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55F23" w14:textId="77777777" w:rsidR="001661BC" w:rsidRPr="00F17D5E" w:rsidRDefault="001661BC" w:rsidP="002114FD">
      <w:pPr>
        <w:pStyle w:val="Ttulo1"/>
        <w:rPr>
          <w:rFonts w:eastAsia="Times New Roman"/>
          <w:color w:val="000000" w:themeColor="text1"/>
          <w:lang w:eastAsia="es-ES"/>
        </w:rPr>
      </w:pPr>
    </w:p>
    <w:p w14:paraId="7FF9B88D" w14:textId="0E8A7D39" w:rsidR="001661BC" w:rsidRPr="00F17D5E" w:rsidRDefault="00771A21" w:rsidP="0056063A">
      <w:pPr>
        <w:tabs>
          <w:tab w:val="left" w:pos="4020"/>
        </w:tabs>
        <w:spacing w:after="0" w:line="240" w:lineRule="auto"/>
        <w:jc w:val="center"/>
        <w:rPr>
          <w:rFonts w:ascii="Arial" w:eastAsia="Times New Roman" w:hAnsi="Arial" w:cs="Arial"/>
          <w:color w:val="000000" w:themeColor="text1"/>
          <w:sz w:val="24"/>
          <w:szCs w:val="24"/>
          <w:lang w:val="es-ES" w:eastAsia="es-ES"/>
        </w:rPr>
      </w:pPr>
      <w:r w:rsidRPr="00F17D5E">
        <w:rPr>
          <w:rFonts w:ascii="Arial" w:eastAsia="Times New Roman" w:hAnsi="Arial" w:cs="Arial"/>
          <w:color w:val="000000" w:themeColor="text1"/>
          <w:sz w:val="24"/>
          <w:szCs w:val="24"/>
          <w:lang w:val="es-ES" w:eastAsia="es-ES"/>
        </w:rPr>
        <w:t xml:space="preserve"> </w:t>
      </w:r>
    </w:p>
    <w:p w14:paraId="2A29FE4C" w14:textId="5B80E469" w:rsidR="001661BC" w:rsidRPr="00F17D5E" w:rsidRDefault="001661BC" w:rsidP="0056063A">
      <w:pPr>
        <w:tabs>
          <w:tab w:val="left" w:pos="270"/>
        </w:tabs>
        <w:spacing w:after="0" w:line="240" w:lineRule="auto"/>
        <w:jc w:val="center"/>
        <w:rPr>
          <w:rFonts w:ascii="Arial" w:eastAsia="Times New Roman" w:hAnsi="Arial" w:cs="Arial"/>
          <w:color w:val="000000" w:themeColor="text1"/>
          <w:sz w:val="24"/>
          <w:szCs w:val="24"/>
          <w:lang w:val="es-ES" w:eastAsia="es-ES"/>
        </w:rPr>
      </w:pPr>
    </w:p>
    <w:p w14:paraId="280D73DD" w14:textId="536D8BEA" w:rsidR="001661BC" w:rsidRPr="00F17D5E" w:rsidRDefault="001661BC" w:rsidP="0056063A">
      <w:pPr>
        <w:spacing w:after="0" w:line="240" w:lineRule="auto"/>
        <w:jc w:val="center"/>
        <w:rPr>
          <w:rFonts w:ascii="Arial" w:eastAsia="Times New Roman" w:hAnsi="Arial" w:cs="Arial"/>
          <w:color w:val="000000" w:themeColor="text1"/>
          <w:sz w:val="24"/>
          <w:szCs w:val="24"/>
          <w:lang w:val="es-ES" w:eastAsia="es-ES"/>
        </w:rPr>
      </w:pPr>
    </w:p>
    <w:p w14:paraId="2C9D602F" w14:textId="2C7FAC30" w:rsidR="0056063A" w:rsidRPr="00F17D5E" w:rsidRDefault="0056063A" w:rsidP="0056063A">
      <w:pPr>
        <w:spacing w:after="0" w:line="240" w:lineRule="auto"/>
        <w:jc w:val="center"/>
        <w:rPr>
          <w:rFonts w:ascii="Arial" w:eastAsia="Times New Roman" w:hAnsi="Arial" w:cs="Arial"/>
          <w:color w:val="000000" w:themeColor="text1"/>
          <w:sz w:val="24"/>
          <w:szCs w:val="24"/>
          <w:lang w:val="es-ES" w:eastAsia="es-ES"/>
        </w:rPr>
      </w:pPr>
    </w:p>
    <w:p w14:paraId="38FD815C" w14:textId="77777777" w:rsidR="0056063A" w:rsidRPr="00F17D5E" w:rsidRDefault="0056063A" w:rsidP="0056063A">
      <w:pPr>
        <w:spacing w:after="0" w:line="240" w:lineRule="auto"/>
        <w:jc w:val="center"/>
        <w:rPr>
          <w:rFonts w:ascii="Arial" w:eastAsia="Times New Roman" w:hAnsi="Arial" w:cs="Arial"/>
          <w:color w:val="000000" w:themeColor="text1"/>
          <w:sz w:val="24"/>
          <w:szCs w:val="24"/>
          <w:lang w:val="es-ES" w:eastAsia="es-ES"/>
        </w:rPr>
      </w:pPr>
    </w:p>
    <w:p w14:paraId="51F33EA5" w14:textId="3A21E242" w:rsidR="00771A21" w:rsidRPr="00F10540" w:rsidRDefault="00771A21" w:rsidP="00693043">
      <w:pPr>
        <w:shd w:val="clear" w:color="auto" w:fill="FFFFFF"/>
        <w:spacing w:before="100" w:beforeAutospacing="1" w:after="100" w:afterAutospacing="1"/>
        <w:ind w:left="-426"/>
        <w:jc w:val="center"/>
        <w:rPr>
          <w:rFonts w:ascii="Arial" w:hAnsi="Arial" w:cs="Arial"/>
          <w:i/>
          <w:iCs/>
          <w:color w:val="000000" w:themeColor="text1"/>
          <w:szCs w:val="24"/>
          <w:lang w:eastAsia="es-MX"/>
        </w:rPr>
      </w:pPr>
      <w:r w:rsidRPr="00F10540">
        <w:rPr>
          <w:rFonts w:ascii="Arial" w:hAnsi="Arial" w:cs="Arial"/>
          <w:i/>
          <w:iCs/>
          <w:color w:val="000000" w:themeColor="text1"/>
          <w:szCs w:val="24"/>
          <w:lang w:eastAsia="es-MX"/>
        </w:rPr>
        <w:t xml:space="preserve">“Por </w:t>
      </w:r>
      <w:r w:rsidR="003C1495" w:rsidRPr="00F10540">
        <w:rPr>
          <w:rFonts w:ascii="Arial" w:hAnsi="Arial" w:cs="Arial"/>
          <w:i/>
          <w:iCs/>
          <w:color w:val="000000" w:themeColor="text1"/>
          <w:szCs w:val="24"/>
          <w:lang w:eastAsia="es-MX"/>
        </w:rPr>
        <w:t xml:space="preserve">la </w:t>
      </w:r>
      <w:r w:rsidRPr="00F10540">
        <w:rPr>
          <w:rFonts w:ascii="Arial" w:hAnsi="Arial" w:cs="Arial"/>
          <w:i/>
          <w:iCs/>
          <w:color w:val="000000" w:themeColor="text1"/>
          <w:szCs w:val="24"/>
          <w:lang w:eastAsia="es-MX"/>
        </w:rPr>
        <w:t xml:space="preserve">cual se </w:t>
      </w:r>
      <w:r w:rsidR="005D2E57">
        <w:rPr>
          <w:rFonts w:ascii="Arial" w:hAnsi="Arial" w:cs="Arial"/>
          <w:i/>
          <w:iCs/>
          <w:color w:val="000000" w:themeColor="text1"/>
          <w:szCs w:val="24"/>
          <w:lang w:eastAsia="es-MX"/>
        </w:rPr>
        <w:t xml:space="preserve">modifica </w:t>
      </w:r>
      <w:r w:rsidRPr="00F10540">
        <w:rPr>
          <w:rFonts w:ascii="Arial" w:hAnsi="Arial" w:cs="Arial"/>
          <w:i/>
          <w:iCs/>
          <w:color w:val="000000" w:themeColor="text1"/>
          <w:szCs w:val="24"/>
          <w:lang w:eastAsia="es-MX"/>
        </w:rPr>
        <w:t xml:space="preserve">el </w:t>
      </w:r>
      <w:r w:rsidR="003C1495" w:rsidRPr="00F10540">
        <w:rPr>
          <w:rFonts w:ascii="Arial" w:hAnsi="Arial" w:cs="Arial"/>
          <w:i/>
          <w:iCs/>
          <w:color w:val="000000" w:themeColor="text1"/>
          <w:szCs w:val="24"/>
          <w:lang w:eastAsia="es-MX"/>
        </w:rPr>
        <w:t xml:space="preserve">procedimiento </w:t>
      </w:r>
      <w:r w:rsidRPr="00F10540">
        <w:rPr>
          <w:rFonts w:ascii="Arial" w:hAnsi="Arial" w:cs="Arial"/>
          <w:i/>
          <w:iCs/>
          <w:color w:val="000000" w:themeColor="text1"/>
          <w:szCs w:val="24"/>
          <w:lang w:eastAsia="es-MX"/>
        </w:rPr>
        <w:t xml:space="preserve">de elección de los representantes de las entidades sin ánimo de lucro ante </w:t>
      </w:r>
      <w:r w:rsidR="003C1495" w:rsidRPr="00F10540">
        <w:rPr>
          <w:rFonts w:ascii="Arial" w:hAnsi="Arial" w:cs="Arial"/>
          <w:i/>
          <w:iCs/>
          <w:color w:val="000000" w:themeColor="text1"/>
          <w:szCs w:val="24"/>
          <w:lang w:eastAsia="es-MX"/>
        </w:rPr>
        <w:t>los</w:t>
      </w:r>
      <w:r w:rsidRPr="00F10540">
        <w:rPr>
          <w:rFonts w:ascii="Arial" w:hAnsi="Arial" w:cs="Arial"/>
          <w:i/>
          <w:iCs/>
          <w:color w:val="000000" w:themeColor="text1"/>
          <w:szCs w:val="24"/>
          <w:lang w:eastAsia="es-MX"/>
        </w:rPr>
        <w:t xml:space="preserve"> Consejo</w:t>
      </w:r>
      <w:r w:rsidR="003C1495" w:rsidRPr="00F10540">
        <w:rPr>
          <w:rFonts w:ascii="Arial" w:hAnsi="Arial" w:cs="Arial"/>
          <w:i/>
          <w:iCs/>
          <w:color w:val="000000" w:themeColor="text1"/>
          <w:szCs w:val="24"/>
          <w:lang w:eastAsia="es-MX"/>
        </w:rPr>
        <w:t>s</w:t>
      </w:r>
      <w:r w:rsidRPr="00F10540">
        <w:rPr>
          <w:rFonts w:ascii="Arial" w:hAnsi="Arial" w:cs="Arial"/>
          <w:i/>
          <w:iCs/>
          <w:color w:val="000000" w:themeColor="text1"/>
          <w:szCs w:val="24"/>
          <w:lang w:eastAsia="es-MX"/>
        </w:rPr>
        <w:t xml:space="preserve"> Directivo</w:t>
      </w:r>
      <w:r w:rsidR="003C1495" w:rsidRPr="00F10540">
        <w:rPr>
          <w:rFonts w:ascii="Arial" w:hAnsi="Arial" w:cs="Arial"/>
          <w:i/>
          <w:iCs/>
          <w:color w:val="000000" w:themeColor="text1"/>
          <w:szCs w:val="24"/>
          <w:lang w:eastAsia="es-MX"/>
        </w:rPr>
        <w:t>s</w:t>
      </w:r>
      <w:r w:rsidRPr="00F10540">
        <w:rPr>
          <w:rFonts w:ascii="Arial" w:hAnsi="Arial" w:cs="Arial"/>
          <w:i/>
          <w:iCs/>
          <w:color w:val="000000" w:themeColor="text1"/>
          <w:szCs w:val="24"/>
          <w:lang w:eastAsia="es-MX"/>
        </w:rPr>
        <w:t xml:space="preserve"> de las Corporaciones Autónomas Regionales y se adoptan otras disposiciones"</w:t>
      </w:r>
    </w:p>
    <w:p w14:paraId="4549DC1D" w14:textId="77777777" w:rsidR="008216B9" w:rsidRPr="00F17D5E" w:rsidRDefault="008216B9" w:rsidP="00693043">
      <w:pPr>
        <w:shd w:val="clear" w:color="auto" w:fill="FFFFFF"/>
        <w:spacing w:before="100" w:beforeAutospacing="1" w:after="100" w:afterAutospacing="1"/>
        <w:ind w:left="-426"/>
        <w:jc w:val="center"/>
        <w:rPr>
          <w:rFonts w:ascii="Arial Narrow" w:hAnsi="Arial Narrow" w:cs="Arial"/>
          <w:color w:val="000000" w:themeColor="text1"/>
          <w:szCs w:val="24"/>
          <w:lang w:eastAsia="es-MX"/>
        </w:rPr>
      </w:pPr>
    </w:p>
    <w:p w14:paraId="7BB71D13" w14:textId="04229365" w:rsidR="00771A21" w:rsidRPr="00F17D5E" w:rsidRDefault="00771A21" w:rsidP="00693043">
      <w:pPr>
        <w:shd w:val="clear" w:color="auto" w:fill="FFFFFF"/>
        <w:spacing w:before="100" w:beforeAutospacing="1" w:after="100" w:afterAutospacing="1"/>
        <w:ind w:left="-426"/>
        <w:jc w:val="center"/>
        <w:rPr>
          <w:rFonts w:ascii="Arial" w:hAnsi="Arial" w:cs="Arial"/>
          <w:b/>
          <w:bCs/>
          <w:color w:val="000000" w:themeColor="text1"/>
          <w:szCs w:val="24"/>
          <w:lang w:eastAsia="es-MX"/>
        </w:rPr>
      </w:pPr>
      <w:r w:rsidRPr="00F17D5E">
        <w:rPr>
          <w:rFonts w:ascii="Arial" w:hAnsi="Arial" w:cs="Arial"/>
          <w:b/>
          <w:bCs/>
          <w:color w:val="000000" w:themeColor="text1"/>
          <w:szCs w:val="24"/>
          <w:lang w:eastAsia="es-MX"/>
        </w:rPr>
        <w:t>LA MINISTRA DE AMBIENTE Y DESARROLLO SOSTENIBLE,</w:t>
      </w:r>
    </w:p>
    <w:p w14:paraId="7DE0852A" w14:textId="239ED78E" w:rsidR="00771A21" w:rsidRDefault="00771A21" w:rsidP="00693043">
      <w:pPr>
        <w:shd w:val="clear" w:color="auto" w:fill="FFFFFF"/>
        <w:spacing w:before="100" w:beforeAutospacing="1" w:after="100" w:afterAutospacing="1"/>
        <w:ind w:left="-426"/>
        <w:jc w:val="center"/>
        <w:rPr>
          <w:rFonts w:ascii="Arial" w:hAnsi="Arial" w:cs="Arial"/>
          <w:color w:val="000000" w:themeColor="text1"/>
          <w:szCs w:val="24"/>
          <w:lang w:eastAsia="es-MX"/>
        </w:rPr>
      </w:pPr>
      <w:r w:rsidRPr="00F17D5E">
        <w:rPr>
          <w:rFonts w:ascii="Arial" w:hAnsi="Arial" w:cs="Arial"/>
          <w:color w:val="000000" w:themeColor="text1"/>
          <w:szCs w:val="24"/>
          <w:lang w:eastAsia="es-MX"/>
        </w:rPr>
        <w:t>en uso de sus facultades legales, en especial las que le confiere el parágrafo 1º del artículo 26 de la Ley 99 de 1993, </w:t>
      </w:r>
      <w:r w:rsidR="00EA7397">
        <w:rPr>
          <w:rFonts w:ascii="Arial" w:hAnsi="Arial" w:cs="Arial"/>
          <w:color w:val="000000" w:themeColor="text1"/>
          <w:szCs w:val="24"/>
          <w:lang w:eastAsia="es-MX"/>
        </w:rPr>
        <w:t>y</w:t>
      </w:r>
    </w:p>
    <w:p w14:paraId="04D2B0EF" w14:textId="7412C577" w:rsidR="008216B9" w:rsidRDefault="008216B9" w:rsidP="00693043">
      <w:pPr>
        <w:shd w:val="clear" w:color="auto" w:fill="FFFFFF"/>
        <w:spacing w:before="100" w:beforeAutospacing="1" w:after="100" w:afterAutospacing="1"/>
        <w:ind w:left="-426"/>
        <w:jc w:val="center"/>
        <w:rPr>
          <w:rFonts w:ascii="Arial" w:hAnsi="Arial" w:cs="Arial"/>
          <w:color w:val="000000" w:themeColor="text1"/>
          <w:szCs w:val="24"/>
          <w:lang w:eastAsia="es-MX"/>
        </w:rPr>
      </w:pPr>
      <w:r w:rsidRPr="008216B9">
        <w:rPr>
          <w:rFonts w:ascii="Arial" w:hAnsi="Arial" w:cs="Arial"/>
          <w:b/>
          <w:bCs/>
          <w:color w:val="000000" w:themeColor="text1"/>
          <w:szCs w:val="24"/>
          <w:lang w:eastAsia="es-MX"/>
        </w:rPr>
        <w:t>CONSIDERANDO</w:t>
      </w:r>
      <w:r>
        <w:rPr>
          <w:rFonts w:ascii="Arial" w:hAnsi="Arial" w:cs="Arial"/>
          <w:color w:val="000000" w:themeColor="text1"/>
          <w:szCs w:val="24"/>
          <w:lang w:eastAsia="es-MX"/>
        </w:rPr>
        <w:t>:</w:t>
      </w:r>
    </w:p>
    <w:p w14:paraId="36BC1E66" w14:textId="4CF9642D" w:rsidR="003C1495" w:rsidRPr="00F10540" w:rsidRDefault="003C1495" w:rsidP="003C1495">
      <w:pPr>
        <w:shd w:val="clear" w:color="auto" w:fill="FFFFFF"/>
        <w:spacing w:before="100" w:beforeAutospacing="1" w:after="100" w:afterAutospacing="1"/>
        <w:ind w:left="-426"/>
        <w:jc w:val="both"/>
        <w:rPr>
          <w:rFonts w:ascii="Arial" w:hAnsi="Arial" w:cs="Arial"/>
          <w:color w:val="000000" w:themeColor="text1"/>
          <w:lang w:eastAsia="es-MX"/>
        </w:rPr>
      </w:pPr>
      <w:r>
        <w:rPr>
          <w:rFonts w:ascii="Arial" w:hAnsi="Arial" w:cs="Arial"/>
          <w:color w:val="000000" w:themeColor="text1"/>
          <w:lang w:eastAsia="es-MX"/>
        </w:rPr>
        <w:t>Que el l</w:t>
      </w:r>
      <w:r w:rsidRPr="00082A0D">
        <w:rPr>
          <w:rFonts w:ascii="Arial" w:hAnsi="Arial" w:cs="Arial"/>
          <w:color w:val="000000" w:themeColor="text1"/>
          <w:lang w:eastAsia="es-MX"/>
        </w:rPr>
        <w:t xml:space="preserve">iteral g) del artículo 26 de la Ley 99 de 1993 establece que los consejos directivos de las Corporaciones Autónomas Regionales estarán conformados entre otros, </w:t>
      </w:r>
      <w:r w:rsidRPr="00F10540">
        <w:rPr>
          <w:rFonts w:ascii="Arial" w:hAnsi="Arial" w:cs="Arial"/>
          <w:color w:val="000000" w:themeColor="text1"/>
          <w:lang w:eastAsia="es-MX"/>
        </w:rPr>
        <w:t>por “dos (2) representantes de las entidades sin ánimo de lucro, que tengan su domicilio en el área de jurisdicción de la Corporación y cuyo objeto principal sea la protección del medio ambiente y los recursos naturales renovables, elegido por ellas mismas</w:t>
      </w:r>
      <w:r>
        <w:rPr>
          <w:rFonts w:ascii="Arial" w:hAnsi="Arial" w:cs="Arial"/>
          <w:color w:val="000000" w:themeColor="text1"/>
          <w:lang w:eastAsia="es-MX"/>
        </w:rPr>
        <w:t>”</w:t>
      </w:r>
      <w:r w:rsidRPr="00F10540">
        <w:rPr>
          <w:rFonts w:ascii="Arial" w:hAnsi="Arial" w:cs="Arial"/>
          <w:color w:val="000000" w:themeColor="text1"/>
          <w:lang w:eastAsia="es-MX"/>
        </w:rPr>
        <w:t>.</w:t>
      </w:r>
    </w:p>
    <w:p w14:paraId="36EB6C88" w14:textId="5FDDE193" w:rsidR="003C1495" w:rsidRDefault="003C1495" w:rsidP="003C1495">
      <w:pPr>
        <w:shd w:val="clear" w:color="auto" w:fill="FFFFFF"/>
        <w:spacing w:before="100" w:beforeAutospacing="1" w:after="100" w:afterAutospacing="1"/>
        <w:ind w:left="-426"/>
        <w:jc w:val="both"/>
        <w:rPr>
          <w:rFonts w:ascii="Arial" w:hAnsi="Arial" w:cs="Arial"/>
          <w:color w:val="000000" w:themeColor="text1"/>
          <w:lang w:eastAsia="es-MX"/>
        </w:rPr>
      </w:pPr>
      <w:r>
        <w:rPr>
          <w:rFonts w:ascii="Arial" w:hAnsi="Arial" w:cs="Arial"/>
          <w:color w:val="000000" w:themeColor="text1"/>
          <w:lang w:eastAsia="es-MX"/>
        </w:rPr>
        <w:t>Que</w:t>
      </w:r>
      <w:r w:rsidRPr="00082A0D">
        <w:rPr>
          <w:rFonts w:ascii="Arial" w:hAnsi="Arial" w:cs="Arial"/>
          <w:color w:val="000000" w:themeColor="text1"/>
          <w:lang w:eastAsia="es-MX"/>
        </w:rPr>
        <w:t xml:space="preserve"> </w:t>
      </w:r>
      <w:r>
        <w:rPr>
          <w:rFonts w:ascii="Arial" w:hAnsi="Arial" w:cs="Arial"/>
          <w:color w:val="000000" w:themeColor="text1"/>
          <w:lang w:eastAsia="es-MX"/>
        </w:rPr>
        <w:t xml:space="preserve">el </w:t>
      </w:r>
      <w:r w:rsidRPr="00082A0D">
        <w:rPr>
          <w:rFonts w:ascii="Arial" w:hAnsi="Arial" w:cs="Arial"/>
          <w:color w:val="000000" w:themeColor="text1"/>
          <w:lang w:eastAsia="es-MX"/>
        </w:rPr>
        <w:t>parágrafo 1º</w:t>
      </w:r>
      <w:r>
        <w:rPr>
          <w:rFonts w:ascii="Arial" w:hAnsi="Arial" w:cs="Arial"/>
          <w:color w:val="000000" w:themeColor="text1"/>
          <w:lang w:eastAsia="es-MX"/>
        </w:rPr>
        <w:t xml:space="preserve"> del </w:t>
      </w:r>
      <w:r w:rsidRPr="00082A0D">
        <w:rPr>
          <w:rFonts w:ascii="Arial" w:hAnsi="Arial" w:cs="Arial"/>
          <w:color w:val="000000" w:themeColor="text1"/>
          <w:lang w:eastAsia="es-MX"/>
        </w:rPr>
        <w:t xml:space="preserve">artículo 26 de la Ley 99 de 1993 </w:t>
      </w:r>
      <w:r w:rsidRPr="00983A80">
        <w:rPr>
          <w:rFonts w:ascii="Arial" w:hAnsi="Arial" w:cs="Arial"/>
          <w:color w:val="000000" w:themeColor="text1"/>
          <w:lang w:eastAsia="es-MX"/>
        </w:rPr>
        <w:t xml:space="preserve">facultó al hoy Ministerio de Ambiente y Desarrollo Sostenible </w:t>
      </w:r>
      <w:r>
        <w:rPr>
          <w:rFonts w:ascii="Arial" w:hAnsi="Arial" w:cs="Arial"/>
          <w:color w:val="000000" w:themeColor="text1"/>
          <w:lang w:eastAsia="es-MX"/>
        </w:rPr>
        <w:t>par</w:t>
      </w:r>
      <w:r w:rsidRPr="00983A80">
        <w:rPr>
          <w:rFonts w:ascii="Arial" w:hAnsi="Arial" w:cs="Arial"/>
          <w:color w:val="000000" w:themeColor="text1"/>
          <w:lang w:eastAsia="es-MX"/>
        </w:rPr>
        <w:t xml:space="preserve">a expedir la reglamentación </w:t>
      </w:r>
      <w:r>
        <w:rPr>
          <w:rFonts w:ascii="Arial" w:hAnsi="Arial" w:cs="Arial"/>
          <w:color w:val="000000" w:themeColor="text1"/>
          <w:lang w:eastAsia="es-MX"/>
        </w:rPr>
        <w:t xml:space="preserve">para la </w:t>
      </w:r>
      <w:r w:rsidRPr="00983A80">
        <w:rPr>
          <w:rFonts w:ascii="Arial" w:hAnsi="Arial" w:cs="Arial"/>
          <w:color w:val="000000" w:themeColor="text1"/>
          <w:lang w:eastAsia="es-MX"/>
        </w:rPr>
        <w:t>elección de dichos representantes</w:t>
      </w:r>
      <w:r>
        <w:rPr>
          <w:rFonts w:ascii="Arial" w:hAnsi="Arial" w:cs="Arial"/>
          <w:color w:val="000000" w:themeColor="text1"/>
          <w:lang w:eastAsia="es-MX"/>
        </w:rPr>
        <w:t>.</w:t>
      </w:r>
    </w:p>
    <w:p w14:paraId="00AF5CC3" w14:textId="5F632EA7" w:rsidR="003C1495" w:rsidRDefault="003C1495" w:rsidP="003C1495">
      <w:pPr>
        <w:shd w:val="clear" w:color="auto" w:fill="FFFFFF"/>
        <w:spacing w:before="100" w:beforeAutospacing="1" w:after="100" w:afterAutospacing="1"/>
        <w:ind w:left="-426"/>
        <w:jc w:val="both"/>
        <w:rPr>
          <w:rFonts w:ascii="Arial" w:hAnsi="Arial" w:cs="Arial"/>
          <w:color w:val="000000" w:themeColor="text1"/>
          <w:lang w:eastAsia="es-MX"/>
        </w:rPr>
      </w:pPr>
      <w:r w:rsidRPr="00470532">
        <w:rPr>
          <w:rFonts w:ascii="Arial" w:hAnsi="Arial" w:cs="Arial"/>
          <w:color w:val="000000" w:themeColor="text1"/>
          <w:lang w:eastAsia="es-MX"/>
        </w:rPr>
        <w:t>Que, en desarrollo de la facultad en referencia, para la reglamentación del literal g) del artículo 26 de la Ley 99 de 1993 se han expedido las Resoluciones Nos. 208 de 1994; 127 de 2000; 389 de 2000; 551 de 2002; 139, 875, 1043, 1077 de 2003 y 606 de 2006.</w:t>
      </w:r>
    </w:p>
    <w:p w14:paraId="62865B3C" w14:textId="77777777" w:rsidR="003C1495" w:rsidRDefault="003C1495" w:rsidP="003C1495">
      <w:pPr>
        <w:shd w:val="clear" w:color="auto" w:fill="FFFFFF"/>
        <w:spacing w:before="100" w:beforeAutospacing="1" w:after="100" w:afterAutospacing="1"/>
        <w:ind w:left="-426"/>
        <w:jc w:val="both"/>
        <w:rPr>
          <w:rFonts w:ascii="Arial" w:hAnsi="Arial" w:cs="Arial"/>
          <w:color w:val="000000" w:themeColor="text1"/>
          <w:lang w:eastAsia="es-MX"/>
        </w:rPr>
      </w:pPr>
      <w:r w:rsidRPr="00983A80">
        <w:rPr>
          <w:rFonts w:ascii="Arial" w:hAnsi="Arial" w:cs="Arial"/>
          <w:color w:val="000000" w:themeColor="text1"/>
          <w:lang w:eastAsia="es-MX"/>
        </w:rPr>
        <w:t xml:space="preserve">Que </w:t>
      </w:r>
      <w:r>
        <w:rPr>
          <w:rFonts w:ascii="Arial" w:hAnsi="Arial" w:cs="Arial"/>
          <w:color w:val="000000" w:themeColor="text1"/>
          <w:lang w:eastAsia="es-MX"/>
        </w:rPr>
        <w:t xml:space="preserve">a la fecha se encuentra vigente </w:t>
      </w:r>
      <w:r w:rsidRPr="00983A80">
        <w:rPr>
          <w:rFonts w:ascii="Arial" w:hAnsi="Arial" w:cs="Arial"/>
          <w:color w:val="000000" w:themeColor="text1"/>
          <w:lang w:eastAsia="es-MX"/>
        </w:rPr>
        <w:t xml:space="preserve">la Resolución 606 de </w:t>
      </w:r>
      <w:r w:rsidRPr="00983A80">
        <w:rPr>
          <w:rFonts w:ascii="Arial" w:hAnsi="Arial" w:cs="Arial"/>
          <w:i/>
          <w:iCs/>
          <w:color w:val="000000" w:themeColor="text1"/>
          <w:lang w:eastAsia="es-MX"/>
        </w:rPr>
        <w:t>2006 “Por medio de la cual se reglamenta el procedimiento de elección de los representantes y suplentes de las entidades sin ánimo de lucro ante los consejos directivos de las Corporaciones Autónomas Regionales y de Desarrollo Sostenible, y se adoptan otras disposiciones”</w:t>
      </w:r>
      <w:r>
        <w:rPr>
          <w:rFonts w:ascii="Arial" w:hAnsi="Arial" w:cs="Arial"/>
          <w:color w:val="000000" w:themeColor="text1"/>
          <w:lang w:eastAsia="es-MX"/>
        </w:rPr>
        <w:t>.</w:t>
      </w:r>
    </w:p>
    <w:p w14:paraId="5767080E" w14:textId="02F09B3F" w:rsidR="003C1495" w:rsidRDefault="003C1495" w:rsidP="003C1495">
      <w:pPr>
        <w:shd w:val="clear" w:color="auto" w:fill="FFFFFF"/>
        <w:spacing w:before="100" w:beforeAutospacing="1" w:after="100" w:afterAutospacing="1"/>
        <w:ind w:left="-426"/>
        <w:jc w:val="both"/>
        <w:rPr>
          <w:rFonts w:ascii="Arial" w:hAnsi="Arial" w:cs="Arial"/>
          <w:color w:val="000000" w:themeColor="text1"/>
          <w:lang w:eastAsia="es-MX"/>
        </w:rPr>
      </w:pPr>
      <w:r>
        <w:rPr>
          <w:rFonts w:ascii="Arial" w:hAnsi="Arial" w:cs="Arial"/>
          <w:color w:val="000000" w:themeColor="text1"/>
          <w:lang w:val="es-ES" w:eastAsia="es-MX"/>
        </w:rPr>
        <w:t xml:space="preserve">Que dicha Resolución requiere ser </w:t>
      </w:r>
      <w:r w:rsidRPr="00F05BA4">
        <w:rPr>
          <w:rFonts w:ascii="Arial" w:hAnsi="Arial" w:cs="Arial"/>
          <w:color w:val="000000" w:themeColor="text1"/>
          <w:lang w:val="es-ES" w:eastAsia="es-MX"/>
        </w:rPr>
        <w:t>modific</w:t>
      </w:r>
      <w:r>
        <w:rPr>
          <w:rFonts w:ascii="Arial" w:hAnsi="Arial" w:cs="Arial"/>
          <w:color w:val="000000" w:themeColor="text1"/>
          <w:lang w:val="es-ES" w:eastAsia="es-MX"/>
        </w:rPr>
        <w:t xml:space="preserve">ada, </w:t>
      </w:r>
      <w:r w:rsidRPr="00F05BA4">
        <w:rPr>
          <w:rFonts w:ascii="Arial" w:hAnsi="Arial" w:cs="Arial"/>
          <w:color w:val="000000" w:themeColor="text1"/>
          <w:lang w:val="es-ES" w:eastAsia="es-MX"/>
        </w:rPr>
        <w:t xml:space="preserve">en aras de subsanar vacíos existentes y </w:t>
      </w:r>
      <w:r w:rsidR="00470532">
        <w:rPr>
          <w:rFonts w:ascii="Arial" w:hAnsi="Arial" w:cs="Arial"/>
          <w:color w:val="000000" w:themeColor="text1"/>
          <w:lang w:val="es-ES" w:eastAsia="es-MX"/>
        </w:rPr>
        <w:t xml:space="preserve">fortalecer el </w:t>
      </w:r>
      <w:r w:rsidR="00470532" w:rsidRPr="00527401">
        <w:rPr>
          <w:rFonts w:ascii="Arial" w:hAnsi="Arial" w:cs="Arial"/>
          <w:color w:val="000000" w:themeColor="text1"/>
          <w:szCs w:val="24"/>
          <w:lang w:eastAsia="es-MX"/>
        </w:rPr>
        <w:t>procedimiento de elección de los representantes de las ESAL ante los consejos directivos de las Corporaciones</w:t>
      </w:r>
      <w:r w:rsidR="00470532">
        <w:rPr>
          <w:rFonts w:ascii="Arial" w:hAnsi="Arial" w:cs="Arial"/>
          <w:color w:val="000000" w:themeColor="text1"/>
          <w:lang w:val="es-ES" w:eastAsia="es-MX"/>
        </w:rPr>
        <w:t xml:space="preserve"> mediante la aplicación de los principios de </w:t>
      </w:r>
      <w:r w:rsidR="00470532">
        <w:rPr>
          <w:rFonts w:ascii="Arial" w:hAnsi="Arial" w:cs="Arial"/>
          <w:color w:val="000000" w:themeColor="text1"/>
        </w:rPr>
        <w:t>m</w:t>
      </w:r>
      <w:r w:rsidRPr="00F17D5E">
        <w:rPr>
          <w:rFonts w:ascii="Arial" w:hAnsi="Arial" w:cs="Arial"/>
          <w:color w:val="000000" w:themeColor="text1"/>
        </w:rPr>
        <w:t xml:space="preserve">áxima </w:t>
      </w:r>
      <w:r w:rsidR="00470532">
        <w:rPr>
          <w:rFonts w:ascii="Arial" w:hAnsi="Arial" w:cs="Arial"/>
          <w:color w:val="000000" w:themeColor="text1"/>
        </w:rPr>
        <w:t>p</w:t>
      </w:r>
      <w:r w:rsidRPr="00F17D5E">
        <w:rPr>
          <w:rFonts w:ascii="Arial" w:hAnsi="Arial" w:cs="Arial"/>
          <w:color w:val="000000" w:themeColor="text1"/>
        </w:rPr>
        <w:t>ublicidad</w:t>
      </w:r>
      <w:r>
        <w:rPr>
          <w:rFonts w:ascii="Arial" w:hAnsi="Arial" w:cs="Arial"/>
          <w:color w:val="000000" w:themeColor="text1"/>
        </w:rPr>
        <w:t xml:space="preserve">, </w:t>
      </w:r>
      <w:r w:rsidRPr="00EB1DFC">
        <w:rPr>
          <w:rFonts w:ascii="Arial" w:hAnsi="Arial" w:cs="Arial"/>
          <w:color w:val="000000" w:themeColor="text1"/>
        </w:rPr>
        <w:t>t</w:t>
      </w:r>
      <w:r w:rsidRPr="009F52E4">
        <w:rPr>
          <w:rFonts w:ascii="Arial" w:hAnsi="Arial" w:cs="Arial"/>
          <w:color w:val="000000" w:themeColor="text1"/>
        </w:rPr>
        <w:t>ransparencia y acceso a la información pública</w:t>
      </w:r>
      <w:r>
        <w:rPr>
          <w:rFonts w:ascii="Arial" w:hAnsi="Arial" w:cs="Arial"/>
          <w:i/>
          <w:iCs/>
          <w:color w:val="000000" w:themeColor="text1"/>
        </w:rPr>
        <w:t xml:space="preserve"> </w:t>
      </w:r>
      <w:r w:rsidRPr="00F17D5E">
        <w:rPr>
          <w:rFonts w:ascii="Arial" w:hAnsi="Arial" w:cs="Arial"/>
          <w:color w:val="000000" w:themeColor="text1"/>
        </w:rPr>
        <w:t>previstos en los artículos 2</w:t>
      </w:r>
      <w:r>
        <w:rPr>
          <w:rFonts w:ascii="Arial" w:hAnsi="Arial" w:cs="Arial"/>
          <w:color w:val="000000" w:themeColor="text1"/>
        </w:rPr>
        <w:t>°</w:t>
      </w:r>
      <w:r w:rsidRPr="00F17D5E">
        <w:rPr>
          <w:rFonts w:ascii="Arial" w:hAnsi="Arial" w:cs="Arial"/>
          <w:color w:val="000000" w:themeColor="text1"/>
        </w:rPr>
        <w:t xml:space="preserve"> y 3º de la Ley 1712 de 2014</w:t>
      </w:r>
      <w:r w:rsidR="00470532">
        <w:rPr>
          <w:rFonts w:ascii="Arial" w:hAnsi="Arial" w:cs="Arial"/>
          <w:color w:val="000000" w:themeColor="text1"/>
        </w:rPr>
        <w:t xml:space="preserve">; </w:t>
      </w:r>
      <w:r w:rsidR="00470532">
        <w:rPr>
          <w:rFonts w:ascii="Arial" w:hAnsi="Arial" w:cs="Arial"/>
          <w:color w:val="000000" w:themeColor="text1"/>
          <w:lang w:eastAsia="es-MX"/>
        </w:rPr>
        <w:t xml:space="preserve">así como mediante la </w:t>
      </w:r>
      <w:r>
        <w:rPr>
          <w:rFonts w:ascii="Arial" w:hAnsi="Arial" w:cs="Arial"/>
          <w:color w:val="000000" w:themeColor="text1"/>
          <w:szCs w:val="24"/>
          <w:lang w:eastAsia="es-MX"/>
        </w:rPr>
        <w:t>d</w:t>
      </w:r>
      <w:r w:rsidRPr="00527401">
        <w:rPr>
          <w:rFonts w:ascii="Arial" w:hAnsi="Arial" w:cs="Arial"/>
          <w:color w:val="000000" w:themeColor="text1"/>
          <w:szCs w:val="24"/>
          <w:lang w:eastAsia="es-MX"/>
        </w:rPr>
        <w:t>emocratiza</w:t>
      </w:r>
      <w:r w:rsidR="00470532">
        <w:rPr>
          <w:rFonts w:ascii="Arial" w:hAnsi="Arial" w:cs="Arial"/>
          <w:color w:val="000000" w:themeColor="text1"/>
          <w:szCs w:val="24"/>
          <w:lang w:eastAsia="es-MX"/>
        </w:rPr>
        <w:t>ción del procedimiento</w:t>
      </w:r>
      <w:r>
        <w:rPr>
          <w:rFonts w:ascii="Arial" w:hAnsi="Arial" w:cs="Arial"/>
          <w:color w:val="000000" w:themeColor="text1"/>
          <w:lang w:eastAsia="es-MX"/>
        </w:rPr>
        <w:t>,</w:t>
      </w:r>
      <w:r w:rsidR="00470532">
        <w:rPr>
          <w:rFonts w:ascii="Arial" w:hAnsi="Arial" w:cs="Arial"/>
          <w:color w:val="000000" w:themeColor="text1"/>
          <w:lang w:eastAsia="es-MX"/>
        </w:rPr>
        <w:t xml:space="preserve"> la</w:t>
      </w:r>
      <w:r>
        <w:rPr>
          <w:rFonts w:ascii="Arial" w:hAnsi="Arial" w:cs="Arial"/>
          <w:color w:val="000000" w:themeColor="text1"/>
          <w:lang w:eastAsia="es-MX"/>
        </w:rPr>
        <w:t xml:space="preserve"> </w:t>
      </w:r>
      <w:r>
        <w:rPr>
          <w:rFonts w:ascii="Arial" w:hAnsi="Arial" w:cs="Arial"/>
          <w:color w:val="000000" w:themeColor="text1"/>
          <w:lang w:val="es-ES" w:eastAsia="es-MX"/>
        </w:rPr>
        <w:t>cualifica</w:t>
      </w:r>
      <w:r w:rsidR="00470532">
        <w:rPr>
          <w:rFonts w:ascii="Arial" w:hAnsi="Arial" w:cs="Arial"/>
          <w:color w:val="000000" w:themeColor="text1"/>
          <w:lang w:val="es-ES" w:eastAsia="es-MX"/>
        </w:rPr>
        <w:t>ción de</w:t>
      </w:r>
      <w:r>
        <w:rPr>
          <w:rFonts w:ascii="Arial" w:hAnsi="Arial" w:cs="Arial"/>
          <w:color w:val="000000" w:themeColor="text1"/>
          <w:lang w:val="es-ES" w:eastAsia="es-MX"/>
        </w:rPr>
        <w:t xml:space="preserve"> la </w:t>
      </w:r>
      <w:r w:rsidRPr="00F05BA4">
        <w:rPr>
          <w:rFonts w:ascii="Arial" w:hAnsi="Arial" w:cs="Arial"/>
          <w:color w:val="000000" w:themeColor="text1"/>
          <w:lang w:val="es-ES" w:eastAsia="es-MX"/>
        </w:rPr>
        <w:t xml:space="preserve">participación de los actores llamados a elegir a sus representantes ante </w:t>
      </w:r>
      <w:r w:rsidR="00470532">
        <w:rPr>
          <w:rFonts w:ascii="Arial" w:hAnsi="Arial" w:cs="Arial"/>
          <w:color w:val="000000" w:themeColor="text1"/>
          <w:lang w:val="es-ES" w:eastAsia="es-MX"/>
        </w:rPr>
        <w:t>dicha</w:t>
      </w:r>
      <w:r w:rsidRPr="00F05BA4">
        <w:rPr>
          <w:rFonts w:ascii="Arial" w:hAnsi="Arial" w:cs="Arial"/>
          <w:color w:val="000000" w:themeColor="text1"/>
          <w:lang w:val="es-ES" w:eastAsia="es-MX"/>
        </w:rPr>
        <w:t xml:space="preserve"> instancia de administración</w:t>
      </w:r>
      <w:r w:rsidR="00470532">
        <w:rPr>
          <w:rFonts w:ascii="Arial" w:hAnsi="Arial" w:cs="Arial"/>
          <w:color w:val="000000" w:themeColor="text1"/>
          <w:lang w:val="es-ES" w:eastAsia="es-MX"/>
        </w:rPr>
        <w:t xml:space="preserve"> y</w:t>
      </w:r>
      <w:r w:rsidRPr="00F05BA4">
        <w:rPr>
          <w:rFonts w:ascii="Arial" w:hAnsi="Arial" w:cs="Arial"/>
          <w:color w:val="000000" w:themeColor="text1"/>
          <w:lang w:val="es-ES" w:eastAsia="es-MX"/>
        </w:rPr>
        <w:t xml:space="preserve"> </w:t>
      </w:r>
      <w:r w:rsidR="00470532">
        <w:rPr>
          <w:rFonts w:ascii="Arial" w:hAnsi="Arial" w:cs="Arial"/>
          <w:color w:val="000000" w:themeColor="text1"/>
          <w:lang w:val="es-ES" w:eastAsia="es-MX"/>
        </w:rPr>
        <w:t>la promoción de</w:t>
      </w:r>
      <w:r w:rsidRPr="00F05BA4">
        <w:rPr>
          <w:rFonts w:ascii="Arial" w:hAnsi="Arial" w:cs="Arial"/>
          <w:color w:val="000000" w:themeColor="text1"/>
          <w:lang w:val="es-ES" w:eastAsia="es-MX"/>
        </w:rPr>
        <w:t>l control social</w:t>
      </w:r>
      <w:r w:rsidR="00470532">
        <w:rPr>
          <w:rFonts w:ascii="Arial" w:hAnsi="Arial" w:cs="Arial"/>
          <w:color w:val="000000" w:themeColor="text1"/>
          <w:lang w:val="es-ES" w:eastAsia="es-MX"/>
        </w:rPr>
        <w:t xml:space="preserve">. </w:t>
      </w:r>
      <w:r w:rsidRPr="00F05BA4">
        <w:rPr>
          <w:rFonts w:ascii="Arial" w:hAnsi="Arial" w:cs="Arial"/>
          <w:color w:val="000000" w:themeColor="text1"/>
          <w:lang w:val="es-ES" w:eastAsia="es-MX"/>
        </w:rPr>
        <w:t xml:space="preserve"> </w:t>
      </w:r>
    </w:p>
    <w:p w14:paraId="01939D25" w14:textId="77777777" w:rsidR="00F10540" w:rsidRDefault="003C1495" w:rsidP="00F10540">
      <w:pPr>
        <w:shd w:val="clear" w:color="auto" w:fill="FFFFFF"/>
        <w:spacing w:before="100" w:beforeAutospacing="1" w:after="100" w:afterAutospacing="1"/>
        <w:ind w:left="-426"/>
        <w:jc w:val="both"/>
        <w:rPr>
          <w:rFonts w:ascii="Arial" w:hAnsi="Arial" w:cs="Arial"/>
          <w:color w:val="000000" w:themeColor="text1"/>
          <w:lang w:val="es-MX" w:eastAsia="es-MX"/>
        </w:rPr>
      </w:pPr>
      <w:r>
        <w:rPr>
          <w:rFonts w:ascii="Arial" w:hAnsi="Arial" w:cs="Arial"/>
          <w:color w:val="000000" w:themeColor="text1"/>
          <w:lang w:val="es-ES" w:eastAsia="es-MX"/>
        </w:rPr>
        <w:t>Que con esta resolución s</w:t>
      </w:r>
      <w:r w:rsidRPr="004B4351">
        <w:rPr>
          <w:rFonts w:ascii="Arial" w:hAnsi="Arial" w:cs="Arial"/>
          <w:color w:val="000000" w:themeColor="text1"/>
          <w:lang w:val="es-ES" w:eastAsia="es-MX"/>
        </w:rPr>
        <w:t>e contribuye a la materialización del derecho al debido proceso, mediante la inclusión de una etapa de reclamaciones, para que los aspirantes tengan la oportunidad de exponer los argumentos que consideren pertinentes frente a la decisión de verificación de cumplimiento de requisitos</w:t>
      </w:r>
      <w:r w:rsidR="00470532">
        <w:rPr>
          <w:rFonts w:ascii="Arial" w:hAnsi="Arial" w:cs="Arial"/>
          <w:color w:val="000000" w:themeColor="text1"/>
          <w:lang w:val="es-ES" w:eastAsia="es-MX"/>
        </w:rPr>
        <w:t>;</w:t>
      </w:r>
      <w:r w:rsidRPr="004B4351">
        <w:rPr>
          <w:rFonts w:ascii="Arial" w:hAnsi="Arial" w:cs="Arial"/>
          <w:color w:val="000000" w:themeColor="text1"/>
          <w:lang w:val="es-ES" w:eastAsia="es-MX"/>
        </w:rPr>
        <w:t xml:space="preserve"> adicionalmente, esta norma contempla un término preciso para la decisión correspondiente.</w:t>
      </w:r>
    </w:p>
    <w:p w14:paraId="0308EA53" w14:textId="77777777" w:rsidR="00EB711F" w:rsidRDefault="00EB711F" w:rsidP="00F10540">
      <w:pPr>
        <w:shd w:val="clear" w:color="auto" w:fill="FFFFFF"/>
        <w:spacing w:before="100" w:beforeAutospacing="1" w:after="100" w:afterAutospacing="1"/>
        <w:ind w:left="-426"/>
        <w:jc w:val="both"/>
        <w:rPr>
          <w:rFonts w:ascii="Arial" w:hAnsi="Arial" w:cs="Arial"/>
          <w:color w:val="000000" w:themeColor="text1"/>
          <w:szCs w:val="24"/>
          <w:lang w:eastAsia="es-MX"/>
        </w:rPr>
      </w:pPr>
    </w:p>
    <w:p w14:paraId="50E7414D" w14:textId="3525B7CC" w:rsidR="003C1495" w:rsidRPr="00F10540" w:rsidRDefault="003C1495" w:rsidP="00F10540">
      <w:pPr>
        <w:shd w:val="clear" w:color="auto" w:fill="FFFFFF"/>
        <w:spacing w:before="100" w:beforeAutospacing="1" w:after="100" w:afterAutospacing="1"/>
        <w:ind w:left="-426"/>
        <w:jc w:val="both"/>
        <w:rPr>
          <w:rFonts w:ascii="Arial" w:hAnsi="Arial" w:cs="Arial"/>
          <w:color w:val="000000" w:themeColor="text1"/>
          <w:lang w:val="es-MX" w:eastAsia="es-MX"/>
        </w:rPr>
      </w:pPr>
      <w:r>
        <w:rPr>
          <w:rFonts w:ascii="Arial" w:hAnsi="Arial" w:cs="Arial"/>
          <w:color w:val="000000" w:themeColor="text1"/>
          <w:szCs w:val="24"/>
          <w:lang w:eastAsia="es-MX"/>
        </w:rPr>
        <w:t>Que en consideración de lo expuesto, s</w:t>
      </w:r>
      <w:r w:rsidR="00470532">
        <w:rPr>
          <w:rFonts w:ascii="Arial" w:hAnsi="Arial" w:cs="Arial"/>
          <w:color w:val="000000" w:themeColor="text1"/>
          <w:szCs w:val="24"/>
          <w:lang w:eastAsia="es-MX"/>
        </w:rPr>
        <w:t>e</w:t>
      </w:r>
    </w:p>
    <w:p w14:paraId="5452A320" w14:textId="1008CEE8" w:rsidR="00297209" w:rsidRPr="00297209" w:rsidRDefault="00EB711F" w:rsidP="00EB711F">
      <w:pPr>
        <w:shd w:val="clear" w:color="auto" w:fill="FFFFFF"/>
        <w:spacing w:before="100" w:beforeAutospacing="1" w:after="100" w:afterAutospacing="1"/>
        <w:ind w:left="-426"/>
        <w:jc w:val="both"/>
        <w:rPr>
          <w:rFonts w:ascii="Arial" w:hAnsi="Arial" w:cs="Arial"/>
          <w:color w:val="000000" w:themeColor="text1"/>
          <w:szCs w:val="24"/>
          <w:lang w:eastAsia="es-MX"/>
        </w:rPr>
      </w:pPr>
      <w:r>
        <w:rPr>
          <w:rFonts w:ascii="Arial" w:hAnsi="Arial" w:cs="Arial"/>
          <w:color w:val="000000" w:themeColor="text1"/>
          <w:szCs w:val="24"/>
          <w:lang w:eastAsia="es-MX"/>
        </w:rPr>
        <w:tab/>
      </w:r>
      <w:r>
        <w:rPr>
          <w:rFonts w:ascii="Arial" w:hAnsi="Arial" w:cs="Arial"/>
          <w:color w:val="000000" w:themeColor="text1"/>
          <w:szCs w:val="24"/>
          <w:lang w:eastAsia="es-MX"/>
        </w:rPr>
        <w:tab/>
      </w:r>
    </w:p>
    <w:p w14:paraId="122851F1" w14:textId="77777777" w:rsidR="00771A21" w:rsidRPr="00F17D5E" w:rsidRDefault="00771A21" w:rsidP="00693043">
      <w:pPr>
        <w:pStyle w:val="Textoindependiente2"/>
        <w:ind w:left="-426" w:right="524"/>
        <w:jc w:val="center"/>
        <w:rPr>
          <w:rFonts w:ascii="Arial" w:hAnsi="Arial" w:cs="Arial"/>
          <w:b/>
          <w:bCs/>
          <w:color w:val="000000" w:themeColor="text1"/>
          <w:szCs w:val="24"/>
          <w:lang w:eastAsia="es-MX"/>
        </w:rPr>
      </w:pPr>
      <w:r w:rsidRPr="00F17D5E">
        <w:rPr>
          <w:rFonts w:ascii="Arial" w:hAnsi="Arial" w:cs="Arial"/>
          <w:b/>
          <w:bCs/>
          <w:color w:val="000000" w:themeColor="text1"/>
          <w:szCs w:val="24"/>
          <w:lang w:eastAsia="es-MX"/>
        </w:rPr>
        <w:t>RESUELVE:</w:t>
      </w:r>
    </w:p>
    <w:p w14:paraId="2CC2E3F5" w14:textId="4F1E8C24" w:rsidR="00451781" w:rsidRDefault="00AB196D" w:rsidP="00451781">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Artículo</w:t>
      </w:r>
      <w:r w:rsidR="00771A21" w:rsidRPr="00F17D5E">
        <w:rPr>
          <w:rFonts w:ascii="Arial" w:hAnsi="Arial" w:cs="Arial"/>
          <w:b/>
          <w:bCs/>
          <w:color w:val="000000" w:themeColor="text1"/>
          <w:szCs w:val="24"/>
          <w:lang w:eastAsia="es-MX"/>
        </w:rPr>
        <w:t xml:space="preserve"> 1. Objeto y ámbito de aplicación.</w:t>
      </w:r>
      <w:r w:rsidR="00771A21" w:rsidRPr="00F17D5E">
        <w:rPr>
          <w:rFonts w:ascii="Arial" w:hAnsi="Arial" w:cs="Arial"/>
          <w:color w:val="000000" w:themeColor="text1"/>
          <w:szCs w:val="24"/>
          <w:lang w:eastAsia="es-MX"/>
        </w:rPr>
        <w:t xml:space="preserve"> </w:t>
      </w:r>
      <w:r w:rsidR="003C412A" w:rsidRPr="00F17D5E">
        <w:rPr>
          <w:rFonts w:ascii="Arial" w:hAnsi="Arial" w:cs="Arial"/>
          <w:color w:val="000000" w:themeColor="text1"/>
          <w:szCs w:val="24"/>
          <w:lang w:eastAsia="es-MX"/>
        </w:rPr>
        <w:t>La presente resolución</w:t>
      </w:r>
      <w:r w:rsidR="00771A21" w:rsidRPr="00F17D5E">
        <w:rPr>
          <w:rFonts w:ascii="Arial" w:hAnsi="Arial" w:cs="Arial"/>
          <w:color w:val="000000" w:themeColor="text1"/>
          <w:szCs w:val="24"/>
          <w:lang w:eastAsia="es-MX"/>
        </w:rPr>
        <w:t xml:space="preserve"> tiene por objeto regular el procedimiento de elección de los representantes </w:t>
      </w:r>
      <w:r w:rsidR="003C412A" w:rsidRPr="00F17D5E">
        <w:rPr>
          <w:rFonts w:ascii="Arial" w:hAnsi="Arial" w:cs="Arial"/>
          <w:color w:val="000000" w:themeColor="text1"/>
          <w:szCs w:val="24"/>
          <w:lang w:eastAsia="es-MX"/>
        </w:rPr>
        <w:t>de las entidades sin ánimo de lucro</w:t>
      </w:r>
      <w:r w:rsidR="00721C6A" w:rsidRPr="00F17D5E">
        <w:rPr>
          <w:rFonts w:ascii="Arial" w:hAnsi="Arial" w:cs="Arial"/>
          <w:color w:val="000000" w:themeColor="text1"/>
          <w:szCs w:val="24"/>
          <w:lang w:eastAsia="es-MX"/>
        </w:rPr>
        <w:t xml:space="preserve">, en adelante </w:t>
      </w:r>
      <w:r w:rsidR="00E743B1" w:rsidRPr="00F17D5E">
        <w:rPr>
          <w:rFonts w:ascii="Arial" w:hAnsi="Arial" w:cs="Arial"/>
          <w:color w:val="000000" w:themeColor="text1"/>
          <w:szCs w:val="24"/>
          <w:lang w:eastAsia="es-MX"/>
        </w:rPr>
        <w:t>ESAL, ante</w:t>
      </w:r>
      <w:r w:rsidR="003C412A" w:rsidRPr="00F17D5E">
        <w:rPr>
          <w:rFonts w:ascii="Arial" w:hAnsi="Arial" w:cs="Arial"/>
          <w:color w:val="000000" w:themeColor="text1"/>
          <w:szCs w:val="24"/>
          <w:lang w:eastAsia="es-MX"/>
        </w:rPr>
        <w:t xml:space="preserve"> los consejos directivos de</w:t>
      </w:r>
      <w:r w:rsidR="00771A21" w:rsidRPr="00F17D5E">
        <w:rPr>
          <w:rFonts w:ascii="Arial" w:hAnsi="Arial" w:cs="Arial"/>
          <w:color w:val="000000" w:themeColor="text1"/>
          <w:szCs w:val="24"/>
          <w:lang w:eastAsia="es-MX"/>
        </w:rPr>
        <w:t xml:space="preserve"> las Corporaciones Autónomas Regionales</w:t>
      </w:r>
      <w:r w:rsidR="003C412A" w:rsidRPr="00F17D5E">
        <w:rPr>
          <w:rFonts w:ascii="Arial" w:hAnsi="Arial" w:cs="Arial"/>
          <w:color w:val="000000" w:themeColor="text1"/>
          <w:szCs w:val="24"/>
          <w:lang w:eastAsia="es-MX"/>
        </w:rPr>
        <w:t>, a que se refiere el literal g) del artículo 26 de la Ley 99 de 1993.</w:t>
      </w:r>
      <w:r w:rsidR="00451781" w:rsidRPr="00451781">
        <w:rPr>
          <w:rFonts w:ascii="Arial" w:hAnsi="Arial" w:cs="Arial"/>
          <w:color w:val="000000" w:themeColor="text1"/>
          <w:szCs w:val="24"/>
          <w:lang w:eastAsia="es-MX"/>
        </w:rPr>
        <w:t xml:space="preserve"> </w:t>
      </w:r>
    </w:p>
    <w:p w14:paraId="7FAB4D41" w14:textId="021336F5" w:rsidR="00451781" w:rsidRPr="00F17D5E" w:rsidRDefault="00AB196D" w:rsidP="00451781">
      <w:pPr>
        <w:shd w:val="clear" w:color="auto" w:fill="FFFFFF"/>
        <w:spacing w:before="100" w:beforeAutospacing="1" w:after="100" w:afterAutospacing="1"/>
        <w:ind w:left="-284"/>
        <w:jc w:val="both"/>
        <w:rPr>
          <w:rFonts w:ascii="Arial" w:hAnsi="Arial" w:cs="Arial"/>
          <w:color w:val="000000" w:themeColor="text1"/>
          <w:szCs w:val="24"/>
          <w:lang w:eastAsia="es-MX"/>
        </w:rPr>
      </w:pPr>
      <w:r>
        <w:rPr>
          <w:rFonts w:ascii="Arial" w:hAnsi="Arial" w:cs="Arial"/>
          <w:b/>
          <w:bCs/>
          <w:color w:val="000000" w:themeColor="text1"/>
          <w:szCs w:val="24"/>
          <w:lang w:eastAsia="es-MX"/>
        </w:rPr>
        <w:t>Parágrafo</w:t>
      </w:r>
      <w:r w:rsidR="00451781">
        <w:rPr>
          <w:rFonts w:ascii="Arial" w:hAnsi="Arial" w:cs="Arial"/>
          <w:b/>
          <w:bCs/>
          <w:color w:val="000000" w:themeColor="text1"/>
          <w:szCs w:val="24"/>
          <w:lang w:eastAsia="es-MX"/>
        </w:rPr>
        <w:t>.</w:t>
      </w:r>
      <w:r w:rsidR="00451781">
        <w:rPr>
          <w:rFonts w:ascii="Arial" w:hAnsi="Arial" w:cs="Arial"/>
          <w:color w:val="000000" w:themeColor="text1"/>
          <w:szCs w:val="24"/>
          <w:lang w:eastAsia="es-MX"/>
        </w:rPr>
        <w:t xml:space="preserve"> </w:t>
      </w:r>
      <w:r w:rsidR="00A50715">
        <w:rPr>
          <w:rFonts w:ascii="Arial" w:hAnsi="Arial" w:cs="Arial"/>
          <w:color w:val="000000" w:themeColor="text1"/>
          <w:szCs w:val="24"/>
          <w:lang w:eastAsia="es-MX"/>
        </w:rPr>
        <w:t>C</w:t>
      </w:r>
      <w:r w:rsidR="00451781" w:rsidRPr="00F17D5E">
        <w:rPr>
          <w:rFonts w:ascii="Arial" w:hAnsi="Arial" w:cs="Arial"/>
          <w:color w:val="000000" w:themeColor="text1"/>
          <w:szCs w:val="24"/>
          <w:lang w:eastAsia="es-MX"/>
        </w:rPr>
        <w:t xml:space="preserve">uando en la presente </w:t>
      </w:r>
      <w:r w:rsidR="00A94236">
        <w:rPr>
          <w:rFonts w:ascii="Arial" w:hAnsi="Arial" w:cs="Arial"/>
          <w:color w:val="000000" w:themeColor="text1"/>
          <w:szCs w:val="24"/>
          <w:lang w:eastAsia="es-MX"/>
        </w:rPr>
        <w:t>R</w:t>
      </w:r>
      <w:r w:rsidR="00451781" w:rsidRPr="00F17D5E">
        <w:rPr>
          <w:rFonts w:ascii="Arial" w:hAnsi="Arial" w:cs="Arial"/>
          <w:color w:val="000000" w:themeColor="text1"/>
          <w:szCs w:val="24"/>
          <w:lang w:eastAsia="es-MX"/>
        </w:rPr>
        <w:t xml:space="preserve">esolución se </w:t>
      </w:r>
      <w:r w:rsidR="00A94236">
        <w:rPr>
          <w:rFonts w:ascii="Arial" w:hAnsi="Arial" w:cs="Arial"/>
          <w:color w:val="000000" w:themeColor="text1"/>
          <w:szCs w:val="24"/>
          <w:lang w:eastAsia="es-MX"/>
        </w:rPr>
        <w:t xml:space="preserve">haga alusión a </w:t>
      </w:r>
      <w:r w:rsidR="00451781" w:rsidRPr="00F17D5E">
        <w:rPr>
          <w:rFonts w:ascii="Arial" w:hAnsi="Arial" w:cs="Arial"/>
          <w:color w:val="000000" w:themeColor="text1"/>
          <w:szCs w:val="24"/>
          <w:lang w:eastAsia="es-MX"/>
        </w:rPr>
        <w:t>las</w:t>
      </w:r>
      <w:r w:rsidR="00A50715">
        <w:rPr>
          <w:rFonts w:ascii="Arial" w:hAnsi="Arial" w:cs="Arial"/>
          <w:color w:val="000000" w:themeColor="text1"/>
          <w:szCs w:val="24"/>
          <w:lang w:eastAsia="es-MX"/>
        </w:rPr>
        <w:t xml:space="preserve"> Corporaciones, se entenderá que </w:t>
      </w:r>
      <w:r w:rsidR="00D9655C">
        <w:rPr>
          <w:rFonts w:ascii="Arial" w:hAnsi="Arial" w:cs="Arial"/>
          <w:color w:val="000000" w:themeColor="text1"/>
          <w:szCs w:val="24"/>
          <w:lang w:eastAsia="es-MX"/>
        </w:rPr>
        <w:t xml:space="preserve">se </w:t>
      </w:r>
      <w:r w:rsidR="00A94236">
        <w:rPr>
          <w:rFonts w:ascii="Arial" w:hAnsi="Arial" w:cs="Arial"/>
          <w:color w:val="000000" w:themeColor="text1"/>
          <w:szCs w:val="24"/>
          <w:lang w:eastAsia="es-MX"/>
        </w:rPr>
        <w:t>hace referencia</w:t>
      </w:r>
      <w:r w:rsidR="00A50715">
        <w:rPr>
          <w:rFonts w:ascii="Arial" w:hAnsi="Arial" w:cs="Arial"/>
          <w:color w:val="000000" w:themeColor="text1"/>
          <w:szCs w:val="24"/>
          <w:lang w:eastAsia="es-MX"/>
        </w:rPr>
        <w:t xml:space="preserve"> a las</w:t>
      </w:r>
      <w:r w:rsidR="00451781" w:rsidRPr="00F17D5E">
        <w:rPr>
          <w:rFonts w:ascii="Arial" w:hAnsi="Arial" w:cs="Arial"/>
          <w:color w:val="000000" w:themeColor="text1"/>
          <w:szCs w:val="24"/>
          <w:lang w:eastAsia="es-MX"/>
        </w:rPr>
        <w:t xml:space="preserve"> Corporaciones Autónomas Regionales.</w:t>
      </w:r>
    </w:p>
    <w:p w14:paraId="0F099326" w14:textId="0CC749C7" w:rsidR="00721C6A" w:rsidRDefault="00AB196D" w:rsidP="00721C6A">
      <w:pPr>
        <w:shd w:val="clear" w:color="auto" w:fill="FFFFFF"/>
        <w:spacing w:before="100" w:beforeAutospacing="1" w:after="100" w:afterAutospacing="1"/>
        <w:ind w:left="-284"/>
        <w:jc w:val="both"/>
        <w:rPr>
          <w:rFonts w:ascii="Arial" w:hAnsi="Arial" w:cs="Arial"/>
          <w:color w:val="000000" w:themeColor="text1"/>
        </w:rPr>
      </w:pPr>
      <w:r w:rsidRPr="00F17D5E">
        <w:rPr>
          <w:rFonts w:ascii="Arial" w:hAnsi="Arial" w:cs="Arial"/>
          <w:b/>
          <w:bCs/>
          <w:color w:val="000000" w:themeColor="text1"/>
          <w:szCs w:val="24"/>
          <w:lang w:eastAsia="es-MX"/>
        </w:rPr>
        <w:t xml:space="preserve">Artículo </w:t>
      </w:r>
      <w:r w:rsidR="006C2CCF" w:rsidRPr="00F17D5E">
        <w:rPr>
          <w:rFonts w:ascii="Arial" w:hAnsi="Arial" w:cs="Arial"/>
          <w:b/>
          <w:bCs/>
          <w:color w:val="000000" w:themeColor="text1"/>
          <w:szCs w:val="24"/>
          <w:lang w:eastAsia="es-MX"/>
        </w:rPr>
        <w:t xml:space="preserve">2. </w:t>
      </w:r>
      <w:r w:rsidR="00721C6A" w:rsidRPr="00F17D5E">
        <w:rPr>
          <w:rFonts w:ascii="Arial" w:hAnsi="Arial" w:cs="Arial"/>
          <w:b/>
          <w:bCs/>
          <w:color w:val="000000" w:themeColor="text1"/>
          <w:szCs w:val="24"/>
          <w:lang w:eastAsia="es-MX"/>
        </w:rPr>
        <w:t>Democratización del procedimiento de elección de los representantes de las ESAL ante los consejos directivos de las Corporaciones</w:t>
      </w:r>
      <w:r w:rsidR="00721C6A" w:rsidRPr="00F17D5E">
        <w:rPr>
          <w:rFonts w:ascii="Arial" w:hAnsi="Arial" w:cs="Arial"/>
          <w:color w:val="000000" w:themeColor="text1"/>
          <w:szCs w:val="24"/>
          <w:lang w:eastAsia="es-MX"/>
        </w:rPr>
        <w:t>.</w:t>
      </w:r>
      <w:r w:rsidR="006701D8">
        <w:rPr>
          <w:rFonts w:ascii="Arial" w:hAnsi="Arial" w:cs="Arial"/>
          <w:color w:val="000000" w:themeColor="text1"/>
          <w:szCs w:val="24"/>
          <w:lang w:eastAsia="es-MX"/>
        </w:rPr>
        <w:t xml:space="preserve"> </w:t>
      </w:r>
      <w:r w:rsidR="004A0E41">
        <w:rPr>
          <w:rFonts w:ascii="Arial" w:hAnsi="Arial" w:cs="Arial"/>
          <w:color w:val="000000" w:themeColor="text1"/>
          <w:szCs w:val="24"/>
          <w:lang w:eastAsia="es-MX"/>
        </w:rPr>
        <w:t>L</w:t>
      </w:r>
      <w:r w:rsidR="006701D8">
        <w:rPr>
          <w:rFonts w:ascii="Arial" w:hAnsi="Arial" w:cs="Arial"/>
          <w:color w:val="000000" w:themeColor="text1"/>
          <w:szCs w:val="24"/>
          <w:lang w:eastAsia="es-MX"/>
        </w:rPr>
        <w:t xml:space="preserve">as Corporaciones </w:t>
      </w:r>
      <w:r w:rsidR="00721C6A" w:rsidRPr="00F17D5E">
        <w:rPr>
          <w:rFonts w:ascii="Arial" w:hAnsi="Arial" w:cs="Arial"/>
          <w:color w:val="000000" w:themeColor="text1"/>
          <w:szCs w:val="24"/>
          <w:lang w:eastAsia="es-MX"/>
        </w:rPr>
        <w:t xml:space="preserve">deberán realizar la convocatoria y adelantar el procedimiento a que hace referencia la presente resolución, bajo los principios de </w:t>
      </w:r>
      <w:r w:rsidR="00F02356">
        <w:rPr>
          <w:rFonts w:ascii="Arial" w:hAnsi="Arial" w:cs="Arial"/>
          <w:color w:val="000000" w:themeColor="text1"/>
        </w:rPr>
        <w:t>m</w:t>
      </w:r>
      <w:r w:rsidR="00721C6A" w:rsidRPr="00F17D5E">
        <w:rPr>
          <w:rFonts w:ascii="Arial" w:hAnsi="Arial" w:cs="Arial"/>
          <w:color w:val="000000" w:themeColor="text1"/>
        </w:rPr>
        <w:t xml:space="preserve">áxima </w:t>
      </w:r>
      <w:r w:rsidR="00F02356">
        <w:rPr>
          <w:rFonts w:ascii="Arial" w:hAnsi="Arial" w:cs="Arial"/>
          <w:color w:val="000000" w:themeColor="text1"/>
        </w:rPr>
        <w:t>p</w:t>
      </w:r>
      <w:r w:rsidR="00F02356" w:rsidRPr="00F17D5E">
        <w:rPr>
          <w:rFonts w:ascii="Arial" w:hAnsi="Arial" w:cs="Arial"/>
          <w:color w:val="000000" w:themeColor="text1"/>
        </w:rPr>
        <w:t>ublicidad</w:t>
      </w:r>
      <w:r w:rsidR="000A46A0">
        <w:rPr>
          <w:rFonts w:ascii="Arial" w:hAnsi="Arial" w:cs="Arial"/>
          <w:color w:val="000000" w:themeColor="text1"/>
        </w:rPr>
        <w:t xml:space="preserve">, </w:t>
      </w:r>
      <w:r w:rsidR="00EB1DFC" w:rsidRPr="00EB1DFC">
        <w:rPr>
          <w:rFonts w:ascii="Arial" w:hAnsi="Arial" w:cs="Arial"/>
          <w:color w:val="000000" w:themeColor="text1"/>
        </w:rPr>
        <w:t>t</w:t>
      </w:r>
      <w:r w:rsidR="00EB1DFC" w:rsidRPr="00F10540">
        <w:rPr>
          <w:rFonts w:ascii="Arial" w:hAnsi="Arial" w:cs="Arial"/>
          <w:color w:val="000000" w:themeColor="text1"/>
        </w:rPr>
        <w:t>ransparencia y acceso a la información pública</w:t>
      </w:r>
      <w:r w:rsidR="00EB1DFC">
        <w:rPr>
          <w:rFonts w:ascii="Arial" w:hAnsi="Arial" w:cs="Arial"/>
          <w:i/>
          <w:iCs/>
          <w:color w:val="000000" w:themeColor="text1"/>
        </w:rPr>
        <w:t xml:space="preserve"> </w:t>
      </w:r>
      <w:r w:rsidR="00721C6A" w:rsidRPr="00F17D5E">
        <w:rPr>
          <w:rFonts w:ascii="Arial" w:hAnsi="Arial" w:cs="Arial"/>
          <w:color w:val="000000" w:themeColor="text1"/>
        </w:rPr>
        <w:t>previstos en los artículos 2</w:t>
      </w:r>
      <w:r w:rsidR="004A0E41">
        <w:rPr>
          <w:rFonts w:ascii="Arial" w:hAnsi="Arial" w:cs="Arial"/>
          <w:color w:val="000000" w:themeColor="text1"/>
        </w:rPr>
        <w:t>°</w:t>
      </w:r>
      <w:r w:rsidR="00C72B0A">
        <w:rPr>
          <w:rFonts w:ascii="Arial" w:hAnsi="Arial" w:cs="Arial"/>
          <w:color w:val="000000" w:themeColor="text1"/>
        </w:rPr>
        <w:t xml:space="preserve"> </w:t>
      </w:r>
      <w:r w:rsidR="00721C6A" w:rsidRPr="00F17D5E">
        <w:rPr>
          <w:rFonts w:ascii="Arial" w:hAnsi="Arial" w:cs="Arial"/>
          <w:color w:val="000000" w:themeColor="text1"/>
        </w:rPr>
        <w:t>y 3º de la Ley 1712 de 2014</w:t>
      </w:r>
      <w:r w:rsidR="000A46A0">
        <w:rPr>
          <w:rFonts w:ascii="Arial" w:hAnsi="Arial" w:cs="Arial"/>
          <w:color w:val="000000" w:themeColor="text1"/>
        </w:rPr>
        <w:t>, respectivamente</w:t>
      </w:r>
      <w:r w:rsidR="00721C6A" w:rsidRPr="00F17D5E">
        <w:rPr>
          <w:rFonts w:ascii="Arial" w:hAnsi="Arial" w:cs="Arial"/>
          <w:color w:val="000000" w:themeColor="text1"/>
        </w:rPr>
        <w:t>.</w:t>
      </w:r>
    </w:p>
    <w:p w14:paraId="45EA7DC5" w14:textId="00C594E8" w:rsidR="009047FF" w:rsidRPr="00F17D5E" w:rsidRDefault="00AB196D" w:rsidP="009047FF">
      <w:pPr>
        <w:shd w:val="clear" w:color="auto" w:fill="FFFFFF"/>
        <w:spacing w:before="100" w:beforeAutospacing="1" w:after="100" w:afterAutospacing="1"/>
        <w:ind w:left="-284"/>
        <w:jc w:val="both"/>
        <w:rPr>
          <w:rFonts w:ascii="Arial" w:hAnsi="Arial" w:cs="Arial"/>
          <w:b/>
          <w:bCs/>
          <w:color w:val="000000" w:themeColor="text1"/>
          <w:szCs w:val="24"/>
          <w:lang w:eastAsia="es-MX"/>
        </w:rPr>
      </w:pPr>
      <w:r>
        <w:rPr>
          <w:rFonts w:ascii="Arial" w:hAnsi="Arial" w:cs="Arial"/>
          <w:b/>
          <w:bCs/>
          <w:color w:val="000000" w:themeColor="text1"/>
          <w:szCs w:val="24"/>
          <w:lang w:eastAsia="es-MX"/>
        </w:rPr>
        <w:t>Parágrafo</w:t>
      </w:r>
      <w:r w:rsidR="009047FF" w:rsidRPr="00F17D5E">
        <w:rPr>
          <w:rFonts w:ascii="Arial" w:hAnsi="Arial" w:cs="Arial"/>
          <w:color w:val="000000" w:themeColor="text1"/>
          <w:szCs w:val="24"/>
          <w:lang w:eastAsia="es-MX"/>
        </w:rPr>
        <w:t xml:space="preserve">. </w:t>
      </w:r>
      <w:r>
        <w:rPr>
          <w:rFonts w:ascii="Arial" w:hAnsi="Arial" w:cs="Arial"/>
          <w:color w:val="000000" w:themeColor="text1"/>
          <w:szCs w:val="24"/>
          <w:lang w:eastAsia="es-MX"/>
        </w:rPr>
        <w:t xml:space="preserve">El </w:t>
      </w:r>
      <w:r w:rsidR="009047FF" w:rsidRPr="00F17D5E">
        <w:rPr>
          <w:rFonts w:ascii="Arial" w:hAnsi="Arial" w:cs="Arial"/>
          <w:color w:val="000000" w:themeColor="text1"/>
          <w:szCs w:val="24"/>
          <w:lang w:eastAsia="es-MX"/>
        </w:rPr>
        <w:t>procedimiento de elección a que hace referencia la presente resolución, deberá</w:t>
      </w:r>
      <w:r>
        <w:rPr>
          <w:rFonts w:ascii="Arial" w:hAnsi="Arial" w:cs="Arial"/>
          <w:color w:val="000000" w:themeColor="text1"/>
          <w:szCs w:val="24"/>
          <w:lang w:eastAsia="es-MX"/>
        </w:rPr>
        <w:t xml:space="preserve"> ser</w:t>
      </w:r>
      <w:r w:rsidR="009047FF" w:rsidRPr="00F17D5E">
        <w:rPr>
          <w:rFonts w:ascii="Arial" w:hAnsi="Arial" w:cs="Arial"/>
          <w:color w:val="000000" w:themeColor="text1"/>
          <w:szCs w:val="24"/>
          <w:lang w:eastAsia="es-MX"/>
        </w:rPr>
        <w:t xml:space="preserve"> permanentemente informad</w:t>
      </w:r>
      <w:r>
        <w:rPr>
          <w:rFonts w:ascii="Arial" w:hAnsi="Arial" w:cs="Arial"/>
          <w:color w:val="000000" w:themeColor="text1"/>
          <w:szCs w:val="24"/>
          <w:lang w:eastAsia="es-MX"/>
        </w:rPr>
        <w:t>o</w:t>
      </w:r>
      <w:r w:rsidR="009047FF" w:rsidRPr="00F17D5E">
        <w:rPr>
          <w:rFonts w:ascii="Arial" w:hAnsi="Arial" w:cs="Arial"/>
          <w:color w:val="000000" w:themeColor="text1"/>
          <w:szCs w:val="24"/>
          <w:lang w:eastAsia="es-MX"/>
        </w:rPr>
        <w:t xml:space="preserve"> a las ESAL que participan </w:t>
      </w:r>
      <w:r>
        <w:rPr>
          <w:rFonts w:ascii="Arial" w:hAnsi="Arial" w:cs="Arial"/>
          <w:color w:val="000000" w:themeColor="text1"/>
          <w:szCs w:val="24"/>
          <w:lang w:eastAsia="es-MX"/>
        </w:rPr>
        <w:t>en él</w:t>
      </w:r>
      <w:r w:rsidR="002220C9">
        <w:rPr>
          <w:rFonts w:ascii="Arial" w:hAnsi="Arial" w:cs="Arial"/>
          <w:color w:val="000000" w:themeColor="text1"/>
          <w:szCs w:val="24"/>
          <w:lang w:eastAsia="es-MX"/>
        </w:rPr>
        <w:t>,</w:t>
      </w:r>
      <w:r w:rsidR="009047FF" w:rsidRPr="00F17D5E">
        <w:rPr>
          <w:rFonts w:ascii="Arial" w:hAnsi="Arial" w:cs="Arial"/>
          <w:color w:val="000000" w:themeColor="text1"/>
          <w:szCs w:val="24"/>
          <w:lang w:eastAsia="es-MX"/>
        </w:rPr>
        <w:t xml:space="preserve"> y a la comunidad en general de la jurisdicción de la respectiva Corporación</w:t>
      </w:r>
      <w:r w:rsidR="009047FF">
        <w:rPr>
          <w:rFonts w:ascii="Arial" w:hAnsi="Arial" w:cs="Arial"/>
          <w:color w:val="000000" w:themeColor="text1"/>
          <w:szCs w:val="24"/>
          <w:lang w:eastAsia="es-MX"/>
        </w:rPr>
        <w:t>.</w:t>
      </w:r>
    </w:p>
    <w:p w14:paraId="4FE7C03D" w14:textId="7DD21D1B" w:rsidR="009047FF" w:rsidRPr="00F17D5E" w:rsidRDefault="009047FF" w:rsidP="009047FF">
      <w:pPr>
        <w:shd w:val="clear" w:color="auto" w:fill="FFFFFF"/>
        <w:spacing w:before="100" w:beforeAutospacing="1" w:after="100" w:afterAutospacing="1"/>
        <w:ind w:left="-284"/>
        <w:jc w:val="both"/>
        <w:rPr>
          <w:rFonts w:ascii="Arial" w:hAnsi="Arial" w:cs="Arial"/>
          <w:b/>
          <w:bCs/>
          <w:color w:val="000000" w:themeColor="text1"/>
          <w:szCs w:val="24"/>
          <w:lang w:eastAsia="es-MX"/>
        </w:rPr>
      </w:pPr>
      <w:r w:rsidRPr="00F17D5E">
        <w:rPr>
          <w:rFonts w:ascii="Arial" w:hAnsi="Arial" w:cs="Arial"/>
          <w:color w:val="000000" w:themeColor="text1"/>
          <w:szCs w:val="24"/>
          <w:lang w:eastAsia="es-MX"/>
        </w:rPr>
        <w:t>Para ello,</w:t>
      </w:r>
      <w:r w:rsidR="003D4E70">
        <w:rPr>
          <w:rFonts w:ascii="Arial" w:hAnsi="Arial" w:cs="Arial"/>
          <w:color w:val="000000" w:themeColor="text1"/>
          <w:szCs w:val="24"/>
          <w:lang w:eastAsia="es-MX"/>
        </w:rPr>
        <w:t xml:space="preserve"> y sin perjuicio de lo dispuesto </w:t>
      </w:r>
      <w:r w:rsidR="00D11AF8">
        <w:rPr>
          <w:rFonts w:ascii="Arial" w:hAnsi="Arial" w:cs="Arial"/>
          <w:color w:val="000000" w:themeColor="text1"/>
          <w:szCs w:val="24"/>
          <w:lang w:eastAsia="es-MX"/>
        </w:rPr>
        <w:t xml:space="preserve">en el artículo </w:t>
      </w:r>
      <w:r w:rsidR="00AB196D">
        <w:rPr>
          <w:rFonts w:ascii="Arial" w:hAnsi="Arial" w:cs="Arial"/>
          <w:color w:val="000000" w:themeColor="text1"/>
          <w:szCs w:val="24"/>
          <w:lang w:eastAsia="es-MX"/>
        </w:rPr>
        <w:t>3 de la presente resolución</w:t>
      </w:r>
      <w:r w:rsidR="00D11AF8">
        <w:rPr>
          <w:rFonts w:ascii="Arial" w:hAnsi="Arial" w:cs="Arial"/>
          <w:color w:val="000000" w:themeColor="text1"/>
          <w:szCs w:val="24"/>
          <w:lang w:eastAsia="es-MX"/>
        </w:rPr>
        <w:t>,</w:t>
      </w:r>
      <w:r w:rsidRPr="00F17D5E">
        <w:rPr>
          <w:rFonts w:ascii="Arial" w:hAnsi="Arial" w:cs="Arial"/>
          <w:color w:val="000000" w:themeColor="text1"/>
          <w:szCs w:val="24"/>
          <w:lang w:eastAsia="es-MX"/>
        </w:rPr>
        <w:t xml:space="preserve"> la Corporación que adelanta el procedimiento deberá publicar en su página web y redes sociales</w:t>
      </w:r>
      <w:r w:rsidR="00AB196D">
        <w:rPr>
          <w:rFonts w:ascii="Arial" w:hAnsi="Arial" w:cs="Arial"/>
          <w:color w:val="000000" w:themeColor="text1"/>
          <w:szCs w:val="24"/>
          <w:lang w:eastAsia="es-MX"/>
        </w:rPr>
        <w:t>,</w:t>
      </w:r>
      <w:r w:rsidRPr="00F17D5E">
        <w:rPr>
          <w:rFonts w:ascii="Arial" w:hAnsi="Arial" w:cs="Arial"/>
          <w:color w:val="000000" w:themeColor="text1"/>
          <w:szCs w:val="24"/>
          <w:lang w:eastAsia="es-MX"/>
        </w:rPr>
        <w:t xml:space="preserve"> </w:t>
      </w:r>
      <w:r w:rsidR="00AB196D">
        <w:rPr>
          <w:rFonts w:ascii="Arial" w:hAnsi="Arial" w:cs="Arial"/>
          <w:color w:val="000000" w:themeColor="text1"/>
          <w:szCs w:val="24"/>
          <w:lang w:eastAsia="es-MX"/>
        </w:rPr>
        <w:t>como mínimo la siguiente información</w:t>
      </w:r>
      <w:r w:rsidRPr="00F17D5E">
        <w:rPr>
          <w:rFonts w:ascii="Arial" w:hAnsi="Arial" w:cs="Arial"/>
          <w:color w:val="000000" w:themeColor="text1"/>
          <w:szCs w:val="24"/>
          <w:lang w:eastAsia="es-MX"/>
        </w:rPr>
        <w:t xml:space="preserve">: convocatoria; </w:t>
      </w:r>
      <w:r w:rsidR="00164731">
        <w:rPr>
          <w:rFonts w:ascii="Arial" w:hAnsi="Arial" w:cs="Arial"/>
          <w:color w:val="000000" w:themeColor="text1"/>
          <w:szCs w:val="24"/>
          <w:lang w:eastAsia="es-MX"/>
        </w:rPr>
        <w:t xml:space="preserve">listado de </w:t>
      </w:r>
      <w:r w:rsidRPr="00F17D5E">
        <w:rPr>
          <w:rFonts w:ascii="Arial" w:hAnsi="Arial" w:cs="Arial"/>
          <w:color w:val="000000" w:themeColor="text1"/>
          <w:szCs w:val="24"/>
          <w:lang w:eastAsia="es-MX"/>
        </w:rPr>
        <w:t>las ESAL de la jurisdicción de la respectiva Corporación que se hayan inscrito para participar en la reunión de elección</w:t>
      </w:r>
      <w:r w:rsidRPr="005413EB">
        <w:rPr>
          <w:rFonts w:ascii="Arial" w:hAnsi="Arial" w:cs="Arial"/>
          <w:color w:val="000000" w:themeColor="text1"/>
          <w:szCs w:val="24"/>
          <w:lang w:eastAsia="es-MX"/>
        </w:rPr>
        <w:t xml:space="preserve">; candidatos postulados; </w:t>
      </w:r>
      <w:r w:rsidR="00AB196D" w:rsidRPr="005413EB">
        <w:rPr>
          <w:rFonts w:ascii="Arial" w:hAnsi="Arial" w:cs="Arial"/>
          <w:color w:val="000000" w:themeColor="text1"/>
          <w:szCs w:val="24"/>
          <w:lang w:eastAsia="es-MX"/>
        </w:rPr>
        <w:t xml:space="preserve">informe de </w:t>
      </w:r>
      <w:r w:rsidRPr="005413EB">
        <w:rPr>
          <w:rFonts w:ascii="Arial" w:hAnsi="Arial" w:cs="Arial"/>
          <w:color w:val="000000" w:themeColor="text1"/>
          <w:szCs w:val="24"/>
          <w:lang w:eastAsia="es-MX"/>
        </w:rPr>
        <w:t>verificación de los requisitos para ser postulado como candidato;</w:t>
      </w:r>
      <w:r w:rsidRPr="00F17D5E">
        <w:rPr>
          <w:rFonts w:ascii="Arial" w:hAnsi="Arial" w:cs="Arial"/>
          <w:color w:val="000000" w:themeColor="text1"/>
          <w:szCs w:val="24"/>
          <w:lang w:eastAsia="es-MX"/>
        </w:rPr>
        <w:t xml:space="preserve"> reclamaciones realizadas</w:t>
      </w:r>
      <w:r w:rsidR="00AB196D">
        <w:rPr>
          <w:rFonts w:ascii="Arial" w:hAnsi="Arial" w:cs="Arial"/>
          <w:color w:val="000000" w:themeColor="text1"/>
          <w:szCs w:val="24"/>
          <w:lang w:eastAsia="es-MX"/>
        </w:rPr>
        <w:t xml:space="preserve"> y </w:t>
      </w:r>
      <w:r w:rsidRPr="00F17D5E">
        <w:rPr>
          <w:rFonts w:ascii="Arial" w:hAnsi="Arial" w:cs="Arial"/>
          <w:color w:val="000000" w:themeColor="text1"/>
          <w:szCs w:val="24"/>
          <w:lang w:eastAsia="es-MX"/>
        </w:rPr>
        <w:t xml:space="preserve">respuesta a </w:t>
      </w:r>
      <w:r w:rsidR="00AB196D">
        <w:rPr>
          <w:rFonts w:ascii="Arial" w:hAnsi="Arial" w:cs="Arial"/>
          <w:color w:val="000000" w:themeColor="text1"/>
          <w:szCs w:val="24"/>
          <w:lang w:eastAsia="es-MX"/>
        </w:rPr>
        <w:t xml:space="preserve">las </w:t>
      </w:r>
      <w:r w:rsidRPr="00F17D5E">
        <w:rPr>
          <w:rFonts w:ascii="Arial" w:hAnsi="Arial" w:cs="Arial"/>
          <w:color w:val="000000" w:themeColor="text1"/>
          <w:szCs w:val="24"/>
          <w:lang w:eastAsia="es-MX"/>
        </w:rPr>
        <w:t xml:space="preserve">reclamaciones; resultados finales y acta de la reunión de elección. </w:t>
      </w:r>
    </w:p>
    <w:p w14:paraId="5B7348D0" w14:textId="4FD301D4" w:rsidR="007833A2" w:rsidRPr="00F17D5E" w:rsidRDefault="00936E12" w:rsidP="00721C6A">
      <w:pPr>
        <w:shd w:val="clear" w:color="auto" w:fill="FFFFFF"/>
        <w:spacing w:before="100" w:beforeAutospacing="1" w:after="100" w:afterAutospacing="1"/>
        <w:ind w:left="-284"/>
        <w:jc w:val="both"/>
        <w:rPr>
          <w:rFonts w:ascii="Arial" w:hAnsi="Arial" w:cs="Arial"/>
          <w:color w:val="000000" w:themeColor="text1"/>
        </w:rPr>
      </w:pPr>
      <w:r w:rsidRPr="00F17D5E">
        <w:rPr>
          <w:rFonts w:ascii="Arial" w:hAnsi="Arial" w:cs="Arial"/>
          <w:b/>
          <w:bCs/>
          <w:color w:val="000000" w:themeColor="text1"/>
          <w:szCs w:val="24"/>
          <w:lang w:eastAsia="es-MX"/>
        </w:rPr>
        <w:t>Art</w:t>
      </w:r>
      <w:r>
        <w:rPr>
          <w:rFonts w:ascii="Arial" w:hAnsi="Arial" w:cs="Arial"/>
          <w:b/>
          <w:bCs/>
          <w:color w:val="000000" w:themeColor="text1"/>
          <w:szCs w:val="24"/>
          <w:lang w:eastAsia="es-MX"/>
        </w:rPr>
        <w:t>í</w:t>
      </w:r>
      <w:r w:rsidRPr="00F17D5E">
        <w:rPr>
          <w:rFonts w:ascii="Arial" w:hAnsi="Arial" w:cs="Arial"/>
          <w:b/>
          <w:bCs/>
          <w:color w:val="000000" w:themeColor="text1"/>
          <w:szCs w:val="24"/>
          <w:lang w:eastAsia="es-MX"/>
        </w:rPr>
        <w:t>culo</w:t>
      </w:r>
      <w:r w:rsidR="00721C6A" w:rsidRPr="00F17D5E">
        <w:rPr>
          <w:rFonts w:ascii="Arial" w:hAnsi="Arial" w:cs="Arial"/>
          <w:b/>
          <w:bCs/>
          <w:color w:val="000000" w:themeColor="text1"/>
          <w:szCs w:val="24"/>
          <w:lang w:eastAsia="es-MX"/>
        </w:rPr>
        <w:t xml:space="preserve"> 3. </w:t>
      </w:r>
      <w:r w:rsidR="006C2CCF" w:rsidRPr="00F17D5E">
        <w:rPr>
          <w:rFonts w:ascii="Arial" w:hAnsi="Arial" w:cs="Arial"/>
          <w:b/>
          <w:bCs/>
          <w:color w:val="000000" w:themeColor="text1"/>
          <w:szCs w:val="24"/>
          <w:lang w:eastAsia="es-MX"/>
        </w:rPr>
        <w:t>Convocatoria.</w:t>
      </w:r>
      <w:r w:rsidR="006C2CCF" w:rsidRPr="00F17D5E">
        <w:rPr>
          <w:rFonts w:ascii="Arial" w:hAnsi="Arial" w:cs="Arial"/>
          <w:color w:val="000000" w:themeColor="text1"/>
          <w:szCs w:val="24"/>
          <w:lang w:eastAsia="es-MX"/>
        </w:rPr>
        <w:t xml:space="preserve"> Para la elección de los representantes de las entidades sin ánimo de lucro a que se refiere el literal g) del artículo 26 de la Ley 99 de 1993, el Director General </w:t>
      </w:r>
      <w:r w:rsidR="007132D3" w:rsidRPr="00F17D5E">
        <w:rPr>
          <w:rFonts w:ascii="Arial" w:hAnsi="Arial" w:cs="Arial"/>
          <w:color w:val="000000" w:themeColor="text1"/>
          <w:szCs w:val="24"/>
          <w:lang w:eastAsia="es-MX"/>
        </w:rPr>
        <w:t xml:space="preserve">de la respectiva corporación </w:t>
      </w:r>
      <w:r w:rsidR="00126A64" w:rsidRPr="00F17D5E">
        <w:rPr>
          <w:rFonts w:ascii="Arial" w:hAnsi="Arial" w:cs="Arial"/>
          <w:color w:val="000000" w:themeColor="text1"/>
          <w:szCs w:val="24"/>
          <w:lang w:eastAsia="es-MX"/>
        </w:rPr>
        <w:t xml:space="preserve">deberá realizar una convocatoria pública a </w:t>
      </w:r>
      <w:r w:rsidR="007833A2" w:rsidRPr="00F17D5E">
        <w:rPr>
          <w:rFonts w:ascii="Arial" w:hAnsi="Arial" w:cs="Arial"/>
          <w:color w:val="000000" w:themeColor="text1"/>
          <w:szCs w:val="24"/>
          <w:lang w:eastAsia="es-MX"/>
        </w:rPr>
        <w:t xml:space="preserve">las </w:t>
      </w:r>
      <w:r w:rsidR="00A40817" w:rsidRPr="00F17D5E">
        <w:rPr>
          <w:rFonts w:ascii="Arial" w:hAnsi="Arial" w:cs="Arial"/>
          <w:color w:val="000000" w:themeColor="text1"/>
          <w:szCs w:val="24"/>
          <w:lang w:eastAsia="es-MX"/>
        </w:rPr>
        <w:t>ESAL</w:t>
      </w:r>
      <w:r w:rsidR="007833A2" w:rsidRPr="00F17D5E">
        <w:rPr>
          <w:rFonts w:ascii="Arial" w:hAnsi="Arial" w:cs="Arial"/>
          <w:color w:val="000000" w:themeColor="text1"/>
          <w:szCs w:val="24"/>
          <w:lang w:eastAsia="es-MX"/>
        </w:rPr>
        <w:t xml:space="preserve"> de su jurisdicción para que </w:t>
      </w:r>
      <w:r w:rsidR="00126A64" w:rsidRPr="00F17D5E">
        <w:rPr>
          <w:rFonts w:ascii="Arial" w:hAnsi="Arial" w:cs="Arial"/>
          <w:color w:val="000000" w:themeColor="text1"/>
          <w:szCs w:val="24"/>
          <w:lang w:eastAsia="es-MX"/>
        </w:rPr>
        <w:t>particip</w:t>
      </w:r>
      <w:r w:rsidR="007833A2" w:rsidRPr="00F17D5E">
        <w:rPr>
          <w:rFonts w:ascii="Arial" w:hAnsi="Arial" w:cs="Arial"/>
          <w:color w:val="000000" w:themeColor="text1"/>
          <w:szCs w:val="24"/>
          <w:lang w:eastAsia="es-MX"/>
        </w:rPr>
        <w:t>en</w:t>
      </w:r>
      <w:r w:rsidR="00126A64" w:rsidRPr="00F17D5E">
        <w:rPr>
          <w:rFonts w:ascii="Arial" w:hAnsi="Arial" w:cs="Arial"/>
          <w:color w:val="000000" w:themeColor="text1"/>
          <w:szCs w:val="24"/>
          <w:lang w:eastAsia="es-MX"/>
        </w:rPr>
        <w:t xml:space="preserve"> en el procedimiento de elección de sus representantes </w:t>
      </w:r>
      <w:r w:rsidR="00690E0C" w:rsidRPr="00F17D5E">
        <w:rPr>
          <w:rFonts w:ascii="Arial" w:hAnsi="Arial" w:cs="Arial"/>
          <w:color w:val="000000" w:themeColor="text1"/>
          <w:szCs w:val="24"/>
          <w:lang w:eastAsia="es-MX"/>
        </w:rPr>
        <w:t>y postulen candidatos</w:t>
      </w:r>
      <w:r w:rsidR="007833A2" w:rsidRPr="00F17D5E">
        <w:rPr>
          <w:rFonts w:ascii="Arial" w:hAnsi="Arial" w:cs="Arial"/>
          <w:color w:val="000000" w:themeColor="text1"/>
          <w:szCs w:val="24"/>
          <w:lang w:eastAsia="es-MX"/>
        </w:rPr>
        <w:t>.</w:t>
      </w:r>
    </w:p>
    <w:p w14:paraId="1AE95CEA" w14:textId="6CF9FB83" w:rsidR="00936E12" w:rsidRDefault="007833A2" w:rsidP="00126A64">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t>E</w:t>
      </w:r>
      <w:r w:rsidR="00126A64" w:rsidRPr="00F17D5E">
        <w:rPr>
          <w:rFonts w:ascii="Arial" w:hAnsi="Arial" w:cs="Arial"/>
          <w:color w:val="000000" w:themeColor="text1"/>
          <w:szCs w:val="24"/>
          <w:lang w:eastAsia="es-MX"/>
        </w:rPr>
        <w:t xml:space="preserve">n </w:t>
      </w:r>
      <w:r w:rsidRPr="00F17D5E">
        <w:rPr>
          <w:rFonts w:ascii="Arial" w:hAnsi="Arial" w:cs="Arial"/>
          <w:color w:val="000000" w:themeColor="text1"/>
          <w:szCs w:val="24"/>
          <w:lang w:eastAsia="es-MX"/>
        </w:rPr>
        <w:t xml:space="preserve">esta </w:t>
      </w:r>
      <w:r w:rsidR="00126A64" w:rsidRPr="00F17D5E">
        <w:rPr>
          <w:rFonts w:ascii="Arial" w:hAnsi="Arial" w:cs="Arial"/>
          <w:color w:val="000000" w:themeColor="text1"/>
          <w:szCs w:val="24"/>
          <w:lang w:eastAsia="es-MX"/>
        </w:rPr>
        <w:t xml:space="preserve">convocatoria se deberá indicar el lugar, fecha y hora límite en la que se </w:t>
      </w:r>
      <w:proofErr w:type="spellStart"/>
      <w:r w:rsidR="00126A64" w:rsidRPr="00F17D5E">
        <w:rPr>
          <w:rFonts w:ascii="Arial" w:hAnsi="Arial" w:cs="Arial"/>
          <w:color w:val="000000" w:themeColor="text1"/>
          <w:szCs w:val="24"/>
          <w:lang w:eastAsia="es-MX"/>
        </w:rPr>
        <w:t>recepcionará</w:t>
      </w:r>
      <w:proofErr w:type="spellEnd"/>
      <w:r w:rsidR="00126A64" w:rsidRPr="00F17D5E">
        <w:rPr>
          <w:rFonts w:ascii="Arial" w:hAnsi="Arial" w:cs="Arial"/>
          <w:color w:val="000000" w:themeColor="text1"/>
          <w:szCs w:val="24"/>
          <w:lang w:eastAsia="es-MX"/>
        </w:rPr>
        <w:t xml:space="preserve"> la documentación </w:t>
      </w:r>
      <w:r w:rsidR="00A40817" w:rsidRPr="00F17D5E">
        <w:rPr>
          <w:rFonts w:ascii="Arial" w:hAnsi="Arial" w:cs="Arial"/>
          <w:color w:val="000000" w:themeColor="text1"/>
          <w:szCs w:val="24"/>
          <w:lang w:eastAsia="es-MX"/>
        </w:rPr>
        <w:t xml:space="preserve">que acredite el cumplimiento de </w:t>
      </w:r>
      <w:r w:rsidR="00126A64" w:rsidRPr="00F17D5E">
        <w:rPr>
          <w:rFonts w:ascii="Arial" w:hAnsi="Arial" w:cs="Arial"/>
          <w:color w:val="000000" w:themeColor="text1"/>
          <w:szCs w:val="24"/>
          <w:lang w:eastAsia="es-MX"/>
        </w:rPr>
        <w:t>los requisitos</w:t>
      </w:r>
      <w:r w:rsidR="00936E12">
        <w:rPr>
          <w:rFonts w:ascii="Arial" w:hAnsi="Arial" w:cs="Arial"/>
          <w:color w:val="000000" w:themeColor="text1"/>
          <w:szCs w:val="24"/>
          <w:lang w:eastAsia="es-MX"/>
        </w:rPr>
        <w:t xml:space="preserve"> </w:t>
      </w:r>
      <w:r w:rsidR="00126A64" w:rsidRPr="00F17D5E">
        <w:rPr>
          <w:rFonts w:ascii="Arial" w:hAnsi="Arial" w:cs="Arial"/>
          <w:color w:val="000000" w:themeColor="text1"/>
          <w:szCs w:val="24"/>
          <w:lang w:eastAsia="es-MX"/>
        </w:rPr>
        <w:t>para participar en la reunión de elección</w:t>
      </w:r>
      <w:r w:rsidR="00690E0C" w:rsidRPr="00F17D5E">
        <w:rPr>
          <w:rFonts w:ascii="Arial" w:hAnsi="Arial" w:cs="Arial"/>
          <w:color w:val="000000" w:themeColor="text1"/>
          <w:szCs w:val="24"/>
          <w:lang w:eastAsia="es-MX"/>
        </w:rPr>
        <w:t xml:space="preserve"> y para postular candidatos</w:t>
      </w:r>
      <w:r w:rsidR="00126A64" w:rsidRPr="00F17D5E">
        <w:rPr>
          <w:rFonts w:ascii="Arial" w:hAnsi="Arial" w:cs="Arial"/>
          <w:color w:val="000000" w:themeColor="text1"/>
          <w:szCs w:val="24"/>
          <w:lang w:eastAsia="es-MX"/>
        </w:rPr>
        <w:t>, así como la fecha, hora y lugar en la que se realizará dicha reunión.</w:t>
      </w:r>
      <w:r w:rsidR="00936E12">
        <w:rPr>
          <w:rFonts w:ascii="Arial" w:hAnsi="Arial" w:cs="Arial"/>
          <w:color w:val="000000" w:themeColor="text1"/>
          <w:szCs w:val="24"/>
          <w:lang w:eastAsia="es-MX"/>
        </w:rPr>
        <w:t xml:space="preserve"> </w:t>
      </w:r>
    </w:p>
    <w:p w14:paraId="0760B046" w14:textId="4D32B4D8" w:rsidR="00126A64" w:rsidRPr="00F17D5E" w:rsidRDefault="00936E12" w:rsidP="00126A64">
      <w:pPr>
        <w:shd w:val="clear" w:color="auto" w:fill="FFFFFF"/>
        <w:spacing w:before="100" w:beforeAutospacing="1" w:after="100" w:afterAutospacing="1"/>
        <w:ind w:left="-284"/>
        <w:jc w:val="both"/>
        <w:rPr>
          <w:rFonts w:ascii="Arial" w:hAnsi="Arial" w:cs="Arial"/>
          <w:color w:val="000000" w:themeColor="text1"/>
          <w:szCs w:val="24"/>
          <w:lang w:eastAsia="es-MX"/>
        </w:rPr>
      </w:pPr>
      <w:r>
        <w:rPr>
          <w:rFonts w:ascii="Arial" w:hAnsi="Arial" w:cs="Arial"/>
          <w:color w:val="000000" w:themeColor="text1"/>
          <w:szCs w:val="24"/>
          <w:lang w:eastAsia="es-MX"/>
        </w:rPr>
        <w:t xml:space="preserve">La convocatoria deberá incluir, además, la información sobre </w:t>
      </w:r>
      <w:r w:rsidRPr="00F17D5E">
        <w:rPr>
          <w:rFonts w:ascii="Arial" w:hAnsi="Arial" w:cs="Arial"/>
          <w:color w:val="000000" w:themeColor="text1"/>
          <w:szCs w:val="24"/>
          <w:lang w:eastAsia="es-MX"/>
        </w:rPr>
        <w:t xml:space="preserve">el lugar, fecha y hora </w:t>
      </w:r>
      <w:r>
        <w:rPr>
          <w:rFonts w:ascii="Arial" w:hAnsi="Arial" w:cs="Arial"/>
          <w:color w:val="000000" w:themeColor="text1"/>
          <w:szCs w:val="24"/>
          <w:lang w:eastAsia="es-MX"/>
        </w:rPr>
        <w:t xml:space="preserve">de las restantes etapas del procedimiento de elección. </w:t>
      </w:r>
    </w:p>
    <w:p w14:paraId="31178B4F" w14:textId="3A688F6E" w:rsidR="007833A2" w:rsidRPr="00F17D5E" w:rsidRDefault="007833A2" w:rsidP="00126A64">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t>La convocatoria se deberá publicar por una sola vez, en un diario de amplia circulación regional o nacional y en una emisora radial con amplia cobertura en la jurisdicción de la respectiva Corporación, con una antelación mínima de treinta (30) días hábiles a la fecha de la reunión de elección.</w:t>
      </w:r>
    </w:p>
    <w:p w14:paraId="3BEEFC78" w14:textId="2D509DCF" w:rsidR="007833A2" w:rsidRPr="00F17D5E" w:rsidRDefault="007833A2" w:rsidP="007833A2">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lastRenderedPageBreak/>
        <w:t>Así mismo, esta convocatoria deberá permanecer publicada en la página web, redes sociales, carteleras de la sede principal y subsedes de la respectiva Corporación, y en lugar visible de las alcaldías de su jurisdicción, hasta el vencimiento de la fecha límite prevista para la recepción de la documentación con los requisitos para participar en la reunión de elección.</w:t>
      </w:r>
      <w:r w:rsidR="003B5E2C" w:rsidRPr="00F17D5E">
        <w:rPr>
          <w:rFonts w:ascii="Arial" w:hAnsi="Arial" w:cs="Arial"/>
          <w:color w:val="000000" w:themeColor="text1"/>
          <w:szCs w:val="24"/>
          <w:lang w:eastAsia="es-MX"/>
        </w:rPr>
        <w:t xml:space="preserve"> </w:t>
      </w:r>
    </w:p>
    <w:p w14:paraId="5A58651A" w14:textId="111F497C" w:rsidR="007833A2" w:rsidRPr="00F17D5E" w:rsidRDefault="00820E4D" w:rsidP="007833A2">
      <w:pPr>
        <w:ind w:left="-284"/>
        <w:jc w:val="both"/>
        <w:rPr>
          <w:rFonts w:ascii="Arial" w:hAnsi="Arial" w:cs="Arial"/>
          <w:color w:val="000000" w:themeColor="text1"/>
          <w:szCs w:val="24"/>
          <w:lang w:eastAsia="es-MX"/>
        </w:rPr>
      </w:pPr>
      <w:r>
        <w:rPr>
          <w:rFonts w:ascii="Arial" w:hAnsi="Arial" w:cs="Arial"/>
          <w:color w:val="000000" w:themeColor="text1"/>
          <w:szCs w:val="24"/>
          <w:lang w:eastAsia="es-MX"/>
        </w:rPr>
        <w:t>De l</w:t>
      </w:r>
      <w:r w:rsidR="007833A2" w:rsidRPr="00F17D5E">
        <w:rPr>
          <w:rFonts w:ascii="Arial" w:hAnsi="Arial" w:cs="Arial"/>
          <w:color w:val="000000" w:themeColor="text1"/>
          <w:szCs w:val="24"/>
          <w:lang w:eastAsia="es-MX"/>
        </w:rPr>
        <w:t>a convocatoria</w:t>
      </w:r>
      <w:r w:rsidR="000141B3">
        <w:rPr>
          <w:rFonts w:ascii="Arial" w:hAnsi="Arial" w:cs="Arial"/>
          <w:color w:val="000000" w:themeColor="text1"/>
          <w:szCs w:val="24"/>
          <w:lang w:eastAsia="es-MX"/>
        </w:rPr>
        <w:t xml:space="preserve"> o sus ampliaciones</w:t>
      </w:r>
      <w:r w:rsidR="007833A2" w:rsidRPr="00F17D5E">
        <w:rPr>
          <w:rFonts w:ascii="Arial" w:hAnsi="Arial" w:cs="Arial"/>
          <w:color w:val="000000" w:themeColor="text1"/>
          <w:szCs w:val="24"/>
          <w:lang w:eastAsia="es-MX"/>
        </w:rPr>
        <w:t xml:space="preserve"> se enviará </w:t>
      </w:r>
      <w:r>
        <w:rPr>
          <w:rFonts w:ascii="Arial" w:hAnsi="Arial" w:cs="Arial"/>
          <w:color w:val="000000" w:themeColor="text1"/>
          <w:szCs w:val="24"/>
          <w:lang w:eastAsia="es-MX"/>
        </w:rPr>
        <w:t xml:space="preserve">copia </w:t>
      </w:r>
      <w:r w:rsidR="007833A2" w:rsidRPr="00F17D5E">
        <w:rPr>
          <w:rFonts w:ascii="Arial" w:hAnsi="Arial" w:cs="Arial"/>
          <w:color w:val="000000" w:themeColor="text1"/>
          <w:szCs w:val="24"/>
          <w:lang w:eastAsia="es-MX"/>
        </w:rPr>
        <w:t>a la Procuraduría General de la Nación, para que ésta última, si a bien lo tiene y en el marco de sus competencias, intervenga durante el procedimiento de elección.</w:t>
      </w:r>
    </w:p>
    <w:p w14:paraId="10F9985D" w14:textId="3554708B" w:rsidR="00A40817" w:rsidRPr="00F17D5E" w:rsidRDefault="00820E4D" w:rsidP="00F10540">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 xml:space="preserve">Artículo </w:t>
      </w:r>
      <w:r w:rsidR="00525D22">
        <w:rPr>
          <w:rFonts w:ascii="Arial" w:hAnsi="Arial" w:cs="Arial"/>
          <w:b/>
          <w:bCs/>
          <w:color w:val="000000" w:themeColor="text1"/>
          <w:szCs w:val="24"/>
          <w:lang w:eastAsia="es-MX"/>
        </w:rPr>
        <w:t>4</w:t>
      </w:r>
      <w:r w:rsidR="00771A21" w:rsidRPr="00F17D5E">
        <w:rPr>
          <w:rFonts w:ascii="Arial" w:hAnsi="Arial" w:cs="Arial"/>
          <w:b/>
          <w:bCs/>
          <w:color w:val="000000" w:themeColor="text1"/>
          <w:szCs w:val="24"/>
          <w:lang w:eastAsia="es-MX"/>
        </w:rPr>
        <w:t xml:space="preserve">. Requisitos para participar en </w:t>
      </w:r>
      <w:r w:rsidR="00886F90">
        <w:rPr>
          <w:rFonts w:ascii="Arial" w:hAnsi="Arial" w:cs="Arial"/>
          <w:b/>
          <w:bCs/>
          <w:color w:val="000000" w:themeColor="text1"/>
          <w:szCs w:val="24"/>
          <w:lang w:eastAsia="es-MX"/>
        </w:rPr>
        <w:t>la reunión</w:t>
      </w:r>
      <w:r w:rsidRPr="00F17D5E">
        <w:rPr>
          <w:rFonts w:ascii="Arial" w:hAnsi="Arial" w:cs="Arial"/>
          <w:b/>
          <w:bCs/>
          <w:color w:val="000000" w:themeColor="text1"/>
          <w:szCs w:val="24"/>
          <w:lang w:eastAsia="es-MX"/>
        </w:rPr>
        <w:t xml:space="preserve"> </w:t>
      </w:r>
      <w:r w:rsidR="00771A21" w:rsidRPr="00F17D5E">
        <w:rPr>
          <w:rFonts w:ascii="Arial" w:hAnsi="Arial" w:cs="Arial"/>
          <w:b/>
          <w:bCs/>
          <w:color w:val="000000" w:themeColor="text1"/>
          <w:szCs w:val="24"/>
          <w:lang w:eastAsia="es-MX"/>
        </w:rPr>
        <w:t>de elección.</w:t>
      </w:r>
      <w:r w:rsidR="00771A21" w:rsidRPr="00F17D5E">
        <w:rPr>
          <w:rFonts w:ascii="Calibri" w:eastAsia="Calibri" w:hAnsi="Calibri" w:cs="Calibri"/>
          <w:color w:val="000000" w:themeColor="text1"/>
        </w:rPr>
        <w:t xml:space="preserve"> </w:t>
      </w:r>
      <w:r w:rsidR="00DA0D20" w:rsidRPr="00F17D5E">
        <w:rPr>
          <w:rFonts w:ascii="Arial" w:hAnsi="Arial" w:cs="Arial"/>
          <w:color w:val="000000" w:themeColor="text1"/>
        </w:rPr>
        <w:t xml:space="preserve">Las ESAL a las que aplica la presente resolución, que aspiren a participar en la reunión de elección de sus representantes ante el Consejo Directivo de la respectiva Corporación, </w:t>
      </w:r>
      <w:r w:rsidR="00DA0D20" w:rsidRPr="00F17D5E">
        <w:rPr>
          <w:rFonts w:ascii="Arial" w:hAnsi="Arial" w:cs="Arial"/>
          <w:color w:val="000000" w:themeColor="text1"/>
          <w:szCs w:val="24"/>
          <w:lang w:eastAsia="es-MX"/>
        </w:rPr>
        <w:t xml:space="preserve">deberán </w:t>
      </w:r>
      <w:r w:rsidR="00FA0B71" w:rsidRPr="00F17D5E">
        <w:rPr>
          <w:rFonts w:ascii="Arial" w:hAnsi="Arial" w:cs="Arial"/>
          <w:color w:val="000000" w:themeColor="text1"/>
          <w:szCs w:val="24"/>
          <w:lang w:eastAsia="es-MX"/>
        </w:rPr>
        <w:t xml:space="preserve">inscribirse y </w:t>
      </w:r>
      <w:r w:rsidR="00DA0D20" w:rsidRPr="00F17D5E">
        <w:rPr>
          <w:rFonts w:ascii="Arial" w:hAnsi="Arial" w:cs="Arial"/>
          <w:color w:val="000000" w:themeColor="text1"/>
          <w:szCs w:val="24"/>
          <w:lang w:eastAsia="es-MX"/>
        </w:rPr>
        <w:t>cumplir los siguientes requisitos:</w:t>
      </w:r>
    </w:p>
    <w:p w14:paraId="7507BE16" w14:textId="428DC3DA" w:rsidR="00DA0D20" w:rsidRPr="00F10540" w:rsidRDefault="00A40817" w:rsidP="00132659">
      <w:pPr>
        <w:pStyle w:val="Prrafodelista"/>
        <w:numPr>
          <w:ilvl w:val="0"/>
          <w:numId w:val="40"/>
        </w:numPr>
        <w:jc w:val="both"/>
        <w:rPr>
          <w:rFonts w:ascii="Arial" w:hAnsi="Arial" w:cs="Arial"/>
          <w:color w:val="000000" w:themeColor="text1"/>
          <w:szCs w:val="24"/>
          <w:lang w:eastAsia="es-MX"/>
        </w:rPr>
      </w:pPr>
      <w:r w:rsidRPr="00F17D5E">
        <w:rPr>
          <w:rFonts w:ascii="Arial" w:hAnsi="Arial" w:cs="Arial"/>
          <w:color w:val="000000" w:themeColor="text1"/>
          <w:szCs w:val="24"/>
          <w:lang w:eastAsia="es-MX"/>
        </w:rPr>
        <w:t>Encontrarse inscrita con una antelación no inferior a cuatro (4) años</w:t>
      </w:r>
      <w:r w:rsidR="00886F90">
        <w:rPr>
          <w:rFonts w:ascii="Arial" w:hAnsi="Arial" w:cs="Arial"/>
          <w:color w:val="000000" w:themeColor="text1"/>
          <w:szCs w:val="24"/>
          <w:lang w:eastAsia="es-MX"/>
        </w:rPr>
        <w:t xml:space="preserve"> </w:t>
      </w:r>
      <w:r w:rsidRPr="00F17D5E">
        <w:rPr>
          <w:rFonts w:ascii="Arial" w:hAnsi="Arial" w:cs="Arial"/>
          <w:color w:val="000000" w:themeColor="text1"/>
          <w:szCs w:val="24"/>
          <w:lang w:eastAsia="es-MX"/>
        </w:rPr>
        <w:t xml:space="preserve">en el Registro </w:t>
      </w:r>
      <w:r w:rsidR="00B66050" w:rsidRPr="00F17D5E">
        <w:rPr>
          <w:rFonts w:ascii="Arial" w:hAnsi="Arial" w:cs="Arial"/>
          <w:color w:val="000000" w:themeColor="text1"/>
          <w:szCs w:val="24"/>
          <w:lang w:eastAsia="es-MX"/>
        </w:rPr>
        <w:t>M</w:t>
      </w:r>
      <w:r w:rsidRPr="00F17D5E">
        <w:rPr>
          <w:rFonts w:ascii="Arial" w:hAnsi="Arial" w:cs="Arial"/>
          <w:color w:val="000000" w:themeColor="text1"/>
          <w:szCs w:val="24"/>
          <w:lang w:eastAsia="es-MX"/>
        </w:rPr>
        <w:t>ercantil de la Cámara de Comercio</w:t>
      </w:r>
      <w:r w:rsidR="00B66050" w:rsidRPr="00F17D5E">
        <w:rPr>
          <w:rFonts w:ascii="Arial" w:hAnsi="Arial" w:cs="Arial"/>
          <w:color w:val="000000" w:themeColor="text1"/>
          <w:szCs w:val="24"/>
          <w:lang w:eastAsia="es-MX"/>
        </w:rPr>
        <w:t xml:space="preserve">, </w:t>
      </w:r>
      <w:r w:rsidRPr="00F17D5E">
        <w:rPr>
          <w:rFonts w:ascii="Arial" w:hAnsi="Arial" w:cs="Arial"/>
          <w:color w:val="000000" w:themeColor="text1"/>
          <w:szCs w:val="24"/>
          <w:lang w:eastAsia="es-MX"/>
        </w:rPr>
        <w:t xml:space="preserve">en el que tenga jurisdicción la Corporación y en </w:t>
      </w:r>
      <w:r w:rsidR="00561475" w:rsidRPr="00F17D5E">
        <w:rPr>
          <w:rFonts w:ascii="Arial" w:hAnsi="Arial" w:cs="Arial"/>
          <w:color w:val="000000" w:themeColor="text1"/>
          <w:szCs w:val="24"/>
          <w:lang w:eastAsia="es-MX"/>
        </w:rPr>
        <w:t>la</w:t>
      </w:r>
      <w:r w:rsidRPr="00F17D5E">
        <w:rPr>
          <w:rFonts w:ascii="Arial" w:hAnsi="Arial" w:cs="Arial"/>
          <w:color w:val="000000" w:themeColor="text1"/>
          <w:szCs w:val="24"/>
          <w:lang w:eastAsia="es-MX"/>
        </w:rPr>
        <w:t xml:space="preserve"> que la ESAL desarrolla sus actividades de protección del medio ambiente y los recursos naturales renovables</w:t>
      </w:r>
      <w:r w:rsidR="008D189C" w:rsidRPr="00F17D5E">
        <w:rPr>
          <w:rFonts w:ascii="Arial" w:hAnsi="Arial" w:cs="Arial"/>
          <w:color w:val="000000" w:themeColor="text1"/>
          <w:szCs w:val="24"/>
          <w:lang w:eastAsia="es-MX"/>
        </w:rPr>
        <w:t xml:space="preserve">; registro </w:t>
      </w:r>
      <w:r w:rsidR="00B66050" w:rsidRPr="00F17D5E">
        <w:rPr>
          <w:rFonts w:ascii="Arial" w:hAnsi="Arial" w:cs="Arial"/>
          <w:color w:val="000000" w:themeColor="text1"/>
          <w:szCs w:val="24"/>
          <w:lang w:eastAsia="es-MX"/>
        </w:rPr>
        <w:t xml:space="preserve">que </w:t>
      </w:r>
      <w:r w:rsidR="008D189C" w:rsidRPr="00F17D5E">
        <w:rPr>
          <w:rFonts w:ascii="Arial" w:hAnsi="Arial" w:cs="Arial"/>
          <w:color w:val="000000" w:themeColor="text1"/>
          <w:szCs w:val="24"/>
          <w:lang w:eastAsia="es-MX"/>
        </w:rPr>
        <w:t>debe encontrarse actualizado.</w:t>
      </w:r>
      <w:r w:rsidR="00886F90">
        <w:rPr>
          <w:rFonts w:ascii="Arial" w:hAnsi="Arial" w:cs="Arial"/>
          <w:color w:val="000000" w:themeColor="text1"/>
          <w:szCs w:val="24"/>
          <w:lang w:eastAsia="es-MX"/>
        </w:rPr>
        <w:t xml:space="preserve"> </w:t>
      </w:r>
      <w:r w:rsidR="00B66050" w:rsidRPr="00F17D5E">
        <w:rPr>
          <w:rFonts w:ascii="Arial" w:hAnsi="Arial" w:cs="Arial"/>
          <w:color w:val="000000" w:themeColor="text1"/>
          <w:szCs w:val="24"/>
          <w:lang w:eastAsia="es-MX"/>
        </w:rPr>
        <w:t>Este requisito se acredita con el c</w:t>
      </w:r>
      <w:r w:rsidR="00B66050" w:rsidRPr="00F17D5E">
        <w:rPr>
          <w:rFonts w:ascii="Arial" w:hAnsi="Arial" w:cs="Arial"/>
          <w:color w:val="000000" w:themeColor="text1"/>
        </w:rPr>
        <w:t>ertificado de existencia y representación legal expedido por la Cámara de Comercio</w:t>
      </w:r>
      <w:r w:rsidR="00886F90">
        <w:rPr>
          <w:rFonts w:ascii="Arial" w:hAnsi="Arial" w:cs="Arial"/>
          <w:color w:val="000000" w:themeColor="text1"/>
        </w:rPr>
        <w:t xml:space="preserve">, con una antelación no superior a </w:t>
      </w:r>
      <w:r w:rsidR="00B66050" w:rsidRPr="00F17D5E">
        <w:rPr>
          <w:rFonts w:ascii="Arial" w:hAnsi="Arial" w:cs="Arial"/>
          <w:color w:val="000000" w:themeColor="text1"/>
        </w:rPr>
        <w:t>3 meses</w:t>
      </w:r>
      <w:r w:rsidR="00535779">
        <w:rPr>
          <w:rFonts w:ascii="Arial" w:hAnsi="Arial" w:cs="Arial"/>
          <w:color w:val="000000" w:themeColor="text1"/>
        </w:rPr>
        <w:t xml:space="preserve"> </w:t>
      </w:r>
      <w:r w:rsidR="00886F90">
        <w:rPr>
          <w:rFonts w:ascii="Arial" w:hAnsi="Arial" w:cs="Arial"/>
          <w:color w:val="000000" w:themeColor="text1"/>
        </w:rPr>
        <w:t xml:space="preserve">respecto de </w:t>
      </w:r>
      <w:r w:rsidR="00535779">
        <w:rPr>
          <w:rFonts w:ascii="Arial" w:hAnsi="Arial" w:cs="Arial"/>
          <w:color w:val="000000" w:themeColor="text1"/>
        </w:rPr>
        <w:t>la fecha</w:t>
      </w:r>
      <w:r w:rsidR="00886F90">
        <w:rPr>
          <w:rFonts w:ascii="Arial" w:hAnsi="Arial" w:cs="Arial"/>
          <w:color w:val="000000" w:themeColor="text1"/>
        </w:rPr>
        <w:t xml:space="preserve"> de publicación de la convocatoria de que trata el artículo 3 de la presente resolución</w:t>
      </w:r>
      <w:r w:rsidR="000C4401">
        <w:rPr>
          <w:rFonts w:ascii="Arial" w:hAnsi="Arial" w:cs="Arial"/>
          <w:color w:val="000000" w:themeColor="text1"/>
        </w:rPr>
        <w:t>.</w:t>
      </w:r>
    </w:p>
    <w:p w14:paraId="27E50EF2" w14:textId="77777777" w:rsidR="00132659" w:rsidRPr="00F17D5E" w:rsidRDefault="00132659" w:rsidP="00F10540">
      <w:pPr>
        <w:pStyle w:val="Prrafodelista"/>
        <w:ind w:left="360"/>
        <w:jc w:val="both"/>
        <w:rPr>
          <w:rFonts w:ascii="Arial" w:hAnsi="Arial" w:cs="Arial"/>
          <w:color w:val="000000" w:themeColor="text1"/>
          <w:szCs w:val="24"/>
          <w:lang w:eastAsia="es-MX"/>
        </w:rPr>
      </w:pPr>
    </w:p>
    <w:p w14:paraId="4B5804E4" w14:textId="7878D3CB" w:rsidR="008B6D04" w:rsidRPr="00F10540" w:rsidRDefault="006A483F" w:rsidP="00F10540">
      <w:pPr>
        <w:pStyle w:val="Prrafodelista"/>
        <w:numPr>
          <w:ilvl w:val="0"/>
          <w:numId w:val="40"/>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 xml:space="preserve">Haber ejecutado en la jurisdicción de la Corporación durante los </w:t>
      </w:r>
      <w:r w:rsidR="00785929" w:rsidRPr="00F17D5E">
        <w:rPr>
          <w:rFonts w:ascii="Arial" w:hAnsi="Arial" w:cs="Arial"/>
          <w:color w:val="000000" w:themeColor="text1"/>
        </w:rPr>
        <w:t xml:space="preserve">últimos tres años, </w:t>
      </w:r>
      <w:r w:rsidR="00E10E91" w:rsidRPr="00F17D5E">
        <w:rPr>
          <w:rFonts w:ascii="Arial" w:hAnsi="Arial" w:cs="Arial"/>
          <w:color w:val="000000" w:themeColor="text1"/>
        </w:rPr>
        <w:t>un</w:t>
      </w:r>
      <w:r w:rsidR="00785929" w:rsidRPr="00F17D5E">
        <w:rPr>
          <w:rFonts w:ascii="Arial" w:hAnsi="Arial" w:cs="Arial"/>
          <w:color w:val="000000" w:themeColor="text1"/>
        </w:rPr>
        <w:t xml:space="preserve"> mínimo </w:t>
      </w:r>
      <w:r w:rsidR="00BF172E">
        <w:rPr>
          <w:rFonts w:ascii="Arial" w:hAnsi="Arial" w:cs="Arial"/>
          <w:color w:val="000000" w:themeColor="text1"/>
        </w:rPr>
        <w:t xml:space="preserve">de </w:t>
      </w:r>
      <w:r w:rsidR="00785929" w:rsidRPr="00F17D5E">
        <w:rPr>
          <w:rFonts w:ascii="Arial" w:hAnsi="Arial" w:cs="Arial"/>
          <w:color w:val="000000" w:themeColor="text1"/>
        </w:rPr>
        <w:t>tres</w:t>
      </w:r>
      <w:r w:rsidR="004F1E81">
        <w:rPr>
          <w:rFonts w:ascii="Arial" w:hAnsi="Arial" w:cs="Arial"/>
          <w:color w:val="000000" w:themeColor="text1"/>
        </w:rPr>
        <w:t xml:space="preserve"> (3)</w:t>
      </w:r>
      <w:r w:rsidR="00785929" w:rsidRPr="00F17D5E">
        <w:rPr>
          <w:rFonts w:ascii="Arial" w:hAnsi="Arial" w:cs="Arial"/>
          <w:color w:val="000000" w:themeColor="text1"/>
        </w:rPr>
        <w:t xml:space="preserve"> </w:t>
      </w:r>
      <w:r w:rsidR="00785929" w:rsidRPr="00F429AA">
        <w:rPr>
          <w:rFonts w:ascii="Arial" w:hAnsi="Arial" w:cs="Arial"/>
          <w:color w:val="000000" w:themeColor="text1"/>
        </w:rPr>
        <w:t xml:space="preserve">proyectos </w:t>
      </w:r>
      <w:r w:rsidRPr="00F429AA">
        <w:rPr>
          <w:rFonts w:ascii="Arial" w:hAnsi="Arial" w:cs="Arial"/>
          <w:color w:val="000000" w:themeColor="text1"/>
        </w:rPr>
        <w:t>relacionados</w:t>
      </w:r>
      <w:r w:rsidRPr="00F17D5E">
        <w:rPr>
          <w:rFonts w:ascii="Arial" w:hAnsi="Arial" w:cs="Arial"/>
          <w:color w:val="000000" w:themeColor="text1"/>
        </w:rPr>
        <w:t xml:space="preserve"> con la </w:t>
      </w:r>
      <w:r w:rsidR="00785929" w:rsidRPr="00F17D5E">
        <w:rPr>
          <w:rFonts w:ascii="Arial" w:hAnsi="Arial" w:cs="Arial"/>
          <w:color w:val="000000" w:themeColor="text1"/>
        </w:rPr>
        <w:t>protección del medio ambiente y los recursos naturales renovables</w:t>
      </w:r>
      <w:r w:rsidRPr="00F17D5E">
        <w:rPr>
          <w:rFonts w:ascii="Arial" w:hAnsi="Arial" w:cs="Arial"/>
          <w:color w:val="000000" w:themeColor="text1"/>
        </w:rPr>
        <w:t xml:space="preserve">; </w:t>
      </w:r>
      <w:r w:rsidR="00785929" w:rsidRPr="00F17D5E">
        <w:rPr>
          <w:rFonts w:ascii="Arial" w:eastAsia="Calibri" w:hAnsi="Arial" w:cs="Arial"/>
          <w:color w:val="000000" w:themeColor="text1"/>
        </w:rPr>
        <w:t xml:space="preserve">cada proyecto </w:t>
      </w:r>
      <w:r w:rsidRPr="00F17D5E">
        <w:rPr>
          <w:rFonts w:ascii="Arial" w:eastAsia="Calibri" w:hAnsi="Arial" w:cs="Arial"/>
          <w:color w:val="000000" w:themeColor="text1"/>
        </w:rPr>
        <w:t xml:space="preserve">debe haber tenido una duración </w:t>
      </w:r>
      <w:r w:rsidR="00785929" w:rsidRPr="00F17D5E">
        <w:rPr>
          <w:rFonts w:ascii="Arial" w:eastAsia="Calibri" w:hAnsi="Arial" w:cs="Arial"/>
          <w:color w:val="000000" w:themeColor="text1"/>
        </w:rPr>
        <w:t xml:space="preserve">mínima de </w:t>
      </w:r>
      <w:r w:rsidRPr="00F17D5E">
        <w:rPr>
          <w:rFonts w:ascii="Arial" w:eastAsia="Calibri" w:hAnsi="Arial" w:cs="Arial"/>
          <w:color w:val="000000" w:themeColor="text1"/>
        </w:rPr>
        <w:t xml:space="preserve">cuatro (4) </w:t>
      </w:r>
      <w:r w:rsidR="00785929" w:rsidRPr="00F17D5E">
        <w:rPr>
          <w:rFonts w:ascii="Arial" w:eastAsia="Calibri" w:hAnsi="Arial" w:cs="Arial"/>
          <w:color w:val="000000" w:themeColor="text1"/>
        </w:rPr>
        <w:t>meses</w:t>
      </w:r>
      <w:r w:rsidR="00785929" w:rsidRPr="00F17D5E">
        <w:rPr>
          <w:rFonts w:ascii="Arial" w:hAnsi="Arial" w:cs="Arial"/>
          <w:color w:val="000000" w:themeColor="text1"/>
        </w:rPr>
        <w:t xml:space="preserve"> </w:t>
      </w:r>
      <w:r w:rsidRPr="00F17D5E">
        <w:rPr>
          <w:rFonts w:ascii="Arial" w:hAnsi="Arial" w:cs="Arial"/>
          <w:color w:val="000000" w:themeColor="text1"/>
        </w:rPr>
        <w:t xml:space="preserve">y deben ser </w:t>
      </w:r>
      <w:r w:rsidR="00785929" w:rsidRPr="00F17D5E">
        <w:rPr>
          <w:rFonts w:ascii="Arial" w:hAnsi="Arial" w:cs="Arial"/>
          <w:color w:val="000000" w:themeColor="text1"/>
        </w:rPr>
        <w:t>certificad</w:t>
      </w:r>
      <w:r w:rsidR="008B6D04" w:rsidRPr="00F17D5E">
        <w:rPr>
          <w:rFonts w:ascii="Arial" w:hAnsi="Arial" w:cs="Arial"/>
          <w:color w:val="000000" w:themeColor="text1"/>
        </w:rPr>
        <w:t>os</w:t>
      </w:r>
      <w:r w:rsidR="00785929" w:rsidRPr="00F17D5E">
        <w:rPr>
          <w:rFonts w:ascii="Arial" w:hAnsi="Arial" w:cs="Arial"/>
          <w:color w:val="000000" w:themeColor="text1"/>
        </w:rPr>
        <w:t xml:space="preserve"> por la entidad </w:t>
      </w:r>
      <w:r w:rsidR="002A09C5" w:rsidRPr="00F17D5E">
        <w:rPr>
          <w:rFonts w:ascii="Arial" w:hAnsi="Arial" w:cs="Arial"/>
          <w:color w:val="000000" w:themeColor="text1"/>
        </w:rPr>
        <w:t xml:space="preserve">beneficiaria o por aquella </w:t>
      </w:r>
      <w:r w:rsidR="00785929" w:rsidRPr="00F17D5E">
        <w:rPr>
          <w:rFonts w:ascii="Arial" w:hAnsi="Arial" w:cs="Arial"/>
          <w:color w:val="000000" w:themeColor="text1"/>
        </w:rPr>
        <w:t xml:space="preserve">que financió o contrató su desarrollo. </w:t>
      </w:r>
      <w:r w:rsidR="00785929" w:rsidRPr="00F10540">
        <w:rPr>
          <w:rFonts w:ascii="Arial" w:hAnsi="Arial" w:cs="Arial"/>
          <w:color w:val="000000" w:themeColor="text1"/>
        </w:rPr>
        <w:t xml:space="preserve">En la certificación debe constar: </w:t>
      </w:r>
    </w:p>
    <w:p w14:paraId="6A653486" w14:textId="77777777" w:rsidR="008B6D04" w:rsidRPr="00F10540" w:rsidRDefault="008B6D04" w:rsidP="00F10540">
      <w:pPr>
        <w:pStyle w:val="Prrafodelista"/>
        <w:numPr>
          <w:ilvl w:val="0"/>
          <w:numId w:val="41"/>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O</w:t>
      </w:r>
      <w:r w:rsidR="00785929" w:rsidRPr="00F17D5E">
        <w:rPr>
          <w:rFonts w:ascii="Arial" w:hAnsi="Arial" w:cs="Arial"/>
          <w:color w:val="000000" w:themeColor="text1"/>
        </w:rPr>
        <w:t>bjeto</w:t>
      </w:r>
      <w:r w:rsidRPr="00F17D5E">
        <w:rPr>
          <w:rFonts w:ascii="Arial" w:hAnsi="Arial" w:cs="Arial"/>
          <w:color w:val="000000" w:themeColor="text1"/>
        </w:rPr>
        <w:t>;</w:t>
      </w:r>
    </w:p>
    <w:p w14:paraId="6769CBAF" w14:textId="77777777" w:rsidR="008B6D04" w:rsidRPr="00F10540" w:rsidRDefault="008B6D04" w:rsidP="00F10540">
      <w:pPr>
        <w:pStyle w:val="Prrafodelista"/>
        <w:numPr>
          <w:ilvl w:val="0"/>
          <w:numId w:val="41"/>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V</w:t>
      </w:r>
      <w:r w:rsidR="00785929" w:rsidRPr="00F17D5E">
        <w:rPr>
          <w:rFonts w:ascii="Arial" w:hAnsi="Arial" w:cs="Arial"/>
          <w:color w:val="000000" w:themeColor="text1"/>
        </w:rPr>
        <w:t xml:space="preserve">alor </w:t>
      </w:r>
      <w:r w:rsidR="00785929" w:rsidRPr="00F10540">
        <w:rPr>
          <w:rFonts w:ascii="Arial" w:hAnsi="Arial" w:cs="Arial"/>
          <w:color w:val="000000" w:themeColor="text1"/>
        </w:rPr>
        <w:t>y/o aporte</w:t>
      </w:r>
      <w:r w:rsidRPr="00F10540">
        <w:rPr>
          <w:rFonts w:ascii="Arial" w:hAnsi="Arial" w:cs="Arial"/>
          <w:color w:val="000000" w:themeColor="text1"/>
        </w:rPr>
        <w:t>;</w:t>
      </w:r>
    </w:p>
    <w:p w14:paraId="6A575F89" w14:textId="4E61F820" w:rsidR="008B6D04" w:rsidRPr="00F10540" w:rsidRDefault="008B6D04" w:rsidP="00F10540">
      <w:pPr>
        <w:pStyle w:val="Prrafodelista"/>
        <w:numPr>
          <w:ilvl w:val="0"/>
          <w:numId w:val="41"/>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 xml:space="preserve">Plazo o </w:t>
      </w:r>
      <w:r w:rsidR="00F429AA" w:rsidRPr="00F17D5E">
        <w:rPr>
          <w:rFonts w:ascii="Arial" w:hAnsi="Arial" w:cs="Arial"/>
          <w:color w:val="000000" w:themeColor="text1"/>
        </w:rPr>
        <w:t>t</w:t>
      </w:r>
      <w:r w:rsidR="00F429AA">
        <w:rPr>
          <w:rFonts w:ascii="Arial" w:hAnsi="Arial" w:cs="Arial"/>
          <w:color w:val="000000" w:themeColor="text1"/>
        </w:rPr>
        <w:t>é</w:t>
      </w:r>
      <w:r w:rsidR="00F429AA" w:rsidRPr="00F17D5E">
        <w:rPr>
          <w:rFonts w:ascii="Arial" w:hAnsi="Arial" w:cs="Arial"/>
          <w:color w:val="000000" w:themeColor="text1"/>
        </w:rPr>
        <w:t xml:space="preserve">rmino </w:t>
      </w:r>
      <w:r w:rsidRPr="00F17D5E">
        <w:rPr>
          <w:rFonts w:ascii="Arial" w:hAnsi="Arial" w:cs="Arial"/>
          <w:color w:val="000000" w:themeColor="text1"/>
        </w:rPr>
        <w:t>de ejecución</w:t>
      </w:r>
      <w:r w:rsidRPr="00F10540">
        <w:rPr>
          <w:rFonts w:ascii="Arial" w:hAnsi="Arial" w:cs="Arial"/>
          <w:color w:val="000000" w:themeColor="text1"/>
        </w:rPr>
        <w:t>;</w:t>
      </w:r>
    </w:p>
    <w:p w14:paraId="1D875FA9" w14:textId="77777777" w:rsidR="008B6D04" w:rsidRPr="00F10540" w:rsidRDefault="008B6D04" w:rsidP="00F10540">
      <w:pPr>
        <w:pStyle w:val="Prrafodelista"/>
        <w:numPr>
          <w:ilvl w:val="0"/>
          <w:numId w:val="41"/>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L</w:t>
      </w:r>
      <w:r w:rsidR="00785929" w:rsidRPr="00F17D5E">
        <w:rPr>
          <w:rFonts w:ascii="Arial" w:hAnsi="Arial" w:cs="Arial"/>
          <w:color w:val="000000" w:themeColor="text1"/>
        </w:rPr>
        <w:t>ocalización</w:t>
      </w:r>
      <w:r w:rsidRPr="00F17D5E">
        <w:rPr>
          <w:rFonts w:ascii="Arial" w:hAnsi="Arial" w:cs="Arial"/>
          <w:color w:val="000000" w:themeColor="text1"/>
        </w:rPr>
        <w:t>;</w:t>
      </w:r>
    </w:p>
    <w:p w14:paraId="6E24A5A6" w14:textId="7BB60365" w:rsidR="008B6D04" w:rsidRPr="00F17D5E" w:rsidRDefault="008B6D04" w:rsidP="00F10540">
      <w:pPr>
        <w:pStyle w:val="Prrafodelista"/>
        <w:numPr>
          <w:ilvl w:val="0"/>
          <w:numId w:val="41"/>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P</w:t>
      </w:r>
      <w:r w:rsidR="00CC43D0" w:rsidRPr="00F17D5E">
        <w:rPr>
          <w:rFonts w:ascii="Arial" w:hAnsi="Arial" w:cs="Arial"/>
          <w:color w:val="000000" w:themeColor="text1"/>
        </w:rPr>
        <w:t>roceso</w:t>
      </w:r>
      <w:r w:rsidRPr="00F17D5E">
        <w:rPr>
          <w:rFonts w:ascii="Arial" w:hAnsi="Arial" w:cs="Arial"/>
          <w:color w:val="000000" w:themeColor="text1"/>
        </w:rPr>
        <w:t xml:space="preserve"> social, territorial, comunitario o institucional al que el proyecto est</w:t>
      </w:r>
      <w:r w:rsidR="00CC43D0" w:rsidRPr="00F17D5E">
        <w:rPr>
          <w:rFonts w:ascii="Arial" w:hAnsi="Arial" w:cs="Arial"/>
          <w:color w:val="000000" w:themeColor="text1"/>
        </w:rPr>
        <w:t>á</w:t>
      </w:r>
      <w:r w:rsidRPr="00F17D5E">
        <w:rPr>
          <w:rFonts w:ascii="Arial" w:hAnsi="Arial" w:cs="Arial"/>
          <w:color w:val="000000" w:themeColor="text1"/>
        </w:rPr>
        <w:t xml:space="preserve"> articulado;</w:t>
      </w:r>
    </w:p>
    <w:p w14:paraId="187A8E2C" w14:textId="1F78B453" w:rsidR="008B6D04" w:rsidRPr="00F10540" w:rsidRDefault="008B6D04" w:rsidP="00F10540">
      <w:pPr>
        <w:pStyle w:val="Prrafodelista"/>
        <w:numPr>
          <w:ilvl w:val="0"/>
          <w:numId w:val="41"/>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C</w:t>
      </w:r>
      <w:r w:rsidR="00785929" w:rsidRPr="00F17D5E">
        <w:rPr>
          <w:rFonts w:ascii="Arial" w:hAnsi="Arial" w:cs="Arial"/>
          <w:color w:val="000000" w:themeColor="text1"/>
        </w:rPr>
        <w:t xml:space="preserve">umplimiento </w:t>
      </w:r>
      <w:r w:rsidRPr="00F17D5E">
        <w:rPr>
          <w:rFonts w:ascii="Arial" w:hAnsi="Arial" w:cs="Arial"/>
          <w:color w:val="000000" w:themeColor="text1"/>
        </w:rPr>
        <w:t>a satisfacción de las obligaciones contractuales o de los objetivos del proyecto</w:t>
      </w:r>
      <w:r w:rsidR="00785929" w:rsidRPr="00F17D5E">
        <w:rPr>
          <w:rFonts w:ascii="Arial" w:hAnsi="Arial" w:cs="Arial"/>
          <w:color w:val="000000" w:themeColor="text1"/>
        </w:rPr>
        <w:t xml:space="preserve">. </w:t>
      </w:r>
    </w:p>
    <w:p w14:paraId="39878ABF" w14:textId="77777777" w:rsidR="002A09C5" w:rsidRPr="00F17D5E" w:rsidRDefault="00785929" w:rsidP="002A09C5">
      <w:pPr>
        <w:shd w:val="clear" w:color="auto" w:fill="FFFFFF"/>
        <w:spacing w:before="100" w:beforeAutospacing="1" w:after="100" w:afterAutospacing="1"/>
        <w:jc w:val="both"/>
        <w:rPr>
          <w:rFonts w:ascii="Arial" w:eastAsia="Calibri" w:hAnsi="Arial" w:cs="Arial"/>
          <w:color w:val="000000" w:themeColor="text1"/>
        </w:rPr>
      </w:pPr>
      <w:r w:rsidRPr="00F17D5E">
        <w:rPr>
          <w:rFonts w:ascii="Arial" w:hAnsi="Arial" w:cs="Arial"/>
          <w:color w:val="000000" w:themeColor="text1"/>
        </w:rPr>
        <w:t xml:space="preserve">En </w:t>
      </w:r>
      <w:r w:rsidR="00561475" w:rsidRPr="00F17D5E">
        <w:rPr>
          <w:rFonts w:ascii="Arial" w:hAnsi="Arial" w:cs="Arial"/>
          <w:color w:val="000000" w:themeColor="text1"/>
        </w:rPr>
        <w:t>ningún caso</w:t>
      </w:r>
      <w:r w:rsidR="008B6D04" w:rsidRPr="00F17D5E">
        <w:rPr>
          <w:rFonts w:ascii="Arial" w:hAnsi="Arial" w:cs="Arial"/>
          <w:color w:val="000000" w:themeColor="text1"/>
        </w:rPr>
        <w:t>, la</w:t>
      </w:r>
      <w:r w:rsidRPr="00F17D5E">
        <w:rPr>
          <w:rFonts w:ascii="Arial" w:hAnsi="Arial" w:cs="Arial"/>
          <w:color w:val="000000" w:themeColor="text1"/>
        </w:rPr>
        <w:t xml:space="preserve"> ESAL podrá certificarse a sí misma</w:t>
      </w:r>
      <w:r w:rsidR="008B6D04" w:rsidRPr="00F17D5E">
        <w:rPr>
          <w:rFonts w:ascii="Arial" w:hAnsi="Arial" w:cs="Arial"/>
          <w:color w:val="000000" w:themeColor="text1"/>
        </w:rPr>
        <w:t xml:space="preserve">. </w:t>
      </w:r>
      <w:r w:rsidRPr="00F17D5E">
        <w:rPr>
          <w:rFonts w:ascii="Arial" w:hAnsi="Arial" w:cs="Arial"/>
          <w:color w:val="000000" w:themeColor="text1"/>
        </w:rPr>
        <w:t xml:space="preserve"> </w:t>
      </w:r>
    </w:p>
    <w:p w14:paraId="58902EA8" w14:textId="74AA9FAD" w:rsidR="00785929" w:rsidRPr="00F10540" w:rsidRDefault="00785929" w:rsidP="00F10540">
      <w:pPr>
        <w:pStyle w:val="Prrafodelista"/>
        <w:numPr>
          <w:ilvl w:val="0"/>
          <w:numId w:val="40"/>
        </w:numPr>
        <w:shd w:val="clear" w:color="auto" w:fill="FFFFFF"/>
        <w:spacing w:before="100" w:beforeAutospacing="1" w:after="100" w:afterAutospacing="1"/>
        <w:jc w:val="both"/>
        <w:rPr>
          <w:rFonts w:ascii="Arial" w:eastAsia="Calibri" w:hAnsi="Arial" w:cs="Arial"/>
          <w:color w:val="000000" w:themeColor="text1"/>
        </w:rPr>
      </w:pPr>
      <w:r w:rsidRPr="00F10540">
        <w:rPr>
          <w:rFonts w:ascii="Arial" w:hAnsi="Arial" w:cs="Arial"/>
          <w:color w:val="000000" w:themeColor="text1"/>
        </w:rPr>
        <w:t xml:space="preserve">Presentar un informe con sus respectivos soportes, sobre </w:t>
      </w:r>
      <w:r w:rsidR="00561475" w:rsidRPr="00F10540">
        <w:rPr>
          <w:rFonts w:ascii="Arial" w:hAnsi="Arial" w:cs="Arial"/>
          <w:color w:val="000000" w:themeColor="text1"/>
        </w:rPr>
        <w:t>otras</w:t>
      </w:r>
      <w:r w:rsidRPr="00F10540">
        <w:rPr>
          <w:rFonts w:ascii="Arial" w:hAnsi="Arial" w:cs="Arial"/>
          <w:color w:val="000000" w:themeColor="text1"/>
        </w:rPr>
        <w:t xml:space="preserve"> actividades </w:t>
      </w:r>
      <w:r w:rsidR="00561475" w:rsidRPr="00F10540">
        <w:rPr>
          <w:rFonts w:ascii="Arial" w:hAnsi="Arial" w:cs="Arial"/>
          <w:color w:val="000000" w:themeColor="text1"/>
        </w:rPr>
        <w:t xml:space="preserve">diferentes a los proyectos de </w:t>
      </w:r>
      <w:proofErr w:type="spellStart"/>
      <w:r w:rsidR="00561475" w:rsidRPr="00F10540">
        <w:rPr>
          <w:rFonts w:ascii="Arial" w:hAnsi="Arial" w:cs="Arial"/>
          <w:color w:val="000000" w:themeColor="text1"/>
        </w:rPr>
        <w:t>qu</w:t>
      </w:r>
      <w:r w:rsidR="00D92EBB" w:rsidRPr="00F10540">
        <w:rPr>
          <w:rFonts w:ascii="Arial" w:hAnsi="Arial" w:cs="Arial"/>
          <w:color w:val="000000" w:themeColor="text1"/>
        </w:rPr>
        <w:t>e</w:t>
      </w:r>
      <w:proofErr w:type="spellEnd"/>
      <w:r w:rsidR="00561475" w:rsidRPr="00F10540">
        <w:rPr>
          <w:rFonts w:ascii="Arial" w:hAnsi="Arial" w:cs="Arial"/>
          <w:color w:val="000000" w:themeColor="text1"/>
        </w:rPr>
        <w:t xml:space="preserve"> trata el numeral anterior, </w:t>
      </w:r>
      <w:r w:rsidRPr="00F10540">
        <w:rPr>
          <w:rFonts w:ascii="Arial" w:hAnsi="Arial" w:cs="Arial"/>
          <w:color w:val="000000" w:themeColor="text1"/>
        </w:rPr>
        <w:t xml:space="preserve">que la </w:t>
      </w:r>
      <w:r w:rsidR="00E10E91" w:rsidRPr="00F10540">
        <w:rPr>
          <w:rFonts w:ascii="Arial" w:hAnsi="Arial" w:cs="Arial"/>
          <w:color w:val="000000" w:themeColor="text1"/>
        </w:rPr>
        <w:t>ESAL</w:t>
      </w:r>
      <w:r w:rsidRPr="00F10540">
        <w:rPr>
          <w:rFonts w:ascii="Arial" w:hAnsi="Arial" w:cs="Arial"/>
          <w:color w:val="000000" w:themeColor="text1"/>
        </w:rPr>
        <w:t xml:space="preserve"> ha desarrollado en el área de jurisdicción de la respectiva Corporación.</w:t>
      </w:r>
    </w:p>
    <w:p w14:paraId="6ACFFFE3" w14:textId="7244AE42" w:rsidR="00785929" w:rsidRPr="00F17D5E" w:rsidRDefault="00C86EF9" w:rsidP="00E10E91">
      <w:pPr>
        <w:ind w:left="-284"/>
        <w:jc w:val="both"/>
        <w:rPr>
          <w:rFonts w:ascii="Arial" w:eastAsia="Calibri" w:hAnsi="Arial" w:cs="Arial"/>
          <w:color w:val="000000" w:themeColor="text1"/>
        </w:rPr>
      </w:pPr>
      <w:r w:rsidRPr="00F17D5E">
        <w:rPr>
          <w:rFonts w:ascii="Arial" w:eastAsia="Calibri" w:hAnsi="Arial" w:cs="Arial"/>
          <w:b/>
          <w:bCs/>
          <w:color w:val="000000" w:themeColor="text1"/>
        </w:rPr>
        <w:t xml:space="preserve">Parágrafo </w:t>
      </w:r>
      <w:r>
        <w:rPr>
          <w:rFonts w:ascii="Arial" w:eastAsia="Calibri" w:hAnsi="Arial" w:cs="Arial"/>
          <w:b/>
          <w:bCs/>
          <w:color w:val="000000" w:themeColor="text1"/>
        </w:rPr>
        <w:t>1</w:t>
      </w:r>
      <w:r w:rsidR="00785929" w:rsidRPr="00F17D5E">
        <w:rPr>
          <w:rFonts w:ascii="Arial" w:eastAsia="Calibri" w:hAnsi="Arial" w:cs="Arial"/>
          <w:color w:val="000000" w:themeColor="text1"/>
        </w:rPr>
        <w:t xml:space="preserve">. </w:t>
      </w:r>
      <w:r w:rsidR="00E10E91" w:rsidRPr="00F17D5E">
        <w:rPr>
          <w:rFonts w:ascii="Arial" w:eastAsia="Calibri" w:hAnsi="Arial" w:cs="Arial"/>
          <w:color w:val="000000" w:themeColor="text1"/>
        </w:rPr>
        <w:t xml:space="preserve">Para efectos de lo dispuesto en el numeral </w:t>
      </w:r>
      <w:r w:rsidR="00561475" w:rsidRPr="00F17D5E">
        <w:rPr>
          <w:rFonts w:ascii="Arial" w:eastAsia="Calibri" w:hAnsi="Arial" w:cs="Arial"/>
          <w:color w:val="000000" w:themeColor="text1"/>
        </w:rPr>
        <w:t>2</w:t>
      </w:r>
      <w:r w:rsidR="00E10E91" w:rsidRPr="00F17D5E">
        <w:rPr>
          <w:rFonts w:ascii="Arial" w:eastAsia="Calibri" w:hAnsi="Arial" w:cs="Arial"/>
          <w:color w:val="000000" w:themeColor="text1"/>
        </w:rPr>
        <w:t xml:space="preserve"> del presente artículo, l</w:t>
      </w:r>
      <w:r w:rsidR="00785929" w:rsidRPr="00F17D5E">
        <w:rPr>
          <w:rFonts w:ascii="Arial" w:eastAsia="Calibri" w:hAnsi="Arial" w:cs="Arial"/>
          <w:color w:val="000000" w:themeColor="text1"/>
        </w:rPr>
        <w:t xml:space="preserve">a protección del ambiente y los recursos naturales renovables comprende como </w:t>
      </w:r>
      <w:r w:rsidR="00D07DBC" w:rsidRPr="00F17D5E">
        <w:rPr>
          <w:rFonts w:ascii="Arial" w:eastAsia="Calibri" w:hAnsi="Arial" w:cs="Arial"/>
          <w:color w:val="000000" w:themeColor="text1"/>
        </w:rPr>
        <w:t xml:space="preserve">objetivo </w:t>
      </w:r>
      <w:r w:rsidR="00785929" w:rsidRPr="00F17D5E">
        <w:rPr>
          <w:rFonts w:ascii="Arial" w:eastAsia="Calibri" w:hAnsi="Arial" w:cs="Arial"/>
          <w:color w:val="000000" w:themeColor="text1"/>
        </w:rPr>
        <w:t>principal la prevención, reducción</w:t>
      </w:r>
      <w:r w:rsidR="00E10E91" w:rsidRPr="00F17D5E">
        <w:rPr>
          <w:rFonts w:ascii="Arial" w:eastAsia="Calibri" w:hAnsi="Arial" w:cs="Arial"/>
          <w:color w:val="000000" w:themeColor="text1"/>
        </w:rPr>
        <w:t>, control</w:t>
      </w:r>
      <w:r w:rsidR="00785929" w:rsidRPr="00F17D5E">
        <w:rPr>
          <w:rFonts w:ascii="Arial" w:eastAsia="Calibri" w:hAnsi="Arial" w:cs="Arial"/>
          <w:color w:val="000000" w:themeColor="text1"/>
        </w:rPr>
        <w:t xml:space="preserve"> </w:t>
      </w:r>
      <w:r w:rsidR="00E10E91" w:rsidRPr="00F17D5E">
        <w:rPr>
          <w:rFonts w:ascii="Arial" w:eastAsia="Calibri" w:hAnsi="Arial" w:cs="Arial"/>
          <w:color w:val="000000" w:themeColor="text1"/>
        </w:rPr>
        <w:t>o</w:t>
      </w:r>
      <w:r w:rsidR="00785929" w:rsidRPr="00F17D5E">
        <w:rPr>
          <w:rFonts w:ascii="Arial" w:eastAsia="Calibri" w:hAnsi="Arial" w:cs="Arial"/>
          <w:color w:val="000000" w:themeColor="text1"/>
        </w:rPr>
        <w:t xml:space="preserve"> eliminación de la contaminación</w:t>
      </w:r>
      <w:r w:rsidR="00E10E91" w:rsidRPr="00F17D5E">
        <w:rPr>
          <w:rFonts w:ascii="Arial" w:eastAsia="Calibri" w:hAnsi="Arial" w:cs="Arial"/>
          <w:color w:val="000000" w:themeColor="text1"/>
        </w:rPr>
        <w:t>, deterioro o degradación</w:t>
      </w:r>
      <w:r w:rsidR="00785929" w:rsidRPr="00F17D5E">
        <w:rPr>
          <w:rFonts w:ascii="Arial" w:eastAsia="Calibri" w:hAnsi="Arial" w:cs="Arial"/>
          <w:color w:val="000000" w:themeColor="text1"/>
        </w:rPr>
        <w:t xml:space="preserve"> </w:t>
      </w:r>
      <w:r w:rsidR="00E10E91" w:rsidRPr="00F17D5E">
        <w:rPr>
          <w:rFonts w:ascii="Arial" w:eastAsia="Calibri" w:hAnsi="Arial" w:cs="Arial"/>
          <w:color w:val="000000" w:themeColor="text1"/>
        </w:rPr>
        <w:t>ambiental;</w:t>
      </w:r>
      <w:r>
        <w:rPr>
          <w:rFonts w:ascii="Arial" w:eastAsia="Calibri" w:hAnsi="Arial" w:cs="Arial"/>
          <w:color w:val="000000" w:themeColor="text1"/>
        </w:rPr>
        <w:t xml:space="preserve"> la</w:t>
      </w:r>
      <w:r w:rsidR="00E10E91" w:rsidRPr="00F17D5E">
        <w:rPr>
          <w:rFonts w:ascii="Arial" w:eastAsia="Calibri" w:hAnsi="Arial" w:cs="Arial"/>
          <w:color w:val="000000" w:themeColor="text1"/>
        </w:rPr>
        <w:t xml:space="preserve"> </w:t>
      </w:r>
      <w:r>
        <w:rPr>
          <w:rFonts w:ascii="Arial" w:eastAsia="Calibri" w:hAnsi="Arial" w:cs="Arial"/>
          <w:color w:val="000000" w:themeColor="text1"/>
        </w:rPr>
        <w:t xml:space="preserve">educación ambiental; </w:t>
      </w:r>
      <w:r w:rsidR="00E10E91" w:rsidRPr="00F17D5E">
        <w:rPr>
          <w:rFonts w:ascii="Arial" w:eastAsia="Calibri" w:hAnsi="Arial" w:cs="Arial"/>
          <w:color w:val="000000" w:themeColor="text1"/>
        </w:rPr>
        <w:t xml:space="preserve">el control de la deforestación y la restauración o rehabilitación de </w:t>
      </w:r>
      <w:r w:rsidR="00702F28" w:rsidRPr="00F17D5E">
        <w:rPr>
          <w:rFonts w:ascii="Arial" w:eastAsia="Calibri" w:hAnsi="Arial" w:cs="Arial"/>
          <w:color w:val="000000" w:themeColor="text1"/>
        </w:rPr>
        <w:t>los recursos naturales renovables</w:t>
      </w:r>
      <w:r w:rsidR="00E10E91" w:rsidRPr="00F17D5E">
        <w:rPr>
          <w:rFonts w:ascii="Arial" w:eastAsia="Calibri" w:hAnsi="Arial" w:cs="Arial"/>
          <w:color w:val="000000" w:themeColor="text1"/>
        </w:rPr>
        <w:t xml:space="preserve">; </w:t>
      </w:r>
      <w:r w:rsidR="00D07DBC" w:rsidRPr="00F17D5E">
        <w:rPr>
          <w:rFonts w:ascii="Arial" w:eastAsia="Calibri" w:hAnsi="Arial" w:cs="Arial"/>
          <w:color w:val="000000" w:themeColor="text1"/>
        </w:rPr>
        <w:t>la mitigación o adaptación al cambio climático y la gestión del riesgo.</w:t>
      </w:r>
    </w:p>
    <w:p w14:paraId="5BFC0456" w14:textId="16B347A1" w:rsidR="00D07DBC" w:rsidRPr="00F17D5E" w:rsidRDefault="00C86EF9" w:rsidP="009B6E03">
      <w:pPr>
        <w:ind w:left="-284"/>
        <w:jc w:val="both"/>
        <w:rPr>
          <w:rFonts w:ascii="Arial" w:hAnsi="Arial" w:cs="Arial"/>
          <w:color w:val="000000" w:themeColor="text1"/>
        </w:rPr>
      </w:pPr>
      <w:r w:rsidRPr="00F17D5E">
        <w:rPr>
          <w:rFonts w:ascii="Arial" w:eastAsia="Calibri" w:hAnsi="Arial" w:cs="Arial"/>
          <w:b/>
          <w:bCs/>
          <w:color w:val="000000" w:themeColor="text1"/>
        </w:rPr>
        <w:t>Parágrafo</w:t>
      </w:r>
      <w:r w:rsidR="00D07DBC" w:rsidRPr="00F17D5E">
        <w:rPr>
          <w:rFonts w:ascii="Arial" w:eastAsia="Calibri" w:hAnsi="Arial" w:cs="Arial"/>
          <w:b/>
          <w:bCs/>
          <w:color w:val="000000" w:themeColor="text1"/>
        </w:rPr>
        <w:t xml:space="preserve"> </w:t>
      </w:r>
      <w:r>
        <w:rPr>
          <w:rFonts w:ascii="Arial" w:eastAsia="Calibri" w:hAnsi="Arial" w:cs="Arial"/>
          <w:b/>
          <w:bCs/>
          <w:color w:val="000000" w:themeColor="text1"/>
        </w:rPr>
        <w:t>2</w:t>
      </w:r>
      <w:r w:rsidR="00D07DBC" w:rsidRPr="00F17D5E">
        <w:rPr>
          <w:rFonts w:ascii="Arial" w:eastAsia="Calibri" w:hAnsi="Arial" w:cs="Arial"/>
          <w:color w:val="000000" w:themeColor="text1"/>
        </w:rPr>
        <w:t xml:space="preserve">. Los </w:t>
      </w:r>
      <w:r w:rsidR="009B6E03" w:rsidRPr="00F17D5E">
        <w:rPr>
          <w:rFonts w:ascii="Arial" w:eastAsia="Calibri" w:hAnsi="Arial" w:cs="Arial"/>
          <w:color w:val="000000" w:themeColor="text1"/>
        </w:rPr>
        <w:t xml:space="preserve">documentos que acrediten el cumplimiento de los </w:t>
      </w:r>
      <w:r w:rsidR="00D07DBC" w:rsidRPr="00F17D5E">
        <w:rPr>
          <w:rFonts w:ascii="Arial" w:eastAsia="Calibri" w:hAnsi="Arial" w:cs="Arial"/>
          <w:color w:val="000000" w:themeColor="text1"/>
        </w:rPr>
        <w:t xml:space="preserve">requisitos previstos en el presente artículo deberán </w:t>
      </w:r>
      <w:r w:rsidR="00561475" w:rsidRPr="00F17D5E">
        <w:rPr>
          <w:rFonts w:ascii="Arial" w:eastAsia="Calibri" w:hAnsi="Arial" w:cs="Arial"/>
          <w:color w:val="000000" w:themeColor="text1"/>
        </w:rPr>
        <w:t>ser presentados</w:t>
      </w:r>
      <w:r w:rsidR="009B6E03" w:rsidRPr="00F17D5E">
        <w:rPr>
          <w:rFonts w:ascii="Arial" w:eastAsia="Calibri" w:hAnsi="Arial" w:cs="Arial"/>
          <w:color w:val="000000" w:themeColor="text1"/>
        </w:rPr>
        <w:t xml:space="preserve"> por la ESAL ante la respectiva Corporación</w:t>
      </w:r>
      <w:r w:rsidR="002A09C5" w:rsidRPr="00F17D5E">
        <w:rPr>
          <w:rFonts w:ascii="Arial" w:eastAsia="Calibri" w:hAnsi="Arial" w:cs="Arial"/>
          <w:color w:val="000000" w:themeColor="text1"/>
        </w:rPr>
        <w:t xml:space="preserve"> en el marco de la convocatoria establecida en el artículo 3 de la presente resolución,</w:t>
      </w:r>
      <w:r w:rsidR="002A09C5" w:rsidRPr="00F17D5E">
        <w:rPr>
          <w:rFonts w:ascii="Arial" w:hAnsi="Arial" w:cs="Arial"/>
          <w:color w:val="000000" w:themeColor="text1"/>
        </w:rPr>
        <w:t xml:space="preserve"> </w:t>
      </w:r>
      <w:r w:rsidR="00D07DBC" w:rsidRPr="00F17D5E">
        <w:rPr>
          <w:rFonts w:ascii="Arial" w:hAnsi="Arial" w:cs="Arial"/>
          <w:color w:val="000000" w:themeColor="text1"/>
        </w:rPr>
        <w:t xml:space="preserve">con una </w:t>
      </w:r>
      <w:r w:rsidR="0062483E" w:rsidRPr="00F17D5E">
        <w:rPr>
          <w:rFonts w:ascii="Arial" w:hAnsi="Arial" w:cs="Arial"/>
          <w:color w:val="000000" w:themeColor="text1"/>
        </w:rPr>
        <w:t>a</w:t>
      </w:r>
      <w:r w:rsidR="0062483E">
        <w:rPr>
          <w:rFonts w:ascii="Arial" w:hAnsi="Arial" w:cs="Arial"/>
          <w:color w:val="000000" w:themeColor="text1"/>
        </w:rPr>
        <w:t xml:space="preserve">ntelación </w:t>
      </w:r>
      <w:r w:rsidR="00D07DBC" w:rsidRPr="00F17D5E">
        <w:rPr>
          <w:rFonts w:ascii="Arial" w:hAnsi="Arial" w:cs="Arial"/>
          <w:color w:val="000000" w:themeColor="text1"/>
        </w:rPr>
        <w:t>mínima de veinte (20) días hábiles a la fecha establecida para la reunión de elección,</w:t>
      </w:r>
      <w:r w:rsidR="009B6E03" w:rsidRPr="00F17D5E">
        <w:rPr>
          <w:rFonts w:ascii="Arial" w:hAnsi="Arial" w:cs="Arial"/>
          <w:color w:val="000000" w:themeColor="text1"/>
        </w:rPr>
        <w:t xml:space="preserve"> de acuerdo con la(s) fecha(s) prevista para ello. </w:t>
      </w:r>
      <w:r w:rsidR="00D07DBC" w:rsidRPr="00F17D5E">
        <w:rPr>
          <w:rFonts w:ascii="Arial" w:hAnsi="Arial" w:cs="Arial"/>
          <w:color w:val="000000" w:themeColor="text1"/>
        </w:rPr>
        <w:t xml:space="preserve"> </w:t>
      </w:r>
    </w:p>
    <w:p w14:paraId="30824EB8" w14:textId="4F2ACAB6" w:rsidR="00785929" w:rsidRPr="00F17D5E" w:rsidRDefault="000C0BDA" w:rsidP="00F10540">
      <w:pPr>
        <w:shd w:val="clear" w:color="auto" w:fill="FFFFFF"/>
        <w:spacing w:before="100" w:beforeAutospacing="1" w:after="100" w:afterAutospacing="1"/>
        <w:jc w:val="both"/>
        <w:rPr>
          <w:rFonts w:ascii="Arial" w:hAnsi="Arial" w:cs="Arial"/>
          <w:color w:val="000000" w:themeColor="text1"/>
          <w:szCs w:val="24"/>
          <w:lang w:eastAsia="es-MX"/>
        </w:rPr>
      </w:pPr>
      <w:r w:rsidRPr="00F17D5E">
        <w:rPr>
          <w:rFonts w:ascii="Arial" w:eastAsia="Calibri" w:hAnsi="Arial" w:cs="Arial"/>
          <w:b/>
          <w:bCs/>
          <w:color w:val="000000" w:themeColor="text1"/>
        </w:rPr>
        <w:lastRenderedPageBreak/>
        <w:t>Art</w:t>
      </w:r>
      <w:r>
        <w:rPr>
          <w:rFonts w:ascii="Arial" w:eastAsia="Calibri" w:hAnsi="Arial" w:cs="Arial"/>
          <w:b/>
          <w:bCs/>
          <w:color w:val="000000" w:themeColor="text1"/>
        </w:rPr>
        <w:t>í</w:t>
      </w:r>
      <w:r w:rsidRPr="00F17D5E">
        <w:rPr>
          <w:rFonts w:ascii="Arial" w:eastAsia="Calibri" w:hAnsi="Arial" w:cs="Arial"/>
          <w:b/>
          <w:bCs/>
          <w:color w:val="000000" w:themeColor="text1"/>
        </w:rPr>
        <w:t>culo</w:t>
      </w:r>
      <w:r w:rsidR="00D07DBC" w:rsidRPr="00F17D5E">
        <w:rPr>
          <w:rFonts w:ascii="Arial" w:eastAsia="Calibri" w:hAnsi="Arial" w:cs="Arial"/>
          <w:b/>
          <w:bCs/>
          <w:color w:val="000000" w:themeColor="text1"/>
        </w:rPr>
        <w:t xml:space="preserve"> </w:t>
      </w:r>
      <w:r w:rsidR="00AC6D21">
        <w:rPr>
          <w:rFonts w:ascii="Arial" w:eastAsia="Calibri" w:hAnsi="Arial" w:cs="Arial"/>
          <w:b/>
          <w:bCs/>
          <w:color w:val="000000" w:themeColor="text1"/>
        </w:rPr>
        <w:t>5</w:t>
      </w:r>
      <w:r w:rsidR="00D07DBC" w:rsidRPr="00F17D5E">
        <w:rPr>
          <w:rFonts w:ascii="Arial" w:eastAsia="Calibri" w:hAnsi="Arial" w:cs="Arial"/>
          <w:color w:val="000000" w:themeColor="text1"/>
        </w:rPr>
        <w:t>.</w:t>
      </w:r>
      <w:r w:rsidR="00785929" w:rsidRPr="00F17D5E">
        <w:rPr>
          <w:rFonts w:ascii="Arial" w:hAnsi="Arial" w:cs="Arial"/>
          <w:color w:val="000000" w:themeColor="text1"/>
        </w:rPr>
        <w:t xml:space="preserve"> </w:t>
      </w:r>
      <w:r w:rsidR="00D07DBC" w:rsidRPr="00F17D5E">
        <w:rPr>
          <w:rFonts w:ascii="Arial" w:hAnsi="Arial" w:cs="Arial"/>
          <w:b/>
          <w:bCs/>
          <w:color w:val="000000" w:themeColor="text1"/>
          <w:szCs w:val="24"/>
          <w:lang w:eastAsia="es-MX"/>
        </w:rPr>
        <w:t>Requisitos para postula</w:t>
      </w:r>
      <w:r w:rsidR="009B6E03" w:rsidRPr="00F17D5E">
        <w:rPr>
          <w:rFonts w:ascii="Arial" w:hAnsi="Arial" w:cs="Arial"/>
          <w:b/>
          <w:bCs/>
          <w:color w:val="000000" w:themeColor="text1"/>
          <w:szCs w:val="24"/>
          <w:lang w:eastAsia="es-MX"/>
        </w:rPr>
        <w:t>r</w:t>
      </w:r>
      <w:r w:rsidR="00D07DBC" w:rsidRPr="00F17D5E">
        <w:rPr>
          <w:rFonts w:ascii="Arial" w:hAnsi="Arial" w:cs="Arial"/>
          <w:b/>
          <w:bCs/>
          <w:color w:val="000000" w:themeColor="text1"/>
          <w:szCs w:val="24"/>
          <w:lang w:eastAsia="es-MX"/>
        </w:rPr>
        <w:t xml:space="preserve"> candidato. </w:t>
      </w:r>
      <w:r w:rsidR="008E65B3">
        <w:rPr>
          <w:rFonts w:ascii="Arial" w:hAnsi="Arial" w:cs="Arial"/>
          <w:color w:val="000000" w:themeColor="text1"/>
        </w:rPr>
        <w:t xml:space="preserve">Cada </w:t>
      </w:r>
      <w:r w:rsidR="000141B3">
        <w:rPr>
          <w:rFonts w:ascii="Arial" w:hAnsi="Arial" w:cs="Arial"/>
          <w:color w:val="000000" w:themeColor="text1"/>
        </w:rPr>
        <w:t>ESAL</w:t>
      </w:r>
      <w:r w:rsidR="008E65B3">
        <w:rPr>
          <w:rFonts w:ascii="Arial" w:hAnsi="Arial" w:cs="Arial"/>
          <w:color w:val="000000" w:themeColor="text1"/>
        </w:rPr>
        <w:t xml:space="preserve"> habilitada para participar,</w:t>
      </w:r>
      <w:r w:rsidR="000141B3">
        <w:rPr>
          <w:rFonts w:ascii="Arial" w:hAnsi="Arial" w:cs="Arial"/>
          <w:color w:val="000000" w:themeColor="text1"/>
        </w:rPr>
        <w:t xml:space="preserve"> podrá postular un candidato, para lo cual </w:t>
      </w:r>
      <w:r w:rsidR="00785929" w:rsidRPr="00F17D5E">
        <w:rPr>
          <w:rFonts w:ascii="Arial" w:hAnsi="Arial" w:cs="Arial"/>
          <w:color w:val="000000" w:themeColor="text1"/>
        </w:rPr>
        <w:t xml:space="preserve"> deberán </w:t>
      </w:r>
      <w:r w:rsidR="00561475" w:rsidRPr="00F17D5E">
        <w:rPr>
          <w:rFonts w:ascii="Arial" w:hAnsi="Arial" w:cs="Arial"/>
          <w:color w:val="000000" w:themeColor="text1"/>
        </w:rPr>
        <w:t>presentar:</w:t>
      </w:r>
    </w:p>
    <w:p w14:paraId="7C5A8434" w14:textId="4BD5A623" w:rsidR="009B6E03" w:rsidRPr="00F10540" w:rsidRDefault="009B6E03" w:rsidP="00F10540">
      <w:pPr>
        <w:pStyle w:val="Prrafodelista"/>
        <w:numPr>
          <w:ilvl w:val="0"/>
          <w:numId w:val="39"/>
        </w:numPr>
        <w:jc w:val="both"/>
        <w:rPr>
          <w:rFonts w:ascii="Arial" w:eastAsia="Calibri" w:hAnsi="Arial" w:cs="Arial"/>
          <w:color w:val="000000" w:themeColor="text1"/>
        </w:rPr>
      </w:pPr>
      <w:r w:rsidRPr="00F10540">
        <w:rPr>
          <w:rFonts w:ascii="Arial" w:eastAsia="Calibri" w:hAnsi="Arial" w:cs="Arial"/>
          <w:color w:val="000000" w:themeColor="text1"/>
        </w:rPr>
        <w:t xml:space="preserve">Copia del </w:t>
      </w:r>
      <w:r w:rsidR="00B74508" w:rsidRPr="00F10540">
        <w:rPr>
          <w:rFonts w:ascii="Arial" w:eastAsia="Calibri" w:hAnsi="Arial" w:cs="Arial"/>
          <w:color w:val="000000" w:themeColor="text1"/>
        </w:rPr>
        <w:t xml:space="preserve">acta </w:t>
      </w:r>
      <w:r w:rsidRPr="00F10540">
        <w:rPr>
          <w:rFonts w:ascii="Arial" w:eastAsia="Calibri" w:hAnsi="Arial" w:cs="Arial"/>
          <w:color w:val="000000" w:themeColor="text1"/>
        </w:rPr>
        <w:t>de la Junta Directiva</w:t>
      </w:r>
      <w:r w:rsidR="0062483E" w:rsidRPr="00F10540">
        <w:rPr>
          <w:rFonts w:ascii="Arial" w:eastAsia="Calibri" w:hAnsi="Arial" w:cs="Arial"/>
          <w:color w:val="000000" w:themeColor="text1"/>
        </w:rPr>
        <w:t>,</w:t>
      </w:r>
      <w:r w:rsidRPr="00F10540">
        <w:rPr>
          <w:rFonts w:ascii="Arial" w:eastAsia="Calibri" w:hAnsi="Arial" w:cs="Arial"/>
          <w:color w:val="000000" w:themeColor="text1"/>
        </w:rPr>
        <w:t xml:space="preserve"> o el órgano que haga sus veces, en </w:t>
      </w:r>
      <w:r w:rsidR="0062483E" w:rsidRPr="00F10540">
        <w:rPr>
          <w:rFonts w:ascii="Arial" w:eastAsia="Calibri" w:hAnsi="Arial" w:cs="Arial"/>
          <w:color w:val="000000" w:themeColor="text1"/>
        </w:rPr>
        <w:t xml:space="preserve">la </w:t>
      </w:r>
      <w:r w:rsidRPr="00F10540">
        <w:rPr>
          <w:rFonts w:ascii="Arial" w:eastAsia="Calibri" w:hAnsi="Arial" w:cs="Arial"/>
          <w:color w:val="000000" w:themeColor="text1"/>
        </w:rPr>
        <w:t>cual conste la designación del miembro de la ESAL que será postulado como candidato</w:t>
      </w:r>
      <w:r w:rsidR="0062483E" w:rsidRPr="00F10540">
        <w:rPr>
          <w:rFonts w:ascii="Arial" w:eastAsia="Calibri" w:hAnsi="Arial" w:cs="Arial"/>
          <w:color w:val="000000" w:themeColor="text1"/>
        </w:rPr>
        <w:t>.</w:t>
      </w:r>
    </w:p>
    <w:p w14:paraId="1212C2FC" w14:textId="0BA1C3A8" w:rsidR="00785929" w:rsidRPr="00F10540" w:rsidRDefault="00785929" w:rsidP="00F10540">
      <w:pPr>
        <w:pStyle w:val="Prrafodelista"/>
        <w:numPr>
          <w:ilvl w:val="0"/>
          <w:numId w:val="39"/>
        </w:numPr>
        <w:shd w:val="clear" w:color="auto" w:fill="FFFFFF"/>
        <w:spacing w:before="100" w:beforeAutospacing="1" w:after="100" w:afterAutospacing="1"/>
        <w:jc w:val="both"/>
        <w:rPr>
          <w:rFonts w:ascii="Arial" w:hAnsi="Arial" w:cs="Arial"/>
          <w:color w:val="000000" w:themeColor="text1"/>
          <w:szCs w:val="24"/>
          <w:lang w:eastAsia="es-MX"/>
        </w:rPr>
      </w:pPr>
      <w:r w:rsidRPr="00F10540">
        <w:rPr>
          <w:rFonts w:ascii="Arial" w:eastAsia="Calibri" w:hAnsi="Arial" w:cs="Arial"/>
          <w:color w:val="000000" w:themeColor="text1"/>
        </w:rPr>
        <w:t xml:space="preserve">Hoja de vida del candidato con soportes de </w:t>
      </w:r>
      <w:r w:rsidR="0069615C" w:rsidRPr="00F10540">
        <w:rPr>
          <w:rFonts w:ascii="Arial" w:eastAsia="Calibri" w:hAnsi="Arial" w:cs="Arial"/>
          <w:color w:val="000000" w:themeColor="text1"/>
        </w:rPr>
        <w:t xml:space="preserve">educación formal o informal y </w:t>
      </w:r>
      <w:r w:rsidRPr="00F10540">
        <w:rPr>
          <w:rFonts w:ascii="Arial" w:eastAsia="Calibri" w:hAnsi="Arial" w:cs="Arial"/>
          <w:color w:val="000000" w:themeColor="text1"/>
        </w:rPr>
        <w:t xml:space="preserve">experiencia </w:t>
      </w:r>
      <w:r w:rsidR="009B6E03" w:rsidRPr="00F10540">
        <w:rPr>
          <w:rFonts w:ascii="Arial" w:eastAsia="Calibri" w:hAnsi="Arial" w:cs="Arial"/>
          <w:color w:val="000000" w:themeColor="text1"/>
        </w:rPr>
        <w:t>en materia ambiental</w:t>
      </w:r>
      <w:r w:rsidR="00D85CD4" w:rsidRPr="00F10540">
        <w:rPr>
          <w:rFonts w:ascii="Arial" w:hAnsi="Arial" w:cs="Arial"/>
          <w:color w:val="000000" w:themeColor="text1"/>
          <w:szCs w:val="24"/>
          <w:lang w:eastAsia="es-MX"/>
        </w:rPr>
        <w:t xml:space="preserve"> no inferior a cinco (5) años</w:t>
      </w:r>
      <w:r w:rsidR="0069615C" w:rsidRPr="00F10540">
        <w:rPr>
          <w:rFonts w:ascii="Arial" w:hAnsi="Arial" w:cs="Arial"/>
          <w:color w:val="000000" w:themeColor="text1"/>
          <w:szCs w:val="24"/>
          <w:lang w:eastAsia="es-MX"/>
        </w:rPr>
        <w:t xml:space="preserve">. La hoja de vida deberá igualmente relacionar las </w:t>
      </w:r>
      <w:r w:rsidR="00702F28" w:rsidRPr="00F10540">
        <w:rPr>
          <w:rFonts w:ascii="Arial" w:hAnsi="Arial" w:cs="Arial"/>
          <w:color w:val="000000" w:themeColor="text1"/>
          <w:szCs w:val="24"/>
          <w:lang w:eastAsia="es-MX"/>
        </w:rPr>
        <w:t>iniciativas o logros en materia ambiental que haya gestionado o en los que haya participado</w:t>
      </w:r>
      <w:r w:rsidR="0069615C" w:rsidRPr="00F10540">
        <w:rPr>
          <w:rFonts w:ascii="Arial" w:hAnsi="Arial" w:cs="Arial"/>
          <w:color w:val="000000" w:themeColor="text1"/>
          <w:szCs w:val="24"/>
          <w:lang w:eastAsia="es-MX"/>
        </w:rPr>
        <w:t>.</w:t>
      </w:r>
    </w:p>
    <w:p w14:paraId="44F542D7" w14:textId="767AFF90" w:rsidR="00785929" w:rsidRPr="009F1AEE" w:rsidRDefault="00785929" w:rsidP="00F10540">
      <w:pPr>
        <w:pStyle w:val="Prrafodelista"/>
        <w:numPr>
          <w:ilvl w:val="0"/>
          <w:numId w:val="39"/>
        </w:numPr>
        <w:jc w:val="both"/>
        <w:rPr>
          <w:rFonts w:ascii="Arial" w:eastAsia="Calibri" w:hAnsi="Arial" w:cs="Arial"/>
          <w:color w:val="000000" w:themeColor="text1"/>
        </w:rPr>
      </w:pPr>
      <w:r w:rsidRPr="00F10540">
        <w:rPr>
          <w:rFonts w:ascii="Arial" w:eastAsia="Calibri" w:hAnsi="Arial" w:cs="Arial"/>
          <w:color w:val="000000" w:themeColor="text1"/>
        </w:rPr>
        <w:t>Diagnóstico</w:t>
      </w:r>
      <w:r w:rsidR="00D85CD4" w:rsidRPr="00F10540">
        <w:rPr>
          <w:rFonts w:ascii="Arial" w:eastAsia="Calibri" w:hAnsi="Arial" w:cs="Arial"/>
          <w:color w:val="000000" w:themeColor="text1"/>
        </w:rPr>
        <w:t xml:space="preserve"> y </w:t>
      </w:r>
      <w:r w:rsidRPr="00F10540">
        <w:rPr>
          <w:rFonts w:ascii="Arial" w:eastAsia="Calibri" w:hAnsi="Arial" w:cs="Arial"/>
          <w:color w:val="000000" w:themeColor="text1"/>
        </w:rPr>
        <w:t xml:space="preserve">análisis </w:t>
      </w:r>
      <w:r w:rsidR="00D85CD4" w:rsidRPr="00F10540">
        <w:rPr>
          <w:rFonts w:ascii="Arial" w:eastAsia="Calibri" w:hAnsi="Arial" w:cs="Arial"/>
          <w:color w:val="000000" w:themeColor="text1"/>
        </w:rPr>
        <w:t xml:space="preserve">de la problemática ambiental regional </w:t>
      </w:r>
      <w:r w:rsidRPr="00F10540">
        <w:rPr>
          <w:rFonts w:ascii="Arial" w:eastAsia="Calibri" w:hAnsi="Arial" w:cs="Arial"/>
          <w:color w:val="000000" w:themeColor="text1"/>
        </w:rPr>
        <w:t xml:space="preserve">y acciones ambientales </w:t>
      </w:r>
      <w:r w:rsidR="00D85CD4" w:rsidRPr="00F10540">
        <w:rPr>
          <w:rFonts w:ascii="Arial" w:eastAsia="Calibri" w:hAnsi="Arial" w:cs="Arial"/>
          <w:color w:val="000000" w:themeColor="text1"/>
        </w:rPr>
        <w:t xml:space="preserve">que  </w:t>
      </w:r>
      <w:r w:rsidR="005D2E57" w:rsidRPr="009F1AEE">
        <w:rPr>
          <w:rFonts w:ascii="Arial" w:eastAsia="Calibri" w:hAnsi="Arial" w:cs="Arial"/>
          <w:color w:val="000000" w:themeColor="text1"/>
        </w:rPr>
        <w:t>les preocupan y por las cuales propenderán desde sus funciones como consejeros</w:t>
      </w:r>
      <w:r w:rsidR="005D2E57">
        <w:rPr>
          <w:rFonts w:ascii="Arial" w:eastAsia="Calibri" w:hAnsi="Arial" w:cs="Arial"/>
          <w:color w:val="000000" w:themeColor="text1"/>
        </w:rPr>
        <w:t>.</w:t>
      </w:r>
      <w:r w:rsidR="005D2E57" w:rsidRPr="009F1AEE">
        <w:rPr>
          <w:rFonts w:ascii="Arial" w:eastAsia="Calibri" w:hAnsi="Arial" w:cs="Arial"/>
          <w:color w:val="000000" w:themeColor="text1"/>
        </w:rPr>
        <w:t xml:space="preserve"> </w:t>
      </w:r>
    </w:p>
    <w:p w14:paraId="101201E8" w14:textId="1E9CBA6A" w:rsidR="00785929" w:rsidRPr="00F10540" w:rsidRDefault="00391DA8" w:rsidP="00F10540">
      <w:pPr>
        <w:pStyle w:val="Prrafodelista"/>
        <w:numPr>
          <w:ilvl w:val="0"/>
          <w:numId w:val="39"/>
        </w:numPr>
        <w:jc w:val="both"/>
        <w:rPr>
          <w:rFonts w:ascii="Arial" w:eastAsia="Calibri" w:hAnsi="Arial" w:cs="Arial"/>
          <w:color w:val="000000" w:themeColor="text1"/>
        </w:rPr>
      </w:pPr>
      <w:r w:rsidRPr="00F10540">
        <w:rPr>
          <w:rFonts w:ascii="Arial" w:eastAsia="Calibri" w:hAnsi="Arial" w:cs="Arial"/>
          <w:color w:val="000000" w:themeColor="text1"/>
        </w:rPr>
        <w:t>Cuando quiera que se postule como candidato para reelección al actual representante de la ESAL, se deberá presentar i</w:t>
      </w:r>
      <w:r w:rsidR="00785929" w:rsidRPr="00F10540">
        <w:rPr>
          <w:rFonts w:ascii="Arial" w:eastAsia="Calibri" w:hAnsi="Arial" w:cs="Arial"/>
          <w:color w:val="000000" w:themeColor="text1"/>
        </w:rPr>
        <w:t>nforme escrito sobre la gestión realizada en el período que culmina y el cumplimiento de la propuesta presentada para su elección</w:t>
      </w:r>
      <w:r w:rsidRPr="00F10540">
        <w:rPr>
          <w:rFonts w:ascii="Arial" w:eastAsia="Calibri" w:hAnsi="Arial" w:cs="Arial"/>
          <w:color w:val="000000" w:themeColor="text1"/>
        </w:rPr>
        <w:t xml:space="preserve">. </w:t>
      </w:r>
    </w:p>
    <w:p w14:paraId="650F3FEE" w14:textId="5A906E90" w:rsidR="00702F28" w:rsidRPr="005413EB" w:rsidRDefault="008C3092" w:rsidP="00702F28">
      <w:pPr>
        <w:ind w:left="-284"/>
        <w:jc w:val="both"/>
        <w:rPr>
          <w:rFonts w:ascii="Arial" w:eastAsia="Calibri" w:hAnsi="Arial" w:cs="Arial"/>
          <w:color w:val="000000" w:themeColor="text1"/>
        </w:rPr>
      </w:pPr>
      <w:r w:rsidRPr="00F17D5E">
        <w:rPr>
          <w:rFonts w:ascii="Arial" w:eastAsia="Calibri" w:hAnsi="Arial" w:cs="Arial"/>
          <w:b/>
          <w:bCs/>
          <w:color w:val="000000" w:themeColor="text1"/>
        </w:rPr>
        <w:t xml:space="preserve">Parágrafo </w:t>
      </w:r>
      <w:r>
        <w:rPr>
          <w:rFonts w:ascii="Arial" w:eastAsia="Calibri" w:hAnsi="Arial" w:cs="Arial"/>
          <w:b/>
          <w:bCs/>
          <w:color w:val="000000" w:themeColor="text1"/>
        </w:rPr>
        <w:t>1</w:t>
      </w:r>
      <w:r w:rsidR="00D85CD4" w:rsidRPr="00F17D5E">
        <w:rPr>
          <w:rFonts w:ascii="Arial" w:eastAsia="Calibri" w:hAnsi="Arial" w:cs="Arial"/>
          <w:color w:val="000000" w:themeColor="text1"/>
        </w:rPr>
        <w:t xml:space="preserve">. </w:t>
      </w:r>
      <w:r w:rsidR="00702F28" w:rsidRPr="00F17D5E">
        <w:rPr>
          <w:rFonts w:ascii="Arial" w:eastAsia="Calibri" w:hAnsi="Arial" w:cs="Arial"/>
          <w:color w:val="000000" w:themeColor="text1"/>
        </w:rPr>
        <w:t>Para efectos de lo dispuesto en el numeral 2 del presente artículo, la experiencia en materia ambiental podrá demostrarse con la participación en proyectos relacionados con protección del ambiente y los recursos naturales renovables tales como prevención, reducción, control o eliminación de la contaminación, deterioro o degradación ambiental</w:t>
      </w:r>
      <w:r w:rsidR="00F8761F">
        <w:rPr>
          <w:rFonts w:ascii="Arial" w:eastAsia="Calibri" w:hAnsi="Arial" w:cs="Arial"/>
          <w:color w:val="000000" w:themeColor="text1"/>
        </w:rPr>
        <w:t>;</w:t>
      </w:r>
      <w:r w:rsidR="0099488B">
        <w:rPr>
          <w:rFonts w:ascii="Arial" w:eastAsia="Calibri" w:hAnsi="Arial" w:cs="Arial"/>
          <w:color w:val="000000" w:themeColor="text1"/>
        </w:rPr>
        <w:t xml:space="preserve"> </w:t>
      </w:r>
      <w:r w:rsidR="0099488B" w:rsidRPr="00F10540">
        <w:rPr>
          <w:rFonts w:ascii="Arial" w:eastAsia="Calibri" w:hAnsi="Arial" w:cs="Arial"/>
          <w:color w:val="000000" w:themeColor="text1"/>
        </w:rPr>
        <w:t>educación ambiental</w:t>
      </w:r>
      <w:r w:rsidR="00702F28" w:rsidRPr="005413EB">
        <w:rPr>
          <w:rFonts w:ascii="Arial" w:eastAsia="Calibri" w:hAnsi="Arial" w:cs="Arial"/>
          <w:color w:val="000000" w:themeColor="text1"/>
        </w:rPr>
        <w:t>; control de la deforestación, restauración o rehabilitación de los recursos naturales renovables; mitigación o adaptación al cambio climático y gestión del riesgo.</w:t>
      </w:r>
    </w:p>
    <w:p w14:paraId="44105D07" w14:textId="71EE77DB" w:rsidR="003D77E0" w:rsidRPr="00F17D5E" w:rsidRDefault="003D77E0" w:rsidP="00F10540">
      <w:pPr>
        <w:shd w:val="clear" w:color="auto" w:fill="FFFFFF"/>
        <w:spacing w:before="100" w:beforeAutospacing="1" w:after="100" w:afterAutospacing="1"/>
        <w:ind w:hanging="284"/>
        <w:jc w:val="both"/>
        <w:rPr>
          <w:rFonts w:ascii="Arial" w:hAnsi="Arial" w:cs="Arial"/>
          <w:color w:val="000000" w:themeColor="text1"/>
        </w:rPr>
      </w:pPr>
      <w:r>
        <w:rPr>
          <w:rFonts w:ascii="Arial" w:hAnsi="Arial" w:cs="Arial"/>
          <w:color w:val="000000" w:themeColor="text1"/>
        </w:rPr>
        <w:t xml:space="preserve">La experiencia en materia ambiental </w:t>
      </w:r>
      <w:r w:rsidR="008C41DC">
        <w:rPr>
          <w:rFonts w:ascii="Arial" w:hAnsi="Arial" w:cs="Arial"/>
          <w:color w:val="000000" w:themeColor="text1"/>
        </w:rPr>
        <w:t>se certificará</w:t>
      </w:r>
      <w:r w:rsidRPr="00F17D5E">
        <w:rPr>
          <w:rFonts w:ascii="Arial" w:hAnsi="Arial" w:cs="Arial"/>
          <w:color w:val="000000" w:themeColor="text1"/>
        </w:rPr>
        <w:t xml:space="preserve"> por la entidad beneficiaria o por aquella que</w:t>
      </w:r>
      <w:r w:rsidR="008C41DC">
        <w:rPr>
          <w:rFonts w:ascii="Arial" w:hAnsi="Arial" w:cs="Arial"/>
          <w:color w:val="000000" w:themeColor="text1"/>
        </w:rPr>
        <w:t xml:space="preserve"> </w:t>
      </w:r>
      <w:r w:rsidRPr="00F17D5E">
        <w:rPr>
          <w:rFonts w:ascii="Arial" w:hAnsi="Arial" w:cs="Arial"/>
          <w:color w:val="000000" w:themeColor="text1"/>
        </w:rPr>
        <w:t xml:space="preserve">financió o contrató su desarrollo. En la certificación debe constar: </w:t>
      </w:r>
    </w:p>
    <w:p w14:paraId="42CDA99D" w14:textId="77777777" w:rsidR="003D77E0" w:rsidRPr="00F17D5E" w:rsidRDefault="003D77E0" w:rsidP="009F1AEE">
      <w:pPr>
        <w:pStyle w:val="Prrafodelista"/>
        <w:numPr>
          <w:ilvl w:val="0"/>
          <w:numId w:val="42"/>
        </w:numPr>
        <w:shd w:val="clear" w:color="auto" w:fill="FFFFFF"/>
        <w:spacing w:before="100" w:beforeAutospacing="1" w:after="100" w:afterAutospacing="1"/>
        <w:jc w:val="both"/>
        <w:rPr>
          <w:rFonts w:ascii="Arial" w:eastAsia="Calibri" w:hAnsi="Arial" w:cs="Arial"/>
          <w:color w:val="000000" w:themeColor="text1"/>
        </w:rPr>
      </w:pPr>
      <w:r w:rsidRPr="00F17D5E">
        <w:rPr>
          <w:rFonts w:ascii="Arial" w:hAnsi="Arial" w:cs="Arial"/>
          <w:color w:val="000000" w:themeColor="text1"/>
        </w:rPr>
        <w:t>Objeto;</w:t>
      </w:r>
    </w:p>
    <w:p w14:paraId="66F0BE3B" w14:textId="77777777" w:rsidR="003D77E0" w:rsidRPr="00F10540" w:rsidRDefault="003D77E0" w:rsidP="009F1AEE">
      <w:pPr>
        <w:pStyle w:val="Prrafodelista"/>
        <w:numPr>
          <w:ilvl w:val="0"/>
          <w:numId w:val="42"/>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 xml:space="preserve">Valor </w:t>
      </w:r>
      <w:r w:rsidRPr="00F10540">
        <w:rPr>
          <w:rFonts w:ascii="Arial" w:hAnsi="Arial" w:cs="Arial"/>
          <w:color w:val="000000" w:themeColor="text1"/>
        </w:rPr>
        <w:t>y/o aporte;</w:t>
      </w:r>
    </w:p>
    <w:p w14:paraId="3CBEC13D" w14:textId="6478FBD3" w:rsidR="003D77E0" w:rsidRPr="00F10540" w:rsidRDefault="003D77E0" w:rsidP="009F1AEE">
      <w:pPr>
        <w:pStyle w:val="Prrafodelista"/>
        <w:numPr>
          <w:ilvl w:val="0"/>
          <w:numId w:val="42"/>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Plazo o t</w:t>
      </w:r>
      <w:r w:rsidR="00F8761F">
        <w:rPr>
          <w:rFonts w:ascii="Arial" w:hAnsi="Arial" w:cs="Arial"/>
          <w:color w:val="000000" w:themeColor="text1"/>
        </w:rPr>
        <w:t>é</w:t>
      </w:r>
      <w:r w:rsidRPr="00F17D5E">
        <w:rPr>
          <w:rFonts w:ascii="Arial" w:hAnsi="Arial" w:cs="Arial"/>
          <w:color w:val="000000" w:themeColor="text1"/>
        </w:rPr>
        <w:t>rmino de ejecución</w:t>
      </w:r>
      <w:r w:rsidRPr="00F10540">
        <w:rPr>
          <w:rFonts w:ascii="Arial" w:hAnsi="Arial" w:cs="Arial"/>
          <w:color w:val="000000" w:themeColor="text1"/>
        </w:rPr>
        <w:t>;</w:t>
      </w:r>
    </w:p>
    <w:p w14:paraId="7D0818E6" w14:textId="77777777" w:rsidR="003D77E0" w:rsidRPr="00F10540" w:rsidRDefault="003D77E0" w:rsidP="009F1AEE">
      <w:pPr>
        <w:pStyle w:val="Prrafodelista"/>
        <w:numPr>
          <w:ilvl w:val="0"/>
          <w:numId w:val="42"/>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Localización;</w:t>
      </w:r>
    </w:p>
    <w:p w14:paraId="3AB0244B" w14:textId="77777777" w:rsidR="003D77E0" w:rsidRPr="00F17D5E" w:rsidRDefault="003D77E0" w:rsidP="009F1AEE">
      <w:pPr>
        <w:pStyle w:val="Prrafodelista"/>
        <w:numPr>
          <w:ilvl w:val="0"/>
          <w:numId w:val="42"/>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Proceso social, territorial, comunitario o institucional al que el proyecto está articulado;</w:t>
      </w:r>
    </w:p>
    <w:p w14:paraId="22D641E1" w14:textId="750D8F05" w:rsidR="000141B3" w:rsidRPr="00F10540" w:rsidRDefault="003D77E0" w:rsidP="009F1AEE">
      <w:pPr>
        <w:pStyle w:val="Prrafodelista"/>
        <w:numPr>
          <w:ilvl w:val="0"/>
          <w:numId w:val="42"/>
        </w:numPr>
        <w:shd w:val="clear" w:color="auto" w:fill="FFFFFF"/>
        <w:spacing w:before="100" w:beforeAutospacing="1" w:after="100" w:afterAutospacing="1"/>
        <w:jc w:val="both"/>
        <w:rPr>
          <w:rFonts w:ascii="Arial" w:hAnsi="Arial" w:cs="Arial"/>
          <w:color w:val="000000" w:themeColor="text1"/>
        </w:rPr>
      </w:pPr>
      <w:r w:rsidRPr="00F17D5E">
        <w:rPr>
          <w:rFonts w:ascii="Arial" w:hAnsi="Arial" w:cs="Arial"/>
          <w:color w:val="000000" w:themeColor="text1"/>
        </w:rPr>
        <w:t xml:space="preserve">Cumplimiento a satisfacción, de las obligaciones contractuales o de los objetivos del proyecto. </w:t>
      </w:r>
    </w:p>
    <w:p w14:paraId="3455EC1F" w14:textId="344B4A25" w:rsidR="00C35685" w:rsidRPr="00F17D5E" w:rsidRDefault="00F8761F" w:rsidP="00011F84">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Artículo</w:t>
      </w:r>
      <w:r w:rsidR="00771A21" w:rsidRPr="00F17D5E">
        <w:rPr>
          <w:rFonts w:ascii="Arial" w:hAnsi="Arial" w:cs="Arial"/>
          <w:b/>
          <w:bCs/>
          <w:color w:val="000000" w:themeColor="text1"/>
          <w:szCs w:val="24"/>
          <w:lang w:eastAsia="es-MX"/>
        </w:rPr>
        <w:t xml:space="preserve"> </w:t>
      </w:r>
      <w:r w:rsidR="00AC6D21">
        <w:rPr>
          <w:rFonts w:ascii="Arial" w:hAnsi="Arial" w:cs="Arial"/>
          <w:b/>
          <w:bCs/>
          <w:color w:val="000000" w:themeColor="text1"/>
          <w:szCs w:val="24"/>
          <w:lang w:eastAsia="es-MX"/>
        </w:rPr>
        <w:t>6</w:t>
      </w:r>
      <w:r w:rsidR="004A2FC9" w:rsidRPr="00F17D5E">
        <w:rPr>
          <w:rFonts w:ascii="Arial" w:hAnsi="Arial" w:cs="Arial"/>
          <w:b/>
          <w:bCs/>
          <w:color w:val="000000" w:themeColor="text1"/>
          <w:szCs w:val="24"/>
          <w:lang w:eastAsia="es-MX"/>
        </w:rPr>
        <w:t>.</w:t>
      </w:r>
      <w:r w:rsidR="00771A21" w:rsidRPr="00F17D5E">
        <w:rPr>
          <w:rFonts w:ascii="Arial" w:hAnsi="Arial" w:cs="Arial"/>
          <w:b/>
          <w:bCs/>
          <w:color w:val="000000" w:themeColor="text1"/>
          <w:szCs w:val="24"/>
          <w:lang w:eastAsia="es-MX"/>
        </w:rPr>
        <w:t> </w:t>
      </w:r>
      <w:r w:rsidR="00C35685" w:rsidRPr="00F17D5E">
        <w:rPr>
          <w:rFonts w:ascii="Arial" w:hAnsi="Arial" w:cs="Arial"/>
          <w:b/>
          <w:bCs/>
          <w:color w:val="000000" w:themeColor="text1"/>
          <w:szCs w:val="24"/>
          <w:lang w:eastAsia="es-MX"/>
        </w:rPr>
        <w:t xml:space="preserve">Vencimiento de términos para presentar documentación </w:t>
      </w:r>
      <w:r w:rsidR="00C82BC8" w:rsidRPr="00F17D5E">
        <w:rPr>
          <w:rFonts w:ascii="Arial" w:hAnsi="Arial" w:cs="Arial"/>
          <w:b/>
          <w:bCs/>
          <w:color w:val="000000" w:themeColor="text1"/>
          <w:szCs w:val="24"/>
          <w:lang w:eastAsia="es-MX"/>
        </w:rPr>
        <w:t xml:space="preserve">para participar en </w:t>
      </w:r>
      <w:r w:rsidR="00C82BC8">
        <w:rPr>
          <w:rFonts w:ascii="Arial" w:hAnsi="Arial" w:cs="Arial"/>
          <w:b/>
          <w:bCs/>
          <w:color w:val="000000" w:themeColor="text1"/>
          <w:szCs w:val="24"/>
          <w:lang w:eastAsia="es-MX"/>
        </w:rPr>
        <w:t>la reunión</w:t>
      </w:r>
      <w:r w:rsidR="00C82BC8" w:rsidRPr="00F17D5E">
        <w:rPr>
          <w:rFonts w:ascii="Arial" w:hAnsi="Arial" w:cs="Arial"/>
          <w:b/>
          <w:bCs/>
          <w:color w:val="000000" w:themeColor="text1"/>
          <w:szCs w:val="24"/>
          <w:lang w:eastAsia="es-MX"/>
        </w:rPr>
        <w:t xml:space="preserve"> de elección </w:t>
      </w:r>
      <w:r w:rsidR="00C35685" w:rsidRPr="00F17D5E">
        <w:rPr>
          <w:rFonts w:ascii="Arial" w:hAnsi="Arial" w:cs="Arial"/>
          <w:b/>
          <w:bCs/>
          <w:color w:val="000000" w:themeColor="text1"/>
          <w:szCs w:val="24"/>
          <w:lang w:eastAsia="es-MX"/>
        </w:rPr>
        <w:t xml:space="preserve">y postular candidatos. </w:t>
      </w:r>
      <w:r w:rsidR="00C35685" w:rsidRPr="00F17D5E">
        <w:rPr>
          <w:rFonts w:ascii="Arial" w:hAnsi="Arial" w:cs="Arial"/>
          <w:color w:val="000000" w:themeColor="text1"/>
          <w:szCs w:val="24"/>
          <w:lang w:eastAsia="es-MX"/>
        </w:rPr>
        <w:t xml:space="preserve">Vencido el plazo previsto para el cumplimiento de los requisitos </w:t>
      </w:r>
      <w:r w:rsidR="00011F84" w:rsidRPr="00F17D5E">
        <w:rPr>
          <w:rFonts w:ascii="Arial" w:hAnsi="Arial" w:cs="Arial"/>
          <w:color w:val="000000" w:themeColor="text1"/>
          <w:szCs w:val="24"/>
          <w:lang w:eastAsia="es-MX"/>
        </w:rPr>
        <w:t xml:space="preserve">a que hacen referencia los artículos </w:t>
      </w:r>
      <w:r w:rsidR="004C6D78">
        <w:rPr>
          <w:rFonts w:ascii="Arial" w:hAnsi="Arial" w:cs="Arial"/>
          <w:color w:val="000000" w:themeColor="text1"/>
          <w:szCs w:val="24"/>
          <w:lang w:eastAsia="es-MX"/>
        </w:rPr>
        <w:t>4</w:t>
      </w:r>
      <w:r w:rsidR="00011F84" w:rsidRPr="00F17D5E">
        <w:rPr>
          <w:rFonts w:ascii="Arial" w:hAnsi="Arial" w:cs="Arial"/>
          <w:color w:val="000000" w:themeColor="text1"/>
          <w:szCs w:val="24"/>
          <w:lang w:eastAsia="es-MX"/>
        </w:rPr>
        <w:t xml:space="preserve"> y </w:t>
      </w:r>
      <w:r w:rsidR="004C6D78">
        <w:rPr>
          <w:rFonts w:ascii="Arial" w:hAnsi="Arial" w:cs="Arial"/>
          <w:color w:val="000000" w:themeColor="text1"/>
          <w:szCs w:val="24"/>
          <w:lang w:eastAsia="es-MX"/>
        </w:rPr>
        <w:t>5</w:t>
      </w:r>
      <w:r w:rsidR="00011F84" w:rsidRPr="00F17D5E">
        <w:rPr>
          <w:rFonts w:ascii="Arial" w:hAnsi="Arial" w:cs="Arial"/>
          <w:color w:val="000000" w:themeColor="text1"/>
          <w:szCs w:val="24"/>
          <w:lang w:eastAsia="es-MX"/>
        </w:rPr>
        <w:t xml:space="preserve"> de la presente resolución</w:t>
      </w:r>
      <w:r w:rsidR="00C35685" w:rsidRPr="00F17D5E">
        <w:rPr>
          <w:rFonts w:ascii="Arial" w:hAnsi="Arial" w:cs="Arial"/>
          <w:color w:val="000000" w:themeColor="text1"/>
          <w:szCs w:val="24"/>
          <w:lang w:eastAsia="es-MX"/>
        </w:rPr>
        <w:t>, sin que ninguna ESAL de la jurisdicción de la Corporación</w:t>
      </w:r>
      <w:r w:rsidR="00011F84" w:rsidRPr="00F17D5E">
        <w:rPr>
          <w:rFonts w:ascii="Arial" w:hAnsi="Arial" w:cs="Arial"/>
          <w:color w:val="000000" w:themeColor="text1"/>
          <w:szCs w:val="24"/>
          <w:lang w:eastAsia="es-MX"/>
        </w:rPr>
        <w:t xml:space="preserve"> </w:t>
      </w:r>
      <w:r w:rsidR="00C35685" w:rsidRPr="00F17D5E">
        <w:rPr>
          <w:rFonts w:ascii="Arial" w:hAnsi="Arial" w:cs="Arial"/>
          <w:color w:val="000000" w:themeColor="text1"/>
          <w:szCs w:val="24"/>
          <w:lang w:eastAsia="es-MX"/>
        </w:rPr>
        <w:t>haya presentado</w:t>
      </w:r>
      <w:r w:rsidR="00011F84" w:rsidRPr="00F17D5E">
        <w:rPr>
          <w:rFonts w:ascii="Arial" w:hAnsi="Arial" w:cs="Arial"/>
          <w:color w:val="000000" w:themeColor="text1"/>
          <w:szCs w:val="24"/>
          <w:lang w:eastAsia="es-MX"/>
        </w:rPr>
        <w:t xml:space="preserve"> dicha</w:t>
      </w:r>
      <w:r w:rsidR="00C35685" w:rsidRPr="00F17D5E">
        <w:rPr>
          <w:rFonts w:ascii="Arial" w:hAnsi="Arial" w:cs="Arial"/>
          <w:color w:val="000000" w:themeColor="text1"/>
          <w:szCs w:val="24"/>
          <w:lang w:eastAsia="es-MX"/>
        </w:rPr>
        <w:t xml:space="preserve"> documentación </w:t>
      </w:r>
      <w:r w:rsidR="00011F84" w:rsidRPr="00F17D5E">
        <w:rPr>
          <w:rFonts w:ascii="Arial" w:hAnsi="Arial" w:cs="Arial"/>
          <w:color w:val="000000" w:themeColor="text1"/>
          <w:szCs w:val="24"/>
          <w:lang w:eastAsia="es-MX"/>
        </w:rPr>
        <w:t xml:space="preserve">o no se hayan postulado por lo menos cuatros (4) candidatos, </w:t>
      </w:r>
      <w:r w:rsidR="00C35685" w:rsidRPr="00F17D5E">
        <w:rPr>
          <w:rFonts w:ascii="Arial" w:hAnsi="Arial" w:cs="Arial"/>
          <w:color w:val="000000" w:themeColor="text1"/>
          <w:szCs w:val="24"/>
          <w:lang w:eastAsia="es-MX"/>
        </w:rPr>
        <w:t xml:space="preserve">el Director de la Corporación dejará constancia de este hecho en un acta y ampliará la convocatoria mediante aviso </w:t>
      </w:r>
      <w:r w:rsidR="00011F84" w:rsidRPr="00F17D5E">
        <w:rPr>
          <w:rFonts w:ascii="Arial" w:hAnsi="Arial" w:cs="Arial"/>
          <w:color w:val="000000" w:themeColor="text1"/>
          <w:szCs w:val="24"/>
          <w:lang w:eastAsia="es-MX"/>
        </w:rPr>
        <w:t xml:space="preserve">en los términos previstos en el artículo 3 de la presente resolución, </w:t>
      </w:r>
      <w:r w:rsidR="00C35685" w:rsidRPr="00F17D5E">
        <w:rPr>
          <w:rFonts w:ascii="Arial" w:hAnsi="Arial" w:cs="Arial"/>
          <w:color w:val="000000" w:themeColor="text1"/>
          <w:szCs w:val="24"/>
          <w:lang w:eastAsia="es-MX"/>
        </w:rPr>
        <w:t xml:space="preserve">que publicará dentro de los 15 días </w:t>
      </w:r>
      <w:r w:rsidR="00BE0800">
        <w:rPr>
          <w:rFonts w:ascii="Arial" w:hAnsi="Arial" w:cs="Arial"/>
          <w:color w:val="000000" w:themeColor="text1"/>
          <w:szCs w:val="24"/>
          <w:lang w:eastAsia="es-MX"/>
        </w:rPr>
        <w:t xml:space="preserve">calendario </w:t>
      </w:r>
      <w:r w:rsidR="00C35685" w:rsidRPr="00F17D5E">
        <w:rPr>
          <w:rFonts w:ascii="Arial" w:hAnsi="Arial" w:cs="Arial"/>
          <w:color w:val="000000" w:themeColor="text1"/>
          <w:szCs w:val="24"/>
          <w:lang w:eastAsia="es-MX"/>
        </w:rPr>
        <w:t>siguientes al vencimiento de la fecha límite prevista para la recepción de la documentación en referencia</w:t>
      </w:r>
      <w:r w:rsidR="00011F84" w:rsidRPr="00F17D5E">
        <w:rPr>
          <w:rFonts w:ascii="Arial" w:hAnsi="Arial" w:cs="Arial"/>
          <w:color w:val="000000" w:themeColor="text1"/>
          <w:szCs w:val="24"/>
          <w:lang w:eastAsia="es-MX"/>
        </w:rPr>
        <w:t xml:space="preserve"> y la postulación de candidatos.</w:t>
      </w:r>
    </w:p>
    <w:p w14:paraId="2E91700F" w14:textId="47682E1B" w:rsidR="00A377B6" w:rsidRPr="00F17D5E" w:rsidRDefault="00A377B6" w:rsidP="00A377B6">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t>Cuando quiera que de conformidad con lo dispuesto en el presente art</w:t>
      </w:r>
      <w:r w:rsidR="00A10CAD">
        <w:rPr>
          <w:rFonts w:ascii="Arial" w:hAnsi="Arial" w:cs="Arial"/>
          <w:color w:val="000000" w:themeColor="text1"/>
          <w:szCs w:val="24"/>
          <w:lang w:eastAsia="es-MX"/>
        </w:rPr>
        <w:t>í</w:t>
      </w:r>
      <w:r w:rsidRPr="00F17D5E">
        <w:rPr>
          <w:rFonts w:ascii="Arial" w:hAnsi="Arial" w:cs="Arial"/>
          <w:color w:val="000000" w:themeColor="text1"/>
          <w:szCs w:val="24"/>
          <w:lang w:eastAsia="es-MX"/>
        </w:rPr>
        <w:t>culo haya sido necesario ampliar la convocatoria, los términos previstos para la realización de la reunión de elección se correrán teniendo en cuenta en todos los casos, que la reunión de elección deberá realizarse dentro de los treinta (30) días hábiles siguientes al aviso de ampliación de la convocatoria.</w:t>
      </w:r>
    </w:p>
    <w:p w14:paraId="1C84AFD1" w14:textId="77777777" w:rsidR="00A377B6" w:rsidRPr="00F17D5E" w:rsidRDefault="00A377B6" w:rsidP="00A377B6">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t xml:space="preserve">Cuando la ampliación de la convocatoria tenga lugar para completar el mínimo de cuatros (4) candidatos, quienes hayan presentado la documentación con los requisitos mínimos requeridos con base en la convocatoria inicial no necesitan presentar nuevamente dicha documentación.  </w:t>
      </w:r>
    </w:p>
    <w:p w14:paraId="465B60A7" w14:textId="77777777" w:rsidR="00A377B6" w:rsidRPr="00F17D5E" w:rsidRDefault="00A377B6" w:rsidP="00A377B6">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t>De lo anterior se informará a la Procuraduría General de la Nación.</w:t>
      </w:r>
    </w:p>
    <w:p w14:paraId="5C73D296" w14:textId="2D3DAA24" w:rsidR="001C433A" w:rsidRPr="00F17D5E" w:rsidRDefault="00011F84" w:rsidP="00A377B6">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lastRenderedPageBreak/>
        <w:t xml:space="preserve">ARTÍCULO </w:t>
      </w:r>
      <w:r w:rsidR="00AC6D21">
        <w:rPr>
          <w:rFonts w:ascii="Arial" w:hAnsi="Arial" w:cs="Arial"/>
          <w:b/>
          <w:bCs/>
          <w:color w:val="000000" w:themeColor="text1"/>
          <w:szCs w:val="24"/>
          <w:lang w:eastAsia="es-MX"/>
        </w:rPr>
        <w:t>7</w:t>
      </w:r>
      <w:r w:rsidRPr="00F17D5E">
        <w:rPr>
          <w:rFonts w:ascii="Arial" w:hAnsi="Arial" w:cs="Arial"/>
          <w:b/>
          <w:bCs/>
          <w:color w:val="000000" w:themeColor="text1"/>
          <w:szCs w:val="24"/>
          <w:lang w:eastAsia="es-MX"/>
        </w:rPr>
        <w:t>. </w:t>
      </w:r>
      <w:r w:rsidR="00771A21" w:rsidRPr="00F17D5E">
        <w:rPr>
          <w:rFonts w:ascii="Arial" w:hAnsi="Arial" w:cs="Arial"/>
          <w:b/>
          <w:bCs/>
          <w:color w:val="000000" w:themeColor="text1"/>
          <w:szCs w:val="24"/>
          <w:lang w:eastAsia="es-MX"/>
        </w:rPr>
        <w:t>Verificación de requisitos</w:t>
      </w:r>
      <w:r w:rsidR="00285C0B">
        <w:rPr>
          <w:rFonts w:ascii="Arial" w:hAnsi="Arial" w:cs="Arial"/>
          <w:b/>
          <w:bCs/>
          <w:color w:val="000000" w:themeColor="text1"/>
          <w:szCs w:val="24"/>
          <w:lang w:eastAsia="es-MX"/>
        </w:rPr>
        <w:t xml:space="preserve"> para participar en la reunión </w:t>
      </w:r>
      <w:r w:rsidR="00F364F1">
        <w:rPr>
          <w:rFonts w:ascii="Arial" w:hAnsi="Arial" w:cs="Arial"/>
          <w:b/>
          <w:bCs/>
          <w:color w:val="000000" w:themeColor="text1"/>
          <w:szCs w:val="24"/>
          <w:lang w:eastAsia="es-MX"/>
        </w:rPr>
        <w:t xml:space="preserve">de elección y </w:t>
      </w:r>
      <w:r w:rsidR="00214117">
        <w:rPr>
          <w:rFonts w:ascii="Arial" w:hAnsi="Arial" w:cs="Arial"/>
          <w:b/>
          <w:bCs/>
          <w:color w:val="000000" w:themeColor="text1"/>
          <w:szCs w:val="24"/>
          <w:lang w:eastAsia="es-MX"/>
        </w:rPr>
        <w:t xml:space="preserve">de </w:t>
      </w:r>
      <w:r w:rsidR="00CC669B">
        <w:rPr>
          <w:rFonts w:ascii="Arial" w:hAnsi="Arial" w:cs="Arial"/>
          <w:b/>
          <w:bCs/>
          <w:color w:val="000000" w:themeColor="text1"/>
          <w:szCs w:val="24"/>
          <w:lang w:eastAsia="es-MX"/>
        </w:rPr>
        <w:t>candidatos</w:t>
      </w:r>
      <w:r w:rsidR="00F12C47">
        <w:rPr>
          <w:rFonts w:ascii="Arial" w:hAnsi="Arial" w:cs="Arial"/>
          <w:b/>
          <w:bCs/>
          <w:color w:val="000000" w:themeColor="text1"/>
          <w:szCs w:val="24"/>
          <w:lang w:eastAsia="es-MX"/>
        </w:rPr>
        <w:t xml:space="preserve"> </w:t>
      </w:r>
      <w:r w:rsidR="00214117">
        <w:rPr>
          <w:rFonts w:ascii="Arial" w:hAnsi="Arial" w:cs="Arial"/>
          <w:b/>
          <w:bCs/>
          <w:color w:val="000000" w:themeColor="text1"/>
          <w:szCs w:val="24"/>
          <w:lang w:eastAsia="es-MX"/>
        </w:rPr>
        <w:t>habilitados</w:t>
      </w:r>
      <w:r w:rsidR="00771A21" w:rsidRPr="00F17D5E">
        <w:rPr>
          <w:rFonts w:ascii="Arial" w:hAnsi="Arial" w:cs="Arial"/>
          <w:b/>
          <w:bCs/>
          <w:color w:val="000000" w:themeColor="text1"/>
          <w:szCs w:val="24"/>
          <w:lang w:eastAsia="es-MX"/>
        </w:rPr>
        <w:t>.</w:t>
      </w:r>
      <w:r w:rsidR="00771A21" w:rsidRPr="00F17D5E">
        <w:rPr>
          <w:rFonts w:ascii="Arial" w:hAnsi="Arial" w:cs="Arial"/>
          <w:color w:val="000000" w:themeColor="text1"/>
          <w:szCs w:val="24"/>
          <w:lang w:eastAsia="es-MX"/>
        </w:rPr>
        <w:t xml:space="preserve"> La </w:t>
      </w:r>
      <w:r w:rsidR="004A2FC9" w:rsidRPr="00F17D5E">
        <w:rPr>
          <w:rFonts w:ascii="Arial" w:hAnsi="Arial" w:cs="Arial"/>
          <w:color w:val="000000" w:themeColor="text1"/>
          <w:szCs w:val="24"/>
          <w:lang w:eastAsia="es-MX"/>
        </w:rPr>
        <w:t>Corporación</w:t>
      </w:r>
      <w:r w:rsidR="00771A21" w:rsidRPr="00F17D5E">
        <w:rPr>
          <w:rFonts w:ascii="Arial" w:hAnsi="Arial" w:cs="Arial"/>
          <w:color w:val="000000" w:themeColor="text1"/>
          <w:szCs w:val="24"/>
          <w:lang w:eastAsia="es-MX"/>
        </w:rPr>
        <w:t xml:space="preserve"> una vez vencido el término previsto para la recepción de la documentación </w:t>
      </w:r>
      <w:r w:rsidR="004A2FC9" w:rsidRPr="00F17D5E">
        <w:rPr>
          <w:rFonts w:ascii="Arial" w:hAnsi="Arial" w:cs="Arial"/>
          <w:color w:val="000000" w:themeColor="text1"/>
          <w:szCs w:val="24"/>
          <w:lang w:eastAsia="es-MX"/>
        </w:rPr>
        <w:t>a que hace</w:t>
      </w:r>
      <w:r w:rsidR="001C433A" w:rsidRPr="00F17D5E">
        <w:rPr>
          <w:rFonts w:ascii="Arial" w:hAnsi="Arial" w:cs="Arial"/>
          <w:color w:val="000000" w:themeColor="text1"/>
          <w:szCs w:val="24"/>
          <w:lang w:eastAsia="es-MX"/>
        </w:rPr>
        <w:t>n</w:t>
      </w:r>
      <w:r w:rsidR="004A2FC9" w:rsidRPr="00F17D5E">
        <w:rPr>
          <w:rFonts w:ascii="Arial" w:hAnsi="Arial" w:cs="Arial"/>
          <w:color w:val="000000" w:themeColor="text1"/>
          <w:szCs w:val="24"/>
          <w:lang w:eastAsia="es-MX"/>
        </w:rPr>
        <w:t xml:space="preserve"> referencia </w:t>
      </w:r>
      <w:r w:rsidR="001C433A" w:rsidRPr="00F17D5E">
        <w:rPr>
          <w:rFonts w:ascii="Arial" w:hAnsi="Arial" w:cs="Arial"/>
          <w:color w:val="000000" w:themeColor="text1"/>
          <w:szCs w:val="24"/>
          <w:lang w:eastAsia="es-MX"/>
        </w:rPr>
        <w:t>los</w:t>
      </w:r>
      <w:r w:rsidR="004A2FC9" w:rsidRPr="00F17D5E">
        <w:rPr>
          <w:rFonts w:ascii="Arial" w:hAnsi="Arial" w:cs="Arial"/>
          <w:color w:val="000000" w:themeColor="text1"/>
          <w:szCs w:val="24"/>
          <w:lang w:eastAsia="es-MX"/>
        </w:rPr>
        <w:t xml:space="preserve"> artículo</w:t>
      </w:r>
      <w:r w:rsidR="001C433A" w:rsidRPr="00F17D5E">
        <w:rPr>
          <w:rFonts w:ascii="Arial" w:hAnsi="Arial" w:cs="Arial"/>
          <w:color w:val="000000" w:themeColor="text1"/>
          <w:szCs w:val="24"/>
          <w:lang w:eastAsia="es-MX"/>
        </w:rPr>
        <w:t>s</w:t>
      </w:r>
      <w:r w:rsidR="004A2FC9" w:rsidRPr="00F17D5E">
        <w:rPr>
          <w:rFonts w:ascii="Arial" w:hAnsi="Arial" w:cs="Arial"/>
          <w:color w:val="000000" w:themeColor="text1"/>
          <w:szCs w:val="24"/>
          <w:lang w:eastAsia="es-MX"/>
        </w:rPr>
        <w:t xml:space="preserve"> </w:t>
      </w:r>
      <w:r w:rsidR="00486712">
        <w:rPr>
          <w:rFonts w:ascii="Arial" w:hAnsi="Arial" w:cs="Arial"/>
          <w:color w:val="000000" w:themeColor="text1"/>
          <w:szCs w:val="24"/>
          <w:lang w:eastAsia="es-MX"/>
        </w:rPr>
        <w:t>4</w:t>
      </w:r>
      <w:r w:rsidR="00486712" w:rsidRPr="00F17D5E">
        <w:rPr>
          <w:rFonts w:ascii="Arial" w:hAnsi="Arial" w:cs="Arial"/>
          <w:color w:val="000000" w:themeColor="text1"/>
          <w:szCs w:val="24"/>
          <w:lang w:eastAsia="es-MX"/>
        </w:rPr>
        <w:t xml:space="preserve"> </w:t>
      </w:r>
      <w:r w:rsidR="001C433A" w:rsidRPr="00F17D5E">
        <w:rPr>
          <w:rFonts w:ascii="Arial" w:hAnsi="Arial" w:cs="Arial"/>
          <w:color w:val="000000" w:themeColor="text1"/>
          <w:szCs w:val="24"/>
          <w:lang w:eastAsia="es-MX"/>
        </w:rPr>
        <w:t xml:space="preserve">y </w:t>
      </w:r>
      <w:r w:rsidR="00486712">
        <w:rPr>
          <w:rFonts w:ascii="Arial" w:hAnsi="Arial" w:cs="Arial"/>
          <w:color w:val="000000" w:themeColor="text1"/>
          <w:szCs w:val="24"/>
          <w:lang w:eastAsia="es-MX"/>
        </w:rPr>
        <w:t>5</w:t>
      </w:r>
      <w:r w:rsidR="00486712" w:rsidRPr="00F17D5E">
        <w:rPr>
          <w:rFonts w:ascii="Arial" w:hAnsi="Arial" w:cs="Arial"/>
          <w:color w:val="000000" w:themeColor="text1"/>
          <w:szCs w:val="24"/>
          <w:lang w:eastAsia="es-MX"/>
        </w:rPr>
        <w:t xml:space="preserve"> </w:t>
      </w:r>
      <w:r w:rsidR="001C433A" w:rsidRPr="00F17D5E">
        <w:rPr>
          <w:rFonts w:ascii="Arial" w:hAnsi="Arial" w:cs="Arial"/>
          <w:color w:val="000000" w:themeColor="text1"/>
          <w:szCs w:val="24"/>
          <w:lang w:eastAsia="es-MX"/>
        </w:rPr>
        <w:t>de la presente resolución</w:t>
      </w:r>
      <w:r w:rsidR="004A2FC9" w:rsidRPr="00F17D5E">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 xml:space="preserve">deberá integrar un comité </w:t>
      </w:r>
      <w:r w:rsidR="003C5918">
        <w:rPr>
          <w:rFonts w:ascii="Arial" w:hAnsi="Arial" w:cs="Arial"/>
          <w:color w:val="000000" w:themeColor="text1"/>
          <w:szCs w:val="24"/>
          <w:lang w:eastAsia="es-MX"/>
        </w:rPr>
        <w:t>encargado de</w:t>
      </w:r>
      <w:r w:rsidR="003C5918" w:rsidRPr="00F17D5E">
        <w:rPr>
          <w:rFonts w:ascii="Arial" w:hAnsi="Arial" w:cs="Arial"/>
          <w:color w:val="000000" w:themeColor="text1"/>
          <w:szCs w:val="24"/>
          <w:lang w:eastAsia="es-MX"/>
        </w:rPr>
        <w:t xml:space="preserve"> </w:t>
      </w:r>
      <w:r w:rsidR="003C5918">
        <w:rPr>
          <w:rFonts w:ascii="Arial" w:hAnsi="Arial" w:cs="Arial"/>
          <w:color w:val="000000" w:themeColor="text1"/>
          <w:szCs w:val="24"/>
          <w:lang w:eastAsia="es-MX"/>
        </w:rPr>
        <w:t xml:space="preserve">verificar que </w:t>
      </w:r>
      <w:r w:rsidR="00771A21" w:rsidRPr="00F17D5E">
        <w:rPr>
          <w:rFonts w:ascii="Arial" w:hAnsi="Arial" w:cs="Arial"/>
          <w:color w:val="000000" w:themeColor="text1"/>
          <w:szCs w:val="24"/>
          <w:lang w:eastAsia="es-MX"/>
        </w:rPr>
        <w:t>la documentación presentada est</w:t>
      </w:r>
      <w:r w:rsidR="00F364F1">
        <w:rPr>
          <w:rFonts w:ascii="Arial" w:hAnsi="Arial" w:cs="Arial"/>
          <w:color w:val="000000" w:themeColor="text1"/>
          <w:szCs w:val="24"/>
          <w:lang w:eastAsia="es-MX"/>
        </w:rPr>
        <w:t>é</w:t>
      </w:r>
      <w:r w:rsidR="00771A21" w:rsidRPr="00F17D5E">
        <w:rPr>
          <w:rFonts w:ascii="Arial" w:hAnsi="Arial" w:cs="Arial"/>
          <w:color w:val="000000" w:themeColor="text1"/>
          <w:szCs w:val="24"/>
          <w:lang w:eastAsia="es-MX"/>
        </w:rPr>
        <w:t xml:space="preserve"> completa y que se cumple con </w:t>
      </w:r>
      <w:r w:rsidR="003C5918">
        <w:rPr>
          <w:rFonts w:ascii="Arial" w:hAnsi="Arial" w:cs="Arial"/>
          <w:color w:val="000000" w:themeColor="text1"/>
          <w:szCs w:val="24"/>
          <w:lang w:eastAsia="es-MX"/>
        </w:rPr>
        <w:t>l</w:t>
      </w:r>
      <w:r w:rsidR="003C5918" w:rsidRPr="00F17D5E">
        <w:rPr>
          <w:rFonts w:ascii="Arial" w:hAnsi="Arial" w:cs="Arial"/>
          <w:color w:val="000000" w:themeColor="text1"/>
          <w:szCs w:val="24"/>
          <w:lang w:eastAsia="es-MX"/>
        </w:rPr>
        <w:t xml:space="preserve">os </w:t>
      </w:r>
      <w:r w:rsidR="00771A21" w:rsidRPr="00F17D5E">
        <w:rPr>
          <w:rFonts w:ascii="Arial" w:hAnsi="Arial" w:cs="Arial"/>
          <w:color w:val="000000" w:themeColor="text1"/>
          <w:szCs w:val="24"/>
          <w:lang w:eastAsia="es-MX"/>
        </w:rPr>
        <w:t>requisitos</w:t>
      </w:r>
      <w:r w:rsidR="003C5918">
        <w:rPr>
          <w:rFonts w:ascii="Arial" w:hAnsi="Arial" w:cs="Arial"/>
          <w:color w:val="000000" w:themeColor="text1"/>
          <w:szCs w:val="24"/>
          <w:lang w:eastAsia="es-MX"/>
        </w:rPr>
        <w:t xml:space="preserve"> previstos en esta resolución</w:t>
      </w:r>
      <w:r w:rsidR="00771A21" w:rsidRPr="00F17D5E">
        <w:rPr>
          <w:rFonts w:ascii="Arial" w:hAnsi="Arial" w:cs="Arial"/>
          <w:color w:val="000000" w:themeColor="text1"/>
          <w:szCs w:val="24"/>
          <w:lang w:eastAsia="es-MX"/>
        </w:rPr>
        <w:t>.</w:t>
      </w:r>
    </w:p>
    <w:p w14:paraId="41D8F115" w14:textId="58AC2CE3" w:rsidR="00771A21" w:rsidRPr="00F17D5E" w:rsidRDefault="00771A21" w:rsidP="00771A21">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t xml:space="preserve">De </w:t>
      </w:r>
      <w:r w:rsidR="003C5918">
        <w:rPr>
          <w:rFonts w:ascii="Arial" w:hAnsi="Arial" w:cs="Arial"/>
          <w:color w:val="000000" w:themeColor="text1"/>
          <w:szCs w:val="24"/>
          <w:lang w:eastAsia="es-MX"/>
        </w:rPr>
        <w:t>lo anterior,</w:t>
      </w:r>
      <w:r w:rsidRPr="00F17D5E">
        <w:rPr>
          <w:rFonts w:ascii="Arial" w:hAnsi="Arial" w:cs="Arial"/>
          <w:color w:val="000000" w:themeColor="text1"/>
          <w:szCs w:val="24"/>
          <w:lang w:eastAsia="es-MX"/>
        </w:rPr>
        <w:t xml:space="preserve"> se elaborará un informe de resultados</w:t>
      </w:r>
      <w:r w:rsidR="00AC0FCC">
        <w:rPr>
          <w:rFonts w:ascii="Arial" w:hAnsi="Arial" w:cs="Arial"/>
          <w:color w:val="000000" w:themeColor="text1"/>
          <w:szCs w:val="24"/>
          <w:lang w:eastAsia="es-MX"/>
        </w:rPr>
        <w:t xml:space="preserve"> de verificación de requisitos</w:t>
      </w:r>
      <w:r w:rsidRPr="00F17D5E">
        <w:rPr>
          <w:rFonts w:ascii="Arial" w:hAnsi="Arial" w:cs="Arial"/>
          <w:color w:val="000000" w:themeColor="text1"/>
          <w:szCs w:val="24"/>
          <w:lang w:eastAsia="es-MX"/>
        </w:rPr>
        <w:t xml:space="preserve"> </w:t>
      </w:r>
      <w:r w:rsidR="006A6945">
        <w:rPr>
          <w:rFonts w:ascii="Arial" w:hAnsi="Arial" w:cs="Arial"/>
          <w:color w:val="000000" w:themeColor="text1"/>
          <w:szCs w:val="24"/>
          <w:lang w:eastAsia="es-MX"/>
        </w:rPr>
        <w:t xml:space="preserve">para participar en la reunión de elección y </w:t>
      </w:r>
      <w:r w:rsidR="00F12C47">
        <w:rPr>
          <w:rFonts w:ascii="Arial" w:hAnsi="Arial" w:cs="Arial"/>
          <w:color w:val="000000" w:themeColor="text1"/>
          <w:szCs w:val="24"/>
          <w:lang w:eastAsia="es-MX"/>
        </w:rPr>
        <w:t xml:space="preserve">de </w:t>
      </w:r>
      <w:r w:rsidR="00CC669B">
        <w:rPr>
          <w:rFonts w:ascii="Arial" w:hAnsi="Arial" w:cs="Arial"/>
          <w:color w:val="000000" w:themeColor="text1"/>
          <w:szCs w:val="24"/>
          <w:lang w:eastAsia="es-MX"/>
        </w:rPr>
        <w:t>candidatos</w:t>
      </w:r>
      <w:r w:rsidR="00F12C47">
        <w:rPr>
          <w:rFonts w:ascii="Arial" w:hAnsi="Arial" w:cs="Arial"/>
          <w:color w:val="000000" w:themeColor="text1"/>
          <w:szCs w:val="24"/>
          <w:lang w:eastAsia="es-MX"/>
        </w:rPr>
        <w:t xml:space="preserve"> habilitados</w:t>
      </w:r>
      <w:r w:rsidR="003C5918">
        <w:rPr>
          <w:rFonts w:ascii="Arial" w:hAnsi="Arial" w:cs="Arial"/>
          <w:color w:val="000000" w:themeColor="text1"/>
          <w:szCs w:val="24"/>
          <w:lang w:eastAsia="es-MX"/>
        </w:rPr>
        <w:t xml:space="preserve"> y</w:t>
      </w:r>
      <w:r w:rsidR="006A6945">
        <w:rPr>
          <w:rFonts w:ascii="Arial" w:hAnsi="Arial" w:cs="Arial"/>
          <w:color w:val="000000" w:themeColor="text1"/>
          <w:szCs w:val="24"/>
          <w:lang w:eastAsia="es-MX"/>
        </w:rPr>
        <w:t xml:space="preserve"> </w:t>
      </w:r>
      <w:r w:rsidRPr="00F17D5E">
        <w:rPr>
          <w:rFonts w:ascii="Arial" w:hAnsi="Arial" w:cs="Arial"/>
          <w:color w:val="000000" w:themeColor="text1"/>
          <w:szCs w:val="24"/>
          <w:lang w:eastAsia="es-MX"/>
        </w:rPr>
        <w:t xml:space="preserve">debidamente suscrito por quienes participaron en la revisión de la documentación, el cual se divulgará con diez (10) días hábiles de antelación a la fecha de la reunión de elección, en la página web, redes sociales, carteleras de la sede principal y subsedes de la Corporación, así como en las alcaldías de su jurisdicción y por una única vez, en una emisora con cobertura en dicha jurisdicción. </w:t>
      </w:r>
    </w:p>
    <w:p w14:paraId="62837EA1" w14:textId="0A034939" w:rsidR="00CC669B" w:rsidRDefault="00B72E1D" w:rsidP="00771A21">
      <w:pPr>
        <w:shd w:val="clear" w:color="auto" w:fill="FFFFFF"/>
        <w:spacing w:before="100" w:beforeAutospacing="1" w:after="100" w:afterAutospacing="1"/>
        <w:ind w:left="-284"/>
        <w:jc w:val="both"/>
        <w:rPr>
          <w:rFonts w:ascii="Arial" w:hAnsi="Arial" w:cs="Arial"/>
          <w:color w:val="000000" w:themeColor="text1"/>
          <w:szCs w:val="24"/>
          <w:lang w:eastAsia="es-MX"/>
        </w:rPr>
      </w:pPr>
      <w:r>
        <w:rPr>
          <w:rFonts w:ascii="Arial" w:hAnsi="Arial" w:cs="Arial"/>
          <w:color w:val="000000" w:themeColor="text1"/>
          <w:szCs w:val="24"/>
          <w:lang w:eastAsia="es-MX"/>
        </w:rPr>
        <w:t xml:space="preserve">Las </w:t>
      </w:r>
      <w:r w:rsidR="00584A05">
        <w:rPr>
          <w:rFonts w:ascii="Arial" w:hAnsi="Arial" w:cs="Arial"/>
          <w:color w:val="000000" w:themeColor="text1"/>
          <w:szCs w:val="24"/>
          <w:lang w:eastAsia="es-MX"/>
        </w:rPr>
        <w:t xml:space="preserve">ESAL </w:t>
      </w:r>
      <w:r w:rsidR="00857E31">
        <w:rPr>
          <w:rFonts w:ascii="Arial" w:hAnsi="Arial" w:cs="Arial"/>
          <w:color w:val="000000" w:themeColor="text1"/>
          <w:szCs w:val="24"/>
          <w:lang w:eastAsia="es-MX"/>
        </w:rPr>
        <w:t>inscritas para</w:t>
      </w:r>
      <w:r w:rsidR="00584A05">
        <w:rPr>
          <w:rFonts w:ascii="Arial" w:hAnsi="Arial" w:cs="Arial"/>
          <w:color w:val="000000" w:themeColor="text1"/>
          <w:szCs w:val="24"/>
          <w:lang w:eastAsia="es-MX"/>
        </w:rPr>
        <w:t xml:space="preserve"> participar en la reunión de elección</w:t>
      </w:r>
      <w:r w:rsidR="00F55623">
        <w:rPr>
          <w:rFonts w:ascii="Arial" w:hAnsi="Arial" w:cs="Arial"/>
          <w:color w:val="000000" w:themeColor="text1"/>
          <w:szCs w:val="24"/>
          <w:lang w:eastAsia="es-MX"/>
        </w:rPr>
        <w:t xml:space="preserve">, los </w:t>
      </w:r>
      <w:r w:rsidR="00CC669B">
        <w:rPr>
          <w:rFonts w:ascii="Arial" w:hAnsi="Arial" w:cs="Arial"/>
          <w:color w:val="000000" w:themeColor="text1"/>
          <w:szCs w:val="24"/>
          <w:lang w:eastAsia="es-MX"/>
        </w:rPr>
        <w:t xml:space="preserve">candidatos </w:t>
      </w:r>
      <w:r w:rsidR="00F55623">
        <w:rPr>
          <w:rFonts w:ascii="Arial" w:hAnsi="Arial" w:cs="Arial"/>
          <w:color w:val="000000" w:themeColor="text1"/>
          <w:szCs w:val="24"/>
          <w:lang w:eastAsia="es-MX"/>
        </w:rPr>
        <w:t xml:space="preserve">postulados </w:t>
      </w:r>
      <w:r w:rsidR="00A60747">
        <w:rPr>
          <w:rFonts w:ascii="Arial" w:hAnsi="Arial" w:cs="Arial"/>
          <w:color w:val="000000" w:themeColor="text1"/>
          <w:szCs w:val="24"/>
          <w:lang w:eastAsia="es-MX"/>
        </w:rPr>
        <w:t xml:space="preserve">y el Ministerio Público podrán presentar reclamaciones contra el </w:t>
      </w:r>
      <w:r w:rsidR="00CC669B" w:rsidRPr="00F17D5E">
        <w:rPr>
          <w:rFonts w:ascii="Arial" w:hAnsi="Arial" w:cs="Arial"/>
          <w:color w:val="000000" w:themeColor="text1"/>
          <w:szCs w:val="24"/>
          <w:lang w:eastAsia="es-MX"/>
        </w:rPr>
        <w:t>informe de resultados</w:t>
      </w:r>
      <w:r w:rsidR="00CC669B">
        <w:rPr>
          <w:rFonts w:ascii="Arial" w:hAnsi="Arial" w:cs="Arial"/>
          <w:color w:val="000000" w:themeColor="text1"/>
          <w:szCs w:val="24"/>
          <w:lang w:eastAsia="es-MX"/>
        </w:rPr>
        <w:t xml:space="preserve"> de verificación de requisitos</w:t>
      </w:r>
      <w:r w:rsidR="00CC669B" w:rsidRPr="00F17D5E">
        <w:rPr>
          <w:rFonts w:ascii="Arial" w:hAnsi="Arial" w:cs="Arial"/>
          <w:color w:val="000000" w:themeColor="text1"/>
          <w:szCs w:val="24"/>
          <w:lang w:eastAsia="es-MX"/>
        </w:rPr>
        <w:t xml:space="preserve"> </w:t>
      </w:r>
      <w:r w:rsidR="00CC669B">
        <w:rPr>
          <w:rFonts w:ascii="Arial" w:hAnsi="Arial" w:cs="Arial"/>
          <w:color w:val="000000" w:themeColor="text1"/>
          <w:szCs w:val="24"/>
          <w:lang w:eastAsia="es-MX"/>
        </w:rPr>
        <w:t>para participar en la reunión de elección y de candidatos habilitados</w:t>
      </w:r>
      <w:r w:rsidR="00A60747">
        <w:rPr>
          <w:rFonts w:ascii="Arial" w:hAnsi="Arial" w:cs="Arial"/>
          <w:color w:val="000000" w:themeColor="text1"/>
          <w:szCs w:val="24"/>
          <w:lang w:eastAsia="es-MX"/>
        </w:rPr>
        <w:t>,</w:t>
      </w:r>
      <w:r w:rsidR="00771A21" w:rsidRPr="00F17D5E">
        <w:rPr>
          <w:rFonts w:ascii="Arial" w:hAnsi="Arial" w:cs="Arial"/>
          <w:color w:val="000000" w:themeColor="text1"/>
          <w:szCs w:val="24"/>
          <w:lang w:eastAsia="es-MX"/>
        </w:rPr>
        <w:t xml:space="preserve"> </w:t>
      </w:r>
      <w:r w:rsidR="00A60747">
        <w:rPr>
          <w:rFonts w:ascii="Arial" w:hAnsi="Arial" w:cs="Arial"/>
          <w:color w:val="000000" w:themeColor="text1"/>
          <w:szCs w:val="24"/>
          <w:lang w:eastAsia="es-MX"/>
        </w:rPr>
        <w:t>las cuales deberán ser presentadas por escrito</w:t>
      </w:r>
      <w:r w:rsidR="00771A21" w:rsidRPr="00F17D5E">
        <w:rPr>
          <w:rFonts w:ascii="Arial" w:hAnsi="Arial" w:cs="Arial"/>
          <w:color w:val="000000" w:themeColor="text1"/>
          <w:szCs w:val="24"/>
          <w:lang w:eastAsia="es-MX"/>
        </w:rPr>
        <w:t xml:space="preserve"> </w:t>
      </w:r>
      <w:r w:rsidR="00BB25E5">
        <w:rPr>
          <w:rFonts w:ascii="Arial" w:hAnsi="Arial" w:cs="Arial"/>
          <w:color w:val="000000" w:themeColor="text1"/>
          <w:szCs w:val="24"/>
          <w:lang w:eastAsia="es-MX"/>
        </w:rPr>
        <w:t xml:space="preserve">ante la Corporación, </w:t>
      </w:r>
      <w:r w:rsidR="00771A21" w:rsidRPr="00CC669B">
        <w:rPr>
          <w:rFonts w:ascii="Arial" w:hAnsi="Arial" w:cs="Arial"/>
          <w:color w:val="000000" w:themeColor="text1"/>
          <w:szCs w:val="24"/>
          <w:lang w:eastAsia="es-MX"/>
        </w:rPr>
        <w:t xml:space="preserve">dentro de los </w:t>
      </w:r>
      <w:r w:rsidR="00CC669B" w:rsidRPr="00F10540">
        <w:rPr>
          <w:rFonts w:ascii="Arial" w:hAnsi="Arial" w:cs="Arial"/>
          <w:color w:val="000000" w:themeColor="text1"/>
          <w:szCs w:val="24"/>
          <w:lang w:eastAsia="es-MX"/>
        </w:rPr>
        <w:t>dos</w:t>
      </w:r>
      <w:r w:rsidR="007212AB" w:rsidRPr="00CC669B">
        <w:rPr>
          <w:rFonts w:ascii="Arial" w:hAnsi="Arial" w:cs="Arial"/>
          <w:color w:val="000000" w:themeColor="text1"/>
          <w:szCs w:val="24"/>
          <w:lang w:eastAsia="es-MX"/>
        </w:rPr>
        <w:t xml:space="preserve"> </w:t>
      </w:r>
      <w:r w:rsidR="00771A21" w:rsidRPr="00CC669B">
        <w:rPr>
          <w:rFonts w:ascii="Arial" w:hAnsi="Arial" w:cs="Arial"/>
          <w:color w:val="000000" w:themeColor="text1"/>
          <w:szCs w:val="24"/>
          <w:lang w:eastAsia="es-MX"/>
        </w:rPr>
        <w:t>(</w:t>
      </w:r>
      <w:r w:rsidR="00CC669B" w:rsidRPr="00F10540">
        <w:rPr>
          <w:rFonts w:ascii="Arial" w:hAnsi="Arial" w:cs="Arial"/>
          <w:color w:val="000000" w:themeColor="text1"/>
          <w:szCs w:val="24"/>
          <w:lang w:eastAsia="es-MX"/>
        </w:rPr>
        <w:t>2</w:t>
      </w:r>
      <w:r w:rsidR="00771A21" w:rsidRPr="00CC669B">
        <w:rPr>
          <w:rFonts w:ascii="Arial" w:hAnsi="Arial" w:cs="Arial"/>
          <w:color w:val="000000" w:themeColor="text1"/>
          <w:szCs w:val="24"/>
          <w:lang w:eastAsia="es-MX"/>
        </w:rPr>
        <w:t>) días hábiles siguientes a la publicación de</w:t>
      </w:r>
      <w:r w:rsidR="008B7AA5" w:rsidRPr="00CC669B">
        <w:rPr>
          <w:rFonts w:ascii="Arial" w:hAnsi="Arial" w:cs="Arial"/>
          <w:color w:val="000000" w:themeColor="text1"/>
          <w:szCs w:val="24"/>
          <w:lang w:eastAsia="es-MX"/>
        </w:rPr>
        <w:t xml:space="preserve"> dicho informe</w:t>
      </w:r>
      <w:r w:rsidR="00CC669B" w:rsidRPr="00CC669B">
        <w:rPr>
          <w:rFonts w:ascii="Arial" w:hAnsi="Arial" w:cs="Arial"/>
          <w:color w:val="000000" w:themeColor="text1"/>
          <w:szCs w:val="24"/>
          <w:lang w:eastAsia="es-MX"/>
        </w:rPr>
        <w:t>.</w:t>
      </w:r>
      <w:r w:rsidR="00CC669B">
        <w:rPr>
          <w:rFonts w:ascii="Arial" w:hAnsi="Arial" w:cs="Arial"/>
          <w:color w:val="000000" w:themeColor="text1"/>
          <w:szCs w:val="24"/>
          <w:lang w:eastAsia="es-MX"/>
        </w:rPr>
        <w:t xml:space="preserve"> </w:t>
      </w:r>
    </w:p>
    <w:p w14:paraId="3AA58234" w14:textId="644F61F1" w:rsidR="00771A21" w:rsidRPr="00F17D5E" w:rsidRDefault="00CC669B" w:rsidP="00771A21">
      <w:pPr>
        <w:shd w:val="clear" w:color="auto" w:fill="FFFFFF"/>
        <w:spacing w:before="100" w:beforeAutospacing="1" w:after="100" w:afterAutospacing="1"/>
        <w:ind w:left="-284"/>
        <w:jc w:val="both"/>
        <w:rPr>
          <w:rFonts w:ascii="Arial" w:hAnsi="Arial" w:cs="Arial"/>
          <w:color w:val="000000" w:themeColor="text1"/>
          <w:szCs w:val="24"/>
          <w:lang w:eastAsia="es-MX"/>
        </w:rPr>
      </w:pPr>
      <w:r>
        <w:rPr>
          <w:rFonts w:ascii="Arial" w:hAnsi="Arial" w:cs="Arial"/>
          <w:color w:val="000000" w:themeColor="text1"/>
          <w:szCs w:val="24"/>
          <w:lang w:eastAsia="es-MX"/>
        </w:rPr>
        <w:t>L</w:t>
      </w:r>
      <w:r w:rsidR="00771A21" w:rsidRPr="00F17D5E">
        <w:rPr>
          <w:rFonts w:ascii="Arial" w:hAnsi="Arial" w:cs="Arial"/>
          <w:color w:val="000000" w:themeColor="text1"/>
          <w:szCs w:val="24"/>
          <w:lang w:eastAsia="es-MX"/>
        </w:rPr>
        <w:t xml:space="preserve">as respuestas </w:t>
      </w:r>
      <w:r w:rsidR="00E06418">
        <w:rPr>
          <w:rFonts w:ascii="Arial" w:hAnsi="Arial" w:cs="Arial"/>
          <w:color w:val="000000" w:themeColor="text1"/>
          <w:szCs w:val="24"/>
          <w:lang w:eastAsia="es-MX"/>
        </w:rPr>
        <w:t xml:space="preserve">a las reclamaciones </w:t>
      </w:r>
      <w:r w:rsidR="00E27DF2">
        <w:rPr>
          <w:rFonts w:ascii="Arial" w:hAnsi="Arial" w:cs="Arial"/>
          <w:color w:val="000000" w:themeColor="text1"/>
          <w:szCs w:val="24"/>
          <w:lang w:eastAsia="es-MX"/>
        </w:rPr>
        <w:t xml:space="preserve">serán elaboradas por </w:t>
      </w:r>
      <w:r w:rsidR="00D03DFA">
        <w:rPr>
          <w:rFonts w:ascii="Arial" w:hAnsi="Arial" w:cs="Arial"/>
          <w:color w:val="000000" w:themeColor="text1"/>
          <w:szCs w:val="24"/>
          <w:lang w:eastAsia="es-MX"/>
        </w:rPr>
        <w:t>el</w:t>
      </w:r>
      <w:r w:rsidR="00E27DF2">
        <w:rPr>
          <w:rFonts w:ascii="Arial" w:hAnsi="Arial" w:cs="Arial"/>
          <w:color w:val="000000" w:themeColor="text1"/>
          <w:szCs w:val="24"/>
          <w:lang w:eastAsia="es-MX"/>
        </w:rPr>
        <w:t xml:space="preserve"> comi</w:t>
      </w:r>
      <w:r w:rsidR="00D03DFA">
        <w:rPr>
          <w:rFonts w:ascii="Arial" w:hAnsi="Arial" w:cs="Arial"/>
          <w:color w:val="000000" w:themeColor="text1"/>
          <w:szCs w:val="24"/>
          <w:lang w:eastAsia="es-MX"/>
        </w:rPr>
        <w:t>té</w:t>
      </w:r>
      <w:r w:rsidR="00E27DF2">
        <w:rPr>
          <w:rFonts w:ascii="Arial" w:hAnsi="Arial" w:cs="Arial"/>
          <w:color w:val="000000" w:themeColor="text1"/>
          <w:szCs w:val="24"/>
          <w:lang w:eastAsia="es-MX"/>
        </w:rPr>
        <w:t xml:space="preserve"> de verificación</w:t>
      </w:r>
      <w:r w:rsidR="00771A21" w:rsidRPr="00F17D5E">
        <w:rPr>
          <w:rFonts w:ascii="Arial" w:hAnsi="Arial" w:cs="Arial"/>
          <w:color w:val="000000" w:themeColor="text1"/>
          <w:szCs w:val="24"/>
          <w:lang w:eastAsia="es-MX"/>
        </w:rPr>
        <w:t xml:space="preserve"> </w:t>
      </w:r>
      <w:r w:rsidR="00771A21" w:rsidRPr="00A255B7">
        <w:rPr>
          <w:rFonts w:ascii="Arial" w:hAnsi="Arial" w:cs="Arial"/>
          <w:color w:val="000000" w:themeColor="text1"/>
          <w:szCs w:val="24"/>
          <w:lang w:eastAsia="es-MX"/>
        </w:rPr>
        <w:t xml:space="preserve">dentro de los </w:t>
      </w:r>
      <w:r w:rsidRPr="00A255B7">
        <w:rPr>
          <w:rFonts w:ascii="Arial" w:hAnsi="Arial" w:cs="Arial"/>
          <w:color w:val="000000" w:themeColor="text1"/>
          <w:szCs w:val="24"/>
          <w:lang w:eastAsia="es-MX"/>
        </w:rPr>
        <w:t>cuatro</w:t>
      </w:r>
      <w:r w:rsidR="007212AB" w:rsidRPr="00A255B7">
        <w:rPr>
          <w:rFonts w:ascii="Arial" w:hAnsi="Arial" w:cs="Arial"/>
          <w:color w:val="000000" w:themeColor="text1"/>
          <w:szCs w:val="24"/>
          <w:lang w:eastAsia="es-MX"/>
        </w:rPr>
        <w:t xml:space="preserve"> </w:t>
      </w:r>
      <w:r w:rsidR="00771A21" w:rsidRPr="00A255B7">
        <w:rPr>
          <w:rFonts w:ascii="Arial" w:hAnsi="Arial" w:cs="Arial"/>
          <w:color w:val="000000" w:themeColor="text1"/>
          <w:szCs w:val="24"/>
          <w:lang w:eastAsia="es-MX"/>
        </w:rPr>
        <w:t>(</w:t>
      </w:r>
      <w:r w:rsidRPr="00A255B7">
        <w:rPr>
          <w:rFonts w:ascii="Arial" w:hAnsi="Arial" w:cs="Arial"/>
          <w:color w:val="000000" w:themeColor="text1"/>
          <w:szCs w:val="24"/>
          <w:lang w:eastAsia="es-MX"/>
        </w:rPr>
        <w:t>4</w:t>
      </w:r>
      <w:r w:rsidR="00771A21" w:rsidRPr="00A255B7">
        <w:rPr>
          <w:rFonts w:ascii="Arial" w:hAnsi="Arial" w:cs="Arial"/>
          <w:color w:val="000000" w:themeColor="text1"/>
          <w:szCs w:val="24"/>
          <w:lang w:eastAsia="es-MX"/>
        </w:rPr>
        <w:t>) días hábiles siguientes</w:t>
      </w:r>
      <w:r w:rsidR="003E63E5" w:rsidRPr="00A255B7">
        <w:rPr>
          <w:rFonts w:ascii="Arial" w:hAnsi="Arial" w:cs="Arial"/>
          <w:color w:val="000000" w:themeColor="text1"/>
          <w:szCs w:val="24"/>
          <w:lang w:eastAsia="es-MX"/>
        </w:rPr>
        <w:t xml:space="preserve"> al vencimiento del término para </w:t>
      </w:r>
      <w:r w:rsidR="00BA0B0F" w:rsidRPr="00A255B7">
        <w:rPr>
          <w:rFonts w:ascii="Arial" w:hAnsi="Arial" w:cs="Arial"/>
          <w:color w:val="000000" w:themeColor="text1"/>
          <w:szCs w:val="24"/>
          <w:lang w:eastAsia="es-MX"/>
        </w:rPr>
        <w:t>reclamar.</w:t>
      </w:r>
      <w:r w:rsidR="00A10CAD" w:rsidRPr="00A255B7">
        <w:rPr>
          <w:rFonts w:ascii="Arial" w:hAnsi="Arial" w:cs="Arial"/>
          <w:color w:val="000000" w:themeColor="text1"/>
          <w:szCs w:val="24"/>
          <w:lang w:eastAsia="es-MX"/>
        </w:rPr>
        <w:t xml:space="preserve"> </w:t>
      </w:r>
      <w:r w:rsidR="00BA0B0F" w:rsidRPr="00A255B7">
        <w:rPr>
          <w:rFonts w:ascii="Arial" w:hAnsi="Arial" w:cs="Arial"/>
          <w:color w:val="000000" w:themeColor="text1"/>
          <w:szCs w:val="24"/>
          <w:lang w:eastAsia="es-MX"/>
        </w:rPr>
        <w:t>T</w:t>
      </w:r>
      <w:r w:rsidR="00771A21" w:rsidRPr="00A255B7">
        <w:rPr>
          <w:rFonts w:ascii="Arial" w:hAnsi="Arial" w:cs="Arial"/>
          <w:color w:val="000000" w:themeColor="text1"/>
          <w:szCs w:val="24"/>
          <w:lang w:eastAsia="es-MX"/>
        </w:rPr>
        <w:t>anto las</w:t>
      </w:r>
      <w:r w:rsidR="00771A21" w:rsidRPr="00F17D5E">
        <w:rPr>
          <w:rFonts w:ascii="Arial" w:hAnsi="Arial" w:cs="Arial"/>
          <w:color w:val="000000" w:themeColor="text1"/>
          <w:szCs w:val="24"/>
          <w:lang w:eastAsia="es-MX"/>
        </w:rPr>
        <w:t xml:space="preserve"> reclamaciones como las respuestas dadas deberán ser incorporadas </w:t>
      </w:r>
      <w:r>
        <w:rPr>
          <w:rFonts w:ascii="Arial" w:hAnsi="Arial" w:cs="Arial"/>
          <w:color w:val="000000" w:themeColor="text1"/>
          <w:szCs w:val="24"/>
          <w:lang w:eastAsia="es-MX"/>
        </w:rPr>
        <w:t>en la versión final</w:t>
      </w:r>
      <w:r w:rsidR="00161BDA">
        <w:rPr>
          <w:rFonts w:ascii="Arial" w:hAnsi="Arial" w:cs="Arial"/>
          <w:color w:val="000000" w:themeColor="text1"/>
          <w:szCs w:val="24"/>
          <w:lang w:eastAsia="es-MX"/>
        </w:rPr>
        <w:t xml:space="preserve"> del</w:t>
      </w:r>
      <w:r>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 xml:space="preserve">informe </w:t>
      </w:r>
      <w:r w:rsidRPr="00F17D5E">
        <w:rPr>
          <w:rFonts w:ascii="Arial" w:hAnsi="Arial" w:cs="Arial"/>
          <w:color w:val="000000" w:themeColor="text1"/>
          <w:szCs w:val="24"/>
          <w:lang w:eastAsia="es-MX"/>
        </w:rPr>
        <w:t>de resultados</w:t>
      </w:r>
      <w:r>
        <w:rPr>
          <w:rFonts w:ascii="Arial" w:hAnsi="Arial" w:cs="Arial"/>
          <w:color w:val="000000" w:themeColor="text1"/>
          <w:szCs w:val="24"/>
          <w:lang w:eastAsia="es-MX"/>
        </w:rPr>
        <w:t xml:space="preserve"> de verificación de requisitos</w:t>
      </w:r>
      <w:r w:rsidRPr="00F17D5E">
        <w:rPr>
          <w:rFonts w:ascii="Arial" w:hAnsi="Arial" w:cs="Arial"/>
          <w:color w:val="000000" w:themeColor="text1"/>
          <w:szCs w:val="24"/>
          <w:lang w:eastAsia="es-MX"/>
        </w:rPr>
        <w:t xml:space="preserve"> </w:t>
      </w:r>
      <w:r>
        <w:rPr>
          <w:rFonts w:ascii="Arial" w:hAnsi="Arial" w:cs="Arial"/>
          <w:color w:val="000000" w:themeColor="text1"/>
          <w:szCs w:val="24"/>
          <w:lang w:eastAsia="es-MX"/>
        </w:rPr>
        <w:t>para participar en la reunión de elección y de candidatos habilitados</w:t>
      </w:r>
      <w:r w:rsidR="00771A21" w:rsidRPr="00F17D5E">
        <w:rPr>
          <w:rFonts w:ascii="Arial" w:hAnsi="Arial" w:cs="Arial"/>
          <w:color w:val="000000" w:themeColor="text1"/>
          <w:szCs w:val="24"/>
          <w:lang w:eastAsia="es-MX"/>
        </w:rPr>
        <w:t>, el cual</w:t>
      </w:r>
      <w:r>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 xml:space="preserve">deberá ser publicado con una antelación de </w:t>
      </w:r>
      <w:r>
        <w:rPr>
          <w:rFonts w:ascii="Arial" w:hAnsi="Arial" w:cs="Arial"/>
          <w:color w:val="000000" w:themeColor="text1"/>
          <w:szCs w:val="24"/>
          <w:lang w:eastAsia="es-MX"/>
        </w:rPr>
        <w:t>mínimo</w:t>
      </w:r>
      <w:r w:rsidR="00BA0B0F">
        <w:rPr>
          <w:rFonts w:ascii="Arial" w:hAnsi="Arial" w:cs="Arial"/>
          <w:color w:val="000000" w:themeColor="text1"/>
          <w:szCs w:val="24"/>
          <w:lang w:eastAsia="es-MX"/>
        </w:rPr>
        <w:t xml:space="preserve"> </w:t>
      </w:r>
      <w:r>
        <w:rPr>
          <w:rFonts w:ascii="Arial" w:hAnsi="Arial" w:cs="Arial"/>
          <w:color w:val="000000" w:themeColor="text1"/>
          <w:szCs w:val="24"/>
          <w:lang w:eastAsia="es-MX"/>
        </w:rPr>
        <w:t>tres</w:t>
      </w:r>
      <w:r w:rsidRPr="00F17D5E">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w:t>
      </w:r>
      <w:r>
        <w:rPr>
          <w:rFonts w:ascii="Arial" w:hAnsi="Arial" w:cs="Arial"/>
          <w:color w:val="000000" w:themeColor="text1"/>
          <w:szCs w:val="24"/>
          <w:lang w:eastAsia="es-MX"/>
        </w:rPr>
        <w:t>3</w:t>
      </w:r>
      <w:r w:rsidR="00771A21" w:rsidRPr="00F17D5E">
        <w:rPr>
          <w:rFonts w:ascii="Arial" w:hAnsi="Arial" w:cs="Arial"/>
          <w:color w:val="000000" w:themeColor="text1"/>
          <w:szCs w:val="24"/>
          <w:lang w:eastAsia="es-MX"/>
        </w:rPr>
        <w:t>) días hábiles a la fecha de celebración de la reunión de elección.</w:t>
      </w:r>
    </w:p>
    <w:p w14:paraId="7A80E95E" w14:textId="4DE4F379" w:rsidR="00771A21" w:rsidRPr="00F17D5E" w:rsidRDefault="00CC669B" w:rsidP="00771A21">
      <w:pPr>
        <w:shd w:val="clear" w:color="auto" w:fill="FFFFFF"/>
        <w:spacing w:before="100" w:beforeAutospacing="1" w:after="100" w:afterAutospacing="1"/>
        <w:ind w:left="-284"/>
        <w:jc w:val="both"/>
        <w:rPr>
          <w:rFonts w:ascii="Arial" w:hAnsi="Arial" w:cs="Arial"/>
          <w:color w:val="000000" w:themeColor="text1"/>
          <w:szCs w:val="24"/>
          <w:lang w:eastAsia="es-MX"/>
        </w:rPr>
      </w:pPr>
      <w:r>
        <w:rPr>
          <w:rFonts w:ascii="Arial" w:hAnsi="Arial" w:cs="Arial"/>
          <w:color w:val="000000" w:themeColor="text1"/>
          <w:szCs w:val="24"/>
          <w:lang w:eastAsia="es-MX"/>
        </w:rPr>
        <w:t>En todo caso, e</w:t>
      </w:r>
      <w:r w:rsidR="00771A21" w:rsidRPr="00F17D5E">
        <w:rPr>
          <w:rFonts w:ascii="Arial" w:hAnsi="Arial" w:cs="Arial"/>
          <w:color w:val="000000" w:themeColor="text1"/>
          <w:szCs w:val="24"/>
          <w:lang w:eastAsia="es-MX"/>
        </w:rPr>
        <w:t xml:space="preserve">l </w:t>
      </w:r>
      <w:r>
        <w:rPr>
          <w:rFonts w:ascii="Arial" w:hAnsi="Arial" w:cs="Arial"/>
          <w:color w:val="000000" w:themeColor="text1"/>
          <w:szCs w:val="24"/>
          <w:lang w:eastAsia="es-MX"/>
        </w:rPr>
        <w:t>citado informe</w:t>
      </w:r>
      <w:r w:rsidR="00771A21" w:rsidRPr="00F17D5E">
        <w:rPr>
          <w:rFonts w:ascii="Arial" w:hAnsi="Arial" w:cs="Arial"/>
          <w:color w:val="000000" w:themeColor="text1"/>
          <w:szCs w:val="24"/>
          <w:lang w:eastAsia="es-MX"/>
        </w:rPr>
        <w:t xml:space="preserve"> deberá ser presentado por la </w:t>
      </w:r>
      <w:r w:rsidR="009B26AA" w:rsidRPr="00F17D5E">
        <w:rPr>
          <w:rFonts w:ascii="Arial" w:hAnsi="Arial" w:cs="Arial"/>
          <w:color w:val="000000" w:themeColor="text1"/>
          <w:szCs w:val="24"/>
          <w:lang w:eastAsia="es-MX"/>
        </w:rPr>
        <w:t>Corporación</w:t>
      </w:r>
      <w:r w:rsidR="00771A21" w:rsidRPr="00F17D5E">
        <w:rPr>
          <w:rFonts w:ascii="Arial" w:hAnsi="Arial" w:cs="Arial"/>
          <w:color w:val="000000" w:themeColor="text1"/>
          <w:szCs w:val="24"/>
          <w:lang w:eastAsia="es-MX"/>
        </w:rPr>
        <w:t xml:space="preserve"> en la reunión de elección una vez ésta sea instalada y se hayan elegido el presidente y secretario de la misma.</w:t>
      </w:r>
    </w:p>
    <w:p w14:paraId="4645A9E0" w14:textId="04149E37" w:rsidR="001C433A" w:rsidRPr="00F17D5E" w:rsidRDefault="00161BDA" w:rsidP="001C433A">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Par</w:t>
      </w:r>
      <w:r>
        <w:rPr>
          <w:rFonts w:ascii="Arial" w:hAnsi="Arial" w:cs="Arial"/>
          <w:b/>
          <w:bCs/>
          <w:color w:val="000000" w:themeColor="text1"/>
          <w:szCs w:val="24"/>
          <w:lang w:eastAsia="es-MX"/>
        </w:rPr>
        <w:t>á</w:t>
      </w:r>
      <w:r w:rsidRPr="00F17D5E">
        <w:rPr>
          <w:rFonts w:ascii="Arial" w:hAnsi="Arial" w:cs="Arial"/>
          <w:b/>
          <w:bCs/>
          <w:color w:val="000000" w:themeColor="text1"/>
          <w:szCs w:val="24"/>
          <w:lang w:eastAsia="es-MX"/>
        </w:rPr>
        <w:t xml:space="preserve">grafo </w:t>
      </w:r>
      <w:r>
        <w:rPr>
          <w:rFonts w:ascii="Arial" w:hAnsi="Arial" w:cs="Arial"/>
          <w:b/>
          <w:bCs/>
          <w:color w:val="000000" w:themeColor="text1"/>
          <w:szCs w:val="24"/>
          <w:lang w:eastAsia="es-MX"/>
        </w:rPr>
        <w:t>1</w:t>
      </w:r>
      <w:r w:rsidR="00771A21" w:rsidRPr="00F17D5E">
        <w:rPr>
          <w:rFonts w:ascii="Arial" w:hAnsi="Arial" w:cs="Arial"/>
          <w:b/>
          <w:bCs/>
          <w:color w:val="000000" w:themeColor="text1"/>
          <w:szCs w:val="24"/>
          <w:lang w:eastAsia="es-MX"/>
        </w:rPr>
        <w:t>.</w:t>
      </w:r>
      <w:r w:rsidR="001C433A" w:rsidRPr="00F17D5E">
        <w:rPr>
          <w:rFonts w:ascii="Arial" w:hAnsi="Arial" w:cs="Arial"/>
          <w:b/>
          <w:bCs/>
          <w:color w:val="000000" w:themeColor="text1"/>
          <w:szCs w:val="24"/>
          <w:lang w:eastAsia="es-MX"/>
        </w:rPr>
        <w:t xml:space="preserve"> </w:t>
      </w:r>
      <w:r w:rsidR="001C433A" w:rsidRPr="00F17D5E">
        <w:rPr>
          <w:rFonts w:ascii="Arial" w:hAnsi="Arial" w:cs="Arial"/>
          <w:color w:val="000000" w:themeColor="text1"/>
          <w:szCs w:val="24"/>
          <w:lang w:eastAsia="es-MX"/>
        </w:rPr>
        <w:t>E</w:t>
      </w:r>
      <w:r w:rsidR="00771A21" w:rsidRPr="00F17D5E">
        <w:rPr>
          <w:rFonts w:ascii="Arial" w:hAnsi="Arial" w:cs="Arial"/>
          <w:color w:val="000000" w:themeColor="text1"/>
          <w:szCs w:val="24"/>
          <w:lang w:eastAsia="es-MX"/>
        </w:rPr>
        <w:t xml:space="preserve">l Comité verificador a que hace referencia el presente articulo deberá estar integrado por </w:t>
      </w:r>
      <w:r w:rsidR="001C433A" w:rsidRPr="00F17D5E">
        <w:rPr>
          <w:rFonts w:ascii="Arial" w:hAnsi="Arial" w:cs="Arial"/>
          <w:color w:val="000000" w:themeColor="text1"/>
          <w:szCs w:val="24"/>
          <w:lang w:eastAsia="es-MX"/>
        </w:rPr>
        <w:t>un número impar de</w:t>
      </w:r>
      <w:r w:rsidR="001C433A" w:rsidRPr="00F17D5E">
        <w:rPr>
          <w:rFonts w:ascii="Arial Narrow" w:eastAsia="Calibri" w:hAnsi="Arial Narrow" w:cs="Calibri"/>
          <w:color w:val="000000" w:themeColor="text1"/>
        </w:rPr>
        <w:t xml:space="preserve"> </w:t>
      </w:r>
      <w:r w:rsidR="00771A21" w:rsidRPr="00F17D5E">
        <w:rPr>
          <w:rFonts w:ascii="Arial" w:hAnsi="Arial" w:cs="Arial"/>
          <w:color w:val="000000" w:themeColor="text1"/>
          <w:szCs w:val="24"/>
          <w:lang w:eastAsia="es-MX"/>
        </w:rPr>
        <w:t xml:space="preserve">funcionarios de la </w:t>
      </w:r>
      <w:r w:rsidR="009B26AA" w:rsidRPr="00F17D5E">
        <w:rPr>
          <w:rFonts w:ascii="Arial" w:hAnsi="Arial" w:cs="Arial"/>
          <w:color w:val="000000" w:themeColor="text1"/>
          <w:szCs w:val="24"/>
          <w:lang w:eastAsia="es-MX"/>
        </w:rPr>
        <w:t>Corporación</w:t>
      </w:r>
      <w:r w:rsidR="00771A21" w:rsidRPr="00F17D5E">
        <w:rPr>
          <w:rFonts w:ascii="Arial" w:hAnsi="Arial" w:cs="Arial"/>
          <w:color w:val="000000" w:themeColor="text1"/>
          <w:szCs w:val="24"/>
          <w:lang w:eastAsia="es-MX"/>
        </w:rPr>
        <w:t xml:space="preserve">, </w:t>
      </w:r>
      <w:r w:rsidR="009B26AA" w:rsidRPr="00F17D5E">
        <w:rPr>
          <w:rFonts w:ascii="Arial" w:hAnsi="Arial" w:cs="Arial"/>
          <w:color w:val="000000" w:themeColor="text1"/>
          <w:szCs w:val="24"/>
          <w:lang w:eastAsia="es-MX"/>
        </w:rPr>
        <w:t>que no se hallen</w:t>
      </w:r>
      <w:r w:rsidR="00771A21" w:rsidRPr="00F17D5E">
        <w:rPr>
          <w:rFonts w:ascii="Arial" w:hAnsi="Arial" w:cs="Arial"/>
          <w:color w:val="000000" w:themeColor="text1"/>
          <w:szCs w:val="24"/>
          <w:lang w:eastAsia="es-MX"/>
        </w:rPr>
        <w:t xml:space="preserve"> incursos en impedimentos</w:t>
      </w:r>
      <w:r w:rsidR="009B26AA" w:rsidRPr="00F17D5E">
        <w:rPr>
          <w:rFonts w:ascii="Arial" w:hAnsi="Arial" w:cs="Arial"/>
          <w:color w:val="000000" w:themeColor="text1"/>
          <w:szCs w:val="24"/>
          <w:lang w:eastAsia="es-MX"/>
        </w:rPr>
        <w:t xml:space="preserve"> o conflictos de intereses</w:t>
      </w:r>
      <w:r>
        <w:rPr>
          <w:rFonts w:ascii="Arial" w:hAnsi="Arial" w:cs="Arial"/>
          <w:color w:val="000000" w:themeColor="text1"/>
          <w:szCs w:val="24"/>
          <w:lang w:eastAsia="es-MX"/>
        </w:rPr>
        <w:t>,</w:t>
      </w:r>
      <w:r w:rsidR="009B26AA" w:rsidRPr="00F17D5E">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 xml:space="preserve">y por lo menos uno de ellos deberá </w:t>
      </w:r>
      <w:r>
        <w:rPr>
          <w:rFonts w:ascii="Arial" w:hAnsi="Arial" w:cs="Arial"/>
          <w:color w:val="000000" w:themeColor="text1"/>
          <w:szCs w:val="24"/>
          <w:lang w:eastAsia="es-MX"/>
        </w:rPr>
        <w:t xml:space="preserve">ser abogado </w:t>
      </w:r>
      <w:r w:rsidR="00771A21" w:rsidRPr="00F17D5E">
        <w:rPr>
          <w:rFonts w:ascii="Arial" w:hAnsi="Arial" w:cs="Arial"/>
          <w:color w:val="000000" w:themeColor="text1"/>
          <w:szCs w:val="24"/>
          <w:lang w:eastAsia="es-MX"/>
        </w:rPr>
        <w:t>de la entidad.</w:t>
      </w:r>
    </w:p>
    <w:p w14:paraId="15292A0C" w14:textId="44EF6B85" w:rsidR="00771A21" w:rsidRPr="00F17D5E" w:rsidRDefault="00161BDA" w:rsidP="00C0379E">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 xml:space="preserve">Parágrafo </w:t>
      </w:r>
      <w:r>
        <w:rPr>
          <w:rFonts w:ascii="Arial" w:hAnsi="Arial" w:cs="Arial"/>
          <w:b/>
          <w:bCs/>
          <w:color w:val="000000" w:themeColor="text1"/>
          <w:szCs w:val="24"/>
          <w:lang w:eastAsia="es-MX"/>
        </w:rPr>
        <w:t>2</w:t>
      </w:r>
      <w:r w:rsidR="00771A21" w:rsidRPr="00F17D5E">
        <w:rPr>
          <w:rFonts w:ascii="Arial" w:hAnsi="Arial" w:cs="Arial"/>
          <w:b/>
          <w:bCs/>
          <w:color w:val="000000" w:themeColor="text1"/>
          <w:szCs w:val="24"/>
          <w:lang w:eastAsia="es-MX"/>
        </w:rPr>
        <w:t xml:space="preserve">. </w:t>
      </w:r>
      <w:r w:rsidR="00771A21" w:rsidRPr="00F17D5E">
        <w:rPr>
          <w:rFonts w:ascii="Arial" w:hAnsi="Arial" w:cs="Arial"/>
          <w:color w:val="000000" w:themeColor="text1"/>
          <w:szCs w:val="24"/>
          <w:lang w:eastAsia="es-MX"/>
        </w:rPr>
        <w:t xml:space="preserve">Para la habilitación de la participación del candidato, tanto éste como la </w:t>
      </w:r>
      <w:r w:rsidR="009B26AA" w:rsidRPr="00F17D5E">
        <w:rPr>
          <w:rFonts w:ascii="Arial" w:hAnsi="Arial" w:cs="Arial"/>
          <w:color w:val="000000" w:themeColor="text1"/>
          <w:szCs w:val="24"/>
          <w:lang w:eastAsia="es-MX"/>
        </w:rPr>
        <w:t>ESAL</w:t>
      </w:r>
      <w:r w:rsidR="00771A21" w:rsidRPr="00F17D5E">
        <w:rPr>
          <w:rFonts w:ascii="Arial" w:hAnsi="Arial" w:cs="Arial"/>
          <w:color w:val="000000" w:themeColor="text1"/>
          <w:szCs w:val="24"/>
          <w:lang w:eastAsia="es-MX"/>
        </w:rPr>
        <w:t xml:space="preserve"> que lo postule deberán cumplir con los requisitos establecidos en </w:t>
      </w:r>
      <w:r w:rsidR="003E5FF0" w:rsidRPr="00F17D5E">
        <w:rPr>
          <w:rFonts w:ascii="Arial" w:hAnsi="Arial" w:cs="Arial"/>
          <w:color w:val="000000" w:themeColor="text1"/>
          <w:szCs w:val="24"/>
          <w:lang w:eastAsia="es-MX"/>
        </w:rPr>
        <w:t>los</w:t>
      </w:r>
      <w:r w:rsidR="00771A21" w:rsidRPr="00F17D5E">
        <w:rPr>
          <w:rFonts w:ascii="Arial" w:hAnsi="Arial" w:cs="Arial"/>
          <w:color w:val="000000" w:themeColor="text1"/>
          <w:szCs w:val="24"/>
          <w:lang w:eastAsia="es-MX"/>
        </w:rPr>
        <w:t xml:space="preserve"> artículo</w:t>
      </w:r>
      <w:r w:rsidR="003E5FF0" w:rsidRPr="00F17D5E">
        <w:rPr>
          <w:rFonts w:ascii="Arial" w:hAnsi="Arial" w:cs="Arial"/>
          <w:color w:val="000000" w:themeColor="text1"/>
          <w:szCs w:val="24"/>
          <w:lang w:eastAsia="es-MX"/>
        </w:rPr>
        <w:t xml:space="preserve">s </w:t>
      </w:r>
      <w:r w:rsidR="00D85E41">
        <w:rPr>
          <w:rFonts w:ascii="Arial" w:hAnsi="Arial" w:cs="Arial"/>
          <w:color w:val="000000" w:themeColor="text1"/>
          <w:szCs w:val="24"/>
          <w:lang w:eastAsia="es-MX"/>
        </w:rPr>
        <w:t>4</w:t>
      </w:r>
      <w:r w:rsidR="00D85E41" w:rsidRPr="00F17D5E">
        <w:rPr>
          <w:rFonts w:ascii="Arial" w:hAnsi="Arial" w:cs="Arial"/>
          <w:color w:val="000000" w:themeColor="text1"/>
          <w:szCs w:val="24"/>
          <w:lang w:eastAsia="es-MX"/>
        </w:rPr>
        <w:t xml:space="preserve"> </w:t>
      </w:r>
      <w:r w:rsidR="003E5FF0" w:rsidRPr="00F17D5E">
        <w:rPr>
          <w:rFonts w:ascii="Arial" w:hAnsi="Arial" w:cs="Arial"/>
          <w:color w:val="000000" w:themeColor="text1"/>
          <w:szCs w:val="24"/>
          <w:lang w:eastAsia="es-MX"/>
        </w:rPr>
        <w:t>y</w:t>
      </w:r>
      <w:r w:rsidR="00D85E41">
        <w:rPr>
          <w:rFonts w:ascii="Arial" w:hAnsi="Arial" w:cs="Arial"/>
          <w:color w:val="000000" w:themeColor="text1"/>
          <w:szCs w:val="24"/>
          <w:lang w:eastAsia="es-MX"/>
        </w:rPr>
        <w:t xml:space="preserve"> 5</w:t>
      </w:r>
      <w:r w:rsidR="003E5FF0" w:rsidRPr="00F17D5E">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de</w:t>
      </w:r>
      <w:r w:rsidR="003E5FF0" w:rsidRPr="00F17D5E">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l</w:t>
      </w:r>
      <w:r w:rsidR="003E5FF0" w:rsidRPr="00F17D5E">
        <w:rPr>
          <w:rFonts w:ascii="Arial" w:hAnsi="Arial" w:cs="Arial"/>
          <w:color w:val="000000" w:themeColor="text1"/>
          <w:szCs w:val="24"/>
          <w:lang w:eastAsia="es-MX"/>
        </w:rPr>
        <w:t>a</w:t>
      </w:r>
      <w:r w:rsidR="00771A21" w:rsidRPr="00F17D5E">
        <w:rPr>
          <w:rFonts w:ascii="Arial" w:hAnsi="Arial" w:cs="Arial"/>
          <w:color w:val="000000" w:themeColor="text1"/>
          <w:szCs w:val="24"/>
          <w:lang w:eastAsia="es-MX"/>
        </w:rPr>
        <w:t xml:space="preserve"> presente </w:t>
      </w:r>
      <w:r w:rsidR="003E5FF0" w:rsidRPr="00F17D5E">
        <w:rPr>
          <w:rFonts w:ascii="Arial" w:hAnsi="Arial" w:cs="Arial"/>
          <w:color w:val="000000" w:themeColor="text1"/>
          <w:szCs w:val="24"/>
          <w:lang w:eastAsia="es-MX"/>
        </w:rPr>
        <w:t>resolución</w:t>
      </w:r>
      <w:r w:rsidR="00771A21" w:rsidRPr="00F17D5E">
        <w:rPr>
          <w:rFonts w:ascii="Arial" w:hAnsi="Arial" w:cs="Arial"/>
          <w:color w:val="000000" w:themeColor="text1"/>
          <w:szCs w:val="24"/>
          <w:lang w:eastAsia="es-MX"/>
        </w:rPr>
        <w:t>.</w:t>
      </w:r>
    </w:p>
    <w:p w14:paraId="580A4E70" w14:textId="732F396F" w:rsidR="00771A21" w:rsidRPr="00F17D5E" w:rsidRDefault="00161BDA" w:rsidP="00CB6694">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 xml:space="preserve">Parágrafo </w:t>
      </w:r>
      <w:r>
        <w:rPr>
          <w:rFonts w:ascii="Arial" w:hAnsi="Arial" w:cs="Arial"/>
          <w:b/>
          <w:bCs/>
          <w:color w:val="000000" w:themeColor="text1"/>
          <w:szCs w:val="24"/>
          <w:lang w:eastAsia="es-MX"/>
        </w:rPr>
        <w:t>3</w:t>
      </w:r>
      <w:r w:rsidR="00771A21" w:rsidRPr="00F17D5E">
        <w:rPr>
          <w:rFonts w:ascii="Arial" w:hAnsi="Arial" w:cs="Arial"/>
          <w:b/>
          <w:bCs/>
          <w:color w:val="000000" w:themeColor="text1"/>
          <w:szCs w:val="24"/>
          <w:lang w:eastAsia="es-MX"/>
        </w:rPr>
        <w:t>.</w:t>
      </w:r>
      <w:r w:rsidR="00771A21" w:rsidRPr="00F17D5E">
        <w:rPr>
          <w:rFonts w:ascii="Arial" w:hAnsi="Arial" w:cs="Arial"/>
          <w:color w:val="000000" w:themeColor="text1"/>
          <w:szCs w:val="24"/>
          <w:lang w:eastAsia="es-MX"/>
        </w:rPr>
        <w:t xml:space="preserve"> Las reclamaciones deberán hacerse con fundamento en la documentación inicialmente presentada para acreditar los requisitos</w:t>
      </w:r>
      <w:r w:rsidR="00CB6694" w:rsidRPr="00F17D5E">
        <w:rPr>
          <w:rFonts w:ascii="Arial" w:hAnsi="Arial" w:cs="Arial"/>
          <w:color w:val="000000" w:themeColor="text1"/>
          <w:szCs w:val="24"/>
          <w:lang w:eastAsia="es-MX"/>
        </w:rPr>
        <w:t xml:space="preserve"> previstos en los artículos </w:t>
      </w:r>
      <w:r w:rsidR="00436EBB">
        <w:rPr>
          <w:rFonts w:ascii="Arial" w:hAnsi="Arial" w:cs="Arial"/>
          <w:color w:val="000000" w:themeColor="text1"/>
          <w:szCs w:val="24"/>
          <w:lang w:eastAsia="es-MX"/>
        </w:rPr>
        <w:t>4</w:t>
      </w:r>
      <w:r w:rsidR="00CB6694" w:rsidRPr="00F17D5E">
        <w:rPr>
          <w:rFonts w:ascii="Arial" w:hAnsi="Arial" w:cs="Arial"/>
          <w:color w:val="000000" w:themeColor="text1"/>
          <w:szCs w:val="24"/>
          <w:lang w:eastAsia="es-MX"/>
        </w:rPr>
        <w:t xml:space="preserve"> y </w:t>
      </w:r>
      <w:r w:rsidR="00436EBB">
        <w:rPr>
          <w:rFonts w:ascii="Arial" w:hAnsi="Arial" w:cs="Arial"/>
          <w:color w:val="000000" w:themeColor="text1"/>
          <w:szCs w:val="24"/>
          <w:lang w:eastAsia="es-MX"/>
        </w:rPr>
        <w:t>5</w:t>
      </w:r>
      <w:r w:rsidR="00CB6694" w:rsidRPr="00F17D5E">
        <w:rPr>
          <w:rFonts w:ascii="Arial" w:hAnsi="Arial" w:cs="Arial"/>
          <w:color w:val="000000" w:themeColor="text1"/>
          <w:szCs w:val="24"/>
          <w:lang w:eastAsia="es-MX"/>
        </w:rPr>
        <w:t xml:space="preserve"> de la presente resolución</w:t>
      </w:r>
      <w:r w:rsidR="00771A21" w:rsidRPr="00F17D5E">
        <w:rPr>
          <w:rFonts w:ascii="Arial" w:hAnsi="Arial" w:cs="Arial"/>
          <w:color w:val="000000" w:themeColor="text1"/>
          <w:szCs w:val="24"/>
          <w:lang w:eastAsia="es-MX"/>
        </w:rPr>
        <w:t xml:space="preserve">; en ningún caso se podrá presentar </w:t>
      </w:r>
      <w:r w:rsidR="00856FEE">
        <w:rPr>
          <w:rFonts w:ascii="Arial" w:hAnsi="Arial" w:cs="Arial"/>
          <w:color w:val="000000" w:themeColor="text1"/>
          <w:szCs w:val="24"/>
          <w:lang w:eastAsia="es-MX"/>
        </w:rPr>
        <w:t>documentos</w:t>
      </w:r>
      <w:r w:rsidR="00856FEE" w:rsidRPr="00F17D5E">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adicional</w:t>
      </w:r>
      <w:r w:rsidR="00856FEE">
        <w:rPr>
          <w:rFonts w:ascii="Arial" w:hAnsi="Arial" w:cs="Arial"/>
          <w:color w:val="000000" w:themeColor="text1"/>
          <w:szCs w:val="24"/>
          <w:lang w:eastAsia="es-MX"/>
        </w:rPr>
        <w:t>es</w:t>
      </w:r>
      <w:r w:rsidR="00771A21" w:rsidRPr="00F17D5E">
        <w:rPr>
          <w:rFonts w:ascii="Arial" w:hAnsi="Arial" w:cs="Arial"/>
          <w:color w:val="000000" w:themeColor="text1"/>
          <w:szCs w:val="24"/>
          <w:lang w:eastAsia="es-MX"/>
        </w:rPr>
        <w:t xml:space="preserve">. </w:t>
      </w:r>
    </w:p>
    <w:p w14:paraId="6BD2102C" w14:textId="5AF9DA20" w:rsidR="001C433A" w:rsidRPr="00F17D5E" w:rsidRDefault="00161BDA" w:rsidP="001C433A">
      <w:pPr>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 xml:space="preserve">Parágrafo </w:t>
      </w:r>
      <w:r>
        <w:rPr>
          <w:rFonts w:ascii="Arial" w:hAnsi="Arial" w:cs="Arial"/>
          <w:b/>
          <w:bCs/>
          <w:color w:val="000000" w:themeColor="text1"/>
          <w:szCs w:val="24"/>
          <w:lang w:eastAsia="es-MX"/>
        </w:rPr>
        <w:t>4</w:t>
      </w:r>
      <w:r w:rsidR="00771A21" w:rsidRPr="00F17D5E">
        <w:rPr>
          <w:rFonts w:ascii="Arial" w:hAnsi="Arial" w:cs="Arial"/>
          <w:b/>
          <w:bCs/>
          <w:color w:val="000000" w:themeColor="text1"/>
          <w:szCs w:val="24"/>
          <w:lang w:eastAsia="es-MX"/>
        </w:rPr>
        <w:t>.</w:t>
      </w:r>
      <w:r w:rsidR="00771A21" w:rsidRPr="00F17D5E">
        <w:rPr>
          <w:rFonts w:ascii="Arial" w:hAnsi="Arial" w:cs="Arial"/>
          <w:color w:val="000000" w:themeColor="text1"/>
          <w:szCs w:val="24"/>
          <w:lang w:eastAsia="es-MX"/>
        </w:rPr>
        <w:t xml:space="preserve"> La Corporación invitará a la sesión de revisión de la documentación y verificación del cumplimiento de los requisitos a la Procuraduría General de la Nación</w:t>
      </w:r>
      <w:r w:rsidR="008F4332">
        <w:rPr>
          <w:rFonts w:ascii="Arial" w:hAnsi="Arial" w:cs="Arial"/>
          <w:color w:val="000000" w:themeColor="text1"/>
          <w:szCs w:val="24"/>
          <w:lang w:eastAsia="es-MX"/>
        </w:rPr>
        <w:t>,</w:t>
      </w:r>
      <w:r w:rsidR="007D528C">
        <w:rPr>
          <w:rFonts w:ascii="Arial" w:hAnsi="Arial" w:cs="Arial"/>
          <w:color w:val="000000" w:themeColor="text1"/>
          <w:szCs w:val="24"/>
          <w:lang w:eastAsia="es-MX"/>
        </w:rPr>
        <w:t xml:space="preserve"> para </w:t>
      </w:r>
      <w:r w:rsidR="00856FEE">
        <w:rPr>
          <w:rFonts w:ascii="Arial" w:hAnsi="Arial" w:cs="Arial"/>
          <w:color w:val="000000" w:themeColor="text1"/>
          <w:szCs w:val="24"/>
          <w:lang w:eastAsia="es-MX"/>
        </w:rPr>
        <w:t xml:space="preserve">que </w:t>
      </w:r>
      <w:r w:rsidR="007D528C">
        <w:rPr>
          <w:rFonts w:ascii="Arial" w:hAnsi="Arial" w:cs="Arial"/>
          <w:color w:val="000000" w:themeColor="text1"/>
          <w:szCs w:val="24"/>
          <w:lang w:eastAsia="es-MX"/>
        </w:rPr>
        <w:t>si a bien lo tiene, acompañe esta actuación</w:t>
      </w:r>
      <w:r w:rsidR="00771A21" w:rsidRPr="00F17D5E">
        <w:rPr>
          <w:rFonts w:ascii="Arial" w:hAnsi="Arial" w:cs="Arial"/>
          <w:color w:val="000000" w:themeColor="text1"/>
          <w:szCs w:val="24"/>
          <w:lang w:eastAsia="es-MX"/>
        </w:rPr>
        <w:t>.</w:t>
      </w:r>
    </w:p>
    <w:p w14:paraId="6A62E919" w14:textId="6FC14365" w:rsidR="00B41C94" w:rsidRPr="00F17D5E" w:rsidRDefault="006656FF" w:rsidP="00B41C94">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Artículo</w:t>
      </w:r>
      <w:r w:rsidR="00771A21" w:rsidRPr="00F17D5E">
        <w:rPr>
          <w:rFonts w:ascii="Arial" w:hAnsi="Arial" w:cs="Arial"/>
          <w:b/>
          <w:bCs/>
          <w:color w:val="000000" w:themeColor="text1"/>
          <w:szCs w:val="24"/>
          <w:lang w:eastAsia="es-MX"/>
        </w:rPr>
        <w:t xml:space="preserve"> </w:t>
      </w:r>
      <w:r w:rsidR="00391182">
        <w:rPr>
          <w:rFonts w:ascii="Arial" w:hAnsi="Arial" w:cs="Arial"/>
          <w:b/>
          <w:bCs/>
          <w:color w:val="000000" w:themeColor="text1"/>
          <w:szCs w:val="24"/>
          <w:lang w:eastAsia="es-MX"/>
        </w:rPr>
        <w:t>8</w:t>
      </w:r>
      <w:r w:rsidR="00771A21" w:rsidRPr="00F17D5E">
        <w:rPr>
          <w:rFonts w:ascii="Arial" w:hAnsi="Arial" w:cs="Arial"/>
          <w:b/>
          <w:bCs/>
          <w:color w:val="000000" w:themeColor="text1"/>
          <w:szCs w:val="24"/>
          <w:lang w:eastAsia="es-MX"/>
        </w:rPr>
        <w:t>. Plazo para la celebración de la reunión de elección.</w:t>
      </w:r>
      <w:r w:rsidR="00771A21" w:rsidRPr="00F17D5E">
        <w:rPr>
          <w:rFonts w:ascii="Arial" w:hAnsi="Arial" w:cs="Arial"/>
          <w:color w:val="000000" w:themeColor="text1"/>
          <w:szCs w:val="24"/>
          <w:lang w:eastAsia="es-MX"/>
        </w:rPr>
        <w:t xml:space="preserve"> La reunión de elección se llevará a cabo durante </w:t>
      </w:r>
      <w:r w:rsidR="00987879">
        <w:rPr>
          <w:rFonts w:ascii="Arial" w:hAnsi="Arial" w:cs="Arial"/>
          <w:color w:val="000000" w:themeColor="text1"/>
          <w:szCs w:val="24"/>
          <w:lang w:eastAsia="es-MX"/>
        </w:rPr>
        <w:t>el mes de noviembre</w:t>
      </w:r>
      <w:r w:rsidR="00771A21" w:rsidRPr="00F17D5E">
        <w:rPr>
          <w:rFonts w:ascii="Arial" w:hAnsi="Arial" w:cs="Arial"/>
          <w:color w:val="000000" w:themeColor="text1"/>
          <w:szCs w:val="24"/>
          <w:lang w:eastAsia="es-MX"/>
        </w:rPr>
        <w:t xml:space="preserve"> del año anterior a la iniciación del siguiente per</w:t>
      </w:r>
      <w:r w:rsidR="00987879">
        <w:rPr>
          <w:rFonts w:ascii="Arial" w:hAnsi="Arial" w:cs="Arial"/>
          <w:color w:val="000000" w:themeColor="text1"/>
          <w:szCs w:val="24"/>
          <w:lang w:eastAsia="es-MX"/>
        </w:rPr>
        <w:t>í</w:t>
      </w:r>
      <w:r w:rsidR="00771A21" w:rsidRPr="00F17D5E">
        <w:rPr>
          <w:rFonts w:ascii="Arial" w:hAnsi="Arial" w:cs="Arial"/>
          <w:color w:val="000000" w:themeColor="text1"/>
          <w:szCs w:val="24"/>
          <w:lang w:eastAsia="es-MX"/>
        </w:rPr>
        <w:t>odo institucional</w:t>
      </w:r>
      <w:r w:rsidR="00011F84" w:rsidRPr="00F17D5E">
        <w:rPr>
          <w:rFonts w:ascii="Arial" w:hAnsi="Arial" w:cs="Arial"/>
          <w:color w:val="000000" w:themeColor="text1"/>
          <w:szCs w:val="24"/>
          <w:lang w:eastAsia="es-MX"/>
        </w:rPr>
        <w:t xml:space="preserve">, </w:t>
      </w:r>
      <w:r w:rsidR="00C34DF6">
        <w:rPr>
          <w:rFonts w:ascii="Arial" w:hAnsi="Arial" w:cs="Arial"/>
          <w:color w:val="000000" w:themeColor="text1"/>
          <w:szCs w:val="24"/>
          <w:lang w:eastAsia="es-MX"/>
        </w:rPr>
        <w:t>excepto cuando en virtud de las ampliaciones de convocatoria de que trata el artículo 6 de esta resolución, el procedimiento de elección se haya prolongado en un tiempo superior</w:t>
      </w:r>
      <w:r w:rsidR="00D83DC9">
        <w:rPr>
          <w:rFonts w:ascii="Arial" w:hAnsi="Arial" w:cs="Arial"/>
          <w:color w:val="000000" w:themeColor="text1"/>
          <w:szCs w:val="24"/>
          <w:lang w:eastAsia="es-MX"/>
        </w:rPr>
        <w:t xml:space="preserve"> a este</w:t>
      </w:r>
      <w:r w:rsidR="00C34DF6">
        <w:rPr>
          <w:rFonts w:ascii="Arial" w:hAnsi="Arial" w:cs="Arial"/>
          <w:color w:val="000000" w:themeColor="text1"/>
          <w:szCs w:val="24"/>
          <w:lang w:eastAsia="es-MX"/>
        </w:rPr>
        <w:t xml:space="preserve"> </w:t>
      </w:r>
      <w:r w:rsidR="00011F84" w:rsidRPr="00F17D5E">
        <w:rPr>
          <w:rFonts w:ascii="Arial" w:hAnsi="Arial" w:cs="Arial"/>
          <w:color w:val="000000" w:themeColor="text1"/>
          <w:szCs w:val="24"/>
          <w:lang w:eastAsia="es-MX"/>
        </w:rPr>
        <w:t>;</w:t>
      </w:r>
      <w:r w:rsidR="00771A21" w:rsidRPr="00F17D5E">
        <w:rPr>
          <w:rFonts w:ascii="Arial" w:hAnsi="Arial" w:cs="Arial"/>
          <w:color w:val="000000" w:themeColor="text1"/>
          <w:szCs w:val="24"/>
          <w:lang w:eastAsia="es-MX"/>
        </w:rPr>
        <w:t xml:space="preserve"> y para su realización debe </w:t>
      </w:r>
      <w:r w:rsidR="00214117">
        <w:rPr>
          <w:rFonts w:ascii="Arial" w:hAnsi="Arial" w:cs="Arial"/>
          <w:color w:val="000000" w:themeColor="text1"/>
          <w:szCs w:val="24"/>
          <w:lang w:eastAsia="es-MX"/>
        </w:rPr>
        <w:t>contarse con al</w:t>
      </w:r>
      <w:r w:rsidR="00771A21" w:rsidRPr="00F17D5E">
        <w:rPr>
          <w:rFonts w:ascii="Arial" w:hAnsi="Arial" w:cs="Arial"/>
          <w:color w:val="000000" w:themeColor="text1"/>
          <w:szCs w:val="24"/>
          <w:lang w:eastAsia="es-MX"/>
        </w:rPr>
        <w:t xml:space="preserve"> menos cuatro (4) candidatos.</w:t>
      </w:r>
      <w:r w:rsidR="00C0379E" w:rsidRPr="00F17D5E">
        <w:rPr>
          <w:rFonts w:ascii="Arial" w:hAnsi="Arial" w:cs="Arial"/>
          <w:color w:val="000000" w:themeColor="text1"/>
          <w:szCs w:val="24"/>
          <w:lang w:eastAsia="es-MX"/>
        </w:rPr>
        <w:t xml:space="preserve"> </w:t>
      </w:r>
    </w:p>
    <w:p w14:paraId="1CB9D59D" w14:textId="41014EB4" w:rsidR="00771A21" w:rsidRPr="00F17D5E" w:rsidRDefault="00771A21" w:rsidP="00B41C94">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lastRenderedPageBreak/>
        <w:t>En esta reunión podrán participar de acuerdo con lo previsto en el artículo</w:t>
      </w:r>
      <w:r w:rsidR="008208F4" w:rsidRPr="00F17D5E">
        <w:rPr>
          <w:rFonts w:ascii="Arial" w:hAnsi="Arial" w:cs="Arial"/>
          <w:color w:val="000000" w:themeColor="text1"/>
          <w:szCs w:val="24"/>
          <w:lang w:eastAsia="es-MX"/>
        </w:rPr>
        <w:t xml:space="preserve"> </w:t>
      </w:r>
      <w:r w:rsidR="00FC7A6C">
        <w:rPr>
          <w:rFonts w:ascii="Arial" w:hAnsi="Arial" w:cs="Arial"/>
          <w:color w:val="000000" w:themeColor="text1"/>
          <w:szCs w:val="24"/>
          <w:lang w:eastAsia="es-MX"/>
        </w:rPr>
        <w:t>7</w:t>
      </w:r>
      <w:r w:rsidR="00FC7A6C" w:rsidRPr="00F17D5E">
        <w:rPr>
          <w:rFonts w:ascii="Arial" w:hAnsi="Arial" w:cs="Arial"/>
          <w:b/>
          <w:bCs/>
          <w:color w:val="000000" w:themeColor="text1"/>
          <w:szCs w:val="24"/>
          <w:lang w:eastAsia="es-MX"/>
        </w:rPr>
        <w:t> </w:t>
      </w:r>
      <w:r w:rsidRPr="00F17D5E">
        <w:rPr>
          <w:rFonts w:ascii="Arial" w:hAnsi="Arial" w:cs="Arial"/>
          <w:color w:val="000000" w:themeColor="text1"/>
          <w:szCs w:val="24"/>
          <w:lang w:eastAsia="es-MX"/>
        </w:rPr>
        <w:t>de</w:t>
      </w:r>
      <w:r w:rsidR="008208F4" w:rsidRPr="00F17D5E">
        <w:rPr>
          <w:rFonts w:ascii="Arial" w:hAnsi="Arial" w:cs="Arial"/>
          <w:color w:val="000000" w:themeColor="text1"/>
          <w:szCs w:val="24"/>
          <w:lang w:eastAsia="es-MX"/>
        </w:rPr>
        <w:t xml:space="preserve"> </w:t>
      </w:r>
      <w:r w:rsidRPr="00F17D5E">
        <w:rPr>
          <w:rFonts w:ascii="Arial" w:hAnsi="Arial" w:cs="Arial"/>
          <w:color w:val="000000" w:themeColor="text1"/>
          <w:szCs w:val="24"/>
          <w:lang w:eastAsia="es-MX"/>
        </w:rPr>
        <w:t>l</w:t>
      </w:r>
      <w:r w:rsidR="008208F4" w:rsidRPr="00F17D5E">
        <w:rPr>
          <w:rFonts w:ascii="Arial" w:hAnsi="Arial" w:cs="Arial"/>
          <w:color w:val="000000" w:themeColor="text1"/>
          <w:szCs w:val="24"/>
          <w:lang w:eastAsia="es-MX"/>
        </w:rPr>
        <w:t>a</w:t>
      </w:r>
      <w:r w:rsidRPr="00F17D5E">
        <w:rPr>
          <w:rFonts w:ascii="Arial" w:hAnsi="Arial" w:cs="Arial"/>
          <w:color w:val="000000" w:themeColor="text1"/>
          <w:szCs w:val="24"/>
          <w:lang w:eastAsia="es-MX"/>
        </w:rPr>
        <w:t xml:space="preserve"> presente </w:t>
      </w:r>
      <w:r w:rsidR="008208F4" w:rsidRPr="00F17D5E">
        <w:rPr>
          <w:rFonts w:ascii="Arial" w:hAnsi="Arial" w:cs="Arial"/>
          <w:color w:val="000000" w:themeColor="text1"/>
          <w:szCs w:val="24"/>
          <w:lang w:eastAsia="es-MX"/>
        </w:rPr>
        <w:t>resolución</w:t>
      </w:r>
      <w:r w:rsidRPr="00F17D5E">
        <w:rPr>
          <w:rFonts w:ascii="Arial" w:hAnsi="Arial" w:cs="Arial"/>
          <w:color w:val="000000" w:themeColor="text1"/>
          <w:szCs w:val="24"/>
          <w:lang w:eastAsia="es-MX"/>
        </w:rPr>
        <w:t>, los representantes legales de</w:t>
      </w:r>
      <w:r w:rsidR="008208F4" w:rsidRPr="00F17D5E">
        <w:rPr>
          <w:rFonts w:ascii="Arial" w:hAnsi="Arial" w:cs="Arial"/>
          <w:color w:val="000000" w:themeColor="text1"/>
          <w:szCs w:val="24"/>
          <w:lang w:eastAsia="es-MX"/>
        </w:rPr>
        <w:t xml:space="preserve"> </w:t>
      </w:r>
      <w:r w:rsidRPr="00F17D5E">
        <w:rPr>
          <w:rFonts w:ascii="Arial" w:hAnsi="Arial" w:cs="Arial"/>
          <w:color w:val="000000" w:themeColor="text1"/>
          <w:szCs w:val="24"/>
          <w:lang w:eastAsia="es-MX"/>
        </w:rPr>
        <w:t>l</w:t>
      </w:r>
      <w:r w:rsidR="008208F4" w:rsidRPr="00F17D5E">
        <w:rPr>
          <w:rFonts w:ascii="Arial" w:hAnsi="Arial" w:cs="Arial"/>
          <w:color w:val="000000" w:themeColor="text1"/>
          <w:szCs w:val="24"/>
          <w:lang w:eastAsia="es-MX"/>
        </w:rPr>
        <w:t>as</w:t>
      </w:r>
      <w:r w:rsidRPr="00F17D5E">
        <w:rPr>
          <w:rFonts w:ascii="Arial" w:hAnsi="Arial" w:cs="Arial"/>
          <w:color w:val="000000" w:themeColor="text1"/>
          <w:szCs w:val="24"/>
          <w:lang w:eastAsia="es-MX"/>
        </w:rPr>
        <w:t xml:space="preserve"> </w:t>
      </w:r>
      <w:r w:rsidR="008208F4" w:rsidRPr="00F17D5E">
        <w:rPr>
          <w:rFonts w:ascii="Arial" w:hAnsi="Arial" w:cs="Arial"/>
          <w:color w:val="000000" w:themeColor="text1"/>
          <w:szCs w:val="24"/>
          <w:lang w:eastAsia="es-MX"/>
        </w:rPr>
        <w:t>ESAL</w:t>
      </w:r>
      <w:r w:rsidRPr="00F17D5E">
        <w:rPr>
          <w:rFonts w:ascii="Arial" w:hAnsi="Arial" w:cs="Arial"/>
          <w:color w:val="000000" w:themeColor="text1"/>
          <w:szCs w:val="24"/>
          <w:lang w:eastAsia="es-MX"/>
        </w:rPr>
        <w:t xml:space="preserve"> que hayan cumplido con los requisitos </w:t>
      </w:r>
      <w:r w:rsidR="008208F4" w:rsidRPr="00F17D5E">
        <w:rPr>
          <w:rFonts w:ascii="Arial" w:hAnsi="Arial" w:cs="Arial"/>
          <w:color w:val="000000" w:themeColor="text1"/>
          <w:szCs w:val="24"/>
          <w:lang w:eastAsia="es-MX"/>
        </w:rPr>
        <w:t xml:space="preserve">para participar en la reunión de elección, </w:t>
      </w:r>
      <w:r w:rsidRPr="00F17D5E">
        <w:rPr>
          <w:rFonts w:ascii="Arial" w:hAnsi="Arial" w:cs="Arial"/>
          <w:color w:val="000000" w:themeColor="text1"/>
          <w:szCs w:val="24"/>
          <w:lang w:eastAsia="es-MX"/>
        </w:rPr>
        <w:t xml:space="preserve">de acuerdo con el informe publicado por la </w:t>
      </w:r>
      <w:r w:rsidR="008208F4" w:rsidRPr="00F17D5E">
        <w:rPr>
          <w:rFonts w:ascii="Arial" w:hAnsi="Arial" w:cs="Arial"/>
          <w:color w:val="000000" w:themeColor="text1"/>
          <w:szCs w:val="24"/>
          <w:lang w:eastAsia="es-MX"/>
        </w:rPr>
        <w:t>Corporación</w:t>
      </w:r>
      <w:r w:rsidR="00F26697" w:rsidRPr="00F17D5E">
        <w:rPr>
          <w:rFonts w:ascii="Arial" w:hAnsi="Arial" w:cs="Arial"/>
          <w:color w:val="000000" w:themeColor="text1"/>
          <w:szCs w:val="24"/>
          <w:lang w:eastAsia="es-MX"/>
        </w:rPr>
        <w:t xml:space="preserve"> para tales efectos</w:t>
      </w:r>
      <w:r w:rsidRPr="00F17D5E">
        <w:rPr>
          <w:rFonts w:ascii="Arial" w:hAnsi="Arial" w:cs="Arial"/>
          <w:color w:val="000000" w:themeColor="text1"/>
          <w:szCs w:val="24"/>
          <w:lang w:eastAsia="es-MX"/>
        </w:rPr>
        <w:t xml:space="preserve">. </w:t>
      </w:r>
    </w:p>
    <w:p w14:paraId="04E62D0E" w14:textId="7B346873" w:rsidR="00771A21" w:rsidRPr="00F17D5E" w:rsidRDefault="00771A21" w:rsidP="00771A21">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t xml:space="preserve">Si cumplido el plazo previsto para la realización de la reunión de elección, no fuere posible realizar dicha elección, la </w:t>
      </w:r>
      <w:r w:rsidR="006D29C6" w:rsidRPr="00F17D5E">
        <w:rPr>
          <w:rFonts w:ascii="Arial" w:hAnsi="Arial" w:cs="Arial"/>
          <w:color w:val="000000" w:themeColor="text1"/>
          <w:szCs w:val="24"/>
          <w:lang w:eastAsia="es-MX"/>
        </w:rPr>
        <w:t>Corporación</w:t>
      </w:r>
      <w:r w:rsidRPr="00F17D5E">
        <w:rPr>
          <w:rFonts w:ascii="Arial" w:hAnsi="Arial" w:cs="Arial"/>
          <w:color w:val="000000" w:themeColor="text1"/>
          <w:szCs w:val="24"/>
          <w:lang w:eastAsia="es-MX"/>
        </w:rPr>
        <w:t xml:space="preserve"> dejará constancia de este hecho y procederá</w:t>
      </w:r>
      <w:r w:rsidR="00653CAF">
        <w:rPr>
          <w:rFonts w:ascii="Arial" w:hAnsi="Arial" w:cs="Arial"/>
          <w:color w:val="000000" w:themeColor="text1"/>
          <w:szCs w:val="24"/>
          <w:lang w:eastAsia="es-MX"/>
        </w:rPr>
        <w:t>,</w:t>
      </w:r>
      <w:r w:rsidRPr="00F17D5E">
        <w:rPr>
          <w:rFonts w:ascii="Arial" w:hAnsi="Arial" w:cs="Arial"/>
          <w:color w:val="000000" w:themeColor="text1"/>
          <w:szCs w:val="24"/>
          <w:lang w:eastAsia="es-MX"/>
        </w:rPr>
        <w:t xml:space="preserve"> dentro de los quince (15) días </w:t>
      </w:r>
      <w:r w:rsidR="00AD02F4" w:rsidRPr="00F17D5E">
        <w:rPr>
          <w:rFonts w:ascii="Arial" w:hAnsi="Arial" w:cs="Arial"/>
          <w:color w:val="000000" w:themeColor="text1"/>
          <w:szCs w:val="24"/>
          <w:lang w:eastAsia="es-MX"/>
        </w:rPr>
        <w:t>calendario</w:t>
      </w:r>
      <w:r w:rsidRPr="00F17D5E">
        <w:rPr>
          <w:rFonts w:ascii="Arial" w:hAnsi="Arial" w:cs="Arial"/>
          <w:color w:val="000000" w:themeColor="text1"/>
          <w:szCs w:val="24"/>
          <w:lang w:eastAsia="es-MX"/>
        </w:rPr>
        <w:t xml:space="preserve"> siguientes</w:t>
      </w:r>
      <w:r w:rsidR="00653CAF">
        <w:rPr>
          <w:rFonts w:ascii="Arial" w:hAnsi="Arial" w:cs="Arial"/>
          <w:color w:val="000000" w:themeColor="text1"/>
          <w:szCs w:val="24"/>
          <w:lang w:eastAsia="es-MX"/>
        </w:rPr>
        <w:t>,</w:t>
      </w:r>
      <w:r w:rsidRPr="00F17D5E">
        <w:rPr>
          <w:rFonts w:ascii="Arial" w:hAnsi="Arial" w:cs="Arial"/>
          <w:color w:val="000000" w:themeColor="text1"/>
          <w:szCs w:val="24"/>
          <w:lang w:eastAsia="es-MX"/>
        </w:rPr>
        <w:t xml:space="preserve"> a publicar un nuevo aviso con fijación de lugar, fecha y hora para el desarrollo de una segunda reunión de elección, la cual deberá realizarse máximo dentro de los</w:t>
      </w:r>
      <w:r w:rsidR="009240DE">
        <w:rPr>
          <w:rFonts w:ascii="Arial" w:hAnsi="Arial" w:cs="Arial"/>
          <w:color w:val="000000" w:themeColor="text1"/>
          <w:szCs w:val="24"/>
          <w:lang w:eastAsia="es-MX"/>
        </w:rPr>
        <w:t xml:space="preserve"> quince</w:t>
      </w:r>
      <w:r w:rsidRPr="00F17D5E">
        <w:rPr>
          <w:rFonts w:ascii="Arial" w:hAnsi="Arial" w:cs="Arial"/>
          <w:color w:val="000000" w:themeColor="text1"/>
          <w:szCs w:val="24"/>
          <w:lang w:eastAsia="es-MX"/>
        </w:rPr>
        <w:t xml:space="preserve"> </w:t>
      </w:r>
      <w:r w:rsidR="009240DE">
        <w:rPr>
          <w:rFonts w:ascii="Arial" w:hAnsi="Arial" w:cs="Arial"/>
          <w:color w:val="000000" w:themeColor="text1"/>
          <w:szCs w:val="24"/>
          <w:lang w:eastAsia="es-MX"/>
        </w:rPr>
        <w:t>(</w:t>
      </w:r>
      <w:r w:rsidRPr="00F17D5E">
        <w:rPr>
          <w:rFonts w:ascii="Arial" w:hAnsi="Arial" w:cs="Arial"/>
          <w:color w:val="000000" w:themeColor="text1"/>
          <w:szCs w:val="24"/>
          <w:lang w:eastAsia="es-MX"/>
        </w:rPr>
        <w:t>15</w:t>
      </w:r>
      <w:r w:rsidR="009240DE">
        <w:rPr>
          <w:rFonts w:ascii="Arial" w:hAnsi="Arial" w:cs="Arial"/>
          <w:color w:val="000000" w:themeColor="text1"/>
          <w:szCs w:val="24"/>
          <w:lang w:eastAsia="es-MX"/>
        </w:rPr>
        <w:t>)</w:t>
      </w:r>
      <w:r w:rsidRPr="00F17D5E">
        <w:rPr>
          <w:rFonts w:ascii="Arial" w:hAnsi="Arial" w:cs="Arial"/>
          <w:color w:val="000000" w:themeColor="text1"/>
          <w:szCs w:val="24"/>
          <w:lang w:eastAsia="es-MX"/>
        </w:rPr>
        <w:t xml:space="preserve"> días calendario siguientes; en caso de que esta segunda reunión sea fallida, se deberá proceder en el mismo sentido, a convocar las reuniones a que haya lugar, hasta tanto se logre la elección de los representantes </w:t>
      </w:r>
      <w:r w:rsidR="00AF647C">
        <w:rPr>
          <w:rFonts w:ascii="Arial" w:hAnsi="Arial" w:cs="Arial"/>
          <w:color w:val="000000" w:themeColor="text1"/>
          <w:szCs w:val="24"/>
          <w:lang w:eastAsia="es-MX"/>
        </w:rPr>
        <w:t>de las ESAL</w:t>
      </w:r>
      <w:r w:rsidRPr="00F17D5E">
        <w:rPr>
          <w:rFonts w:ascii="Arial" w:hAnsi="Arial" w:cs="Arial"/>
          <w:color w:val="000000" w:themeColor="text1"/>
          <w:szCs w:val="24"/>
          <w:lang w:eastAsia="es-MX"/>
        </w:rPr>
        <w:t>, a que hace referencia l</w:t>
      </w:r>
      <w:r w:rsidR="00AF647C">
        <w:rPr>
          <w:rFonts w:ascii="Arial" w:hAnsi="Arial" w:cs="Arial"/>
          <w:color w:val="000000" w:themeColor="text1"/>
          <w:szCs w:val="24"/>
          <w:lang w:eastAsia="es-MX"/>
        </w:rPr>
        <w:t>a</w:t>
      </w:r>
      <w:r w:rsidRPr="00F17D5E">
        <w:rPr>
          <w:rFonts w:ascii="Arial" w:hAnsi="Arial" w:cs="Arial"/>
          <w:color w:val="000000" w:themeColor="text1"/>
          <w:szCs w:val="24"/>
          <w:lang w:eastAsia="es-MX"/>
        </w:rPr>
        <w:t xml:space="preserve"> presente </w:t>
      </w:r>
      <w:r w:rsidR="00AF647C">
        <w:rPr>
          <w:rFonts w:ascii="Arial" w:hAnsi="Arial" w:cs="Arial"/>
          <w:color w:val="000000" w:themeColor="text1"/>
          <w:szCs w:val="24"/>
          <w:lang w:eastAsia="es-MX"/>
        </w:rPr>
        <w:t>resolución</w:t>
      </w:r>
      <w:r w:rsidRPr="00F17D5E">
        <w:rPr>
          <w:rFonts w:ascii="Arial" w:hAnsi="Arial" w:cs="Arial"/>
          <w:color w:val="000000" w:themeColor="text1"/>
          <w:szCs w:val="24"/>
          <w:lang w:eastAsia="es-MX"/>
        </w:rPr>
        <w:t xml:space="preserve">. </w:t>
      </w:r>
    </w:p>
    <w:p w14:paraId="409A9475" w14:textId="26F65CF1" w:rsidR="00D029AE" w:rsidRDefault="00D029AE" w:rsidP="00771A21">
      <w:pPr>
        <w:shd w:val="clear" w:color="auto" w:fill="FFFFFF"/>
        <w:spacing w:before="100" w:beforeAutospacing="1" w:after="100" w:afterAutospacing="1"/>
        <w:ind w:left="-284"/>
        <w:jc w:val="both"/>
        <w:rPr>
          <w:rFonts w:ascii="Arial" w:hAnsi="Arial" w:cs="Arial"/>
          <w:color w:val="000000" w:themeColor="text1"/>
          <w:szCs w:val="24"/>
          <w:lang w:eastAsia="es-MX"/>
        </w:rPr>
      </w:pPr>
      <w:r w:rsidRPr="00D029AE">
        <w:rPr>
          <w:rFonts w:ascii="Arial" w:hAnsi="Arial" w:cs="Arial"/>
          <w:color w:val="000000" w:themeColor="text1"/>
          <w:szCs w:val="24"/>
          <w:lang w:eastAsia="es-MX"/>
        </w:rPr>
        <w:t xml:space="preserve">Cuando esto ocurra y hasta tanto se elijan los representantes </w:t>
      </w:r>
      <w:r>
        <w:rPr>
          <w:rFonts w:ascii="Arial" w:hAnsi="Arial" w:cs="Arial"/>
          <w:color w:val="000000" w:themeColor="text1"/>
          <w:szCs w:val="24"/>
          <w:lang w:eastAsia="es-MX"/>
        </w:rPr>
        <w:t>de las ESAL</w:t>
      </w:r>
      <w:r w:rsidRPr="00D029AE">
        <w:rPr>
          <w:rFonts w:ascii="Arial" w:hAnsi="Arial" w:cs="Arial"/>
          <w:color w:val="000000" w:themeColor="text1"/>
          <w:szCs w:val="24"/>
          <w:lang w:eastAsia="es-MX"/>
        </w:rPr>
        <w:t>, ante el consejo directivo de la respectiva Corporación según corresponda, seguirán asistiendo a las sesiones del correspondiente consejo directivo, quienes venían ejerciendo esta representación durante el periodo institucional anterior.</w:t>
      </w:r>
    </w:p>
    <w:p w14:paraId="20B594A5" w14:textId="7A4372E0" w:rsidR="00AF7290" w:rsidRPr="00F17D5E" w:rsidRDefault="00EB3848" w:rsidP="00481543">
      <w:pPr>
        <w:shd w:val="clear" w:color="auto" w:fill="FFFFFF"/>
        <w:tabs>
          <w:tab w:val="num" w:pos="0"/>
        </w:tabs>
        <w:spacing w:before="100" w:beforeAutospacing="1" w:after="100" w:afterAutospacing="1"/>
        <w:ind w:left="-284"/>
        <w:jc w:val="both"/>
        <w:rPr>
          <w:rFonts w:ascii="Arial" w:hAnsi="Arial" w:cs="Arial"/>
          <w:color w:val="000000" w:themeColor="text1"/>
          <w:szCs w:val="24"/>
          <w:lang w:eastAsia="es-MX"/>
        </w:rPr>
      </w:pPr>
      <w:r w:rsidRPr="00F10540">
        <w:rPr>
          <w:rFonts w:ascii="ArialMT" w:hAnsi="ArialMT"/>
          <w:color w:val="000000" w:themeColor="text1"/>
          <w:szCs w:val="24"/>
          <w:lang w:eastAsia="es-MX"/>
        </w:rPr>
        <w:t>Cuando</w:t>
      </w:r>
      <w:r w:rsidR="00AF7290" w:rsidRPr="00F17D5E">
        <w:rPr>
          <w:rFonts w:ascii="ArialMT" w:hAnsi="ArialMT"/>
          <w:color w:val="000000" w:themeColor="text1"/>
          <w:szCs w:val="24"/>
          <w:lang w:eastAsia="es-MX"/>
        </w:rPr>
        <w:t xml:space="preserve"> solo se haya podido elegir un (1) </w:t>
      </w:r>
      <w:r>
        <w:rPr>
          <w:rFonts w:ascii="ArialMT" w:hAnsi="ArialMT"/>
          <w:color w:val="000000" w:themeColor="text1"/>
          <w:szCs w:val="24"/>
          <w:lang w:eastAsia="es-MX"/>
        </w:rPr>
        <w:t>representante de las ESAL ante el consejo directivo de la Corporación</w:t>
      </w:r>
      <w:r w:rsidR="00BA691B">
        <w:rPr>
          <w:rFonts w:ascii="ArialMT" w:hAnsi="ArialMT"/>
          <w:color w:val="000000" w:themeColor="text1"/>
          <w:szCs w:val="24"/>
          <w:lang w:eastAsia="es-MX"/>
        </w:rPr>
        <w:t xml:space="preserve">, </w:t>
      </w:r>
      <w:r w:rsidR="00D029AE">
        <w:rPr>
          <w:rFonts w:ascii="ArialMT" w:hAnsi="ArialMT"/>
          <w:color w:val="000000" w:themeColor="text1"/>
          <w:szCs w:val="24"/>
          <w:lang w:eastAsia="es-MX"/>
        </w:rPr>
        <w:t>é</w:t>
      </w:r>
      <w:r w:rsidR="00BA691B">
        <w:rPr>
          <w:rFonts w:ascii="ArialMT" w:hAnsi="ArialMT"/>
          <w:color w:val="000000" w:themeColor="text1"/>
          <w:szCs w:val="24"/>
          <w:lang w:eastAsia="es-MX"/>
        </w:rPr>
        <w:t>ste asumirá la representación a partir del inicio de su período</w:t>
      </w:r>
      <w:r w:rsidR="00812423">
        <w:rPr>
          <w:rFonts w:ascii="ArialMT" w:hAnsi="ArialMT"/>
          <w:color w:val="000000" w:themeColor="text1"/>
          <w:szCs w:val="24"/>
          <w:lang w:eastAsia="es-MX"/>
        </w:rPr>
        <w:t>, en tanto que l</w:t>
      </w:r>
      <w:r w:rsidR="005A3112">
        <w:rPr>
          <w:rFonts w:ascii="ArialMT" w:hAnsi="ArialMT"/>
          <w:color w:val="000000" w:themeColor="text1"/>
          <w:szCs w:val="24"/>
          <w:lang w:eastAsia="es-MX"/>
        </w:rPr>
        <w:t xml:space="preserve">a otra representación </w:t>
      </w:r>
      <w:r w:rsidR="00D029AE">
        <w:rPr>
          <w:rFonts w:ascii="ArialMT" w:hAnsi="ArialMT"/>
          <w:color w:val="000000" w:themeColor="text1"/>
          <w:szCs w:val="24"/>
          <w:lang w:eastAsia="es-MX"/>
        </w:rPr>
        <w:t>seguirá siendo</w:t>
      </w:r>
      <w:r w:rsidR="005A3112">
        <w:rPr>
          <w:rFonts w:ascii="ArialMT" w:hAnsi="ArialMT"/>
          <w:color w:val="000000" w:themeColor="text1"/>
          <w:szCs w:val="24"/>
          <w:lang w:eastAsia="es-MX"/>
        </w:rPr>
        <w:t xml:space="preserve"> ejercida por </w:t>
      </w:r>
      <w:r w:rsidR="00233932">
        <w:rPr>
          <w:rFonts w:ascii="ArialMT" w:hAnsi="ArialMT"/>
          <w:color w:val="000000" w:themeColor="text1"/>
          <w:szCs w:val="24"/>
          <w:lang w:eastAsia="es-MX"/>
        </w:rPr>
        <w:t>e</w:t>
      </w:r>
      <w:r w:rsidR="00481543">
        <w:rPr>
          <w:rFonts w:ascii="ArialMT" w:hAnsi="ArialMT"/>
          <w:color w:val="000000" w:themeColor="text1"/>
          <w:szCs w:val="24"/>
          <w:lang w:eastAsia="es-MX"/>
        </w:rPr>
        <w:t xml:space="preserve">l </w:t>
      </w:r>
      <w:r w:rsidR="00AF7290" w:rsidRPr="00F17D5E">
        <w:rPr>
          <w:rFonts w:ascii="ArialMT" w:hAnsi="ArialMT"/>
          <w:color w:val="000000" w:themeColor="text1"/>
          <w:szCs w:val="24"/>
          <w:lang w:eastAsia="es-MX"/>
        </w:rPr>
        <w:t xml:space="preserve">representante de la ESAL </w:t>
      </w:r>
      <w:r w:rsidR="00233932">
        <w:rPr>
          <w:rFonts w:ascii="ArialMT" w:hAnsi="ArialMT"/>
          <w:color w:val="000000" w:themeColor="text1"/>
          <w:szCs w:val="24"/>
          <w:lang w:eastAsia="es-MX"/>
        </w:rPr>
        <w:t xml:space="preserve">que </w:t>
      </w:r>
      <w:r w:rsidR="00D029AE">
        <w:rPr>
          <w:rFonts w:ascii="ArialMT" w:hAnsi="ArialMT"/>
          <w:color w:val="000000" w:themeColor="text1"/>
          <w:szCs w:val="24"/>
          <w:lang w:eastAsia="es-MX"/>
        </w:rPr>
        <w:t>en el período institucional anterior obtuvo</w:t>
      </w:r>
      <w:r w:rsidR="00233932">
        <w:rPr>
          <w:rFonts w:ascii="ArialMT" w:hAnsi="ArialMT"/>
          <w:color w:val="000000" w:themeColor="text1"/>
          <w:szCs w:val="24"/>
          <w:lang w:eastAsia="es-MX"/>
        </w:rPr>
        <w:t xml:space="preserve"> la mayor votación </w:t>
      </w:r>
      <w:r w:rsidR="00963063">
        <w:rPr>
          <w:rFonts w:ascii="ArialMT" w:hAnsi="ArialMT"/>
          <w:color w:val="000000" w:themeColor="text1"/>
          <w:szCs w:val="24"/>
          <w:lang w:eastAsia="es-MX"/>
        </w:rPr>
        <w:t>en e</w:t>
      </w:r>
      <w:r w:rsidR="00504ABC">
        <w:rPr>
          <w:rFonts w:ascii="ArialMT" w:hAnsi="ArialMT"/>
          <w:color w:val="000000" w:themeColor="text1"/>
          <w:szCs w:val="24"/>
          <w:lang w:eastAsia="es-MX"/>
        </w:rPr>
        <w:t>l respectivo</w:t>
      </w:r>
      <w:r w:rsidR="00963063">
        <w:rPr>
          <w:rFonts w:ascii="ArialMT" w:hAnsi="ArialMT"/>
          <w:color w:val="000000" w:themeColor="text1"/>
          <w:szCs w:val="24"/>
          <w:lang w:eastAsia="es-MX"/>
        </w:rPr>
        <w:t xml:space="preserve"> proceso de elección.</w:t>
      </w:r>
      <w:r w:rsidR="00AF7290" w:rsidRPr="00F10540">
        <w:rPr>
          <w:rFonts w:ascii="ArialMT" w:hAnsi="ArialMT"/>
          <w:strike/>
          <w:color w:val="000000" w:themeColor="text1"/>
          <w:szCs w:val="24"/>
          <w:lang w:eastAsia="es-MX"/>
        </w:rPr>
        <w:t xml:space="preserve"> </w:t>
      </w:r>
    </w:p>
    <w:p w14:paraId="2363AAE0" w14:textId="013E2F43" w:rsidR="00B5170F" w:rsidRPr="00F17D5E" w:rsidRDefault="00497BCD" w:rsidP="00B5170F">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Par</w:t>
      </w:r>
      <w:r>
        <w:rPr>
          <w:rFonts w:ascii="Arial" w:hAnsi="Arial" w:cs="Arial"/>
          <w:b/>
          <w:bCs/>
          <w:color w:val="000000" w:themeColor="text1"/>
          <w:szCs w:val="24"/>
          <w:lang w:eastAsia="es-MX"/>
        </w:rPr>
        <w:t>á</w:t>
      </w:r>
      <w:r w:rsidRPr="00F17D5E">
        <w:rPr>
          <w:rFonts w:ascii="Arial" w:hAnsi="Arial" w:cs="Arial"/>
          <w:b/>
          <w:bCs/>
          <w:color w:val="000000" w:themeColor="text1"/>
          <w:szCs w:val="24"/>
          <w:lang w:eastAsia="es-MX"/>
        </w:rPr>
        <w:t>grafo</w:t>
      </w:r>
      <w:r w:rsidR="00F10540">
        <w:rPr>
          <w:rFonts w:ascii="Arial" w:hAnsi="Arial" w:cs="Arial"/>
          <w:b/>
          <w:bCs/>
          <w:color w:val="000000" w:themeColor="text1"/>
          <w:szCs w:val="24"/>
          <w:lang w:eastAsia="es-MX"/>
        </w:rPr>
        <w:t xml:space="preserve"> 1</w:t>
      </w:r>
      <w:r w:rsidR="00B41C94" w:rsidRPr="00F17D5E">
        <w:rPr>
          <w:rFonts w:ascii="Arial" w:hAnsi="Arial" w:cs="Arial"/>
          <w:b/>
          <w:bCs/>
          <w:color w:val="000000" w:themeColor="text1"/>
          <w:szCs w:val="24"/>
          <w:lang w:eastAsia="es-MX"/>
        </w:rPr>
        <w:t>.</w:t>
      </w:r>
      <w:r w:rsidR="00771A21" w:rsidRPr="00F17D5E">
        <w:rPr>
          <w:rFonts w:ascii="Arial" w:hAnsi="Arial" w:cs="Arial"/>
          <w:b/>
          <w:bCs/>
          <w:color w:val="000000" w:themeColor="text1"/>
          <w:szCs w:val="24"/>
          <w:lang w:eastAsia="es-MX"/>
        </w:rPr>
        <w:t xml:space="preserve"> </w:t>
      </w:r>
      <w:r w:rsidR="00771A21" w:rsidRPr="00F17D5E">
        <w:rPr>
          <w:rFonts w:ascii="Arial" w:hAnsi="Arial" w:cs="Arial"/>
          <w:color w:val="000000" w:themeColor="text1"/>
          <w:szCs w:val="24"/>
          <w:lang w:eastAsia="es-MX"/>
        </w:rPr>
        <w:t xml:space="preserve">Para efectos de lo dispuesto en el inciso </w:t>
      </w:r>
      <w:r w:rsidR="00FD35B6">
        <w:rPr>
          <w:rFonts w:ascii="Arial" w:hAnsi="Arial" w:cs="Arial"/>
          <w:color w:val="000000" w:themeColor="text1"/>
          <w:szCs w:val="24"/>
          <w:lang w:eastAsia="es-MX"/>
        </w:rPr>
        <w:t>tercero</w:t>
      </w:r>
      <w:r w:rsidR="00FD35B6" w:rsidRPr="00F17D5E">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 xml:space="preserve">del presente artículo, seguirá siendo válido el informe de verificación de requisitos a que hace referencia el </w:t>
      </w:r>
      <w:r w:rsidR="00217C5B" w:rsidRPr="00F17D5E">
        <w:rPr>
          <w:rFonts w:ascii="Arial" w:hAnsi="Arial" w:cs="Arial"/>
          <w:color w:val="000000" w:themeColor="text1"/>
          <w:szCs w:val="24"/>
          <w:lang w:eastAsia="es-MX"/>
        </w:rPr>
        <w:t>artículo</w:t>
      </w:r>
      <w:r w:rsidR="00771A21" w:rsidRPr="00F17D5E">
        <w:rPr>
          <w:rFonts w:ascii="Arial" w:hAnsi="Arial" w:cs="Arial"/>
          <w:color w:val="000000" w:themeColor="text1"/>
          <w:szCs w:val="24"/>
          <w:lang w:eastAsia="es-MX"/>
        </w:rPr>
        <w:t xml:space="preserve"> </w:t>
      </w:r>
      <w:r w:rsidR="00FD35B6">
        <w:rPr>
          <w:rFonts w:ascii="Arial" w:hAnsi="Arial" w:cs="Arial"/>
          <w:color w:val="000000" w:themeColor="text1"/>
          <w:szCs w:val="24"/>
          <w:lang w:eastAsia="es-MX"/>
        </w:rPr>
        <w:t>7</w:t>
      </w:r>
      <w:r w:rsidR="00771A21" w:rsidRPr="00F17D5E">
        <w:rPr>
          <w:rFonts w:ascii="Arial" w:hAnsi="Arial" w:cs="Arial"/>
          <w:color w:val="000000" w:themeColor="text1"/>
          <w:szCs w:val="24"/>
          <w:lang w:eastAsia="es-MX"/>
        </w:rPr>
        <w:t> de</w:t>
      </w:r>
      <w:r w:rsidR="006D29C6" w:rsidRPr="00F17D5E">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l</w:t>
      </w:r>
      <w:r w:rsidR="006D29C6" w:rsidRPr="00F17D5E">
        <w:rPr>
          <w:rFonts w:ascii="Arial" w:hAnsi="Arial" w:cs="Arial"/>
          <w:color w:val="000000" w:themeColor="text1"/>
          <w:szCs w:val="24"/>
          <w:lang w:eastAsia="es-MX"/>
        </w:rPr>
        <w:t>a</w:t>
      </w:r>
      <w:r w:rsidR="00771A21" w:rsidRPr="00F17D5E">
        <w:rPr>
          <w:rFonts w:ascii="Arial" w:hAnsi="Arial" w:cs="Arial"/>
          <w:color w:val="000000" w:themeColor="text1"/>
          <w:szCs w:val="24"/>
          <w:lang w:eastAsia="es-MX"/>
        </w:rPr>
        <w:t xml:space="preserve"> presente </w:t>
      </w:r>
      <w:r w:rsidR="006D29C6" w:rsidRPr="00F17D5E">
        <w:rPr>
          <w:rFonts w:ascii="Arial" w:hAnsi="Arial" w:cs="Arial"/>
          <w:color w:val="000000" w:themeColor="text1"/>
          <w:szCs w:val="24"/>
          <w:lang w:eastAsia="es-MX"/>
        </w:rPr>
        <w:t>resolución.</w:t>
      </w:r>
    </w:p>
    <w:p w14:paraId="68B17117" w14:textId="68549B4E" w:rsidR="00217C5B" w:rsidRDefault="00497BCD" w:rsidP="003B668F">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Artículo</w:t>
      </w:r>
      <w:r w:rsidR="00771A21" w:rsidRPr="00F17D5E">
        <w:rPr>
          <w:rFonts w:ascii="Arial" w:hAnsi="Arial" w:cs="Arial"/>
          <w:b/>
          <w:bCs/>
          <w:color w:val="000000" w:themeColor="text1"/>
          <w:szCs w:val="24"/>
          <w:lang w:eastAsia="es-MX"/>
        </w:rPr>
        <w:t xml:space="preserve"> </w:t>
      </w:r>
      <w:r w:rsidR="00D93F0E">
        <w:rPr>
          <w:rFonts w:ascii="Arial" w:hAnsi="Arial" w:cs="Arial"/>
          <w:b/>
          <w:bCs/>
          <w:color w:val="000000" w:themeColor="text1"/>
          <w:szCs w:val="24"/>
          <w:lang w:eastAsia="es-MX"/>
        </w:rPr>
        <w:t>9</w:t>
      </w:r>
      <w:r w:rsidR="00771A21" w:rsidRPr="00F17D5E">
        <w:rPr>
          <w:rFonts w:ascii="Arial" w:hAnsi="Arial" w:cs="Arial"/>
          <w:b/>
          <w:bCs/>
          <w:color w:val="000000" w:themeColor="text1"/>
          <w:szCs w:val="24"/>
          <w:lang w:eastAsia="es-MX"/>
        </w:rPr>
        <w:t>. </w:t>
      </w:r>
      <w:r w:rsidR="009E4E5E" w:rsidRPr="009E4E5E">
        <w:rPr>
          <w:rFonts w:ascii="Arial" w:hAnsi="Arial" w:cs="Arial"/>
          <w:color w:val="000000" w:themeColor="text1"/>
          <w:szCs w:val="24"/>
          <w:lang w:eastAsia="es-MX"/>
        </w:rPr>
        <w:t xml:space="preserve"> </w:t>
      </w:r>
      <w:r>
        <w:rPr>
          <w:rFonts w:ascii="Arial" w:hAnsi="Arial" w:cs="Arial"/>
          <w:b/>
          <w:bCs/>
          <w:color w:val="000000" w:themeColor="text1"/>
          <w:szCs w:val="24"/>
          <w:lang w:eastAsia="es-MX"/>
        </w:rPr>
        <w:t>Desarrollo</w:t>
      </w:r>
      <w:r w:rsidRPr="00F17D5E">
        <w:rPr>
          <w:rFonts w:ascii="Arial" w:hAnsi="Arial" w:cs="Arial"/>
          <w:b/>
          <w:bCs/>
          <w:color w:val="000000" w:themeColor="text1"/>
          <w:szCs w:val="24"/>
          <w:lang w:eastAsia="es-MX"/>
        </w:rPr>
        <w:t xml:space="preserve"> </w:t>
      </w:r>
      <w:r w:rsidR="00771A21" w:rsidRPr="00F17D5E">
        <w:rPr>
          <w:rFonts w:ascii="Arial" w:hAnsi="Arial" w:cs="Arial"/>
          <w:b/>
          <w:bCs/>
          <w:color w:val="000000" w:themeColor="text1"/>
          <w:szCs w:val="24"/>
          <w:lang w:eastAsia="es-MX"/>
        </w:rPr>
        <w:t>de la reunión</w:t>
      </w:r>
      <w:r>
        <w:rPr>
          <w:rFonts w:ascii="Arial" w:hAnsi="Arial" w:cs="Arial"/>
          <w:b/>
          <w:bCs/>
          <w:color w:val="000000" w:themeColor="text1"/>
          <w:szCs w:val="24"/>
          <w:lang w:eastAsia="es-MX"/>
        </w:rPr>
        <w:t xml:space="preserve"> de elección</w:t>
      </w:r>
      <w:r w:rsidR="00771A21" w:rsidRPr="00F17D5E">
        <w:rPr>
          <w:rFonts w:ascii="Arial" w:hAnsi="Arial" w:cs="Arial"/>
          <w:b/>
          <w:bCs/>
          <w:color w:val="000000" w:themeColor="text1"/>
          <w:szCs w:val="24"/>
          <w:lang w:eastAsia="es-MX"/>
        </w:rPr>
        <w:t>.</w:t>
      </w:r>
      <w:r w:rsidR="00771A21" w:rsidRPr="00F17D5E">
        <w:rPr>
          <w:rFonts w:ascii="Arial" w:hAnsi="Arial" w:cs="Arial"/>
          <w:color w:val="000000" w:themeColor="text1"/>
          <w:szCs w:val="24"/>
          <w:lang w:eastAsia="es-MX"/>
        </w:rPr>
        <w:t xml:space="preserve"> </w:t>
      </w:r>
      <w:r w:rsidR="00217C5B" w:rsidRPr="00217C5B">
        <w:rPr>
          <w:rFonts w:ascii="Arial" w:hAnsi="Arial" w:cs="Arial"/>
          <w:color w:val="000000" w:themeColor="text1"/>
          <w:szCs w:val="24"/>
          <w:lang w:eastAsia="es-MX"/>
        </w:rPr>
        <w:t xml:space="preserve">La reunión de elección de los representantes </w:t>
      </w:r>
      <w:r w:rsidR="00217C5B">
        <w:rPr>
          <w:rFonts w:ascii="Arial" w:hAnsi="Arial" w:cs="Arial"/>
          <w:color w:val="000000" w:themeColor="text1"/>
          <w:szCs w:val="24"/>
          <w:lang w:eastAsia="es-MX"/>
        </w:rPr>
        <w:t xml:space="preserve">las ESAL </w:t>
      </w:r>
      <w:r w:rsidR="00217C5B" w:rsidRPr="00217C5B">
        <w:rPr>
          <w:rFonts w:ascii="Arial" w:hAnsi="Arial" w:cs="Arial"/>
          <w:color w:val="000000" w:themeColor="text1"/>
          <w:szCs w:val="24"/>
          <w:lang w:eastAsia="es-MX"/>
        </w:rPr>
        <w:t>ante el consejo directivo de la Corporación deberá realizarse en el lugar, fecha y hora prevista en la convocatoria</w:t>
      </w:r>
      <w:r>
        <w:rPr>
          <w:rFonts w:ascii="Arial" w:hAnsi="Arial" w:cs="Arial"/>
          <w:color w:val="000000" w:themeColor="text1"/>
          <w:szCs w:val="24"/>
          <w:lang w:eastAsia="es-MX"/>
        </w:rPr>
        <w:t>,</w:t>
      </w:r>
      <w:r w:rsidR="00217C5B" w:rsidRPr="00217C5B">
        <w:rPr>
          <w:rFonts w:ascii="Arial" w:hAnsi="Arial" w:cs="Arial"/>
          <w:color w:val="000000" w:themeColor="text1"/>
          <w:szCs w:val="24"/>
          <w:lang w:eastAsia="es-MX"/>
        </w:rPr>
        <w:t xml:space="preserve"> </w:t>
      </w:r>
      <w:r>
        <w:rPr>
          <w:rFonts w:ascii="Arial" w:hAnsi="Arial" w:cs="Arial"/>
          <w:color w:val="000000" w:themeColor="text1"/>
          <w:szCs w:val="24"/>
          <w:lang w:eastAsia="es-MX"/>
        </w:rPr>
        <w:t>se transmitirá</w:t>
      </w:r>
      <w:r w:rsidR="00217C5B" w:rsidRPr="00217C5B">
        <w:rPr>
          <w:rFonts w:ascii="Arial" w:hAnsi="Arial" w:cs="Arial"/>
          <w:color w:val="000000" w:themeColor="text1"/>
          <w:szCs w:val="24"/>
          <w:lang w:eastAsia="es-MX"/>
        </w:rPr>
        <w:t xml:space="preserve"> </w:t>
      </w:r>
      <w:r w:rsidR="00BF7495">
        <w:rPr>
          <w:rFonts w:ascii="Arial" w:hAnsi="Arial" w:cs="Arial"/>
          <w:color w:val="000000" w:themeColor="text1"/>
          <w:szCs w:val="24"/>
          <w:lang w:eastAsia="es-MX"/>
        </w:rPr>
        <w:t>en vivo</w:t>
      </w:r>
      <w:r w:rsidR="00D93F0E">
        <w:rPr>
          <w:rFonts w:ascii="Arial" w:hAnsi="Arial" w:cs="Arial"/>
          <w:color w:val="000000" w:themeColor="text1"/>
          <w:szCs w:val="24"/>
          <w:lang w:eastAsia="es-MX"/>
        </w:rPr>
        <w:t xml:space="preserve"> </w:t>
      </w:r>
      <w:r w:rsidR="00BF7495">
        <w:rPr>
          <w:rFonts w:ascii="Arial" w:hAnsi="Arial" w:cs="Arial"/>
          <w:color w:val="000000" w:themeColor="text1"/>
          <w:szCs w:val="24"/>
          <w:lang w:eastAsia="es-MX"/>
        </w:rPr>
        <w:t xml:space="preserve">a través </w:t>
      </w:r>
      <w:r>
        <w:rPr>
          <w:rFonts w:ascii="Arial" w:hAnsi="Arial" w:cs="Arial"/>
          <w:color w:val="000000" w:themeColor="text1"/>
          <w:szCs w:val="24"/>
          <w:lang w:eastAsia="es-MX"/>
        </w:rPr>
        <w:t>del medio de comunicación que defina</w:t>
      </w:r>
      <w:r w:rsidR="003B668F">
        <w:rPr>
          <w:rFonts w:ascii="Arial" w:hAnsi="Arial" w:cs="Arial"/>
          <w:color w:val="000000" w:themeColor="text1"/>
          <w:szCs w:val="24"/>
          <w:lang w:eastAsia="es-MX"/>
        </w:rPr>
        <w:t xml:space="preserve"> la Corporación</w:t>
      </w:r>
      <w:r>
        <w:rPr>
          <w:rFonts w:ascii="Arial" w:hAnsi="Arial" w:cs="Arial"/>
          <w:color w:val="000000" w:themeColor="text1"/>
          <w:szCs w:val="24"/>
          <w:lang w:eastAsia="es-MX"/>
        </w:rPr>
        <w:t xml:space="preserve">, procurando la máxima publicidad, </w:t>
      </w:r>
      <w:r w:rsidRPr="005413EB">
        <w:rPr>
          <w:rFonts w:ascii="Arial" w:hAnsi="Arial" w:cs="Arial"/>
          <w:color w:val="000000" w:themeColor="text1"/>
          <w:szCs w:val="24"/>
          <w:lang w:eastAsia="es-MX"/>
        </w:rPr>
        <w:t>y seguirá las etapas:</w:t>
      </w:r>
    </w:p>
    <w:p w14:paraId="0913DBD7" w14:textId="0BF4447A" w:rsidR="00B5170F" w:rsidRPr="00497BCD" w:rsidRDefault="00771A21" w:rsidP="00B5170F">
      <w:pPr>
        <w:pStyle w:val="Prrafodelista"/>
        <w:numPr>
          <w:ilvl w:val="0"/>
          <w:numId w:val="36"/>
        </w:numPr>
        <w:shd w:val="clear" w:color="auto" w:fill="FFFFFF"/>
        <w:spacing w:line="240" w:lineRule="atLeast"/>
        <w:jc w:val="both"/>
        <w:rPr>
          <w:rFonts w:ascii="Arial" w:hAnsi="Arial" w:cs="Arial"/>
          <w:color w:val="000000" w:themeColor="text1"/>
          <w:szCs w:val="24"/>
          <w:lang w:eastAsia="es-MX"/>
        </w:rPr>
      </w:pPr>
      <w:r w:rsidRPr="00497BCD">
        <w:rPr>
          <w:rFonts w:ascii="Arial" w:hAnsi="Arial" w:cs="Arial"/>
          <w:color w:val="000000" w:themeColor="text1"/>
          <w:szCs w:val="24"/>
          <w:lang w:eastAsia="es-MX"/>
        </w:rPr>
        <w:t>La instalación de la reunión de elección de los representantes de</w:t>
      </w:r>
      <w:r w:rsidR="00B5170F" w:rsidRPr="00497BCD">
        <w:rPr>
          <w:rFonts w:ascii="Arial" w:hAnsi="Arial" w:cs="Arial"/>
          <w:color w:val="000000" w:themeColor="text1"/>
          <w:szCs w:val="24"/>
          <w:lang w:eastAsia="es-MX"/>
        </w:rPr>
        <w:t xml:space="preserve"> </w:t>
      </w:r>
      <w:r w:rsidRPr="00497BCD">
        <w:rPr>
          <w:rFonts w:ascii="Arial" w:hAnsi="Arial" w:cs="Arial"/>
          <w:color w:val="000000" w:themeColor="text1"/>
          <w:szCs w:val="24"/>
          <w:lang w:eastAsia="es-MX"/>
        </w:rPr>
        <w:t>l</w:t>
      </w:r>
      <w:r w:rsidR="00B5170F" w:rsidRPr="00497BCD">
        <w:rPr>
          <w:rFonts w:ascii="Arial" w:hAnsi="Arial" w:cs="Arial"/>
          <w:color w:val="000000" w:themeColor="text1"/>
          <w:szCs w:val="24"/>
          <w:lang w:eastAsia="es-MX"/>
        </w:rPr>
        <w:t>as ESAL</w:t>
      </w:r>
      <w:r w:rsidRPr="00497BCD">
        <w:rPr>
          <w:rFonts w:ascii="Arial" w:hAnsi="Arial" w:cs="Arial"/>
          <w:color w:val="000000" w:themeColor="text1"/>
          <w:szCs w:val="24"/>
          <w:lang w:eastAsia="es-MX"/>
        </w:rPr>
        <w:t xml:space="preserve"> </w:t>
      </w:r>
      <w:r w:rsidR="00B5170F" w:rsidRPr="00497BCD">
        <w:rPr>
          <w:rFonts w:ascii="Arial" w:hAnsi="Arial" w:cs="Arial"/>
          <w:color w:val="000000" w:themeColor="text1"/>
          <w:szCs w:val="24"/>
          <w:lang w:eastAsia="es-MX"/>
        </w:rPr>
        <w:t xml:space="preserve">ante el consejo directivo de las Corporaciones </w:t>
      </w:r>
      <w:r w:rsidRPr="00497BCD">
        <w:rPr>
          <w:rFonts w:ascii="Arial" w:hAnsi="Arial" w:cs="Arial"/>
          <w:color w:val="000000" w:themeColor="text1"/>
          <w:szCs w:val="24"/>
          <w:lang w:eastAsia="es-MX"/>
        </w:rPr>
        <w:t>sólo podrá realizarse una vez se cuente con el quorum deliberatorio</w:t>
      </w:r>
      <w:r w:rsidR="00A446CB">
        <w:rPr>
          <w:rFonts w:ascii="Arial" w:hAnsi="Arial" w:cs="Arial"/>
          <w:color w:val="000000" w:themeColor="text1"/>
          <w:szCs w:val="24"/>
          <w:lang w:eastAsia="es-MX"/>
        </w:rPr>
        <w:t xml:space="preserve">, </w:t>
      </w:r>
      <w:r w:rsidR="000101ED">
        <w:rPr>
          <w:rFonts w:ascii="Arial" w:hAnsi="Arial" w:cs="Arial"/>
          <w:color w:val="000000" w:themeColor="text1"/>
          <w:szCs w:val="24"/>
          <w:lang w:eastAsia="es-MX"/>
        </w:rPr>
        <w:t xml:space="preserve">esto es la mitad más uno, </w:t>
      </w:r>
      <w:r w:rsidR="00A446CB">
        <w:rPr>
          <w:rFonts w:ascii="Arial" w:hAnsi="Arial" w:cs="Arial"/>
          <w:color w:val="000000" w:themeColor="text1"/>
          <w:szCs w:val="24"/>
          <w:lang w:eastAsia="es-MX"/>
        </w:rPr>
        <w:t>de las ESAL habilitadas para participar</w:t>
      </w:r>
      <w:r w:rsidR="00497BCD" w:rsidRPr="00F10540">
        <w:rPr>
          <w:rFonts w:ascii="Arial" w:hAnsi="Arial" w:cs="Arial"/>
          <w:color w:val="000000" w:themeColor="text1"/>
          <w:szCs w:val="24"/>
          <w:lang w:eastAsia="es-MX"/>
        </w:rPr>
        <w:t>.</w:t>
      </w:r>
      <w:r w:rsidRPr="00497BCD">
        <w:rPr>
          <w:rFonts w:ascii="Arial" w:hAnsi="Arial" w:cs="Arial"/>
          <w:color w:val="000000" w:themeColor="text1"/>
          <w:szCs w:val="24"/>
          <w:lang w:eastAsia="es-MX"/>
        </w:rPr>
        <w:t xml:space="preserve"> </w:t>
      </w:r>
    </w:p>
    <w:p w14:paraId="56444937" w14:textId="77777777" w:rsidR="00B5170F" w:rsidRPr="00F17D5E" w:rsidRDefault="00B5170F" w:rsidP="00B5170F">
      <w:pPr>
        <w:pStyle w:val="Prrafodelista"/>
        <w:shd w:val="clear" w:color="auto" w:fill="FFFFFF"/>
        <w:spacing w:line="240" w:lineRule="atLeast"/>
        <w:ind w:left="76"/>
        <w:jc w:val="both"/>
        <w:rPr>
          <w:rFonts w:ascii="Arial" w:hAnsi="Arial" w:cs="Arial"/>
          <w:color w:val="000000" w:themeColor="text1"/>
          <w:szCs w:val="24"/>
          <w:lang w:eastAsia="es-MX"/>
        </w:rPr>
      </w:pPr>
    </w:p>
    <w:p w14:paraId="4F3749B7" w14:textId="19779A99" w:rsidR="00B5170F" w:rsidRPr="00F17D5E" w:rsidRDefault="00771A21" w:rsidP="00B5170F">
      <w:pPr>
        <w:pStyle w:val="Prrafodelista"/>
        <w:numPr>
          <w:ilvl w:val="0"/>
          <w:numId w:val="36"/>
        </w:numPr>
        <w:shd w:val="clear" w:color="auto" w:fill="FFFFFF"/>
        <w:spacing w:line="240" w:lineRule="atLeast"/>
        <w:jc w:val="both"/>
        <w:rPr>
          <w:rFonts w:ascii="Arial" w:hAnsi="Arial" w:cs="Arial"/>
          <w:color w:val="000000" w:themeColor="text1"/>
          <w:szCs w:val="24"/>
          <w:lang w:eastAsia="es-MX"/>
        </w:rPr>
      </w:pPr>
      <w:r w:rsidRPr="00F17D5E">
        <w:rPr>
          <w:rFonts w:ascii="Arial" w:hAnsi="Arial" w:cs="Arial"/>
          <w:color w:val="000000" w:themeColor="text1"/>
          <w:szCs w:val="24"/>
          <w:lang w:eastAsia="es-MX"/>
        </w:rPr>
        <w:t>La reunión de elección deberá ser instalada por los representantes de</w:t>
      </w:r>
      <w:r w:rsidR="00B5170F" w:rsidRPr="00F17D5E">
        <w:rPr>
          <w:rFonts w:ascii="Arial" w:hAnsi="Arial" w:cs="Arial"/>
          <w:color w:val="000000" w:themeColor="text1"/>
          <w:szCs w:val="24"/>
          <w:lang w:eastAsia="es-MX"/>
        </w:rPr>
        <w:t xml:space="preserve"> </w:t>
      </w:r>
      <w:r w:rsidRPr="00F17D5E">
        <w:rPr>
          <w:rFonts w:ascii="Arial" w:hAnsi="Arial" w:cs="Arial"/>
          <w:color w:val="000000" w:themeColor="text1"/>
          <w:szCs w:val="24"/>
          <w:lang w:eastAsia="es-MX"/>
        </w:rPr>
        <w:t>l</w:t>
      </w:r>
      <w:r w:rsidR="00B5170F" w:rsidRPr="00F17D5E">
        <w:rPr>
          <w:rFonts w:ascii="Arial" w:hAnsi="Arial" w:cs="Arial"/>
          <w:color w:val="000000" w:themeColor="text1"/>
          <w:szCs w:val="24"/>
          <w:lang w:eastAsia="es-MX"/>
        </w:rPr>
        <w:t>as ESAL</w:t>
      </w:r>
      <w:r w:rsidRPr="00F17D5E">
        <w:rPr>
          <w:rFonts w:ascii="Arial" w:hAnsi="Arial" w:cs="Arial"/>
          <w:color w:val="000000" w:themeColor="text1"/>
          <w:szCs w:val="24"/>
          <w:lang w:eastAsia="es-MX"/>
        </w:rPr>
        <w:t xml:space="preserve"> que en ese per</w:t>
      </w:r>
      <w:r w:rsidR="00C465D7">
        <w:rPr>
          <w:rFonts w:ascii="Arial" w:hAnsi="Arial" w:cs="Arial"/>
          <w:color w:val="000000" w:themeColor="text1"/>
          <w:szCs w:val="24"/>
          <w:lang w:eastAsia="es-MX"/>
        </w:rPr>
        <w:t>í</w:t>
      </w:r>
      <w:r w:rsidRPr="00F17D5E">
        <w:rPr>
          <w:rFonts w:ascii="Arial" w:hAnsi="Arial" w:cs="Arial"/>
          <w:color w:val="000000" w:themeColor="text1"/>
          <w:szCs w:val="24"/>
          <w:lang w:eastAsia="es-MX"/>
        </w:rPr>
        <w:t>odo institucional integren el consejo directivo de la respectiva Corporación; en ausencia de éstos, la reunión será instalada por el Director o el Secretario General de la Corporación.</w:t>
      </w:r>
    </w:p>
    <w:p w14:paraId="1713DF41" w14:textId="77777777" w:rsidR="00B5170F" w:rsidRPr="00F17D5E" w:rsidRDefault="00B5170F" w:rsidP="00B5170F">
      <w:pPr>
        <w:pStyle w:val="Prrafodelista"/>
        <w:rPr>
          <w:rFonts w:ascii="Arial" w:hAnsi="Arial" w:cs="Arial"/>
          <w:color w:val="000000" w:themeColor="text1"/>
          <w:szCs w:val="24"/>
          <w:lang w:eastAsia="es-MX"/>
        </w:rPr>
      </w:pPr>
    </w:p>
    <w:p w14:paraId="111FCD55" w14:textId="1C72A63E" w:rsidR="00B5170F" w:rsidRPr="00F17D5E" w:rsidRDefault="00771A21" w:rsidP="00B5170F">
      <w:pPr>
        <w:pStyle w:val="Prrafodelista"/>
        <w:numPr>
          <w:ilvl w:val="0"/>
          <w:numId w:val="36"/>
        </w:numPr>
        <w:shd w:val="clear" w:color="auto" w:fill="FFFFFF"/>
        <w:spacing w:line="240" w:lineRule="atLeast"/>
        <w:jc w:val="both"/>
        <w:rPr>
          <w:rFonts w:ascii="Arial" w:hAnsi="Arial" w:cs="Arial"/>
          <w:color w:val="000000" w:themeColor="text1"/>
          <w:szCs w:val="24"/>
          <w:lang w:eastAsia="es-MX"/>
        </w:rPr>
      </w:pPr>
      <w:r w:rsidRPr="00F17D5E">
        <w:rPr>
          <w:rFonts w:ascii="Arial" w:hAnsi="Arial" w:cs="Arial"/>
          <w:color w:val="000000" w:themeColor="text1"/>
          <w:szCs w:val="24"/>
          <w:lang w:eastAsia="es-MX"/>
        </w:rPr>
        <w:t>Una vez instalada la reunión los asistentes deberán elegir presidente y secretario para el desarrollo de ésta</w:t>
      </w:r>
      <w:r w:rsidR="00B5170F" w:rsidRPr="00F17D5E">
        <w:rPr>
          <w:rFonts w:ascii="Arial" w:hAnsi="Arial" w:cs="Arial"/>
          <w:color w:val="000000" w:themeColor="text1"/>
          <w:szCs w:val="24"/>
          <w:lang w:eastAsia="es-MX"/>
        </w:rPr>
        <w:t xml:space="preserve">; en ningún caso </w:t>
      </w:r>
      <w:r w:rsidR="0085534A" w:rsidRPr="00F17D5E">
        <w:rPr>
          <w:rFonts w:ascii="Arial" w:hAnsi="Arial" w:cs="Arial"/>
          <w:color w:val="000000" w:themeColor="text1"/>
          <w:szCs w:val="24"/>
          <w:lang w:eastAsia="es-MX"/>
        </w:rPr>
        <w:t xml:space="preserve">el presidente o el secretario podrán </w:t>
      </w:r>
      <w:r w:rsidR="00B5170F" w:rsidRPr="00F17D5E">
        <w:rPr>
          <w:rFonts w:ascii="Arial" w:hAnsi="Arial" w:cs="Arial"/>
          <w:color w:val="000000" w:themeColor="text1"/>
          <w:szCs w:val="24"/>
          <w:lang w:eastAsia="es-MX"/>
        </w:rPr>
        <w:t xml:space="preserve">ser candidatos a la representación de las ESAL ante el consejo directivo de la respectiva Corporación. </w:t>
      </w:r>
    </w:p>
    <w:p w14:paraId="0C14EADB" w14:textId="77777777" w:rsidR="00B5170F" w:rsidRPr="00F17D5E" w:rsidRDefault="00B5170F" w:rsidP="00B5170F">
      <w:pPr>
        <w:pStyle w:val="Prrafodelista"/>
        <w:rPr>
          <w:rFonts w:ascii="Arial" w:hAnsi="Arial" w:cs="Arial"/>
          <w:color w:val="000000" w:themeColor="text1"/>
          <w:szCs w:val="24"/>
          <w:lang w:eastAsia="es-MX"/>
        </w:rPr>
      </w:pPr>
    </w:p>
    <w:p w14:paraId="6165C6ED" w14:textId="1CFB06E1" w:rsidR="0085534A" w:rsidRPr="00497BCD" w:rsidRDefault="00771A21" w:rsidP="00F10540">
      <w:pPr>
        <w:pStyle w:val="Prrafodelista"/>
        <w:numPr>
          <w:ilvl w:val="0"/>
          <w:numId w:val="36"/>
        </w:numPr>
        <w:jc w:val="both"/>
        <w:rPr>
          <w:lang w:eastAsia="es-MX"/>
        </w:rPr>
      </w:pPr>
      <w:r w:rsidRPr="00F10540">
        <w:rPr>
          <w:rFonts w:ascii="Arial" w:hAnsi="Arial" w:cs="Arial"/>
          <w:color w:val="000000" w:themeColor="text1"/>
          <w:szCs w:val="24"/>
          <w:lang w:eastAsia="es-MX"/>
        </w:rPr>
        <w:t xml:space="preserve">Una vez elegidos el presidente y secretario de la reunión de elección, se procederá por parte de la </w:t>
      </w:r>
      <w:r w:rsidR="0085534A" w:rsidRPr="00F10540">
        <w:rPr>
          <w:rFonts w:ascii="Arial" w:hAnsi="Arial" w:cs="Arial"/>
          <w:color w:val="000000" w:themeColor="text1"/>
          <w:szCs w:val="24"/>
          <w:lang w:eastAsia="es-MX"/>
        </w:rPr>
        <w:t xml:space="preserve">Corporación, a través del </w:t>
      </w:r>
      <w:r w:rsidR="002A09C5" w:rsidRPr="00F10540">
        <w:rPr>
          <w:rFonts w:ascii="Arial" w:hAnsi="Arial" w:cs="Arial"/>
          <w:color w:val="000000" w:themeColor="text1"/>
          <w:szCs w:val="24"/>
          <w:lang w:eastAsia="es-MX"/>
        </w:rPr>
        <w:t>Secretario General</w:t>
      </w:r>
      <w:r w:rsidR="0085534A" w:rsidRPr="00F10540">
        <w:rPr>
          <w:rFonts w:ascii="Arial" w:hAnsi="Arial" w:cs="Arial"/>
          <w:color w:val="000000" w:themeColor="text1"/>
          <w:szCs w:val="24"/>
          <w:lang w:eastAsia="es-MX"/>
        </w:rPr>
        <w:t xml:space="preserve">, </w:t>
      </w:r>
      <w:r w:rsidRPr="00F10540">
        <w:rPr>
          <w:rFonts w:ascii="Arial" w:hAnsi="Arial" w:cs="Arial"/>
          <w:color w:val="000000" w:themeColor="text1"/>
          <w:szCs w:val="24"/>
          <w:lang w:eastAsia="es-MX"/>
        </w:rPr>
        <w:t>a la presentación</w:t>
      </w:r>
      <w:r w:rsidR="00497BCD">
        <w:rPr>
          <w:rFonts w:ascii="Arial" w:hAnsi="Arial" w:cs="Arial"/>
          <w:color w:val="000000" w:themeColor="text1"/>
          <w:szCs w:val="24"/>
          <w:lang w:eastAsia="es-MX"/>
        </w:rPr>
        <w:t xml:space="preserve"> de la</w:t>
      </w:r>
      <w:r w:rsidRPr="00F10540">
        <w:rPr>
          <w:rFonts w:ascii="Arial" w:hAnsi="Arial" w:cs="Arial"/>
          <w:color w:val="000000" w:themeColor="text1"/>
          <w:szCs w:val="24"/>
          <w:lang w:eastAsia="es-MX"/>
        </w:rPr>
        <w:t xml:space="preserve"> </w:t>
      </w:r>
      <w:r w:rsidR="00497BCD" w:rsidRPr="00F10540">
        <w:rPr>
          <w:rFonts w:ascii="Arial" w:hAnsi="Arial" w:cs="Arial"/>
          <w:color w:val="000000" w:themeColor="text1"/>
          <w:szCs w:val="24"/>
          <w:lang w:eastAsia="es-MX"/>
        </w:rPr>
        <w:t>versión final del informe de resultados de verificación de requisitos para participar en la reunión de elección y de candidatos habilitados</w:t>
      </w:r>
      <w:r w:rsidR="00497BCD">
        <w:rPr>
          <w:rFonts w:ascii="Arial" w:hAnsi="Arial" w:cs="Arial"/>
          <w:color w:val="000000" w:themeColor="text1"/>
          <w:szCs w:val="24"/>
          <w:lang w:eastAsia="es-MX"/>
        </w:rPr>
        <w:t>.</w:t>
      </w:r>
    </w:p>
    <w:p w14:paraId="27A8521F" w14:textId="48409EBB" w:rsidR="00A83C87" w:rsidRPr="00F10540" w:rsidRDefault="00A83C87" w:rsidP="00A83C87">
      <w:pPr>
        <w:pStyle w:val="Prrafodelista"/>
        <w:numPr>
          <w:ilvl w:val="0"/>
          <w:numId w:val="36"/>
        </w:numPr>
        <w:jc w:val="both"/>
        <w:rPr>
          <w:rFonts w:ascii="Arial" w:hAnsi="Arial" w:cs="Arial"/>
          <w:color w:val="000000" w:themeColor="text1"/>
          <w:szCs w:val="24"/>
          <w:lang w:eastAsia="es-MX"/>
        </w:rPr>
      </w:pPr>
      <w:r w:rsidRPr="00F17D5E">
        <w:rPr>
          <w:rFonts w:ascii="Arial" w:hAnsi="Arial" w:cs="Arial"/>
          <w:color w:val="000000" w:themeColor="text1"/>
          <w:szCs w:val="24"/>
          <w:lang w:eastAsia="es-MX"/>
        </w:rPr>
        <w:t xml:space="preserve">Presentado el informe se dará la palabra a cada uno de los candidatos por orden alfabético de sus nombres para que presenten su hoja de vida, su </w:t>
      </w:r>
      <w:r w:rsidRPr="00F17D5E">
        <w:rPr>
          <w:rFonts w:ascii="Arial" w:eastAsia="Calibri" w:hAnsi="Arial" w:cs="Arial"/>
          <w:color w:val="000000" w:themeColor="text1"/>
        </w:rPr>
        <w:t>experiencia en materia ambiental</w:t>
      </w:r>
      <w:r w:rsidRPr="00F17D5E">
        <w:rPr>
          <w:rFonts w:ascii="Arial" w:hAnsi="Arial" w:cs="Arial"/>
          <w:color w:val="000000" w:themeColor="text1"/>
          <w:szCs w:val="24"/>
          <w:lang w:eastAsia="es-MX"/>
        </w:rPr>
        <w:t xml:space="preserve"> con la relación de la iniciativas o logros en materia ambiental que haya gestionado o en los que haya participado, así como </w:t>
      </w:r>
      <w:r w:rsidR="00F8008E">
        <w:rPr>
          <w:rFonts w:ascii="Arial" w:hAnsi="Arial" w:cs="Arial"/>
          <w:color w:val="000000" w:themeColor="text1"/>
          <w:szCs w:val="24"/>
          <w:lang w:eastAsia="es-MX"/>
        </w:rPr>
        <w:t xml:space="preserve">la </w:t>
      </w:r>
      <w:r w:rsidR="00F8008E" w:rsidRPr="00F17D5E">
        <w:rPr>
          <w:rFonts w:ascii="Arial" w:eastAsia="Calibri" w:hAnsi="Arial" w:cs="Arial"/>
          <w:color w:val="000000" w:themeColor="text1"/>
        </w:rPr>
        <w:t xml:space="preserve">propuesta de </w:t>
      </w:r>
      <w:r w:rsidR="000101ED">
        <w:rPr>
          <w:rFonts w:ascii="Arial" w:eastAsia="Calibri" w:hAnsi="Arial" w:cs="Arial"/>
          <w:color w:val="000000" w:themeColor="text1"/>
        </w:rPr>
        <w:t>l</w:t>
      </w:r>
      <w:r w:rsidR="000101ED" w:rsidRPr="000101ED">
        <w:rPr>
          <w:rFonts w:ascii="Arial" w:eastAsia="Calibri" w:hAnsi="Arial" w:cs="Arial"/>
          <w:color w:val="000000" w:themeColor="text1"/>
        </w:rPr>
        <w:t>as acciones ambientales que les preocupan y por cuya solución propenderán desde sus funciones como consejeros</w:t>
      </w:r>
      <w:r w:rsidR="000101ED">
        <w:rPr>
          <w:rFonts w:ascii="Arial" w:eastAsia="Calibri" w:hAnsi="Arial" w:cs="Arial"/>
          <w:color w:val="000000" w:themeColor="text1"/>
        </w:rPr>
        <w:t xml:space="preserve"> dentro</w:t>
      </w:r>
      <w:r w:rsidR="00F8008E" w:rsidRPr="00F17D5E">
        <w:rPr>
          <w:rFonts w:ascii="Arial" w:eastAsia="Calibri" w:hAnsi="Arial" w:cs="Arial"/>
          <w:color w:val="000000" w:themeColor="text1"/>
        </w:rPr>
        <w:t xml:space="preserve"> del per</w:t>
      </w:r>
      <w:r w:rsidR="00F8008E">
        <w:rPr>
          <w:rFonts w:ascii="Arial" w:eastAsia="Calibri" w:hAnsi="Arial" w:cs="Arial"/>
          <w:color w:val="000000" w:themeColor="text1"/>
        </w:rPr>
        <w:t>í</w:t>
      </w:r>
      <w:r w:rsidR="00F8008E" w:rsidRPr="00F17D5E">
        <w:rPr>
          <w:rFonts w:ascii="Arial" w:eastAsia="Calibri" w:hAnsi="Arial" w:cs="Arial"/>
          <w:color w:val="000000" w:themeColor="text1"/>
        </w:rPr>
        <w:t xml:space="preserve">odo institucional para el </w:t>
      </w:r>
      <w:r w:rsidR="00F8008E">
        <w:rPr>
          <w:rFonts w:ascii="Arial" w:eastAsia="Calibri" w:hAnsi="Arial" w:cs="Arial"/>
          <w:color w:val="000000" w:themeColor="text1"/>
        </w:rPr>
        <w:t>cual</w:t>
      </w:r>
      <w:r w:rsidR="00F8008E" w:rsidRPr="00F17D5E">
        <w:rPr>
          <w:rFonts w:ascii="Arial" w:eastAsia="Calibri" w:hAnsi="Arial" w:cs="Arial"/>
          <w:color w:val="000000" w:themeColor="text1"/>
        </w:rPr>
        <w:t xml:space="preserve"> se postula</w:t>
      </w:r>
      <w:r w:rsidR="007670C9">
        <w:rPr>
          <w:rFonts w:ascii="Arial" w:eastAsia="Calibri" w:hAnsi="Arial" w:cs="Arial"/>
          <w:color w:val="000000" w:themeColor="text1"/>
        </w:rPr>
        <w:t>.</w:t>
      </w:r>
    </w:p>
    <w:p w14:paraId="1BC558E7" w14:textId="2A1BD83C" w:rsidR="009B0784" w:rsidRPr="009F1AEE" w:rsidRDefault="009B0784" w:rsidP="009F1AEE">
      <w:pPr>
        <w:jc w:val="both"/>
        <w:rPr>
          <w:rFonts w:ascii="Arial" w:hAnsi="Arial" w:cs="Arial"/>
          <w:color w:val="000000" w:themeColor="text1"/>
          <w:szCs w:val="24"/>
          <w:lang w:eastAsia="es-MX"/>
        </w:rPr>
      </w:pPr>
      <w:r w:rsidRPr="009F1AEE">
        <w:rPr>
          <w:rFonts w:ascii="Arial" w:hAnsi="Arial" w:cs="Arial"/>
          <w:color w:val="000000" w:themeColor="text1"/>
          <w:szCs w:val="24"/>
          <w:lang w:eastAsia="es-MX"/>
        </w:rPr>
        <w:lastRenderedPageBreak/>
        <w:t>El presidente de la reunión definirá</w:t>
      </w:r>
      <w:r w:rsidR="006825D5" w:rsidRPr="009F1AEE">
        <w:rPr>
          <w:rFonts w:ascii="Arial" w:hAnsi="Arial" w:cs="Arial"/>
          <w:color w:val="000000" w:themeColor="text1"/>
          <w:szCs w:val="24"/>
          <w:lang w:eastAsia="es-MX"/>
        </w:rPr>
        <w:t xml:space="preserve"> y anunciará</w:t>
      </w:r>
      <w:r w:rsidRPr="009F1AEE">
        <w:rPr>
          <w:rFonts w:ascii="Arial" w:hAnsi="Arial" w:cs="Arial"/>
          <w:color w:val="000000" w:themeColor="text1"/>
          <w:szCs w:val="24"/>
          <w:lang w:eastAsia="es-MX"/>
        </w:rPr>
        <w:t xml:space="preserve"> </w:t>
      </w:r>
      <w:r w:rsidR="00DC6CD1" w:rsidRPr="009F1AEE">
        <w:rPr>
          <w:rFonts w:ascii="Arial" w:hAnsi="Arial" w:cs="Arial"/>
          <w:color w:val="000000" w:themeColor="text1"/>
          <w:szCs w:val="24"/>
          <w:lang w:eastAsia="es-MX"/>
        </w:rPr>
        <w:t xml:space="preserve">el tiempo asignado </w:t>
      </w:r>
      <w:r w:rsidR="004A459B" w:rsidRPr="009F1AEE">
        <w:rPr>
          <w:rFonts w:ascii="Arial" w:hAnsi="Arial" w:cs="Arial"/>
          <w:color w:val="000000" w:themeColor="text1"/>
          <w:szCs w:val="24"/>
          <w:lang w:eastAsia="es-MX"/>
        </w:rPr>
        <w:t>para</w:t>
      </w:r>
      <w:r w:rsidR="00DC6CD1" w:rsidRPr="009F1AEE">
        <w:rPr>
          <w:rFonts w:ascii="Arial" w:hAnsi="Arial" w:cs="Arial"/>
          <w:color w:val="000000" w:themeColor="text1"/>
          <w:szCs w:val="24"/>
          <w:lang w:eastAsia="es-MX"/>
        </w:rPr>
        <w:t xml:space="preserve"> cada una de</w:t>
      </w:r>
      <w:r w:rsidR="007F475F" w:rsidRPr="009F1AEE">
        <w:rPr>
          <w:rFonts w:ascii="Arial" w:hAnsi="Arial" w:cs="Arial"/>
          <w:color w:val="000000" w:themeColor="text1"/>
          <w:szCs w:val="24"/>
          <w:lang w:eastAsia="es-MX"/>
        </w:rPr>
        <w:t xml:space="preserve"> las intervenciones</w:t>
      </w:r>
      <w:r w:rsidR="00DC6CD1" w:rsidRPr="009F1AEE">
        <w:rPr>
          <w:rFonts w:ascii="Arial" w:hAnsi="Arial" w:cs="Arial"/>
          <w:color w:val="000000" w:themeColor="text1"/>
          <w:szCs w:val="24"/>
          <w:lang w:eastAsia="es-MX"/>
        </w:rPr>
        <w:t xml:space="preserve">, </w:t>
      </w:r>
      <w:r w:rsidR="00D877BA" w:rsidRPr="009F1AEE">
        <w:rPr>
          <w:rFonts w:ascii="Arial" w:hAnsi="Arial" w:cs="Arial"/>
          <w:color w:val="000000" w:themeColor="text1"/>
          <w:szCs w:val="24"/>
          <w:lang w:eastAsia="es-MX"/>
        </w:rPr>
        <w:t>para lo cual tendrá</w:t>
      </w:r>
      <w:r w:rsidR="00DB5EB4" w:rsidRPr="009F1AEE">
        <w:rPr>
          <w:rFonts w:ascii="Arial" w:hAnsi="Arial" w:cs="Arial"/>
          <w:color w:val="000000" w:themeColor="text1"/>
          <w:szCs w:val="24"/>
          <w:lang w:eastAsia="es-MX"/>
        </w:rPr>
        <w:t xml:space="preserve"> en</w:t>
      </w:r>
      <w:r w:rsidR="00DC6CD1" w:rsidRPr="009F1AEE">
        <w:rPr>
          <w:rFonts w:ascii="Arial" w:hAnsi="Arial" w:cs="Arial"/>
          <w:color w:val="000000" w:themeColor="text1"/>
          <w:szCs w:val="24"/>
          <w:lang w:eastAsia="es-MX"/>
        </w:rPr>
        <w:t xml:space="preserve"> cuenta el número de candidatos</w:t>
      </w:r>
      <w:r w:rsidR="00FC2EB6" w:rsidRPr="009F1AEE">
        <w:rPr>
          <w:rFonts w:ascii="Arial" w:hAnsi="Arial" w:cs="Arial"/>
          <w:color w:val="000000" w:themeColor="text1"/>
          <w:szCs w:val="24"/>
          <w:lang w:eastAsia="es-MX"/>
        </w:rPr>
        <w:t>, a quienes les procurará</w:t>
      </w:r>
      <w:r w:rsidR="00A05750" w:rsidRPr="009F1AEE">
        <w:rPr>
          <w:rFonts w:ascii="Arial" w:hAnsi="Arial" w:cs="Arial"/>
          <w:color w:val="000000" w:themeColor="text1"/>
          <w:szCs w:val="24"/>
          <w:lang w:eastAsia="es-MX"/>
        </w:rPr>
        <w:t xml:space="preserve"> </w:t>
      </w:r>
      <w:r w:rsidR="005C7704" w:rsidRPr="009F1AEE">
        <w:rPr>
          <w:rFonts w:ascii="Arial" w:hAnsi="Arial" w:cs="Arial"/>
          <w:color w:val="000000" w:themeColor="text1"/>
          <w:szCs w:val="24"/>
          <w:lang w:eastAsia="es-MX"/>
        </w:rPr>
        <w:t>igualdad de condiciones.</w:t>
      </w:r>
    </w:p>
    <w:p w14:paraId="7F633C6F" w14:textId="77777777" w:rsidR="00A83C87" w:rsidRPr="00F17D5E" w:rsidRDefault="00A83C87" w:rsidP="00A83C87">
      <w:pPr>
        <w:pStyle w:val="Prrafodelista"/>
        <w:rPr>
          <w:rFonts w:ascii="Arial" w:hAnsi="Arial" w:cs="Arial"/>
          <w:color w:val="000000" w:themeColor="text1"/>
          <w:szCs w:val="24"/>
          <w:lang w:eastAsia="es-MX"/>
        </w:rPr>
      </w:pPr>
    </w:p>
    <w:p w14:paraId="4AC4499D" w14:textId="3E4A93B3" w:rsidR="0085534A" w:rsidRPr="00F17D5E" w:rsidRDefault="005031C8" w:rsidP="0085534A">
      <w:pPr>
        <w:pStyle w:val="Prrafodelista"/>
        <w:numPr>
          <w:ilvl w:val="0"/>
          <w:numId w:val="36"/>
        </w:numPr>
        <w:shd w:val="clear" w:color="auto" w:fill="FFFFFF"/>
        <w:spacing w:line="240" w:lineRule="atLeast"/>
        <w:jc w:val="both"/>
        <w:rPr>
          <w:rFonts w:ascii="Arial" w:hAnsi="Arial" w:cs="Arial"/>
          <w:color w:val="000000" w:themeColor="text1"/>
          <w:szCs w:val="24"/>
          <w:lang w:eastAsia="es-MX"/>
        </w:rPr>
      </w:pPr>
      <w:r>
        <w:rPr>
          <w:rFonts w:ascii="Arial" w:hAnsi="Arial" w:cs="Arial"/>
          <w:color w:val="000000" w:themeColor="text1"/>
          <w:szCs w:val="24"/>
          <w:lang w:eastAsia="es-MX"/>
        </w:rPr>
        <w:t>L</w:t>
      </w:r>
      <w:r w:rsidR="00771A21" w:rsidRPr="00F17D5E">
        <w:rPr>
          <w:rFonts w:ascii="Arial" w:hAnsi="Arial" w:cs="Arial"/>
          <w:color w:val="000000" w:themeColor="text1"/>
          <w:szCs w:val="24"/>
          <w:lang w:eastAsia="es-MX"/>
        </w:rPr>
        <w:t xml:space="preserve">os asistentes a la reunión de elección deberán definir la forma en que se realizará </w:t>
      </w:r>
      <w:r>
        <w:rPr>
          <w:rFonts w:ascii="Arial" w:hAnsi="Arial" w:cs="Arial"/>
          <w:color w:val="000000" w:themeColor="text1"/>
          <w:szCs w:val="24"/>
          <w:lang w:eastAsia="es-MX"/>
        </w:rPr>
        <w:t>l</w:t>
      </w:r>
      <w:r w:rsidRPr="00F17D5E">
        <w:rPr>
          <w:rFonts w:ascii="Arial" w:hAnsi="Arial" w:cs="Arial"/>
          <w:color w:val="000000" w:themeColor="text1"/>
          <w:szCs w:val="24"/>
          <w:lang w:eastAsia="es-MX"/>
        </w:rPr>
        <w:t xml:space="preserve">a </w:t>
      </w:r>
      <w:r w:rsidR="00771A21" w:rsidRPr="00F17D5E">
        <w:rPr>
          <w:rFonts w:ascii="Arial" w:hAnsi="Arial" w:cs="Arial"/>
          <w:color w:val="000000" w:themeColor="text1"/>
          <w:szCs w:val="24"/>
          <w:lang w:eastAsia="es-MX"/>
        </w:rPr>
        <w:t>elección</w:t>
      </w:r>
      <w:r>
        <w:rPr>
          <w:rFonts w:ascii="Arial" w:hAnsi="Arial" w:cs="Arial"/>
          <w:color w:val="000000" w:themeColor="text1"/>
          <w:szCs w:val="24"/>
          <w:lang w:eastAsia="es-MX"/>
        </w:rPr>
        <w:t xml:space="preserve"> de los representantes de las ESAL</w:t>
      </w:r>
      <w:r w:rsidR="00771A21" w:rsidRPr="00F17D5E">
        <w:rPr>
          <w:rFonts w:ascii="Arial" w:hAnsi="Arial" w:cs="Arial"/>
          <w:color w:val="000000" w:themeColor="text1"/>
          <w:szCs w:val="24"/>
          <w:lang w:eastAsia="es-MX"/>
        </w:rPr>
        <w:t>, así como las reglas correspondientes, sometiendo a aprobación el procedimiento</w:t>
      </w:r>
      <w:r w:rsidR="004D545D">
        <w:rPr>
          <w:rFonts w:ascii="Arial" w:hAnsi="Arial" w:cs="Arial"/>
          <w:color w:val="000000" w:themeColor="text1"/>
          <w:szCs w:val="24"/>
          <w:lang w:eastAsia="es-MX"/>
        </w:rPr>
        <w:t xml:space="preserve">. </w:t>
      </w:r>
      <w:r w:rsidR="00020577">
        <w:rPr>
          <w:rFonts w:ascii="Arial" w:hAnsi="Arial" w:cs="Arial"/>
          <w:color w:val="000000" w:themeColor="text1"/>
          <w:szCs w:val="24"/>
          <w:lang w:eastAsia="es-MX"/>
        </w:rPr>
        <w:t>S</w:t>
      </w:r>
      <w:r w:rsidR="00FB0505">
        <w:rPr>
          <w:rFonts w:ascii="Arial" w:hAnsi="Arial" w:cs="Arial"/>
          <w:color w:val="000000" w:themeColor="text1"/>
          <w:szCs w:val="24"/>
          <w:lang w:eastAsia="es-MX"/>
        </w:rPr>
        <w:t>olo</w:t>
      </w:r>
      <w:r w:rsidR="00771A21" w:rsidRPr="00F17D5E">
        <w:rPr>
          <w:rFonts w:ascii="Arial" w:hAnsi="Arial" w:cs="Arial"/>
          <w:color w:val="000000" w:themeColor="text1"/>
          <w:szCs w:val="24"/>
          <w:lang w:eastAsia="es-MX"/>
        </w:rPr>
        <w:t xml:space="preserve"> se podrá votar por un candidato</w:t>
      </w:r>
      <w:r w:rsidR="00FB0505">
        <w:rPr>
          <w:rFonts w:ascii="Arial" w:hAnsi="Arial" w:cs="Arial"/>
          <w:color w:val="000000" w:themeColor="text1"/>
          <w:szCs w:val="24"/>
          <w:lang w:eastAsia="es-MX"/>
        </w:rPr>
        <w:t xml:space="preserve"> y </w:t>
      </w:r>
      <w:r w:rsidR="00020577">
        <w:rPr>
          <w:rFonts w:ascii="Arial" w:hAnsi="Arial" w:cs="Arial"/>
          <w:color w:val="000000" w:themeColor="text1"/>
          <w:szCs w:val="24"/>
          <w:lang w:eastAsia="es-MX"/>
        </w:rPr>
        <w:t>e</w:t>
      </w:r>
      <w:r w:rsidR="00020577" w:rsidRPr="00F17D5E">
        <w:rPr>
          <w:rFonts w:ascii="Arial" w:hAnsi="Arial" w:cs="Arial"/>
          <w:color w:val="000000" w:themeColor="text1"/>
          <w:szCs w:val="24"/>
          <w:lang w:eastAsia="es-MX"/>
        </w:rPr>
        <w:t xml:space="preserve">n ningún caso habrá lugar a elección de </w:t>
      </w:r>
      <w:r w:rsidR="00020577">
        <w:rPr>
          <w:rFonts w:ascii="Arial" w:hAnsi="Arial" w:cs="Arial"/>
          <w:color w:val="000000" w:themeColor="text1"/>
          <w:szCs w:val="24"/>
          <w:lang w:eastAsia="es-MX"/>
        </w:rPr>
        <w:t xml:space="preserve">representantes </w:t>
      </w:r>
      <w:r w:rsidR="00020577" w:rsidRPr="00F17D5E">
        <w:rPr>
          <w:rFonts w:ascii="Arial" w:hAnsi="Arial" w:cs="Arial"/>
          <w:color w:val="000000" w:themeColor="text1"/>
          <w:szCs w:val="24"/>
          <w:lang w:eastAsia="es-MX"/>
        </w:rPr>
        <w:t>suplentes.</w:t>
      </w:r>
    </w:p>
    <w:p w14:paraId="6748DD8E" w14:textId="77777777" w:rsidR="0085534A" w:rsidRPr="00F17D5E" w:rsidRDefault="0085534A" w:rsidP="0085534A">
      <w:pPr>
        <w:pStyle w:val="Prrafodelista"/>
        <w:rPr>
          <w:rFonts w:ascii="Arial" w:hAnsi="Arial" w:cs="Arial"/>
          <w:color w:val="000000" w:themeColor="text1"/>
          <w:szCs w:val="24"/>
          <w:lang w:eastAsia="es-MX"/>
        </w:rPr>
      </w:pPr>
    </w:p>
    <w:p w14:paraId="2E4E360E" w14:textId="7216459F" w:rsidR="001E1052" w:rsidRDefault="00052124" w:rsidP="00052124">
      <w:pPr>
        <w:pStyle w:val="Prrafodelista"/>
        <w:numPr>
          <w:ilvl w:val="0"/>
          <w:numId w:val="36"/>
        </w:numPr>
        <w:jc w:val="both"/>
        <w:rPr>
          <w:rFonts w:ascii="Arial" w:hAnsi="Arial" w:cs="Arial"/>
          <w:color w:val="000000" w:themeColor="text1"/>
          <w:szCs w:val="24"/>
          <w:lang w:eastAsia="es-MX"/>
        </w:rPr>
      </w:pPr>
      <w:r w:rsidRPr="00F17D5E">
        <w:rPr>
          <w:rFonts w:ascii="Arial" w:hAnsi="Arial" w:cs="Arial"/>
          <w:color w:val="000000" w:themeColor="text1"/>
          <w:szCs w:val="24"/>
          <w:lang w:eastAsia="es-MX"/>
        </w:rPr>
        <w:t xml:space="preserve">El voto </w:t>
      </w:r>
      <w:r w:rsidR="001E1052">
        <w:rPr>
          <w:rFonts w:ascii="Arial" w:hAnsi="Arial" w:cs="Arial"/>
          <w:color w:val="000000" w:themeColor="text1"/>
          <w:szCs w:val="24"/>
          <w:lang w:eastAsia="es-MX"/>
        </w:rPr>
        <w:t xml:space="preserve">se </w:t>
      </w:r>
      <w:r w:rsidR="000101ED">
        <w:rPr>
          <w:rFonts w:ascii="Arial" w:hAnsi="Arial" w:cs="Arial"/>
          <w:color w:val="000000" w:themeColor="text1"/>
          <w:szCs w:val="24"/>
          <w:lang w:eastAsia="es-MX"/>
        </w:rPr>
        <w:t xml:space="preserve">depositará </w:t>
      </w:r>
      <w:r w:rsidR="001E1052" w:rsidRPr="00F17D5E">
        <w:rPr>
          <w:rFonts w:ascii="Arial" w:hAnsi="Arial" w:cs="Arial"/>
          <w:color w:val="000000" w:themeColor="text1"/>
          <w:szCs w:val="24"/>
          <w:lang w:eastAsia="es-MX"/>
        </w:rPr>
        <w:t xml:space="preserve">en </w:t>
      </w:r>
      <w:r w:rsidR="000101ED">
        <w:rPr>
          <w:rFonts w:ascii="Arial" w:hAnsi="Arial" w:cs="Arial"/>
          <w:color w:val="000000" w:themeColor="text1"/>
          <w:szCs w:val="24"/>
          <w:lang w:eastAsia="es-MX"/>
        </w:rPr>
        <w:t xml:space="preserve">una </w:t>
      </w:r>
      <w:r w:rsidR="001E1052" w:rsidRPr="00F17D5E">
        <w:rPr>
          <w:rFonts w:ascii="Arial" w:hAnsi="Arial" w:cs="Arial"/>
          <w:color w:val="000000" w:themeColor="text1"/>
          <w:szCs w:val="24"/>
          <w:lang w:eastAsia="es-MX"/>
        </w:rPr>
        <w:t xml:space="preserve">urna física </w:t>
      </w:r>
      <w:r w:rsidR="001E1052">
        <w:rPr>
          <w:rFonts w:ascii="Arial" w:hAnsi="Arial" w:cs="Arial"/>
          <w:color w:val="000000" w:themeColor="text1"/>
          <w:szCs w:val="24"/>
          <w:lang w:eastAsia="es-MX"/>
        </w:rPr>
        <w:t xml:space="preserve">y </w:t>
      </w:r>
      <w:r w:rsidRPr="00F17D5E">
        <w:rPr>
          <w:rFonts w:ascii="Arial" w:hAnsi="Arial" w:cs="Arial"/>
          <w:color w:val="000000" w:themeColor="text1"/>
          <w:szCs w:val="24"/>
          <w:lang w:eastAsia="es-MX"/>
        </w:rPr>
        <w:t xml:space="preserve">deberá ser emitido por </w:t>
      </w:r>
      <w:r w:rsidR="008F4332">
        <w:rPr>
          <w:rFonts w:ascii="Arial" w:hAnsi="Arial" w:cs="Arial"/>
          <w:color w:val="000000" w:themeColor="text1"/>
          <w:szCs w:val="24"/>
          <w:lang w:eastAsia="es-MX"/>
        </w:rPr>
        <w:t xml:space="preserve">los </w:t>
      </w:r>
      <w:r w:rsidRPr="00F17D5E">
        <w:rPr>
          <w:rFonts w:ascii="Arial" w:hAnsi="Arial" w:cs="Arial"/>
          <w:color w:val="000000" w:themeColor="text1"/>
          <w:szCs w:val="24"/>
          <w:lang w:eastAsia="es-MX"/>
        </w:rPr>
        <w:t>representante</w:t>
      </w:r>
      <w:r w:rsidR="008F4332">
        <w:rPr>
          <w:rFonts w:ascii="Arial" w:hAnsi="Arial" w:cs="Arial"/>
          <w:color w:val="000000" w:themeColor="text1"/>
          <w:szCs w:val="24"/>
          <w:lang w:eastAsia="es-MX"/>
        </w:rPr>
        <w:t>s</w:t>
      </w:r>
      <w:r w:rsidRPr="00F17D5E">
        <w:rPr>
          <w:rFonts w:ascii="Arial" w:hAnsi="Arial" w:cs="Arial"/>
          <w:color w:val="000000" w:themeColor="text1"/>
          <w:szCs w:val="24"/>
          <w:lang w:eastAsia="es-MX"/>
        </w:rPr>
        <w:t xml:space="preserve"> legal</w:t>
      </w:r>
      <w:r w:rsidR="008F4332">
        <w:rPr>
          <w:rFonts w:ascii="Arial" w:hAnsi="Arial" w:cs="Arial"/>
          <w:color w:val="000000" w:themeColor="text1"/>
          <w:szCs w:val="24"/>
          <w:lang w:eastAsia="es-MX"/>
        </w:rPr>
        <w:t>es</w:t>
      </w:r>
      <w:r w:rsidRPr="00F17D5E">
        <w:rPr>
          <w:rFonts w:ascii="Arial" w:hAnsi="Arial" w:cs="Arial"/>
          <w:color w:val="000000" w:themeColor="text1"/>
          <w:szCs w:val="24"/>
          <w:lang w:eastAsia="es-MX"/>
        </w:rPr>
        <w:t xml:space="preserve"> de las ESAL que participen en la reunión</w:t>
      </w:r>
      <w:r w:rsidR="00275F47">
        <w:rPr>
          <w:rFonts w:ascii="Arial" w:hAnsi="Arial" w:cs="Arial"/>
          <w:color w:val="000000" w:themeColor="text1"/>
          <w:szCs w:val="24"/>
          <w:lang w:eastAsia="es-MX"/>
        </w:rPr>
        <w:t xml:space="preserve"> de elección</w:t>
      </w:r>
      <w:r w:rsidR="001E1052">
        <w:rPr>
          <w:rFonts w:ascii="Arial" w:hAnsi="Arial" w:cs="Arial"/>
          <w:color w:val="000000" w:themeColor="text1"/>
          <w:szCs w:val="24"/>
          <w:lang w:eastAsia="es-MX"/>
        </w:rPr>
        <w:t xml:space="preserve"> o por su apoderado</w:t>
      </w:r>
      <w:r w:rsidRPr="00F17D5E">
        <w:rPr>
          <w:rFonts w:ascii="Arial" w:hAnsi="Arial" w:cs="Arial"/>
          <w:color w:val="000000" w:themeColor="text1"/>
          <w:szCs w:val="24"/>
          <w:lang w:eastAsia="es-MX"/>
        </w:rPr>
        <w:t>.</w:t>
      </w:r>
    </w:p>
    <w:p w14:paraId="097C786D" w14:textId="77777777" w:rsidR="001E1052" w:rsidRPr="00F10540" w:rsidRDefault="001E1052" w:rsidP="00F10540">
      <w:pPr>
        <w:pStyle w:val="Prrafodelista"/>
        <w:rPr>
          <w:rFonts w:ascii="Arial" w:hAnsi="Arial" w:cs="Arial"/>
          <w:color w:val="000000" w:themeColor="text1"/>
          <w:szCs w:val="24"/>
          <w:lang w:eastAsia="es-MX"/>
        </w:rPr>
      </w:pPr>
    </w:p>
    <w:p w14:paraId="47A8BA3E" w14:textId="6B90B72F" w:rsidR="00052124" w:rsidRPr="004571EB" w:rsidRDefault="00052124" w:rsidP="00052124">
      <w:pPr>
        <w:pStyle w:val="Prrafodelista"/>
        <w:numPr>
          <w:ilvl w:val="0"/>
          <w:numId w:val="36"/>
        </w:numPr>
        <w:jc w:val="both"/>
        <w:rPr>
          <w:rFonts w:ascii="Arial" w:hAnsi="Arial" w:cs="Arial"/>
          <w:color w:val="000000" w:themeColor="text1"/>
          <w:szCs w:val="24"/>
          <w:lang w:eastAsia="es-MX"/>
        </w:rPr>
      </w:pPr>
      <w:r w:rsidRPr="00F17D5E">
        <w:rPr>
          <w:rFonts w:ascii="Arial" w:hAnsi="Arial" w:cs="Arial"/>
          <w:color w:val="000000" w:themeColor="text1"/>
          <w:szCs w:val="24"/>
          <w:lang w:eastAsia="es-MX"/>
        </w:rPr>
        <w:t>El conteo de los votos será realizado por el secretario de la reunión de elección</w:t>
      </w:r>
      <w:r w:rsidR="00ED63EE">
        <w:rPr>
          <w:rFonts w:ascii="Arial" w:hAnsi="Arial" w:cs="Arial"/>
          <w:color w:val="000000" w:themeColor="text1"/>
          <w:szCs w:val="24"/>
          <w:lang w:eastAsia="es-MX"/>
        </w:rPr>
        <w:t>,</w:t>
      </w:r>
      <w:r w:rsidRPr="00F17D5E">
        <w:rPr>
          <w:rFonts w:ascii="Arial" w:hAnsi="Arial" w:cs="Arial"/>
          <w:color w:val="000000" w:themeColor="text1"/>
          <w:szCs w:val="24"/>
          <w:lang w:eastAsia="es-MX"/>
        </w:rPr>
        <w:t xml:space="preserve"> </w:t>
      </w:r>
      <w:r w:rsidRPr="004571EB">
        <w:rPr>
          <w:rFonts w:ascii="Arial" w:hAnsi="Arial" w:cs="Arial"/>
          <w:color w:val="000000" w:themeColor="text1"/>
          <w:szCs w:val="24"/>
          <w:lang w:eastAsia="es-MX"/>
        </w:rPr>
        <w:t>con el apoyo logístico de los funcionarios de la Corporación designados por el Director General para tales efectos.</w:t>
      </w:r>
    </w:p>
    <w:p w14:paraId="2EFDC80C" w14:textId="77777777" w:rsidR="00052124" w:rsidRPr="00F17D5E" w:rsidRDefault="00052124" w:rsidP="00052124">
      <w:pPr>
        <w:pStyle w:val="Prrafodelista"/>
        <w:rPr>
          <w:rFonts w:ascii="Arial" w:hAnsi="Arial" w:cs="Arial"/>
          <w:color w:val="000000" w:themeColor="text1"/>
          <w:szCs w:val="24"/>
          <w:lang w:eastAsia="es-MX"/>
        </w:rPr>
      </w:pPr>
    </w:p>
    <w:p w14:paraId="1053BCA5" w14:textId="3A0F98BE" w:rsidR="00960ACB" w:rsidRPr="004571EB" w:rsidRDefault="00771A21" w:rsidP="00960ACB">
      <w:pPr>
        <w:pStyle w:val="Prrafodelista"/>
        <w:numPr>
          <w:ilvl w:val="0"/>
          <w:numId w:val="36"/>
        </w:numPr>
        <w:jc w:val="both"/>
        <w:rPr>
          <w:rFonts w:ascii="Arial" w:hAnsi="Arial" w:cs="Arial"/>
          <w:color w:val="000000" w:themeColor="text1"/>
          <w:szCs w:val="24"/>
          <w:lang w:eastAsia="es-MX"/>
        </w:rPr>
      </w:pPr>
      <w:r w:rsidRPr="004571EB">
        <w:rPr>
          <w:rFonts w:ascii="Arial" w:hAnsi="Arial" w:cs="Arial"/>
          <w:color w:val="000000" w:themeColor="text1"/>
          <w:szCs w:val="24"/>
          <w:lang w:eastAsia="es-MX"/>
        </w:rPr>
        <w:t>Ser</w:t>
      </w:r>
      <w:r w:rsidR="00ED63EE" w:rsidRPr="004571EB">
        <w:rPr>
          <w:rFonts w:ascii="Arial" w:hAnsi="Arial" w:cs="Arial"/>
          <w:color w:val="000000" w:themeColor="text1"/>
          <w:szCs w:val="24"/>
          <w:lang w:eastAsia="es-MX"/>
        </w:rPr>
        <w:t>á</w:t>
      </w:r>
      <w:r w:rsidR="00BD53C5" w:rsidRPr="004571EB">
        <w:rPr>
          <w:rFonts w:ascii="Arial" w:hAnsi="Arial" w:cs="Arial"/>
          <w:color w:val="000000" w:themeColor="text1"/>
          <w:szCs w:val="24"/>
          <w:lang w:eastAsia="es-MX"/>
        </w:rPr>
        <w:t>n</w:t>
      </w:r>
      <w:r w:rsidRPr="004571EB">
        <w:rPr>
          <w:rFonts w:ascii="Arial" w:hAnsi="Arial" w:cs="Arial"/>
          <w:color w:val="000000" w:themeColor="text1"/>
          <w:szCs w:val="24"/>
          <w:lang w:eastAsia="es-MX"/>
        </w:rPr>
        <w:t xml:space="preserve"> electos representantes de</w:t>
      </w:r>
      <w:r w:rsidR="0085534A" w:rsidRPr="004571EB">
        <w:rPr>
          <w:rFonts w:ascii="Arial" w:hAnsi="Arial" w:cs="Arial"/>
          <w:color w:val="000000" w:themeColor="text1"/>
          <w:szCs w:val="24"/>
          <w:lang w:eastAsia="es-MX"/>
        </w:rPr>
        <w:t xml:space="preserve"> </w:t>
      </w:r>
      <w:r w:rsidRPr="004571EB">
        <w:rPr>
          <w:rFonts w:ascii="Arial" w:hAnsi="Arial" w:cs="Arial"/>
          <w:color w:val="000000" w:themeColor="text1"/>
          <w:szCs w:val="24"/>
          <w:lang w:eastAsia="es-MX"/>
        </w:rPr>
        <w:t>l</w:t>
      </w:r>
      <w:r w:rsidR="0085534A" w:rsidRPr="004571EB">
        <w:rPr>
          <w:rFonts w:ascii="Arial" w:hAnsi="Arial" w:cs="Arial"/>
          <w:color w:val="000000" w:themeColor="text1"/>
          <w:szCs w:val="24"/>
          <w:lang w:eastAsia="es-MX"/>
        </w:rPr>
        <w:t>as</w:t>
      </w:r>
      <w:r w:rsidRPr="004571EB">
        <w:rPr>
          <w:rFonts w:ascii="Arial" w:hAnsi="Arial" w:cs="Arial"/>
          <w:color w:val="000000" w:themeColor="text1"/>
          <w:szCs w:val="24"/>
          <w:lang w:eastAsia="es-MX"/>
        </w:rPr>
        <w:t xml:space="preserve"> </w:t>
      </w:r>
      <w:r w:rsidR="0085534A" w:rsidRPr="004571EB">
        <w:rPr>
          <w:rFonts w:ascii="Arial" w:hAnsi="Arial" w:cs="Arial"/>
          <w:color w:val="000000" w:themeColor="text1"/>
          <w:szCs w:val="24"/>
          <w:lang w:eastAsia="es-MX"/>
        </w:rPr>
        <w:t>ESAL</w:t>
      </w:r>
      <w:r w:rsidRPr="004571EB">
        <w:rPr>
          <w:rFonts w:ascii="Arial" w:hAnsi="Arial" w:cs="Arial"/>
          <w:color w:val="000000" w:themeColor="text1"/>
          <w:szCs w:val="24"/>
          <w:lang w:eastAsia="es-MX"/>
        </w:rPr>
        <w:t xml:space="preserve"> ante el consejo </w:t>
      </w:r>
      <w:r w:rsidR="008C69E4" w:rsidRPr="004571EB">
        <w:rPr>
          <w:rFonts w:ascii="Arial" w:hAnsi="Arial" w:cs="Arial"/>
          <w:color w:val="000000" w:themeColor="text1"/>
          <w:szCs w:val="24"/>
          <w:lang w:eastAsia="es-MX"/>
        </w:rPr>
        <w:t xml:space="preserve">directivo </w:t>
      </w:r>
      <w:r w:rsidRPr="004571EB">
        <w:rPr>
          <w:rFonts w:ascii="Arial" w:hAnsi="Arial" w:cs="Arial"/>
          <w:color w:val="000000" w:themeColor="text1"/>
          <w:szCs w:val="24"/>
          <w:lang w:eastAsia="es-MX"/>
        </w:rPr>
        <w:t>de la respectiva Corporación, quienes obtengan la</w:t>
      </w:r>
      <w:r w:rsidR="0085534A" w:rsidRPr="004571EB">
        <w:rPr>
          <w:rFonts w:ascii="Arial" w:hAnsi="Arial" w:cs="Arial"/>
          <w:color w:val="000000" w:themeColor="text1"/>
          <w:szCs w:val="24"/>
          <w:lang w:eastAsia="es-MX"/>
        </w:rPr>
        <w:t xml:space="preserve">s </w:t>
      </w:r>
      <w:r w:rsidRPr="004571EB">
        <w:rPr>
          <w:rFonts w:ascii="Arial" w:hAnsi="Arial" w:cs="Arial"/>
          <w:color w:val="000000" w:themeColor="text1"/>
          <w:szCs w:val="24"/>
          <w:lang w:eastAsia="es-MX"/>
        </w:rPr>
        <w:t>mayor</w:t>
      </w:r>
      <w:r w:rsidR="0085534A" w:rsidRPr="004571EB">
        <w:rPr>
          <w:rFonts w:ascii="Arial" w:hAnsi="Arial" w:cs="Arial"/>
          <w:color w:val="000000" w:themeColor="text1"/>
          <w:szCs w:val="24"/>
          <w:lang w:eastAsia="es-MX"/>
        </w:rPr>
        <w:t>es</w:t>
      </w:r>
      <w:r w:rsidRPr="004571EB">
        <w:rPr>
          <w:rFonts w:ascii="Arial" w:hAnsi="Arial" w:cs="Arial"/>
          <w:color w:val="000000" w:themeColor="text1"/>
          <w:szCs w:val="24"/>
          <w:lang w:eastAsia="es-MX"/>
        </w:rPr>
        <w:t xml:space="preserve"> votaci</w:t>
      </w:r>
      <w:r w:rsidR="0085534A" w:rsidRPr="004571EB">
        <w:rPr>
          <w:rFonts w:ascii="Arial" w:hAnsi="Arial" w:cs="Arial"/>
          <w:color w:val="000000" w:themeColor="text1"/>
          <w:szCs w:val="24"/>
          <w:lang w:eastAsia="es-MX"/>
        </w:rPr>
        <w:t>ones</w:t>
      </w:r>
      <w:r w:rsidR="002A09C5" w:rsidRPr="004571EB">
        <w:rPr>
          <w:rFonts w:ascii="Arial" w:hAnsi="Arial" w:cs="Arial"/>
          <w:color w:val="000000" w:themeColor="text1"/>
          <w:szCs w:val="24"/>
          <w:lang w:eastAsia="es-MX"/>
        </w:rPr>
        <w:t>.</w:t>
      </w:r>
      <w:r w:rsidR="00960ACB" w:rsidRPr="004571EB">
        <w:rPr>
          <w:rFonts w:ascii="Arial" w:hAnsi="Arial" w:cs="Arial"/>
          <w:color w:val="000000" w:themeColor="text1"/>
          <w:szCs w:val="24"/>
          <w:lang w:eastAsia="es-MX"/>
        </w:rPr>
        <w:t xml:space="preserve"> </w:t>
      </w:r>
    </w:p>
    <w:p w14:paraId="66BBDCC7" w14:textId="77777777" w:rsidR="002A09C5" w:rsidRPr="00F17D5E" w:rsidRDefault="002A09C5" w:rsidP="002A09C5">
      <w:pPr>
        <w:pStyle w:val="Prrafodelista"/>
        <w:ind w:left="76"/>
        <w:jc w:val="both"/>
        <w:rPr>
          <w:rFonts w:ascii="Arial" w:hAnsi="Arial" w:cs="Arial"/>
          <w:color w:val="000000" w:themeColor="text1"/>
          <w:szCs w:val="24"/>
          <w:lang w:eastAsia="es-MX"/>
        </w:rPr>
      </w:pPr>
    </w:p>
    <w:p w14:paraId="6093AF4D" w14:textId="77777777" w:rsidR="0085534A" w:rsidRPr="00F17D5E" w:rsidRDefault="00771A21" w:rsidP="0085534A">
      <w:pPr>
        <w:pStyle w:val="Prrafodelista"/>
        <w:numPr>
          <w:ilvl w:val="0"/>
          <w:numId w:val="36"/>
        </w:numPr>
        <w:shd w:val="clear" w:color="auto" w:fill="FFFFFF"/>
        <w:spacing w:line="240" w:lineRule="atLeast"/>
        <w:jc w:val="both"/>
        <w:rPr>
          <w:rFonts w:ascii="Arial" w:hAnsi="Arial" w:cs="Arial"/>
          <w:color w:val="000000" w:themeColor="text1"/>
          <w:szCs w:val="24"/>
          <w:lang w:eastAsia="es-MX"/>
        </w:rPr>
      </w:pPr>
      <w:r w:rsidRPr="00F17D5E">
        <w:rPr>
          <w:rFonts w:ascii="Arial" w:hAnsi="Arial" w:cs="Arial"/>
          <w:color w:val="000000" w:themeColor="text1"/>
          <w:szCs w:val="24"/>
          <w:lang w:eastAsia="es-MX"/>
        </w:rPr>
        <w:t>De la reunión se levantará un acta en la que conste los resultados de la elección, incluida la votación obtenida por cada uno de los candidatos</w:t>
      </w:r>
      <w:r w:rsidR="0085534A" w:rsidRPr="00F17D5E">
        <w:rPr>
          <w:rFonts w:ascii="Arial" w:hAnsi="Arial" w:cs="Arial"/>
          <w:color w:val="000000" w:themeColor="text1"/>
          <w:szCs w:val="24"/>
          <w:lang w:eastAsia="es-MX"/>
        </w:rPr>
        <w:t xml:space="preserve"> que participaron en la elección</w:t>
      </w:r>
      <w:r w:rsidRPr="00F17D5E">
        <w:rPr>
          <w:rFonts w:ascii="Arial" w:hAnsi="Arial" w:cs="Arial"/>
          <w:color w:val="000000" w:themeColor="text1"/>
          <w:szCs w:val="24"/>
          <w:lang w:eastAsia="es-MX"/>
        </w:rPr>
        <w:t>; el acta deberá ser firmada por el presidente y secretario elegidos para la reunión de elección.</w:t>
      </w:r>
    </w:p>
    <w:p w14:paraId="5C5F3E35" w14:textId="5701B5F0" w:rsidR="00A47D43" w:rsidRDefault="004571EB" w:rsidP="00A47D43">
      <w:pPr>
        <w:shd w:val="clear" w:color="auto" w:fill="FFFFFF"/>
        <w:spacing w:line="240" w:lineRule="atLeast"/>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 xml:space="preserve">Parágrafo </w:t>
      </w:r>
      <w:r>
        <w:rPr>
          <w:rFonts w:ascii="Arial" w:hAnsi="Arial" w:cs="Arial"/>
          <w:b/>
          <w:bCs/>
          <w:color w:val="000000" w:themeColor="text1"/>
          <w:szCs w:val="24"/>
          <w:lang w:eastAsia="es-MX"/>
        </w:rPr>
        <w:t>1</w:t>
      </w:r>
      <w:r w:rsidR="00771A21" w:rsidRPr="00F17D5E">
        <w:rPr>
          <w:rFonts w:ascii="Arial" w:hAnsi="Arial" w:cs="Arial"/>
          <w:b/>
          <w:bCs/>
          <w:color w:val="000000" w:themeColor="text1"/>
          <w:szCs w:val="24"/>
          <w:lang w:eastAsia="es-MX"/>
        </w:rPr>
        <w:t>.</w:t>
      </w:r>
      <w:r w:rsidR="00771A21" w:rsidRPr="00F17D5E">
        <w:rPr>
          <w:rFonts w:ascii="Arial" w:hAnsi="Arial" w:cs="Arial"/>
          <w:color w:val="000000" w:themeColor="text1"/>
          <w:szCs w:val="24"/>
          <w:lang w:eastAsia="es-MX"/>
        </w:rPr>
        <w:t xml:space="preserve"> </w:t>
      </w:r>
      <w:r w:rsidR="00A47D43">
        <w:rPr>
          <w:rFonts w:ascii="Arial" w:hAnsi="Arial" w:cs="Arial"/>
          <w:color w:val="000000" w:themeColor="text1"/>
          <w:szCs w:val="24"/>
          <w:lang w:eastAsia="es-MX"/>
        </w:rPr>
        <w:t>L</w:t>
      </w:r>
      <w:r w:rsidR="003D7BD5">
        <w:rPr>
          <w:rFonts w:ascii="Arial" w:hAnsi="Arial" w:cs="Arial"/>
          <w:color w:val="000000" w:themeColor="text1"/>
          <w:szCs w:val="24"/>
          <w:lang w:eastAsia="es-MX"/>
        </w:rPr>
        <w:t>o</w:t>
      </w:r>
      <w:r w:rsidR="00A47D43">
        <w:rPr>
          <w:rFonts w:ascii="Arial" w:hAnsi="Arial" w:cs="Arial"/>
          <w:color w:val="000000" w:themeColor="text1"/>
          <w:szCs w:val="24"/>
          <w:lang w:eastAsia="es-MX"/>
        </w:rPr>
        <w:t>s</w:t>
      </w:r>
      <w:r w:rsidR="003D7BD5">
        <w:rPr>
          <w:rFonts w:ascii="Arial" w:hAnsi="Arial" w:cs="Arial"/>
          <w:color w:val="000000" w:themeColor="text1"/>
          <w:szCs w:val="24"/>
          <w:lang w:eastAsia="es-MX"/>
        </w:rPr>
        <w:t xml:space="preserve"> representantes legales de las</w:t>
      </w:r>
      <w:r w:rsidR="00A47D43">
        <w:rPr>
          <w:rFonts w:ascii="Arial" w:hAnsi="Arial" w:cs="Arial"/>
          <w:color w:val="000000" w:themeColor="text1"/>
          <w:szCs w:val="24"/>
          <w:lang w:eastAsia="es-MX"/>
        </w:rPr>
        <w:t xml:space="preserve"> ESAL</w:t>
      </w:r>
      <w:r w:rsidR="00AD02F4" w:rsidRPr="00F17D5E">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habilitad</w:t>
      </w:r>
      <w:r w:rsidR="00AD02F4" w:rsidRPr="00F17D5E">
        <w:rPr>
          <w:rFonts w:ascii="Arial" w:hAnsi="Arial" w:cs="Arial"/>
          <w:color w:val="000000" w:themeColor="text1"/>
          <w:szCs w:val="24"/>
          <w:lang w:eastAsia="es-MX"/>
        </w:rPr>
        <w:t>as</w:t>
      </w:r>
      <w:r w:rsidR="00771A21" w:rsidRPr="00F17D5E">
        <w:rPr>
          <w:rFonts w:ascii="Arial" w:hAnsi="Arial" w:cs="Arial"/>
          <w:color w:val="000000" w:themeColor="text1"/>
          <w:szCs w:val="24"/>
          <w:lang w:eastAsia="es-MX"/>
        </w:rPr>
        <w:t xml:space="preserve"> para participar en la reunión de elección </w:t>
      </w:r>
      <w:r w:rsidR="00AD02F4" w:rsidRPr="00F17D5E">
        <w:rPr>
          <w:rFonts w:ascii="Arial" w:hAnsi="Arial" w:cs="Arial"/>
          <w:color w:val="000000" w:themeColor="text1"/>
          <w:szCs w:val="24"/>
          <w:lang w:eastAsia="es-MX"/>
        </w:rPr>
        <w:t>podrá</w:t>
      </w:r>
      <w:r w:rsidR="00D144B6" w:rsidRPr="00F17D5E">
        <w:rPr>
          <w:rFonts w:ascii="Arial" w:hAnsi="Arial" w:cs="Arial"/>
          <w:color w:val="000000" w:themeColor="text1"/>
          <w:szCs w:val="24"/>
          <w:lang w:eastAsia="es-MX"/>
        </w:rPr>
        <w:t>n otorgar poder a un tercero para que l</w:t>
      </w:r>
      <w:r w:rsidR="003D7BD5">
        <w:rPr>
          <w:rFonts w:ascii="Arial" w:hAnsi="Arial" w:cs="Arial"/>
          <w:color w:val="000000" w:themeColor="text1"/>
          <w:szCs w:val="24"/>
          <w:lang w:eastAsia="es-MX"/>
        </w:rPr>
        <w:t>o</w:t>
      </w:r>
      <w:r w:rsidR="00D144B6" w:rsidRPr="00F17D5E">
        <w:rPr>
          <w:rFonts w:ascii="Arial" w:hAnsi="Arial" w:cs="Arial"/>
          <w:color w:val="000000" w:themeColor="text1"/>
          <w:szCs w:val="24"/>
          <w:lang w:eastAsia="es-MX"/>
        </w:rPr>
        <w:t>s represente</w:t>
      </w:r>
      <w:r w:rsidR="002A09C5" w:rsidRPr="00F17D5E">
        <w:rPr>
          <w:rFonts w:ascii="Arial" w:hAnsi="Arial" w:cs="Arial"/>
          <w:color w:val="000000" w:themeColor="text1"/>
          <w:szCs w:val="24"/>
          <w:lang w:eastAsia="es-MX"/>
        </w:rPr>
        <w:t>n</w:t>
      </w:r>
      <w:r w:rsidR="00F52BD3">
        <w:rPr>
          <w:rFonts w:ascii="Arial" w:hAnsi="Arial" w:cs="Arial"/>
          <w:color w:val="000000" w:themeColor="text1"/>
          <w:szCs w:val="24"/>
          <w:lang w:eastAsia="es-MX"/>
        </w:rPr>
        <w:t>, a quien no se le exigirá calidad de abogado</w:t>
      </w:r>
      <w:r w:rsidR="00D144B6" w:rsidRPr="00F17D5E">
        <w:rPr>
          <w:rFonts w:ascii="Arial" w:hAnsi="Arial" w:cs="Arial"/>
          <w:color w:val="000000" w:themeColor="text1"/>
          <w:szCs w:val="24"/>
          <w:lang w:eastAsia="es-MX"/>
        </w:rPr>
        <w:t>.</w:t>
      </w:r>
      <w:r w:rsidR="00AD02F4" w:rsidRPr="00F17D5E">
        <w:rPr>
          <w:rFonts w:ascii="Arial" w:hAnsi="Arial" w:cs="Arial"/>
          <w:color w:val="000000" w:themeColor="text1"/>
          <w:szCs w:val="24"/>
          <w:lang w:eastAsia="es-MX"/>
        </w:rPr>
        <w:t xml:space="preserve"> </w:t>
      </w:r>
    </w:p>
    <w:p w14:paraId="5F64FBAF" w14:textId="5B79CEDC" w:rsidR="00A47D43" w:rsidRPr="00F17D5E" w:rsidRDefault="00A47D43" w:rsidP="00F10540">
      <w:pPr>
        <w:shd w:val="clear" w:color="auto" w:fill="FFFFFF"/>
        <w:spacing w:line="240" w:lineRule="atLeast"/>
        <w:ind w:left="-284"/>
        <w:jc w:val="both"/>
        <w:rPr>
          <w:rFonts w:ascii="Arial" w:hAnsi="Arial" w:cs="Arial"/>
          <w:color w:val="000000" w:themeColor="text1"/>
          <w:szCs w:val="24"/>
          <w:lang w:eastAsia="es-MX"/>
        </w:rPr>
      </w:pPr>
      <w:r w:rsidRPr="00F10540">
        <w:rPr>
          <w:rFonts w:ascii="Arial" w:hAnsi="Arial" w:cs="Arial"/>
          <w:color w:val="000000" w:themeColor="text1"/>
          <w:szCs w:val="24"/>
          <w:lang w:eastAsia="es-MX"/>
        </w:rPr>
        <w:t xml:space="preserve">El poder </w:t>
      </w:r>
      <w:r w:rsidR="003D7BD5">
        <w:rPr>
          <w:rFonts w:ascii="Arial" w:hAnsi="Arial" w:cs="Arial"/>
          <w:color w:val="000000" w:themeColor="text1"/>
          <w:szCs w:val="24"/>
          <w:lang w:eastAsia="es-MX"/>
        </w:rPr>
        <w:t xml:space="preserve">de que trata el </w:t>
      </w:r>
      <w:r w:rsidR="001A3336">
        <w:rPr>
          <w:rFonts w:ascii="Arial" w:hAnsi="Arial" w:cs="Arial"/>
          <w:color w:val="000000" w:themeColor="text1"/>
          <w:szCs w:val="24"/>
          <w:lang w:eastAsia="es-MX"/>
        </w:rPr>
        <w:t>inciso anterior</w:t>
      </w:r>
      <w:r w:rsidRPr="00F10540">
        <w:rPr>
          <w:rFonts w:ascii="Arial" w:hAnsi="Arial" w:cs="Arial"/>
          <w:color w:val="000000" w:themeColor="text1"/>
          <w:szCs w:val="24"/>
          <w:lang w:eastAsia="es-MX"/>
        </w:rPr>
        <w:t xml:space="preserve"> deberá </w:t>
      </w:r>
      <w:r w:rsidR="001A3336">
        <w:rPr>
          <w:rFonts w:ascii="Arial" w:hAnsi="Arial" w:cs="Arial"/>
          <w:color w:val="000000" w:themeColor="text1"/>
          <w:szCs w:val="24"/>
          <w:lang w:eastAsia="es-MX"/>
        </w:rPr>
        <w:t>obrar por</w:t>
      </w:r>
      <w:r w:rsidRPr="00F10540">
        <w:rPr>
          <w:rFonts w:ascii="Arial" w:hAnsi="Arial" w:cs="Arial"/>
          <w:color w:val="000000" w:themeColor="text1"/>
          <w:szCs w:val="24"/>
          <w:lang w:eastAsia="es-MX"/>
        </w:rPr>
        <w:t xml:space="preserve"> escrito y </w:t>
      </w:r>
      <w:r w:rsidR="004571EB">
        <w:rPr>
          <w:rFonts w:ascii="Arial" w:hAnsi="Arial" w:cs="Arial"/>
          <w:color w:val="000000" w:themeColor="text1"/>
          <w:szCs w:val="24"/>
          <w:lang w:eastAsia="es-MX"/>
        </w:rPr>
        <w:t>autenticación</w:t>
      </w:r>
      <w:r w:rsidRPr="00F10540">
        <w:rPr>
          <w:rFonts w:ascii="Arial" w:hAnsi="Arial" w:cs="Arial"/>
          <w:color w:val="000000" w:themeColor="text1"/>
          <w:szCs w:val="24"/>
          <w:lang w:eastAsia="es-MX"/>
        </w:rPr>
        <w:t xml:space="preserve"> ante notaría. En ningún caso una persona podrá </w:t>
      </w:r>
      <w:r w:rsidR="001A3336">
        <w:rPr>
          <w:rFonts w:ascii="Arial" w:hAnsi="Arial" w:cs="Arial"/>
          <w:color w:val="000000" w:themeColor="text1"/>
          <w:szCs w:val="24"/>
          <w:lang w:eastAsia="es-MX"/>
        </w:rPr>
        <w:t>aceptar</w:t>
      </w:r>
      <w:r w:rsidRPr="00F10540">
        <w:rPr>
          <w:rFonts w:ascii="Arial" w:hAnsi="Arial" w:cs="Arial"/>
          <w:color w:val="000000" w:themeColor="text1"/>
          <w:szCs w:val="24"/>
          <w:lang w:eastAsia="es-MX"/>
        </w:rPr>
        <w:t xml:space="preserve"> más de </w:t>
      </w:r>
      <w:r w:rsidR="000101ED">
        <w:rPr>
          <w:rFonts w:ascii="Arial" w:hAnsi="Arial" w:cs="Arial"/>
          <w:color w:val="000000" w:themeColor="text1"/>
          <w:szCs w:val="24"/>
          <w:lang w:eastAsia="es-MX"/>
        </w:rPr>
        <w:t>2</w:t>
      </w:r>
      <w:r w:rsidRPr="00F10540">
        <w:rPr>
          <w:rFonts w:ascii="Arial" w:hAnsi="Arial" w:cs="Arial"/>
          <w:color w:val="000000" w:themeColor="text1"/>
          <w:szCs w:val="24"/>
          <w:lang w:eastAsia="es-MX"/>
        </w:rPr>
        <w:t xml:space="preserve"> poder</w:t>
      </w:r>
      <w:r w:rsidR="001A3336">
        <w:rPr>
          <w:rFonts w:ascii="Arial" w:hAnsi="Arial" w:cs="Arial"/>
          <w:color w:val="000000" w:themeColor="text1"/>
          <w:szCs w:val="24"/>
          <w:lang w:eastAsia="es-MX"/>
        </w:rPr>
        <w:t xml:space="preserve">es para </w:t>
      </w:r>
      <w:r w:rsidR="00BF0287">
        <w:rPr>
          <w:rFonts w:ascii="Arial" w:hAnsi="Arial" w:cs="Arial"/>
          <w:color w:val="000000" w:themeColor="text1"/>
          <w:szCs w:val="24"/>
          <w:lang w:eastAsia="es-MX"/>
        </w:rPr>
        <w:t>representar a las ESAL en la reunión de elección</w:t>
      </w:r>
      <w:r w:rsidRPr="00F10540">
        <w:rPr>
          <w:rFonts w:ascii="Arial" w:hAnsi="Arial" w:cs="Arial"/>
          <w:color w:val="000000" w:themeColor="text1"/>
          <w:szCs w:val="24"/>
          <w:lang w:eastAsia="es-MX"/>
        </w:rPr>
        <w:t xml:space="preserve">. </w:t>
      </w:r>
    </w:p>
    <w:p w14:paraId="5050ADF9" w14:textId="77777777" w:rsidR="00F10540" w:rsidRDefault="004571EB" w:rsidP="00F10540">
      <w:pPr>
        <w:shd w:val="clear" w:color="auto" w:fill="FFFFFF"/>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 xml:space="preserve">Parágrafo </w:t>
      </w:r>
      <w:r>
        <w:rPr>
          <w:rFonts w:ascii="Arial" w:hAnsi="Arial" w:cs="Arial"/>
          <w:b/>
          <w:bCs/>
          <w:color w:val="000000" w:themeColor="text1"/>
          <w:szCs w:val="24"/>
          <w:lang w:eastAsia="es-MX"/>
        </w:rPr>
        <w:t>2</w:t>
      </w:r>
      <w:r w:rsidR="00771A21" w:rsidRPr="00F17D5E">
        <w:rPr>
          <w:rFonts w:ascii="Arial" w:hAnsi="Arial" w:cs="Arial"/>
          <w:color w:val="000000" w:themeColor="text1"/>
          <w:szCs w:val="24"/>
          <w:lang w:eastAsia="es-MX"/>
        </w:rPr>
        <w:t xml:space="preserve">. </w:t>
      </w:r>
      <w:r>
        <w:rPr>
          <w:rFonts w:ascii="Arial" w:hAnsi="Arial" w:cs="Arial"/>
          <w:color w:val="000000" w:themeColor="text1"/>
          <w:szCs w:val="24"/>
          <w:lang w:eastAsia="es-MX"/>
        </w:rPr>
        <w:t>Habrá</w:t>
      </w:r>
      <w:r w:rsidR="00130970">
        <w:rPr>
          <w:rFonts w:ascii="Arial" w:hAnsi="Arial" w:cs="Arial"/>
          <w:color w:val="000000" w:themeColor="text1"/>
          <w:szCs w:val="24"/>
          <w:lang w:eastAsia="es-MX"/>
        </w:rPr>
        <w:t xml:space="preserve"> quorum deliberatorio</w:t>
      </w:r>
      <w:r>
        <w:rPr>
          <w:rFonts w:ascii="Arial" w:hAnsi="Arial" w:cs="Arial"/>
          <w:color w:val="000000" w:themeColor="text1"/>
          <w:szCs w:val="24"/>
          <w:lang w:eastAsia="es-MX"/>
        </w:rPr>
        <w:t xml:space="preserve"> con</w:t>
      </w:r>
      <w:r w:rsidR="00130970">
        <w:rPr>
          <w:rFonts w:ascii="Arial" w:hAnsi="Arial" w:cs="Arial"/>
          <w:color w:val="000000" w:themeColor="text1"/>
          <w:szCs w:val="24"/>
          <w:lang w:eastAsia="es-MX"/>
        </w:rPr>
        <w:t xml:space="preserve"> la mitad más uno de las ESAL</w:t>
      </w:r>
      <w:r w:rsidR="002008A1">
        <w:rPr>
          <w:rFonts w:ascii="Arial" w:hAnsi="Arial" w:cs="Arial"/>
          <w:color w:val="000000" w:themeColor="text1"/>
          <w:szCs w:val="24"/>
          <w:lang w:eastAsia="es-MX"/>
        </w:rPr>
        <w:t xml:space="preserve"> habilitadas para participar en la reunión de elección</w:t>
      </w:r>
      <w:r w:rsidR="008F4332">
        <w:rPr>
          <w:rFonts w:ascii="Arial" w:hAnsi="Arial" w:cs="Arial"/>
          <w:color w:val="000000" w:themeColor="text1"/>
          <w:szCs w:val="24"/>
          <w:lang w:eastAsia="es-MX"/>
        </w:rPr>
        <w:t>;</w:t>
      </w:r>
      <w:r w:rsidR="000D5F75">
        <w:rPr>
          <w:rFonts w:ascii="Arial" w:hAnsi="Arial" w:cs="Arial"/>
          <w:color w:val="000000" w:themeColor="text1"/>
          <w:szCs w:val="24"/>
          <w:lang w:eastAsia="es-MX"/>
        </w:rPr>
        <w:t xml:space="preserve"> </w:t>
      </w:r>
      <w:r w:rsidR="00B32DB1">
        <w:rPr>
          <w:rFonts w:ascii="Arial" w:hAnsi="Arial" w:cs="Arial"/>
          <w:color w:val="000000" w:themeColor="text1"/>
          <w:szCs w:val="24"/>
          <w:lang w:eastAsia="es-MX"/>
        </w:rPr>
        <w:t>y quorum decisorio</w:t>
      </w:r>
      <w:r>
        <w:rPr>
          <w:rFonts w:ascii="Arial" w:hAnsi="Arial" w:cs="Arial"/>
          <w:color w:val="000000" w:themeColor="text1"/>
          <w:szCs w:val="24"/>
          <w:lang w:eastAsia="es-MX"/>
        </w:rPr>
        <w:t xml:space="preserve"> con</w:t>
      </w:r>
      <w:r w:rsidR="00B32DB1">
        <w:rPr>
          <w:rFonts w:ascii="Arial" w:hAnsi="Arial" w:cs="Arial"/>
          <w:color w:val="000000" w:themeColor="text1"/>
          <w:szCs w:val="24"/>
          <w:lang w:eastAsia="es-MX"/>
        </w:rPr>
        <w:t xml:space="preserve"> la mitad más uno de las ESAL presentes en la reunión de elección. </w:t>
      </w:r>
    </w:p>
    <w:p w14:paraId="787E3DD7" w14:textId="4E7A991C" w:rsidR="00771A21" w:rsidRPr="00F17D5E" w:rsidRDefault="004571EB" w:rsidP="00F10540">
      <w:pPr>
        <w:shd w:val="clear" w:color="auto" w:fill="FFFFFF"/>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 xml:space="preserve">Parágrafo </w:t>
      </w:r>
      <w:r>
        <w:rPr>
          <w:rFonts w:ascii="Arial" w:hAnsi="Arial" w:cs="Arial"/>
          <w:b/>
          <w:bCs/>
          <w:color w:val="000000" w:themeColor="text1"/>
          <w:szCs w:val="24"/>
          <w:lang w:eastAsia="es-MX"/>
        </w:rPr>
        <w:t>3</w:t>
      </w:r>
      <w:r w:rsidR="00771A21" w:rsidRPr="00F17D5E">
        <w:rPr>
          <w:rFonts w:ascii="Arial" w:hAnsi="Arial" w:cs="Arial"/>
          <w:b/>
          <w:bCs/>
          <w:color w:val="000000" w:themeColor="text1"/>
          <w:szCs w:val="24"/>
          <w:lang w:eastAsia="es-MX"/>
        </w:rPr>
        <w:t>.</w:t>
      </w:r>
      <w:r w:rsidR="00771A21" w:rsidRPr="00F17D5E">
        <w:rPr>
          <w:rFonts w:ascii="Arial" w:hAnsi="Arial" w:cs="Arial"/>
          <w:color w:val="000000" w:themeColor="text1"/>
          <w:szCs w:val="24"/>
          <w:lang w:eastAsia="es-MX"/>
        </w:rPr>
        <w:t xml:space="preserve"> Corresponde a la </w:t>
      </w:r>
      <w:r w:rsidR="00052124" w:rsidRPr="00F17D5E">
        <w:rPr>
          <w:rFonts w:ascii="Arial" w:hAnsi="Arial" w:cs="Arial"/>
          <w:color w:val="000000" w:themeColor="text1"/>
          <w:szCs w:val="24"/>
          <w:lang w:eastAsia="es-MX"/>
        </w:rPr>
        <w:t xml:space="preserve">respectiva Corporación </w:t>
      </w:r>
      <w:r w:rsidR="00771A21" w:rsidRPr="00F17D5E">
        <w:rPr>
          <w:rFonts w:ascii="Arial" w:hAnsi="Arial" w:cs="Arial"/>
          <w:color w:val="000000" w:themeColor="text1"/>
          <w:szCs w:val="24"/>
          <w:lang w:eastAsia="es-MX"/>
        </w:rPr>
        <w:t>prestar el apoyo logístico necesario para llevar a buen término la reunión de elección a que hace referencia el presente artículo</w:t>
      </w:r>
      <w:r w:rsidR="00517F2B">
        <w:rPr>
          <w:rFonts w:ascii="Arial" w:hAnsi="Arial" w:cs="Arial"/>
          <w:color w:val="000000" w:themeColor="text1"/>
          <w:szCs w:val="24"/>
          <w:lang w:eastAsia="es-MX"/>
        </w:rPr>
        <w:t xml:space="preserve"> y </w:t>
      </w:r>
      <w:r w:rsidR="00517F2B" w:rsidRPr="00517F2B">
        <w:rPr>
          <w:rFonts w:ascii="Arial" w:hAnsi="Arial" w:cs="Arial"/>
          <w:color w:val="000000" w:themeColor="text1"/>
          <w:szCs w:val="24"/>
          <w:lang w:eastAsia="es-MX"/>
        </w:rPr>
        <w:t>la transmisión</w:t>
      </w:r>
      <w:r w:rsidR="00A437C0">
        <w:rPr>
          <w:rFonts w:ascii="Arial" w:hAnsi="Arial" w:cs="Arial"/>
          <w:color w:val="000000" w:themeColor="text1"/>
          <w:szCs w:val="24"/>
          <w:lang w:eastAsia="es-MX"/>
        </w:rPr>
        <w:t xml:space="preserve"> en vivo</w:t>
      </w:r>
      <w:r w:rsidR="00517F2B" w:rsidRPr="00517F2B">
        <w:rPr>
          <w:rFonts w:ascii="Arial" w:hAnsi="Arial" w:cs="Arial"/>
          <w:color w:val="000000" w:themeColor="text1"/>
          <w:szCs w:val="24"/>
          <w:lang w:eastAsia="es-MX"/>
        </w:rPr>
        <w:t xml:space="preserve"> del desarrollo de la misma.</w:t>
      </w:r>
    </w:p>
    <w:p w14:paraId="6E2B6849" w14:textId="159B1D08" w:rsidR="009E4E5E" w:rsidRPr="00F17D5E" w:rsidRDefault="005E1B65" w:rsidP="009E4E5E">
      <w:pPr>
        <w:shd w:val="clear" w:color="auto" w:fill="FFFFFF"/>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P</w:t>
      </w:r>
      <w:r w:rsidR="00F10540">
        <w:rPr>
          <w:rFonts w:ascii="Arial" w:hAnsi="Arial" w:cs="Arial"/>
          <w:b/>
          <w:bCs/>
          <w:color w:val="000000" w:themeColor="text1"/>
          <w:szCs w:val="24"/>
          <w:lang w:eastAsia="es-MX"/>
        </w:rPr>
        <w:t>arágrafo 4</w:t>
      </w:r>
      <w:r w:rsidRPr="00F17D5E">
        <w:rPr>
          <w:rFonts w:ascii="Arial" w:hAnsi="Arial" w:cs="Arial"/>
          <w:b/>
          <w:bCs/>
          <w:color w:val="000000" w:themeColor="text1"/>
          <w:szCs w:val="24"/>
          <w:lang w:eastAsia="es-MX"/>
        </w:rPr>
        <w:t>.</w:t>
      </w:r>
      <w:r w:rsidRPr="00F17D5E">
        <w:rPr>
          <w:rFonts w:ascii="Arial" w:hAnsi="Arial" w:cs="Arial"/>
          <w:color w:val="000000" w:themeColor="text1"/>
          <w:szCs w:val="24"/>
          <w:lang w:eastAsia="es-MX"/>
        </w:rPr>
        <w:t> A la reunión de elección sólo se permitirá el ingreso del representante legal de las ESAL habilitadas para participar</w:t>
      </w:r>
      <w:r w:rsidR="00E10B3C">
        <w:rPr>
          <w:rFonts w:ascii="Arial" w:hAnsi="Arial" w:cs="Arial"/>
          <w:color w:val="000000" w:themeColor="text1"/>
          <w:szCs w:val="24"/>
          <w:lang w:eastAsia="es-MX"/>
        </w:rPr>
        <w:t xml:space="preserve"> o su apoderado</w:t>
      </w:r>
      <w:r w:rsidRPr="00F17D5E">
        <w:rPr>
          <w:rFonts w:ascii="Arial" w:hAnsi="Arial" w:cs="Arial"/>
          <w:color w:val="000000" w:themeColor="text1"/>
          <w:szCs w:val="24"/>
          <w:lang w:eastAsia="es-MX"/>
        </w:rPr>
        <w:t xml:space="preserve">, de los candidatos, de los funcionarios de la respectiva Corporación Autónoma Regional designados por el Director para prestar el </w:t>
      </w:r>
      <w:r w:rsidR="00AD02F4" w:rsidRPr="00F17D5E">
        <w:rPr>
          <w:rFonts w:ascii="Arial" w:hAnsi="Arial" w:cs="Arial"/>
          <w:color w:val="000000" w:themeColor="text1"/>
          <w:szCs w:val="24"/>
          <w:lang w:eastAsia="es-MX"/>
        </w:rPr>
        <w:t>apoyo logístico</w:t>
      </w:r>
      <w:r w:rsidRPr="00F17D5E">
        <w:rPr>
          <w:rFonts w:ascii="Arial" w:hAnsi="Arial" w:cs="Arial"/>
          <w:color w:val="000000" w:themeColor="text1"/>
          <w:szCs w:val="24"/>
          <w:lang w:eastAsia="es-MX"/>
        </w:rPr>
        <w:t xml:space="preserve"> y del Ministerio Público</w:t>
      </w:r>
      <w:r w:rsidR="009E4E5E">
        <w:rPr>
          <w:rFonts w:ascii="Arial" w:hAnsi="Arial" w:cs="Arial"/>
          <w:color w:val="000000" w:themeColor="text1"/>
          <w:szCs w:val="24"/>
          <w:lang w:eastAsia="es-MX"/>
        </w:rPr>
        <w:t>.</w:t>
      </w:r>
    </w:p>
    <w:p w14:paraId="00F1918D" w14:textId="3B6857D9" w:rsidR="00771A21" w:rsidRPr="00F17D5E" w:rsidRDefault="004571EB" w:rsidP="005E1B65">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Artículo</w:t>
      </w:r>
      <w:r w:rsidR="00771A21" w:rsidRPr="00F17D5E">
        <w:rPr>
          <w:rFonts w:ascii="Arial" w:hAnsi="Arial" w:cs="Arial"/>
          <w:b/>
          <w:bCs/>
          <w:color w:val="000000" w:themeColor="text1"/>
          <w:szCs w:val="24"/>
          <w:lang w:eastAsia="es-MX"/>
        </w:rPr>
        <w:t xml:space="preserve"> </w:t>
      </w:r>
      <w:r w:rsidR="00052124" w:rsidRPr="00F17D5E">
        <w:rPr>
          <w:rFonts w:ascii="Arial" w:hAnsi="Arial" w:cs="Arial"/>
          <w:b/>
          <w:bCs/>
          <w:color w:val="000000" w:themeColor="text1"/>
          <w:szCs w:val="24"/>
          <w:lang w:eastAsia="es-MX"/>
        </w:rPr>
        <w:t>1</w:t>
      </w:r>
      <w:r w:rsidR="004B0470">
        <w:rPr>
          <w:rFonts w:ascii="Arial" w:hAnsi="Arial" w:cs="Arial"/>
          <w:b/>
          <w:bCs/>
          <w:color w:val="000000" w:themeColor="text1"/>
          <w:szCs w:val="24"/>
          <w:lang w:eastAsia="es-MX"/>
        </w:rPr>
        <w:t>0</w:t>
      </w:r>
      <w:r w:rsidR="00052124" w:rsidRPr="00F17D5E">
        <w:rPr>
          <w:rFonts w:ascii="Arial" w:hAnsi="Arial" w:cs="Arial"/>
          <w:b/>
          <w:bCs/>
          <w:color w:val="000000" w:themeColor="text1"/>
          <w:szCs w:val="24"/>
          <w:lang w:eastAsia="es-MX"/>
        </w:rPr>
        <w:t>.</w:t>
      </w:r>
      <w:r w:rsidR="00771A21" w:rsidRPr="00F17D5E">
        <w:rPr>
          <w:rFonts w:ascii="Arial" w:hAnsi="Arial" w:cs="Arial"/>
          <w:b/>
          <w:bCs/>
          <w:color w:val="000000" w:themeColor="text1"/>
          <w:szCs w:val="24"/>
          <w:lang w:eastAsia="es-MX"/>
        </w:rPr>
        <w:t> Per</w:t>
      </w:r>
      <w:r w:rsidR="004B0470">
        <w:rPr>
          <w:rFonts w:ascii="Arial" w:hAnsi="Arial" w:cs="Arial"/>
          <w:b/>
          <w:bCs/>
          <w:color w:val="000000" w:themeColor="text1"/>
          <w:szCs w:val="24"/>
          <w:lang w:eastAsia="es-MX"/>
        </w:rPr>
        <w:t>í</w:t>
      </w:r>
      <w:r w:rsidR="00771A21" w:rsidRPr="00F17D5E">
        <w:rPr>
          <w:rFonts w:ascii="Arial" w:hAnsi="Arial" w:cs="Arial"/>
          <w:b/>
          <w:bCs/>
          <w:color w:val="000000" w:themeColor="text1"/>
          <w:szCs w:val="24"/>
          <w:lang w:eastAsia="es-MX"/>
        </w:rPr>
        <w:t>odo.</w:t>
      </w:r>
      <w:r w:rsidR="00771A21" w:rsidRPr="00F17D5E">
        <w:rPr>
          <w:rFonts w:ascii="Arial" w:hAnsi="Arial" w:cs="Arial"/>
          <w:color w:val="000000" w:themeColor="text1"/>
          <w:szCs w:val="24"/>
          <w:lang w:eastAsia="es-MX"/>
        </w:rPr>
        <w:t xml:space="preserve"> De conformidad con lo dispuesto en el parágrafo 1° del artículo 28 de la Ley 99 de 1993 modificado por el artículo 1° de la Ley 1263 de 2008, el per</w:t>
      </w:r>
      <w:r w:rsidR="004B0470">
        <w:rPr>
          <w:rFonts w:ascii="Arial" w:hAnsi="Arial" w:cs="Arial"/>
          <w:color w:val="000000" w:themeColor="text1"/>
          <w:szCs w:val="24"/>
          <w:lang w:eastAsia="es-MX"/>
        </w:rPr>
        <w:t>í</w:t>
      </w:r>
      <w:r w:rsidR="00771A21" w:rsidRPr="00F17D5E">
        <w:rPr>
          <w:rFonts w:ascii="Arial" w:hAnsi="Arial" w:cs="Arial"/>
          <w:color w:val="000000" w:themeColor="text1"/>
          <w:szCs w:val="24"/>
          <w:lang w:eastAsia="es-MX"/>
        </w:rPr>
        <w:t>odo de los representantes</w:t>
      </w:r>
      <w:r w:rsidR="00F10540">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de</w:t>
      </w:r>
      <w:r w:rsidR="00052124" w:rsidRPr="00F17D5E">
        <w:rPr>
          <w:rFonts w:ascii="Arial" w:hAnsi="Arial" w:cs="Arial"/>
          <w:color w:val="000000" w:themeColor="text1"/>
          <w:szCs w:val="24"/>
          <w:lang w:eastAsia="es-MX"/>
        </w:rPr>
        <w:t xml:space="preserve"> </w:t>
      </w:r>
      <w:r w:rsidR="00771A21" w:rsidRPr="00F17D5E">
        <w:rPr>
          <w:rFonts w:ascii="Arial" w:hAnsi="Arial" w:cs="Arial"/>
          <w:color w:val="000000" w:themeColor="text1"/>
          <w:szCs w:val="24"/>
          <w:lang w:eastAsia="es-MX"/>
        </w:rPr>
        <w:t>l</w:t>
      </w:r>
      <w:r w:rsidR="00052124" w:rsidRPr="00F17D5E">
        <w:rPr>
          <w:rFonts w:ascii="Arial" w:hAnsi="Arial" w:cs="Arial"/>
          <w:color w:val="000000" w:themeColor="text1"/>
          <w:szCs w:val="24"/>
          <w:lang w:eastAsia="es-MX"/>
        </w:rPr>
        <w:t>as ESAL</w:t>
      </w:r>
      <w:r w:rsidR="00771A21" w:rsidRPr="00F17D5E">
        <w:rPr>
          <w:rFonts w:ascii="Arial" w:hAnsi="Arial" w:cs="Arial"/>
          <w:color w:val="000000" w:themeColor="text1"/>
          <w:szCs w:val="24"/>
          <w:lang w:eastAsia="es-MX"/>
        </w:rPr>
        <w:t xml:space="preserve"> ante los consejos directivos de las Corporaciones será de cuatro (4) años, y podrán ser reelegibles.</w:t>
      </w:r>
    </w:p>
    <w:p w14:paraId="4E698ECF" w14:textId="10EE36FC" w:rsidR="00771A21" w:rsidRPr="00F17D5E" w:rsidRDefault="00771A21" w:rsidP="00771A21">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t>E</w:t>
      </w:r>
      <w:r w:rsidR="00C12D49">
        <w:rPr>
          <w:rFonts w:ascii="Arial" w:hAnsi="Arial" w:cs="Arial"/>
          <w:color w:val="000000" w:themeColor="text1"/>
          <w:szCs w:val="24"/>
          <w:lang w:eastAsia="es-MX"/>
        </w:rPr>
        <w:t>n todo caso, e</w:t>
      </w:r>
      <w:r w:rsidRPr="00F17D5E">
        <w:rPr>
          <w:rFonts w:ascii="Arial" w:hAnsi="Arial" w:cs="Arial"/>
          <w:color w:val="000000" w:themeColor="text1"/>
          <w:szCs w:val="24"/>
          <w:lang w:eastAsia="es-MX"/>
        </w:rPr>
        <w:t>l per</w:t>
      </w:r>
      <w:r w:rsidR="00CE287A">
        <w:rPr>
          <w:rFonts w:ascii="Arial" w:hAnsi="Arial" w:cs="Arial"/>
          <w:color w:val="000000" w:themeColor="text1"/>
          <w:szCs w:val="24"/>
          <w:lang w:eastAsia="es-MX"/>
        </w:rPr>
        <w:t>í</w:t>
      </w:r>
      <w:r w:rsidRPr="00F17D5E">
        <w:rPr>
          <w:rFonts w:ascii="Arial" w:hAnsi="Arial" w:cs="Arial"/>
          <w:color w:val="000000" w:themeColor="text1"/>
          <w:szCs w:val="24"/>
          <w:lang w:eastAsia="es-MX"/>
        </w:rPr>
        <w:t>odo a que hace referencia este artículo se iniciará el primero (1°) de enero del año siguiente a su elección y concluirá el treinta y uno (31) de diciembre del último año del periodo institucional del Director General.</w:t>
      </w:r>
    </w:p>
    <w:p w14:paraId="42988B12" w14:textId="70743080" w:rsidR="00771A21" w:rsidRPr="00F17D5E" w:rsidRDefault="004571EB" w:rsidP="00771A21">
      <w:pPr>
        <w:spacing w:before="100" w:beforeAutospacing="1" w:after="100" w:afterAutospacing="1"/>
        <w:ind w:left="-284"/>
        <w:jc w:val="both"/>
        <w:rPr>
          <w:color w:val="000000" w:themeColor="text1"/>
          <w:szCs w:val="24"/>
          <w:lang w:eastAsia="es-MX"/>
        </w:rPr>
      </w:pPr>
      <w:r w:rsidRPr="00F17D5E">
        <w:rPr>
          <w:rFonts w:ascii="Arial" w:hAnsi="Arial" w:cs="Arial"/>
          <w:b/>
          <w:bCs/>
          <w:color w:val="000000" w:themeColor="text1"/>
          <w:szCs w:val="24"/>
          <w:lang w:eastAsia="es-MX"/>
        </w:rPr>
        <w:t xml:space="preserve">Artículo </w:t>
      </w:r>
      <w:r w:rsidR="00CF336A" w:rsidRPr="00F17D5E">
        <w:rPr>
          <w:rFonts w:ascii="Arial" w:hAnsi="Arial" w:cs="Arial"/>
          <w:b/>
          <w:bCs/>
          <w:color w:val="000000" w:themeColor="text1"/>
          <w:szCs w:val="24"/>
          <w:lang w:eastAsia="es-MX"/>
        </w:rPr>
        <w:t>1</w:t>
      </w:r>
      <w:r w:rsidR="00AD42D7">
        <w:rPr>
          <w:rFonts w:ascii="Arial" w:hAnsi="Arial" w:cs="Arial"/>
          <w:b/>
          <w:bCs/>
          <w:color w:val="000000" w:themeColor="text1"/>
          <w:szCs w:val="24"/>
          <w:lang w:eastAsia="es-MX"/>
        </w:rPr>
        <w:t>1</w:t>
      </w:r>
      <w:r w:rsidR="00CF336A" w:rsidRPr="00F17D5E">
        <w:rPr>
          <w:rFonts w:ascii="Arial" w:hAnsi="Arial" w:cs="Arial"/>
          <w:b/>
          <w:bCs/>
          <w:color w:val="000000" w:themeColor="text1"/>
          <w:szCs w:val="24"/>
          <w:lang w:eastAsia="es-MX"/>
        </w:rPr>
        <w:t>.</w:t>
      </w:r>
      <w:r w:rsidR="00771A21" w:rsidRPr="00F17D5E">
        <w:rPr>
          <w:rFonts w:ascii="Arial" w:hAnsi="Arial" w:cs="Arial"/>
          <w:b/>
          <w:bCs/>
          <w:color w:val="000000" w:themeColor="text1"/>
          <w:szCs w:val="24"/>
          <w:lang w:eastAsia="es-MX"/>
        </w:rPr>
        <w:t xml:space="preserve"> Faltas temporales. </w:t>
      </w:r>
      <w:r w:rsidR="00771A21" w:rsidRPr="00F17D5E">
        <w:rPr>
          <w:rFonts w:ascii="ArialMT" w:hAnsi="ArialMT"/>
          <w:color w:val="000000" w:themeColor="text1"/>
          <w:szCs w:val="24"/>
          <w:lang w:eastAsia="es-MX"/>
        </w:rPr>
        <w:t>Son faltas temporales de los representantes de</w:t>
      </w:r>
      <w:r w:rsidR="00CF336A" w:rsidRPr="00F17D5E">
        <w:rPr>
          <w:rFonts w:ascii="ArialMT" w:hAnsi="ArialMT"/>
          <w:color w:val="000000" w:themeColor="text1"/>
          <w:szCs w:val="24"/>
          <w:lang w:eastAsia="es-MX"/>
        </w:rPr>
        <w:t xml:space="preserve"> </w:t>
      </w:r>
      <w:r w:rsidR="00771A21" w:rsidRPr="00F17D5E">
        <w:rPr>
          <w:rFonts w:ascii="ArialMT" w:hAnsi="ArialMT"/>
          <w:color w:val="000000" w:themeColor="text1"/>
          <w:szCs w:val="24"/>
          <w:lang w:eastAsia="es-MX"/>
        </w:rPr>
        <w:t>l</w:t>
      </w:r>
      <w:r w:rsidR="00CF336A" w:rsidRPr="00F17D5E">
        <w:rPr>
          <w:rFonts w:ascii="ArialMT" w:hAnsi="ArialMT"/>
          <w:color w:val="000000" w:themeColor="text1"/>
          <w:szCs w:val="24"/>
          <w:lang w:eastAsia="es-MX"/>
        </w:rPr>
        <w:t>as</w:t>
      </w:r>
      <w:r w:rsidR="00771A21" w:rsidRPr="00F17D5E">
        <w:rPr>
          <w:rFonts w:ascii="ArialMT" w:hAnsi="ArialMT"/>
          <w:color w:val="000000" w:themeColor="text1"/>
          <w:szCs w:val="24"/>
          <w:lang w:eastAsia="es-MX"/>
        </w:rPr>
        <w:t xml:space="preserve"> </w:t>
      </w:r>
      <w:r w:rsidR="00CF336A" w:rsidRPr="00F17D5E">
        <w:rPr>
          <w:rFonts w:ascii="ArialMT" w:hAnsi="ArialMT"/>
          <w:color w:val="000000" w:themeColor="text1"/>
          <w:szCs w:val="24"/>
          <w:lang w:eastAsia="es-MX"/>
        </w:rPr>
        <w:t>ESAL</w:t>
      </w:r>
      <w:r w:rsidR="00771A21" w:rsidRPr="00F17D5E">
        <w:rPr>
          <w:rFonts w:ascii="ArialMT" w:hAnsi="ArialMT"/>
          <w:color w:val="000000" w:themeColor="text1"/>
          <w:szCs w:val="24"/>
          <w:lang w:eastAsia="es-MX"/>
        </w:rPr>
        <w:t xml:space="preserve"> ante los consejos directivos de las Corporaciones, las siguientes: </w:t>
      </w:r>
    </w:p>
    <w:p w14:paraId="0CD5FBE0" w14:textId="26FE00DE" w:rsidR="00CF336A" w:rsidRPr="00F10540" w:rsidRDefault="00771A21" w:rsidP="00F10540">
      <w:pPr>
        <w:pStyle w:val="Prrafodelista"/>
        <w:numPr>
          <w:ilvl w:val="0"/>
          <w:numId w:val="29"/>
        </w:numPr>
        <w:ind w:left="0" w:hanging="284"/>
        <w:jc w:val="both"/>
        <w:rPr>
          <w:rFonts w:ascii="Arial Narrow" w:hAnsi="Arial Narrow"/>
          <w:color w:val="000000" w:themeColor="text1"/>
        </w:rPr>
      </w:pPr>
      <w:r w:rsidRPr="004571EB">
        <w:rPr>
          <w:rFonts w:ascii="ArialMT" w:hAnsi="ArialMT"/>
          <w:color w:val="000000" w:themeColor="text1"/>
          <w:szCs w:val="24"/>
          <w:lang w:eastAsia="es-MX"/>
        </w:rPr>
        <w:lastRenderedPageBreak/>
        <w:t>Incapacidad transitoria por enfermedad</w:t>
      </w:r>
      <w:r w:rsidR="00CF336A" w:rsidRPr="004571EB">
        <w:rPr>
          <w:rFonts w:ascii="ArialMT" w:hAnsi="ArialMT"/>
          <w:color w:val="000000" w:themeColor="text1"/>
          <w:szCs w:val="24"/>
          <w:lang w:eastAsia="es-MX"/>
        </w:rPr>
        <w:t xml:space="preserve">: </w:t>
      </w:r>
      <w:r w:rsidR="00CF336A" w:rsidRPr="004571EB">
        <w:rPr>
          <w:rFonts w:ascii="Arial" w:hAnsi="Arial" w:cs="Arial"/>
          <w:color w:val="000000" w:themeColor="text1"/>
          <w:szCs w:val="24"/>
          <w:lang w:eastAsia="es-MX"/>
        </w:rPr>
        <w:t>la cual deberá acreditarse conforme a los requisitos normativos establecidos para las incapacidades en el sistema de seguridad social en salud, esto es, con la respectiva incapacidad médica, expedida por la EPS, a la que se encuentre vinculado el representante de la ESAL.</w:t>
      </w:r>
    </w:p>
    <w:p w14:paraId="58FC3BCB" w14:textId="1A9E12D6" w:rsidR="00771A21" w:rsidRPr="004571EB" w:rsidRDefault="00771A21" w:rsidP="00CF336A">
      <w:pPr>
        <w:pStyle w:val="Prrafodelista"/>
        <w:numPr>
          <w:ilvl w:val="0"/>
          <w:numId w:val="29"/>
        </w:numPr>
        <w:ind w:left="0" w:hanging="284"/>
        <w:jc w:val="both"/>
        <w:rPr>
          <w:rFonts w:ascii="Arial" w:hAnsi="Arial" w:cs="Arial"/>
          <w:color w:val="000000" w:themeColor="text1"/>
          <w:szCs w:val="24"/>
          <w:lang w:eastAsia="es-MX"/>
        </w:rPr>
      </w:pPr>
      <w:r w:rsidRPr="004571EB">
        <w:rPr>
          <w:rFonts w:ascii="ArialMT" w:hAnsi="ArialMT"/>
          <w:color w:val="000000" w:themeColor="text1"/>
          <w:szCs w:val="24"/>
          <w:lang w:eastAsia="es-MX"/>
        </w:rPr>
        <w:t>Ausencia forzada e involuntaria</w:t>
      </w:r>
      <w:r w:rsidR="00CF336A" w:rsidRPr="004571EB">
        <w:rPr>
          <w:rFonts w:ascii="ArialMT" w:hAnsi="ArialMT"/>
          <w:color w:val="000000" w:themeColor="text1"/>
          <w:szCs w:val="24"/>
          <w:lang w:eastAsia="es-MX"/>
        </w:rPr>
        <w:t xml:space="preserve">: </w:t>
      </w:r>
      <w:r w:rsidR="00CF336A" w:rsidRPr="004571EB">
        <w:rPr>
          <w:rFonts w:ascii="Arial" w:hAnsi="Arial" w:cs="Arial"/>
          <w:color w:val="000000" w:themeColor="text1"/>
          <w:szCs w:val="24"/>
          <w:lang w:eastAsia="es-MX"/>
        </w:rPr>
        <w:t>entendida como la retención ilegal de una persona, deberá ser acreditada mediante el acto de la autoridad judicial competente.</w:t>
      </w:r>
    </w:p>
    <w:p w14:paraId="5F8EB9AE" w14:textId="681A3B7C" w:rsidR="00771A21" w:rsidRPr="00F17D5E" w:rsidRDefault="00771A21" w:rsidP="00771A21">
      <w:pPr>
        <w:numPr>
          <w:ilvl w:val="0"/>
          <w:numId w:val="29"/>
        </w:numPr>
        <w:spacing w:before="100" w:beforeAutospacing="1" w:after="100" w:afterAutospacing="1" w:line="240" w:lineRule="auto"/>
        <w:ind w:left="0" w:hanging="284"/>
        <w:jc w:val="both"/>
        <w:rPr>
          <w:rFonts w:ascii="ArialMT" w:hAnsi="ArialMT"/>
          <w:color w:val="000000" w:themeColor="text1"/>
          <w:szCs w:val="24"/>
          <w:lang w:eastAsia="es-MX"/>
        </w:rPr>
      </w:pPr>
      <w:r w:rsidRPr="00F17D5E">
        <w:rPr>
          <w:rFonts w:ascii="ArialMT" w:hAnsi="ArialMT"/>
          <w:color w:val="000000" w:themeColor="text1"/>
          <w:szCs w:val="24"/>
          <w:lang w:eastAsia="es-MX"/>
        </w:rPr>
        <w:t xml:space="preserve">Suspensión </w:t>
      </w:r>
      <w:r w:rsidR="00CF336A" w:rsidRPr="00F17D5E">
        <w:rPr>
          <w:rFonts w:ascii="ArialMT" w:hAnsi="ArialMT"/>
          <w:color w:val="000000" w:themeColor="text1"/>
          <w:szCs w:val="24"/>
          <w:lang w:eastAsia="es-MX"/>
        </w:rPr>
        <w:t xml:space="preserve">temporal </w:t>
      </w:r>
      <w:r w:rsidRPr="00F17D5E">
        <w:rPr>
          <w:rFonts w:ascii="ArialMT" w:hAnsi="ArialMT"/>
          <w:color w:val="000000" w:themeColor="text1"/>
          <w:szCs w:val="24"/>
          <w:lang w:eastAsia="es-MX"/>
        </w:rPr>
        <w:t xml:space="preserve">como miembro del consejo directivo por orden de autoridad competente. </w:t>
      </w:r>
    </w:p>
    <w:p w14:paraId="7ADA6500" w14:textId="2B56C1AF" w:rsidR="004571EB" w:rsidRDefault="00771A21" w:rsidP="00771A21">
      <w:pPr>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t>Las faltas temporales siempre deberán estar debidamente justificadas ante el presidente del consejo directivo de la respectiva Corporación</w:t>
      </w:r>
      <w:r w:rsidR="00F70664" w:rsidRPr="00F17D5E">
        <w:rPr>
          <w:rFonts w:ascii="Arial" w:hAnsi="Arial" w:cs="Arial"/>
          <w:color w:val="000000" w:themeColor="text1"/>
          <w:szCs w:val="24"/>
          <w:lang w:eastAsia="es-MX"/>
        </w:rPr>
        <w:t>.</w:t>
      </w:r>
    </w:p>
    <w:p w14:paraId="2CE71BAF" w14:textId="7C18DD7B" w:rsidR="00FC574C" w:rsidRPr="00F10540" w:rsidRDefault="005413EB" w:rsidP="00F10540">
      <w:pPr>
        <w:spacing w:before="100" w:beforeAutospacing="1" w:after="100" w:afterAutospacing="1"/>
        <w:ind w:left="-284"/>
        <w:jc w:val="both"/>
        <w:rPr>
          <w:rFonts w:ascii="Arial" w:hAnsi="Arial" w:cs="Arial"/>
          <w:color w:val="000000" w:themeColor="text1"/>
          <w:szCs w:val="24"/>
          <w:lang w:eastAsia="es-MX"/>
        </w:rPr>
      </w:pPr>
      <w:r w:rsidRPr="005413EB">
        <w:rPr>
          <w:rFonts w:ascii="Arial" w:hAnsi="Arial" w:cs="Arial"/>
          <w:b/>
          <w:bCs/>
          <w:color w:val="000000" w:themeColor="text1"/>
          <w:szCs w:val="24"/>
          <w:lang w:eastAsia="es-MX"/>
        </w:rPr>
        <w:t>Parágrafo</w:t>
      </w:r>
      <w:r w:rsidR="00EA2A8F" w:rsidRPr="00F10540">
        <w:rPr>
          <w:rFonts w:ascii="Arial" w:hAnsi="Arial" w:cs="Arial"/>
          <w:color w:val="000000" w:themeColor="text1"/>
          <w:szCs w:val="24"/>
          <w:lang w:eastAsia="es-MX"/>
        </w:rPr>
        <w:t xml:space="preserve">. </w:t>
      </w:r>
      <w:r w:rsidR="00FC574C" w:rsidRPr="00F10540">
        <w:rPr>
          <w:rFonts w:ascii="Arial" w:hAnsi="Arial" w:cs="Arial"/>
          <w:color w:val="000000" w:themeColor="text1"/>
          <w:szCs w:val="24"/>
          <w:lang w:eastAsia="es-MX"/>
        </w:rPr>
        <w:t xml:space="preserve"> </w:t>
      </w:r>
      <w:r w:rsidRPr="005413EB">
        <w:rPr>
          <w:rFonts w:ascii="Arial" w:hAnsi="Arial" w:cs="Arial"/>
          <w:color w:val="000000" w:themeColor="text1"/>
          <w:szCs w:val="24"/>
          <w:lang w:eastAsia="es-MX"/>
        </w:rPr>
        <w:t>Las faltas</w:t>
      </w:r>
      <w:r w:rsidR="00FC574C" w:rsidRPr="00F10540">
        <w:rPr>
          <w:rFonts w:ascii="Arial" w:hAnsi="Arial" w:cs="Arial"/>
          <w:color w:val="000000" w:themeColor="text1"/>
          <w:szCs w:val="24"/>
          <w:lang w:eastAsia="es-MX"/>
        </w:rPr>
        <w:t xml:space="preserve"> temporales no dará</w:t>
      </w:r>
      <w:r w:rsidR="00C46925" w:rsidRPr="00F10540">
        <w:rPr>
          <w:rFonts w:ascii="Arial" w:hAnsi="Arial" w:cs="Arial"/>
          <w:color w:val="000000" w:themeColor="text1"/>
          <w:szCs w:val="24"/>
          <w:lang w:eastAsia="es-MX"/>
        </w:rPr>
        <w:t>n</w:t>
      </w:r>
      <w:r w:rsidR="00FC574C" w:rsidRPr="00F10540">
        <w:rPr>
          <w:rFonts w:ascii="Arial" w:hAnsi="Arial" w:cs="Arial"/>
          <w:color w:val="000000" w:themeColor="text1"/>
          <w:szCs w:val="24"/>
          <w:lang w:eastAsia="es-MX"/>
        </w:rPr>
        <w:t xml:space="preserve"> lugar a que se habilite la representación de quien haya obtenido la 3ª, 4ª, o, 5ª y siguientes mayores votaciones, en la reunión de elección del respectivo período.</w:t>
      </w:r>
    </w:p>
    <w:p w14:paraId="70F34051" w14:textId="60F5A7B3" w:rsidR="00771A21" w:rsidRPr="00F17D5E" w:rsidRDefault="00771A21" w:rsidP="00F70664">
      <w:pPr>
        <w:spacing w:before="100" w:beforeAutospacing="1" w:after="100" w:afterAutospacing="1"/>
        <w:ind w:left="-284"/>
        <w:jc w:val="both"/>
        <w:rPr>
          <w:color w:val="000000" w:themeColor="text1"/>
          <w:szCs w:val="24"/>
          <w:lang w:eastAsia="es-MX"/>
        </w:rPr>
      </w:pPr>
      <w:r w:rsidRPr="00F17D5E">
        <w:rPr>
          <w:rFonts w:ascii="Arial" w:hAnsi="Arial" w:cs="Arial"/>
          <w:b/>
          <w:bCs/>
          <w:color w:val="000000" w:themeColor="text1"/>
          <w:szCs w:val="24"/>
          <w:lang w:eastAsia="es-MX"/>
        </w:rPr>
        <w:t xml:space="preserve">ARTÍCULO </w:t>
      </w:r>
      <w:r w:rsidR="00F70664" w:rsidRPr="00F17D5E">
        <w:rPr>
          <w:rFonts w:ascii="Arial" w:hAnsi="Arial" w:cs="Arial"/>
          <w:b/>
          <w:bCs/>
          <w:color w:val="000000" w:themeColor="text1"/>
          <w:szCs w:val="24"/>
          <w:lang w:eastAsia="es-MX"/>
        </w:rPr>
        <w:t>1</w:t>
      </w:r>
      <w:r w:rsidR="00C46925">
        <w:rPr>
          <w:rFonts w:ascii="Arial" w:hAnsi="Arial" w:cs="Arial"/>
          <w:b/>
          <w:bCs/>
          <w:color w:val="000000" w:themeColor="text1"/>
          <w:szCs w:val="24"/>
          <w:lang w:eastAsia="es-MX"/>
        </w:rPr>
        <w:t>2</w:t>
      </w:r>
      <w:r w:rsidR="00F70664" w:rsidRPr="00F17D5E">
        <w:rPr>
          <w:rFonts w:ascii="Arial" w:hAnsi="Arial" w:cs="Arial"/>
          <w:b/>
          <w:bCs/>
          <w:color w:val="000000" w:themeColor="text1"/>
          <w:szCs w:val="24"/>
          <w:lang w:eastAsia="es-MX"/>
        </w:rPr>
        <w:t>.</w:t>
      </w:r>
      <w:r w:rsidRPr="00F17D5E">
        <w:rPr>
          <w:rFonts w:ascii="Arial" w:hAnsi="Arial" w:cs="Arial"/>
          <w:b/>
          <w:bCs/>
          <w:color w:val="000000" w:themeColor="text1"/>
          <w:szCs w:val="24"/>
          <w:lang w:eastAsia="es-MX"/>
        </w:rPr>
        <w:t xml:space="preserve"> Faltas absolutas.</w:t>
      </w:r>
      <w:r w:rsidRPr="00F17D5E">
        <w:rPr>
          <w:rFonts w:ascii="ArialMT" w:hAnsi="ArialMT"/>
          <w:color w:val="000000" w:themeColor="text1"/>
          <w:szCs w:val="24"/>
          <w:lang w:eastAsia="es-MX"/>
        </w:rPr>
        <w:t xml:space="preserve"> Son faltas absolutas de los representantes de</w:t>
      </w:r>
      <w:r w:rsidR="00F70664" w:rsidRPr="00F17D5E">
        <w:rPr>
          <w:rFonts w:ascii="ArialMT" w:hAnsi="ArialMT"/>
          <w:color w:val="000000" w:themeColor="text1"/>
          <w:szCs w:val="24"/>
          <w:lang w:eastAsia="es-MX"/>
        </w:rPr>
        <w:t xml:space="preserve"> </w:t>
      </w:r>
      <w:r w:rsidRPr="00F17D5E">
        <w:rPr>
          <w:rFonts w:ascii="ArialMT" w:hAnsi="ArialMT"/>
          <w:color w:val="000000" w:themeColor="text1"/>
          <w:szCs w:val="24"/>
          <w:lang w:eastAsia="es-MX"/>
        </w:rPr>
        <w:t>l</w:t>
      </w:r>
      <w:r w:rsidR="00F70664" w:rsidRPr="00F17D5E">
        <w:rPr>
          <w:rFonts w:ascii="ArialMT" w:hAnsi="ArialMT"/>
          <w:color w:val="000000" w:themeColor="text1"/>
          <w:szCs w:val="24"/>
          <w:lang w:eastAsia="es-MX"/>
        </w:rPr>
        <w:t>as ESAL</w:t>
      </w:r>
      <w:r w:rsidRPr="00F17D5E">
        <w:rPr>
          <w:rFonts w:ascii="ArialMT" w:hAnsi="ArialMT"/>
          <w:color w:val="000000" w:themeColor="text1"/>
          <w:szCs w:val="24"/>
          <w:lang w:eastAsia="es-MX"/>
        </w:rPr>
        <w:t xml:space="preserve"> ante los consejos directivos de las Corporaciones, las siguientes: </w:t>
      </w:r>
    </w:p>
    <w:p w14:paraId="7607FE3D" w14:textId="118D0B84" w:rsidR="000D4CAD" w:rsidRPr="00F10540" w:rsidRDefault="000D4CAD" w:rsidP="000D4CAD">
      <w:pPr>
        <w:pStyle w:val="Prrafodelista"/>
        <w:numPr>
          <w:ilvl w:val="0"/>
          <w:numId w:val="27"/>
        </w:numPr>
        <w:tabs>
          <w:tab w:val="clear" w:pos="360"/>
          <w:tab w:val="left" w:pos="0"/>
        </w:tabs>
        <w:spacing w:after="0" w:line="240" w:lineRule="auto"/>
        <w:ind w:left="0" w:hanging="284"/>
        <w:rPr>
          <w:rFonts w:ascii="ArialMT" w:hAnsi="ArialMT"/>
          <w:color w:val="000000" w:themeColor="text1"/>
          <w:szCs w:val="24"/>
          <w:lang w:eastAsia="es-MX"/>
        </w:rPr>
      </w:pPr>
      <w:r w:rsidRPr="00F17D5E">
        <w:rPr>
          <w:rFonts w:ascii="ArialMT" w:hAnsi="ArialMT"/>
          <w:color w:val="000000" w:themeColor="text1"/>
          <w:szCs w:val="24"/>
          <w:lang w:eastAsia="es-MX"/>
        </w:rPr>
        <w:t>Inasistencia a t</w:t>
      </w:r>
      <w:r w:rsidR="00771A21" w:rsidRPr="00F17D5E">
        <w:rPr>
          <w:rFonts w:ascii="ArialMT" w:hAnsi="ArialMT"/>
          <w:color w:val="000000" w:themeColor="text1"/>
          <w:szCs w:val="24"/>
          <w:lang w:eastAsia="es-MX"/>
        </w:rPr>
        <w:t xml:space="preserve">res (3) o más </w:t>
      </w:r>
      <w:r w:rsidRPr="00F10540">
        <w:rPr>
          <w:rFonts w:ascii="ArialMT" w:hAnsi="ArialMT"/>
          <w:color w:val="000000" w:themeColor="text1"/>
          <w:szCs w:val="24"/>
          <w:lang w:eastAsia="es-MX"/>
        </w:rPr>
        <w:t>reuniones consecutivas del Consejo Directivo sin justa causa;</w:t>
      </w:r>
    </w:p>
    <w:p w14:paraId="31EE4DC6" w14:textId="4B2F6D25" w:rsidR="00771A21" w:rsidRPr="00F17D5E" w:rsidRDefault="00771A21" w:rsidP="000D4CAD">
      <w:pPr>
        <w:numPr>
          <w:ilvl w:val="0"/>
          <w:numId w:val="27"/>
        </w:numPr>
        <w:tabs>
          <w:tab w:val="clear" w:pos="360"/>
          <w:tab w:val="num" w:pos="0"/>
        </w:tabs>
        <w:spacing w:after="0" w:line="240" w:lineRule="auto"/>
        <w:ind w:left="0" w:hanging="284"/>
        <w:rPr>
          <w:rFonts w:ascii="ArialMT" w:hAnsi="ArialMT"/>
          <w:color w:val="000000" w:themeColor="text1"/>
          <w:szCs w:val="24"/>
          <w:lang w:eastAsia="es-MX"/>
        </w:rPr>
      </w:pPr>
      <w:r w:rsidRPr="00F17D5E">
        <w:rPr>
          <w:rFonts w:ascii="ArialMT" w:hAnsi="ArialMT"/>
          <w:color w:val="000000" w:themeColor="text1"/>
          <w:szCs w:val="24"/>
          <w:lang w:eastAsia="es-MX"/>
        </w:rPr>
        <w:t xml:space="preserve">Renuncia a la representación. </w:t>
      </w:r>
    </w:p>
    <w:p w14:paraId="1E2A636C" w14:textId="303CA357" w:rsidR="00771A21" w:rsidRPr="00F17D5E" w:rsidRDefault="00771A21" w:rsidP="000D4CAD">
      <w:pPr>
        <w:numPr>
          <w:ilvl w:val="0"/>
          <w:numId w:val="27"/>
        </w:numPr>
        <w:tabs>
          <w:tab w:val="clear" w:pos="360"/>
          <w:tab w:val="num" w:pos="0"/>
        </w:tabs>
        <w:spacing w:after="0" w:line="240" w:lineRule="auto"/>
        <w:ind w:left="0" w:hanging="284"/>
        <w:rPr>
          <w:rFonts w:ascii="ArialMT" w:hAnsi="ArialMT"/>
          <w:color w:val="000000" w:themeColor="text1"/>
          <w:szCs w:val="24"/>
          <w:lang w:eastAsia="es-MX"/>
        </w:rPr>
      </w:pPr>
      <w:r w:rsidRPr="00F17D5E">
        <w:rPr>
          <w:rFonts w:ascii="ArialMT" w:hAnsi="ArialMT"/>
          <w:color w:val="000000" w:themeColor="text1"/>
          <w:szCs w:val="24"/>
          <w:lang w:eastAsia="es-MX"/>
        </w:rPr>
        <w:t xml:space="preserve">Incapacidad o invalidez absoluta. </w:t>
      </w:r>
    </w:p>
    <w:p w14:paraId="5B34EC71" w14:textId="14885727" w:rsidR="00771A21" w:rsidRPr="00F17D5E" w:rsidRDefault="00771A21" w:rsidP="000D4CAD">
      <w:pPr>
        <w:numPr>
          <w:ilvl w:val="0"/>
          <w:numId w:val="27"/>
        </w:numPr>
        <w:tabs>
          <w:tab w:val="clear" w:pos="360"/>
          <w:tab w:val="num" w:pos="0"/>
        </w:tabs>
        <w:spacing w:after="0" w:line="240" w:lineRule="auto"/>
        <w:ind w:left="0" w:hanging="284"/>
        <w:rPr>
          <w:rFonts w:ascii="ArialMT" w:hAnsi="ArialMT"/>
          <w:color w:val="000000" w:themeColor="text1"/>
          <w:szCs w:val="24"/>
          <w:lang w:eastAsia="es-MX"/>
        </w:rPr>
      </w:pPr>
      <w:r w:rsidRPr="00F17D5E">
        <w:rPr>
          <w:rFonts w:ascii="ArialMT" w:hAnsi="ArialMT"/>
          <w:color w:val="000000" w:themeColor="text1"/>
          <w:szCs w:val="24"/>
          <w:lang w:eastAsia="es-MX"/>
        </w:rPr>
        <w:t xml:space="preserve">Declaratoria de nulidad de la elección por </w:t>
      </w:r>
      <w:r w:rsidR="00F70664" w:rsidRPr="00F17D5E">
        <w:rPr>
          <w:rFonts w:ascii="ArialMT" w:hAnsi="ArialMT"/>
          <w:color w:val="000000" w:themeColor="text1"/>
          <w:szCs w:val="24"/>
          <w:lang w:eastAsia="es-MX"/>
        </w:rPr>
        <w:t>decisión</w:t>
      </w:r>
      <w:r w:rsidRPr="00F17D5E">
        <w:rPr>
          <w:rFonts w:ascii="ArialMT" w:hAnsi="ArialMT"/>
          <w:color w:val="000000" w:themeColor="text1"/>
          <w:szCs w:val="24"/>
          <w:lang w:eastAsia="es-MX"/>
        </w:rPr>
        <w:t xml:space="preserve"> judicial</w:t>
      </w:r>
      <w:r w:rsidR="00F70664" w:rsidRPr="00F17D5E">
        <w:rPr>
          <w:rFonts w:ascii="ArialMT" w:hAnsi="ArialMT"/>
          <w:color w:val="000000" w:themeColor="text1"/>
          <w:szCs w:val="24"/>
          <w:lang w:eastAsia="es-MX"/>
        </w:rPr>
        <w:t>.</w:t>
      </w:r>
      <w:r w:rsidRPr="00F17D5E">
        <w:rPr>
          <w:rFonts w:ascii="ArialMT" w:hAnsi="ArialMT"/>
          <w:color w:val="000000" w:themeColor="text1"/>
          <w:szCs w:val="24"/>
          <w:lang w:eastAsia="es-MX"/>
        </w:rPr>
        <w:t xml:space="preserve"> </w:t>
      </w:r>
    </w:p>
    <w:p w14:paraId="185F8C76" w14:textId="689F937D" w:rsidR="00771A21" w:rsidRPr="00F17D5E" w:rsidRDefault="00771A21" w:rsidP="000D4CAD">
      <w:pPr>
        <w:numPr>
          <w:ilvl w:val="0"/>
          <w:numId w:val="27"/>
        </w:numPr>
        <w:tabs>
          <w:tab w:val="clear" w:pos="360"/>
          <w:tab w:val="num" w:pos="0"/>
        </w:tabs>
        <w:spacing w:after="0" w:line="240" w:lineRule="auto"/>
        <w:ind w:left="0" w:hanging="284"/>
        <w:jc w:val="both"/>
        <w:rPr>
          <w:rFonts w:ascii="ArialMT" w:hAnsi="ArialMT"/>
          <w:color w:val="000000" w:themeColor="text1"/>
          <w:szCs w:val="24"/>
          <w:lang w:eastAsia="es-MX"/>
        </w:rPr>
      </w:pPr>
      <w:r w:rsidRPr="00F17D5E">
        <w:rPr>
          <w:rFonts w:ascii="ArialMT" w:hAnsi="ArialMT"/>
          <w:color w:val="000000" w:themeColor="text1"/>
          <w:szCs w:val="24"/>
          <w:lang w:eastAsia="es-MX"/>
        </w:rPr>
        <w:t xml:space="preserve">Haber sido condenado por la comisión de un delito mediante sentencia ejecutoriada; o haber sido inhabilitado por autoridad competente para el ejercicio de funciones públicas. </w:t>
      </w:r>
    </w:p>
    <w:p w14:paraId="41768769" w14:textId="77777777" w:rsidR="00F70664" w:rsidRPr="00F17D5E" w:rsidRDefault="00F70664" w:rsidP="000D4CAD">
      <w:pPr>
        <w:pStyle w:val="Prrafodelista"/>
        <w:numPr>
          <w:ilvl w:val="0"/>
          <w:numId w:val="27"/>
        </w:numPr>
        <w:tabs>
          <w:tab w:val="clear" w:pos="360"/>
          <w:tab w:val="num" w:pos="0"/>
        </w:tabs>
        <w:spacing w:after="0" w:line="240" w:lineRule="auto"/>
        <w:ind w:left="0" w:hanging="284"/>
        <w:rPr>
          <w:rFonts w:ascii="ArialMT" w:hAnsi="ArialMT"/>
          <w:color w:val="000000" w:themeColor="text1"/>
          <w:szCs w:val="24"/>
          <w:lang w:eastAsia="es-MX"/>
        </w:rPr>
      </w:pPr>
      <w:r w:rsidRPr="00F17D5E">
        <w:rPr>
          <w:rFonts w:ascii="ArialMT" w:hAnsi="ArialMT"/>
          <w:color w:val="000000" w:themeColor="text1"/>
          <w:szCs w:val="24"/>
          <w:lang w:eastAsia="es-MX"/>
        </w:rPr>
        <w:t>Cuando el representante electo de las ESAL adquiera la calidad de servidor público;</w:t>
      </w:r>
    </w:p>
    <w:p w14:paraId="249C4371" w14:textId="77B6F8DF" w:rsidR="00771A21" w:rsidRPr="00F17D5E" w:rsidRDefault="00771A21" w:rsidP="000D4CAD">
      <w:pPr>
        <w:pStyle w:val="Prrafodelista"/>
        <w:numPr>
          <w:ilvl w:val="0"/>
          <w:numId w:val="27"/>
        </w:numPr>
        <w:tabs>
          <w:tab w:val="clear" w:pos="360"/>
          <w:tab w:val="num" w:pos="0"/>
        </w:tabs>
        <w:spacing w:after="0" w:line="240" w:lineRule="auto"/>
        <w:ind w:left="0" w:hanging="284"/>
        <w:rPr>
          <w:rFonts w:ascii="Arial Narrow" w:hAnsi="Arial Narrow"/>
          <w:color w:val="000000" w:themeColor="text1"/>
        </w:rPr>
      </w:pPr>
      <w:r w:rsidRPr="00F17D5E">
        <w:rPr>
          <w:rFonts w:ascii="ArialMT" w:hAnsi="ArialMT"/>
          <w:color w:val="000000" w:themeColor="text1"/>
          <w:szCs w:val="24"/>
          <w:lang w:eastAsia="es-MX"/>
        </w:rPr>
        <w:t>Muerte.</w:t>
      </w:r>
    </w:p>
    <w:p w14:paraId="00BC811C" w14:textId="2553A8BA" w:rsidR="00771A21" w:rsidRPr="00F17D5E" w:rsidRDefault="005413EB" w:rsidP="005413EB">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 xml:space="preserve">Artículo </w:t>
      </w:r>
      <w:r w:rsidR="00F70664" w:rsidRPr="00F17D5E">
        <w:rPr>
          <w:rFonts w:ascii="Arial" w:hAnsi="Arial" w:cs="Arial"/>
          <w:b/>
          <w:bCs/>
          <w:color w:val="000000" w:themeColor="text1"/>
          <w:szCs w:val="24"/>
          <w:lang w:eastAsia="es-MX"/>
        </w:rPr>
        <w:t>1</w:t>
      </w:r>
      <w:r w:rsidR="00C42BBD">
        <w:rPr>
          <w:rFonts w:ascii="Arial" w:hAnsi="Arial" w:cs="Arial"/>
          <w:b/>
          <w:bCs/>
          <w:color w:val="000000" w:themeColor="text1"/>
          <w:szCs w:val="24"/>
          <w:lang w:eastAsia="es-MX"/>
        </w:rPr>
        <w:t>3</w:t>
      </w:r>
      <w:r w:rsidR="00F70664" w:rsidRPr="00F17D5E">
        <w:rPr>
          <w:rFonts w:ascii="Arial" w:hAnsi="Arial" w:cs="Arial"/>
          <w:b/>
          <w:bCs/>
          <w:color w:val="000000" w:themeColor="text1"/>
          <w:szCs w:val="24"/>
          <w:lang w:eastAsia="es-MX"/>
        </w:rPr>
        <w:t xml:space="preserve">. </w:t>
      </w:r>
      <w:r w:rsidR="00771A21" w:rsidRPr="00F17D5E">
        <w:rPr>
          <w:rFonts w:ascii="Arial" w:hAnsi="Arial" w:cs="Arial"/>
          <w:b/>
          <w:bCs/>
          <w:color w:val="000000" w:themeColor="text1"/>
          <w:szCs w:val="24"/>
          <w:lang w:eastAsia="es-MX"/>
        </w:rPr>
        <w:t>Forma de llenar las faltas absolutas</w:t>
      </w:r>
      <w:r w:rsidR="00771A21" w:rsidRPr="00F17D5E">
        <w:rPr>
          <w:rFonts w:ascii="Arial" w:hAnsi="Arial" w:cs="Arial"/>
          <w:color w:val="000000" w:themeColor="text1"/>
          <w:szCs w:val="24"/>
          <w:lang w:eastAsia="es-MX"/>
        </w:rPr>
        <w:t xml:space="preserve">. </w:t>
      </w:r>
      <w:r w:rsidR="001D2E07" w:rsidRPr="00F17D5E">
        <w:rPr>
          <w:rFonts w:ascii="Arial" w:hAnsi="Arial" w:cs="Arial"/>
          <w:color w:val="000000" w:themeColor="text1"/>
          <w:szCs w:val="24"/>
          <w:lang w:eastAsia="es-MX"/>
        </w:rPr>
        <w:t xml:space="preserve">Las </w:t>
      </w:r>
      <w:r>
        <w:rPr>
          <w:rFonts w:ascii="Arial" w:hAnsi="Arial" w:cs="Arial"/>
          <w:color w:val="000000" w:themeColor="text1"/>
          <w:szCs w:val="24"/>
          <w:lang w:eastAsia="es-MX"/>
        </w:rPr>
        <w:t>faltas</w:t>
      </w:r>
      <w:r w:rsidRPr="00F17D5E">
        <w:rPr>
          <w:rFonts w:ascii="Arial" w:hAnsi="Arial" w:cs="Arial"/>
          <w:color w:val="000000" w:themeColor="text1"/>
          <w:szCs w:val="24"/>
          <w:lang w:eastAsia="es-MX"/>
        </w:rPr>
        <w:t xml:space="preserve"> </w:t>
      </w:r>
      <w:r>
        <w:rPr>
          <w:rFonts w:ascii="Arial" w:hAnsi="Arial" w:cs="Arial"/>
          <w:color w:val="000000" w:themeColor="text1"/>
          <w:szCs w:val="24"/>
          <w:lang w:eastAsia="es-MX"/>
        </w:rPr>
        <w:t>absolutas</w:t>
      </w:r>
      <w:r w:rsidR="001C28D0">
        <w:rPr>
          <w:rFonts w:ascii="Arial" w:hAnsi="Arial" w:cs="Arial"/>
          <w:color w:val="000000" w:themeColor="text1"/>
          <w:szCs w:val="24"/>
          <w:lang w:eastAsia="es-MX"/>
        </w:rPr>
        <w:t xml:space="preserve"> </w:t>
      </w:r>
      <w:r w:rsidR="001D2E07" w:rsidRPr="00F17D5E">
        <w:rPr>
          <w:rFonts w:ascii="Arial" w:hAnsi="Arial" w:cs="Arial"/>
          <w:color w:val="000000" w:themeColor="text1"/>
          <w:szCs w:val="24"/>
          <w:lang w:eastAsia="es-MX"/>
        </w:rPr>
        <w:t xml:space="preserve">de los representantes de las ESAL </w:t>
      </w:r>
      <w:r>
        <w:rPr>
          <w:rFonts w:ascii="Arial" w:hAnsi="Arial" w:cs="Arial"/>
          <w:color w:val="000000" w:themeColor="text1"/>
          <w:szCs w:val="24"/>
          <w:lang w:eastAsia="es-MX"/>
        </w:rPr>
        <w:t xml:space="preserve">serán informadas por el Secretario del Consejo Directivo a sus miembros y </w:t>
      </w:r>
      <w:r w:rsidR="00771A21" w:rsidRPr="00F17D5E">
        <w:rPr>
          <w:rFonts w:ascii="Arial" w:hAnsi="Arial" w:cs="Arial"/>
          <w:color w:val="000000" w:themeColor="text1"/>
          <w:szCs w:val="24"/>
          <w:lang w:eastAsia="es-MX"/>
        </w:rPr>
        <w:t xml:space="preserve">se procederá a llenar dicha falta por el tiempo </w:t>
      </w:r>
      <w:r w:rsidR="000D4CAD" w:rsidRPr="00F17D5E">
        <w:rPr>
          <w:rFonts w:ascii="Arial" w:hAnsi="Arial" w:cs="Arial"/>
          <w:color w:val="000000" w:themeColor="text1"/>
          <w:szCs w:val="24"/>
          <w:lang w:eastAsia="es-MX"/>
        </w:rPr>
        <w:t xml:space="preserve">del </w:t>
      </w:r>
      <w:r w:rsidR="00771A21" w:rsidRPr="00F17D5E">
        <w:rPr>
          <w:rFonts w:ascii="Arial" w:hAnsi="Arial" w:cs="Arial"/>
          <w:color w:val="000000" w:themeColor="text1"/>
          <w:szCs w:val="24"/>
          <w:lang w:eastAsia="es-MX"/>
        </w:rPr>
        <w:t xml:space="preserve">restante periodo institucional, con el candidato que haya obtenido </w:t>
      </w:r>
      <w:r w:rsidR="00AC3A82" w:rsidRPr="00F17D5E">
        <w:rPr>
          <w:rFonts w:ascii="Arial" w:hAnsi="Arial" w:cs="Arial"/>
          <w:color w:val="000000" w:themeColor="text1"/>
          <w:szCs w:val="24"/>
          <w:lang w:eastAsia="es-MX"/>
        </w:rPr>
        <w:t>el</w:t>
      </w:r>
      <w:r w:rsidR="00771A21" w:rsidRPr="00F17D5E">
        <w:rPr>
          <w:rFonts w:ascii="Arial" w:hAnsi="Arial" w:cs="Arial"/>
          <w:color w:val="000000" w:themeColor="text1"/>
          <w:szCs w:val="24"/>
          <w:lang w:eastAsia="es-MX"/>
        </w:rPr>
        <w:t xml:space="preserve"> </w:t>
      </w:r>
      <w:r w:rsidR="000D4CAD" w:rsidRPr="00F17D5E">
        <w:rPr>
          <w:rFonts w:ascii="Arial" w:hAnsi="Arial" w:cs="Arial"/>
          <w:color w:val="000000" w:themeColor="text1"/>
          <w:szCs w:val="24"/>
          <w:lang w:eastAsia="es-MX"/>
        </w:rPr>
        <w:t xml:space="preserve">tercer, cuarto o quinto </w:t>
      </w:r>
      <w:r w:rsidR="00771A21" w:rsidRPr="00F17D5E">
        <w:rPr>
          <w:rFonts w:ascii="Arial" w:hAnsi="Arial" w:cs="Arial"/>
          <w:color w:val="000000" w:themeColor="text1"/>
          <w:szCs w:val="24"/>
          <w:lang w:eastAsia="es-MX"/>
        </w:rPr>
        <w:t>puntaje más alto y así sucesivamente</w:t>
      </w:r>
      <w:r w:rsidR="00D9425F">
        <w:rPr>
          <w:rFonts w:ascii="Arial" w:hAnsi="Arial" w:cs="Arial"/>
          <w:color w:val="000000" w:themeColor="text1"/>
          <w:szCs w:val="24"/>
          <w:lang w:eastAsia="es-MX"/>
        </w:rPr>
        <w:t xml:space="preserve"> en el proceso de elección de representantes de la ESAL en el consejo directivo de la corporación para el correspondiente período institucional</w:t>
      </w:r>
      <w:r w:rsidR="00771A21" w:rsidRPr="00F17D5E">
        <w:rPr>
          <w:rFonts w:ascii="Arial" w:hAnsi="Arial" w:cs="Arial"/>
          <w:color w:val="000000" w:themeColor="text1"/>
          <w:szCs w:val="24"/>
          <w:lang w:eastAsia="es-MX"/>
        </w:rPr>
        <w:t xml:space="preserve">. </w:t>
      </w:r>
    </w:p>
    <w:p w14:paraId="5AB1D1A2" w14:textId="157C9BE9" w:rsidR="00771A21" w:rsidRDefault="00771A21" w:rsidP="00771A21">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color w:val="000000" w:themeColor="text1"/>
          <w:szCs w:val="24"/>
          <w:lang w:eastAsia="es-MX"/>
        </w:rPr>
        <w:t>En caso de no contar con candidatos que hayan obtenido votación, se haya agotado la lista o ninguno de los candidatos con votación acepte la elección, se deberá realizar una nueva convocatoria para llenar la falta absoluta presentada</w:t>
      </w:r>
      <w:r w:rsidR="000D4CAD" w:rsidRPr="00F17D5E">
        <w:rPr>
          <w:rFonts w:ascii="Arial" w:hAnsi="Arial" w:cs="Arial"/>
          <w:color w:val="000000" w:themeColor="text1"/>
          <w:szCs w:val="24"/>
          <w:lang w:eastAsia="es-MX"/>
        </w:rPr>
        <w:t>,</w:t>
      </w:r>
      <w:r w:rsidRPr="00F17D5E">
        <w:rPr>
          <w:rFonts w:ascii="Arial" w:hAnsi="Arial" w:cs="Arial"/>
          <w:color w:val="000000" w:themeColor="text1"/>
          <w:szCs w:val="24"/>
          <w:lang w:eastAsia="es-MX"/>
        </w:rPr>
        <w:t xml:space="preserve"> por el </w:t>
      </w:r>
      <w:r w:rsidR="00AC3A82" w:rsidRPr="00F17D5E">
        <w:rPr>
          <w:rFonts w:ascii="Arial" w:hAnsi="Arial" w:cs="Arial"/>
          <w:color w:val="000000" w:themeColor="text1"/>
          <w:szCs w:val="24"/>
          <w:lang w:eastAsia="es-MX"/>
        </w:rPr>
        <w:t xml:space="preserve">tiempo </w:t>
      </w:r>
      <w:r w:rsidRPr="00F17D5E">
        <w:rPr>
          <w:rFonts w:ascii="Arial" w:hAnsi="Arial" w:cs="Arial"/>
          <w:color w:val="000000" w:themeColor="text1"/>
          <w:szCs w:val="24"/>
          <w:lang w:eastAsia="es-MX"/>
        </w:rPr>
        <w:t xml:space="preserve">restante </w:t>
      </w:r>
      <w:r w:rsidR="00AC3A82" w:rsidRPr="00F17D5E">
        <w:rPr>
          <w:rFonts w:ascii="Arial" w:hAnsi="Arial" w:cs="Arial"/>
          <w:color w:val="000000" w:themeColor="text1"/>
          <w:szCs w:val="24"/>
          <w:lang w:eastAsia="es-MX"/>
        </w:rPr>
        <w:t xml:space="preserve">del </w:t>
      </w:r>
      <w:r w:rsidRPr="00F17D5E">
        <w:rPr>
          <w:rFonts w:ascii="Arial" w:hAnsi="Arial" w:cs="Arial"/>
          <w:color w:val="000000" w:themeColor="text1"/>
          <w:szCs w:val="24"/>
          <w:lang w:eastAsia="es-MX"/>
        </w:rPr>
        <w:t>per</w:t>
      </w:r>
      <w:r w:rsidR="005C7F0C">
        <w:rPr>
          <w:rFonts w:ascii="Arial" w:hAnsi="Arial" w:cs="Arial"/>
          <w:color w:val="000000" w:themeColor="text1"/>
          <w:szCs w:val="24"/>
          <w:lang w:eastAsia="es-MX"/>
        </w:rPr>
        <w:t>í</w:t>
      </w:r>
      <w:r w:rsidRPr="00F17D5E">
        <w:rPr>
          <w:rFonts w:ascii="Arial" w:hAnsi="Arial" w:cs="Arial"/>
          <w:color w:val="000000" w:themeColor="text1"/>
          <w:szCs w:val="24"/>
          <w:lang w:eastAsia="es-MX"/>
        </w:rPr>
        <w:t xml:space="preserve">odo institucional. Esta nueva convocatoria deberá observar </w:t>
      </w:r>
      <w:r w:rsidR="005C7F0C">
        <w:rPr>
          <w:rFonts w:ascii="Arial" w:hAnsi="Arial" w:cs="Arial"/>
          <w:color w:val="000000" w:themeColor="text1"/>
          <w:szCs w:val="24"/>
          <w:lang w:eastAsia="es-MX"/>
        </w:rPr>
        <w:t xml:space="preserve">todo </w:t>
      </w:r>
      <w:r w:rsidRPr="00F17D5E">
        <w:rPr>
          <w:rFonts w:ascii="Arial" w:hAnsi="Arial" w:cs="Arial"/>
          <w:color w:val="000000" w:themeColor="text1"/>
          <w:szCs w:val="24"/>
          <w:lang w:eastAsia="es-MX"/>
        </w:rPr>
        <w:t xml:space="preserve">lo dispuesto en </w:t>
      </w:r>
      <w:r w:rsidR="000D4CAD" w:rsidRPr="00F17D5E">
        <w:rPr>
          <w:rFonts w:ascii="Arial" w:hAnsi="Arial" w:cs="Arial"/>
          <w:color w:val="000000" w:themeColor="text1"/>
          <w:szCs w:val="24"/>
          <w:lang w:eastAsia="es-MX"/>
        </w:rPr>
        <w:t>la</w:t>
      </w:r>
      <w:r w:rsidRPr="00F17D5E">
        <w:rPr>
          <w:rFonts w:ascii="Arial" w:hAnsi="Arial" w:cs="Arial"/>
          <w:color w:val="000000" w:themeColor="text1"/>
          <w:szCs w:val="24"/>
          <w:lang w:eastAsia="es-MX"/>
        </w:rPr>
        <w:t xml:space="preserve"> presente </w:t>
      </w:r>
      <w:r w:rsidR="000D4CAD" w:rsidRPr="00F17D5E">
        <w:rPr>
          <w:rFonts w:ascii="Arial" w:hAnsi="Arial" w:cs="Arial"/>
          <w:color w:val="000000" w:themeColor="text1"/>
          <w:szCs w:val="24"/>
          <w:lang w:eastAsia="es-MX"/>
        </w:rPr>
        <w:t>resolución</w:t>
      </w:r>
      <w:r w:rsidRPr="00F17D5E">
        <w:rPr>
          <w:rFonts w:ascii="Arial" w:hAnsi="Arial" w:cs="Arial"/>
          <w:color w:val="000000" w:themeColor="text1"/>
          <w:szCs w:val="24"/>
          <w:lang w:eastAsia="es-MX"/>
        </w:rPr>
        <w:t>.</w:t>
      </w:r>
    </w:p>
    <w:p w14:paraId="42699DD9" w14:textId="6DFD2FF8" w:rsidR="00F10540" w:rsidRPr="009F1AEE" w:rsidRDefault="00771A21" w:rsidP="009F1AEE">
      <w:pPr>
        <w:shd w:val="clear" w:color="auto" w:fill="FFFFFF"/>
        <w:spacing w:before="100" w:beforeAutospacing="1" w:after="100" w:afterAutospacing="1"/>
        <w:ind w:left="-284"/>
        <w:jc w:val="both"/>
        <w:rPr>
          <w:rFonts w:ascii="Arial" w:hAnsi="Arial" w:cs="Arial"/>
          <w:color w:val="000000" w:themeColor="text1"/>
          <w:szCs w:val="24"/>
          <w:lang w:eastAsia="es-MX"/>
        </w:rPr>
      </w:pPr>
      <w:r w:rsidRPr="00F17D5E">
        <w:rPr>
          <w:rFonts w:ascii="Arial" w:hAnsi="Arial" w:cs="Arial"/>
          <w:b/>
          <w:bCs/>
          <w:color w:val="000000" w:themeColor="text1"/>
          <w:szCs w:val="24"/>
          <w:lang w:eastAsia="es-MX"/>
        </w:rPr>
        <w:t>A</w:t>
      </w:r>
      <w:r w:rsidR="00F10540">
        <w:rPr>
          <w:rFonts w:ascii="Arial" w:hAnsi="Arial" w:cs="Arial"/>
          <w:b/>
          <w:bCs/>
          <w:color w:val="000000" w:themeColor="text1"/>
          <w:szCs w:val="24"/>
          <w:lang w:eastAsia="es-MX"/>
        </w:rPr>
        <w:t xml:space="preserve">rtículo </w:t>
      </w:r>
      <w:r w:rsidR="000D4CAD" w:rsidRPr="00F17D5E">
        <w:rPr>
          <w:rFonts w:ascii="Arial" w:hAnsi="Arial" w:cs="Arial"/>
          <w:b/>
          <w:bCs/>
          <w:color w:val="000000" w:themeColor="text1"/>
          <w:szCs w:val="24"/>
          <w:lang w:eastAsia="es-MX"/>
        </w:rPr>
        <w:t>1</w:t>
      </w:r>
      <w:r w:rsidR="003762BA">
        <w:rPr>
          <w:rFonts w:ascii="Arial" w:hAnsi="Arial" w:cs="Arial"/>
          <w:b/>
          <w:bCs/>
          <w:color w:val="000000" w:themeColor="text1"/>
          <w:szCs w:val="24"/>
          <w:lang w:eastAsia="es-MX"/>
        </w:rPr>
        <w:t>4</w:t>
      </w:r>
      <w:r w:rsidRPr="00F17D5E">
        <w:rPr>
          <w:rFonts w:ascii="Arial" w:hAnsi="Arial" w:cs="Arial"/>
          <w:b/>
          <w:bCs/>
          <w:color w:val="000000" w:themeColor="text1"/>
          <w:szCs w:val="24"/>
          <w:lang w:eastAsia="es-MX"/>
        </w:rPr>
        <w:t>. Vigencia.</w:t>
      </w:r>
      <w:r w:rsidRPr="00F17D5E">
        <w:rPr>
          <w:rFonts w:ascii="Arial" w:hAnsi="Arial" w:cs="Arial"/>
          <w:color w:val="000000" w:themeColor="text1"/>
          <w:szCs w:val="24"/>
          <w:lang w:eastAsia="es-MX"/>
        </w:rPr>
        <w:t xml:space="preserve"> </w:t>
      </w:r>
      <w:r w:rsidR="00D85ACA">
        <w:rPr>
          <w:rFonts w:ascii="Arial" w:hAnsi="Arial" w:cs="Arial"/>
          <w:color w:val="000000" w:themeColor="text1"/>
          <w:szCs w:val="24"/>
          <w:lang w:eastAsia="es-MX"/>
        </w:rPr>
        <w:t xml:space="preserve"> </w:t>
      </w:r>
      <w:r w:rsidR="003C1495">
        <w:rPr>
          <w:rFonts w:ascii="Arial" w:hAnsi="Arial" w:cs="Arial"/>
          <w:color w:val="000000" w:themeColor="text1"/>
          <w:szCs w:val="24"/>
          <w:lang w:eastAsia="es-MX"/>
        </w:rPr>
        <w:t>L</w:t>
      </w:r>
      <w:r w:rsidR="00D85ACA">
        <w:rPr>
          <w:rFonts w:ascii="Arial" w:hAnsi="Arial" w:cs="Arial"/>
          <w:color w:val="000000" w:themeColor="text1"/>
          <w:szCs w:val="24"/>
          <w:lang w:eastAsia="es-MX"/>
        </w:rPr>
        <w:t xml:space="preserve">a presente resolución </w:t>
      </w:r>
      <w:r w:rsidRPr="00F17D5E">
        <w:rPr>
          <w:rFonts w:ascii="Arial" w:hAnsi="Arial" w:cs="Arial"/>
          <w:color w:val="000000" w:themeColor="text1"/>
          <w:szCs w:val="24"/>
          <w:lang w:eastAsia="es-MX"/>
        </w:rPr>
        <w:t xml:space="preserve">rige a partir de la fecha de su publicación y </w:t>
      </w:r>
      <w:r w:rsidR="000D4CAD" w:rsidRPr="00F17D5E">
        <w:rPr>
          <w:rFonts w:ascii="Arial" w:hAnsi="Arial" w:cs="Arial"/>
          <w:color w:val="000000" w:themeColor="text1"/>
          <w:szCs w:val="24"/>
          <w:lang w:eastAsia="es-MX"/>
        </w:rPr>
        <w:t>deroga la resolución 606 de 2006</w:t>
      </w:r>
      <w:r w:rsidR="003762BA">
        <w:rPr>
          <w:rFonts w:ascii="Arial" w:hAnsi="Arial" w:cs="Arial"/>
          <w:color w:val="000000" w:themeColor="text1"/>
          <w:szCs w:val="24"/>
          <w:lang w:eastAsia="es-MX"/>
        </w:rPr>
        <w:t>.</w:t>
      </w:r>
    </w:p>
    <w:p w14:paraId="47E02DC2" w14:textId="77777777" w:rsidR="00771A21" w:rsidRPr="00F17D5E" w:rsidRDefault="00771A21" w:rsidP="00771A21">
      <w:pPr>
        <w:pStyle w:val="Ttulo4"/>
        <w:ind w:left="-142" w:right="524"/>
        <w:rPr>
          <w:rFonts w:ascii="Arial" w:hAnsi="Arial" w:cs="Arial"/>
          <w:b/>
          <w:bCs/>
          <w:color w:val="000000" w:themeColor="text1"/>
          <w:sz w:val="24"/>
          <w:szCs w:val="24"/>
          <w:lang w:val="es-CO" w:eastAsia="es-MX"/>
        </w:rPr>
      </w:pPr>
      <w:r w:rsidRPr="00F17D5E">
        <w:rPr>
          <w:rFonts w:ascii="Arial" w:hAnsi="Arial" w:cs="Arial"/>
          <w:b/>
          <w:bCs/>
          <w:color w:val="000000" w:themeColor="text1"/>
          <w:sz w:val="24"/>
          <w:szCs w:val="24"/>
          <w:lang w:val="es-CO" w:eastAsia="es-MX"/>
        </w:rPr>
        <w:t xml:space="preserve">PUBLÍQUESE y CÚMPLASE </w:t>
      </w:r>
    </w:p>
    <w:p w14:paraId="7E484D08" w14:textId="77777777" w:rsidR="00771A21" w:rsidRPr="00F17D5E" w:rsidRDefault="00771A21" w:rsidP="00771A21">
      <w:pPr>
        <w:ind w:left="-142" w:right="524"/>
        <w:jc w:val="center"/>
        <w:rPr>
          <w:rFonts w:ascii="Arial" w:hAnsi="Arial" w:cs="Arial"/>
          <w:color w:val="000000" w:themeColor="text1"/>
          <w:szCs w:val="24"/>
          <w:lang w:eastAsia="es-MX"/>
        </w:rPr>
      </w:pPr>
      <w:r w:rsidRPr="00F17D5E">
        <w:rPr>
          <w:rFonts w:ascii="Arial" w:hAnsi="Arial" w:cs="Arial"/>
          <w:color w:val="000000" w:themeColor="text1"/>
          <w:szCs w:val="24"/>
          <w:lang w:eastAsia="es-MX"/>
        </w:rPr>
        <w:t>Dada en Bogotá, D.C. a los</w:t>
      </w:r>
    </w:p>
    <w:p w14:paraId="511DCD48" w14:textId="77777777" w:rsidR="00771A21" w:rsidRPr="00F17D5E" w:rsidRDefault="00771A21" w:rsidP="009F1AEE">
      <w:pPr>
        <w:ind w:right="524"/>
        <w:rPr>
          <w:rFonts w:ascii="Arial" w:hAnsi="Arial" w:cs="Arial"/>
          <w:color w:val="000000" w:themeColor="text1"/>
          <w:szCs w:val="24"/>
          <w:lang w:eastAsia="es-MX"/>
        </w:rPr>
      </w:pPr>
    </w:p>
    <w:p w14:paraId="7F021A6B" w14:textId="77777777" w:rsidR="00771A21" w:rsidRPr="00F17D5E" w:rsidRDefault="00771A21" w:rsidP="00771A21">
      <w:pPr>
        <w:jc w:val="center"/>
        <w:rPr>
          <w:rFonts w:ascii="Arial" w:hAnsi="Arial" w:cs="Arial"/>
          <w:b/>
          <w:bCs/>
          <w:color w:val="000000" w:themeColor="text1"/>
          <w:szCs w:val="24"/>
          <w:lang w:eastAsia="es-MX"/>
        </w:rPr>
      </w:pPr>
      <w:r w:rsidRPr="00F17D5E">
        <w:rPr>
          <w:rFonts w:ascii="Arial" w:hAnsi="Arial" w:cs="Arial"/>
          <w:b/>
          <w:bCs/>
          <w:color w:val="000000" w:themeColor="text1"/>
          <w:szCs w:val="24"/>
          <w:shd w:val="clear" w:color="auto" w:fill="FFFFFF"/>
        </w:rPr>
        <w:t>MARÍA SUSANA MUHAMAD GONZÁLEZ.</w:t>
      </w:r>
    </w:p>
    <w:p w14:paraId="0EBC7FF2" w14:textId="77777777" w:rsidR="00771A21" w:rsidRPr="00F17D5E" w:rsidRDefault="00771A21" w:rsidP="00771A21">
      <w:pPr>
        <w:jc w:val="center"/>
        <w:rPr>
          <w:rFonts w:ascii="Arial Narrow" w:hAnsi="Arial Narrow" w:cs="Arial"/>
          <w:color w:val="000000" w:themeColor="text1"/>
          <w:szCs w:val="24"/>
          <w:lang w:eastAsia="es-MX"/>
        </w:rPr>
      </w:pPr>
      <w:r w:rsidRPr="00F17D5E">
        <w:rPr>
          <w:rFonts w:ascii="Arial" w:hAnsi="Arial" w:cs="Arial"/>
          <w:color w:val="000000" w:themeColor="text1"/>
          <w:szCs w:val="24"/>
          <w:lang w:eastAsia="es-MX"/>
        </w:rPr>
        <w:t xml:space="preserve">Ministro de Ambiente y Desarrollo Sostenible. </w:t>
      </w:r>
    </w:p>
    <w:p w14:paraId="452AA715" w14:textId="77777777" w:rsidR="00771A21" w:rsidRPr="00F17D5E" w:rsidRDefault="00771A21" w:rsidP="001661BC">
      <w:pPr>
        <w:spacing w:after="0" w:line="240" w:lineRule="auto"/>
        <w:jc w:val="both"/>
        <w:rPr>
          <w:rFonts w:ascii="Arial Narrow" w:eastAsia="Calibri" w:hAnsi="Arial Narrow" w:cs="Times New Roman"/>
          <w:color w:val="000000" w:themeColor="text1"/>
          <w:sz w:val="24"/>
          <w:szCs w:val="24"/>
        </w:rPr>
      </w:pPr>
    </w:p>
    <w:p w14:paraId="1D091E75" w14:textId="77777777" w:rsidR="001661BC" w:rsidRPr="00F17D5E" w:rsidRDefault="001661BC" w:rsidP="001661BC">
      <w:pPr>
        <w:spacing w:after="0" w:line="240" w:lineRule="auto"/>
        <w:ind w:left="-284"/>
        <w:rPr>
          <w:rFonts w:ascii="Arial" w:eastAsia="Times New Roman" w:hAnsi="Arial" w:cs="Arial"/>
          <w:color w:val="000000" w:themeColor="text1"/>
          <w:sz w:val="16"/>
          <w:szCs w:val="16"/>
          <w:lang w:val="es-ES" w:eastAsia="es-ES"/>
        </w:rPr>
      </w:pPr>
    </w:p>
    <w:p w14:paraId="59876988" w14:textId="77777777" w:rsidR="00771A21" w:rsidRPr="00F17D5E" w:rsidRDefault="001661BC" w:rsidP="00771A21">
      <w:pPr>
        <w:spacing w:after="0" w:line="240" w:lineRule="auto"/>
        <w:ind w:left="709" w:hanging="709"/>
        <w:jc w:val="both"/>
        <w:rPr>
          <w:rFonts w:ascii="Arial" w:eastAsia="Times New Roman" w:hAnsi="Arial" w:cs="Arial"/>
          <w:color w:val="000000" w:themeColor="text1"/>
          <w:sz w:val="14"/>
          <w:szCs w:val="14"/>
          <w:lang w:val="es-ES" w:eastAsia="es-ES"/>
        </w:rPr>
      </w:pPr>
      <w:r w:rsidRPr="00F17D5E">
        <w:rPr>
          <w:rFonts w:ascii="Arial" w:eastAsia="Times New Roman" w:hAnsi="Arial" w:cs="Arial"/>
          <w:color w:val="000000" w:themeColor="text1"/>
          <w:sz w:val="14"/>
          <w:szCs w:val="14"/>
          <w:lang w:val="es-ES" w:eastAsia="es-ES"/>
        </w:rPr>
        <w:t>Proyectó:</w:t>
      </w:r>
      <w:r w:rsidR="004C655F" w:rsidRPr="00F17D5E">
        <w:rPr>
          <w:rFonts w:ascii="Arial" w:eastAsia="Times New Roman" w:hAnsi="Arial" w:cs="Arial"/>
          <w:color w:val="000000" w:themeColor="text1"/>
          <w:sz w:val="14"/>
          <w:szCs w:val="14"/>
          <w:lang w:val="es-ES" w:eastAsia="es-ES"/>
        </w:rPr>
        <w:t xml:space="preserve"> </w:t>
      </w:r>
      <w:r w:rsidR="00771A21" w:rsidRPr="00F17D5E">
        <w:rPr>
          <w:rFonts w:ascii="Arial" w:eastAsia="Times New Roman" w:hAnsi="Arial" w:cs="Arial"/>
          <w:color w:val="000000" w:themeColor="text1"/>
          <w:sz w:val="14"/>
          <w:szCs w:val="14"/>
          <w:lang w:val="es-ES" w:eastAsia="es-ES"/>
        </w:rPr>
        <w:t>Claudia Adalgiza Arias Cuadros – Asesora de la DOAT y SINA</w:t>
      </w:r>
    </w:p>
    <w:p w14:paraId="148E41A7" w14:textId="0215D3B0" w:rsidR="008636D2" w:rsidRPr="00F17D5E" w:rsidRDefault="004C655F" w:rsidP="00771A21">
      <w:pPr>
        <w:spacing w:after="0" w:line="240" w:lineRule="auto"/>
        <w:ind w:left="756" w:hanging="756"/>
        <w:jc w:val="both"/>
        <w:rPr>
          <w:rFonts w:ascii="Arial" w:eastAsia="Times New Roman" w:hAnsi="Arial" w:cs="Arial"/>
          <w:color w:val="000000" w:themeColor="text1"/>
          <w:sz w:val="14"/>
          <w:szCs w:val="14"/>
          <w:lang w:val="es-ES" w:eastAsia="es-ES"/>
        </w:rPr>
      </w:pPr>
      <w:r w:rsidRPr="00F17D5E">
        <w:rPr>
          <w:rFonts w:ascii="Arial" w:eastAsia="Times New Roman" w:hAnsi="Arial" w:cs="Arial"/>
          <w:color w:val="000000" w:themeColor="text1"/>
          <w:sz w:val="14"/>
          <w:szCs w:val="14"/>
          <w:lang w:val="es-ES" w:eastAsia="es-ES"/>
        </w:rPr>
        <w:t xml:space="preserve">Revisó: </w:t>
      </w:r>
      <w:r w:rsidR="00163F1F" w:rsidRPr="00F17D5E">
        <w:rPr>
          <w:rFonts w:ascii="Arial" w:eastAsia="Times New Roman" w:hAnsi="Arial" w:cs="Arial"/>
          <w:color w:val="000000" w:themeColor="text1"/>
          <w:sz w:val="14"/>
          <w:szCs w:val="14"/>
          <w:lang w:val="es-ES" w:eastAsia="es-ES"/>
        </w:rPr>
        <w:t xml:space="preserve"> </w:t>
      </w:r>
      <w:bookmarkStart w:id="0" w:name="_Hlk137632052"/>
      <w:r w:rsidR="00816A62">
        <w:rPr>
          <w:rFonts w:ascii="Arial" w:eastAsia="Times New Roman" w:hAnsi="Arial" w:cs="Arial"/>
          <w:color w:val="000000" w:themeColor="text1"/>
          <w:sz w:val="14"/>
          <w:szCs w:val="14"/>
          <w:lang w:val="es-ES" w:eastAsia="es-ES"/>
        </w:rPr>
        <w:t xml:space="preserve">  </w:t>
      </w:r>
      <w:r w:rsidR="00771A21" w:rsidRPr="00F17D5E">
        <w:rPr>
          <w:rFonts w:ascii="Arial" w:eastAsia="Times New Roman" w:hAnsi="Arial" w:cs="Arial"/>
          <w:color w:val="000000" w:themeColor="text1"/>
          <w:sz w:val="14"/>
          <w:szCs w:val="14"/>
          <w:lang w:val="es-ES" w:eastAsia="es-ES"/>
        </w:rPr>
        <w:t>Gustavo Adolfo Carrión Barrero - Director de Ordenamiento Ambiental Territorial y Sistema Nacional Ambiental.</w:t>
      </w:r>
    </w:p>
    <w:bookmarkEnd w:id="0"/>
    <w:p w14:paraId="2423B3D4" w14:textId="427DF95B" w:rsidR="001661BC" w:rsidRPr="00F17D5E" w:rsidRDefault="001661BC" w:rsidP="00163F1F">
      <w:pPr>
        <w:tabs>
          <w:tab w:val="left" w:pos="709"/>
        </w:tabs>
        <w:spacing w:after="0" w:line="240" w:lineRule="auto"/>
        <w:jc w:val="both"/>
        <w:rPr>
          <w:rFonts w:ascii="Arial" w:eastAsia="Times New Roman" w:hAnsi="Arial" w:cs="Arial"/>
          <w:color w:val="000000" w:themeColor="text1"/>
          <w:sz w:val="14"/>
          <w:szCs w:val="14"/>
          <w:lang w:val="es-ES" w:eastAsia="es-ES"/>
        </w:rPr>
      </w:pPr>
      <w:r w:rsidRPr="00F17D5E">
        <w:rPr>
          <w:rFonts w:ascii="Arial" w:eastAsia="Times New Roman" w:hAnsi="Arial" w:cs="Arial"/>
          <w:color w:val="000000" w:themeColor="text1"/>
          <w:sz w:val="14"/>
          <w:szCs w:val="14"/>
          <w:lang w:val="es-ES" w:eastAsia="es-ES"/>
        </w:rPr>
        <w:t>Aprobó</w:t>
      </w:r>
      <w:r w:rsidR="008C0723" w:rsidRPr="00F17D5E">
        <w:rPr>
          <w:rFonts w:ascii="Arial" w:eastAsia="Times New Roman" w:hAnsi="Arial" w:cs="Arial"/>
          <w:color w:val="000000" w:themeColor="text1"/>
          <w:sz w:val="14"/>
          <w:szCs w:val="14"/>
          <w:lang w:val="es-ES" w:eastAsia="es-ES"/>
        </w:rPr>
        <w:t xml:space="preserve">: </w:t>
      </w:r>
      <w:r w:rsidR="00816A62">
        <w:rPr>
          <w:rFonts w:ascii="Arial" w:eastAsia="Times New Roman" w:hAnsi="Arial" w:cs="Arial"/>
          <w:color w:val="000000" w:themeColor="text1"/>
          <w:sz w:val="14"/>
          <w:szCs w:val="14"/>
          <w:lang w:val="es-ES" w:eastAsia="es-ES"/>
        </w:rPr>
        <w:t xml:space="preserve">   </w:t>
      </w:r>
      <w:r w:rsidR="002D5A39" w:rsidRPr="00F17D5E">
        <w:rPr>
          <w:rFonts w:ascii="Arial" w:eastAsia="Times New Roman" w:hAnsi="Arial" w:cs="Arial"/>
          <w:color w:val="000000" w:themeColor="text1"/>
          <w:sz w:val="14"/>
          <w:szCs w:val="14"/>
          <w:lang w:val="es-ES" w:eastAsia="es-ES"/>
        </w:rPr>
        <w:t>Francisco Javier Canal Albán</w:t>
      </w:r>
      <w:r w:rsidR="008C0723" w:rsidRPr="00F17D5E">
        <w:rPr>
          <w:rFonts w:ascii="Arial" w:eastAsia="Times New Roman" w:hAnsi="Arial" w:cs="Arial"/>
          <w:color w:val="000000" w:themeColor="text1"/>
          <w:sz w:val="14"/>
          <w:szCs w:val="14"/>
          <w:lang w:val="es-ES" w:eastAsia="es-ES"/>
        </w:rPr>
        <w:t xml:space="preserve"> </w:t>
      </w:r>
      <w:r w:rsidR="008636D2" w:rsidRPr="00F17D5E">
        <w:rPr>
          <w:rFonts w:ascii="Arial" w:eastAsia="Times New Roman" w:hAnsi="Arial" w:cs="Arial"/>
          <w:color w:val="000000" w:themeColor="text1"/>
          <w:sz w:val="14"/>
          <w:szCs w:val="14"/>
          <w:lang w:val="es-ES" w:eastAsia="es-ES"/>
        </w:rPr>
        <w:t>-</w:t>
      </w:r>
      <w:r w:rsidRPr="00F17D5E">
        <w:rPr>
          <w:rFonts w:ascii="Arial" w:eastAsia="Times New Roman" w:hAnsi="Arial" w:cs="Arial"/>
          <w:color w:val="000000" w:themeColor="text1"/>
          <w:sz w:val="14"/>
          <w:szCs w:val="14"/>
          <w:lang w:val="es-ES" w:eastAsia="es-ES"/>
        </w:rPr>
        <w:t xml:space="preserve"> Viceministro de Ordenamiento Ambiental del Territorio. </w:t>
      </w:r>
    </w:p>
    <w:sectPr w:rsidR="001661BC" w:rsidRPr="00F17D5E" w:rsidSect="001661BC">
      <w:headerReference w:type="default" r:id="rId11"/>
      <w:footerReference w:type="default" r:id="rId12"/>
      <w:headerReference w:type="first" r:id="rId13"/>
      <w:footerReference w:type="first" r:id="rId14"/>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1A4B8" w14:textId="77777777" w:rsidR="00BC56FE" w:rsidRDefault="00BC56FE">
      <w:pPr>
        <w:spacing w:after="0" w:line="240" w:lineRule="auto"/>
      </w:pPr>
      <w:r>
        <w:separator/>
      </w:r>
    </w:p>
  </w:endnote>
  <w:endnote w:type="continuationSeparator" w:id="0">
    <w:p w14:paraId="0747F08E" w14:textId="77777777" w:rsidR="00BC56FE" w:rsidRDefault="00BC5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142FD" w14:textId="77777777" w:rsidR="00E60A33" w:rsidRPr="00633553" w:rsidRDefault="00E60A33" w:rsidP="001908C5">
    <w:pPr>
      <w:pStyle w:val="Piedepgina"/>
      <w:rPr>
        <w:rFonts w:ascii="Arial" w:hAnsi="Arial" w:cs="Arial"/>
        <w:color w:val="808080"/>
        <w:sz w:val="16"/>
        <w:szCs w:val="18"/>
      </w:rPr>
    </w:pPr>
  </w:p>
  <w:p w14:paraId="42E3F126" w14:textId="77777777" w:rsidR="00E60A33" w:rsidRPr="00633553" w:rsidRDefault="00E60A33" w:rsidP="001908C5">
    <w:pPr>
      <w:pStyle w:val="Piedepgina"/>
      <w:rPr>
        <w:rFonts w:ascii="Arial" w:hAnsi="Arial" w:cs="Arial"/>
        <w:color w:val="808080"/>
        <w:sz w:val="2"/>
        <w:szCs w:val="18"/>
      </w:rPr>
    </w:pPr>
  </w:p>
  <w:p w14:paraId="3DA727C8" w14:textId="77777777" w:rsidR="00E60A33" w:rsidRPr="00633553" w:rsidRDefault="00E60A33" w:rsidP="001908C5">
    <w:pPr>
      <w:pStyle w:val="Piedepgina"/>
      <w:rPr>
        <w:rFonts w:ascii="Arial" w:hAnsi="Arial" w:cs="Arial"/>
        <w:color w:val="808080"/>
        <w:sz w:val="2"/>
        <w:szCs w:val="18"/>
      </w:rPr>
    </w:pPr>
  </w:p>
  <w:p w14:paraId="50ADE97D" w14:textId="77777777" w:rsidR="00E60A33" w:rsidRPr="00633553" w:rsidRDefault="00E60A33" w:rsidP="001908C5">
    <w:pPr>
      <w:pStyle w:val="Piedepgina"/>
      <w:rPr>
        <w:rFonts w:ascii="Arial" w:hAnsi="Arial" w:cs="Arial"/>
        <w:color w:val="808080"/>
        <w:sz w:val="2"/>
        <w:szCs w:val="18"/>
      </w:rPr>
    </w:pPr>
  </w:p>
  <w:p w14:paraId="3AE34557" w14:textId="77777777" w:rsidR="00E60A33" w:rsidRPr="00633553" w:rsidRDefault="00794BF0" w:rsidP="006922CF">
    <w:pPr>
      <w:pStyle w:val="Piedepgina"/>
      <w:ind w:left="-426"/>
      <w:rPr>
        <w:rFonts w:ascii="Arial" w:hAnsi="Arial" w:cs="Arial"/>
        <w:color w:val="A6A6A6"/>
        <w:sz w:val="16"/>
        <w:szCs w:val="18"/>
      </w:rPr>
    </w:pPr>
    <w:r w:rsidRPr="00633553">
      <w:rPr>
        <w:rFonts w:ascii="Arial" w:hAnsi="Arial" w:cs="Arial"/>
        <w:color w:val="A6A6A6"/>
        <w:sz w:val="16"/>
        <w:szCs w:val="18"/>
      </w:rPr>
      <w:t>F-A-DOC-03                                                                                Versión 4                                                                             05/12/2014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38CDD" w14:textId="77777777" w:rsidR="00E60A33" w:rsidRPr="00633553" w:rsidRDefault="00794BF0" w:rsidP="00FB63D4">
    <w:pPr>
      <w:pStyle w:val="Piedepgina"/>
      <w:ind w:left="-426"/>
      <w:rPr>
        <w:rFonts w:ascii="Arial" w:hAnsi="Arial" w:cs="Arial"/>
        <w:color w:val="BFBFBF"/>
        <w:sz w:val="16"/>
        <w:szCs w:val="18"/>
      </w:rPr>
    </w:pPr>
    <w:r w:rsidRPr="00633553">
      <w:rPr>
        <w:rFonts w:ascii="Arial" w:hAnsi="Arial" w:cs="Arial"/>
        <w:color w:val="BFBFBF"/>
        <w:sz w:val="16"/>
        <w:szCs w:val="18"/>
      </w:rPr>
      <w:t>F-A-DOC-03                                                                               Versión 4                                                                                05/12/2014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83173" w14:textId="77777777" w:rsidR="00BC56FE" w:rsidRDefault="00BC56FE">
      <w:pPr>
        <w:spacing w:after="0" w:line="240" w:lineRule="auto"/>
      </w:pPr>
      <w:r>
        <w:separator/>
      </w:r>
    </w:p>
  </w:footnote>
  <w:footnote w:type="continuationSeparator" w:id="0">
    <w:p w14:paraId="756278D3" w14:textId="77777777" w:rsidR="00BC56FE" w:rsidRDefault="00BC5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3090B" w14:textId="6322BCBC" w:rsidR="00E60A33" w:rsidRPr="00C43C41" w:rsidRDefault="00794BF0" w:rsidP="00F14ACF">
    <w:pPr>
      <w:tabs>
        <w:tab w:val="center" w:pos="4494"/>
        <w:tab w:val="right" w:pos="8789"/>
      </w:tabs>
      <w:rPr>
        <w:rStyle w:val="Nmerodepgina"/>
        <w:rFonts w:ascii="Arial Narrow" w:hAnsi="Arial Narrow" w:cs="Arial"/>
      </w:rPr>
    </w:pPr>
    <w:r>
      <w:rPr>
        <w:rFonts w:ascii="Arial" w:hAnsi="Arial" w:cs="Arial"/>
      </w:rPr>
      <w:t>Resolución No.</w:t>
    </w:r>
    <w:r>
      <w:rPr>
        <w:rFonts w:ascii="Arial" w:hAnsi="Arial" w:cs="Arial"/>
      </w:rPr>
      <w:tab/>
      <w:t>del</w:t>
    </w:r>
    <w:r>
      <w:rPr>
        <w:rFonts w:ascii="Arial" w:hAnsi="Arial" w:cs="Arial"/>
      </w:rPr>
      <w:tab/>
    </w:r>
    <w:r w:rsidRPr="00A7077B">
      <w:rPr>
        <w:rFonts w:ascii="Arial" w:hAnsi="Arial" w:cs="Arial"/>
      </w:rPr>
      <w:t>Hoja No.</w:t>
    </w:r>
    <w:r w:rsidRPr="00A7077B">
      <w:rPr>
        <w:rStyle w:val="Nmerodepgina"/>
        <w:rFonts w:ascii="Arial" w:hAnsi="Arial" w:cs="Arial"/>
        <w:lang w:val="es-ES_tradnl"/>
      </w:rPr>
      <w:t xml:space="preserve"> </w:t>
    </w:r>
    <w:r w:rsidRPr="00A7077B">
      <w:rPr>
        <w:rStyle w:val="Nmerodepgina"/>
        <w:rFonts w:ascii="Arial" w:hAnsi="Arial" w:cs="Arial"/>
        <w:lang w:val="es-ES_tradnl"/>
      </w:rPr>
      <w:fldChar w:fldCharType="begin"/>
    </w:r>
    <w:r w:rsidRPr="00A7077B">
      <w:rPr>
        <w:rStyle w:val="Nmerodepgina"/>
        <w:rFonts w:ascii="Arial" w:hAnsi="Arial" w:cs="Arial"/>
        <w:lang w:val="es-ES_tradnl"/>
      </w:rPr>
      <w:instrText xml:space="preserve"> PAGE </w:instrText>
    </w:r>
    <w:r w:rsidRPr="00A7077B">
      <w:rPr>
        <w:rStyle w:val="Nmerodepgina"/>
        <w:rFonts w:ascii="Arial" w:hAnsi="Arial" w:cs="Arial"/>
        <w:lang w:val="es-ES_tradnl"/>
      </w:rPr>
      <w:fldChar w:fldCharType="separate"/>
    </w:r>
    <w:r w:rsidR="00914C7A">
      <w:rPr>
        <w:rStyle w:val="Nmerodepgina"/>
        <w:rFonts w:ascii="Arial" w:hAnsi="Arial" w:cs="Arial"/>
        <w:noProof/>
        <w:lang w:val="es-ES_tradnl"/>
      </w:rPr>
      <w:t>8</w:t>
    </w:r>
    <w:r w:rsidRPr="00A7077B">
      <w:rPr>
        <w:rStyle w:val="Nmerodepgina"/>
        <w:rFonts w:ascii="Arial" w:hAnsi="Arial" w:cs="Arial"/>
        <w:lang w:val="es-ES_tradnl"/>
      </w:rPr>
      <w:fldChar w:fldCharType="end"/>
    </w:r>
  </w:p>
  <w:p w14:paraId="7F4EAD01" w14:textId="77777777" w:rsidR="00E60A33" w:rsidRPr="00E851DA" w:rsidRDefault="00E60A33" w:rsidP="00FB63D4">
    <w:pPr>
      <w:ind w:left="-284" w:right="360"/>
      <w:rPr>
        <w:rFonts w:ascii="Arial" w:hAnsi="Arial" w:cs="Arial"/>
        <w:i/>
        <w:color w:val="808080"/>
        <w:szCs w:val="24"/>
      </w:rPr>
    </w:pPr>
  </w:p>
  <w:p w14:paraId="0850008B" w14:textId="77777777" w:rsidR="00E60A33" w:rsidRDefault="001661BC" w:rsidP="00322343">
    <w:pPr>
      <w:jc w:val="center"/>
      <w:rPr>
        <w:rFonts w:ascii="Arial" w:hAnsi="Arial" w:cs="Arial"/>
        <w:szCs w:val="24"/>
      </w:rPr>
    </w:pPr>
    <w:r>
      <w:rPr>
        <w:noProof/>
        <w:lang w:eastAsia="es-CO"/>
      </w:rPr>
      <mc:AlternateContent>
        <mc:Choice Requires="wps">
          <w:drawing>
            <wp:anchor distT="0" distB="0" distL="114300" distR="114300" simplePos="0" relativeHeight="251661312" behindDoc="0" locked="0" layoutInCell="1" allowOverlap="1" wp14:anchorId="2979F8CA" wp14:editId="1B21534C">
              <wp:simplePos x="0" y="0"/>
              <wp:positionH relativeFrom="column">
                <wp:posOffset>-358140</wp:posOffset>
              </wp:positionH>
              <wp:positionV relativeFrom="paragraph">
                <wp:posOffset>22860</wp:posOffset>
              </wp:positionV>
              <wp:extent cx="6336030" cy="10618470"/>
              <wp:effectExtent l="0" t="0" r="26670" b="11430"/>
              <wp:wrapNone/>
              <wp:docPr id="4" name="Forma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E7F24" id="Forma libre 4" o:spid="_x0000_s1026" style="position:absolute;margin-left:-28.2pt;margin-top:1.8pt;width:498.9pt;height:83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535CF736" w14:textId="1EC54749" w:rsidR="00EE1016" w:rsidRPr="00E83DDF" w:rsidRDefault="00EB711F" w:rsidP="00192DEB">
    <w:pPr>
      <w:jc w:val="center"/>
      <w:rPr>
        <w:rFonts w:ascii="Arial Narrow" w:eastAsia="Calibri" w:hAnsi="Arial Narrow" w:cs="Times New Roman"/>
        <w:i/>
        <w:iCs/>
        <w:color w:val="000000"/>
        <w:sz w:val="18"/>
        <w:szCs w:val="24"/>
      </w:rPr>
    </w:pPr>
    <w:r w:rsidRPr="00EB711F">
      <w:rPr>
        <w:rFonts w:ascii="Arial Narrow" w:eastAsia="Calibri" w:hAnsi="Arial Narrow" w:cs="Times New Roman"/>
        <w:i/>
        <w:iCs/>
        <w:sz w:val="24"/>
        <w:szCs w:val="24"/>
      </w:rPr>
      <w:t xml:space="preserve">“Por la cual se </w:t>
    </w:r>
    <w:r w:rsidR="005D2E57">
      <w:rPr>
        <w:rFonts w:ascii="Arial Narrow" w:eastAsia="Calibri" w:hAnsi="Arial Narrow" w:cs="Times New Roman"/>
        <w:i/>
        <w:iCs/>
        <w:sz w:val="24"/>
        <w:szCs w:val="24"/>
      </w:rPr>
      <w:t xml:space="preserve">modifica </w:t>
    </w:r>
    <w:r w:rsidRPr="00EB711F">
      <w:rPr>
        <w:rFonts w:ascii="Arial Narrow" w:eastAsia="Calibri" w:hAnsi="Arial Narrow" w:cs="Times New Roman"/>
        <w:i/>
        <w:iCs/>
        <w:sz w:val="24"/>
        <w:szCs w:val="24"/>
      </w:rPr>
      <w:t>el procedimiento de elección de los representantes de las entidades sin ánimo de lucro ante los Consejos Directivos de las Corporaciones Autónomas Regionales y se adoptan otras disposiciones"</w:t>
    </w:r>
  </w:p>
  <w:p w14:paraId="7E9956C9" w14:textId="77777777" w:rsidR="00C5789F" w:rsidRDefault="00C578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3C0F1" w14:textId="77777777" w:rsidR="00E60A33" w:rsidRDefault="00794BF0" w:rsidP="00C93B01">
    <w:pPr>
      <w:jc w:val="center"/>
      <w:rPr>
        <w:rFonts w:ascii="Arial" w:hAnsi="Arial"/>
        <w:sz w:val="16"/>
      </w:rPr>
    </w:pPr>
    <w:r>
      <w:rPr>
        <w:rFonts w:ascii="Arial" w:hAnsi="Arial"/>
        <w:sz w:val="16"/>
      </w:rPr>
      <w:t>REPÚBLICA DE COLOMBIA</w:t>
    </w:r>
  </w:p>
  <w:p w14:paraId="6CFDBCDB" w14:textId="77777777" w:rsidR="00E60A33" w:rsidRDefault="001661BC">
    <w:pPr>
      <w:jc w:val="center"/>
      <w:rPr>
        <w:rFonts w:ascii="Arial" w:hAnsi="Arial"/>
        <w:sz w:val="16"/>
      </w:rPr>
    </w:pPr>
    <w:r>
      <w:rPr>
        <w:noProof/>
        <w:lang w:eastAsia="es-CO"/>
      </w:rPr>
      <w:drawing>
        <wp:anchor distT="0" distB="0" distL="114300" distR="114300" simplePos="0" relativeHeight="251662336" behindDoc="0" locked="0" layoutInCell="1" allowOverlap="1" wp14:anchorId="02DC9269" wp14:editId="62E98A7A">
          <wp:simplePos x="0" y="0"/>
          <wp:positionH relativeFrom="margin">
            <wp:posOffset>2567305</wp:posOffset>
          </wp:positionH>
          <wp:positionV relativeFrom="paragraph">
            <wp:posOffset>19685</wp:posOffset>
          </wp:positionV>
          <wp:extent cx="735330" cy="940435"/>
          <wp:effectExtent l="0" t="0" r="7620" b="0"/>
          <wp:wrapThrough wrapText="bothSides">
            <wp:wrapPolygon edited="0">
              <wp:start x="0" y="0"/>
              <wp:lineTo x="0" y="21002"/>
              <wp:lineTo x="21264" y="21002"/>
              <wp:lineTo x="21264" y="0"/>
              <wp:lineTo x="0" y="0"/>
            </wp:wrapPolygon>
          </wp:wrapThrough>
          <wp:docPr id="1" name="Imagen 1"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Users\jzambrano\Pictures\ESCUD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431F8F" w14:textId="77777777" w:rsidR="00E60A33" w:rsidRDefault="00E60A33">
    <w:pPr>
      <w:jc w:val="center"/>
      <w:rPr>
        <w:rFonts w:ascii="Arial" w:hAnsi="Arial"/>
        <w:sz w:val="16"/>
      </w:rPr>
    </w:pPr>
  </w:p>
  <w:p w14:paraId="731E907B" w14:textId="77777777" w:rsidR="00E60A33" w:rsidRDefault="001661BC">
    <w:pPr>
      <w:jc w:val="center"/>
      <w:rPr>
        <w:rFonts w:ascii="Arial" w:hAnsi="Arial"/>
      </w:rPr>
    </w:pPr>
    <w:r>
      <w:rPr>
        <w:noProof/>
        <w:lang w:eastAsia="es-CO"/>
      </w:rPr>
      <mc:AlternateContent>
        <mc:Choice Requires="wps">
          <w:drawing>
            <wp:anchor distT="0" distB="0" distL="114300" distR="114300" simplePos="0" relativeHeight="251659264" behindDoc="0" locked="0" layoutInCell="1" allowOverlap="1" wp14:anchorId="34725D57" wp14:editId="2273961E">
              <wp:simplePos x="0" y="0"/>
              <wp:positionH relativeFrom="column">
                <wp:posOffset>-375285</wp:posOffset>
              </wp:positionH>
              <wp:positionV relativeFrom="paragraph">
                <wp:posOffset>6350</wp:posOffset>
              </wp:positionV>
              <wp:extent cx="6336030" cy="10591800"/>
              <wp:effectExtent l="0" t="0" r="26670" b="19050"/>
              <wp:wrapNone/>
              <wp:docPr id="2" name="Forma libr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6F5F6" id="Forma libre 2" o:spid="_x0000_s1026" style="position:absolute;margin-left:-29.55pt;margin-top:.5pt;width:498.9pt;height:8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7699AF39" w14:textId="77777777" w:rsidR="00E60A33" w:rsidRDefault="00E60A33">
    <w:pPr>
      <w:jc w:val="center"/>
      <w:rPr>
        <w:rFonts w:ascii="Arial" w:hAnsi="Arial"/>
      </w:rPr>
    </w:pPr>
  </w:p>
  <w:p w14:paraId="495F50C6" w14:textId="00356498" w:rsidR="00E60A33" w:rsidRDefault="00B929F5">
    <w:pPr>
      <w:jc w:val="center"/>
      <w:rPr>
        <w:rFonts w:ascii="Arial" w:hAnsi="Arial"/>
      </w:rPr>
    </w:pPr>
    <w:r>
      <w:rPr>
        <w:noProof/>
        <w:lang w:eastAsia="es-CO"/>
      </w:rPr>
      <mc:AlternateContent>
        <mc:Choice Requires="wps">
          <w:drawing>
            <wp:anchor distT="0" distB="0" distL="114300" distR="114300" simplePos="0" relativeHeight="251660288" behindDoc="0" locked="0" layoutInCell="1" allowOverlap="1" wp14:anchorId="4752C9A0" wp14:editId="459ACDEC">
              <wp:simplePos x="0" y="0"/>
              <wp:positionH relativeFrom="column">
                <wp:posOffset>716767</wp:posOffset>
              </wp:positionH>
              <wp:positionV relativeFrom="paragraph">
                <wp:posOffset>24425</wp:posOffset>
              </wp:positionV>
              <wp:extent cx="4513580" cy="1562986"/>
              <wp:effectExtent l="0" t="0" r="1270" b="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562986"/>
                      </a:xfrm>
                      <a:prstGeom prst="rect">
                        <a:avLst/>
                      </a:prstGeom>
                      <a:solidFill>
                        <a:srgbClr val="FFFFFF"/>
                      </a:solidFill>
                      <a:ln>
                        <a:noFill/>
                      </a:ln>
                    </wps:spPr>
                    <wps:txbx>
                      <w:txbxContent>
                        <w:p w14:paraId="0B2B41D0" w14:textId="76BB225A" w:rsidR="00E60A33" w:rsidRPr="000E398E" w:rsidRDefault="00794BF0" w:rsidP="000E398E">
                          <w:pPr>
                            <w:pStyle w:val="Ttulo2"/>
                            <w:jc w:val="center"/>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1588706D" w14:textId="77777777" w:rsidR="00E60A33" w:rsidRDefault="00E60A33" w:rsidP="0056063A">
                          <w:pPr>
                            <w:pStyle w:val="Ttulo3"/>
                            <w:jc w:val="center"/>
                          </w:pPr>
                        </w:p>
                        <w:p w14:paraId="2E4DD15A" w14:textId="182BB987" w:rsidR="00E60A33" w:rsidRDefault="00794BF0" w:rsidP="0056063A">
                          <w:pPr>
                            <w:pStyle w:val="Ttulo3"/>
                            <w:jc w:val="center"/>
                          </w:pPr>
                          <w:r w:rsidRPr="00FE0D79">
                            <w:t xml:space="preserve">RESOLUCIÓN </w:t>
                          </w:r>
                          <w:proofErr w:type="spellStart"/>
                          <w:r w:rsidRPr="00FE0D79">
                            <w:t>N</w:t>
                          </w:r>
                          <w:r>
                            <w:t>º</w:t>
                          </w:r>
                          <w:proofErr w:type="spellEnd"/>
                          <w:r>
                            <w:t xml:space="preserve"> ______________</w:t>
                          </w:r>
                        </w:p>
                        <w:p w14:paraId="7A6535AB" w14:textId="77777777" w:rsidR="00E60A33" w:rsidRPr="000D2B9D" w:rsidRDefault="00E60A33" w:rsidP="000D2B9D">
                          <w:pPr>
                            <w:rPr>
                              <w:lang w:val="es-ES_tradnl"/>
                            </w:rPr>
                          </w:pPr>
                        </w:p>
                        <w:p w14:paraId="17C8E85F" w14:textId="0C5C8135" w:rsidR="00E60A33" w:rsidRPr="00FE0D79" w:rsidRDefault="00794BF0" w:rsidP="000D2B9D">
                          <w:pPr>
                            <w:spacing w:after="120"/>
                            <w:jc w:val="center"/>
                            <w:rPr>
                              <w:rFonts w:ascii="Arial Narrow" w:hAnsi="Arial Narrow" w:cs="Arial"/>
                              <w:b/>
                              <w:sz w:val="36"/>
                              <w:szCs w:val="36"/>
                            </w:rPr>
                          </w:pPr>
                          <w:r w:rsidRPr="00FE0D79">
                            <w:rPr>
                              <w:rFonts w:ascii="Arial Narrow" w:hAnsi="Arial Narrow" w:cs="Arial"/>
                              <w:b/>
                              <w:sz w:val="36"/>
                              <w:szCs w:val="36"/>
                            </w:rPr>
                            <w:t>(</w:t>
                          </w:r>
                          <w:r>
                            <w:rPr>
                              <w:rFonts w:ascii="Arial Narrow" w:hAnsi="Arial Narrow" w:cs="Arial"/>
                              <w:b/>
                              <w:sz w:val="36"/>
                              <w:szCs w:val="36"/>
                            </w:rPr>
                            <w:t xml:space="preserve">                           </w:t>
                          </w:r>
                          <w:r w:rsidRPr="00FE0D79">
                            <w:rPr>
                              <w:rFonts w:ascii="Arial Narrow" w:hAnsi="Arial Narrow" w:cs="Arial"/>
                              <w:b/>
                              <w:sz w:val="36"/>
                              <w:szCs w:val="36"/>
                            </w:rPr>
                            <w:t>)</w:t>
                          </w:r>
                        </w:p>
                        <w:p w14:paraId="118732BF" w14:textId="77777777" w:rsidR="00E60A33" w:rsidRPr="00FE0D79" w:rsidRDefault="00E60A33">
                          <w:pPr>
                            <w:jc w:val="center"/>
                            <w:rPr>
                              <w:rFonts w:ascii="Arial Narrow" w:hAnsi="Arial Narrow"/>
                            </w:rPr>
                          </w:pPr>
                        </w:p>
                        <w:p w14:paraId="0AB27FA3" w14:textId="77777777" w:rsidR="00E60A33" w:rsidRDefault="00E60A33">
                          <w:pPr>
                            <w:jc w:val="center"/>
                          </w:pPr>
                        </w:p>
                        <w:p w14:paraId="7CD7572B" w14:textId="77777777" w:rsidR="00E60A33" w:rsidRDefault="00E60A33">
                          <w:pPr>
                            <w:jc w:val="center"/>
                          </w:pPr>
                        </w:p>
                        <w:p w14:paraId="6C380D58" w14:textId="77777777" w:rsidR="00E60A33" w:rsidRDefault="00E60A3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52C9A0" id="Rectángulo 3" o:spid="_x0000_s1026" style="position:absolute;left:0;text-align:left;margin-left:56.45pt;margin-top:1.9pt;width:355.4pt;height:12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" stroked="f">
              <v:textbox inset="0,0,0,0">
                <w:txbxContent>
                  <w:p w14:paraId="0B2B41D0" w14:textId="76BB225A" w:rsidR="00E60A33" w:rsidRPr="000E398E" w:rsidRDefault="00794BF0" w:rsidP="000E398E">
                    <w:pPr>
                      <w:pStyle w:val="Ttulo2"/>
                      <w:jc w:val="center"/>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1588706D" w14:textId="77777777" w:rsidR="00E60A33" w:rsidRDefault="00E60A33" w:rsidP="0056063A">
                    <w:pPr>
                      <w:pStyle w:val="Ttulo3"/>
                      <w:jc w:val="center"/>
                    </w:pPr>
                  </w:p>
                  <w:p w14:paraId="2E4DD15A" w14:textId="182BB987" w:rsidR="00E60A33" w:rsidRDefault="00794BF0" w:rsidP="0056063A">
                    <w:pPr>
                      <w:pStyle w:val="Ttulo3"/>
                      <w:jc w:val="center"/>
                    </w:pPr>
                    <w:r w:rsidRPr="00FE0D79">
                      <w:t xml:space="preserve">RESOLUCIÓN </w:t>
                    </w:r>
                    <w:proofErr w:type="spellStart"/>
                    <w:r w:rsidRPr="00FE0D79">
                      <w:t>N</w:t>
                    </w:r>
                    <w:r>
                      <w:t>º</w:t>
                    </w:r>
                    <w:proofErr w:type="spellEnd"/>
                    <w:r>
                      <w:t xml:space="preserve"> ______________</w:t>
                    </w:r>
                  </w:p>
                  <w:p w14:paraId="7A6535AB" w14:textId="77777777" w:rsidR="00E60A33" w:rsidRPr="000D2B9D" w:rsidRDefault="00E60A33" w:rsidP="000D2B9D">
                    <w:pPr>
                      <w:rPr>
                        <w:lang w:val="es-ES_tradnl"/>
                      </w:rPr>
                    </w:pPr>
                  </w:p>
                  <w:p w14:paraId="17C8E85F" w14:textId="0C5C8135" w:rsidR="00E60A33" w:rsidRPr="00FE0D79" w:rsidRDefault="00794BF0" w:rsidP="000D2B9D">
                    <w:pPr>
                      <w:spacing w:after="120"/>
                      <w:jc w:val="center"/>
                      <w:rPr>
                        <w:rFonts w:ascii="Arial Narrow" w:hAnsi="Arial Narrow" w:cs="Arial"/>
                        <w:b/>
                        <w:sz w:val="36"/>
                        <w:szCs w:val="36"/>
                      </w:rPr>
                    </w:pPr>
                    <w:r w:rsidRPr="00FE0D79">
                      <w:rPr>
                        <w:rFonts w:ascii="Arial Narrow" w:hAnsi="Arial Narrow" w:cs="Arial"/>
                        <w:b/>
                        <w:sz w:val="36"/>
                        <w:szCs w:val="36"/>
                      </w:rPr>
                      <w:t>(</w:t>
                    </w:r>
                    <w:r>
                      <w:rPr>
                        <w:rFonts w:ascii="Arial Narrow" w:hAnsi="Arial Narrow" w:cs="Arial"/>
                        <w:b/>
                        <w:sz w:val="36"/>
                        <w:szCs w:val="36"/>
                      </w:rPr>
                      <w:t xml:space="preserve">                           </w:t>
                    </w:r>
                    <w:r w:rsidRPr="00FE0D79">
                      <w:rPr>
                        <w:rFonts w:ascii="Arial Narrow" w:hAnsi="Arial Narrow" w:cs="Arial"/>
                        <w:b/>
                        <w:sz w:val="36"/>
                        <w:szCs w:val="36"/>
                      </w:rPr>
                      <w:t>)</w:t>
                    </w:r>
                  </w:p>
                  <w:p w14:paraId="118732BF" w14:textId="77777777" w:rsidR="00E60A33" w:rsidRPr="00FE0D79" w:rsidRDefault="00E60A33">
                    <w:pPr>
                      <w:jc w:val="center"/>
                      <w:rPr>
                        <w:rFonts w:ascii="Arial Narrow" w:hAnsi="Arial Narrow"/>
                      </w:rPr>
                    </w:pPr>
                  </w:p>
                  <w:p w14:paraId="0AB27FA3" w14:textId="77777777" w:rsidR="00E60A33" w:rsidRDefault="00E60A33">
                    <w:pPr>
                      <w:jc w:val="center"/>
                    </w:pPr>
                  </w:p>
                  <w:p w14:paraId="7CD7572B" w14:textId="77777777" w:rsidR="00E60A33" w:rsidRDefault="00E60A33">
                    <w:pPr>
                      <w:jc w:val="center"/>
                    </w:pPr>
                  </w:p>
                  <w:p w14:paraId="6C380D58" w14:textId="77777777" w:rsidR="00E60A33" w:rsidRDefault="00E60A33">
                    <w:pPr>
                      <w:jc w:val="center"/>
                    </w:pPr>
                  </w:p>
                </w:txbxContent>
              </v:textbox>
            </v:rect>
          </w:pict>
        </mc:Fallback>
      </mc:AlternateContent>
    </w:r>
  </w:p>
  <w:p w14:paraId="68AA874E" w14:textId="026BE4CE" w:rsidR="00E60A33" w:rsidRPr="00652A5F" w:rsidRDefault="00E60A33">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2263"/>
    <w:multiLevelType w:val="hybridMultilevel"/>
    <w:tmpl w:val="6322A6C2"/>
    <w:lvl w:ilvl="0" w:tplc="C792C2B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051435"/>
    <w:multiLevelType w:val="hybridMultilevel"/>
    <w:tmpl w:val="E7D09C2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C537C4F"/>
    <w:multiLevelType w:val="hybridMultilevel"/>
    <w:tmpl w:val="DFB0F4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CF0EB8B"/>
    <w:multiLevelType w:val="hybridMultilevel"/>
    <w:tmpl w:val="0652E652"/>
    <w:lvl w:ilvl="0" w:tplc="77B6E6A4">
      <w:start w:val="1"/>
      <w:numFmt w:val="bullet"/>
      <w:lvlText w:val=""/>
      <w:lvlJc w:val="left"/>
      <w:pPr>
        <w:ind w:left="720" w:hanging="360"/>
      </w:pPr>
      <w:rPr>
        <w:rFonts w:ascii="Symbol" w:hAnsi="Symbol" w:hint="default"/>
      </w:rPr>
    </w:lvl>
    <w:lvl w:ilvl="1" w:tplc="9D1478AC">
      <w:start w:val="1"/>
      <w:numFmt w:val="bullet"/>
      <w:lvlText w:val="o"/>
      <w:lvlJc w:val="left"/>
      <w:pPr>
        <w:ind w:left="1440" w:hanging="360"/>
      </w:pPr>
      <w:rPr>
        <w:rFonts w:ascii="Courier New" w:hAnsi="Courier New" w:hint="default"/>
      </w:rPr>
    </w:lvl>
    <w:lvl w:ilvl="2" w:tplc="00CA814A">
      <w:start w:val="1"/>
      <w:numFmt w:val="bullet"/>
      <w:lvlText w:val=""/>
      <w:lvlJc w:val="left"/>
      <w:pPr>
        <w:ind w:left="2160" w:hanging="360"/>
      </w:pPr>
      <w:rPr>
        <w:rFonts w:ascii="Wingdings" w:hAnsi="Wingdings" w:hint="default"/>
      </w:rPr>
    </w:lvl>
    <w:lvl w:ilvl="3" w:tplc="7C3A476C">
      <w:start w:val="1"/>
      <w:numFmt w:val="bullet"/>
      <w:lvlText w:val=""/>
      <w:lvlJc w:val="left"/>
      <w:pPr>
        <w:ind w:left="2880" w:hanging="360"/>
      </w:pPr>
      <w:rPr>
        <w:rFonts w:ascii="Symbol" w:hAnsi="Symbol" w:hint="default"/>
      </w:rPr>
    </w:lvl>
    <w:lvl w:ilvl="4" w:tplc="5E100AD8">
      <w:start w:val="1"/>
      <w:numFmt w:val="bullet"/>
      <w:lvlText w:val="o"/>
      <w:lvlJc w:val="left"/>
      <w:pPr>
        <w:ind w:left="3600" w:hanging="360"/>
      </w:pPr>
      <w:rPr>
        <w:rFonts w:ascii="Courier New" w:hAnsi="Courier New" w:hint="default"/>
      </w:rPr>
    </w:lvl>
    <w:lvl w:ilvl="5" w:tplc="778497D6">
      <w:start w:val="1"/>
      <w:numFmt w:val="bullet"/>
      <w:lvlText w:val=""/>
      <w:lvlJc w:val="left"/>
      <w:pPr>
        <w:ind w:left="4320" w:hanging="360"/>
      </w:pPr>
      <w:rPr>
        <w:rFonts w:ascii="Wingdings" w:hAnsi="Wingdings" w:hint="default"/>
      </w:rPr>
    </w:lvl>
    <w:lvl w:ilvl="6" w:tplc="7B9206B6">
      <w:start w:val="1"/>
      <w:numFmt w:val="bullet"/>
      <w:lvlText w:val=""/>
      <w:lvlJc w:val="left"/>
      <w:pPr>
        <w:ind w:left="5040" w:hanging="360"/>
      </w:pPr>
      <w:rPr>
        <w:rFonts w:ascii="Symbol" w:hAnsi="Symbol" w:hint="default"/>
      </w:rPr>
    </w:lvl>
    <w:lvl w:ilvl="7" w:tplc="DC949346">
      <w:start w:val="1"/>
      <w:numFmt w:val="bullet"/>
      <w:lvlText w:val="o"/>
      <w:lvlJc w:val="left"/>
      <w:pPr>
        <w:ind w:left="5760" w:hanging="360"/>
      </w:pPr>
      <w:rPr>
        <w:rFonts w:ascii="Courier New" w:hAnsi="Courier New" w:hint="default"/>
      </w:rPr>
    </w:lvl>
    <w:lvl w:ilvl="8" w:tplc="50AA0D2C">
      <w:start w:val="1"/>
      <w:numFmt w:val="bullet"/>
      <w:lvlText w:val=""/>
      <w:lvlJc w:val="left"/>
      <w:pPr>
        <w:ind w:left="6480" w:hanging="360"/>
      </w:pPr>
      <w:rPr>
        <w:rFonts w:ascii="Wingdings" w:hAnsi="Wingdings" w:hint="default"/>
      </w:rPr>
    </w:lvl>
  </w:abstractNum>
  <w:abstractNum w:abstractNumId="5" w15:restartNumberingAfterBreak="0">
    <w:nsid w:val="0D7A2F4F"/>
    <w:multiLevelType w:val="hybridMultilevel"/>
    <w:tmpl w:val="711804A4"/>
    <w:lvl w:ilvl="0" w:tplc="080A0017">
      <w:start w:val="1"/>
      <w:numFmt w:val="lowerLetter"/>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6" w15:restartNumberingAfterBreak="0">
    <w:nsid w:val="0ED410E9"/>
    <w:multiLevelType w:val="multilevel"/>
    <w:tmpl w:val="C672837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12557AD3"/>
    <w:multiLevelType w:val="hybridMultilevel"/>
    <w:tmpl w:val="AB2E881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10"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11"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666598D"/>
    <w:multiLevelType w:val="hybridMultilevel"/>
    <w:tmpl w:val="C10699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07534A"/>
    <w:multiLevelType w:val="hybridMultilevel"/>
    <w:tmpl w:val="15B29DC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0FC7383"/>
    <w:multiLevelType w:val="hybridMultilevel"/>
    <w:tmpl w:val="EC1EC340"/>
    <w:lvl w:ilvl="0" w:tplc="FFFFFFFF">
      <w:start w:val="1"/>
      <w:numFmt w:val="lowerLetter"/>
      <w:lvlText w:val="%1)"/>
      <w:lvlJc w:val="left"/>
      <w:pPr>
        <w:ind w:left="928" w:hanging="360"/>
      </w:pPr>
      <w:rPr>
        <w:rFonts w:eastAsiaTheme="minorHAnsi" w:hint="default"/>
        <w:color w:val="auto"/>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7"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A661816"/>
    <w:multiLevelType w:val="hybridMultilevel"/>
    <w:tmpl w:val="5462A19E"/>
    <w:lvl w:ilvl="0" w:tplc="8E909688">
      <w:start w:val="1"/>
      <w:numFmt w:val="decimal"/>
      <w:lvlText w:val="%1."/>
      <w:lvlJc w:val="left"/>
      <w:pPr>
        <w:ind w:left="76" w:hanging="360"/>
      </w:pPr>
      <w:rPr>
        <w:rFonts w:hint="default"/>
      </w:rPr>
    </w:lvl>
    <w:lvl w:ilvl="1" w:tplc="040A0019" w:tentative="1">
      <w:start w:val="1"/>
      <w:numFmt w:val="lowerLetter"/>
      <w:lvlText w:val="%2."/>
      <w:lvlJc w:val="left"/>
      <w:pPr>
        <w:ind w:left="796" w:hanging="360"/>
      </w:pPr>
    </w:lvl>
    <w:lvl w:ilvl="2" w:tplc="040A001B" w:tentative="1">
      <w:start w:val="1"/>
      <w:numFmt w:val="lowerRoman"/>
      <w:lvlText w:val="%3."/>
      <w:lvlJc w:val="right"/>
      <w:pPr>
        <w:ind w:left="1516" w:hanging="180"/>
      </w:pPr>
    </w:lvl>
    <w:lvl w:ilvl="3" w:tplc="040A000F" w:tentative="1">
      <w:start w:val="1"/>
      <w:numFmt w:val="decimal"/>
      <w:lvlText w:val="%4."/>
      <w:lvlJc w:val="left"/>
      <w:pPr>
        <w:ind w:left="2236" w:hanging="360"/>
      </w:pPr>
    </w:lvl>
    <w:lvl w:ilvl="4" w:tplc="040A0019" w:tentative="1">
      <w:start w:val="1"/>
      <w:numFmt w:val="lowerLetter"/>
      <w:lvlText w:val="%5."/>
      <w:lvlJc w:val="left"/>
      <w:pPr>
        <w:ind w:left="2956" w:hanging="360"/>
      </w:pPr>
    </w:lvl>
    <w:lvl w:ilvl="5" w:tplc="040A001B" w:tentative="1">
      <w:start w:val="1"/>
      <w:numFmt w:val="lowerRoman"/>
      <w:lvlText w:val="%6."/>
      <w:lvlJc w:val="right"/>
      <w:pPr>
        <w:ind w:left="3676" w:hanging="180"/>
      </w:pPr>
    </w:lvl>
    <w:lvl w:ilvl="6" w:tplc="040A000F" w:tentative="1">
      <w:start w:val="1"/>
      <w:numFmt w:val="decimal"/>
      <w:lvlText w:val="%7."/>
      <w:lvlJc w:val="left"/>
      <w:pPr>
        <w:ind w:left="4396" w:hanging="360"/>
      </w:pPr>
    </w:lvl>
    <w:lvl w:ilvl="7" w:tplc="040A0019" w:tentative="1">
      <w:start w:val="1"/>
      <w:numFmt w:val="lowerLetter"/>
      <w:lvlText w:val="%8."/>
      <w:lvlJc w:val="left"/>
      <w:pPr>
        <w:ind w:left="5116" w:hanging="360"/>
      </w:pPr>
    </w:lvl>
    <w:lvl w:ilvl="8" w:tplc="040A001B" w:tentative="1">
      <w:start w:val="1"/>
      <w:numFmt w:val="lowerRoman"/>
      <w:lvlText w:val="%9."/>
      <w:lvlJc w:val="right"/>
      <w:pPr>
        <w:ind w:left="5836" w:hanging="180"/>
      </w:pPr>
    </w:lvl>
  </w:abstractNum>
  <w:abstractNum w:abstractNumId="20" w15:restartNumberingAfterBreak="0">
    <w:nsid w:val="3D261073"/>
    <w:multiLevelType w:val="hybridMultilevel"/>
    <w:tmpl w:val="6928B80A"/>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1" w15:restartNumberingAfterBreak="0">
    <w:nsid w:val="3EF17335"/>
    <w:multiLevelType w:val="hybridMultilevel"/>
    <w:tmpl w:val="5A9473E4"/>
    <w:lvl w:ilvl="0" w:tplc="9A320FFA">
      <w:start w:val="1"/>
      <w:numFmt w:val="decimal"/>
      <w:lvlText w:val="%1."/>
      <w:lvlJc w:val="left"/>
      <w:pPr>
        <w:ind w:left="76" w:hanging="360"/>
      </w:pPr>
      <w:rPr>
        <w:rFonts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22" w15:restartNumberingAfterBreak="0">
    <w:nsid w:val="42BF68CC"/>
    <w:multiLevelType w:val="hybridMultilevel"/>
    <w:tmpl w:val="3D76645E"/>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447F710E"/>
    <w:multiLevelType w:val="hybridMultilevel"/>
    <w:tmpl w:val="F1D04030"/>
    <w:lvl w:ilvl="0" w:tplc="0E3C6EFA">
      <w:start w:val="1"/>
      <w:numFmt w:val="lowerRoman"/>
      <w:lvlText w:val="(%1)"/>
      <w:lvlJc w:val="left"/>
      <w:pPr>
        <w:ind w:left="294" w:hanging="360"/>
      </w:pPr>
      <w:rPr>
        <w:rFonts w:hint="default"/>
      </w:rPr>
    </w:lvl>
    <w:lvl w:ilvl="1" w:tplc="080A0019" w:tentative="1">
      <w:start w:val="1"/>
      <w:numFmt w:val="lowerLetter"/>
      <w:lvlText w:val="%2."/>
      <w:lvlJc w:val="left"/>
      <w:pPr>
        <w:ind w:left="1014" w:hanging="360"/>
      </w:pPr>
    </w:lvl>
    <w:lvl w:ilvl="2" w:tplc="080A001B" w:tentative="1">
      <w:start w:val="1"/>
      <w:numFmt w:val="lowerRoman"/>
      <w:lvlText w:val="%3."/>
      <w:lvlJc w:val="right"/>
      <w:pPr>
        <w:ind w:left="1734" w:hanging="180"/>
      </w:pPr>
    </w:lvl>
    <w:lvl w:ilvl="3" w:tplc="080A000F" w:tentative="1">
      <w:start w:val="1"/>
      <w:numFmt w:val="decimal"/>
      <w:lvlText w:val="%4."/>
      <w:lvlJc w:val="left"/>
      <w:pPr>
        <w:ind w:left="2454" w:hanging="360"/>
      </w:pPr>
    </w:lvl>
    <w:lvl w:ilvl="4" w:tplc="080A0019" w:tentative="1">
      <w:start w:val="1"/>
      <w:numFmt w:val="lowerLetter"/>
      <w:lvlText w:val="%5."/>
      <w:lvlJc w:val="left"/>
      <w:pPr>
        <w:ind w:left="3174" w:hanging="360"/>
      </w:pPr>
    </w:lvl>
    <w:lvl w:ilvl="5" w:tplc="080A001B" w:tentative="1">
      <w:start w:val="1"/>
      <w:numFmt w:val="lowerRoman"/>
      <w:lvlText w:val="%6."/>
      <w:lvlJc w:val="right"/>
      <w:pPr>
        <w:ind w:left="3894" w:hanging="180"/>
      </w:pPr>
    </w:lvl>
    <w:lvl w:ilvl="6" w:tplc="080A000F" w:tentative="1">
      <w:start w:val="1"/>
      <w:numFmt w:val="decimal"/>
      <w:lvlText w:val="%7."/>
      <w:lvlJc w:val="left"/>
      <w:pPr>
        <w:ind w:left="4614" w:hanging="360"/>
      </w:pPr>
    </w:lvl>
    <w:lvl w:ilvl="7" w:tplc="080A0019" w:tentative="1">
      <w:start w:val="1"/>
      <w:numFmt w:val="lowerLetter"/>
      <w:lvlText w:val="%8."/>
      <w:lvlJc w:val="left"/>
      <w:pPr>
        <w:ind w:left="5334" w:hanging="360"/>
      </w:pPr>
    </w:lvl>
    <w:lvl w:ilvl="8" w:tplc="080A001B" w:tentative="1">
      <w:start w:val="1"/>
      <w:numFmt w:val="lowerRoman"/>
      <w:lvlText w:val="%9."/>
      <w:lvlJc w:val="right"/>
      <w:pPr>
        <w:ind w:left="6054" w:hanging="180"/>
      </w:pPr>
    </w:lvl>
  </w:abstractNum>
  <w:abstractNum w:abstractNumId="25" w15:restartNumberingAfterBreak="0">
    <w:nsid w:val="572A4166"/>
    <w:multiLevelType w:val="hybridMultilevel"/>
    <w:tmpl w:val="33269DE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7" w15:restartNumberingAfterBreak="0">
    <w:nsid w:val="596F315C"/>
    <w:multiLevelType w:val="hybridMultilevel"/>
    <w:tmpl w:val="F3CEEC9A"/>
    <w:lvl w:ilvl="0" w:tplc="70E6875A">
      <w:start w:val="1"/>
      <w:numFmt w:val="decimal"/>
      <w:lvlText w:val="%1."/>
      <w:lvlJc w:val="left"/>
      <w:pPr>
        <w:ind w:left="76" w:hanging="360"/>
      </w:pPr>
      <w:rPr>
        <w:rFonts w:hint="default"/>
        <w:color w:val="auto"/>
      </w:rPr>
    </w:lvl>
    <w:lvl w:ilvl="1" w:tplc="040A0019" w:tentative="1">
      <w:start w:val="1"/>
      <w:numFmt w:val="lowerLetter"/>
      <w:lvlText w:val="%2."/>
      <w:lvlJc w:val="left"/>
      <w:pPr>
        <w:ind w:left="796" w:hanging="360"/>
      </w:pPr>
    </w:lvl>
    <w:lvl w:ilvl="2" w:tplc="040A001B" w:tentative="1">
      <w:start w:val="1"/>
      <w:numFmt w:val="lowerRoman"/>
      <w:lvlText w:val="%3."/>
      <w:lvlJc w:val="right"/>
      <w:pPr>
        <w:ind w:left="1516" w:hanging="180"/>
      </w:pPr>
    </w:lvl>
    <w:lvl w:ilvl="3" w:tplc="040A000F" w:tentative="1">
      <w:start w:val="1"/>
      <w:numFmt w:val="decimal"/>
      <w:lvlText w:val="%4."/>
      <w:lvlJc w:val="left"/>
      <w:pPr>
        <w:ind w:left="2236" w:hanging="360"/>
      </w:pPr>
    </w:lvl>
    <w:lvl w:ilvl="4" w:tplc="040A0019" w:tentative="1">
      <w:start w:val="1"/>
      <w:numFmt w:val="lowerLetter"/>
      <w:lvlText w:val="%5."/>
      <w:lvlJc w:val="left"/>
      <w:pPr>
        <w:ind w:left="2956" w:hanging="360"/>
      </w:pPr>
    </w:lvl>
    <w:lvl w:ilvl="5" w:tplc="040A001B" w:tentative="1">
      <w:start w:val="1"/>
      <w:numFmt w:val="lowerRoman"/>
      <w:lvlText w:val="%6."/>
      <w:lvlJc w:val="right"/>
      <w:pPr>
        <w:ind w:left="3676" w:hanging="180"/>
      </w:pPr>
    </w:lvl>
    <w:lvl w:ilvl="6" w:tplc="040A000F" w:tentative="1">
      <w:start w:val="1"/>
      <w:numFmt w:val="decimal"/>
      <w:lvlText w:val="%7."/>
      <w:lvlJc w:val="left"/>
      <w:pPr>
        <w:ind w:left="4396" w:hanging="360"/>
      </w:pPr>
    </w:lvl>
    <w:lvl w:ilvl="7" w:tplc="040A0019" w:tentative="1">
      <w:start w:val="1"/>
      <w:numFmt w:val="lowerLetter"/>
      <w:lvlText w:val="%8."/>
      <w:lvlJc w:val="left"/>
      <w:pPr>
        <w:ind w:left="5116" w:hanging="360"/>
      </w:pPr>
    </w:lvl>
    <w:lvl w:ilvl="8" w:tplc="040A001B" w:tentative="1">
      <w:start w:val="1"/>
      <w:numFmt w:val="lowerRoman"/>
      <w:lvlText w:val="%9."/>
      <w:lvlJc w:val="right"/>
      <w:pPr>
        <w:ind w:left="5836" w:hanging="180"/>
      </w:pPr>
    </w:lvl>
  </w:abstractNum>
  <w:abstractNum w:abstractNumId="28"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19152A8"/>
    <w:multiLevelType w:val="hybridMultilevel"/>
    <w:tmpl w:val="EC1EC340"/>
    <w:lvl w:ilvl="0" w:tplc="0724549A">
      <w:start w:val="1"/>
      <w:numFmt w:val="lowerLetter"/>
      <w:lvlText w:val="%1)"/>
      <w:lvlJc w:val="left"/>
      <w:pPr>
        <w:ind w:left="928" w:hanging="360"/>
      </w:pPr>
      <w:rPr>
        <w:rFonts w:eastAsiaTheme="minorHAnsi" w:hint="default"/>
        <w:color w:val="auto"/>
      </w:rPr>
    </w:lvl>
    <w:lvl w:ilvl="1" w:tplc="040A0019" w:tentative="1">
      <w:start w:val="1"/>
      <w:numFmt w:val="lowerLetter"/>
      <w:lvlText w:val="%2."/>
      <w:lvlJc w:val="left"/>
      <w:pPr>
        <w:ind w:left="1648" w:hanging="360"/>
      </w:pPr>
    </w:lvl>
    <w:lvl w:ilvl="2" w:tplc="040A001B" w:tentative="1">
      <w:start w:val="1"/>
      <w:numFmt w:val="lowerRoman"/>
      <w:lvlText w:val="%3."/>
      <w:lvlJc w:val="right"/>
      <w:pPr>
        <w:ind w:left="2368" w:hanging="180"/>
      </w:pPr>
    </w:lvl>
    <w:lvl w:ilvl="3" w:tplc="040A000F" w:tentative="1">
      <w:start w:val="1"/>
      <w:numFmt w:val="decimal"/>
      <w:lvlText w:val="%4."/>
      <w:lvlJc w:val="left"/>
      <w:pPr>
        <w:ind w:left="3088" w:hanging="360"/>
      </w:pPr>
    </w:lvl>
    <w:lvl w:ilvl="4" w:tplc="040A0019" w:tentative="1">
      <w:start w:val="1"/>
      <w:numFmt w:val="lowerLetter"/>
      <w:lvlText w:val="%5."/>
      <w:lvlJc w:val="left"/>
      <w:pPr>
        <w:ind w:left="3808" w:hanging="360"/>
      </w:pPr>
    </w:lvl>
    <w:lvl w:ilvl="5" w:tplc="040A001B" w:tentative="1">
      <w:start w:val="1"/>
      <w:numFmt w:val="lowerRoman"/>
      <w:lvlText w:val="%6."/>
      <w:lvlJc w:val="right"/>
      <w:pPr>
        <w:ind w:left="4528" w:hanging="180"/>
      </w:pPr>
    </w:lvl>
    <w:lvl w:ilvl="6" w:tplc="040A000F" w:tentative="1">
      <w:start w:val="1"/>
      <w:numFmt w:val="decimal"/>
      <w:lvlText w:val="%7."/>
      <w:lvlJc w:val="left"/>
      <w:pPr>
        <w:ind w:left="5248" w:hanging="360"/>
      </w:pPr>
    </w:lvl>
    <w:lvl w:ilvl="7" w:tplc="040A0019" w:tentative="1">
      <w:start w:val="1"/>
      <w:numFmt w:val="lowerLetter"/>
      <w:lvlText w:val="%8."/>
      <w:lvlJc w:val="left"/>
      <w:pPr>
        <w:ind w:left="5968" w:hanging="360"/>
      </w:pPr>
    </w:lvl>
    <w:lvl w:ilvl="8" w:tplc="040A001B" w:tentative="1">
      <w:start w:val="1"/>
      <w:numFmt w:val="lowerRoman"/>
      <w:lvlText w:val="%9."/>
      <w:lvlJc w:val="right"/>
      <w:pPr>
        <w:ind w:left="6688" w:hanging="180"/>
      </w:pPr>
    </w:lvl>
  </w:abstractNum>
  <w:abstractNum w:abstractNumId="31"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69CB6933"/>
    <w:multiLevelType w:val="hybridMultilevel"/>
    <w:tmpl w:val="16541D9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D343B25"/>
    <w:multiLevelType w:val="hybridMultilevel"/>
    <w:tmpl w:val="7A269456"/>
    <w:lvl w:ilvl="0" w:tplc="823828EE">
      <w:numFmt w:val="bullet"/>
      <w:lvlText w:val="-"/>
      <w:lvlJc w:val="left"/>
      <w:pPr>
        <w:ind w:left="360" w:hanging="360"/>
      </w:pPr>
      <w:rPr>
        <w:rFonts w:ascii="Arial Narrow" w:eastAsia="Calibri" w:hAnsi="Arial Narrow"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15:restartNumberingAfterBreak="0">
    <w:nsid w:val="6DB869F4"/>
    <w:multiLevelType w:val="hybridMultilevel"/>
    <w:tmpl w:val="2AFA0112"/>
    <w:lvl w:ilvl="0" w:tplc="9A18EFC0">
      <w:start w:val="1"/>
      <w:numFmt w:val="decimal"/>
      <w:lvlText w:val="%1."/>
      <w:lvlJc w:val="left"/>
      <w:pPr>
        <w:ind w:left="76" w:hanging="360"/>
      </w:pPr>
      <w:rPr>
        <w:rFonts w:ascii="Calibri" w:eastAsia="Calibri" w:hAnsi="Calibri" w:cs="Calibri" w:hint="default"/>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6"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7" w15:restartNumberingAfterBreak="0">
    <w:nsid w:val="6FBD7F5B"/>
    <w:multiLevelType w:val="hybridMultilevel"/>
    <w:tmpl w:val="74763C68"/>
    <w:lvl w:ilvl="0" w:tplc="FC1A06DC">
      <w:start w:val="3"/>
      <w:numFmt w:val="decimal"/>
      <w:lvlText w:val="%1."/>
      <w:lvlJc w:val="left"/>
      <w:pPr>
        <w:ind w:left="76" w:hanging="360"/>
      </w:pPr>
      <w:rPr>
        <w:rFonts w:eastAsiaTheme="minorHAnsi" w:hint="default"/>
        <w:color w:val="auto"/>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8" w15:restartNumberingAfterBreak="0">
    <w:nsid w:val="710A5880"/>
    <w:multiLevelType w:val="hybridMultilevel"/>
    <w:tmpl w:val="14CE950C"/>
    <w:lvl w:ilvl="0" w:tplc="57E8C554">
      <w:start w:val="1"/>
      <w:numFmt w:val="upperLetter"/>
      <w:lvlText w:val="%1."/>
      <w:lvlJc w:val="left"/>
      <w:pPr>
        <w:ind w:left="720" w:hanging="360"/>
      </w:pPr>
      <w:rPr>
        <w:rFonts w:ascii="Arial Narrow" w:eastAsia="Calibri" w:hAnsi="Arial Narrow" w:cs="Times New Roman"/>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2C94986"/>
    <w:multiLevelType w:val="hybridMultilevel"/>
    <w:tmpl w:val="EC1EC340"/>
    <w:lvl w:ilvl="0" w:tplc="FFFFFFFF">
      <w:start w:val="1"/>
      <w:numFmt w:val="lowerLetter"/>
      <w:lvlText w:val="%1)"/>
      <w:lvlJc w:val="left"/>
      <w:pPr>
        <w:ind w:left="928" w:hanging="360"/>
      </w:pPr>
      <w:rPr>
        <w:rFonts w:eastAsiaTheme="minorHAnsi" w:hint="default"/>
        <w:color w:val="auto"/>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41"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270285466">
    <w:abstractNumId w:val="38"/>
  </w:num>
  <w:num w:numId="2" w16cid:durableId="1863393128">
    <w:abstractNumId w:val="34"/>
  </w:num>
  <w:num w:numId="3" w16cid:durableId="127280830">
    <w:abstractNumId w:val="25"/>
  </w:num>
  <w:num w:numId="4" w16cid:durableId="1618483879">
    <w:abstractNumId w:val="22"/>
  </w:num>
  <w:num w:numId="5" w16cid:durableId="1718969485">
    <w:abstractNumId w:val="32"/>
  </w:num>
  <w:num w:numId="6" w16cid:durableId="791244441">
    <w:abstractNumId w:val="3"/>
  </w:num>
  <w:num w:numId="7" w16cid:durableId="630869238">
    <w:abstractNumId w:val="14"/>
  </w:num>
  <w:num w:numId="8" w16cid:durableId="1427846316">
    <w:abstractNumId w:val="0"/>
  </w:num>
  <w:num w:numId="9" w16cid:durableId="352347671">
    <w:abstractNumId w:val="26"/>
  </w:num>
  <w:num w:numId="10" w16cid:durableId="1143156502">
    <w:abstractNumId w:val="31"/>
  </w:num>
  <w:num w:numId="11" w16cid:durableId="566459017">
    <w:abstractNumId w:val="18"/>
  </w:num>
  <w:num w:numId="12" w16cid:durableId="741565256">
    <w:abstractNumId w:val="2"/>
  </w:num>
  <w:num w:numId="13" w16cid:durableId="535897046">
    <w:abstractNumId w:val="29"/>
  </w:num>
  <w:num w:numId="14" w16cid:durableId="278925092">
    <w:abstractNumId w:val="36"/>
  </w:num>
  <w:num w:numId="15" w16cid:durableId="10304147">
    <w:abstractNumId w:val="39"/>
  </w:num>
  <w:num w:numId="16" w16cid:durableId="1523667868">
    <w:abstractNumId w:val="8"/>
  </w:num>
  <w:num w:numId="17" w16cid:durableId="1010254579">
    <w:abstractNumId w:val="33"/>
  </w:num>
  <w:num w:numId="18" w16cid:durableId="581644782">
    <w:abstractNumId w:val="28"/>
  </w:num>
  <w:num w:numId="19" w16cid:durableId="625506154">
    <w:abstractNumId w:val="41"/>
  </w:num>
  <w:num w:numId="20" w16cid:durableId="2050107528">
    <w:abstractNumId w:val="9"/>
  </w:num>
  <w:num w:numId="21" w16cid:durableId="528567725">
    <w:abstractNumId w:val="15"/>
  </w:num>
  <w:num w:numId="22" w16cid:durableId="894895531">
    <w:abstractNumId w:val="11"/>
  </w:num>
  <w:num w:numId="23" w16cid:durableId="323556496">
    <w:abstractNumId w:val="23"/>
  </w:num>
  <w:num w:numId="24" w16cid:durableId="2125922796">
    <w:abstractNumId w:val="10"/>
  </w:num>
  <w:num w:numId="25" w16cid:durableId="1769542657">
    <w:abstractNumId w:val="17"/>
  </w:num>
  <w:num w:numId="26" w16cid:durableId="635985363">
    <w:abstractNumId w:val="12"/>
  </w:num>
  <w:num w:numId="27" w16cid:durableId="722144886">
    <w:abstractNumId w:val="6"/>
  </w:num>
  <w:num w:numId="28" w16cid:durableId="2121414699">
    <w:abstractNumId w:val="13"/>
  </w:num>
  <w:num w:numId="29" w16cid:durableId="428545911">
    <w:abstractNumId w:val="1"/>
  </w:num>
  <w:num w:numId="30" w16cid:durableId="1530071328">
    <w:abstractNumId w:val="4"/>
  </w:num>
  <w:num w:numId="31" w16cid:durableId="924386641">
    <w:abstractNumId w:val="5"/>
  </w:num>
  <w:num w:numId="32" w16cid:durableId="346367625">
    <w:abstractNumId w:val="21"/>
  </w:num>
  <w:num w:numId="33" w16cid:durableId="235550295">
    <w:abstractNumId w:val="35"/>
  </w:num>
  <w:num w:numId="34" w16cid:durableId="431977419">
    <w:abstractNumId w:val="30"/>
  </w:num>
  <w:num w:numId="35" w16cid:durableId="1485854396">
    <w:abstractNumId w:val="27"/>
  </w:num>
  <w:num w:numId="36" w16cid:durableId="1601985677">
    <w:abstractNumId w:val="19"/>
  </w:num>
  <w:num w:numId="37" w16cid:durableId="714694198">
    <w:abstractNumId w:val="37"/>
  </w:num>
  <w:num w:numId="38" w16cid:durableId="1519150161">
    <w:abstractNumId w:val="24"/>
  </w:num>
  <w:num w:numId="39" w16cid:durableId="21246593">
    <w:abstractNumId w:val="20"/>
  </w:num>
  <w:num w:numId="40" w16cid:durableId="2027058027">
    <w:abstractNumId w:val="7"/>
  </w:num>
  <w:num w:numId="41" w16cid:durableId="1780417832">
    <w:abstractNumId w:val="40"/>
  </w:num>
  <w:num w:numId="42" w16cid:durableId="11689816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1BC"/>
    <w:rsid w:val="000042CD"/>
    <w:rsid w:val="000059CE"/>
    <w:rsid w:val="000101ED"/>
    <w:rsid w:val="00011F84"/>
    <w:rsid w:val="000141B3"/>
    <w:rsid w:val="00014F5D"/>
    <w:rsid w:val="00015316"/>
    <w:rsid w:val="00016A95"/>
    <w:rsid w:val="00020577"/>
    <w:rsid w:val="00021560"/>
    <w:rsid w:val="0002719B"/>
    <w:rsid w:val="00030675"/>
    <w:rsid w:val="00042C16"/>
    <w:rsid w:val="00052124"/>
    <w:rsid w:val="00054102"/>
    <w:rsid w:val="00060F03"/>
    <w:rsid w:val="00073E0E"/>
    <w:rsid w:val="00077E26"/>
    <w:rsid w:val="000800E8"/>
    <w:rsid w:val="00086591"/>
    <w:rsid w:val="0009259B"/>
    <w:rsid w:val="000942EB"/>
    <w:rsid w:val="0009466C"/>
    <w:rsid w:val="000A46A0"/>
    <w:rsid w:val="000B533F"/>
    <w:rsid w:val="000B7488"/>
    <w:rsid w:val="000C0BDA"/>
    <w:rsid w:val="000C4401"/>
    <w:rsid w:val="000D364B"/>
    <w:rsid w:val="000D3ECE"/>
    <w:rsid w:val="000D4CAD"/>
    <w:rsid w:val="000D5F75"/>
    <w:rsid w:val="000E10D7"/>
    <w:rsid w:val="000E398E"/>
    <w:rsid w:val="000E5E9E"/>
    <w:rsid w:val="000F1A04"/>
    <w:rsid w:val="000F25B5"/>
    <w:rsid w:val="0010037E"/>
    <w:rsid w:val="001022F3"/>
    <w:rsid w:val="001024C5"/>
    <w:rsid w:val="001043D5"/>
    <w:rsid w:val="0010796F"/>
    <w:rsid w:val="00110683"/>
    <w:rsid w:val="00114B34"/>
    <w:rsid w:val="00126A64"/>
    <w:rsid w:val="001278CE"/>
    <w:rsid w:val="00127D14"/>
    <w:rsid w:val="00130970"/>
    <w:rsid w:val="00130AB6"/>
    <w:rsid w:val="00132659"/>
    <w:rsid w:val="00133EF2"/>
    <w:rsid w:val="0013417C"/>
    <w:rsid w:val="00147604"/>
    <w:rsid w:val="001511E8"/>
    <w:rsid w:val="00155C70"/>
    <w:rsid w:val="0016036E"/>
    <w:rsid w:val="00160DAD"/>
    <w:rsid w:val="0016147D"/>
    <w:rsid w:val="00161BDA"/>
    <w:rsid w:val="0016264F"/>
    <w:rsid w:val="00162B26"/>
    <w:rsid w:val="00163F1F"/>
    <w:rsid w:val="00164731"/>
    <w:rsid w:val="001661BC"/>
    <w:rsid w:val="00167BA7"/>
    <w:rsid w:val="001725C8"/>
    <w:rsid w:val="00175A38"/>
    <w:rsid w:val="00177895"/>
    <w:rsid w:val="001811C9"/>
    <w:rsid w:val="0019045B"/>
    <w:rsid w:val="00192DEB"/>
    <w:rsid w:val="001952B5"/>
    <w:rsid w:val="001A3336"/>
    <w:rsid w:val="001A6078"/>
    <w:rsid w:val="001A7476"/>
    <w:rsid w:val="001B257A"/>
    <w:rsid w:val="001B29DD"/>
    <w:rsid w:val="001B3FCE"/>
    <w:rsid w:val="001B511E"/>
    <w:rsid w:val="001C28D0"/>
    <w:rsid w:val="001C34B4"/>
    <w:rsid w:val="001C41D1"/>
    <w:rsid w:val="001C433A"/>
    <w:rsid w:val="001D2CEE"/>
    <w:rsid w:val="001D2E07"/>
    <w:rsid w:val="001D31B5"/>
    <w:rsid w:val="001D3F49"/>
    <w:rsid w:val="001E0E91"/>
    <w:rsid w:val="001E1052"/>
    <w:rsid w:val="001F05CC"/>
    <w:rsid w:val="001F0D69"/>
    <w:rsid w:val="001F143B"/>
    <w:rsid w:val="001F2B0C"/>
    <w:rsid w:val="002004A9"/>
    <w:rsid w:val="002008A1"/>
    <w:rsid w:val="002052AF"/>
    <w:rsid w:val="002114FD"/>
    <w:rsid w:val="002136CF"/>
    <w:rsid w:val="00214117"/>
    <w:rsid w:val="00216CE0"/>
    <w:rsid w:val="00217C5B"/>
    <w:rsid w:val="002218AA"/>
    <w:rsid w:val="00221D45"/>
    <w:rsid w:val="002220C9"/>
    <w:rsid w:val="0022227C"/>
    <w:rsid w:val="00223BA0"/>
    <w:rsid w:val="0022668B"/>
    <w:rsid w:val="0023211D"/>
    <w:rsid w:val="0023383A"/>
    <w:rsid w:val="00233932"/>
    <w:rsid w:val="00234C3C"/>
    <w:rsid w:val="0024208D"/>
    <w:rsid w:val="00250E7A"/>
    <w:rsid w:val="002512F3"/>
    <w:rsid w:val="002515A4"/>
    <w:rsid w:val="002601FA"/>
    <w:rsid w:val="002726A8"/>
    <w:rsid w:val="00275F47"/>
    <w:rsid w:val="002767DC"/>
    <w:rsid w:val="00281290"/>
    <w:rsid w:val="002839F0"/>
    <w:rsid w:val="00285C0B"/>
    <w:rsid w:val="00287EBB"/>
    <w:rsid w:val="00294232"/>
    <w:rsid w:val="00297209"/>
    <w:rsid w:val="002A09C5"/>
    <w:rsid w:val="002A0C61"/>
    <w:rsid w:val="002B26C8"/>
    <w:rsid w:val="002B6494"/>
    <w:rsid w:val="002C2DE6"/>
    <w:rsid w:val="002C3901"/>
    <w:rsid w:val="002C5A23"/>
    <w:rsid w:val="002D1F84"/>
    <w:rsid w:val="002D2FAC"/>
    <w:rsid w:val="002D5A39"/>
    <w:rsid w:val="002E18A0"/>
    <w:rsid w:val="002E6413"/>
    <w:rsid w:val="002F07F5"/>
    <w:rsid w:val="002F0FE9"/>
    <w:rsid w:val="00306130"/>
    <w:rsid w:val="00316678"/>
    <w:rsid w:val="00324D23"/>
    <w:rsid w:val="00332745"/>
    <w:rsid w:val="003353EC"/>
    <w:rsid w:val="00336B0F"/>
    <w:rsid w:val="00354ABC"/>
    <w:rsid w:val="0035528E"/>
    <w:rsid w:val="003605C9"/>
    <w:rsid w:val="00373E36"/>
    <w:rsid w:val="003762BA"/>
    <w:rsid w:val="003808A7"/>
    <w:rsid w:val="00380A09"/>
    <w:rsid w:val="00381669"/>
    <w:rsid w:val="00391182"/>
    <w:rsid w:val="00391DA8"/>
    <w:rsid w:val="0039222A"/>
    <w:rsid w:val="00392736"/>
    <w:rsid w:val="0039406B"/>
    <w:rsid w:val="00395BE0"/>
    <w:rsid w:val="003964D9"/>
    <w:rsid w:val="003A0BCA"/>
    <w:rsid w:val="003B1496"/>
    <w:rsid w:val="003B2316"/>
    <w:rsid w:val="003B3790"/>
    <w:rsid w:val="003B5E2C"/>
    <w:rsid w:val="003B668F"/>
    <w:rsid w:val="003C1495"/>
    <w:rsid w:val="003C190D"/>
    <w:rsid w:val="003C1A1E"/>
    <w:rsid w:val="003C412A"/>
    <w:rsid w:val="003C5918"/>
    <w:rsid w:val="003C59F8"/>
    <w:rsid w:val="003D1900"/>
    <w:rsid w:val="003D4E70"/>
    <w:rsid w:val="003D50BF"/>
    <w:rsid w:val="003D77E0"/>
    <w:rsid w:val="003D7BD5"/>
    <w:rsid w:val="003E43CF"/>
    <w:rsid w:val="003E5FF0"/>
    <w:rsid w:val="003E63E5"/>
    <w:rsid w:val="003F2FCD"/>
    <w:rsid w:val="003F4B5D"/>
    <w:rsid w:val="003F7CC7"/>
    <w:rsid w:val="004017F6"/>
    <w:rsid w:val="00402CD0"/>
    <w:rsid w:val="004107D0"/>
    <w:rsid w:val="00414C1B"/>
    <w:rsid w:val="004201C2"/>
    <w:rsid w:val="00422DEE"/>
    <w:rsid w:val="004252E3"/>
    <w:rsid w:val="00427A35"/>
    <w:rsid w:val="00431864"/>
    <w:rsid w:val="00433505"/>
    <w:rsid w:val="00436EBB"/>
    <w:rsid w:val="00440D36"/>
    <w:rsid w:val="00441461"/>
    <w:rsid w:val="00442CB4"/>
    <w:rsid w:val="00447BE0"/>
    <w:rsid w:val="0045029E"/>
    <w:rsid w:val="00451781"/>
    <w:rsid w:val="00454411"/>
    <w:rsid w:val="00454A86"/>
    <w:rsid w:val="00456DCC"/>
    <w:rsid w:val="004571EB"/>
    <w:rsid w:val="00463B33"/>
    <w:rsid w:val="00465FB2"/>
    <w:rsid w:val="00470532"/>
    <w:rsid w:val="004708EF"/>
    <w:rsid w:val="004721BE"/>
    <w:rsid w:val="0047753C"/>
    <w:rsid w:val="00480D02"/>
    <w:rsid w:val="00481543"/>
    <w:rsid w:val="00482797"/>
    <w:rsid w:val="00482C38"/>
    <w:rsid w:val="00484BDE"/>
    <w:rsid w:val="00486712"/>
    <w:rsid w:val="00492939"/>
    <w:rsid w:val="0049690E"/>
    <w:rsid w:val="004971D3"/>
    <w:rsid w:val="00497B33"/>
    <w:rsid w:val="00497BCD"/>
    <w:rsid w:val="004A0E41"/>
    <w:rsid w:val="004A2FC9"/>
    <w:rsid w:val="004A37D2"/>
    <w:rsid w:val="004A459B"/>
    <w:rsid w:val="004A49B8"/>
    <w:rsid w:val="004A6C8F"/>
    <w:rsid w:val="004B0470"/>
    <w:rsid w:val="004B2B8D"/>
    <w:rsid w:val="004B4559"/>
    <w:rsid w:val="004B74F0"/>
    <w:rsid w:val="004B7C03"/>
    <w:rsid w:val="004C183A"/>
    <w:rsid w:val="004C655F"/>
    <w:rsid w:val="004C6D78"/>
    <w:rsid w:val="004D4807"/>
    <w:rsid w:val="004D545D"/>
    <w:rsid w:val="004D7515"/>
    <w:rsid w:val="004E2994"/>
    <w:rsid w:val="004F0BC1"/>
    <w:rsid w:val="004F1E81"/>
    <w:rsid w:val="004F5688"/>
    <w:rsid w:val="00501C76"/>
    <w:rsid w:val="005031C8"/>
    <w:rsid w:val="00504ABC"/>
    <w:rsid w:val="00507ADA"/>
    <w:rsid w:val="00507BA8"/>
    <w:rsid w:val="00514F1A"/>
    <w:rsid w:val="0051702A"/>
    <w:rsid w:val="00517A5B"/>
    <w:rsid w:val="00517F2B"/>
    <w:rsid w:val="00525D22"/>
    <w:rsid w:val="00530EE9"/>
    <w:rsid w:val="00534645"/>
    <w:rsid w:val="00535733"/>
    <w:rsid w:val="00535779"/>
    <w:rsid w:val="005413EB"/>
    <w:rsid w:val="00542D5D"/>
    <w:rsid w:val="00542EB6"/>
    <w:rsid w:val="00544208"/>
    <w:rsid w:val="0056063A"/>
    <w:rsid w:val="005607B1"/>
    <w:rsid w:val="00560F11"/>
    <w:rsid w:val="00561146"/>
    <w:rsid w:val="00561475"/>
    <w:rsid w:val="00562105"/>
    <w:rsid w:val="00564C84"/>
    <w:rsid w:val="005723F1"/>
    <w:rsid w:val="00574CFC"/>
    <w:rsid w:val="0057684C"/>
    <w:rsid w:val="005772D5"/>
    <w:rsid w:val="0058167C"/>
    <w:rsid w:val="00583C6B"/>
    <w:rsid w:val="00584A05"/>
    <w:rsid w:val="005963DB"/>
    <w:rsid w:val="005A0727"/>
    <w:rsid w:val="005A3112"/>
    <w:rsid w:val="005A33D2"/>
    <w:rsid w:val="005A646F"/>
    <w:rsid w:val="005B0919"/>
    <w:rsid w:val="005B7181"/>
    <w:rsid w:val="005C0A7A"/>
    <w:rsid w:val="005C16A7"/>
    <w:rsid w:val="005C649F"/>
    <w:rsid w:val="005C7704"/>
    <w:rsid w:val="005C7F0C"/>
    <w:rsid w:val="005D2E57"/>
    <w:rsid w:val="005D2F6E"/>
    <w:rsid w:val="005D52BB"/>
    <w:rsid w:val="005D6C9A"/>
    <w:rsid w:val="005D6E70"/>
    <w:rsid w:val="005E1B65"/>
    <w:rsid w:val="005E3271"/>
    <w:rsid w:val="005E69D6"/>
    <w:rsid w:val="005F716E"/>
    <w:rsid w:val="0060279D"/>
    <w:rsid w:val="006041CE"/>
    <w:rsid w:val="00606631"/>
    <w:rsid w:val="00606843"/>
    <w:rsid w:val="00611C40"/>
    <w:rsid w:val="006212F1"/>
    <w:rsid w:val="00621E4B"/>
    <w:rsid w:val="00622FEE"/>
    <w:rsid w:val="0062403A"/>
    <w:rsid w:val="0062483E"/>
    <w:rsid w:val="00627DA3"/>
    <w:rsid w:val="00627E4B"/>
    <w:rsid w:val="00630DEA"/>
    <w:rsid w:val="00631853"/>
    <w:rsid w:val="006354B2"/>
    <w:rsid w:val="00640147"/>
    <w:rsid w:val="0064045F"/>
    <w:rsid w:val="00640A12"/>
    <w:rsid w:val="0064116D"/>
    <w:rsid w:val="0064180B"/>
    <w:rsid w:val="00650C19"/>
    <w:rsid w:val="00651CAC"/>
    <w:rsid w:val="00652675"/>
    <w:rsid w:val="0065396A"/>
    <w:rsid w:val="00653CAF"/>
    <w:rsid w:val="006624D2"/>
    <w:rsid w:val="006656FF"/>
    <w:rsid w:val="00666EA2"/>
    <w:rsid w:val="006701D8"/>
    <w:rsid w:val="00670648"/>
    <w:rsid w:val="00670B09"/>
    <w:rsid w:val="00674742"/>
    <w:rsid w:val="00676FD1"/>
    <w:rsid w:val="00680F95"/>
    <w:rsid w:val="006815DC"/>
    <w:rsid w:val="006825D5"/>
    <w:rsid w:val="00682D11"/>
    <w:rsid w:val="00684907"/>
    <w:rsid w:val="006902AB"/>
    <w:rsid w:val="00690E0C"/>
    <w:rsid w:val="00691C8B"/>
    <w:rsid w:val="00693043"/>
    <w:rsid w:val="0069615C"/>
    <w:rsid w:val="0069710B"/>
    <w:rsid w:val="006A18E6"/>
    <w:rsid w:val="006A3238"/>
    <w:rsid w:val="006A483F"/>
    <w:rsid w:val="006A6945"/>
    <w:rsid w:val="006B0A1A"/>
    <w:rsid w:val="006B5542"/>
    <w:rsid w:val="006C01D6"/>
    <w:rsid w:val="006C2CCF"/>
    <w:rsid w:val="006C4F45"/>
    <w:rsid w:val="006C6E00"/>
    <w:rsid w:val="006D0775"/>
    <w:rsid w:val="006D07D3"/>
    <w:rsid w:val="006D11BC"/>
    <w:rsid w:val="006D1AD9"/>
    <w:rsid w:val="006D1E8A"/>
    <w:rsid w:val="006D26B9"/>
    <w:rsid w:val="006D299D"/>
    <w:rsid w:val="006D29C6"/>
    <w:rsid w:val="006D7351"/>
    <w:rsid w:val="006D785A"/>
    <w:rsid w:val="006E2EEF"/>
    <w:rsid w:val="006E3519"/>
    <w:rsid w:val="006E5C55"/>
    <w:rsid w:val="006E7E18"/>
    <w:rsid w:val="006F04D9"/>
    <w:rsid w:val="006F3501"/>
    <w:rsid w:val="006F4D16"/>
    <w:rsid w:val="006F69C3"/>
    <w:rsid w:val="00700796"/>
    <w:rsid w:val="007016D0"/>
    <w:rsid w:val="00702F28"/>
    <w:rsid w:val="007033B7"/>
    <w:rsid w:val="007065E6"/>
    <w:rsid w:val="0071272C"/>
    <w:rsid w:val="007132D3"/>
    <w:rsid w:val="00713FFC"/>
    <w:rsid w:val="007212AB"/>
    <w:rsid w:val="00721C6A"/>
    <w:rsid w:val="0072373F"/>
    <w:rsid w:val="0072716F"/>
    <w:rsid w:val="00735B7A"/>
    <w:rsid w:val="00736945"/>
    <w:rsid w:val="00736952"/>
    <w:rsid w:val="00744C71"/>
    <w:rsid w:val="00757233"/>
    <w:rsid w:val="007606B9"/>
    <w:rsid w:val="00764732"/>
    <w:rsid w:val="007670C5"/>
    <w:rsid w:val="007670C9"/>
    <w:rsid w:val="00771A21"/>
    <w:rsid w:val="00782978"/>
    <w:rsid w:val="007833A2"/>
    <w:rsid w:val="00785738"/>
    <w:rsid w:val="00785929"/>
    <w:rsid w:val="0079162B"/>
    <w:rsid w:val="007938A3"/>
    <w:rsid w:val="00794BF0"/>
    <w:rsid w:val="00795FF9"/>
    <w:rsid w:val="0079743F"/>
    <w:rsid w:val="00797B7E"/>
    <w:rsid w:val="007A3F3F"/>
    <w:rsid w:val="007A6E4D"/>
    <w:rsid w:val="007B2EE9"/>
    <w:rsid w:val="007B3AAA"/>
    <w:rsid w:val="007C1B41"/>
    <w:rsid w:val="007C2A4E"/>
    <w:rsid w:val="007C4A61"/>
    <w:rsid w:val="007C54FB"/>
    <w:rsid w:val="007D126B"/>
    <w:rsid w:val="007D1753"/>
    <w:rsid w:val="007D2B83"/>
    <w:rsid w:val="007D3059"/>
    <w:rsid w:val="007D528C"/>
    <w:rsid w:val="007E0CDB"/>
    <w:rsid w:val="007E5CDB"/>
    <w:rsid w:val="007F0B04"/>
    <w:rsid w:val="007F1AC6"/>
    <w:rsid w:val="007F475F"/>
    <w:rsid w:val="007F527C"/>
    <w:rsid w:val="007F65A4"/>
    <w:rsid w:val="007F7F4E"/>
    <w:rsid w:val="00800BA0"/>
    <w:rsid w:val="00800DA2"/>
    <w:rsid w:val="00806452"/>
    <w:rsid w:val="00806AE5"/>
    <w:rsid w:val="00812423"/>
    <w:rsid w:val="008129B1"/>
    <w:rsid w:val="00816A62"/>
    <w:rsid w:val="008208F4"/>
    <w:rsid w:val="00820AA2"/>
    <w:rsid w:val="00820E4D"/>
    <w:rsid w:val="008216B9"/>
    <w:rsid w:val="0082245A"/>
    <w:rsid w:val="00825EA6"/>
    <w:rsid w:val="0083188F"/>
    <w:rsid w:val="00834C9F"/>
    <w:rsid w:val="00837542"/>
    <w:rsid w:val="0083759D"/>
    <w:rsid w:val="0084167B"/>
    <w:rsid w:val="00841848"/>
    <w:rsid w:val="0084379D"/>
    <w:rsid w:val="00843A6D"/>
    <w:rsid w:val="00843FDF"/>
    <w:rsid w:val="0084481C"/>
    <w:rsid w:val="00850D0E"/>
    <w:rsid w:val="008515FC"/>
    <w:rsid w:val="008521B6"/>
    <w:rsid w:val="00852AD1"/>
    <w:rsid w:val="00852B02"/>
    <w:rsid w:val="00853539"/>
    <w:rsid w:val="00855267"/>
    <w:rsid w:val="0085534A"/>
    <w:rsid w:val="00856FEE"/>
    <w:rsid w:val="00857E31"/>
    <w:rsid w:val="00860E43"/>
    <w:rsid w:val="00861E9A"/>
    <w:rsid w:val="008627E0"/>
    <w:rsid w:val="00863223"/>
    <w:rsid w:val="0086345C"/>
    <w:rsid w:val="008636D2"/>
    <w:rsid w:val="0087074D"/>
    <w:rsid w:val="00886F90"/>
    <w:rsid w:val="008931E1"/>
    <w:rsid w:val="008953E7"/>
    <w:rsid w:val="00895DF4"/>
    <w:rsid w:val="00896F91"/>
    <w:rsid w:val="008A2FE7"/>
    <w:rsid w:val="008A4D65"/>
    <w:rsid w:val="008B4580"/>
    <w:rsid w:val="008B6079"/>
    <w:rsid w:val="008B6D04"/>
    <w:rsid w:val="008B7388"/>
    <w:rsid w:val="008B76D2"/>
    <w:rsid w:val="008B7AA5"/>
    <w:rsid w:val="008C0723"/>
    <w:rsid w:val="008C3092"/>
    <w:rsid w:val="008C41DC"/>
    <w:rsid w:val="008C605E"/>
    <w:rsid w:val="008C69E4"/>
    <w:rsid w:val="008D025D"/>
    <w:rsid w:val="008D1043"/>
    <w:rsid w:val="008D189C"/>
    <w:rsid w:val="008E221C"/>
    <w:rsid w:val="008E2482"/>
    <w:rsid w:val="008E2661"/>
    <w:rsid w:val="008E53F6"/>
    <w:rsid w:val="008E6377"/>
    <w:rsid w:val="008E65B3"/>
    <w:rsid w:val="008F03A3"/>
    <w:rsid w:val="008F06AB"/>
    <w:rsid w:val="008F28F9"/>
    <w:rsid w:val="008F2926"/>
    <w:rsid w:val="008F4332"/>
    <w:rsid w:val="008F6692"/>
    <w:rsid w:val="009047FF"/>
    <w:rsid w:val="0091180F"/>
    <w:rsid w:val="00914C7A"/>
    <w:rsid w:val="00920810"/>
    <w:rsid w:val="00923065"/>
    <w:rsid w:val="009240DE"/>
    <w:rsid w:val="00925EDE"/>
    <w:rsid w:val="009313BB"/>
    <w:rsid w:val="009334DD"/>
    <w:rsid w:val="00936993"/>
    <w:rsid w:val="00936E12"/>
    <w:rsid w:val="00940472"/>
    <w:rsid w:val="0094052B"/>
    <w:rsid w:val="009405D2"/>
    <w:rsid w:val="00943F69"/>
    <w:rsid w:val="00951B38"/>
    <w:rsid w:val="00960ACB"/>
    <w:rsid w:val="00963063"/>
    <w:rsid w:val="00975A89"/>
    <w:rsid w:val="009802EF"/>
    <w:rsid w:val="009806E1"/>
    <w:rsid w:val="00981F54"/>
    <w:rsid w:val="0098577F"/>
    <w:rsid w:val="00986094"/>
    <w:rsid w:val="009863FF"/>
    <w:rsid w:val="00986401"/>
    <w:rsid w:val="00986C8C"/>
    <w:rsid w:val="00986EC2"/>
    <w:rsid w:val="00987879"/>
    <w:rsid w:val="00990B9A"/>
    <w:rsid w:val="009912CD"/>
    <w:rsid w:val="00991912"/>
    <w:rsid w:val="00993CDC"/>
    <w:rsid w:val="0099488B"/>
    <w:rsid w:val="009964B0"/>
    <w:rsid w:val="009975C4"/>
    <w:rsid w:val="009A5A2F"/>
    <w:rsid w:val="009B0784"/>
    <w:rsid w:val="009B24E0"/>
    <w:rsid w:val="009B26AA"/>
    <w:rsid w:val="009B2964"/>
    <w:rsid w:val="009B2F0E"/>
    <w:rsid w:val="009B62EA"/>
    <w:rsid w:val="009B6E03"/>
    <w:rsid w:val="009C1F04"/>
    <w:rsid w:val="009C4DE5"/>
    <w:rsid w:val="009C5923"/>
    <w:rsid w:val="009C708A"/>
    <w:rsid w:val="009D17CD"/>
    <w:rsid w:val="009D2FD8"/>
    <w:rsid w:val="009D689A"/>
    <w:rsid w:val="009D7615"/>
    <w:rsid w:val="009E06D1"/>
    <w:rsid w:val="009E2F58"/>
    <w:rsid w:val="009E38F1"/>
    <w:rsid w:val="009E4E5E"/>
    <w:rsid w:val="009F1AEE"/>
    <w:rsid w:val="009F205E"/>
    <w:rsid w:val="009F4B94"/>
    <w:rsid w:val="009F51A2"/>
    <w:rsid w:val="00A0211E"/>
    <w:rsid w:val="00A05750"/>
    <w:rsid w:val="00A06948"/>
    <w:rsid w:val="00A10CAD"/>
    <w:rsid w:val="00A128CA"/>
    <w:rsid w:val="00A1425E"/>
    <w:rsid w:val="00A22E9D"/>
    <w:rsid w:val="00A2483E"/>
    <w:rsid w:val="00A255B7"/>
    <w:rsid w:val="00A2590C"/>
    <w:rsid w:val="00A30115"/>
    <w:rsid w:val="00A3698C"/>
    <w:rsid w:val="00A377B6"/>
    <w:rsid w:val="00A40817"/>
    <w:rsid w:val="00A40C62"/>
    <w:rsid w:val="00A437C0"/>
    <w:rsid w:val="00A442EA"/>
    <w:rsid w:val="00A446CB"/>
    <w:rsid w:val="00A47D43"/>
    <w:rsid w:val="00A50715"/>
    <w:rsid w:val="00A57F92"/>
    <w:rsid w:val="00A60747"/>
    <w:rsid w:val="00A65BE4"/>
    <w:rsid w:val="00A7184D"/>
    <w:rsid w:val="00A7709F"/>
    <w:rsid w:val="00A810FA"/>
    <w:rsid w:val="00A83C87"/>
    <w:rsid w:val="00A93379"/>
    <w:rsid w:val="00A94236"/>
    <w:rsid w:val="00AA4614"/>
    <w:rsid w:val="00AA4712"/>
    <w:rsid w:val="00AA692D"/>
    <w:rsid w:val="00AA6FB1"/>
    <w:rsid w:val="00AA7B3B"/>
    <w:rsid w:val="00AB196D"/>
    <w:rsid w:val="00AB362E"/>
    <w:rsid w:val="00AB52D2"/>
    <w:rsid w:val="00AB5D57"/>
    <w:rsid w:val="00AB5F38"/>
    <w:rsid w:val="00AB714A"/>
    <w:rsid w:val="00AC0FCC"/>
    <w:rsid w:val="00AC3A82"/>
    <w:rsid w:val="00AC5668"/>
    <w:rsid w:val="00AC5C71"/>
    <w:rsid w:val="00AC6D21"/>
    <w:rsid w:val="00AD02F4"/>
    <w:rsid w:val="00AD23F5"/>
    <w:rsid w:val="00AD3C49"/>
    <w:rsid w:val="00AD42D7"/>
    <w:rsid w:val="00AD4D9D"/>
    <w:rsid w:val="00AE2745"/>
    <w:rsid w:val="00AE3EE1"/>
    <w:rsid w:val="00AF647C"/>
    <w:rsid w:val="00AF7290"/>
    <w:rsid w:val="00B00EE3"/>
    <w:rsid w:val="00B021FF"/>
    <w:rsid w:val="00B02ECF"/>
    <w:rsid w:val="00B04CC9"/>
    <w:rsid w:val="00B052FF"/>
    <w:rsid w:val="00B05D84"/>
    <w:rsid w:val="00B069AF"/>
    <w:rsid w:val="00B12EEE"/>
    <w:rsid w:val="00B14888"/>
    <w:rsid w:val="00B1751E"/>
    <w:rsid w:val="00B32AAE"/>
    <w:rsid w:val="00B32DB1"/>
    <w:rsid w:val="00B35460"/>
    <w:rsid w:val="00B3546E"/>
    <w:rsid w:val="00B4129B"/>
    <w:rsid w:val="00B414FB"/>
    <w:rsid w:val="00B4181C"/>
    <w:rsid w:val="00B41A55"/>
    <w:rsid w:val="00B41C94"/>
    <w:rsid w:val="00B4573C"/>
    <w:rsid w:val="00B47B0B"/>
    <w:rsid w:val="00B5170F"/>
    <w:rsid w:val="00B533A9"/>
    <w:rsid w:val="00B53481"/>
    <w:rsid w:val="00B552CB"/>
    <w:rsid w:val="00B56B77"/>
    <w:rsid w:val="00B60A1E"/>
    <w:rsid w:val="00B62857"/>
    <w:rsid w:val="00B64FC0"/>
    <w:rsid w:val="00B66050"/>
    <w:rsid w:val="00B67D4A"/>
    <w:rsid w:val="00B72292"/>
    <w:rsid w:val="00B729EF"/>
    <w:rsid w:val="00B72E1D"/>
    <w:rsid w:val="00B74508"/>
    <w:rsid w:val="00B7482A"/>
    <w:rsid w:val="00B76763"/>
    <w:rsid w:val="00B80D33"/>
    <w:rsid w:val="00B843CD"/>
    <w:rsid w:val="00B90248"/>
    <w:rsid w:val="00B92197"/>
    <w:rsid w:val="00B929F5"/>
    <w:rsid w:val="00BA0B0F"/>
    <w:rsid w:val="00BA6098"/>
    <w:rsid w:val="00BA66A4"/>
    <w:rsid w:val="00BA691B"/>
    <w:rsid w:val="00BB1393"/>
    <w:rsid w:val="00BB1779"/>
    <w:rsid w:val="00BB25E5"/>
    <w:rsid w:val="00BB3A20"/>
    <w:rsid w:val="00BB69AB"/>
    <w:rsid w:val="00BC201F"/>
    <w:rsid w:val="00BC2A61"/>
    <w:rsid w:val="00BC3B02"/>
    <w:rsid w:val="00BC56FE"/>
    <w:rsid w:val="00BD53C5"/>
    <w:rsid w:val="00BD762D"/>
    <w:rsid w:val="00BD7B88"/>
    <w:rsid w:val="00BD7E45"/>
    <w:rsid w:val="00BE0800"/>
    <w:rsid w:val="00BE0E4D"/>
    <w:rsid w:val="00BE3FDE"/>
    <w:rsid w:val="00BE54CD"/>
    <w:rsid w:val="00BF0287"/>
    <w:rsid w:val="00BF172E"/>
    <w:rsid w:val="00BF7495"/>
    <w:rsid w:val="00C0379E"/>
    <w:rsid w:val="00C05AD2"/>
    <w:rsid w:val="00C12D49"/>
    <w:rsid w:val="00C202B9"/>
    <w:rsid w:val="00C20E65"/>
    <w:rsid w:val="00C227F8"/>
    <w:rsid w:val="00C23C8D"/>
    <w:rsid w:val="00C23F77"/>
    <w:rsid w:val="00C274AE"/>
    <w:rsid w:val="00C304A1"/>
    <w:rsid w:val="00C31077"/>
    <w:rsid w:val="00C3125C"/>
    <w:rsid w:val="00C32C7E"/>
    <w:rsid w:val="00C34DF6"/>
    <w:rsid w:val="00C35685"/>
    <w:rsid w:val="00C42BBD"/>
    <w:rsid w:val="00C465D7"/>
    <w:rsid w:val="00C46925"/>
    <w:rsid w:val="00C46D2E"/>
    <w:rsid w:val="00C57521"/>
    <w:rsid w:val="00C575CF"/>
    <w:rsid w:val="00C5789F"/>
    <w:rsid w:val="00C6245E"/>
    <w:rsid w:val="00C62A2F"/>
    <w:rsid w:val="00C71546"/>
    <w:rsid w:val="00C72B0A"/>
    <w:rsid w:val="00C74134"/>
    <w:rsid w:val="00C75032"/>
    <w:rsid w:val="00C75DEA"/>
    <w:rsid w:val="00C77485"/>
    <w:rsid w:val="00C77B30"/>
    <w:rsid w:val="00C803A5"/>
    <w:rsid w:val="00C82A87"/>
    <w:rsid w:val="00C82BC8"/>
    <w:rsid w:val="00C82BE3"/>
    <w:rsid w:val="00C853DC"/>
    <w:rsid w:val="00C86EF9"/>
    <w:rsid w:val="00C966FF"/>
    <w:rsid w:val="00C96BBD"/>
    <w:rsid w:val="00CA25B6"/>
    <w:rsid w:val="00CA4597"/>
    <w:rsid w:val="00CA6318"/>
    <w:rsid w:val="00CB39B0"/>
    <w:rsid w:val="00CB5992"/>
    <w:rsid w:val="00CB6694"/>
    <w:rsid w:val="00CC038B"/>
    <w:rsid w:val="00CC0E33"/>
    <w:rsid w:val="00CC3EFC"/>
    <w:rsid w:val="00CC43D0"/>
    <w:rsid w:val="00CC5D83"/>
    <w:rsid w:val="00CC669B"/>
    <w:rsid w:val="00CD0CF5"/>
    <w:rsid w:val="00CD3584"/>
    <w:rsid w:val="00CD6BF0"/>
    <w:rsid w:val="00CD7108"/>
    <w:rsid w:val="00CE287A"/>
    <w:rsid w:val="00CE304F"/>
    <w:rsid w:val="00CE52A0"/>
    <w:rsid w:val="00CF12C4"/>
    <w:rsid w:val="00CF1408"/>
    <w:rsid w:val="00CF1FAB"/>
    <w:rsid w:val="00CF296A"/>
    <w:rsid w:val="00CF336A"/>
    <w:rsid w:val="00CF4600"/>
    <w:rsid w:val="00D0194A"/>
    <w:rsid w:val="00D01E0A"/>
    <w:rsid w:val="00D0272F"/>
    <w:rsid w:val="00D029AE"/>
    <w:rsid w:val="00D02E62"/>
    <w:rsid w:val="00D03DFA"/>
    <w:rsid w:val="00D07DBC"/>
    <w:rsid w:val="00D11AF8"/>
    <w:rsid w:val="00D144B6"/>
    <w:rsid w:val="00D16B8A"/>
    <w:rsid w:val="00D1781F"/>
    <w:rsid w:val="00D22A42"/>
    <w:rsid w:val="00D3030A"/>
    <w:rsid w:val="00D33EB8"/>
    <w:rsid w:val="00D355FC"/>
    <w:rsid w:val="00D36FBB"/>
    <w:rsid w:val="00D40EAA"/>
    <w:rsid w:val="00D41708"/>
    <w:rsid w:val="00D456A3"/>
    <w:rsid w:val="00D52ADE"/>
    <w:rsid w:val="00D54443"/>
    <w:rsid w:val="00D60479"/>
    <w:rsid w:val="00D61396"/>
    <w:rsid w:val="00D62F1A"/>
    <w:rsid w:val="00D636D2"/>
    <w:rsid w:val="00D7273B"/>
    <w:rsid w:val="00D743DF"/>
    <w:rsid w:val="00D74772"/>
    <w:rsid w:val="00D76B7F"/>
    <w:rsid w:val="00D814DF"/>
    <w:rsid w:val="00D83DC9"/>
    <w:rsid w:val="00D8542B"/>
    <w:rsid w:val="00D85ACA"/>
    <w:rsid w:val="00D85CD4"/>
    <w:rsid w:val="00D85E41"/>
    <w:rsid w:val="00D877BA"/>
    <w:rsid w:val="00D913FE"/>
    <w:rsid w:val="00D92D94"/>
    <w:rsid w:val="00D92EBB"/>
    <w:rsid w:val="00D93F0E"/>
    <w:rsid w:val="00D9425F"/>
    <w:rsid w:val="00D9655C"/>
    <w:rsid w:val="00D96D1E"/>
    <w:rsid w:val="00DA0D20"/>
    <w:rsid w:val="00DA1203"/>
    <w:rsid w:val="00DA2C3A"/>
    <w:rsid w:val="00DB5638"/>
    <w:rsid w:val="00DB5EB4"/>
    <w:rsid w:val="00DB7BA0"/>
    <w:rsid w:val="00DC0517"/>
    <w:rsid w:val="00DC5696"/>
    <w:rsid w:val="00DC6CD1"/>
    <w:rsid w:val="00DD2C0D"/>
    <w:rsid w:val="00DD7AFF"/>
    <w:rsid w:val="00DE0475"/>
    <w:rsid w:val="00DE18AA"/>
    <w:rsid w:val="00DE480C"/>
    <w:rsid w:val="00DE49CE"/>
    <w:rsid w:val="00DE5031"/>
    <w:rsid w:val="00DF0F6A"/>
    <w:rsid w:val="00E0360F"/>
    <w:rsid w:val="00E06418"/>
    <w:rsid w:val="00E10B3C"/>
    <w:rsid w:val="00E10E91"/>
    <w:rsid w:val="00E1194F"/>
    <w:rsid w:val="00E13257"/>
    <w:rsid w:val="00E14080"/>
    <w:rsid w:val="00E148BB"/>
    <w:rsid w:val="00E16906"/>
    <w:rsid w:val="00E174FD"/>
    <w:rsid w:val="00E205D5"/>
    <w:rsid w:val="00E24174"/>
    <w:rsid w:val="00E2672D"/>
    <w:rsid w:val="00E27986"/>
    <w:rsid w:val="00E27DF2"/>
    <w:rsid w:val="00E34048"/>
    <w:rsid w:val="00E351B4"/>
    <w:rsid w:val="00E362A0"/>
    <w:rsid w:val="00E370D2"/>
    <w:rsid w:val="00E409BA"/>
    <w:rsid w:val="00E441DC"/>
    <w:rsid w:val="00E50E69"/>
    <w:rsid w:val="00E5268D"/>
    <w:rsid w:val="00E536BB"/>
    <w:rsid w:val="00E5546A"/>
    <w:rsid w:val="00E57C5E"/>
    <w:rsid w:val="00E60A33"/>
    <w:rsid w:val="00E64F69"/>
    <w:rsid w:val="00E70274"/>
    <w:rsid w:val="00E73497"/>
    <w:rsid w:val="00E743B1"/>
    <w:rsid w:val="00E821AC"/>
    <w:rsid w:val="00E83DDF"/>
    <w:rsid w:val="00E93CFF"/>
    <w:rsid w:val="00E9648B"/>
    <w:rsid w:val="00EA2A8F"/>
    <w:rsid w:val="00EA7397"/>
    <w:rsid w:val="00EB1DFC"/>
    <w:rsid w:val="00EB3848"/>
    <w:rsid w:val="00EB500D"/>
    <w:rsid w:val="00EB711F"/>
    <w:rsid w:val="00EB760F"/>
    <w:rsid w:val="00EC184A"/>
    <w:rsid w:val="00EC5477"/>
    <w:rsid w:val="00ED182E"/>
    <w:rsid w:val="00ED63EE"/>
    <w:rsid w:val="00EE1016"/>
    <w:rsid w:val="00EE1A7C"/>
    <w:rsid w:val="00EE2D35"/>
    <w:rsid w:val="00EF2719"/>
    <w:rsid w:val="00EF6695"/>
    <w:rsid w:val="00F02356"/>
    <w:rsid w:val="00F04730"/>
    <w:rsid w:val="00F04F1F"/>
    <w:rsid w:val="00F10540"/>
    <w:rsid w:val="00F12C47"/>
    <w:rsid w:val="00F17D5E"/>
    <w:rsid w:val="00F17F41"/>
    <w:rsid w:val="00F22009"/>
    <w:rsid w:val="00F225F9"/>
    <w:rsid w:val="00F2332D"/>
    <w:rsid w:val="00F246FA"/>
    <w:rsid w:val="00F26697"/>
    <w:rsid w:val="00F27240"/>
    <w:rsid w:val="00F30216"/>
    <w:rsid w:val="00F33C83"/>
    <w:rsid w:val="00F364F1"/>
    <w:rsid w:val="00F406D3"/>
    <w:rsid w:val="00F4109A"/>
    <w:rsid w:val="00F41EAD"/>
    <w:rsid w:val="00F429AA"/>
    <w:rsid w:val="00F51FC4"/>
    <w:rsid w:val="00F52BD3"/>
    <w:rsid w:val="00F53D5D"/>
    <w:rsid w:val="00F53E35"/>
    <w:rsid w:val="00F54BE1"/>
    <w:rsid w:val="00F55623"/>
    <w:rsid w:val="00F56748"/>
    <w:rsid w:val="00F65418"/>
    <w:rsid w:val="00F67820"/>
    <w:rsid w:val="00F70664"/>
    <w:rsid w:val="00F70BF6"/>
    <w:rsid w:val="00F8008E"/>
    <w:rsid w:val="00F80243"/>
    <w:rsid w:val="00F80688"/>
    <w:rsid w:val="00F83863"/>
    <w:rsid w:val="00F870CF"/>
    <w:rsid w:val="00F8761F"/>
    <w:rsid w:val="00F87716"/>
    <w:rsid w:val="00F910A8"/>
    <w:rsid w:val="00F94E17"/>
    <w:rsid w:val="00FA0254"/>
    <w:rsid w:val="00FA0B71"/>
    <w:rsid w:val="00FA22CE"/>
    <w:rsid w:val="00FA23C2"/>
    <w:rsid w:val="00FA27E4"/>
    <w:rsid w:val="00FB0505"/>
    <w:rsid w:val="00FB279B"/>
    <w:rsid w:val="00FB405C"/>
    <w:rsid w:val="00FB476C"/>
    <w:rsid w:val="00FC1283"/>
    <w:rsid w:val="00FC2EB6"/>
    <w:rsid w:val="00FC35A1"/>
    <w:rsid w:val="00FC4A88"/>
    <w:rsid w:val="00FC574C"/>
    <w:rsid w:val="00FC5E32"/>
    <w:rsid w:val="00FC7A6C"/>
    <w:rsid w:val="00FD1AB2"/>
    <w:rsid w:val="00FD35B6"/>
    <w:rsid w:val="00FD528F"/>
    <w:rsid w:val="00FD6465"/>
    <w:rsid w:val="00FE647E"/>
    <w:rsid w:val="00FE77FA"/>
    <w:rsid w:val="00FF18C0"/>
    <w:rsid w:val="00FF4D44"/>
    <w:rsid w:val="00FF698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499D6"/>
  <w15:chartTrackingRefBased/>
  <w15:docId w15:val="{6712CEC1-3F55-4992-80C1-9678734F2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7E0"/>
  </w:style>
  <w:style w:type="paragraph" w:styleId="Ttulo1">
    <w:name w:val="heading 1"/>
    <w:basedOn w:val="Normal"/>
    <w:next w:val="Normal"/>
    <w:link w:val="Ttulo1Car"/>
    <w:qFormat/>
    <w:rsid w:val="002114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nhideWhenUsed/>
    <w:qFormat/>
    <w:rsid w:val="001661B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nhideWhenUsed/>
    <w:qFormat/>
    <w:rsid w:val="001661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qFormat/>
    <w:rsid w:val="00771A21"/>
    <w:pPr>
      <w:keepNext/>
      <w:spacing w:after="0" w:line="240" w:lineRule="auto"/>
      <w:jc w:val="center"/>
      <w:outlineLvl w:val="3"/>
    </w:pPr>
    <w:rPr>
      <w:rFonts w:ascii="Times New Roman" w:eastAsia="Times New Roman" w:hAnsi="Times New Roman" w:cs="Times New Roman"/>
      <w:sz w:val="28"/>
      <w:szCs w:val="20"/>
      <w:lang w:val="es-ES" w:eastAsia="es-ES"/>
    </w:rPr>
  </w:style>
  <w:style w:type="paragraph" w:styleId="Ttulo5">
    <w:name w:val="heading 5"/>
    <w:basedOn w:val="Normal"/>
    <w:next w:val="Normal"/>
    <w:link w:val="Ttulo5Car"/>
    <w:qFormat/>
    <w:rsid w:val="00771A21"/>
    <w:pPr>
      <w:keepNext/>
      <w:spacing w:after="0" w:line="240" w:lineRule="auto"/>
      <w:jc w:val="center"/>
      <w:outlineLvl w:val="4"/>
    </w:pPr>
    <w:rPr>
      <w:rFonts w:ascii="Times New Roman" w:eastAsia="Times New Roman" w:hAnsi="Times New Roman" w:cs="Times New Roman"/>
      <w:b/>
      <w:sz w:val="28"/>
      <w:szCs w:val="20"/>
      <w:lang w:val="es-ES" w:eastAsia="es-ES"/>
    </w:rPr>
  </w:style>
  <w:style w:type="paragraph" w:styleId="Ttulo6">
    <w:name w:val="heading 6"/>
    <w:aliases w:val="TITULO 4"/>
    <w:basedOn w:val="Normal"/>
    <w:next w:val="Normal"/>
    <w:link w:val="Ttulo6Car"/>
    <w:qFormat/>
    <w:rsid w:val="00771A21"/>
    <w:pPr>
      <w:keepNext/>
      <w:spacing w:after="0" w:line="240" w:lineRule="auto"/>
      <w:outlineLvl w:val="5"/>
    </w:pPr>
    <w:rPr>
      <w:rFonts w:ascii="Times New Roman" w:eastAsia="Times New Roman" w:hAnsi="Times New Roman" w:cs="Times New Roman"/>
      <w:b/>
      <w:sz w:val="24"/>
      <w:szCs w:val="20"/>
      <w:lang w:val="es-ES" w:eastAsia="es-ES"/>
    </w:rPr>
  </w:style>
  <w:style w:type="paragraph" w:styleId="Ttulo7">
    <w:name w:val="heading 7"/>
    <w:aliases w:val="no"/>
    <w:basedOn w:val="Normal"/>
    <w:next w:val="Normal"/>
    <w:link w:val="Ttulo7Car"/>
    <w:qFormat/>
    <w:rsid w:val="00771A21"/>
    <w:pPr>
      <w:keepNext/>
      <w:spacing w:after="0" w:line="240" w:lineRule="auto"/>
      <w:ind w:left="-142"/>
      <w:jc w:val="center"/>
      <w:outlineLvl w:val="6"/>
    </w:pPr>
    <w:rPr>
      <w:rFonts w:ascii="Arial" w:eastAsia="Times New Roman" w:hAnsi="Arial" w:cs="Times New Roman"/>
      <w:sz w:val="24"/>
      <w:szCs w:val="20"/>
      <w:lang w:val="es-ES_tradnl" w:eastAsia="es-ES"/>
    </w:rPr>
  </w:style>
  <w:style w:type="paragraph" w:styleId="Ttulo8">
    <w:name w:val="heading 8"/>
    <w:basedOn w:val="Normal"/>
    <w:next w:val="Normal"/>
    <w:link w:val="Ttulo8Car"/>
    <w:qFormat/>
    <w:rsid w:val="00771A21"/>
    <w:pPr>
      <w:keepNext/>
      <w:spacing w:after="0" w:line="240" w:lineRule="auto"/>
      <w:outlineLvl w:val="7"/>
    </w:pPr>
    <w:rPr>
      <w:rFonts w:ascii="Arial" w:eastAsia="Times New Roman" w:hAnsi="Arial" w:cs="Times New Roman"/>
      <w:sz w:val="12"/>
      <w:szCs w:val="20"/>
      <w:lang w:val="es-ES_tradnl" w:eastAsia="es-ES"/>
    </w:rPr>
  </w:style>
  <w:style w:type="paragraph" w:styleId="Ttulo9">
    <w:name w:val="heading 9"/>
    <w:basedOn w:val="Normal"/>
    <w:next w:val="Normal"/>
    <w:link w:val="Ttulo9Car"/>
    <w:qFormat/>
    <w:rsid w:val="00771A21"/>
    <w:pPr>
      <w:keepNext/>
      <w:spacing w:after="0" w:line="240" w:lineRule="auto"/>
      <w:jc w:val="both"/>
      <w:outlineLvl w:val="8"/>
    </w:pPr>
    <w:rPr>
      <w:rFonts w:ascii="Arial" w:eastAsia="Times New Roman" w:hAnsi="Arial" w:cs="Times New Roman"/>
      <w:b/>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661BC"/>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1661BC"/>
    <w:rPr>
      <w:rFonts w:asciiTheme="majorHAnsi" w:eastAsiaTheme="majorEastAsia" w:hAnsiTheme="majorHAnsi" w:cstheme="majorBidi"/>
      <w:color w:val="1F4D78" w:themeColor="accent1" w:themeShade="7F"/>
      <w:sz w:val="24"/>
      <w:szCs w:val="24"/>
    </w:rPr>
  </w:style>
  <w:style w:type="paragraph" w:styleId="Piedepgina">
    <w:name w:val="footer"/>
    <w:basedOn w:val="Normal"/>
    <w:link w:val="PiedepginaCar"/>
    <w:unhideWhenUsed/>
    <w:rsid w:val="001661B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661BC"/>
  </w:style>
  <w:style w:type="character" w:styleId="Nmerodepgina">
    <w:name w:val="page number"/>
    <w:basedOn w:val="Fuentedeprrafopredeter"/>
    <w:rsid w:val="001661BC"/>
  </w:style>
  <w:style w:type="paragraph" w:customStyle="1" w:styleId="estilo1">
    <w:name w:val="estilo1"/>
    <w:basedOn w:val="Normal"/>
    <w:rsid w:val="001661BC"/>
    <w:pPr>
      <w:spacing w:before="230" w:after="230" w:line="216" w:lineRule="atLeast"/>
      <w:ind w:left="230" w:right="230"/>
    </w:pPr>
    <w:rPr>
      <w:rFonts w:ascii="Verdana" w:eastAsia="Times New Roman" w:hAnsi="Verdana" w:cs="Times New Roman"/>
      <w:color w:val="000000"/>
      <w:sz w:val="18"/>
      <w:szCs w:val="18"/>
      <w:lang w:val="es-ES" w:eastAsia="es-ES"/>
    </w:rPr>
  </w:style>
  <w:style w:type="character" w:styleId="Refdecomentario">
    <w:name w:val="annotation reference"/>
    <w:basedOn w:val="Fuentedeprrafopredeter"/>
    <w:uiPriority w:val="99"/>
    <w:semiHidden/>
    <w:unhideWhenUsed/>
    <w:rsid w:val="004D4807"/>
    <w:rPr>
      <w:sz w:val="16"/>
      <w:szCs w:val="16"/>
    </w:rPr>
  </w:style>
  <w:style w:type="paragraph" w:styleId="Textocomentario">
    <w:name w:val="annotation text"/>
    <w:basedOn w:val="Normal"/>
    <w:link w:val="TextocomentarioCar"/>
    <w:uiPriority w:val="99"/>
    <w:unhideWhenUsed/>
    <w:rsid w:val="004D4807"/>
    <w:pPr>
      <w:spacing w:line="240" w:lineRule="auto"/>
    </w:pPr>
    <w:rPr>
      <w:sz w:val="20"/>
      <w:szCs w:val="20"/>
    </w:rPr>
  </w:style>
  <w:style w:type="character" w:customStyle="1" w:styleId="TextocomentarioCar">
    <w:name w:val="Texto comentario Car"/>
    <w:basedOn w:val="Fuentedeprrafopredeter"/>
    <w:link w:val="Textocomentario"/>
    <w:uiPriority w:val="99"/>
    <w:rsid w:val="004D4807"/>
    <w:rPr>
      <w:sz w:val="20"/>
      <w:szCs w:val="20"/>
    </w:rPr>
  </w:style>
  <w:style w:type="paragraph" w:styleId="Asuntodelcomentario">
    <w:name w:val="annotation subject"/>
    <w:basedOn w:val="Textocomentario"/>
    <w:next w:val="Textocomentario"/>
    <w:link w:val="AsuntodelcomentarioCar"/>
    <w:unhideWhenUsed/>
    <w:rsid w:val="004D4807"/>
    <w:rPr>
      <w:b/>
      <w:bCs/>
    </w:rPr>
  </w:style>
  <w:style w:type="character" w:customStyle="1" w:styleId="AsuntodelcomentarioCar">
    <w:name w:val="Asunto del comentario Car"/>
    <w:basedOn w:val="TextocomentarioCar"/>
    <w:link w:val="Asuntodelcomentario"/>
    <w:rsid w:val="004D4807"/>
    <w:rPr>
      <w:b/>
      <w:bCs/>
      <w:sz w:val="20"/>
      <w:szCs w:val="20"/>
    </w:rPr>
  </w:style>
  <w:style w:type="paragraph" w:styleId="Encabezado">
    <w:name w:val="header"/>
    <w:aliases w:val="Encabezado1"/>
    <w:basedOn w:val="Normal"/>
    <w:link w:val="EncabezadoCar"/>
    <w:unhideWhenUsed/>
    <w:rsid w:val="00652675"/>
    <w:pPr>
      <w:tabs>
        <w:tab w:val="center" w:pos="4419"/>
        <w:tab w:val="right" w:pos="8838"/>
      </w:tabs>
      <w:spacing w:after="0" w:line="240" w:lineRule="auto"/>
    </w:pPr>
  </w:style>
  <w:style w:type="character" w:customStyle="1" w:styleId="EncabezadoCar">
    <w:name w:val="Encabezado Car"/>
    <w:aliases w:val="Encabezado1 Car"/>
    <w:basedOn w:val="Fuentedeprrafopredeter"/>
    <w:link w:val="Encabezado"/>
    <w:uiPriority w:val="99"/>
    <w:rsid w:val="00652675"/>
  </w:style>
  <w:style w:type="paragraph" w:styleId="Textodeglobo">
    <w:name w:val="Balloon Text"/>
    <w:basedOn w:val="Normal"/>
    <w:link w:val="TextodegloboCar"/>
    <w:unhideWhenUsed/>
    <w:rsid w:val="00CF296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rsid w:val="00CF296A"/>
    <w:rPr>
      <w:rFonts w:ascii="Segoe UI" w:hAnsi="Segoe UI" w:cs="Segoe UI"/>
      <w:sz w:val="18"/>
      <w:szCs w:val="18"/>
    </w:rPr>
  </w:style>
  <w:style w:type="character" w:customStyle="1" w:styleId="Ttulo1Car">
    <w:name w:val="Título 1 Car"/>
    <w:basedOn w:val="Fuentedeprrafopredeter"/>
    <w:link w:val="Ttulo1"/>
    <w:uiPriority w:val="9"/>
    <w:rsid w:val="002114FD"/>
    <w:rPr>
      <w:rFonts w:asciiTheme="majorHAnsi" w:eastAsiaTheme="majorEastAsia" w:hAnsiTheme="majorHAnsi" w:cstheme="majorBidi"/>
      <w:color w:val="2E74B5" w:themeColor="accent1" w:themeShade="BF"/>
      <w:sz w:val="32"/>
      <w:szCs w:val="32"/>
    </w:rPr>
  </w:style>
  <w:style w:type="paragraph" w:styleId="Prrafodelista">
    <w:name w:val="List Paragraph"/>
    <w:basedOn w:val="Normal"/>
    <w:uiPriority w:val="34"/>
    <w:qFormat/>
    <w:rsid w:val="00FE77FA"/>
    <w:pPr>
      <w:ind w:left="720"/>
      <w:contextualSpacing/>
    </w:pPr>
  </w:style>
  <w:style w:type="paragraph" w:styleId="NormalWeb">
    <w:name w:val="Normal (Web)"/>
    <w:basedOn w:val="Normal"/>
    <w:uiPriority w:val="99"/>
    <w:unhideWhenUsed/>
    <w:rsid w:val="00611C40"/>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Textoindependiente">
    <w:name w:val="Body Text"/>
    <w:basedOn w:val="Normal"/>
    <w:link w:val="TextoindependienteCar"/>
    <w:rsid w:val="003C1A1E"/>
    <w:pPr>
      <w:spacing w:after="0" w:line="240" w:lineRule="auto"/>
      <w:jc w:val="both"/>
    </w:pPr>
    <w:rPr>
      <w:rFonts w:ascii="Tahoma" w:eastAsia="Times New Roman" w:hAnsi="Tahoma" w:cs="Tahoma"/>
      <w:iCs/>
      <w:sz w:val="18"/>
      <w:szCs w:val="20"/>
      <w:lang w:val="es-ES" w:eastAsia="es-ES"/>
    </w:rPr>
  </w:style>
  <w:style w:type="character" w:customStyle="1" w:styleId="TextoindependienteCar">
    <w:name w:val="Texto independiente Car"/>
    <w:basedOn w:val="Fuentedeprrafopredeter"/>
    <w:link w:val="Textoindependiente"/>
    <w:rsid w:val="003C1A1E"/>
    <w:rPr>
      <w:rFonts w:ascii="Tahoma" w:eastAsia="Times New Roman" w:hAnsi="Tahoma" w:cs="Tahoma"/>
      <w:iCs/>
      <w:sz w:val="18"/>
      <w:szCs w:val="20"/>
      <w:lang w:val="es-ES" w:eastAsia="es-ES"/>
    </w:rPr>
  </w:style>
  <w:style w:type="character" w:customStyle="1" w:styleId="baj">
    <w:name w:val="b_aj"/>
    <w:basedOn w:val="Fuentedeprrafopredeter"/>
    <w:rsid w:val="000F25B5"/>
  </w:style>
  <w:style w:type="character" w:styleId="Hipervnculo">
    <w:name w:val="Hyperlink"/>
    <w:basedOn w:val="Fuentedeprrafopredeter"/>
    <w:uiPriority w:val="99"/>
    <w:unhideWhenUsed/>
    <w:rsid w:val="000F25B5"/>
    <w:rPr>
      <w:color w:val="0000FF"/>
      <w:u w:val="single"/>
    </w:rPr>
  </w:style>
  <w:style w:type="character" w:styleId="Hipervnculovisitado">
    <w:name w:val="FollowedHyperlink"/>
    <w:basedOn w:val="Fuentedeprrafopredeter"/>
    <w:uiPriority w:val="99"/>
    <w:semiHidden/>
    <w:unhideWhenUsed/>
    <w:rsid w:val="005A0727"/>
    <w:rPr>
      <w:color w:val="954F72" w:themeColor="followedHyperlink"/>
      <w:u w:val="single"/>
    </w:rPr>
  </w:style>
  <w:style w:type="paragraph" w:customStyle="1" w:styleId="Default">
    <w:name w:val="Default"/>
    <w:rsid w:val="008627E0"/>
    <w:pPr>
      <w:autoSpaceDE w:val="0"/>
      <w:autoSpaceDN w:val="0"/>
      <w:adjustRightInd w:val="0"/>
      <w:spacing w:after="0" w:line="240" w:lineRule="auto"/>
    </w:pPr>
    <w:rPr>
      <w:rFonts w:ascii="Arial Narrow" w:hAnsi="Arial Narrow" w:cs="Arial Narrow"/>
      <w:color w:val="000000"/>
      <w:sz w:val="24"/>
      <w:szCs w:val="24"/>
      <w:lang w:val="en-US"/>
    </w:rPr>
  </w:style>
  <w:style w:type="paragraph" w:styleId="Textoindependiente2">
    <w:name w:val="Body Text 2"/>
    <w:aliases w:val="Figura"/>
    <w:basedOn w:val="Normal"/>
    <w:link w:val="Textoindependiente2Car"/>
    <w:unhideWhenUsed/>
    <w:rsid w:val="00771A21"/>
    <w:pPr>
      <w:spacing w:after="120" w:line="480" w:lineRule="auto"/>
    </w:pPr>
  </w:style>
  <w:style w:type="character" w:customStyle="1" w:styleId="Textoindependiente2Car">
    <w:name w:val="Texto independiente 2 Car"/>
    <w:aliases w:val="Figura Car"/>
    <w:basedOn w:val="Fuentedeprrafopredeter"/>
    <w:link w:val="Textoindependiente2"/>
    <w:uiPriority w:val="99"/>
    <w:semiHidden/>
    <w:rsid w:val="00771A21"/>
  </w:style>
  <w:style w:type="character" w:customStyle="1" w:styleId="Ttulo4Car">
    <w:name w:val="Título 4 Car"/>
    <w:basedOn w:val="Fuentedeprrafopredeter"/>
    <w:link w:val="Ttulo4"/>
    <w:rsid w:val="00771A21"/>
    <w:rPr>
      <w:rFonts w:ascii="Times New Roman" w:eastAsia="Times New Roman" w:hAnsi="Times New Roman" w:cs="Times New Roman"/>
      <w:sz w:val="28"/>
      <w:szCs w:val="20"/>
      <w:lang w:val="es-ES" w:eastAsia="es-ES"/>
    </w:rPr>
  </w:style>
  <w:style w:type="character" w:customStyle="1" w:styleId="Ttulo5Car">
    <w:name w:val="Título 5 Car"/>
    <w:basedOn w:val="Fuentedeprrafopredeter"/>
    <w:link w:val="Ttulo5"/>
    <w:rsid w:val="00771A21"/>
    <w:rPr>
      <w:rFonts w:ascii="Times New Roman" w:eastAsia="Times New Roman" w:hAnsi="Times New Roman" w:cs="Times New Roman"/>
      <w:b/>
      <w:sz w:val="28"/>
      <w:szCs w:val="20"/>
      <w:lang w:val="es-ES" w:eastAsia="es-ES"/>
    </w:rPr>
  </w:style>
  <w:style w:type="character" w:customStyle="1" w:styleId="Ttulo6Car">
    <w:name w:val="Título 6 Car"/>
    <w:aliases w:val="TITULO 4 Car"/>
    <w:basedOn w:val="Fuentedeprrafopredeter"/>
    <w:link w:val="Ttulo6"/>
    <w:rsid w:val="00771A21"/>
    <w:rPr>
      <w:rFonts w:ascii="Times New Roman" w:eastAsia="Times New Roman" w:hAnsi="Times New Roman" w:cs="Times New Roman"/>
      <w:b/>
      <w:sz w:val="24"/>
      <w:szCs w:val="20"/>
      <w:lang w:val="es-ES" w:eastAsia="es-ES"/>
    </w:rPr>
  </w:style>
  <w:style w:type="character" w:customStyle="1" w:styleId="Ttulo7Car">
    <w:name w:val="Título 7 Car"/>
    <w:aliases w:val="no Car"/>
    <w:basedOn w:val="Fuentedeprrafopredeter"/>
    <w:link w:val="Ttulo7"/>
    <w:rsid w:val="00771A21"/>
    <w:rPr>
      <w:rFonts w:ascii="Arial" w:eastAsia="Times New Roman" w:hAnsi="Arial" w:cs="Times New Roman"/>
      <w:sz w:val="24"/>
      <w:szCs w:val="20"/>
      <w:lang w:val="es-ES_tradnl" w:eastAsia="es-ES"/>
    </w:rPr>
  </w:style>
  <w:style w:type="character" w:customStyle="1" w:styleId="Ttulo8Car">
    <w:name w:val="Título 8 Car"/>
    <w:basedOn w:val="Fuentedeprrafopredeter"/>
    <w:link w:val="Ttulo8"/>
    <w:rsid w:val="00771A21"/>
    <w:rPr>
      <w:rFonts w:ascii="Arial" w:eastAsia="Times New Roman" w:hAnsi="Arial" w:cs="Times New Roman"/>
      <w:sz w:val="12"/>
      <w:szCs w:val="20"/>
      <w:lang w:val="es-ES_tradnl" w:eastAsia="es-ES"/>
    </w:rPr>
  </w:style>
  <w:style w:type="character" w:customStyle="1" w:styleId="Ttulo9Car">
    <w:name w:val="Título 9 Car"/>
    <w:basedOn w:val="Fuentedeprrafopredeter"/>
    <w:link w:val="Ttulo9"/>
    <w:rsid w:val="00771A21"/>
    <w:rPr>
      <w:rFonts w:ascii="Arial" w:eastAsia="Times New Roman" w:hAnsi="Arial" w:cs="Times New Roman"/>
      <w:b/>
      <w:szCs w:val="20"/>
      <w:lang w:val="es-MX" w:eastAsia="es-ES"/>
    </w:rPr>
  </w:style>
  <w:style w:type="paragraph" w:styleId="Sangradetextonormal">
    <w:name w:val="Body Text Indent"/>
    <w:aliases w:val="Sangría de t. independiente"/>
    <w:basedOn w:val="Normal"/>
    <w:link w:val="SangradetextonormalCar"/>
    <w:rsid w:val="00771A21"/>
    <w:pPr>
      <w:spacing w:after="0" w:line="240" w:lineRule="auto"/>
      <w:jc w:val="both"/>
    </w:pPr>
    <w:rPr>
      <w:rFonts w:ascii="Arial" w:eastAsia="Times New Roman" w:hAnsi="Arial" w:cs="Times New Roman"/>
      <w:color w:val="000080"/>
      <w:sz w:val="24"/>
      <w:szCs w:val="20"/>
      <w:lang w:val="es-ES" w:eastAsia="es-ES"/>
    </w:rPr>
  </w:style>
  <w:style w:type="character" w:customStyle="1" w:styleId="SangradetextonormalCar">
    <w:name w:val="Sangría de texto normal Car"/>
    <w:aliases w:val="Sangría de t. independiente Car"/>
    <w:basedOn w:val="Fuentedeprrafopredeter"/>
    <w:link w:val="Sangradetextonormal"/>
    <w:rsid w:val="00771A21"/>
    <w:rPr>
      <w:rFonts w:ascii="Arial" w:eastAsia="Times New Roman" w:hAnsi="Arial" w:cs="Times New Roman"/>
      <w:color w:val="000080"/>
      <w:sz w:val="24"/>
      <w:szCs w:val="20"/>
      <w:lang w:val="es-ES" w:eastAsia="es-ES"/>
    </w:rPr>
  </w:style>
  <w:style w:type="paragraph" w:styleId="Textoindependiente3">
    <w:name w:val="Body Text 3"/>
    <w:basedOn w:val="Normal"/>
    <w:link w:val="Textoindependiente3Car"/>
    <w:rsid w:val="00771A21"/>
    <w:pPr>
      <w:spacing w:after="0" w:line="240" w:lineRule="auto"/>
    </w:pPr>
    <w:rPr>
      <w:rFonts w:ascii="Times New Roman" w:eastAsia="Times New Roman" w:hAnsi="Times New Roman" w:cs="Times New Roman"/>
      <w:sz w:val="28"/>
      <w:szCs w:val="20"/>
      <w:lang w:val="es-ES" w:eastAsia="es-ES"/>
    </w:rPr>
  </w:style>
  <w:style w:type="character" w:customStyle="1" w:styleId="Textoindependiente3Car">
    <w:name w:val="Texto independiente 3 Car"/>
    <w:basedOn w:val="Fuentedeprrafopredeter"/>
    <w:link w:val="Textoindependiente3"/>
    <w:rsid w:val="00771A21"/>
    <w:rPr>
      <w:rFonts w:ascii="Times New Roman" w:eastAsia="Times New Roman" w:hAnsi="Times New Roman" w:cs="Times New Roman"/>
      <w:sz w:val="28"/>
      <w:szCs w:val="20"/>
      <w:lang w:val="es-ES" w:eastAsia="es-ES"/>
    </w:rPr>
  </w:style>
  <w:style w:type="paragraph" w:customStyle="1" w:styleId="epgrafe">
    <w:name w:val="epígrafe"/>
    <w:basedOn w:val="Normal"/>
    <w:rsid w:val="00771A21"/>
    <w:pPr>
      <w:spacing w:after="0" w:line="240" w:lineRule="auto"/>
      <w:jc w:val="both"/>
    </w:pPr>
    <w:rPr>
      <w:rFonts w:ascii="Arial" w:eastAsia="Times New Roman" w:hAnsi="Arial" w:cs="Times New Roman"/>
      <w:sz w:val="24"/>
      <w:szCs w:val="20"/>
      <w:lang w:eastAsia="es-ES"/>
    </w:rPr>
  </w:style>
  <w:style w:type="paragraph" w:customStyle="1" w:styleId="Ttulo10">
    <w:name w:val="T’tulo 1"/>
    <w:basedOn w:val="Normal"/>
    <w:next w:val="Normal"/>
    <w:rsid w:val="00771A21"/>
    <w:pPr>
      <w:keepNext/>
      <w:spacing w:after="0" w:line="240" w:lineRule="auto"/>
      <w:jc w:val="center"/>
    </w:pPr>
    <w:rPr>
      <w:rFonts w:ascii="Arial" w:eastAsia="Times New Roman" w:hAnsi="Arial" w:cs="Times New Roman"/>
      <w:b/>
      <w:sz w:val="24"/>
      <w:szCs w:val="20"/>
      <w:lang w:val="es-ES" w:eastAsia="es-ES"/>
    </w:rPr>
  </w:style>
  <w:style w:type="paragraph" w:customStyle="1" w:styleId="Ttulo20">
    <w:name w:val="T’tulo 2"/>
    <w:basedOn w:val="Normal"/>
    <w:next w:val="Normal"/>
    <w:rsid w:val="00771A21"/>
    <w:pPr>
      <w:keepNext/>
      <w:spacing w:after="0" w:line="240" w:lineRule="auto"/>
      <w:jc w:val="both"/>
    </w:pPr>
    <w:rPr>
      <w:rFonts w:ascii="Arial" w:eastAsia="Times New Roman" w:hAnsi="Arial" w:cs="Times New Roman"/>
      <w:b/>
      <w:sz w:val="24"/>
      <w:szCs w:val="20"/>
      <w:lang w:val="es-ES" w:eastAsia="es-ES"/>
    </w:rPr>
  </w:style>
  <w:style w:type="paragraph" w:styleId="Ttulo">
    <w:name w:val="Title"/>
    <w:basedOn w:val="Normal"/>
    <w:link w:val="TtuloCar"/>
    <w:qFormat/>
    <w:rsid w:val="00771A21"/>
    <w:pPr>
      <w:spacing w:after="0" w:line="240" w:lineRule="auto"/>
      <w:jc w:val="center"/>
    </w:pPr>
    <w:rPr>
      <w:rFonts w:ascii="Arial" w:eastAsia="Times New Roman" w:hAnsi="Arial" w:cs="Times New Roman"/>
      <w:b/>
      <w:sz w:val="24"/>
      <w:szCs w:val="20"/>
      <w:lang w:val="es-MX" w:eastAsia="es-ES"/>
    </w:rPr>
  </w:style>
  <w:style w:type="character" w:customStyle="1" w:styleId="TtuloCar">
    <w:name w:val="Título Car"/>
    <w:basedOn w:val="Fuentedeprrafopredeter"/>
    <w:link w:val="Ttulo"/>
    <w:rsid w:val="00771A21"/>
    <w:rPr>
      <w:rFonts w:ascii="Arial" w:eastAsia="Times New Roman" w:hAnsi="Arial" w:cs="Times New Roman"/>
      <w:b/>
      <w:sz w:val="24"/>
      <w:szCs w:val="20"/>
      <w:lang w:val="es-MX" w:eastAsia="es-ES"/>
    </w:rPr>
  </w:style>
  <w:style w:type="paragraph" w:customStyle="1" w:styleId="Ttulo30">
    <w:name w:val="T’tulo 3"/>
    <w:basedOn w:val="Normal"/>
    <w:next w:val="Normal"/>
    <w:rsid w:val="00771A21"/>
    <w:pPr>
      <w:keepNext/>
      <w:tabs>
        <w:tab w:val="center" w:pos="4512"/>
      </w:tabs>
      <w:spacing w:after="0" w:line="240" w:lineRule="auto"/>
      <w:jc w:val="center"/>
    </w:pPr>
    <w:rPr>
      <w:rFonts w:ascii="Arial" w:eastAsia="Times New Roman" w:hAnsi="Arial" w:cs="Times New Roman"/>
      <w:b/>
      <w:sz w:val="24"/>
      <w:szCs w:val="20"/>
      <w:lang w:val="es-ES" w:eastAsia="es-ES"/>
    </w:rPr>
  </w:style>
  <w:style w:type="paragraph" w:customStyle="1" w:styleId="Ttulo40">
    <w:name w:val="T’tulo 4"/>
    <w:basedOn w:val="Normal"/>
    <w:next w:val="Normal"/>
    <w:rsid w:val="00771A21"/>
    <w:pPr>
      <w:keepNext/>
      <w:tabs>
        <w:tab w:val="left" w:pos="11340"/>
      </w:tabs>
      <w:spacing w:after="0" w:line="240" w:lineRule="auto"/>
      <w:jc w:val="right"/>
    </w:pPr>
    <w:rPr>
      <w:rFonts w:ascii="Arial" w:eastAsia="Times New Roman" w:hAnsi="Arial" w:cs="Times New Roman"/>
      <w:b/>
      <w:sz w:val="28"/>
      <w:szCs w:val="20"/>
      <w:lang w:val="es-ES" w:eastAsia="es-ES"/>
    </w:rPr>
  </w:style>
  <w:style w:type="character" w:styleId="Textoennegrita">
    <w:name w:val="Strong"/>
    <w:qFormat/>
    <w:rsid w:val="00771A21"/>
    <w:rPr>
      <w:b/>
    </w:rPr>
  </w:style>
  <w:style w:type="paragraph" w:styleId="Textodebloque">
    <w:name w:val="Block Text"/>
    <w:basedOn w:val="Normal"/>
    <w:rsid w:val="00771A21"/>
    <w:pPr>
      <w:spacing w:after="0" w:line="240" w:lineRule="auto"/>
      <w:ind w:left="567" w:right="51"/>
      <w:jc w:val="both"/>
    </w:pPr>
    <w:rPr>
      <w:rFonts w:ascii="Arial" w:eastAsia="Times New Roman" w:hAnsi="Arial" w:cs="Times New Roman"/>
      <w:sz w:val="24"/>
      <w:szCs w:val="20"/>
      <w:lang w:eastAsia="es-ES"/>
    </w:rPr>
  </w:style>
  <w:style w:type="paragraph" w:customStyle="1" w:styleId="BodyText21">
    <w:name w:val="Body Text 21"/>
    <w:basedOn w:val="Normal"/>
    <w:rsid w:val="00771A21"/>
    <w:pPr>
      <w:numPr>
        <w:numId w:val="9"/>
      </w:numPr>
      <w:spacing w:after="0" w:line="240" w:lineRule="auto"/>
      <w:jc w:val="both"/>
    </w:pPr>
    <w:rPr>
      <w:rFonts w:ascii="Arial" w:eastAsia="Times New Roman" w:hAnsi="Arial" w:cs="Times New Roman"/>
      <w:sz w:val="20"/>
      <w:szCs w:val="20"/>
      <w:lang w:val="es-ES_tradnl" w:eastAsia="es-ES"/>
    </w:rPr>
  </w:style>
  <w:style w:type="character" w:styleId="Refdenotaalpie">
    <w:name w:val="footnote reference"/>
    <w:semiHidden/>
    <w:rsid w:val="00771A21"/>
    <w:rPr>
      <w:sz w:val="20"/>
      <w:vertAlign w:val="superscript"/>
    </w:rPr>
  </w:style>
  <w:style w:type="paragraph" w:styleId="Textonotapie">
    <w:name w:val="footnote text"/>
    <w:basedOn w:val="Normal"/>
    <w:link w:val="TextonotapieCar"/>
    <w:semiHidden/>
    <w:rsid w:val="00771A21"/>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semiHidden/>
    <w:rsid w:val="00771A21"/>
    <w:rPr>
      <w:rFonts w:ascii="Times New Roman" w:eastAsia="Times New Roman" w:hAnsi="Times New Roman" w:cs="Times New Roman"/>
      <w:sz w:val="20"/>
      <w:szCs w:val="20"/>
      <w:lang w:val="es-ES" w:eastAsia="es-ES"/>
    </w:rPr>
  </w:style>
  <w:style w:type="paragraph" w:styleId="Mapadeldocumento">
    <w:name w:val="Document Map"/>
    <w:basedOn w:val="Normal"/>
    <w:link w:val="MapadeldocumentoCar"/>
    <w:semiHidden/>
    <w:rsid w:val="00771A21"/>
    <w:pPr>
      <w:shd w:val="clear" w:color="auto" w:fill="000080"/>
      <w:spacing w:after="0" w:line="240" w:lineRule="auto"/>
    </w:pPr>
    <w:rPr>
      <w:rFonts w:ascii="Tahoma" w:eastAsia="Times New Roman" w:hAnsi="Tahoma" w:cs="Times New Roman"/>
      <w:sz w:val="20"/>
      <w:szCs w:val="20"/>
      <w:lang w:val="es-ES_tradnl" w:eastAsia="es-ES"/>
    </w:rPr>
  </w:style>
  <w:style w:type="character" w:customStyle="1" w:styleId="MapadeldocumentoCar">
    <w:name w:val="Mapa del documento Car"/>
    <w:basedOn w:val="Fuentedeprrafopredeter"/>
    <w:link w:val="Mapadeldocumento"/>
    <w:semiHidden/>
    <w:rsid w:val="00771A21"/>
    <w:rPr>
      <w:rFonts w:ascii="Tahoma" w:eastAsia="Times New Roman" w:hAnsi="Tahoma" w:cs="Times New Roman"/>
      <w:sz w:val="20"/>
      <w:szCs w:val="20"/>
      <w:shd w:val="clear" w:color="auto" w:fill="000080"/>
      <w:lang w:val="es-ES_tradnl" w:eastAsia="es-ES"/>
    </w:rPr>
  </w:style>
  <w:style w:type="paragraph" w:customStyle="1" w:styleId="Sangradetindependiente">
    <w:name w:val="Sangr’a de t. independiente"/>
    <w:basedOn w:val="Normal"/>
    <w:rsid w:val="00771A21"/>
    <w:pPr>
      <w:widowControl w:val="0"/>
      <w:spacing w:after="0" w:line="240" w:lineRule="auto"/>
      <w:jc w:val="both"/>
    </w:pPr>
    <w:rPr>
      <w:rFonts w:ascii="Arial" w:eastAsia="Times New Roman" w:hAnsi="Arial" w:cs="Times New Roman"/>
      <w:color w:val="000000"/>
      <w:szCs w:val="20"/>
      <w:lang w:eastAsia="es-ES"/>
    </w:rPr>
  </w:style>
  <w:style w:type="paragraph" w:styleId="Sangra2detindependiente">
    <w:name w:val="Body Text Indent 2"/>
    <w:basedOn w:val="Normal"/>
    <w:link w:val="Sangra2detindependienteCar"/>
    <w:rsid w:val="00771A21"/>
    <w:pPr>
      <w:spacing w:after="0" w:line="240" w:lineRule="auto"/>
      <w:ind w:left="360"/>
      <w:jc w:val="both"/>
    </w:pPr>
    <w:rPr>
      <w:rFonts w:ascii="Times New Roman" w:eastAsia="Times New Roman" w:hAnsi="Times New Roman" w:cs="Times New Roman"/>
      <w:sz w:val="24"/>
      <w:szCs w:val="20"/>
      <w:lang w:val="es-ES" w:eastAsia="es-ES"/>
    </w:rPr>
  </w:style>
  <w:style w:type="character" w:customStyle="1" w:styleId="Sangra2detindependienteCar">
    <w:name w:val="Sangría 2 de t. independiente Car"/>
    <w:basedOn w:val="Fuentedeprrafopredeter"/>
    <w:link w:val="Sangra2detindependiente"/>
    <w:rsid w:val="00771A21"/>
    <w:rPr>
      <w:rFonts w:ascii="Times New Roman" w:eastAsia="Times New Roman" w:hAnsi="Times New Roman" w:cs="Times New Roman"/>
      <w:sz w:val="24"/>
      <w:szCs w:val="20"/>
      <w:lang w:val="es-ES" w:eastAsia="es-ES"/>
    </w:rPr>
  </w:style>
  <w:style w:type="paragraph" w:styleId="Sangra3detindependiente">
    <w:name w:val="Body Text Indent 3"/>
    <w:basedOn w:val="Normal"/>
    <w:link w:val="Sangra3detindependienteCar"/>
    <w:rsid w:val="00771A21"/>
    <w:pPr>
      <w:spacing w:after="0" w:line="240" w:lineRule="auto"/>
      <w:ind w:left="284" w:firstLine="76"/>
      <w:jc w:val="both"/>
    </w:pPr>
    <w:rPr>
      <w:rFonts w:ascii="Arial" w:eastAsia="Times New Roman" w:hAnsi="Arial" w:cs="Times New Roman"/>
      <w:szCs w:val="20"/>
      <w:lang w:val="es-ES" w:eastAsia="es-ES"/>
    </w:rPr>
  </w:style>
  <w:style w:type="character" w:customStyle="1" w:styleId="Sangra3detindependienteCar">
    <w:name w:val="Sangría 3 de t. independiente Car"/>
    <w:basedOn w:val="Fuentedeprrafopredeter"/>
    <w:link w:val="Sangra3detindependiente"/>
    <w:rsid w:val="00771A21"/>
    <w:rPr>
      <w:rFonts w:ascii="Arial" w:eastAsia="Times New Roman" w:hAnsi="Arial" w:cs="Times New Roman"/>
      <w:szCs w:val="20"/>
      <w:lang w:val="es-ES" w:eastAsia="es-ES"/>
    </w:rPr>
  </w:style>
  <w:style w:type="paragraph" w:customStyle="1" w:styleId="Titulo4">
    <w:name w:val="Titulo 4"/>
    <w:basedOn w:val="Ttulo3"/>
    <w:rsid w:val="00771A21"/>
    <w:pPr>
      <w:keepLines w:val="0"/>
      <w:spacing w:before="0" w:line="240" w:lineRule="auto"/>
      <w:jc w:val="both"/>
    </w:pPr>
    <w:rPr>
      <w:rFonts w:ascii="Arial Narrow" w:eastAsia="Times New Roman" w:hAnsi="Arial Narrow" w:cs="Times New Roman"/>
      <w:b/>
      <w:color w:val="auto"/>
      <w:position w:val="-24"/>
      <w:sz w:val="22"/>
      <w:szCs w:val="20"/>
      <w:lang w:val="es-ES_tradnl" w:eastAsia="es-ES"/>
    </w:rPr>
  </w:style>
  <w:style w:type="paragraph" w:customStyle="1" w:styleId="BodyText31">
    <w:name w:val="Body Text 31"/>
    <w:basedOn w:val="Normal"/>
    <w:rsid w:val="00771A21"/>
    <w:pPr>
      <w:widowControl w:val="0"/>
      <w:spacing w:after="0" w:line="240" w:lineRule="auto"/>
      <w:jc w:val="both"/>
    </w:pPr>
    <w:rPr>
      <w:rFonts w:ascii="Arial Narrow" w:eastAsia="Times New Roman" w:hAnsi="Arial Narrow" w:cs="Times New Roman"/>
      <w:szCs w:val="20"/>
      <w:lang w:val="es-ES_tradnl" w:eastAsia="es-ES"/>
    </w:rPr>
  </w:style>
  <w:style w:type="paragraph" w:customStyle="1" w:styleId="Textoindependiente21">
    <w:name w:val="Texto independiente 21"/>
    <w:basedOn w:val="Normal"/>
    <w:rsid w:val="00771A21"/>
    <w:pPr>
      <w:tabs>
        <w:tab w:val="left" w:pos="3515"/>
      </w:tabs>
      <w:spacing w:after="0" w:line="240" w:lineRule="atLeast"/>
      <w:jc w:val="center"/>
    </w:pPr>
    <w:rPr>
      <w:rFonts w:ascii="Arial" w:eastAsia="Times New Roman" w:hAnsi="Arial" w:cs="Times New Roman"/>
      <w:szCs w:val="20"/>
      <w:lang w:val="es-ES_tradnl" w:eastAsia="es-ES"/>
    </w:rPr>
  </w:style>
  <w:style w:type="paragraph" w:customStyle="1" w:styleId="Body">
    <w:name w:val="Body"/>
    <w:aliases w:val="Text,23"/>
    <w:basedOn w:val="Normal"/>
    <w:rsid w:val="00771A21"/>
    <w:pPr>
      <w:tabs>
        <w:tab w:val="left" w:pos="0"/>
      </w:tabs>
      <w:spacing w:after="0" w:line="240" w:lineRule="auto"/>
      <w:jc w:val="both"/>
    </w:pPr>
    <w:rPr>
      <w:rFonts w:ascii="Arial" w:eastAsia="Times New Roman" w:hAnsi="Arial" w:cs="Times New Roman"/>
      <w:sz w:val="20"/>
      <w:szCs w:val="20"/>
      <w:lang w:val="es-ES" w:eastAsia="es-ES"/>
    </w:rPr>
  </w:style>
  <w:style w:type="paragraph" w:customStyle="1" w:styleId="Textoindependiente0">
    <w:name w:val="Texto independiente/”%Ÿ"/>
    <w:basedOn w:val="Normal"/>
    <w:rsid w:val="00771A21"/>
    <w:pPr>
      <w:widowControl w:val="0"/>
      <w:spacing w:after="0" w:line="240" w:lineRule="auto"/>
      <w:jc w:val="both"/>
    </w:pPr>
    <w:rPr>
      <w:rFonts w:ascii="Arial" w:eastAsia="Times New Roman" w:hAnsi="Arial" w:cs="Times New Roman"/>
      <w:snapToGrid w:val="0"/>
      <w:szCs w:val="24"/>
      <w:lang w:val="es-ES_tradnl" w:eastAsia="es-ES"/>
    </w:rPr>
  </w:style>
  <w:style w:type="paragraph" w:customStyle="1" w:styleId="NORMAL10">
    <w:name w:val="NORMAL10"/>
    <w:basedOn w:val="Normal"/>
    <w:rsid w:val="00771A21"/>
    <w:pPr>
      <w:widowControl w:val="0"/>
      <w:suppressAutoHyphens/>
      <w:spacing w:after="0" w:line="240" w:lineRule="auto"/>
      <w:jc w:val="both"/>
    </w:pPr>
    <w:rPr>
      <w:rFonts w:ascii="Times New Roman" w:eastAsia="Times New Roman" w:hAnsi="Times New Roman" w:cs="Times New Roman"/>
      <w:spacing w:val="-2"/>
      <w:sz w:val="20"/>
      <w:szCs w:val="24"/>
      <w:lang w:eastAsia="es-ES"/>
    </w:rPr>
  </w:style>
  <w:style w:type="paragraph" w:customStyle="1" w:styleId="Ttulo50">
    <w:name w:val="TÕtulo 5"/>
    <w:basedOn w:val="Normal"/>
    <w:next w:val="Normal"/>
    <w:rsid w:val="00771A21"/>
    <w:pPr>
      <w:widowControl w:val="0"/>
      <w:spacing w:before="240" w:after="60" w:line="240" w:lineRule="auto"/>
      <w:jc w:val="both"/>
    </w:pPr>
    <w:rPr>
      <w:rFonts w:ascii="Arial" w:eastAsia="Times New Roman" w:hAnsi="Arial" w:cs="Times New Roman"/>
      <w:snapToGrid w:val="0"/>
      <w:szCs w:val="20"/>
      <w:lang w:val="es-ES" w:eastAsia="es-ES"/>
    </w:rPr>
  </w:style>
  <w:style w:type="paragraph" w:customStyle="1" w:styleId="Tabla">
    <w:name w:val="Tabla"/>
    <w:basedOn w:val="Normal"/>
    <w:rsid w:val="00771A21"/>
    <w:pPr>
      <w:widowControl w:val="0"/>
      <w:spacing w:after="0" w:line="240" w:lineRule="auto"/>
      <w:jc w:val="center"/>
    </w:pPr>
    <w:rPr>
      <w:rFonts w:ascii="Arial" w:eastAsia="Times New Roman" w:hAnsi="Arial" w:cs="Times New Roman"/>
      <w:b/>
      <w:snapToGrid w:val="0"/>
      <w:szCs w:val="20"/>
      <w:lang w:val="es-ES_tradnl" w:eastAsia="es-ES"/>
    </w:rPr>
  </w:style>
  <w:style w:type="paragraph" w:customStyle="1" w:styleId="CUERPOTEXTO">
    <w:name w:val="CUERPO TEXTO"/>
    <w:rsid w:val="00771A21"/>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s="Times New Roman"/>
      <w:color w:val="000000"/>
      <w:sz w:val="19"/>
      <w:szCs w:val="19"/>
      <w:lang w:val="es-ES" w:eastAsia="es-ES"/>
    </w:rPr>
  </w:style>
  <w:style w:type="paragraph" w:customStyle="1" w:styleId="p3">
    <w:name w:val="p3"/>
    <w:basedOn w:val="Normal"/>
    <w:rsid w:val="00771A21"/>
    <w:pPr>
      <w:widowControl w:val="0"/>
      <w:tabs>
        <w:tab w:val="left" w:pos="720"/>
      </w:tabs>
      <w:spacing w:after="0" w:line="200" w:lineRule="atLeast"/>
      <w:jc w:val="both"/>
    </w:pPr>
    <w:rPr>
      <w:rFonts w:ascii="Times New Roman" w:eastAsia="Times New Roman" w:hAnsi="Times New Roman" w:cs="Times New Roman"/>
      <w:snapToGrid w:val="0"/>
      <w:sz w:val="24"/>
      <w:szCs w:val="20"/>
      <w:lang w:val="es-ES" w:eastAsia="es-ES"/>
    </w:rPr>
  </w:style>
  <w:style w:type="paragraph" w:customStyle="1" w:styleId="p38">
    <w:name w:val="p38"/>
    <w:basedOn w:val="Normal"/>
    <w:rsid w:val="00771A21"/>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xl36">
    <w:name w:val="xl36"/>
    <w:basedOn w:val="Normal"/>
    <w:rsid w:val="00771A21"/>
    <w:pPr>
      <w:pBdr>
        <w:bottom w:val="single" w:sz="8" w:space="0" w:color="auto"/>
      </w:pBdr>
      <w:spacing w:before="100" w:beforeAutospacing="1" w:after="100" w:afterAutospacing="1" w:line="240" w:lineRule="auto"/>
      <w:textAlignment w:val="center"/>
    </w:pPr>
    <w:rPr>
      <w:rFonts w:ascii="Arial" w:eastAsia="Arial Unicode MS" w:hAnsi="Arial" w:cs="Arial"/>
      <w:b/>
      <w:bCs/>
      <w:sz w:val="24"/>
      <w:szCs w:val="24"/>
      <w:lang w:val="es-ES" w:eastAsia="es-ES"/>
    </w:rPr>
  </w:style>
  <w:style w:type="paragraph" w:styleId="Firmadecorreoelectrnico">
    <w:name w:val="E-mail Signature"/>
    <w:basedOn w:val="Normal"/>
    <w:link w:val="FirmadecorreoelectrnicoCar"/>
    <w:rsid w:val="00771A21"/>
    <w:pPr>
      <w:spacing w:after="0" w:line="240" w:lineRule="auto"/>
    </w:pPr>
    <w:rPr>
      <w:rFonts w:ascii="Times New Roman" w:eastAsia="Times New Roman" w:hAnsi="Times New Roman" w:cs="Times New Roman"/>
      <w:sz w:val="24"/>
      <w:szCs w:val="24"/>
      <w:lang w:val="es-ES" w:eastAsia="es-ES"/>
    </w:rPr>
  </w:style>
  <w:style w:type="character" w:customStyle="1" w:styleId="FirmadecorreoelectrnicoCar">
    <w:name w:val="Firma de correo electrónico Car"/>
    <w:basedOn w:val="Fuentedeprrafopredeter"/>
    <w:link w:val="Firmadecorreoelectrnico"/>
    <w:rsid w:val="00771A21"/>
    <w:rPr>
      <w:rFonts w:ascii="Times New Roman" w:eastAsia="Times New Roman" w:hAnsi="Times New Roman" w:cs="Times New Roman"/>
      <w:sz w:val="24"/>
      <w:szCs w:val="24"/>
      <w:lang w:val="es-ES" w:eastAsia="es-ES"/>
    </w:rPr>
  </w:style>
  <w:style w:type="paragraph" w:styleId="Textosinformato">
    <w:name w:val="Plain Text"/>
    <w:basedOn w:val="Normal"/>
    <w:link w:val="TextosinformatoCar"/>
    <w:rsid w:val="00771A21"/>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771A21"/>
    <w:rPr>
      <w:rFonts w:ascii="Courier New" w:eastAsia="Times New Roman" w:hAnsi="Courier New" w:cs="Times New Roman"/>
      <w:sz w:val="20"/>
      <w:szCs w:val="20"/>
      <w:lang w:val="es-ES" w:eastAsia="es-ES"/>
    </w:rPr>
  </w:style>
  <w:style w:type="paragraph" w:customStyle="1" w:styleId="H3">
    <w:name w:val="H3"/>
    <w:basedOn w:val="Normal"/>
    <w:next w:val="Normal"/>
    <w:rsid w:val="00771A21"/>
    <w:pPr>
      <w:keepNext/>
      <w:spacing w:before="100" w:after="100" w:line="240" w:lineRule="auto"/>
      <w:outlineLvl w:val="3"/>
    </w:pPr>
    <w:rPr>
      <w:rFonts w:ascii="Times New Roman" w:eastAsia="Times New Roman" w:hAnsi="Times New Roman" w:cs="Times New Roman"/>
      <w:b/>
      <w:snapToGrid w:val="0"/>
      <w:sz w:val="28"/>
      <w:szCs w:val="20"/>
      <w:lang w:val="es-MX" w:eastAsia="es-ES"/>
    </w:rPr>
  </w:style>
  <w:style w:type="paragraph" w:styleId="Revisin">
    <w:name w:val="Revision"/>
    <w:hidden/>
    <w:uiPriority w:val="99"/>
    <w:semiHidden/>
    <w:rsid w:val="00771A21"/>
    <w:pPr>
      <w:spacing w:after="0" w:line="240" w:lineRule="auto"/>
    </w:pPr>
    <w:rPr>
      <w:rFonts w:ascii="Times New Roman" w:eastAsia="Times New Roman" w:hAnsi="Times New Roman" w:cs="Times New Roman"/>
      <w:sz w:val="24"/>
      <w:szCs w:val="20"/>
      <w:lang w:val="es-ES" w:eastAsia="es-ES"/>
    </w:rPr>
  </w:style>
  <w:style w:type="character" w:styleId="nfasis">
    <w:name w:val="Emphasis"/>
    <w:basedOn w:val="Fuentedeprrafopredeter"/>
    <w:uiPriority w:val="20"/>
    <w:qFormat/>
    <w:rsid w:val="00EB1DFC"/>
    <w:rPr>
      <w:i/>
      <w:iCs/>
    </w:rPr>
  </w:style>
  <w:style w:type="character" w:customStyle="1" w:styleId="cf01">
    <w:name w:val="cf01"/>
    <w:basedOn w:val="Fuentedeprrafopredeter"/>
    <w:rsid w:val="005D2E5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66073">
      <w:bodyDiv w:val="1"/>
      <w:marLeft w:val="0"/>
      <w:marRight w:val="0"/>
      <w:marTop w:val="0"/>
      <w:marBottom w:val="0"/>
      <w:divBdr>
        <w:top w:val="none" w:sz="0" w:space="0" w:color="auto"/>
        <w:left w:val="none" w:sz="0" w:space="0" w:color="auto"/>
        <w:bottom w:val="none" w:sz="0" w:space="0" w:color="auto"/>
        <w:right w:val="none" w:sz="0" w:space="0" w:color="auto"/>
      </w:divBdr>
    </w:div>
    <w:div w:id="423235027">
      <w:bodyDiv w:val="1"/>
      <w:marLeft w:val="0"/>
      <w:marRight w:val="0"/>
      <w:marTop w:val="0"/>
      <w:marBottom w:val="0"/>
      <w:divBdr>
        <w:top w:val="none" w:sz="0" w:space="0" w:color="auto"/>
        <w:left w:val="none" w:sz="0" w:space="0" w:color="auto"/>
        <w:bottom w:val="none" w:sz="0" w:space="0" w:color="auto"/>
        <w:right w:val="none" w:sz="0" w:space="0" w:color="auto"/>
      </w:divBdr>
    </w:div>
    <w:div w:id="1137140478">
      <w:bodyDiv w:val="1"/>
      <w:marLeft w:val="0"/>
      <w:marRight w:val="0"/>
      <w:marTop w:val="0"/>
      <w:marBottom w:val="0"/>
      <w:divBdr>
        <w:top w:val="none" w:sz="0" w:space="0" w:color="auto"/>
        <w:left w:val="none" w:sz="0" w:space="0" w:color="auto"/>
        <w:bottom w:val="none" w:sz="0" w:space="0" w:color="auto"/>
        <w:right w:val="none" w:sz="0" w:space="0" w:color="auto"/>
      </w:divBdr>
    </w:div>
    <w:div w:id="1422945793">
      <w:bodyDiv w:val="1"/>
      <w:marLeft w:val="0"/>
      <w:marRight w:val="0"/>
      <w:marTop w:val="0"/>
      <w:marBottom w:val="0"/>
      <w:divBdr>
        <w:top w:val="none" w:sz="0" w:space="0" w:color="auto"/>
        <w:left w:val="none" w:sz="0" w:space="0" w:color="auto"/>
        <w:bottom w:val="none" w:sz="0" w:space="0" w:color="auto"/>
        <w:right w:val="none" w:sz="0" w:space="0" w:color="auto"/>
      </w:divBdr>
    </w:div>
    <w:div w:id="165348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9fe9857c-b821-4328-beea-75241ce2645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2CCFCD7FABCE9845A1B94DE71A3B57AE" ma:contentTypeVersion="13" ma:contentTypeDescription="Crear nuevo documento." ma:contentTypeScope="" ma:versionID="860a0c3449daa82be10967d397128cc7">
  <xsd:schema xmlns:xsd="http://www.w3.org/2001/XMLSchema" xmlns:xs="http://www.w3.org/2001/XMLSchema" xmlns:p="http://schemas.microsoft.com/office/2006/metadata/properties" xmlns:ns3="9fe9857c-b821-4328-beea-75241ce2645d" xmlns:ns4="2f8385a9-ab24-4701-b135-440240bdf637" targetNamespace="http://schemas.microsoft.com/office/2006/metadata/properties" ma:root="true" ma:fieldsID="121c3ee9ad48e4e94f507857a3110d15" ns3:_="" ns4:_="">
    <xsd:import namespace="9fe9857c-b821-4328-beea-75241ce2645d"/>
    <xsd:import namespace="2f8385a9-ab24-4701-b135-440240bdf6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e9857c-b821-4328-beea-75241ce26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8385a9-ab24-4701-b135-440240bdf63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55B445-52B3-4F6A-8CCE-20B8915B2471}">
  <ds:schemaRefs>
    <ds:schemaRef ds:uri="http://schemas.openxmlformats.org/officeDocument/2006/bibliography"/>
  </ds:schemaRefs>
</ds:datastoreItem>
</file>

<file path=customXml/itemProps2.xml><?xml version="1.0" encoding="utf-8"?>
<ds:datastoreItem xmlns:ds="http://schemas.openxmlformats.org/officeDocument/2006/customXml" ds:itemID="{BE0B6E8D-B433-47EC-924F-52A745CFC229}">
  <ds:schemaRefs>
    <ds:schemaRef ds:uri="http://schemas.microsoft.com/office/2006/metadata/properties"/>
    <ds:schemaRef ds:uri="http://schemas.microsoft.com/office/infopath/2007/PartnerControls"/>
    <ds:schemaRef ds:uri="9fe9857c-b821-4328-beea-75241ce2645d"/>
  </ds:schemaRefs>
</ds:datastoreItem>
</file>

<file path=customXml/itemProps3.xml><?xml version="1.0" encoding="utf-8"?>
<ds:datastoreItem xmlns:ds="http://schemas.openxmlformats.org/officeDocument/2006/customXml" ds:itemID="{939A8CDD-E9FB-4E0D-876C-3017E7181D33}">
  <ds:schemaRefs>
    <ds:schemaRef ds:uri="http://schemas.microsoft.com/sharepoint/v3/contenttype/forms"/>
  </ds:schemaRefs>
</ds:datastoreItem>
</file>

<file path=customXml/itemProps4.xml><?xml version="1.0" encoding="utf-8"?>
<ds:datastoreItem xmlns:ds="http://schemas.openxmlformats.org/officeDocument/2006/customXml" ds:itemID="{31E7265F-01EF-457E-B873-60AE881B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e9857c-b821-4328-beea-75241ce2645d"/>
    <ds:schemaRef ds:uri="2f8385a9-ab24-4701-b135-440240bdf6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3996</Words>
  <Characters>21978</Characters>
  <Application>Microsoft Office Word</Application>
  <DocSecurity>0</DocSecurity>
  <Lines>183</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Martha Catalina Florez Avellaneda</cp:lastModifiedBy>
  <cp:revision>3</cp:revision>
  <cp:lastPrinted>2023-02-27T16:45:00Z</cp:lastPrinted>
  <dcterms:created xsi:type="dcterms:W3CDTF">2023-08-11T22:56:00Z</dcterms:created>
  <dcterms:modified xsi:type="dcterms:W3CDTF">2023-08-11T22:58:00Z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0x0101002CCFCD7FABCE9845A1B94DE71A3B57AE</vt:lpwstr>
  </property>
</Properties>
</file>