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F64D9" w14:textId="77777777" w:rsidR="00870B88" w:rsidRPr="004A67F0" w:rsidRDefault="00870B88" w:rsidP="00130037">
      <w:pPr>
        <w:pStyle w:val="Sinespaciado"/>
        <w:spacing w:line="276" w:lineRule="auto"/>
        <w:jc w:val="center"/>
        <w:rPr>
          <w:rFonts w:ascii="Arial" w:hAnsi="Arial" w:cs="Arial"/>
          <w:b/>
          <w:sz w:val="24"/>
          <w:szCs w:val="24"/>
        </w:rPr>
      </w:pPr>
    </w:p>
    <w:p w14:paraId="57F2E24F" w14:textId="46178AFB" w:rsidR="00596ECF" w:rsidRPr="004A67F0" w:rsidRDefault="00E05F0A" w:rsidP="00130037">
      <w:pPr>
        <w:pStyle w:val="Sinespaciado"/>
        <w:spacing w:line="276" w:lineRule="auto"/>
        <w:jc w:val="center"/>
        <w:rPr>
          <w:rFonts w:ascii="Arial" w:hAnsi="Arial" w:cs="Arial"/>
          <w:b/>
          <w:sz w:val="24"/>
          <w:szCs w:val="24"/>
        </w:rPr>
      </w:pPr>
      <w:r w:rsidRPr="004A67F0">
        <w:rPr>
          <w:rFonts w:ascii="Arial" w:hAnsi="Arial" w:cs="Arial"/>
          <w:b/>
          <w:sz w:val="24"/>
          <w:szCs w:val="24"/>
        </w:rPr>
        <w:t xml:space="preserve"> </w:t>
      </w:r>
    </w:p>
    <w:p w14:paraId="7D49F5B4" w14:textId="69A1665B" w:rsidR="00F5233C" w:rsidRPr="004A67F0" w:rsidRDefault="00F5233C" w:rsidP="00F05290">
      <w:pPr>
        <w:pStyle w:val="Ttulo3"/>
        <w:ind w:right="-93"/>
        <w:jc w:val="center"/>
        <w:rPr>
          <w:i/>
          <w:iCs/>
          <w:sz w:val="24"/>
          <w:szCs w:val="24"/>
        </w:rPr>
      </w:pPr>
      <w:r w:rsidRPr="004A67F0">
        <w:rPr>
          <w:i/>
          <w:iCs/>
          <w:sz w:val="24"/>
          <w:szCs w:val="24"/>
        </w:rPr>
        <w:t xml:space="preserve">“Por el cual </w:t>
      </w:r>
      <w:r w:rsidR="00F05290" w:rsidRPr="004A67F0">
        <w:rPr>
          <w:i/>
          <w:iCs/>
          <w:sz w:val="24"/>
          <w:szCs w:val="24"/>
        </w:rPr>
        <w:t>se adiciona un</w:t>
      </w:r>
      <w:r w:rsidR="00A86B68" w:rsidRPr="004A67F0">
        <w:rPr>
          <w:i/>
          <w:iCs/>
          <w:sz w:val="24"/>
          <w:szCs w:val="24"/>
        </w:rPr>
        <w:t xml:space="preserve">a </w:t>
      </w:r>
      <w:r w:rsidR="00C47FC4" w:rsidRPr="004A67F0">
        <w:rPr>
          <w:i/>
          <w:iCs/>
          <w:sz w:val="24"/>
          <w:szCs w:val="24"/>
        </w:rPr>
        <w:t>S</w:t>
      </w:r>
      <w:r w:rsidR="00A86B68" w:rsidRPr="004A67F0">
        <w:rPr>
          <w:i/>
          <w:iCs/>
          <w:sz w:val="24"/>
          <w:szCs w:val="24"/>
        </w:rPr>
        <w:t>ección al</w:t>
      </w:r>
      <w:r w:rsidR="00F05290" w:rsidRPr="004A67F0">
        <w:rPr>
          <w:i/>
          <w:iCs/>
          <w:sz w:val="24"/>
          <w:szCs w:val="24"/>
        </w:rPr>
        <w:t xml:space="preserve"> </w:t>
      </w:r>
      <w:r w:rsidR="0066695B" w:rsidRPr="004A67F0">
        <w:rPr>
          <w:i/>
          <w:iCs/>
          <w:sz w:val="24"/>
          <w:szCs w:val="24"/>
        </w:rPr>
        <w:t>C</w:t>
      </w:r>
      <w:r w:rsidR="00F05290" w:rsidRPr="004A67F0">
        <w:rPr>
          <w:i/>
          <w:iCs/>
          <w:sz w:val="24"/>
          <w:szCs w:val="24"/>
        </w:rPr>
        <w:t>apítulo</w:t>
      </w:r>
      <w:r w:rsidR="0066695B" w:rsidRPr="004A67F0">
        <w:rPr>
          <w:i/>
          <w:iCs/>
          <w:sz w:val="24"/>
          <w:szCs w:val="24"/>
        </w:rPr>
        <w:t xml:space="preserve"> 8 de</w:t>
      </w:r>
      <w:r w:rsidR="00F05290" w:rsidRPr="004A67F0">
        <w:rPr>
          <w:i/>
          <w:iCs/>
          <w:sz w:val="24"/>
          <w:szCs w:val="24"/>
        </w:rPr>
        <w:t>l Título 9 de la Parte 2 del Libro 2 del Decreto 1076 de 2015, Decreto Único Reglamentario del Sector Ambiente y Desarrollo Sostenible, en lo relacionado con la reglamentación de los Pagos por Servicios Ambientales para la Paz</w:t>
      </w:r>
      <w:r w:rsidR="00F0612D" w:rsidRPr="004A67F0">
        <w:rPr>
          <w:i/>
          <w:iCs/>
          <w:sz w:val="24"/>
          <w:szCs w:val="24"/>
        </w:rPr>
        <w:t xml:space="preserve"> y otros incentivos para la conservación en áreas de dominio público, de conformidad con lo establecido en el artículo 224 de la Ley </w:t>
      </w:r>
      <w:r w:rsidR="00D50ADE" w:rsidRPr="004A67F0">
        <w:rPr>
          <w:i/>
          <w:iCs/>
          <w:sz w:val="24"/>
          <w:szCs w:val="24"/>
        </w:rPr>
        <w:t>2294</w:t>
      </w:r>
      <w:r w:rsidR="00F0612D" w:rsidRPr="004A67F0">
        <w:rPr>
          <w:i/>
          <w:iCs/>
          <w:sz w:val="24"/>
          <w:szCs w:val="24"/>
        </w:rPr>
        <w:t xml:space="preserve"> de 2023, por la cual se adopta el Plan Nacional de Desarrollo 2022-2026, Colombia Potencia Mundial de la Vida</w:t>
      </w:r>
      <w:r w:rsidRPr="004A67F0">
        <w:rPr>
          <w:i/>
          <w:iCs/>
          <w:sz w:val="24"/>
          <w:szCs w:val="24"/>
        </w:rPr>
        <w:t>”</w:t>
      </w:r>
    </w:p>
    <w:p w14:paraId="1963FE0B" w14:textId="77777777" w:rsidR="00F5233C" w:rsidRPr="004A67F0" w:rsidRDefault="00F5233C" w:rsidP="00F5233C">
      <w:pPr>
        <w:jc w:val="center"/>
        <w:rPr>
          <w:rFonts w:cs="Arial"/>
          <w:lang w:val="es-ES_tradnl"/>
        </w:rPr>
      </w:pPr>
    </w:p>
    <w:p w14:paraId="55686D0F" w14:textId="77777777" w:rsidR="00F5233C" w:rsidRPr="004A67F0" w:rsidRDefault="00F5233C" w:rsidP="00F5233C">
      <w:pPr>
        <w:jc w:val="center"/>
        <w:rPr>
          <w:rFonts w:cs="Arial"/>
        </w:rPr>
      </w:pPr>
    </w:p>
    <w:p w14:paraId="43F2BC4B" w14:textId="77777777" w:rsidR="00870B88" w:rsidRPr="004A67F0" w:rsidRDefault="00870B88" w:rsidP="00F5233C">
      <w:pPr>
        <w:jc w:val="center"/>
        <w:rPr>
          <w:rFonts w:cs="Arial"/>
        </w:rPr>
      </w:pPr>
    </w:p>
    <w:p w14:paraId="222CB3CA" w14:textId="77777777" w:rsidR="00F5233C" w:rsidRPr="004A67F0" w:rsidRDefault="00F5233C" w:rsidP="00F5233C">
      <w:pPr>
        <w:ind w:right="50"/>
        <w:jc w:val="center"/>
        <w:rPr>
          <w:rFonts w:cs="Arial"/>
          <w:b/>
        </w:rPr>
      </w:pPr>
      <w:r w:rsidRPr="004A67F0">
        <w:rPr>
          <w:rFonts w:cs="Arial"/>
          <w:b/>
        </w:rPr>
        <w:t>EL PRESIDENTE DE LA REPÚBLICA DE COLOMBIA</w:t>
      </w:r>
    </w:p>
    <w:p w14:paraId="27FA0FF8" w14:textId="77777777" w:rsidR="00F5233C" w:rsidRPr="004A67F0" w:rsidRDefault="00F5233C" w:rsidP="00F5233C">
      <w:pPr>
        <w:ind w:right="50"/>
        <w:jc w:val="center"/>
        <w:rPr>
          <w:rFonts w:cs="Arial"/>
        </w:rPr>
      </w:pPr>
    </w:p>
    <w:p w14:paraId="3F4370CA" w14:textId="77777777" w:rsidR="00F5233C" w:rsidRPr="004A67F0" w:rsidRDefault="00F5233C" w:rsidP="00F5233C">
      <w:pPr>
        <w:ind w:right="50"/>
        <w:jc w:val="center"/>
        <w:rPr>
          <w:rFonts w:cs="Arial"/>
        </w:rPr>
      </w:pPr>
    </w:p>
    <w:p w14:paraId="655E767D" w14:textId="342BBC46" w:rsidR="00F5233C" w:rsidRPr="004A67F0" w:rsidRDefault="00F5233C" w:rsidP="00F5233C">
      <w:pPr>
        <w:pStyle w:val="Textoindependiente21"/>
        <w:tabs>
          <w:tab w:val="left" w:pos="708"/>
        </w:tabs>
        <w:spacing w:line="240" w:lineRule="auto"/>
        <w:ind w:right="-284"/>
        <w:rPr>
          <w:rFonts w:cs="Arial"/>
          <w:sz w:val="24"/>
          <w:szCs w:val="24"/>
        </w:rPr>
      </w:pPr>
      <w:r w:rsidRPr="004A67F0">
        <w:rPr>
          <w:rFonts w:cs="Arial"/>
          <w:sz w:val="24"/>
          <w:szCs w:val="24"/>
        </w:rPr>
        <w:t xml:space="preserve">En ejercicio de sus facultades constitucionales y legales, y en especial las que le confieren </w:t>
      </w:r>
      <w:r w:rsidR="001C4BFE" w:rsidRPr="004A67F0">
        <w:rPr>
          <w:rFonts w:cs="Arial"/>
          <w:sz w:val="24"/>
          <w:szCs w:val="24"/>
        </w:rPr>
        <w:t xml:space="preserve">el numeral 11 del artículo 189 de la Constitución Política, el Decreto Ley 870 de 2017 y el artículo 224 de la Ley </w:t>
      </w:r>
      <w:r w:rsidR="00D50ADE" w:rsidRPr="004A67F0">
        <w:rPr>
          <w:rFonts w:cs="Arial"/>
          <w:sz w:val="24"/>
          <w:szCs w:val="24"/>
        </w:rPr>
        <w:t>2294</w:t>
      </w:r>
      <w:r w:rsidR="001C4BFE" w:rsidRPr="004A67F0">
        <w:rPr>
          <w:rFonts w:cs="Arial"/>
          <w:sz w:val="24"/>
          <w:szCs w:val="24"/>
        </w:rPr>
        <w:t xml:space="preserve"> de 2023, y</w:t>
      </w:r>
    </w:p>
    <w:p w14:paraId="73F495A3" w14:textId="77777777" w:rsidR="00F5233C" w:rsidRPr="004A67F0" w:rsidRDefault="00F5233C" w:rsidP="00F5233C">
      <w:pPr>
        <w:jc w:val="center"/>
        <w:rPr>
          <w:rFonts w:cs="Arial"/>
          <w:lang w:val="es-ES_tradnl"/>
        </w:rPr>
      </w:pPr>
    </w:p>
    <w:p w14:paraId="4ED92603" w14:textId="77777777" w:rsidR="00F5233C" w:rsidRPr="004A67F0" w:rsidRDefault="00F5233C" w:rsidP="00F5233C">
      <w:pPr>
        <w:jc w:val="center"/>
        <w:rPr>
          <w:rFonts w:cs="Arial"/>
          <w:lang w:val="es-ES_tradnl"/>
        </w:rPr>
      </w:pPr>
    </w:p>
    <w:p w14:paraId="7B9428CA" w14:textId="77777777" w:rsidR="00F5233C" w:rsidRPr="004A67F0" w:rsidRDefault="00F5233C" w:rsidP="00F5233C">
      <w:pPr>
        <w:jc w:val="center"/>
        <w:rPr>
          <w:rFonts w:cs="Arial"/>
          <w:b/>
        </w:rPr>
      </w:pPr>
      <w:r w:rsidRPr="004A67F0">
        <w:rPr>
          <w:rFonts w:cs="Arial"/>
          <w:b/>
        </w:rPr>
        <w:t>C  O  N  S  I  D  E  R  A  N  D  O</w:t>
      </w:r>
    </w:p>
    <w:p w14:paraId="3A40B457" w14:textId="77777777" w:rsidR="00870B88" w:rsidRPr="004A67F0" w:rsidRDefault="00870B88" w:rsidP="00F5233C">
      <w:pPr>
        <w:jc w:val="center"/>
        <w:rPr>
          <w:rFonts w:cs="Arial"/>
          <w:b/>
        </w:rPr>
      </w:pPr>
    </w:p>
    <w:p w14:paraId="2373ED97" w14:textId="77777777" w:rsidR="00F5233C" w:rsidRPr="004A67F0" w:rsidRDefault="00F5233C" w:rsidP="00F5233C">
      <w:pPr>
        <w:jc w:val="both"/>
        <w:rPr>
          <w:rFonts w:cs="Arial"/>
        </w:rPr>
      </w:pPr>
    </w:p>
    <w:p w14:paraId="10400C24" w14:textId="77777777" w:rsidR="00FC0E15" w:rsidRPr="004A67F0" w:rsidRDefault="00FC0E15" w:rsidP="00FC0E15">
      <w:pPr>
        <w:jc w:val="both"/>
        <w:rPr>
          <w:rFonts w:cs="Arial"/>
        </w:rPr>
      </w:pPr>
      <w:r w:rsidRPr="004A67F0">
        <w:rPr>
          <w:rFonts w:cs="Arial"/>
        </w:rPr>
        <w:t>Que los artículos 79 y 80 de la Constitución Política establecen el deber del Estado de proteger la diversidad e integridad del ambiente, conservar las áreas de especial importancia ecológica y la planificación del manejo y aprovechamiento de los recursos naturales, para garantizar su desarrollo sostenible, su conservación, restauración o sustitución.</w:t>
      </w:r>
    </w:p>
    <w:p w14:paraId="554D443F" w14:textId="77777777" w:rsidR="00FC0E15" w:rsidRPr="004A67F0" w:rsidRDefault="00FC0E15" w:rsidP="00F5233C">
      <w:pPr>
        <w:jc w:val="both"/>
        <w:rPr>
          <w:rFonts w:cs="Arial"/>
        </w:rPr>
      </w:pPr>
    </w:p>
    <w:p w14:paraId="2E1636C9" w14:textId="0358B16B" w:rsidR="003D2EE7" w:rsidRPr="004A67F0" w:rsidRDefault="003D2EE7" w:rsidP="003D2EE7">
      <w:pPr>
        <w:jc w:val="both"/>
        <w:rPr>
          <w:rFonts w:cs="Arial"/>
          <w:shd w:val="clear" w:color="auto" w:fill="FFFFFF"/>
        </w:rPr>
      </w:pPr>
      <w:r w:rsidRPr="004A67F0">
        <w:rPr>
          <w:rFonts w:cs="Arial"/>
          <w:shd w:val="clear" w:color="auto" w:fill="FFFFFF"/>
        </w:rPr>
        <w:t>Que la Sentencia C-644 de 2017 de la Corte Constitucional reitera el deber de los ciudadanos en participar en la protección y conservación del ambiente sano, así como las obligaciones del Estado de proteger su diversidad e integridad; salvaguardar las riquezas naturales de la Nación; conservar las áreas de especial importancia ecológica; planificar el manejo y aprovechamiento de los recursos naturales para así garantizar su desarrollo sostenible, su conservación, restauración o sustitución y; prevenir y controlar los factores de deterioro ambiental.</w:t>
      </w:r>
    </w:p>
    <w:p w14:paraId="6C656A37" w14:textId="77777777" w:rsidR="001E5779" w:rsidRPr="004A67F0" w:rsidRDefault="001E5779" w:rsidP="003D2EE7">
      <w:pPr>
        <w:jc w:val="both"/>
        <w:rPr>
          <w:rFonts w:cs="Arial"/>
          <w:shd w:val="clear" w:color="auto" w:fill="FFFFFF"/>
        </w:rPr>
      </w:pPr>
    </w:p>
    <w:p w14:paraId="3F7472BB" w14:textId="4E0F13E3" w:rsidR="001E5779" w:rsidRDefault="001E5779" w:rsidP="001E5779">
      <w:pPr>
        <w:jc w:val="both"/>
        <w:rPr>
          <w:rFonts w:cs="Arial"/>
          <w:shd w:val="clear" w:color="auto" w:fill="FFFFFF"/>
        </w:rPr>
      </w:pPr>
      <w:r w:rsidRPr="004A67F0">
        <w:rPr>
          <w:rFonts w:cs="Arial"/>
          <w:shd w:val="clear" w:color="auto" w:fill="FFFFFF"/>
        </w:rPr>
        <w:t xml:space="preserve">Que la Sentencia C-644 de 2017 de la Corte Constitucional señala que </w:t>
      </w:r>
      <w:r w:rsidR="003C47AB" w:rsidRPr="004A67F0">
        <w:rPr>
          <w:rFonts w:cs="Arial"/>
          <w:shd w:val="clear" w:color="auto" w:fill="FFFFFF"/>
        </w:rPr>
        <w:t>los</w:t>
      </w:r>
      <w:r w:rsidRPr="004A67F0">
        <w:rPr>
          <w:rFonts w:cs="Arial"/>
          <w:shd w:val="clear" w:color="auto" w:fill="FFFFFF"/>
        </w:rPr>
        <w:t xml:space="preserve"> Pago</w:t>
      </w:r>
      <w:r w:rsidR="003C47AB" w:rsidRPr="004A67F0">
        <w:rPr>
          <w:rFonts w:cs="Arial"/>
          <w:shd w:val="clear" w:color="auto" w:fill="FFFFFF"/>
        </w:rPr>
        <w:t>s</w:t>
      </w:r>
      <w:r w:rsidRPr="004A67F0">
        <w:rPr>
          <w:rFonts w:cs="Arial"/>
          <w:shd w:val="clear" w:color="auto" w:fill="FFFFFF"/>
        </w:rPr>
        <w:t xml:space="preserve"> por Servicios Ambientales busca</w:t>
      </w:r>
      <w:r w:rsidR="003C47AB" w:rsidRPr="004A67F0">
        <w:rPr>
          <w:rFonts w:cs="Arial"/>
          <w:shd w:val="clear" w:color="auto" w:fill="FFFFFF"/>
        </w:rPr>
        <w:t>n</w:t>
      </w:r>
      <w:r w:rsidRPr="004A67F0">
        <w:rPr>
          <w:rFonts w:cs="Arial"/>
          <w:shd w:val="clear" w:color="auto" w:fill="FFFFFF"/>
        </w:rPr>
        <w:t xml:space="preserve"> el mantenimiento y la generación de servicios ambientales, </w:t>
      </w:r>
      <w:r w:rsidR="003C47AB" w:rsidRPr="004A67F0">
        <w:rPr>
          <w:rFonts w:cs="Arial"/>
          <w:shd w:val="clear" w:color="auto" w:fill="FFFFFF"/>
        </w:rPr>
        <w:t>contribuyendo</w:t>
      </w:r>
      <w:r w:rsidRPr="004A67F0">
        <w:rPr>
          <w:rFonts w:cs="Arial"/>
          <w:shd w:val="clear" w:color="auto" w:fill="FFFFFF"/>
        </w:rPr>
        <w:t xml:space="preserve"> con el buen estado y funcionamiento de los ecosistemas, al punto que estos puedan estabilizarse y producir el correspondiente servicio ambiental.</w:t>
      </w:r>
    </w:p>
    <w:p w14:paraId="337AC8FA" w14:textId="77777777" w:rsidR="00C259AB" w:rsidRPr="004A67F0" w:rsidRDefault="00C259AB" w:rsidP="001E5779">
      <w:pPr>
        <w:jc w:val="both"/>
        <w:rPr>
          <w:rFonts w:cs="Arial"/>
          <w:shd w:val="clear" w:color="auto" w:fill="FFFFFF"/>
        </w:rPr>
      </w:pPr>
    </w:p>
    <w:p w14:paraId="4172100E" w14:textId="1E79358C" w:rsidR="001E5779" w:rsidRPr="006C0A49" w:rsidRDefault="003C47AB" w:rsidP="002E61C6">
      <w:pPr>
        <w:jc w:val="both"/>
        <w:rPr>
          <w:rFonts w:cs="Arial"/>
          <w:shd w:val="clear" w:color="auto" w:fill="FFFFFF"/>
        </w:rPr>
      </w:pPr>
      <w:r w:rsidRPr="004A67F0">
        <w:rPr>
          <w:rFonts w:cs="Arial"/>
          <w:shd w:val="clear" w:color="auto" w:fill="FFFFFF"/>
        </w:rPr>
        <w:t>Que la Sentencia C-644 de 2017 de la Corte Constitucional</w:t>
      </w:r>
      <w:r w:rsidR="001E5779" w:rsidRPr="004A67F0">
        <w:rPr>
          <w:rFonts w:cs="Arial"/>
          <w:shd w:val="clear" w:color="auto" w:fill="FFFFFF"/>
        </w:rPr>
        <w:t xml:space="preserve"> precisa que</w:t>
      </w:r>
      <w:r w:rsidR="00A01DA6" w:rsidRPr="004A67F0">
        <w:rPr>
          <w:rFonts w:cs="Arial"/>
          <w:shd w:val="clear" w:color="auto" w:fill="FFFFFF"/>
        </w:rPr>
        <w:t xml:space="preserve"> en la implementación de</w:t>
      </w:r>
      <w:r w:rsidR="001E5779" w:rsidRPr="004A67F0">
        <w:rPr>
          <w:rFonts w:cs="Arial"/>
          <w:shd w:val="clear" w:color="auto" w:fill="FFFFFF"/>
        </w:rPr>
        <w:t xml:space="preserve"> los Pagos por Servicios Ambientales se aplica el principio de posconflicto, construcción de paz y equidad con enfoque territorial señalando</w:t>
      </w:r>
      <w:r w:rsidR="00A54B2B" w:rsidRPr="004A67F0">
        <w:rPr>
          <w:rFonts w:cs="Arial"/>
          <w:shd w:val="clear" w:color="auto" w:fill="FFFFFF"/>
        </w:rPr>
        <w:t>:</w:t>
      </w:r>
      <w:r w:rsidR="001E5779" w:rsidRPr="004A67F0">
        <w:rPr>
          <w:rFonts w:cs="Arial"/>
          <w:shd w:val="clear" w:color="auto" w:fill="FFFFFF"/>
        </w:rPr>
        <w:t xml:space="preserve"> “</w:t>
      </w:r>
      <w:r w:rsidR="001E5779" w:rsidRPr="004A67F0">
        <w:rPr>
          <w:rFonts w:cs="Arial"/>
          <w:i/>
          <w:iCs/>
          <w:shd w:val="clear" w:color="auto" w:fill="FFFFFF"/>
        </w:rPr>
        <w:t>que el incentivo debe estar priorizado para las áreas y ecosistemas estratégicos con conflictos por el uso del suelo, dentro de los que se encuentran, entre otros, los humedales, bosques, páramos, y manglares. Esta misma prevalencia se predica sobre territorios con presencia de cultivos de uso ilícito y de especial importancia para la construcción de paz”</w:t>
      </w:r>
      <w:r w:rsidR="00414459">
        <w:rPr>
          <w:rFonts w:cs="Arial"/>
          <w:i/>
          <w:iCs/>
          <w:shd w:val="clear" w:color="auto" w:fill="FFFFFF"/>
        </w:rPr>
        <w:t xml:space="preserve">, </w:t>
      </w:r>
      <w:r w:rsidR="00414459" w:rsidRPr="006C0A49">
        <w:rPr>
          <w:rFonts w:cs="Arial"/>
          <w:color w:val="000000" w:themeColor="text1"/>
          <w:shd w:val="clear" w:color="auto" w:fill="FFFFFF"/>
        </w:rPr>
        <w:t>a</w:t>
      </w:r>
      <w:r w:rsidR="000B45B9" w:rsidRPr="006C0A49">
        <w:rPr>
          <w:rFonts w:cs="Arial"/>
          <w:color w:val="000000" w:themeColor="text1"/>
          <w:shd w:val="clear" w:color="auto" w:fill="FFFFFF"/>
        </w:rPr>
        <w:t>specto</w:t>
      </w:r>
      <w:r w:rsidR="009937CE" w:rsidRPr="006C0A49">
        <w:rPr>
          <w:rFonts w:cs="Arial"/>
          <w:color w:val="000000" w:themeColor="text1"/>
          <w:shd w:val="clear" w:color="auto" w:fill="FFFFFF"/>
        </w:rPr>
        <w:t>s sobr</w:t>
      </w:r>
      <w:r w:rsidR="000B45B9" w:rsidRPr="006C0A49">
        <w:rPr>
          <w:rFonts w:cs="Arial"/>
          <w:color w:val="000000" w:themeColor="text1"/>
          <w:shd w:val="clear" w:color="auto" w:fill="FFFFFF"/>
        </w:rPr>
        <w:t xml:space="preserve">e los cuales es pertinente precisar </w:t>
      </w:r>
      <w:r w:rsidR="009937CE" w:rsidRPr="006C0A49">
        <w:rPr>
          <w:rFonts w:cs="Arial"/>
          <w:color w:val="000000" w:themeColor="text1"/>
          <w:shd w:val="clear" w:color="auto" w:fill="FFFFFF"/>
        </w:rPr>
        <w:t>que,</w:t>
      </w:r>
      <w:r w:rsidR="000B45B9" w:rsidRPr="006C0A49">
        <w:rPr>
          <w:rFonts w:cs="Arial"/>
          <w:color w:val="000000" w:themeColor="text1"/>
          <w:shd w:val="clear" w:color="auto" w:fill="FFFFFF"/>
        </w:rPr>
        <w:t xml:space="preserve"> al ser en su mayoría áreas de dominio público, no procederá el reconocimiento de costo de </w:t>
      </w:r>
      <w:r w:rsidR="009937CE" w:rsidRPr="006C0A49">
        <w:rPr>
          <w:rFonts w:cs="Arial"/>
          <w:color w:val="000000" w:themeColor="text1"/>
          <w:shd w:val="clear" w:color="auto" w:fill="FFFFFF"/>
        </w:rPr>
        <w:t>oportunidad</w:t>
      </w:r>
      <w:r w:rsidR="0012026B" w:rsidRPr="006C0A49">
        <w:rPr>
          <w:rFonts w:cs="Arial"/>
          <w:color w:val="000000" w:themeColor="text1"/>
          <w:shd w:val="clear" w:color="auto" w:fill="FFFFFF"/>
        </w:rPr>
        <w:t xml:space="preserve"> de que trata el literal </w:t>
      </w:r>
      <w:r w:rsidR="00CF0F58" w:rsidRPr="006C0A49">
        <w:rPr>
          <w:rFonts w:cs="Arial"/>
          <w:color w:val="000000" w:themeColor="text1"/>
          <w:shd w:val="clear" w:color="auto" w:fill="FFFFFF"/>
        </w:rPr>
        <w:t>d)</w:t>
      </w:r>
      <w:r w:rsidR="0012026B" w:rsidRPr="006C0A49">
        <w:rPr>
          <w:rFonts w:cs="Arial"/>
          <w:color w:val="000000" w:themeColor="text1"/>
          <w:shd w:val="clear" w:color="auto" w:fill="FFFFFF"/>
        </w:rPr>
        <w:t xml:space="preserve"> del artículo 5 del Decreto Ley 870 de 2017</w:t>
      </w:r>
      <w:r w:rsidR="009937CE" w:rsidRPr="006C0A49">
        <w:rPr>
          <w:rFonts w:cs="Arial"/>
          <w:color w:val="000000" w:themeColor="text1"/>
          <w:shd w:val="clear" w:color="auto" w:fill="FFFFFF"/>
        </w:rPr>
        <w:t xml:space="preserve"> y,</w:t>
      </w:r>
      <w:r w:rsidR="000B45B9" w:rsidRPr="006C0A49">
        <w:rPr>
          <w:rFonts w:cs="Arial"/>
          <w:color w:val="000000" w:themeColor="text1"/>
          <w:shd w:val="clear" w:color="auto" w:fill="FFFFFF"/>
        </w:rPr>
        <w:t xml:space="preserve"> en esa medida</w:t>
      </w:r>
      <w:r w:rsidR="0012026B" w:rsidRPr="006C0A49">
        <w:rPr>
          <w:rFonts w:cs="Arial"/>
          <w:color w:val="000000" w:themeColor="text1"/>
          <w:shd w:val="clear" w:color="auto" w:fill="FFFFFF"/>
        </w:rPr>
        <w:t>, s</w:t>
      </w:r>
      <w:r w:rsidR="000B45B9" w:rsidRPr="006C0A49">
        <w:rPr>
          <w:rFonts w:cs="Arial"/>
          <w:color w:val="000000" w:themeColor="text1"/>
          <w:shd w:val="clear" w:color="auto" w:fill="FFFFFF"/>
        </w:rPr>
        <w:t>e deben fijar los elementos constitutivos del incentivo en estas áreas y su cálculo</w:t>
      </w:r>
      <w:r w:rsidR="000B45B9" w:rsidRPr="006C0A49">
        <w:rPr>
          <w:rFonts w:cs="Arial"/>
          <w:color w:val="FF0000"/>
          <w:shd w:val="clear" w:color="auto" w:fill="FFFFFF"/>
        </w:rPr>
        <w:t>.</w:t>
      </w:r>
      <w:r w:rsidR="000B45B9" w:rsidRPr="006C0A49">
        <w:rPr>
          <w:rFonts w:cs="Arial"/>
          <w:shd w:val="clear" w:color="auto" w:fill="FFFFFF"/>
        </w:rPr>
        <w:t xml:space="preserve"> </w:t>
      </w:r>
    </w:p>
    <w:p w14:paraId="7A6F9CAD" w14:textId="77777777" w:rsidR="0031218D" w:rsidRPr="004A67F0" w:rsidRDefault="0031218D" w:rsidP="003D2EE7">
      <w:pPr>
        <w:jc w:val="both"/>
        <w:rPr>
          <w:rFonts w:cs="Arial"/>
          <w:shd w:val="clear" w:color="auto" w:fill="FFFFFF"/>
        </w:rPr>
      </w:pPr>
    </w:p>
    <w:p w14:paraId="0EC15AEF" w14:textId="58F5AABB" w:rsidR="0031218D" w:rsidRPr="004A67F0" w:rsidRDefault="0031218D" w:rsidP="0031218D">
      <w:pPr>
        <w:jc w:val="both"/>
        <w:rPr>
          <w:rFonts w:cs="Arial"/>
        </w:rPr>
      </w:pPr>
      <w:r w:rsidRPr="004A67F0">
        <w:rPr>
          <w:rFonts w:cs="Arial"/>
          <w:shd w:val="clear" w:color="auto" w:fill="FFFFFF"/>
        </w:rPr>
        <w:t>Que el artículo 1</w:t>
      </w:r>
      <w:r w:rsidRPr="004A67F0">
        <w:rPr>
          <w:rFonts w:cs="Arial"/>
        </w:rPr>
        <w:t xml:space="preserve"> del Decreto Ley 870 de 2017 determina</w:t>
      </w:r>
      <w:r w:rsidR="00A54B2B" w:rsidRPr="004A67F0">
        <w:rPr>
          <w:rFonts w:cs="Arial"/>
        </w:rPr>
        <w:t>,</w:t>
      </w:r>
      <w:r w:rsidRPr="004A67F0">
        <w:rPr>
          <w:rFonts w:cs="Arial"/>
        </w:rPr>
        <w:t xml:space="preserve"> como objeto</w:t>
      </w:r>
      <w:r w:rsidR="00A54B2B" w:rsidRPr="004A67F0">
        <w:rPr>
          <w:rFonts w:cs="Arial"/>
        </w:rPr>
        <w:t>,</w:t>
      </w:r>
      <w:r w:rsidRPr="004A67F0">
        <w:rPr>
          <w:rFonts w:cs="Arial"/>
        </w:rPr>
        <w:t xml:space="preserve"> fijar las directrices para el desarrollo de los Pagos por Servicios Ambientales y otros incentivos a la conservación que permitan el mantenimiento y generación de servicios ambientales en áreas y ecosistemas estratégicos, a través de acciones de preservación y restauración.</w:t>
      </w:r>
    </w:p>
    <w:p w14:paraId="7B0947D9" w14:textId="77777777" w:rsidR="003D2EE7" w:rsidRPr="004A67F0" w:rsidRDefault="003D2EE7" w:rsidP="00F5233C">
      <w:pPr>
        <w:jc w:val="both"/>
        <w:rPr>
          <w:rFonts w:cs="Arial"/>
        </w:rPr>
      </w:pPr>
    </w:p>
    <w:p w14:paraId="316E87B5" w14:textId="3D03169D" w:rsidR="00F5233C" w:rsidRPr="004A67F0" w:rsidRDefault="00F5233C" w:rsidP="00F5233C">
      <w:pPr>
        <w:jc w:val="both"/>
        <w:rPr>
          <w:rFonts w:cs="Arial"/>
        </w:rPr>
      </w:pPr>
      <w:r w:rsidRPr="004A67F0">
        <w:rPr>
          <w:rFonts w:cs="Arial"/>
        </w:rPr>
        <w:t>Que</w:t>
      </w:r>
      <w:r w:rsidR="00B80743" w:rsidRPr="004A67F0">
        <w:rPr>
          <w:rFonts w:cs="Arial"/>
        </w:rPr>
        <w:t xml:space="preserve"> el </w:t>
      </w:r>
      <w:r w:rsidR="00AB5C84" w:rsidRPr="004A67F0">
        <w:rPr>
          <w:rFonts w:cs="Arial"/>
        </w:rPr>
        <w:t>artículo 4 del Decreto Ley 870 de 2017</w:t>
      </w:r>
      <w:r w:rsidR="00216D3B" w:rsidRPr="004A67F0">
        <w:rPr>
          <w:rFonts w:cs="Arial"/>
        </w:rPr>
        <w:t xml:space="preserve"> establece que los Pagos por Servicios Ambientales son el incentivo económico en dinero o en especie que reconocen los interesados de los servicios ambientales a los propietarios, poseedores u ocupantes de buena fe exenta de culpa</w:t>
      </w:r>
      <w:r w:rsidR="00D80BBF">
        <w:rPr>
          <w:rFonts w:cs="Arial"/>
        </w:rPr>
        <w:t>,</w:t>
      </w:r>
      <w:r w:rsidR="00216D3B" w:rsidRPr="004A67F0">
        <w:rPr>
          <w:rFonts w:cs="Arial"/>
        </w:rPr>
        <w:t xml:space="preserve"> por las acciones de preservación y restauración en áreas y ecosistemas estratégicos, mediante la celebración de acuerdos voluntarios entre los interesados y beneficiarios de los servicios ambientales.</w:t>
      </w:r>
    </w:p>
    <w:p w14:paraId="1D9B1106" w14:textId="77777777" w:rsidR="00AB5C84" w:rsidRPr="004A67F0" w:rsidRDefault="00AB5C84" w:rsidP="00F5233C">
      <w:pPr>
        <w:jc w:val="both"/>
        <w:rPr>
          <w:rFonts w:cs="Arial"/>
        </w:rPr>
      </w:pPr>
    </w:p>
    <w:p w14:paraId="619D78B6" w14:textId="54015EA2" w:rsidR="00AB5C84" w:rsidRPr="004A67F0" w:rsidRDefault="00AB5C84" w:rsidP="00F5233C">
      <w:pPr>
        <w:jc w:val="both"/>
        <w:rPr>
          <w:rFonts w:cs="Arial"/>
        </w:rPr>
      </w:pPr>
      <w:r w:rsidRPr="004A67F0">
        <w:rPr>
          <w:rFonts w:cs="Arial"/>
        </w:rPr>
        <w:t>Que el artículo 5 del Decreto Ley 870 de 2017</w:t>
      </w:r>
      <w:r w:rsidR="003E3DB1" w:rsidRPr="004A67F0">
        <w:rPr>
          <w:rFonts w:cs="Arial"/>
        </w:rPr>
        <w:t xml:space="preserve"> establece como elementos de los Pagos por Servicios Ambientales: a) los interesados en </w:t>
      </w:r>
      <w:r w:rsidR="008E73F0" w:rsidRPr="004A67F0">
        <w:rPr>
          <w:rFonts w:cs="Arial"/>
        </w:rPr>
        <w:t>s</w:t>
      </w:r>
      <w:r w:rsidR="003E3DB1" w:rsidRPr="004A67F0">
        <w:rPr>
          <w:rFonts w:cs="Arial"/>
        </w:rPr>
        <w:t xml:space="preserve">ervicios </w:t>
      </w:r>
      <w:r w:rsidR="008E73F0" w:rsidRPr="004A67F0">
        <w:rPr>
          <w:rFonts w:cs="Arial"/>
        </w:rPr>
        <w:t>a</w:t>
      </w:r>
      <w:r w:rsidR="003E3DB1" w:rsidRPr="004A67F0">
        <w:rPr>
          <w:rFonts w:cs="Arial"/>
        </w:rPr>
        <w:t xml:space="preserve">mbientales; b) los beneficiarios del incentivo; c) el </w:t>
      </w:r>
      <w:r w:rsidR="008E73F0" w:rsidRPr="004A67F0">
        <w:rPr>
          <w:rFonts w:cs="Arial"/>
        </w:rPr>
        <w:t>a</w:t>
      </w:r>
      <w:r w:rsidR="003E3DB1" w:rsidRPr="004A67F0">
        <w:rPr>
          <w:rFonts w:cs="Arial"/>
        </w:rPr>
        <w:t xml:space="preserve">cuerdo voluntario; </w:t>
      </w:r>
      <w:r w:rsidR="008E73F0" w:rsidRPr="004A67F0">
        <w:rPr>
          <w:rFonts w:cs="Arial"/>
        </w:rPr>
        <w:t>d) el valor del incentivo a reconocer.</w:t>
      </w:r>
    </w:p>
    <w:p w14:paraId="7858FA06" w14:textId="77777777" w:rsidR="00F5233C" w:rsidRPr="004A67F0" w:rsidRDefault="00F5233C" w:rsidP="00F5233C">
      <w:pPr>
        <w:jc w:val="both"/>
        <w:rPr>
          <w:rFonts w:cs="Arial"/>
        </w:rPr>
      </w:pPr>
    </w:p>
    <w:p w14:paraId="087CBF21" w14:textId="5F03A431" w:rsidR="00F5233C" w:rsidRPr="004A67F0" w:rsidRDefault="00F5233C" w:rsidP="00F5233C">
      <w:pPr>
        <w:jc w:val="both"/>
        <w:rPr>
          <w:rFonts w:cs="Arial"/>
          <w:shd w:val="clear" w:color="auto" w:fill="FFFFFF"/>
        </w:rPr>
      </w:pPr>
      <w:r w:rsidRPr="004A67F0">
        <w:rPr>
          <w:rFonts w:cs="Arial"/>
        </w:rPr>
        <w:t>Qu</w:t>
      </w:r>
      <w:r w:rsidR="00B80743" w:rsidRPr="004A67F0">
        <w:rPr>
          <w:rFonts w:cs="Arial"/>
        </w:rPr>
        <w:t>e el artículo 19 del Decreto Ley 870 de 2017</w:t>
      </w:r>
      <w:r w:rsidR="008E73F0" w:rsidRPr="004A67F0">
        <w:rPr>
          <w:rFonts w:cs="Arial"/>
        </w:rPr>
        <w:t xml:space="preserve"> establece que los otros incentivos a la conservación se</w:t>
      </w:r>
      <w:r w:rsidR="008E73F0" w:rsidRPr="004A67F0">
        <w:rPr>
          <w:rFonts w:cs="Arial"/>
          <w:shd w:val="clear" w:color="auto" w:fill="FFFFFF"/>
        </w:rPr>
        <w:t xml:space="preserve"> refieren a los estímulos establecidos en la ley que pueden otorgar personas públicas o privadas, a quienes adelantan acciones de conservación en términos de preservación, restauración o uso sostenible con relación a la vocación del suelo y de la biodiversidad en las áreas y ecosistemas estratégicos, que contribuyan a la construcción de la paz; y que estos incentivos podrán complementarse con el incentivo de </w:t>
      </w:r>
      <w:r w:rsidR="00D152F6" w:rsidRPr="004A67F0">
        <w:rPr>
          <w:rFonts w:cs="Arial"/>
          <w:shd w:val="clear" w:color="auto" w:fill="FFFFFF"/>
        </w:rPr>
        <w:t>Pa</w:t>
      </w:r>
      <w:r w:rsidR="008E73F0" w:rsidRPr="004A67F0">
        <w:rPr>
          <w:rFonts w:cs="Arial"/>
          <w:shd w:val="clear" w:color="auto" w:fill="FFFFFF"/>
        </w:rPr>
        <w:t xml:space="preserve">go por </w:t>
      </w:r>
      <w:r w:rsidR="00D152F6" w:rsidRPr="004A67F0">
        <w:rPr>
          <w:rFonts w:cs="Arial"/>
          <w:shd w:val="clear" w:color="auto" w:fill="FFFFFF"/>
        </w:rPr>
        <w:t>Se</w:t>
      </w:r>
      <w:r w:rsidR="008E73F0" w:rsidRPr="004A67F0">
        <w:rPr>
          <w:rFonts w:cs="Arial"/>
          <w:shd w:val="clear" w:color="auto" w:fill="FFFFFF"/>
        </w:rPr>
        <w:t xml:space="preserve">rvicios </w:t>
      </w:r>
      <w:r w:rsidR="00D152F6" w:rsidRPr="004A67F0">
        <w:rPr>
          <w:rFonts w:cs="Arial"/>
          <w:shd w:val="clear" w:color="auto" w:fill="FFFFFF"/>
        </w:rPr>
        <w:t>A</w:t>
      </w:r>
      <w:r w:rsidR="008E73F0" w:rsidRPr="004A67F0">
        <w:rPr>
          <w:rFonts w:cs="Arial"/>
          <w:shd w:val="clear" w:color="auto" w:fill="FFFFFF"/>
        </w:rPr>
        <w:t>mbientales.</w:t>
      </w:r>
    </w:p>
    <w:p w14:paraId="546F25D5" w14:textId="77777777" w:rsidR="00D51DC8" w:rsidRPr="004A67F0" w:rsidRDefault="00D51DC8" w:rsidP="00F5233C">
      <w:pPr>
        <w:jc w:val="both"/>
        <w:rPr>
          <w:rFonts w:cs="Arial"/>
          <w:shd w:val="clear" w:color="auto" w:fill="FFFFFF"/>
        </w:rPr>
      </w:pPr>
    </w:p>
    <w:p w14:paraId="72D87B23" w14:textId="7F798602" w:rsidR="00360448" w:rsidRDefault="00360448" w:rsidP="00360448">
      <w:pPr>
        <w:jc w:val="both"/>
        <w:rPr>
          <w:rFonts w:cs="Arial"/>
        </w:rPr>
      </w:pPr>
      <w:r w:rsidRPr="004A67F0">
        <w:rPr>
          <w:rFonts w:cs="Arial"/>
          <w:shd w:val="clear" w:color="auto" w:fill="FFFFFF"/>
        </w:rPr>
        <w:t xml:space="preserve">Que el artículo 141 de la Ley 1957 de 2019 </w:t>
      </w:r>
      <w:r>
        <w:rPr>
          <w:rFonts w:cs="Arial"/>
          <w:shd w:val="clear" w:color="auto" w:fill="FFFFFF"/>
        </w:rPr>
        <w:t>estableció los lineamientos de las medidas de contribución a la reparación a las víctimas a cargo de los comparecientes ante</w:t>
      </w:r>
      <w:r w:rsidRPr="004A67F0">
        <w:rPr>
          <w:rFonts w:cs="Arial"/>
          <w:shd w:val="clear" w:color="auto" w:fill="FFFFFF"/>
        </w:rPr>
        <w:t xml:space="preserve"> la Jurisdicción Especial para la Paz, que reconozcan verdad exhaustiva, detallada y plena</w:t>
      </w:r>
      <w:r>
        <w:rPr>
          <w:rFonts w:cs="Arial"/>
          <w:shd w:val="clear" w:color="auto" w:fill="FFFFFF"/>
        </w:rPr>
        <w:t xml:space="preserve">, por medio de </w:t>
      </w:r>
      <w:r w:rsidRPr="004A67F0">
        <w:rPr>
          <w:rFonts w:cs="Arial"/>
          <w:shd w:val="clear" w:color="auto" w:fill="FFFFFF"/>
        </w:rPr>
        <w:t>trabajos, obras o actividades</w:t>
      </w:r>
      <w:r>
        <w:rPr>
          <w:rFonts w:cs="Arial"/>
          <w:shd w:val="clear" w:color="auto" w:fill="FFFFFF"/>
        </w:rPr>
        <w:t xml:space="preserve"> con contenido reparador o restaurador</w:t>
      </w:r>
      <w:r w:rsidR="00D80BBF">
        <w:rPr>
          <w:rFonts w:cs="Arial"/>
          <w:shd w:val="clear" w:color="auto" w:fill="FFFFFF"/>
        </w:rPr>
        <w:t xml:space="preserve"> -TOAR</w:t>
      </w:r>
      <w:r w:rsidRPr="004A67F0">
        <w:rPr>
          <w:rFonts w:cs="Arial"/>
          <w:shd w:val="clear" w:color="auto" w:fill="FFFFFF"/>
        </w:rPr>
        <w:t xml:space="preserve">. </w:t>
      </w:r>
    </w:p>
    <w:p w14:paraId="75F8E1B3" w14:textId="77777777" w:rsidR="00360448" w:rsidRDefault="00360448" w:rsidP="00360448">
      <w:pPr>
        <w:jc w:val="both"/>
        <w:rPr>
          <w:rFonts w:cs="Arial"/>
        </w:rPr>
      </w:pPr>
    </w:p>
    <w:p w14:paraId="67F7971F" w14:textId="60394A5E" w:rsidR="00360448" w:rsidRDefault="00360448" w:rsidP="00360448">
      <w:pPr>
        <w:jc w:val="both"/>
        <w:rPr>
          <w:rFonts w:cs="Arial"/>
        </w:rPr>
      </w:pPr>
      <w:r>
        <w:rPr>
          <w:rFonts w:cs="Arial"/>
        </w:rPr>
        <w:t>Que los comparecientes ante la Jurisdicción Especial para la Paz objeto de una sanción propia impuesta por el Tribunal para la Paz o respecto de los cuales se establezca alguno de los mecanismos no sancionatorios de definición de su situación jurídica</w:t>
      </w:r>
      <w:r w:rsidR="00D80BBF">
        <w:rPr>
          <w:rFonts w:cs="Arial"/>
        </w:rPr>
        <w:t>,</w:t>
      </w:r>
      <w:r>
        <w:rPr>
          <w:rFonts w:cs="Arial"/>
        </w:rPr>
        <w:t xml:space="preserve"> deberán desarrollar medidas de contribución a la reparación, dentro de las cuales se contemplan aquellas encaminadas a la reparación y preservación del medio ambiente, la naturaleza y el territorio. </w:t>
      </w:r>
    </w:p>
    <w:p w14:paraId="34BD0DB6" w14:textId="77777777" w:rsidR="00F5233C" w:rsidRPr="004A67F0" w:rsidRDefault="00F5233C" w:rsidP="00F5233C">
      <w:pPr>
        <w:jc w:val="both"/>
        <w:rPr>
          <w:rFonts w:cs="Arial"/>
        </w:rPr>
      </w:pPr>
    </w:p>
    <w:p w14:paraId="55DECD47" w14:textId="6FCEA2BD" w:rsidR="00EF413A" w:rsidRPr="004A67F0" w:rsidRDefault="00AB5C84" w:rsidP="008E73F0">
      <w:pPr>
        <w:jc w:val="both"/>
        <w:rPr>
          <w:rFonts w:cs="Arial"/>
        </w:rPr>
      </w:pPr>
      <w:r w:rsidRPr="004A67F0">
        <w:rPr>
          <w:rFonts w:cs="Arial"/>
        </w:rPr>
        <w:t xml:space="preserve">Que el artículo 224 de la Ley </w:t>
      </w:r>
      <w:r w:rsidR="00D50ADE" w:rsidRPr="004A67F0">
        <w:rPr>
          <w:rFonts w:cs="Arial"/>
        </w:rPr>
        <w:t>2294</w:t>
      </w:r>
      <w:r w:rsidRPr="004A67F0">
        <w:rPr>
          <w:rFonts w:cs="Arial"/>
        </w:rPr>
        <w:t xml:space="preserve"> de 2023 </w:t>
      </w:r>
      <w:r w:rsidR="008E73F0" w:rsidRPr="004A67F0">
        <w:rPr>
          <w:rFonts w:cs="Arial"/>
        </w:rPr>
        <w:t>establece que los Pagos por Servicios Ambientales</w:t>
      </w:r>
      <w:r w:rsidR="002636D2" w:rsidRPr="004A67F0">
        <w:rPr>
          <w:rFonts w:cs="Arial"/>
        </w:rPr>
        <w:t xml:space="preserve"> dispuestos en el Decreto Ley 870 de 2017, se podrán implementar en el marco de los trabajos, obras y actividades con contenido restaurador</w:t>
      </w:r>
      <w:r w:rsidR="0052225D" w:rsidRPr="004A67F0">
        <w:rPr>
          <w:rFonts w:cs="Arial"/>
        </w:rPr>
        <w:t>-</w:t>
      </w:r>
      <w:r w:rsidR="002636D2" w:rsidRPr="004A67F0">
        <w:rPr>
          <w:rFonts w:cs="Arial"/>
        </w:rPr>
        <w:t>reparador</w:t>
      </w:r>
      <w:r w:rsidR="0052225D" w:rsidRPr="004A67F0">
        <w:rPr>
          <w:rFonts w:cs="Arial"/>
        </w:rPr>
        <w:t xml:space="preserve"> -TOAR,</w:t>
      </w:r>
      <w:r w:rsidR="002636D2" w:rsidRPr="004A67F0">
        <w:rPr>
          <w:rFonts w:cs="Arial"/>
        </w:rPr>
        <w:t xml:space="preserve"> de conformidad con lo establecido en la Ley 1957 de 2019, siempre y cuando las acciones de preservación y/o restauración de que trata el presente artículo se desarrollen en predios cuyo propietario, poseedor u ocupante de buena fe exenta de culpa acredite su condición de víctima del conflicto armado. </w:t>
      </w:r>
    </w:p>
    <w:p w14:paraId="4DDF1B5D" w14:textId="77777777" w:rsidR="00EF413A" w:rsidRPr="004A67F0" w:rsidRDefault="00EF413A" w:rsidP="008E73F0">
      <w:pPr>
        <w:jc w:val="both"/>
        <w:rPr>
          <w:rFonts w:cs="Arial"/>
        </w:rPr>
      </w:pPr>
    </w:p>
    <w:p w14:paraId="2AE4D747" w14:textId="0DA58172" w:rsidR="002636D2" w:rsidRPr="004A67F0" w:rsidRDefault="00EF413A" w:rsidP="008E73F0">
      <w:pPr>
        <w:jc w:val="both"/>
        <w:rPr>
          <w:rFonts w:cs="Arial"/>
        </w:rPr>
      </w:pPr>
      <w:r w:rsidRPr="004A67F0">
        <w:rPr>
          <w:rFonts w:cs="Arial"/>
        </w:rPr>
        <w:t xml:space="preserve">Que el artículo 224 de la Ley </w:t>
      </w:r>
      <w:r w:rsidR="00D50ADE" w:rsidRPr="004A67F0">
        <w:rPr>
          <w:rFonts w:cs="Arial"/>
        </w:rPr>
        <w:t>2294</w:t>
      </w:r>
      <w:r w:rsidRPr="004A67F0">
        <w:rPr>
          <w:rFonts w:cs="Arial"/>
        </w:rPr>
        <w:t xml:space="preserve"> de 2023 establece que, para los Pagos por Servicios Ambientales para la Paz</w:t>
      </w:r>
      <w:r w:rsidR="002636D2" w:rsidRPr="004A67F0">
        <w:rPr>
          <w:rFonts w:cs="Arial"/>
        </w:rPr>
        <w:t xml:space="preserve">, el costo de las acciones de preservación y/o restauración podrá formar parte del valor del incentivo </w:t>
      </w:r>
      <w:r w:rsidR="00A25880" w:rsidRPr="004A67F0">
        <w:rPr>
          <w:rFonts w:cs="Arial"/>
        </w:rPr>
        <w:t>P</w:t>
      </w:r>
      <w:r w:rsidR="002636D2" w:rsidRPr="004A67F0">
        <w:rPr>
          <w:rFonts w:cs="Arial"/>
        </w:rPr>
        <w:t xml:space="preserve">ago por </w:t>
      </w:r>
      <w:r w:rsidR="00A25880" w:rsidRPr="004A67F0">
        <w:rPr>
          <w:rFonts w:cs="Arial"/>
        </w:rPr>
        <w:t>S</w:t>
      </w:r>
      <w:r w:rsidR="002636D2" w:rsidRPr="004A67F0">
        <w:rPr>
          <w:rFonts w:cs="Arial"/>
        </w:rPr>
        <w:t xml:space="preserve">ervicios </w:t>
      </w:r>
      <w:r w:rsidR="00A25880" w:rsidRPr="004A67F0">
        <w:rPr>
          <w:rFonts w:cs="Arial"/>
        </w:rPr>
        <w:t>A</w:t>
      </w:r>
      <w:r w:rsidR="002636D2" w:rsidRPr="004A67F0">
        <w:rPr>
          <w:rFonts w:cs="Arial"/>
        </w:rPr>
        <w:t>mbientales de que trata el Decreto Ley 870 de 2017, siempre que se adelante el seguimiento y verificación de las acciones de preservación y/o restauración a cargo del compareciente ante la Jurisdicción Especial para la Paz, por parte del Mecanismo de Monitoreo y Verificación determinado por ésta.</w:t>
      </w:r>
    </w:p>
    <w:p w14:paraId="3DD0E1C1" w14:textId="77777777" w:rsidR="00EF413A" w:rsidRPr="004A67F0" w:rsidRDefault="00EF413A" w:rsidP="008E73F0">
      <w:pPr>
        <w:jc w:val="both"/>
        <w:rPr>
          <w:rFonts w:cs="Arial"/>
        </w:rPr>
      </w:pPr>
    </w:p>
    <w:p w14:paraId="73CF4821" w14:textId="7A5897D9" w:rsidR="002636D2" w:rsidRPr="004A67F0" w:rsidRDefault="00EF413A" w:rsidP="002636D2">
      <w:pPr>
        <w:jc w:val="both"/>
        <w:rPr>
          <w:rFonts w:cs="Arial"/>
        </w:rPr>
      </w:pPr>
      <w:r w:rsidRPr="004A67F0">
        <w:rPr>
          <w:rFonts w:cs="Arial"/>
        </w:rPr>
        <w:t xml:space="preserve">Que el artículo 224 de la Ley </w:t>
      </w:r>
      <w:r w:rsidR="00D50ADE" w:rsidRPr="004A67F0">
        <w:rPr>
          <w:rFonts w:cs="Arial"/>
        </w:rPr>
        <w:t>2294</w:t>
      </w:r>
      <w:r w:rsidRPr="004A67F0">
        <w:rPr>
          <w:rFonts w:cs="Arial"/>
        </w:rPr>
        <w:t xml:space="preserve"> de 2023 establece que, p</w:t>
      </w:r>
      <w:r w:rsidR="002636D2" w:rsidRPr="004A67F0">
        <w:rPr>
          <w:rFonts w:cs="Arial"/>
        </w:rPr>
        <w:t xml:space="preserve">ara los </w:t>
      </w:r>
      <w:r w:rsidR="002435AD" w:rsidRPr="004A67F0">
        <w:rPr>
          <w:rFonts w:cs="Arial"/>
        </w:rPr>
        <w:t>P</w:t>
      </w:r>
      <w:r w:rsidR="002636D2" w:rsidRPr="004A67F0">
        <w:rPr>
          <w:rFonts w:cs="Arial"/>
        </w:rPr>
        <w:t xml:space="preserve">agos por </w:t>
      </w:r>
      <w:r w:rsidR="002435AD" w:rsidRPr="004A67F0">
        <w:rPr>
          <w:rFonts w:cs="Arial"/>
        </w:rPr>
        <w:t>S</w:t>
      </w:r>
      <w:r w:rsidR="002636D2" w:rsidRPr="004A67F0">
        <w:rPr>
          <w:rFonts w:cs="Arial"/>
        </w:rPr>
        <w:t xml:space="preserve">ervicios </w:t>
      </w:r>
      <w:r w:rsidR="002435AD" w:rsidRPr="004A67F0">
        <w:rPr>
          <w:rFonts w:cs="Arial"/>
        </w:rPr>
        <w:t>A</w:t>
      </w:r>
      <w:r w:rsidR="002636D2" w:rsidRPr="004A67F0">
        <w:rPr>
          <w:rFonts w:cs="Arial"/>
        </w:rPr>
        <w:t xml:space="preserve">mbientales que se implementen en desarrollo de los </w:t>
      </w:r>
      <w:r w:rsidR="00040FE6" w:rsidRPr="00D80BBF">
        <w:rPr>
          <w:rFonts w:cs="Arial"/>
          <w:iCs/>
        </w:rPr>
        <w:t>trabajos, obras o actividades con contenido restaurador-reparador -TOAR</w:t>
      </w:r>
      <w:r w:rsidR="002636D2" w:rsidRPr="00D80BBF">
        <w:rPr>
          <w:rFonts w:cs="Arial"/>
        </w:rPr>
        <w:t>, al compareciente ante la J</w:t>
      </w:r>
      <w:r w:rsidR="00012159" w:rsidRPr="00D80BBF">
        <w:rPr>
          <w:rFonts w:cs="Arial"/>
        </w:rPr>
        <w:t xml:space="preserve">urisdicción </w:t>
      </w:r>
      <w:r w:rsidR="002636D2" w:rsidRPr="00D80BBF">
        <w:rPr>
          <w:rFonts w:cs="Arial"/>
        </w:rPr>
        <w:t>E</w:t>
      </w:r>
      <w:r w:rsidR="00012159" w:rsidRPr="00D80BBF">
        <w:rPr>
          <w:rFonts w:cs="Arial"/>
        </w:rPr>
        <w:t xml:space="preserve">special para la </w:t>
      </w:r>
      <w:r w:rsidR="002636D2" w:rsidRPr="00D80BBF">
        <w:rPr>
          <w:rFonts w:cs="Arial"/>
        </w:rPr>
        <w:t>P</w:t>
      </w:r>
      <w:r w:rsidR="00012159" w:rsidRPr="00D80BBF">
        <w:rPr>
          <w:rFonts w:cs="Arial"/>
        </w:rPr>
        <w:t>az</w:t>
      </w:r>
      <w:r w:rsidR="002636D2" w:rsidRPr="00D80BBF">
        <w:rPr>
          <w:rFonts w:cs="Arial"/>
        </w:rPr>
        <w:t xml:space="preserve"> se le suministrarán los insumos, elementos</w:t>
      </w:r>
      <w:r w:rsidR="002636D2" w:rsidRPr="004A67F0">
        <w:rPr>
          <w:rFonts w:cs="Arial"/>
        </w:rPr>
        <w:t xml:space="preserve"> o equipos que se requieran para la ejecución de las respectivas acciones de preservación y/o restauración; mientras que el respectivo propietario, poseedor u ocupante de buena fe exenta de culpa del predio objeto del incentivo, recibirá su valor, en dinero</w:t>
      </w:r>
      <w:r w:rsidR="00D80BBF">
        <w:rPr>
          <w:rFonts w:cs="Arial"/>
        </w:rPr>
        <w:t xml:space="preserve"> o en especie, correspondiente con e</w:t>
      </w:r>
      <w:r w:rsidR="002636D2" w:rsidRPr="004A67F0">
        <w:rPr>
          <w:rFonts w:cs="Arial"/>
        </w:rPr>
        <w:t>l costo de oportunidad de que trata el literal d) del artículo 5 del Decreto Ley 870 de 2017.</w:t>
      </w:r>
    </w:p>
    <w:p w14:paraId="2C260614" w14:textId="77777777" w:rsidR="002636D2" w:rsidRPr="004A67F0" w:rsidRDefault="002636D2" w:rsidP="002636D2">
      <w:pPr>
        <w:jc w:val="both"/>
        <w:rPr>
          <w:rFonts w:cs="Arial"/>
        </w:rPr>
      </w:pPr>
    </w:p>
    <w:p w14:paraId="720F2115" w14:textId="3AE24F61" w:rsidR="002636D2" w:rsidRPr="004A67F0" w:rsidRDefault="00EF413A" w:rsidP="002636D2">
      <w:pPr>
        <w:jc w:val="both"/>
        <w:rPr>
          <w:rFonts w:cs="Arial"/>
        </w:rPr>
      </w:pPr>
      <w:r w:rsidRPr="004A67F0">
        <w:rPr>
          <w:rFonts w:cs="Arial"/>
        </w:rPr>
        <w:t xml:space="preserve">Que el parágrafo del artículo 224 de la Ley </w:t>
      </w:r>
      <w:r w:rsidR="00D50ADE" w:rsidRPr="004A67F0">
        <w:rPr>
          <w:rFonts w:cs="Arial"/>
        </w:rPr>
        <w:t>2294</w:t>
      </w:r>
      <w:r w:rsidRPr="004A67F0">
        <w:rPr>
          <w:rFonts w:cs="Arial"/>
        </w:rPr>
        <w:t xml:space="preserve"> de 2023 establece que t</w:t>
      </w:r>
      <w:r w:rsidR="002636D2" w:rsidRPr="004A67F0">
        <w:rPr>
          <w:rFonts w:cs="Arial"/>
        </w:rPr>
        <w:t>ambién se podrán reconocer incentivos para la conservación a los que se refiere el Decreto Ley 870 de 2017, en áreas de dominio público que cuenten con ecosistemas estratégicos, siempre y cuando sean beneficiarios del incentivo las comunidades con relación de arraigo territorial y cultural en estas áreas, sin perjuicio del carácter constitucional de ser bienes imprescriptibles, inalienables e inembargables. En estos casos, el valor del incentivo corresponderá con el costo de las acciones de preservación y/o restauración, con destinación espec</w:t>
      </w:r>
      <w:r w:rsidR="00DA67AF" w:rsidRPr="004A67F0">
        <w:rPr>
          <w:rFonts w:cs="Arial"/>
        </w:rPr>
        <w:t>í</w:t>
      </w:r>
      <w:r w:rsidR="002636D2" w:rsidRPr="004A67F0">
        <w:rPr>
          <w:rFonts w:cs="Arial"/>
        </w:rPr>
        <w:t>fica al financiamiento de dichas acciones, así como el financiamiento de sistemas productivos sostenibles, donde el régimen del uso del suelo así lo permita.</w:t>
      </w:r>
    </w:p>
    <w:p w14:paraId="7E8E1CC8" w14:textId="77777777" w:rsidR="002636D2" w:rsidRPr="004A67F0" w:rsidRDefault="002636D2" w:rsidP="002636D2">
      <w:pPr>
        <w:jc w:val="both"/>
        <w:rPr>
          <w:rFonts w:cs="Arial"/>
        </w:rPr>
      </w:pPr>
    </w:p>
    <w:p w14:paraId="49750FA6" w14:textId="47869A1E" w:rsidR="002636D2" w:rsidRPr="004A67F0" w:rsidRDefault="00EF413A" w:rsidP="002636D2">
      <w:pPr>
        <w:jc w:val="both"/>
        <w:rPr>
          <w:rFonts w:cs="Arial"/>
        </w:rPr>
      </w:pPr>
      <w:r w:rsidRPr="004A67F0">
        <w:rPr>
          <w:rFonts w:cs="Arial"/>
        </w:rPr>
        <w:t>Que el parágrafo</w:t>
      </w:r>
      <w:r w:rsidR="00D1670C" w:rsidRPr="004A67F0">
        <w:rPr>
          <w:rFonts w:cs="Arial"/>
        </w:rPr>
        <w:t xml:space="preserve"> del artículo</w:t>
      </w:r>
      <w:r w:rsidRPr="004A67F0">
        <w:rPr>
          <w:rFonts w:cs="Arial"/>
        </w:rPr>
        <w:t xml:space="preserve"> 224 de la Ley </w:t>
      </w:r>
      <w:r w:rsidR="00D50ADE" w:rsidRPr="004A67F0">
        <w:rPr>
          <w:rFonts w:cs="Arial"/>
        </w:rPr>
        <w:t>2294</w:t>
      </w:r>
      <w:r w:rsidRPr="004A67F0">
        <w:rPr>
          <w:rFonts w:cs="Arial"/>
        </w:rPr>
        <w:t xml:space="preserve"> de 2023 establece que l</w:t>
      </w:r>
      <w:r w:rsidR="002636D2" w:rsidRPr="004A67F0">
        <w:rPr>
          <w:rFonts w:cs="Arial"/>
        </w:rPr>
        <w:t>as fuentes financieras establecidas en la Ley para los Pagos por Servicios Ambientales podrán aplicar, de igual manera, para los</w:t>
      </w:r>
      <w:r w:rsidRPr="004A67F0">
        <w:rPr>
          <w:rFonts w:cs="Arial"/>
        </w:rPr>
        <w:t xml:space="preserve"> Pagos por Servicios Ambientales para la Paz y los otros incentivos para la conservación en áreas de dominio público. </w:t>
      </w:r>
    </w:p>
    <w:p w14:paraId="44F6DFC4" w14:textId="77777777" w:rsidR="006377A0" w:rsidRPr="004A67F0" w:rsidRDefault="006377A0" w:rsidP="002636D2">
      <w:pPr>
        <w:jc w:val="both"/>
        <w:rPr>
          <w:rFonts w:cs="Arial"/>
        </w:rPr>
      </w:pPr>
    </w:p>
    <w:p w14:paraId="06F747CF" w14:textId="7AE5CCEF" w:rsidR="006377A0" w:rsidRPr="004A67F0" w:rsidRDefault="006377A0" w:rsidP="002636D2">
      <w:pPr>
        <w:jc w:val="both"/>
        <w:rPr>
          <w:rFonts w:cs="Arial"/>
        </w:rPr>
      </w:pPr>
      <w:r w:rsidRPr="004A67F0">
        <w:rPr>
          <w:rFonts w:cs="Arial"/>
        </w:rPr>
        <w:t>Que el Decreto 1007 de 2018</w:t>
      </w:r>
      <w:r w:rsidR="00484E7A" w:rsidRPr="004A67F0">
        <w:rPr>
          <w:rFonts w:cs="Arial"/>
        </w:rPr>
        <w:t xml:space="preserve"> modificó el Capítulo 8 del Título 9 de la Parte 2 del Libro 2 del Decreto 1076 de 2015, Decreto Único Reglamentario del Sector Ambiente y Desarrollo Sostenible, en lo relacionado con la reglamentación de los componentes generales del incentivo de </w:t>
      </w:r>
      <w:r w:rsidR="002435AD" w:rsidRPr="004A67F0">
        <w:rPr>
          <w:rFonts w:cs="Arial"/>
        </w:rPr>
        <w:t>P</w:t>
      </w:r>
      <w:r w:rsidR="00484E7A" w:rsidRPr="004A67F0">
        <w:rPr>
          <w:rFonts w:cs="Arial"/>
        </w:rPr>
        <w:t xml:space="preserve">ago por </w:t>
      </w:r>
      <w:r w:rsidR="002435AD" w:rsidRPr="004A67F0">
        <w:rPr>
          <w:rFonts w:cs="Arial"/>
        </w:rPr>
        <w:t>S</w:t>
      </w:r>
      <w:r w:rsidR="00484E7A" w:rsidRPr="004A67F0">
        <w:rPr>
          <w:rFonts w:cs="Arial"/>
        </w:rPr>
        <w:t xml:space="preserve">ervicios </w:t>
      </w:r>
      <w:r w:rsidR="002435AD" w:rsidRPr="004A67F0">
        <w:rPr>
          <w:rFonts w:cs="Arial"/>
        </w:rPr>
        <w:t>A</w:t>
      </w:r>
      <w:r w:rsidR="00484E7A" w:rsidRPr="004A67F0">
        <w:rPr>
          <w:rFonts w:cs="Arial"/>
        </w:rPr>
        <w:t>mbientales y la adquisición y mantenimiento de predios en áreas y ecosistemas estratégicos.</w:t>
      </w:r>
    </w:p>
    <w:p w14:paraId="695A173C" w14:textId="77777777" w:rsidR="00EF413A" w:rsidRPr="004A67F0" w:rsidRDefault="00EF413A" w:rsidP="00F5233C">
      <w:pPr>
        <w:ind w:right="524"/>
        <w:jc w:val="both"/>
        <w:rPr>
          <w:rFonts w:cs="Arial"/>
        </w:rPr>
      </w:pPr>
    </w:p>
    <w:p w14:paraId="016E4C1F" w14:textId="3BA2A328" w:rsidR="00F5233C" w:rsidRPr="004A67F0" w:rsidRDefault="00F5233C" w:rsidP="00F5233C">
      <w:pPr>
        <w:ind w:right="524"/>
        <w:jc w:val="both"/>
        <w:rPr>
          <w:rFonts w:cs="Arial"/>
        </w:rPr>
      </w:pPr>
      <w:r w:rsidRPr="004A67F0">
        <w:rPr>
          <w:rFonts w:cs="Arial"/>
        </w:rPr>
        <w:t>En mérito de lo expuesto;</w:t>
      </w:r>
    </w:p>
    <w:p w14:paraId="7F6AFCAD" w14:textId="77777777" w:rsidR="00F5233C" w:rsidRPr="004A67F0" w:rsidRDefault="00F5233C" w:rsidP="00F5233C">
      <w:pPr>
        <w:jc w:val="both"/>
        <w:rPr>
          <w:rFonts w:cs="Arial"/>
          <w:b/>
        </w:rPr>
      </w:pPr>
    </w:p>
    <w:p w14:paraId="466C7AA0" w14:textId="77777777" w:rsidR="00F5233C" w:rsidRPr="004A67F0" w:rsidRDefault="00F5233C" w:rsidP="00F5233C">
      <w:pPr>
        <w:pStyle w:val="Textoindependiente2"/>
        <w:tabs>
          <w:tab w:val="left" w:pos="3515"/>
        </w:tabs>
        <w:rPr>
          <w:rFonts w:cs="Arial"/>
          <w:b/>
        </w:rPr>
      </w:pPr>
    </w:p>
    <w:p w14:paraId="4AA92238" w14:textId="38FF44F3" w:rsidR="00F5233C" w:rsidRPr="004A67F0" w:rsidRDefault="00F5233C" w:rsidP="00653CF9">
      <w:pPr>
        <w:pStyle w:val="Ttulo4"/>
        <w:jc w:val="center"/>
        <w:rPr>
          <w:rFonts w:ascii="Arial" w:hAnsi="Arial" w:cs="Arial"/>
          <w:b/>
          <w:color w:val="auto"/>
        </w:rPr>
      </w:pPr>
      <w:r w:rsidRPr="004A67F0">
        <w:rPr>
          <w:rFonts w:ascii="Arial" w:hAnsi="Arial" w:cs="Arial"/>
          <w:b/>
          <w:color w:val="auto"/>
        </w:rPr>
        <w:t>D  E  C  R  E  T  A  :</w:t>
      </w:r>
    </w:p>
    <w:p w14:paraId="1910AF16" w14:textId="77777777" w:rsidR="00870B88" w:rsidRPr="004A67F0" w:rsidRDefault="00870B88" w:rsidP="00870B88">
      <w:pPr>
        <w:rPr>
          <w:rFonts w:cs="Arial"/>
        </w:rPr>
      </w:pPr>
    </w:p>
    <w:p w14:paraId="62A439C7" w14:textId="77777777" w:rsidR="00870B88" w:rsidRPr="004A67F0" w:rsidRDefault="00870B88" w:rsidP="00870B88">
      <w:pPr>
        <w:rPr>
          <w:rFonts w:cs="Arial"/>
        </w:rPr>
      </w:pPr>
    </w:p>
    <w:p w14:paraId="5F03A99B" w14:textId="6EFA9330" w:rsidR="00090510" w:rsidRDefault="00F5233C" w:rsidP="00A61CB2">
      <w:pPr>
        <w:pStyle w:val="Textoindependiente2"/>
        <w:jc w:val="both"/>
        <w:rPr>
          <w:rFonts w:cs="Arial"/>
        </w:rPr>
      </w:pPr>
      <w:bookmarkStart w:id="0" w:name="OLE_LINK1"/>
      <w:r w:rsidRPr="004A67F0">
        <w:rPr>
          <w:rFonts w:cs="Arial"/>
          <w:b/>
        </w:rPr>
        <w:t xml:space="preserve">Artículo </w:t>
      </w:r>
      <w:r w:rsidR="0092291E" w:rsidRPr="004A67F0">
        <w:rPr>
          <w:rFonts w:cs="Arial"/>
          <w:b/>
        </w:rPr>
        <w:t>1</w:t>
      </w:r>
      <w:r w:rsidRPr="004A67F0">
        <w:rPr>
          <w:rFonts w:cs="Arial"/>
          <w:b/>
        </w:rPr>
        <w:t xml:space="preserve">. </w:t>
      </w:r>
      <w:bookmarkEnd w:id="0"/>
      <w:r w:rsidR="00A61CB2" w:rsidRPr="004A67F0">
        <w:rPr>
          <w:rFonts w:cs="Arial"/>
          <w:bCs/>
        </w:rPr>
        <w:t xml:space="preserve">Adiciónese </w:t>
      </w:r>
      <w:r w:rsidR="00640EAB" w:rsidRPr="004A67F0">
        <w:rPr>
          <w:rFonts w:cs="Arial"/>
          <w:bCs/>
        </w:rPr>
        <w:t>la siguiente Sección al C</w:t>
      </w:r>
      <w:r w:rsidR="00A61CB2" w:rsidRPr="004A67F0">
        <w:rPr>
          <w:rFonts w:cs="Arial"/>
          <w:bCs/>
        </w:rPr>
        <w:t>apítulo</w:t>
      </w:r>
      <w:r w:rsidR="00640EAB" w:rsidRPr="004A67F0">
        <w:rPr>
          <w:rFonts w:cs="Arial"/>
          <w:bCs/>
        </w:rPr>
        <w:t xml:space="preserve"> 8 del</w:t>
      </w:r>
      <w:r w:rsidR="00A61CB2" w:rsidRPr="004A67F0">
        <w:rPr>
          <w:rFonts w:cs="Arial"/>
          <w:bCs/>
        </w:rPr>
        <w:t xml:space="preserve"> </w:t>
      </w:r>
      <w:r w:rsidR="00A61CB2" w:rsidRPr="004A67F0">
        <w:rPr>
          <w:rFonts w:cs="Arial"/>
        </w:rPr>
        <w:t>Título 9 de la Parte 2 del Libro 2 del Decreto 1076 de 2015, Decreto Único Reglamentario del Sector Ambiente y Desarrollo Sostenible</w:t>
      </w:r>
      <w:r w:rsidR="00D80BBF">
        <w:rPr>
          <w:rFonts w:cs="Arial"/>
        </w:rPr>
        <w:t>:</w:t>
      </w:r>
    </w:p>
    <w:p w14:paraId="1DED8443" w14:textId="77777777" w:rsidR="00D839D9" w:rsidRPr="004A67F0" w:rsidRDefault="00D839D9" w:rsidP="00A61CB2">
      <w:pPr>
        <w:pStyle w:val="Textoindependiente2"/>
        <w:jc w:val="both"/>
        <w:rPr>
          <w:rFonts w:cs="Arial"/>
        </w:rPr>
      </w:pPr>
    </w:p>
    <w:p w14:paraId="01927F16" w14:textId="77777777" w:rsidR="00870B88" w:rsidRPr="004A67F0" w:rsidRDefault="00870B88" w:rsidP="00A61CB2">
      <w:pPr>
        <w:pStyle w:val="Textoindependiente2"/>
        <w:jc w:val="both"/>
        <w:rPr>
          <w:rFonts w:cs="Arial"/>
        </w:rPr>
      </w:pPr>
    </w:p>
    <w:p w14:paraId="18ADBA60" w14:textId="32547DF1" w:rsidR="009C3AAB" w:rsidRDefault="00A61CB2" w:rsidP="004F1550">
      <w:pPr>
        <w:pStyle w:val="Textoindependiente2"/>
        <w:rPr>
          <w:rFonts w:cs="Arial"/>
          <w:b/>
          <w:bCs/>
          <w:i/>
          <w:iCs/>
        </w:rPr>
      </w:pPr>
      <w:r w:rsidRPr="004A67F0">
        <w:rPr>
          <w:rFonts w:cs="Arial"/>
          <w:b/>
          <w:bCs/>
          <w:i/>
          <w:iCs/>
        </w:rPr>
        <w:t>“</w:t>
      </w:r>
      <w:r w:rsidR="004F1550" w:rsidRPr="004A67F0">
        <w:rPr>
          <w:rFonts w:cs="Arial"/>
          <w:b/>
          <w:bCs/>
          <w:i/>
          <w:iCs/>
        </w:rPr>
        <w:t>SECCIÓN 5.</w:t>
      </w:r>
    </w:p>
    <w:p w14:paraId="3FDAE8E7" w14:textId="77777777" w:rsidR="00090510" w:rsidRPr="004A67F0" w:rsidRDefault="00090510" w:rsidP="004F1550">
      <w:pPr>
        <w:pStyle w:val="Textoindependiente2"/>
        <w:rPr>
          <w:rFonts w:cs="Arial"/>
          <w:b/>
          <w:bCs/>
          <w:i/>
          <w:iCs/>
        </w:rPr>
      </w:pPr>
    </w:p>
    <w:p w14:paraId="53215204" w14:textId="6D55B620" w:rsidR="00D839D9" w:rsidRPr="004A67F0" w:rsidRDefault="00D839D9" w:rsidP="00D839D9">
      <w:pPr>
        <w:pStyle w:val="Textoindependiente2"/>
        <w:jc w:val="left"/>
        <w:rPr>
          <w:rFonts w:cs="Arial"/>
          <w:b/>
          <w:bCs/>
          <w:i/>
          <w:iCs/>
        </w:rPr>
      </w:pPr>
    </w:p>
    <w:p w14:paraId="3DC22947" w14:textId="22DE9D00" w:rsidR="00B17B4D" w:rsidRDefault="004F1550" w:rsidP="00D839D9">
      <w:pPr>
        <w:pStyle w:val="Textoindependiente2"/>
        <w:rPr>
          <w:rFonts w:cs="Arial"/>
          <w:b/>
          <w:bCs/>
          <w:i/>
          <w:iCs/>
        </w:rPr>
      </w:pPr>
      <w:r w:rsidRPr="004A67F0">
        <w:rPr>
          <w:rFonts w:cs="Arial"/>
          <w:b/>
          <w:bCs/>
          <w:i/>
          <w:iCs/>
        </w:rPr>
        <w:t>PAGOS POR SERVICIOS AMBIENTALES PARA LA PAZ E INCENTIVO PARA LA CONSERVACIÓN EN ÁREAS DE DOMINIO PÚBLICO</w:t>
      </w:r>
    </w:p>
    <w:p w14:paraId="4D65FC62" w14:textId="77777777" w:rsidR="00090510" w:rsidRDefault="00090510" w:rsidP="00B17B4D">
      <w:pPr>
        <w:pStyle w:val="Textoindependiente2"/>
        <w:jc w:val="left"/>
        <w:rPr>
          <w:rFonts w:cs="Arial"/>
          <w:b/>
          <w:bCs/>
          <w:i/>
          <w:iCs/>
        </w:rPr>
      </w:pPr>
    </w:p>
    <w:p w14:paraId="200BF0C9" w14:textId="77777777" w:rsidR="00090510" w:rsidRPr="004A67F0" w:rsidRDefault="00090510" w:rsidP="00B17B4D">
      <w:pPr>
        <w:pStyle w:val="Textoindependiente2"/>
        <w:jc w:val="left"/>
        <w:rPr>
          <w:rFonts w:cs="Arial"/>
          <w:b/>
          <w:bCs/>
          <w:i/>
          <w:iCs/>
        </w:rPr>
      </w:pPr>
    </w:p>
    <w:p w14:paraId="6E93BFB8" w14:textId="229AC2EF" w:rsidR="005155C2" w:rsidRPr="004A67F0" w:rsidRDefault="005155C2" w:rsidP="00B17B4D">
      <w:pPr>
        <w:pStyle w:val="Textoindependiente2"/>
        <w:jc w:val="both"/>
        <w:rPr>
          <w:rFonts w:cs="Arial"/>
          <w:i/>
          <w:iCs/>
          <w:shd w:val="clear" w:color="auto" w:fill="FFFFFF"/>
        </w:rPr>
      </w:pPr>
      <w:r w:rsidRPr="004A67F0">
        <w:rPr>
          <w:rFonts w:cs="Arial"/>
          <w:b/>
          <w:bCs/>
          <w:i/>
          <w:iCs/>
          <w:shd w:val="clear" w:color="auto" w:fill="FFFFFF"/>
        </w:rPr>
        <w:t>Artículo 2.2.9.</w:t>
      </w:r>
      <w:r w:rsidR="007531A0" w:rsidRPr="004A67F0">
        <w:rPr>
          <w:rFonts w:cs="Arial"/>
          <w:b/>
          <w:bCs/>
          <w:i/>
          <w:iCs/>
          <w:shd w:val="clear" w:color="auto" w:fill="FFFFFF"/>
        </w:rPr>
        <w:t>8</w:t>
      </w:r>
      <w:r w:rsidRPr="004A67F0">
        <w:rPr>
          <w:rFonts w:cs="Arial"/>
          <w:b/>
          <w:bCs/>
          <w:i/>
          <w:iCs/>
          <w:shd w:val="clear" w:color="auto" w:fill="FFFFFF"/>
        </w:rPr>
        <w:t>.</w:t>
      </w:r>
      <w:r w:rsidR="007531A0" w:rsidRPr="004A67F0">
        <w:rPr>
          <w:rFonts w:cs="Arial"/>
          <w:b/>
          <w:bCs/>
          <w:i/>
          <w:iCs/>
          <w:shd w:val="clear" w:color="auto" w:fill="FFFFFF"/>
        </w:rPr>
        <w:t>5</w:t>
      </w:r>
      <w:r w:rsidRPr="004A67F0">
        <w:rPr>
          <w:rFonts w:cs="Arial"/>
          <w:b/>
          <w:bCs/>
          <w:i/>
          <w:iCs/>
          <w:shd w:val="clear" w:color="auto" w:fill="FFFFFF"/>
        </w:rPr>
        <w:t xml:space="preserve">.1. Definiciones. </w:t>
      </w:r>
      <w:r w:rsidRPr="004A67F0">
        <w:rPr>
          <w:rFonts w:cs="Arial"/>
          <w:i/>
          <w:iCs/>
          <w:shd w:val="clear" w:color="auto" w:fill="FFFFFF"/>
        </w:rPr>
        <w:t>Para la aplicación de</w:t>
      </w:r>
      <w:r w:rsidR="00BF4E21" w:rsidRPr="004A67F0">
        <w:rPr>
          <w:rFonts w:cs="Arial"/>
          <w:i/>
          <w:iCs/>
          <w:shd w:val="clear" w:color="auto" w:fill="FFFFFF"/>
        </w:rPr>
        <w:t xml:space="preserve"> la</w:t>
      </w:r>
      <w:r w:rsidRPr="004A67F0">
        <w:rPr>
          <w:rFonts w:cs="Arial"/>
          <w:i/>
          <w:iCs/>
          <w:shd w:val="clear" w:color="auto" w:fill="FFFFFF"/>
        </w:rPr>
        <w:t xml:space="preserve"> presente </w:t>
      </w:r>
      <w:r w:rsidR="00BF4E21" w:rsidRPr="004A67F0">
        <w:rPr>
          <w:rFonts w:cs="Arial"/>
          <w:i/>
          <w:iCs/>
          <w:shd w:val="clear" w:color="auto" w:fill="FFFFFF"/>
        </w:rPr>
        <w:t>Sección</w:t>
      </w:r>
      <w:r w:rsidRPr="004A67F0">
        <w:rPr>
          <w:rFonts w:cs="Arial"/>
          <w:i/>
          <w:iCs/>
          <w:shd w:val="clear" w:color="auto" w:fill="FFFFFF"/>
        </w:rPr>
        <w:t>, se tendrán en cuenta las siguientes definiciones:</w:t>
      </w:r>
    </w:p>
    <w:p w14:paraId="3C9268B4" w14:textId="76120C6A" w:rsidR="008B294F" w:rsidRPr="000B45B9" w:rsidRDefault="008B294F" w:rsidP="000B45B9">
      <w:pPr>
        <w:pStyle w:val="Textoindependiente2"/>
        <w:jc w:val="both"/>
        <w:rPr>
          <w:rFonts w:cs="Arial"/>
          <w:b/>
          <w:bCs/>
          <w:i/>
          <w:iCs/>
        </w:rPr>
      </w:pPr>
    </w:p>
    <w:p w14:paraId="4315ADE3" w14:textId="61174A53" w:rsidR="001B1FA1" w:rsidRPr="00360448" w:rsidRDefault="00360448" w:rsidP="00B17B4D">
      <w:pPr>
        <w:pStyle w:val="Textoindependiente2"/>
        <w:jc w:val="both"/>
        <w:rPr>
          <w:rFonts w:cs="Arial"/>
          <w:bCs/>
          <w:i/>
          <w:iCs/>
          <w:shd w:val="clear" w:color="auto" w:fill="FFFFFF"/>
        </w:rPr>
      </w:pPr>
      <w:r w:rsidRPr="00360448">
        <w:rPr>
          <w:rFonts w:cs="Arial"/>
          <w:b/>
          <w:bCs/>
          <w:i/>
          <w:iCs/>
          <w:shd w:val="clear" w:color="auto" w:fill="FFFFFF"/>
        </w:rPr>
        <w:t xml:space="preserve">Comparecientes: </w:t>
      </w:r>
      <w:r w:rsidRPr="00360448">
        <w:rPr>
          <w:rFonts w:cs="Arial"/>
          <w:bCs/>
          <w:i/>
          <w:iCs/>
          <w:shd w:val="clear" w:color="auto" w:fill="FFFFFF"/>
        </w:rPr>
        <w:t>Para efectos de la presente Sección, se entenderán como aquellos respecto de los cuales la J</w:t>
      </w:r>
      <w:r w:rsidR="001331C8">
        <w:rPr>
          <w:rFonts w:cs="Arial"/>
          <w:bCs/>
          <w:i/>
          <w:iCs/>
          <w:shd w:val="clear" w:color="auto" w:fill="FFFFFF"/>
        </w:rPr>
        <w:t xml:space="preserve">urisdicción </w:t>
      </w:r>
      <w:r w:rsidRPr="00360448">
        <w:rPr>
          <w:rFonts w:cs="Arial"/>
          <w:bCs/>
          <w:i/>
          <w:iCs/>
          <w:shd w:val="clear" w:color="auto" w:fill="FFFFFF"/>
        </w:rPr>
        <w:t>E</w:t>
      </w:r>
      <w:r w:rsidR="001331C8">
        <w:rPr>
          <w:rFonts w:cs="Arial"/>
          <w:bCs/>
          <w:i/>
          <w:iCs/>
          <w:shd w:val="clear" w:color="auto" w:fill="FFFFFF"/>
        </w:rPr>
        <w:t xml:space="preserve">special para la </w:t>
      </w:r>
      <w:r w:rsidRPr="00360448">
        <w:rPr>
          <w:rFonts w:cs="Arial"/>
          <w:bCs/>
          <w:i/>
          <w:iCs/>
          <w:shd w:val="clear" w:color="auto" w:fill="FFFFFF"/>
        </w:rPr>
        <w:t>P</w:t>
      </w:r>
      <w:r w:rsidR="001331C8">
        <w:rPr>
          <w:rFonts w:cs="Arial"/>
          <w:bCs/>
          <w:i/>
          <w:iCs/>
          <w:shd w:val="clear" w:color="auto" w:fill="FFFFFF"/>
        </w:rPr>
        <w:t>az</w:t>
      </w:r>
      <w:r w:rsidRPr="00360448">
        <w:rPr>
          <w:rFonts w:cs="Arial"/>
          <w:bCs/>
          <w:i/>
          <w:iCs/>
          <w:shd w:val="clear" w:color="auto" w:fill="FFFFFF"/>
        </w:rPr>
        <w:t xml:space="preserve"> ha asumido competencia de su situación jurídica en los términos del artículo 5 de la Ley 1922 de 2018 y que cuentan con trámites ante dicha Jurisdicción.</w:t>
      </w:r>
    </w:p>
    <w:p w14:paraId="0C8B87A0" w14:textId="77777777" w:rsidR="00360448" w:rsidRPr="004A67F0" w:rsidRDefault="00360448" w:rsidP="00B17B4D">
      <w:pPr>
        <w:pStyle w:val="Textoindependiente2"/>
        <w:jc w:val="both"/>
        <w:rPr>
          <w:rFonts w:cs="Arial"/>
          <w:b/>
          <w:bCs/>
          <w:i/>
          <w:iCs/>
          <w:shd w:val="clear" w:color="auto" w:fill="FFFFFF"/>
        </w:rPr>
      </w:pPr>
    </w:p>
    <w:p w14:paraId="58F956EC" w14:textId="4CF3FC71" w:rsidR="00360448" w:rsidRPr="00360448" w:rsidRDefault="00360448" w:rsidP="00360448">
      <w:pPr>
        <w:pStyle w:val="Textoindependiente2"/>
        <w:jc w:val="both"/>
        <w:rPr>
          <w:rFonts w:cs="Arial"/>
          <w:i/>
          <w:iCs/>
          <w:shd w:val="clear" w:color="auto" w:fill="FFFFFF"/>
        </w:rPr>
      </w:pPr>
      <w:r w:rsidRPr="00360448">
        <w:rPr>
          <w:rFonts w:cs="Arial"/>
          <w:b/>
          <w:bCs/>
          <w:i/>
          <w:iCs/>
          <w:shd w:val="clear" w:color="auto" w:fill="FFFFFF"/>
        </w:rPr>
        <w:t xml:space="preserve">Trabajos, obras o actividades con contenido restaurador-reparador: </w:t>
      </w:r>
      <w:r w:rsidRPr="001331C8">
        <w:rPr>
          <w:rFonts w:cs="Arial"/>
          <w:bCs/>
          <w:i/>
          <w:iCs/>
          <w:shd w:val="clear" w:color="auto" w:fill="FFFFFF"/>
        </w:rPr>
        <w:t>A</w:t>
      </w:r>
      <w:r w:rsidRPr="001331C8">
        <w:rPr>
          <w:rFonts w:cs="Arial"/>
          <w:i/>
          <w:iCs/>
          <w:shd w:val="clear" w:color="auto" w:fill="FFFFFF"/>
        </w:rPr>
        <w:t>cciones que desarrollan los comparecientes ante la J</w:t>
      </w:r>
      <w:r w:rsidR="001331C8">
        <w:rPr>
          <w:rFonts w:cs="Arial"/>
          <w:i/>
          <w:iCs/>
          <w:shd w:val="clear" w:color="auto" w:fill="FFFFFF"/>
        </w:rPr>
        <w:t xml:space="preserve">urisdicción </w:t>
      </w:r>
      <w:r w:rsidRPr="001331C8">
        <w:rPr>
          <w:rFonts w:cs="Arial"/>
          <w:i/>
          <w:iCs/>
          <w:shd w:val="clear" w:color="auto" w:fill="FFFFFF"/>
        </w:rPr>
        <w:t>E</w:t>
      </w:r>
      <w:r w:rsidR="001331C8">
        <w:rPr>
          <w:rFonts w:cs="Arial"/>
          <w:i/>
          <w:iCs/>
          <w:shd w:val="clear" w:color="auto" w:fill="FFFFFF"/>
        </w:rPr>
        <w:t xml:space="preserve">special para la </w:t>
      </w:r>
      <w:r w:rsidRPr="001331C8">
        <w:rPr>
          <w:rFonts w:cs="Arial"/>
          <w:i/>
          <w:iCs/>
          <w:shd w:val="clear" w:color="auto" w:fill="FFFFFF"/>
        </w:rPr>
        <w:t>P</w:t>
      </w:r>
      <w:r w:rsidR="001331C8">
        <w:rPr>
          <w:rFonts w:cs="Arial"/>
          <w:i/>
          <w:iCs/>
          <w:shd w:val="clear" w:color="auto" w:fill="FFFFFF"/>
        </w:rPr>
        <w:t>az</w:t>
      </w:r>
      <w:r w:rsidRPr="001331C8">
        <w:rPr>
          <w:rFonts w:cs="Arial"/>
          <w:i/>
          <w:iCs/>
          <w:shd w:val="clear" w:color="auto" w:fill="FFFFFF"/>
        </w:rPr>
        <w:t xml:space="preserve"> como medida de contribución a la</w:t>
      </w:r>
      <w:r w:rsidRPr="00360448">
        <w:rPr>
          <w:rFonts w:cs="Arial"/>
          <w:i/>
          <w:iCs/>
          <w:shd w:val="clear" w:color="auto" w:fill="FFFFFF"/>
        </w:rPr>
        <w:t xml:space="preserve"> reparación de las víctimas en el marco de sus trámites ante las Salas de Justicia y Secciones del Tribunal para la Paz. </w:t>
      </w:r>
    </w:p>
    <w:p w14:paraId="420C7FAA" w14:textId="77777777" w:rsidR="00D96562" w:rsidRPr="008B3423" w:rsidRDefault="00D96562" w:rsidP="00B17B4D">
      <w:pPr>
        <w:pStyle w:val="Textoindependiente2"/>
        <w:jc w:val="both"/>
        <w:rPr>
          <w:rFonts w:cs="Arial"/>
          <w:i/>
          <w:iCs/>
          <w:shd w:val="clear" w:color="auto" w:fill="FFFFFF"/>
        </w:rPr>
      </w:pPr>
    </w:p>
    <w:p w14:paraId="7168520D" w14:textId="6FBE608D" w:rsidR="00360448" w:rsidRPr="004A67F0" w:rsidRDefault="00360448" w:rsidP="00360448">
      <w:pPr>
        <w:pStyle w:val="Textoindependiente2"/>
        <w:spacing w:after="240"/>
        <w:jc w:val="both"/>
        <w:rPr>
          <w:rFonts w:cs="Arial"/>
          <w:b/>
          <w:bCs/>
          <w:i/>
          <w:iCs/>
          <w:shd w:val="clear" w:color="auto" w:fill="FFFFFF"/>
        </w:rPr>
      </w:pPr>
      <w:r w:rsidRPr="00360448">
        <w:rPr>
          <w:rFonts w:cs="Arial"/>
          <w:b/>
          <w:bCs/>
          <w:i/>
          <w:iCs/>
          <w:shd w:val="clear" w:color="auto" w:fill="FFFFFF"/>
        </w:rPr>
        <w:t xml:space="preserve">Víctimas: </w:t>
      </w:r>
      <w:r w:rsidRPr="00360448">
        <w:rPr>
          <w:rFonts w:cs="Arial"/>
          <w:i/>
          <w:iCs/>
          <w:shd w:val="clear" w:color="auto" w:fill="FFFFFF"/>
        </w:rPr>
        <w:t xml:space="preserve">Para efectos de la presente Sección, se entenderán como aquellas personas o sujetos colectivos que sean acreditadas como víctimas </w:t>
      </w:r>
      <w:r w:rsidRPr="00360448">
        <w:rPr>
          <w:rFonts w:cs="Arial"/>
          <w:i/>
          <w:iCs/>
        </w:rPr>
        <w:t>ante la Jurisdicción Especial para la Paz y/o que se encuentren inscritas en el Registro Único de Víctimas.</w:t>
      </w:r>
    </w:p>
    <w:p w14:paraId="597DBC25" w14:textId="4B3677A7" w:rsidR="00B17B4D" w:rsidRPr="004A67F0" w:rsidRDefault="00B17B4D" w:rsidP="00B17B4D">
      <w:pPr>
        <w:pStyle w:val="Textoindependiente2"/>
        <w:jc w:val="both"/>
        <w:rPr>
          <w:rFonts w:cs="Arial"/>
          <w:b/>
          <w:bCs/>
          <w:i/>
          <w:iCs/>
          <w:shd w:val="clear" w:color="auto" w:fill="FFFFFF"/>
        </w:rPr>
      </w:pPr>
      <w:r w:rsidRPr="004A67F0">
        <w:rPr>
          <w:rFonts w:cs="Arial"/>
          <w:b/>
          <w:bCs/>
          <w:i/>
          <w:iCs/>
          <w:shd w:val="clear" w:color="auto" w:fill="FFFFFF"/>
        </w:rPr>
        <w:t>Artículo </w:t>
      </w:r>
      <w:r w:rsidR="000E2487" w:rsidRPr="004A67F0">
        <w:rPr>
          <w:rFonts w:cs="Arial"/>
          <w:b/>
          <w:bCs/>
          <w:i/>
          <w:iCs/>
          <w:shd w:val="clear" w:color="auto" w:fill="FFFFFF"/>
        </w:rPr>
        <w:t>2.2.9.8.5.2. </w:t>
      </w:r>
      <w:r w:rsidRPr="004A67F0">
        <w:rPr>
          <w:rFonts w:cs="Arial"/>
          <w:b/>
          <w:bCs/>
          <w:i/>
          <w:iCs/>
          <w:shd w:val="clear" w:color="auto" w:fill="FFFFFF"/>
        </w:rPr>
        <w:t>Objeto</w:t>
      </w:r>
      <w:r w:rsidRPr="004A67F0">
        <w:rPr>
          <w:rFonts w:cs="Arial"/>
          <w:i/>
          <w:iCs/>
          <w:shd w:val="clear" w:color="auto" w:fill="FFFFFF"/>
        </w:rPr>
        <w:t>.</w:t>
      </w:r>
      <w:r w:rsidR="00896B0D" w:rsidRPr="004A67F0">
        <w:rPr>
          <w:rFonts w:cs="Arial"/>
          <w:i/>
          <w:iCs/>
          <w:shd w:val="clear" w:color="auto" w:fill="FFFFFF"/>
        </w:rPr>
        <w:t xml:space="preserve"> </w:t>
      </w:r>
      <w:r w:rsidR="00FF0AB5" w:rsidRPr="004A67F0">
        <w:rPr>
          <w:rFonts w:cs="Arial"/>
          <w:i/>
          <w:iCs/>
          <w:shd w:val="clear" w:color="auto" w:fill="FFFFFF"/>
        </w:rPr>
        <w:t>La presente Sección tiene como objeto r</w:t>
      </w:r>
      <w:r w:rsidR="00896B0D" w:rsidRPr="004A67F0">
        <w:rPr>
          <w:rFonts w:cs="Arial"/>
          <w:i/>
          <w:iCs/>
          <w:shd w:val="clear" w:color="auto" w:fill="FFFFFF"/>
        </w:rPr>
        <w:t>egla</w:t>
      </w:r>
      <w:r w:rsidR="00E42497" w:rsidRPr="004A67F0">
        <w:rPr>
          <w:rFonts w:cs="Arial"/>
          <w:i/>
          <w:iCs/>
          <w:shd w:val="clear" w:color="auto" w:fill="FFFFFF"/>
        </w:rPr>
        <w:t xml:space="preserve">mentar los Pagos por Servicios Ambientales para la Paz y </w:t>
      </w:r>
      <w:r w:rsidR="00314732">
        <w:rPr>
          <w:rFonts w:cs="Arial"/>
          <w:i/>
          <w:iCs/>
          <w:shd w:val="clear" w:color="auto" w:fill="FFFFFF"/>
        </w:rPr>
        <w:t>el incentivo</w:t>
      </w:r>
      <w:r w:rsidR="00E42497" w:rsidRPr="004A67F0">
        <w:rPr>
          <w:rFonts w:cs="Arial"/>
          <w:i/>
          <w:iCs/>
          <w:shd w:val="clear" w:color="auto" w:fill="FFFFFF"/>
        </w:rPr>
        <w:t xml:space="preserve"> para la conservación en áreas de dominio público, de conformidad con lo establecido en el artículo 224 de la Ley </w:t>
      </w:r>
      <w:r w:rsidR="00D50ADE" w:rsidRPr="004A67F0">
        <w:rPr>
          <w:rFonts w:cs="Arial"/>
        </w:rPr>
        <w:t>2294</w:t>
      </w:r>
      <w:r w:rsidR="00E42497" w:rsidRPr="004A67F0">
        <w:rPr>
          <w:rFonts w:cs="Arial"/>
          <w:i/>
          <w:iCs/>
          <w:shd w:val="clear" w:color="auto" w:fill="FFFFFF"/>
        </w:rPr>
        <w:t xml:space="preserve"> de 2023.</w:t>
      </w:r>
    </w:p>
    <w:p w14:paraId="753F2A18" w14:textId="77777777" w:rsidR="0002373D" w:rsidRPr="004A67F0" w:rsidRDefault="0002373D" w:rsidP="00B17B4D">
      <w:pPr>
        <w:pStyle w:val="Textoindependiente2"/>
        <w:jc w:val="both"/>
        <w:rPr>
          <w:rFonts w:cs="Arial"/>
          <w:b/>
          <w:bCs/>
          <w:i/>
          <w:iCs/>
          <w:shd w:val="clear" w:color="auto" w:fill="FFFFFF"/>
        </w:rPr>
      </w:pPr>
    </w:p>
    <w:p w14:paraId="47A7C4E9" w14:textId="2FA09E33" w:rsidR="00B17B4D" w:rsidRPr="004A67F0" w:rsidRDefault="00B17B4D" w:rsidP="00B17B4D">
      <w:pPr>
        <w:pStyle w:val="Textoindependiente2"/>
        <w:jc w:val="both"/>
        <w:rPr>
          <w:rFonts w:cs="Arial"/>
          <w:shd w:val="clear" w:color="auto" w:fill="FFFFFF"/>
        </w:rPr>
      </w:pPr>
      <w:r w:rsidRPr="006853CC">
        <w:rPr>
          <w:rFonts w:cs="Arial"/>
          <w:b/>
          <w:bCs/>
          <w:i/>
          <w:iCs/>
          <w:shd w:val="clear" w:color="auto" w:fill="FFFFFF"/>
        </w:rPr>
        <w:t>Artículo </w:t>
      </w:r>
      <w:r w:rsidR="00594F7A" w:rsidRPr="006853CC">
        <w:rPr>
          <w:rFonts w:cs="Arial"/>
          <w:b/>
          <w:bCs/>
          <w:i/>
          <w:iCs/>
          <w:shd w:val="clear" w:color="auto" w:fill="FFFFFF"/>
        </w:rPr>
        <w:t>2.2.9.8.5.3. </w:t>
      </w:r>
      <w:r w:rsidRPr="006853CC">
        <w:rPr>
          <w:rFonts w:cs="Arial"/>
          <w:b/>
          <w:bCs/>
          <w:i/>
          <w:iCs/>
          <w:shd w:val="clear" w:color="auto" w:fill="FFFFFF"/>
        </w:rPr>
        <w:t>Ámbito de aplicación.</w:t>
      </w:r>
      <w:r w:rsidR="008E38C8" w:rsidRPr="006853CC">
        <w:rPr>
          <w:rFonts w:cs="Arial"/>
          <w:i/>
          <w:iCs/>
          <w:shd w:val="clear" w:color="auto" w:fill="FFFFFF"/>
        </w:rPr>
        <w:t xml:space="preserve"> </w:t>
      </w:r>
      <w:r w:rsidR="00FF0AB5" w:rsidRPr="006853CC">
        <w:rPr>
          <w:rFonts w:cs="Arial"/>
          <w:i/>
          <w:iCs/>
          <w:shd w:val="clear" w:color="auto" w:fill="FFFFFF"/>
        </w:rPr>
        <w:t>La presente Sección</w:t>
      </w:r>
      <w:r w:rsidR="008E38C8" w:rsidRPr="006853CC">
        <w:rPr>
          <w:rFonts w:cs="Arial"/>
          <w:i/>
          <w:iCs/>
          <w:shd w:val="clear" w:color="auto" w:fill="FFFFFF"/>
        </w:rPr>
        <w:t xml:space="preserve"> aplica a las autoridades ambientales, entidades territoriales y demás </w:t>
      </w:r>
      <w:r w:rsidR="00BD6D4E" w:rsidRPr="006853CC">
        <w:rPr>
          <w:rFonts w:cs="Arial"/>
          <w:i/>
          <w:iCs/>
          <w:shd w:val="clear" w:color="auto" w:fill="FFFFFF"/>
        </w:rPr>
        <w:t>entidades</w:t>
      </w:r>
      <w:r w:rsidR="006853CC">
        <w:rPr>
          <w:rFonts w:cs="Arial"/>
          <w:i/>
          <w:iCs/>
          <w:shd w:val="clear" w:color="auto" w:fill="FFFFFF"/>
        </w:rPr>
        <w:t xml:space="preserve"> y personas</w:t>
      </w:r>
      <w:r w:rsidR="00BD6D4E" w:rsidRPr="006853CC">
        <w:rPr>
          <w:rFonts w:cs="Arial"/>
          <w:i/>
          <w:iCs/>
          <w:shd w:val="clear" w:color="auto" w:fill="FFFFFF"/>
        </w:rPr>
        <w:t xml:space="preserve"> </w:t>
      </w:r>
      <w:r w:rsidR="008E38C8" w:rsidRPr="006853CC">
        <w:rPr>
          <w:rFonts w:cs="Arial"/>
          <w:i/>
          <w:iCs/>
          <w:shd w:val="clear" w:color="auto" w:fill="FFFFFF"/>
        </w:rPr>
        <w:t>públicas</w:t>
      </w:r>
      <w:r w:rsidR="00BD6D4E" w:rsidRPr="00B16D56">
        <w:rPr>
          <w:rFonts w:cs="Arial"/>
          <w:i/>
          <w:iCs/>
          <w:shd w:val="clear" w:color="auto" w:fill="FFFFFF"/>
        </w:rPr>
        <w:t xml:space="preserve"> </w:t>
      </w:r>
      <w:r w:rsidR="008E38C8" w:rsidRPr="00B16D56">
        <w:rPr>
          <w:rFonts w:cs="Arial"/>
          <w:i/>
          <w:iCs/>
          <w:shd w:val="clear" w:color="auto" w:fill="FFFFFF"/>
        </w:rPr>
        <w:t xml:space="preserve">o privadas, que promuevan, diseñen o implementen proyectos de Pagos por Servicios Ambientales para la Paz y </w:t>
      </w:r>
      <w:r w:rsidR="00981BE2" w:rsidRPr="00B16D56">
        <w:rPr>
          <w:rFonts w:cs="Arial"/>
          <w:i/>
          <w:iCs/>
          <w:shd w:val="clear" w:color="auto" w:fill="FFFFFF"/>
        </w:rPr>
        <w:t>de</w:t>
      </w:r>
      <w:r w:rsidR="008E38C8" w:rsidRPr="00B16D56">
        <w:rPr>
          <w:rFonts w:cs="Arial"/>
          <w:i/>
          <w:iCs/>
          <w:shd w:val="clear" w:color="auto" w:fill="FFFFFF"/>
        </w:rPr>
        <w:t xml:space="preserve"> incentivos para la conservación en áreas de dominio público</w:t>
      </w:r>
      <w:r w:rsidR="00382677" w:rsidRPr="00B16D56">
        <w:rPr>
          <w:rFonts w:cs="Arial"/>
          <w:i/>
          <w:iCs/>
          <w:shd w:val="clear" w:color="auto" w:fill="FFFFFF"/>
        </w:rPr>
        <w:t xml:space="preserve">, </w:t>
      </w:r>
      <w:r w:rsidR="000A1594" w:rsidRPr="00B16D56">
        <w:rPr>
          <w:rFonts w:cs="Arial"/>
          <w:i/>
          <w:iCs/>
          <w:shd w:val="clear" w:color="auto" w:fill="FFFFFF"/>
        </w:rPr>
        <w:t>así como a los beneficiarios, de conformidad con lo establecido en los artículos 2.2.9.8.5.8., 2.2.9.8.5.12. y 2.2.9.8.5.16.</w:t>
      </w:r>
      <w:r w:rsidR="00090510" w:rsidRPr="00B16D56">
        <w:rPr>
          <w:rFonts w:cs="Arial"/>
          <w:i/>
          <w:iCs/>
          <w:shd w:val="clear" w:color="auto" w:fill="FFFFFF"/>
        </w:rPr>
        <w:t xml:space="preserve"> del presente Decreto.</w:t>
      </w:r>
    </w:p>
    <w:p w14:paraId="40EACCF8" w14:textId="77777777" w:rsidR="005C6CA5" w:rsidRPr="004A67F0" w:rsidRDefault="005C6CA5" w:rsidP="00B17B4D">
      <w:pPr>
        <w:pStyle w:val="Textoindependiente2"/>
        <w:jc w:val="both"/>
        <w:rPr>
          <w:rFonts w:cs="Arial"/>
          <w:shd w:val="clear" w:color="auto" w:fill="FFFFFF"/>
        </w:rPr>
      </w:pPr>
    </w:p>
    <w:p w14:paraId="0A3A06F3" w14:textId="3FE1CC17" w:rsidR="00B17B4D" w:rsidRPr="004A67F0" w:rsidRDefault="000B532D" w:rsidP="00B17B4D">
      <w:pPr>
        <w:pStyle w:val="Textoindependiente2"/>
        <w:jc w:val="both"/>
        <w:rPr>
          <w:rFonts w:cs="Arial"/>
          <w:i/>
          <w:iCs/>
          <w:shd w:val="clear" w:color="auto" w:fill="FFFFFF"/>
        </w:rPr>
      </w:pPr>
      <w:r w:rsidRPr="004A67F0">
        <w:rPr>
          <w:rFonts w:cs="Arial"/>
          <w:b/>
          <w:bCs/>
          <w:i/>
          <w:iCs/>
          <w:shd w:val="clear" w:color="auto" w:fill="FFFFFF"/>
        </w:rPr>
        <w:t>Artículo 2.2.9.8.5.</w:t>
      </w:r>
      <w:r w:rsidR="00C5676A" w:rsidRPr="004A67F0">
        <w:rPr>
          <w:rFonts w:cs="Arial"/>
          <w:b/>
          <w:bCs/>
          <w:i/>
          <w:iCs/>
          <w:shd w:val="clear" w:color="auto" w:fill="FFFFFF"/>
        </w:rPr>
        <w:t>4</w:t>
      </w:r>
      <w:r w:rsidRPr="004A67F0">
        <w:rPr>
          <w:rFonts w:cs="Arial"/>
          <w:b/>
          <w:bCs/>
          <w:i/>
          <w:iCs/>
          <w:shd w:val="clear" w:color="auto" w:fill="FFFFFF"/>
        </w:rPr>
        <w:t xml:space="preserve">. </w:t>
      </w:r>
      <w:r w:rsidR="00B17B4D" w:rsidRPr="004A67F0">
        <w:rPr>
          <w:rFonts w:cs="Arial"/>
          <w:b/>
          <w:bCs/>
          <w:i/>
          <w:iCs/>
          <w:shd w:val="clear" w:color="auto" w:fill="FFFFFF"/>
        </w:rPr>
        <w:t>Aplicación de las disposiciones relacionadas con Pagos por Servicios Ambientales.</w:t>
      </w:r>
      <w:r w:rsidR="006975C9" w:rsidRPr="004A67F0">
        <w:rPr>
          <w:rFonts w:cs="Arial"/>
          <w:i/>
          <w:iCs/>
          <w:shd w:val="clear" w:color="auto" w:fill="FFFFFF"/>
        </w:rPr>
        <w:t xml:space="preserve"> </w:t>
      </w:r>
      <w:r w:rsidR="00202359" w:rsidRPr="004A67F0">
        <w:rPr>
          <w:rFonts w:cs="Arial"/>
          <w:i/>
          <w:iCs/>
          <w:shd w:val="clear" w:color="auto" w:fill="FFFFFF"/>
        </w:rPr>
        <w:t xml:space="preserve">Salvo las disposiciones específicas establecidas en </w:t>
      </w:r>
      <w:r w:rsidR="00205B12">
        <w:rPr>
          <w:rFonts w:cs="Arial"/>
          <w:i/>
          <w:iCs/>
          <w:shd w:val="clear" w:color="auto" w:fill="FFFFFF"/>
        </w:rPr>
        <w:t>la presente Sección</w:t>
      </w:r>
      <w:r w:rsidR="002F7677" w:rsidRPr="004A67F0">
        <w:rPr>
          <w:rFonts w:cs="Arial"/>
          <w:i/>
          <w:iCs/>
          <w:shd w:val="clear" w:color="auto" w:fill="FFFFFF"/>
        </w:rPr>
        <w:t>,</w:t>
      </w:r>
      <w:r w:rsidR="00202359" w:rsidRPr="004A67F0">
        <w:rPr>
          <w:rFonts w:cs="Arial"/>
          <w:i/>
          <w:iCs/>
          <w:shd w:val="clear" w:color="auto" w:fill="FFFFFF"/>
        </w:rPr>
        <w:t xml:space="preserve"> para los Pagos por Servicios Ambientales para la Paz y </w:t>
      </w:r>
      <w:r w:rsidR="00314732">
        <w:rPr>
          <w:rFonts w:cs="Arial"/>
          <w:i/>
          <w:iCs/>
          <w:shd w:val="clear" w:color="auto" w:fill="FFFFFF"/>
        </w:rPr>
        <w:t>el incentivo</w:t>
      </w:r>
      <w:r w:rsidR="00202359" w:rsidRPr="004A67F0">
        <w:rPr>
          <w:rFonts w:cs="Arial"/>
          <w:i/>
          <w:iCs/>
          <w:shd w:val="clear" w:color="auto" w:fill="FFFFFF"/>
        </w:rPr>
        <w:t xml:space="preserve"> para la conservación en áreas de dominio público</w:t>
      </w:r>
      <w:r w:rsidR="0064597A" w:rsidRPr="004A67F0">
        <w:rPr>
          <w:rFonts w:cs="Arial"/>
          <w:i/>
          <w:iCs/>
          <w:shd w:val="clear" w:color="auto" w:fill="FFFFFF"/>
        </w:rPr>
        <w:t xml:space="preserve">, establecidos en </w:t>
      </w:r>
      <w:r w:rsidR="00202359" w:rsidRPr="004A67F0">
        <w:rPr>
          <w:rFonts w:cs="Arial"/>
          <w:i/>
          <w:iCs/>
          <w:shd w:val="clear" w:color="auto" w:fill="FFFFFF"/>
        </w:rPr>
        <w:t xml:space="preserve">el artículo 224 de la Ley </w:t>
      </w:r>
      <w:r w:rsidR="00D50ADE" w:rsidRPr="004A67F0">
        <w:rPr>
          <w:rFonts w:cs="Arial"/>
          <w:i/>
          <w:iCs/>
          <w:shd w:val="clear" w:color="auto" w:fill="FFFFFF"/>
        </w:rPr>
        <w:t>2294</w:t>
      </w:r>
      <w:r w:rsidR="00202359" w:rsidRPr="004A67F0">
        <w:rPr>
          <w:rFonts w:cs="Arial"/>
          <w:i/>
          <w:iCs/>
          <w:shd w:val="clear" w:color="auto" w:fill="FFFFFF"/>
        </w:rPr>
        <w:t xml:space="preserve"> de 2023,</w:t>
      </w:r>
      <w:r w:rsidR="00C93A64" w:rsidRPr="004A67F0">
        <w:rPr>
          <w:rFonts w:cs="Arial"/>
          <w:i/>
          <w:iCs/>
          <w:shd w:val="clear" w:color="auto" w:fill="FFFFFF"/>
        </w:rPr>
        <w:t xml:space="preserve"> aplicarán</w:t>
      </w:r>
      <w:r w:rsidR="00202359" w:rsidRPr="004A67F0">
        <w:rPr>
          <w:rFonts w:cs="Arial"/>
          <w:i/>
          <w:iCs/>
          <w:shd w:val="clear" w:color="auto" w:fill="FFFFFF"/>
        </w:rPr>
        <w:t xml:space="preserve"> las</w:t>
      </w:r>
      <w:r w:rsidR="0002373D" w:rsidRPr="004A67F0">
        <w:rPr>
          <w:rFonts w:cs="Arial"/>
          <w:i/>
          <w:iCs/>
          <w:shd w:val="clear" w:color="auto" w:fill="FFFFFF"/>
        </w:rPr>
        <w:t xml:space="preserve"> </w:t>
      </w:r>
      <w:r w:rsidR="00202359" w:rsidRPr="004A67F0">
        <w:rPr>
          <w:rFonts w:cs="Arial"/>
          <w:i/>
          <w:iCs/>
          <w:shd w:val="clear" w:color="auto" w:fill="FFFFFF"/>
        </w:rPr>
        <w:t xml:space="preserve">disposiciones </w:t>
      </w:r>
      <w:r w:rsidR="0002373D" w:rsidRPr="004A67F0">
        <w:rPr>
          <w:rFonts w:cs="Arial"/>
          <w:i/>
          <w:iCs/>
          <w:shd w:val="clear" w:color="auto" w:fill="FFFFFF"/>
        </w:rPr>
        <w:t>de</w:t>
      </w:r>
      <w:r w:rsidR="00202359" w:rsidRPr="004A67F0">
        <w:rPr>
          <w:rFonts w:cs="Arial"/>
          <w:i/>
          <w:iCs/>
          <w:shd w:val="clear" w:color="auto" w:fill="FFFFFF"/>
        </w:rPr>
        <w:t xml:space="preserve"> los Pagos por Servicios Ambientales</w:t>
      </w:r>
      <w:r w:rsidR="00462344" w:rsidRPr="004A67F0">
        <w:rPr>
          <w:rFonts w:cs="Arial"/>
          <w:i/>
          <w:iCs/>
          <w:shd w:val="clear" w:color="auto" w:fill="FFFFFF"/>
        </w:rPr>
        <w:t xml:space="preserve"> establecidas </w:t>
      </w:r>
      <w:r w:rsidR="00C93A64" w:rsidRPr="004A67F0">
        <w:rPr>
          <w:rFonts w:cs="Arial"/>
          <w:i/>
          <w:iCs/>
          <w:shd w:val="clear" w:color="auto" w:fill="FFFFFF"/>
        </w:rPr>
        <w:t>en el Decreto Ley 870 de 2018</w:t>
      </w:r>
      <w:r w:rsidR="005C6D19" w:rsidRPr="004A67F0">
        <w:rPr>
          <w:rFonts w:cs="Arial"/>
          <w:i/>
          <w:iCs/>
          <w:shd w:val="clear" w:color="auto" w:fill="FFFFFF"/>
        </w:rPr>
        <w:t>, los artículos 108 y 111 de la Ley 99 de 1993</w:t>
      </w:r>
      <w:r w:rsidR="00C93A64" w:rsidRPr="004A67F0">
        <w:rPr>
          <w:rFonts w:cs="Arial"/>
          <w:i/>
          <w:iCs/>
          <w:shd w:val="clear" w:color="auto" w:fill="FFFFFF"/>
        </w:rPr>
        <w:t xml:space="preserve"> y </w:t>
      </w:r>
      <w:r w:rsidR="00AD7337" w:rsidRPr="004A67F0">
        <w:rPr>
          <w:rFonts w:cs="Arial"/>
          <w:i/>
          <w:iCs/>
          <w:shd w:val="clear" w:color="auto" w:fill="FFFFFF"/>
        </w:rPr>
        <w:t xml:space="preserve">los </w:t>
      </w:r>
      <w:r w:rsidR="001F4A4D" w:rsidRPr="004A67F0">
        <w:rPr>
          <w:rFonts w:cs="Arial"/>
          <w:i/>
          <w:iCs/>
          <w:shd w:val="clear" w:color="auto" w:fill="FFFFFF"/>
        </w:rPr>
        <w:t>artículo</w:t>
      </w:r>
      <w:r w:rsidR="00AD7337" w:rsidRPr="004A67F0">
        <w:rPr>
          <w:rFonts w:cs="Arial"/>
          <w:i/>
          <w:iCs/>
          <w:shd w:val="clear" w:color="auto" w:fill="FFFFFF"/>
        </w:rPr>
        <w:t>s</w:t>
      </w:r>
      <w:r w:rsidR="001F4A4D" w:rsidRPr="004A67F0">
        <w:rPr>
          <w:rFonts w:cs="Arial"/>
          <w:i/>
          <w:iCs/>
          <w:shd w:val="clear" w:color="auto" w:fill="FFFFFF"/>
        </w:rPr>
        <w:t xml:space="preserve"> 2.2.9.8.1.1. </w:t>
      </w:r>
      <w:r w:rsidR="00F45F61" w:rsidRPr="004A67F0">
        <w:rPr>
          <w:rFonts w:cs="Arial"/>
          <w:i/>
          <w:iCs/>
          <w:shd w:val="clear" w:color="auto" w:fill="FFFFFF"/>
        </w:rPr>
        <w:t>a</w:t>
      </w:r>
      <w:r w:rsidR="000A668D">
        <w:rPr>
          <w:rFonts w:cs="Arial"/>
          <w:i/>
          <w:iCs/>
          <w:shd w:val="clear" w:color="auto" w:fill="FFFFFF"/>
        </w:rPr>
        <w:t>l</w:t>
      </w:r>
      <w:r w:rsidR="00F45F61" w:rsidRPr="004A67F0">
        <w:rPr>
          <w:rFonts w:cs="Arial"/>
          <w:i/>
          <w:iCs/>
          <w:shd w:val="clear" w:color="auto" w:fill="FFFFFF"/>
        </w:rPr>
        <w:t xml:space="preserve"> 2.2.9.8.4.3</w:t>
      </w:r>
      <w:r w:rsidR="00F66E7C">
        <w:rPr>
          <w:rFonts w:cs="Arial"/>
          <w:i/>
          <w:iCs/>
          <w:shd w:val="clear" w:color="auto" w:fill="FFFFFF"/>
        </w:rPr>
        <w:t>.</w:t>
      </w:r>
      <w:r w:rsidR="00F45F61" w:rsidRPr="004A67F0">
        <w:rPr>
          <w:rFonts w:cs="Arial"/>
          <w:i/>
          <w:iCs/>
          <w:shd w:val="clear" w:color="auto" w:fill="FFFFFF"/>
        </w:rPr>
        <w:t xml:space="preserve"> </w:t>
      </w:r>
      <w:r w:rsidR="00F25BDD" w:rsidRPr="004A67F0">
        <w:rPr>
          <w:rFonts w:cs="Arial"/>
          <w:i/>
          <w:iCs/>
          <w:shd w:val="clear" w:color="auto" w:fill="FFFFFF"/>
        </w:rPr>
        <w:t xml:space="preserve">del presente </w:t>
      </w:r>
      <w:r w:rsidR="003F6AB0" w:rsidRPr="004A67F0">
        <w:rPr>
          <w:rFonts w:cs="Arial"/>
          <w:i/>
          <w:iCs/>
          <w:shd w:val="clear" w:color="auto" w:fill="FFFFFF"/>
        </w:rPr>
        <w:t>Dec</w:t>
      </w:r>
      <w:r w:rsidR="00F646D7" w:rsidRPr="004A67F0">
        <w:rPr>
          <w:rFonts w:cs="Arial"/>
          <w:i/>
          <w:iCs/>
          <w:shd w:val="clear" w:color="auto" w:fill="FFFFFF"/>
        </w:rPr>
        <w:t>reto</w:t>
      </w:r>
      <w:r w:rsidR="000D7CC5" w:rsidRPr="004A67F0">
        <w:rPr>
          <w:rFonts w:cs="Arial"/>
          <w:i/>
          <w:iCs/>
          <w:shd w:val="clear" w:color="auto" w:fill="FFFFFF"/>
        </w:rPr>
        <w:t xml:space="preserve"> y demás normas </w:t>
      </w:r>
      <w:r w:rsidR="009D47C8">
        <w:rPr>
          <w:rFonts w:cs="Arial"/>
          <w:i/>
          <w:iCs/>
          <w:shd w:val="clear" w:color="auto" w:fill="FFFFFF"/>
        </w:rPr>
        <w:t>relacionadas con pagos por servicios ambientales y otros incentivos a la conservación</w:t>
      </w:r>
      <w:r w:rsidR="006853CC">
        <w:rPr>
          <w:rFonts w:cs="Arial"/>
          <w:i/>
          <w:iCs/>
          <w:shd w:val="clear" w:color="auto" w:fill="FFFFFF"/>
        </w:rPr>
        <w:t>.</w:t>
      </w:r>
    </w:p>
    <w:p w14:paraId="2315DC30" w14:textId="77777777" w:rsidR="00C5676A" w:rsidRPr="004A67F0" w:rsidRDefault="00C5676A" w:rsidP="00B17B4D">
      <w:pPr>
        <w:pStyle w:val="Textoindependiente2"/>
        <w:jc w:val="both"/>
        <w:rPr>
          <w:rFonts w:cs="Arial"/>
          <w:i/>
          <w:iCs/>
          <w:shd w:val="clear" w:color="auto" w:fill="FFFFFF"/>
        </w:rPr>
      </w:pPr>
    </w:p>
    <w:p w14:paraId="7F9D5CE8" w14:textId="703D8111" w:rsidR="00C5676A" w:rsidRPr="004A67F0" w:rsidRDefault="00C5676A" w:rsidP="00C5676A">
      <w:pPr>
        <w:pStyle w:val="Textoindependiente2"/>
        <w:jc w:val="both"/>
        <w:rPr>
          <w:rFonts w:cs="Arial"/>
          <w:i/>
          <w:iCs/>
          <w:shd w:val="clear" w:color="auto" w:fill="FFFFFF"/>
        </w:rPr>
      </w:pPr>
      <w:bookmarkStart w:id="1" w:name="_Hlk137029356"/>
      <w:r w:rsidRPr="004A67F0">
        <w:rPr>
          <w:rFonts w:cs="Arial"/>
          <w:b/>
          <w:bCs/>
          <w:i/>
          <w:iCs/>
          <w:shd w:val="clear" w:color="auto" w:fill="FFFFFF"/>
        </w:rPr>
        <w:t>Artículo 2.2.9.8.5.5. </w:t>
      </w:r>
      <w:bookmarkEnd w:id="1"/>
      <w:r w:rsidRPr="004A67F0">
        <w:rPr>
          <w:rFonts w:cs="Arial"/>
          <w:b/>
          <w:bCs/>
          <w:i/>
          <w:iCs/>
          <w:shd w:val="clear" w:color="auto" w:fill="FFFFFF"/>
        </w:rPr>
        <w:t>Promotores, diseñadores o implementadores de</w:t>
      </w:r>
      <w:r w:rsidR="0013265E" w:rsidRPr="004A67F0">
        <w:rPr>
          <w:rFonts w:cs="Arial"/>
          <w:b/>
          <w:bCs/>
          <w:i/>
          <w:iCs/>
          <w:shd w:val="clear" w:color="auto" w:fill="FFFFFF"/>
        </w:rPr>
        <w:t xml:space="preserve"> los</w:t>
      </w:r>
      <w:r w:rsidRPr="004A67F0">
        <w:rPr>
          <w:rFonts w:cs="Arial"/>
          <w:b/>
          <w:bCs/>
          <w:i/>
          <w:iCs/>
          <w:shd w:val="clear" w:color="auto" w:fill="FFFFFF"/>
        </w:rPr>
        <w:t xml:space="preserve"> proyectos. </w:t>
      </w:r>
      <w:r w:rsidR="00167DC2" w:rsidRPr="004A67F0">
        <w:rPr>
          <w:rFonts w:cs="Arial"/>
          <w:i/>
          <w:iCs/>
        </w:rPr>
        <w:t>Sin perjuicio de la normatividad que regula el ciclo de los proyectos, de acuerdo con las fuentes de financiación establecidas por la Ley, p</w:t>
      </w:r>
      <w:r w:rsidRPr="004A67F0">
        <w:rPr>
          <w:rFonts w:cs="Arial"/>
          <w:i/>
          <w:iCs/>
          <w:shd w:val="clear" w:color="auto" w:fill="FFFFFF"/>
        </w:rPr>
        <w:t xml:space="preserve">odrán promover, diseñar o implementar proyectos de Pagos por Servicios Ambientales para la Paz y </w:t>
      </w:r>
      <w:r w:rsidR="005017CC">
        <w:rPr>
          <w:rFonts w:cs="Arial"/>
          <w:i/>
          <w:iCs/>
          <w:shd w:val="clear" w:color="auto" w:fill="FFFFFF"/>
        </w:rPr>
        <w:t>de</w:t>
      </w:r>
      <w:r w:rsidRPr="004A67F0">
        <w:rPr>
          <w:rFonts w:cs="Arial"/>
          <w:i/>
          <w:iCs/>
          <w:shd w:val="clear" w:color="auto" w:fill="FFFFFF"/>
        </w:rPr>
        <w:t xml:space="preserve"> incentivos para la conservación en áreas de dominio público, las personas naturales o jurídicas, </w:t>
      </w:r>
      <w:r w:rsidR="00946FC0">
        <w:rPr>
          <w:rFonts w:cs="Arial"/>
          <w:i/>
          <w:iCs/>
          <w:shd w:val="clear" w:color="auto" w:fill="FFFFFF"/>
        </w:rPr>
        <w:t xml:space="preserve">entidades </w:t>
      </w:r>
      <w:r w:rsidRPr="004A67F0">
        <w:rPr>
          <w:rFonts w:cs="Arial"/>
          <w:i/>
          <w:iCs/>
          <w:shd w:val="clear" w:color="auto" w:fill="FFFFFF"/>
        </w:rPr>
        <w:t>públicas, privadas o mixtas, que reconozcan el incentivo de forma voluntaria o en el marco del cumplimiento de las obligaciones derivadas de autorizaciones ambientales.</w:t>
      </w:r>
    </w:p>
    <w:p w14:paraId="5A717AED" w14:textId="77777777" w:rsidR="00C5676A" w:rsidRPr="004A67F0" w:rsidRDefault="00C5676A" w:rsidP="00B17B4D">
      <w:pPr>
        <w:pStyle w:val="Textoindependiente2"/>
        <w:jc w:val="both"/>
        <w:rPr>
          <w:rFonts w:cs="Arial"/>
          <w:i/>
          <w:iCs/>
          <w:shd w:val="clear" w:color="auto" w:fill="FFFFFF"/>
        </w:rPr>
      </w:pPr>
    </w:p>
    <w:p w14:paraId="1A46CE3E" w14:textId="31931D1F" w:rsidR="00015D84" w:rsidRPr="004A67F0" w:rsidRDefault="00015D84" w:rsidP="002B2D57">
      <w:pPr>
        <w:pStyle w:val="Textoindependiente2"/>
        <w:jc w:val="both"/>
        <w:rPr>
          <w:rFonts w:cs="Arial"/>
          <w:i/>
          <w:iCs/>
          <w:shd w:val="clear" w:color="auto" w:fill="FFFFFF"/>
        </w:rPr>
      </w:pPr>
      <w:r w:rsidRPr="00816EB6">
        <w:rPr>
          <w:rFonts w:cs="Arial"/>
          <w:b/>
          <w:bCs/>
          <w:i/>
          <w:iCs/>
          <w:shd w:val="clear" w:color="auto" w:fill="FFFFFF"/>
        </w:rPr>
        <w:t xml:space="preserve">Artículo 2.2.9.8.5.6. Pagos por Servicios Ambientales para la Paz: </w:t>
      </w:r>
      <w:r w:rsidRPr="00816EB6">
        <w:rPr>
          <w:rFonts w:cs="Arial"/>
          <w:i/>
          <w:iCs/>
          <w:shd w:val="clear" w:color="auto" w:fill="FFFFFF"/>
        </w:rPr>
        <w:t xml:space="preserve">Es el incentivo económico, en dinero o en especie, que </w:t>
      </w:r>
      <w:r w:rsidR="00C35C5D" w:rsidRPr="00816EB6">
        <w:rPr>
          <w:rFonts w:cs="Arial"/>
          <w:i/>
          <w:iCs/>
          <w:shd w:val="clear" w:color="auto" w:fill="FFFFFF"/>
        </w:rPr>
        <w:t>reconocen los interesados de los servicios ambientales</w:t>
      </w:r>
      <w:r w:rsidRPr="00816EB6">
        <w:rPr>
          <w:rFonts w:cs="Arial"/>
          <w:i/>
          <w:iCs/>
          <w:shd w:val="clear" w:color="auto" w:fill="FFFFFF"/>
        </w:rPr>
        <w:t xml:space="preserve"> a las víctimas del conflicto armado, </w:t>
      </w:r>
      <w:r w:rsidR="00512E75">
        <w:rPr>
          <w:rFonts w:cs="Arial"/>
          <w:i/>
          <w:iCs/>
          <w:shd w:val="clear" w:color="auto" w:fill="FFFFFF"/>
        </w:rPr>
        <w:t xml:space="preserve">de conformidad con lo establecido en el artículo </w:t>
      </w:r>
      <w:r w:rsidR="00512E75" w:rsidRPr="00512E75">
        <w:rPr>
          <w:rFonts w:cs="Arial"/>
          <w:i/>
          <w:iCs/>
          <w:shd w:val="clear" w:color="auto" w:fill="FFFFFF"/>
        </w:rPr>
        <w:t>2.2.9.8.5.1.</w:t>
      </w:r>
      <w:r w:rsidR="00512E75">
        <w:rPr>
          <w:rFonts w:cs="Arial"/>
          <w:i/>
          <w:iCs/>
          <w:shd w:val="clear" w:color="auto" w:fill="FFFFFF"/>
        </w:rPr>
        <w:t xml:space="preserve"> del presente Decreto</w:t>
      </w:r>
      <w:r w:rsidRPr="00816EB6">
        <w:rPr>
          <w:rFonts w:cs="Arial"/>
          <w:i/>
          <w:iCs/>
          <w:shd w:val="clear" w:color="auto" w:fill="FFFFFF"/>
        </w:rPr>
        <w:t>, que se configuren como propietarios, poseedores u ocupantes de buena fe exenta de culpa del predio en cual se realizarán las acciones de preservación y</w:t>
      </w:r>
      <w:r w:rsidR="008A5327" w:rsidRPr="00816EB6">
        <w:rPr>
          <w:rFonts w:cs="Arial"/>
          <w:i/>
          <w:iCs/>
          <w:shd w:val="clear" w:color="auto" w:fill="FFFFFF"/>
        </w:rPr>
        <w:t>/o</w:t>
      </w:r>
      <w:r w:rsidRPr="00816EB6">
        <w:rPr>
          <w:rFonts w:cs="Arial"/>
          <w:i/>
          <w:iCs/>
          <w:shd w:val="clear" w:color="auto" w:fill="FFFFFF"/>
        </w:rPr>
        <w:t xml:space="preserve"> restauración, por parte de los comparecientes</w:t>
      </w:r>
      <w:r w:rsidR="00360448">
        <w:rPr>
          <w:rFonts w:cs="Arial"/>
          <w:i/>
          <w:iCs/>
          <w:shd w:val="clear" w:color="auto" w:fill="FFFFFF"/>
        </w:rPr>
        <w:t xml:space="preserve"> ante la Jurisdicción Especial para la Paz</w:t>
      </w:r>
      <w:r w:rsidRPr="00816EB6">
        <w:rPr>
          <w:rFonts w:cs="Arial"/>
          <w:i/>
          <w:iCs/>
          <w:shd w:val="clear" w:color="auto" w:fill="FFFFFF"/>
        </w:rPr>
        <w:t>, en el marco</w:t>
      </w:r>
      <w:r w:rsidR="00F92E8F" w:rsidRPr="00816EB6">
        <w:rPr>
          <w:rFonts w:cs="Arial"/>
          <w:i/>
          <w:iCs/>
          <w:shd w:val="clear" w:color="auto" w:fill="FFFFFF"/>
        </w:rPr>
        <w:t xml:space="preserve"> de</w:t>
      </w:r>
      <w:r w:rsidRPr="00816EB6">
        <w:rPr>
          <w:rFonts w:cs="Arial"/>
          <w:i/>
          <w:iCs/>
          <w:shd w:val="clear" w:color="auto" w:fill="FFFFFF"/>
        </w:rPr>
        <w:t xml:space="preserve"> trabajos, obras o actividades con contenido restaurador</w:t>
      </w:r>
      <w:r w:rsidR="00A40A56" w:rsidRPr="00816EB6">
        <w:rPr>
          <w:rFonts w:cs="Arial"/>
          <w:i/>
          <w:iCs/>
          <w:shd w:val="clear" w:color="auto" w:fill="FFFFFF"/>
        </w:rPr>
        <w:t>-</w:t>
      </w:r>
      <w:r w:rsidR="00360448">
        <w:rPr>
          <w:rFonts w:cs="Arial"/>
          <w:i/>
          <w:iCs/>
          <w:shd w:val="clear" w:color="auto" w:fill="FFFFFF"/>
        </w:rPr>
        <w:t>reparador –TOAR, así como de las víctimas que voluntariamente accedan a realizar acciones de preservación y/o restauración en el marco de los respectivos proyectos.</w:t>
      </w:r>
    </w:p>
    <w:p w14:paraId="19C36A68" w14:textId="77777777" w:rsidR="00015D84" w:rsidRPr="004A67F0" w:rsidRDefault="00015D84" w:rsidP="002B2D57">
      <w:pPr>
        <w:pStyle w:val="Textoindependiente2"/>
        <w:jc w:val="both"/>
        <w:rPr>
          <w:rFonts w:cs="Arial"/>
          <w:i/>
          <w:iCs/>
          <w:shd w:val="clear" w:color="auto" w:fill="FFFFFF"/>
        </w:rPr>
      </w:pPr>
    </w:p>
    <w:p w14:paraId="03FF2263" w14:textId="758408D5" w:rsidR="004E168C" w:rsidRPr="00962E2D" w:rsidRDefault="004E168C" w:rsidP="00962E2D">
      <w:pPr>
        <w:pStyle w:val="Textoindependiente2"/>
        <w:jc w:val="both"/>
        <w:rPr>
          <w:rFonts w:cs="Arial"/>
          <w:b/>
          <w:bCs/>
          <w:i/>
          <w:iCs/>
          <w:shd w:val="clear" w:color="auto" w:fill="FFFFFF"/>
        </w:rPr>
      </w:pPr>
      <w:r w:rsidRPr="00962E2D">
        <w:rPr>
          <w:rFonts w:cs="Arial"/>
          <w:b/>
          <w:bCs/>
          <w:i/>
          <w:iCs/>
          <w:shd w:val="clear" w:color="auto" w:fill="FFFFFF"/>
        </w:rPr>
        <w:t>Artículo </w:t>
      </w:r>
      <w:bookmarkStart w:id="2" w:name="_Hlk137042290"/>
      <w:r w:rsidRPr="00962E2D">
        <w:rPr>
          <w:rFonts w:cs="Arial"/>
          <w:b/>
          <w:bCs/>
          <w:i/>
          <w:iCs/>
          <w:shd w:val="clear" w:color="auto" w:fill="FFFFFF"/>
        </w:rPr>
        <w:t>2.2.9.8.5.</w:t>
      </w:r>
      <w:r w:rsidR="00962E2D">
        <w:rPr>
          <w:rFonts w:cs="Arial"/>
          <w:b/>
          <w:bCs/>
          <w:i/>
          <w:iCs/>
          <w:shd w:val="clear" w:color="auto" w:fill="FFFFFF"/>
        </w:rPr>
        <w:t>7</w:t>
      </w:r>
      <w:r w:rsidRPr="00962E2D">
        <w:rPr>
          <w:rFonts w:cs="Arial"/>
          <w:b/>
          <w:bCs/>
          <w:i/>
          <w:iCs/>
          <w:shd w:val="clear" w:color="auto" w:fill="FFFFFF"/>
        </w:rPr>
        <w:t>. </w:t>
      </w:r>
      <w:bookmarkEnd w:id="2"/>
      <w:r w:rsidR="00962E2D" w:rsidRPr="00962E2D">
        <w:rPr>
          <w:rFonts w:cs="Arial"/>
          <w:b/>
          <w:bCs/>
          <w:i/>
          <w:iCs/>
          <w:shd w:val="clear" w:color="auto" w:fill="FFFFFF"/>
        </w:rPr>
        <w:t>E</w:t>
      </w:r>
      <w:r w:rsidRPr="00962E2D">
        <w:rPr>
          <w:rFonts w:cs="Arial"/>
          <w:b/>
          <w:bCs/>
          <w:i/>
          <w:iCs/>
          <w:shd w:val="clear" w:color="auto" w:fill="FFFFFF"/>
        </w:rPr>
        <w:t xml:space="preserve">stimación del valor del incentivo de Pago por Servicios Ambientales para la Paz. </w:t>
      </w:r>
      <w:r w:rsidRPr="00962E2D">
        <w:rPr>
          <w:rFonts w:cs="Arial"/>
          <w:i/>
          <w:iCs/>
          <w:shd w:val="clear" w:color="auto" w:fill="FFFFFF"/>
        </w:rPr>
        <w:t>Para los Pagos por Servicios Ambientales para la Pa</w:t>
      </w:r>
      <w:r w:rsidR="00962E2D" w:rsidRPr="00962E2D">
        <w:rPr>
          <w:rFonts w:cs="Arial"/>
          <w:i/>
          <w:iCs/>
          <w:shd w:val="clear" w:color="auto" w:fill="FFFFFF"/>
        </w:rPr>
        <w:t>z</w:t>
      </w:r>
      <w:r w:rsidRPr="00962E2D">
        <w:rPr>
          <w:rFonts w:cs="Arial"/>
          <w:i/>
          <w:iCs/>
          <w:shd w:val="clear" w:color="auto" w:fill="FFFFFF"/>
        </w:rPr>
        <w:t xml:space="preserve">, </w:t>
      </w:r>
      <w:r w:rsidR="00962E2D" w:rsidRPr="00962E2D">
        <w:rPr>
          <w:rFonts w:cs="Arial"/>
          <w:i/>
          <w:iCs/>
          <w:shd w:val="clear" w:color="auto" w:fill="FFFFFF"/>
        </w:rPr>
        <w:t>a</w:t>
      </w:r>
      <w:r w:rsidRPr="00962E2D">
        <w:rPr>
          <w:rFonts w:cs="Arial"/>
          <w:i/>
          <w:iCs/>
          <w:shd w:val="clear" w:color="auto" w:fill="FFFFFF"/>
        </w:rPr>
        <w:t>dicional a lo establecido en el artículo 2.2.9.8.2.5. del presente Decreto, se reconocerá el costo de las acciones de preservación y/o restauración como parte del valor del incentivo, determinado con base en lo dispuesto en los artículos 2.2.9.8.5.</w:t>
      </w:r>
      <w:r w:rsidR="00C54575">
        <w:rPr>
          <w:rFonts w:cs="Arial"/>
          <w:i/>
          <w:iCs/>
          <w:shd w:val="clear" w:color="auto" w:fill="FFFFFF"/>
        </w:rPr>
        <w:t>20</w:t>
      </w:r>
      <w:r w:rsidRPr="00962E2D">
        <w:rPr>
          <w:rFonts w:cs="Arial"/>
          <w:i/>
          <w:iCs/>
          <w:shd w:val="clear" w:color="auto" w:fill="FFFFFF"/>
        </w:rPr>
        <w:t>. y 2.2.9.8.5.2</w:t>
      </w:r>
      <w:r w:rsidR="00C54575">
        <w:rPr>
          <w:rFonts w:cs="Arial"/>
          <w:i/>
          <w:iCs/>
          <w:shd w:val="clear" w:color="auto" w:fill="FFFFFF"/>
        </w:rPr>
        <w:t>2.</w:t>
      </w:r>
      <w:r w:rsidR="00E256A8">
        <w:rPr>
          <w:rFonts w:cs="Arial"/>
          <w:i/>
          <w:iCs/>
          <w:shd w:val="clear" w:color="auto" w:fill="FFFFFF"/>
        </w:rPr>
        <w:t xml:space="preserve"> del presente Decreto</w:t>
      </w:r>
      <w:r w:rsidRPr="00962E2D">
        <w:rPr>
          <w:rFonts w:cs="Arial"/>
          <w:i/>
          <w:iCs/>
          <w:shd w:val="clear" w:color="auto" w:fill="FFFFFF"/>
        </w:rPr>
        <w:t>.</w:t>
      </w:r>
    </w:p>
    <w:p w14:paraId="6DD6D115" w14:textId="77777777" w:rsidR="004E168C" w:rsidRPr="00962E2D" w:rsidRDefault="004E168C" w:rsidP="004E168C">
      <w:pPr>
        <w:pStyle w:val="Textoindependiente2"/>
        <w:ind w:left="720"/>
        <w:jc w:val="both"/>
        <w:rPr>
          <w:rFonts w:cs="Arial"/>
          <w:b/>
          <w:bCs/>
          <w:i/>
          <w:iCs/>
          <w:shd w:val="clear" w:color="auto" w:fill="FFFFFF"/>
        </w:rPr>
      </w:pPr>
    </w:p>
    <w:p w14:paraId="651FF768" w14:textId="77777777" w:rsidR="004E168C" w:rsidRPr="00962E2D" w:rsidRDefault="004E168C" w:rsidP="00962E2D">
      <w:pPr>
        <w:pStyle w:val="Textoindependiente2"/>
        <w:jc w:val="both"/>
        <w:rPr>
          <w:rFonts w:cs="Arial"/>
          <w:i/>
          <w:iCs/>
          <w:shd w:val="clear" w:color="auto" w:fill="FFFFFF"/>
        </w:rPr>
      </w:pPr>
      <w:r w:rsidRPr="00962E2D">
        <w:rPr>
          <w:rFonts w:cs="Arial"/>
          <w:i/>
          <w:iCs/>
          <w:shd w:val="clear" w:color="auto" w:fill="FFFFFF"/>
        </w:rPr>
        <w:t>El valor del incentivo correspondiente con el costo de las acciones de preservación y/o restauración no podrá exceder el establecido de conformidad con el artículo 2.2.9.8.2.5. del presente Decreto, teniendo como referente el total de hectáreas objeto del incentivo, en el marco del respectivo proyecto.</w:t>
      </w:r>
    </w:p>
    <w:p w14:paraId="0A1F1CA5" w14:textId="77777777" w:rsidR="002B2D57" w:rsidRPr="004A67F0" w:rsidRDefault="002B2D57" w:rsidP="002B2D57">
      <w:pPr>
        <w:pStyle w:val="Textoindependiente2"/>
        <w:jc w:val="both"/>
        <w:rPr>
          <w:rFonts w:cs="Arial"/>
          <w:i/>
          <w:iCs/>
          <w:shd w:val="clear" w:color="auto" w:fill="FFFFFF"/>
        </w:rPr>
      </w:pPr>
    </w:p>
    <w:p w14:paraId="1C1A0E1E" w14:textId="4A9032E9" w:rsidR="000F77ED" w:rsidRPr="004A67F0" w:rsidRDefault="000F77ED" w:rsidP="000F77ED">
      <w:pPr>
        <w:pStyle w:val="Textoindependiente2"/>
        <w:jc w:val="both"/>
        <w:rPr>
          <w:rFonts w:cs="Arial"/>
          <w:i/>
          <w:iCs/>
          <w:shd w:val="clear" w:color="auto" w:fill="FFFFFF"/>
        </w:rPr>
      </w:pPr>
      <w:r w:rsidRPr="000F77ED">
        <w:rPr>
          <w:rFonts w:cs="Arial"/>
          <w:b/>
          <w:bCs/>
          <w:i/>
          <w:iCs/>
          <w:shd w:val="clear" w:color="auto" w:fill="FFFFFF"/>
        </w:rPr>
        <w:t xml:space="preserve">Artículo 2.2.9.8.5.8. Beneficiarios de Pagos por Servicios Ambientales para la Paz.  </w:t>
      </w:r>
      <w:r w:rsidRPr="000F77ED">
        <w:rPr>
          <w:rFonts w:cs="Arial"/>
          <w:i/>
          <w:iCs/>
          <w:shd w:val="clear" w:color="auto" w:fill="FFFFFF"/>
        </w:rPr>
        <w:t xml:space="preserve">Serán beneficiarios de los Pagos por Servicios Ambientales para la Paz </w:t>
      </w:r>
      <w:r w:rsidRPr="000F77ED">
        <w:rPr>
          <w:rFonts w:cs="Arial"/>
          <w:i/>
          <w:iCs/>
        </w:rPr>
        <w:t>las víctimas, de conformidad con lo establecido en el artículo 2.2.9.8.5.1.</w:t>
      </w:r>
      <w:r>
        <w:rPr>
          <w:rFonts w:cs="Arial"/>
          <w:i/>
          <w:iCs/>
        </w:rPr>
        <w:t xml:space="preserve"> del presente Decreto,</w:t>
      </w:r>
      <w:r w:rsidRPr="000F77ED">
        <w:rPr>
          <w:rFonts w:cs="Arial"/>
          <w:i/>
          <w:iCs/>
        </w:rPr>
        <w:t xml:space="preserve"> que sean propietarias, poseedoras u ocupantes de buena fe exenta de culpa de predios en los términos del artículo 6 del Decreto Ley 870 de 2017</w:t>
      </w:r>
      <w:r>
        <w:rPr>
          <w:rFonts w:cs="Arial"/>
          <w:i/>
          <w:iCs/>
        </w:rPr>
        <w:t>,</w:t>
      </w:r>
      <w:r w:rsidRPr="000F77ED">
        <w:rPr>
          <w:rFonts w:cs="Arial"/>
          <w:i/>
          <w:iCs/>
        </w:rPr>
        <w:t xml:space="preserve"> </w:t>
      </w:r>
      <w:r>
        <w:rPr>
          <w:rFonts w:cs="Arial"/>
          <w:i/>
          <w:iCs/>
        </w:rPr>
        <w:t xml:space="preserve">en </w:t>
      </w:r>
      <w:r w:rsidRPr="000F77ED">
        <w:rPr>
          <w:rFonts w:cs="Arial"/>
          <w:i/>
          <w:iCs/>
        </w:rPr>
        <w:t xml:space="preserve">los cuales se </w:t>
      </w:r>
      <w:r>
        <w:rPr>
          <w:rFonts w:cs="Arial"/>
          <w:i/>
          <w:iCs/>
        </w:rPr>
        <w:t>adelanten acciones de preservación y/o restauración</w:t>
      </w:r>
      <w:r w:rsidRPr="000F77ED">
        <w:rPr>
          <w:rFonts w:cs="Arial"/>
          <w:i/>
          <w:iCs/>
        </w:rPr>
        <w:t xml:space="preserve"> por parte de comparecientes ante la J</w:t>
      </w:r>
      <w:r>
        <w:rPr>
          <w:rFonts w:cs="Arial"/>
          <w:i/>
          <w:iCs/>
        </w:rPr>
        <w:t xml:space="preserve">urisdicción </w:t>
      </w:r>
      <w:r w:rsidRPr="000F77ED">
        <w:rPr>
          <w:rFonts w:cs="Arial"/>
          <w:i/>
          <w:iCs/>
        </w:rPr>
        <w:t>E</w:t>
      </w:r>
      <w:r>
        <w:rPr>
          <w:rFonts w:cs="Arial"/>
          <w:i/>
          <w:iCs/>
        </w:rPr>
        <w:t xml:space="preserve">special para la </w:t>
      </w:r>
      <w:r w:rsidRPr="000F77ED">
        <w:rPr>
          <w:rFonts w:cs="Arial"/>
          <w:i/>
          <w:iCs/>
        </w:rPr>
        <w:t>P</w:t>
      </w:r>
      <w:r>
        <w:rPr>
          <w:rFonts w:cs="Arial"/>
          <w:i/>
          <w:iCs/>
        </w:rPr>
        <w:t>az</w:t>
      </w:r>
      <w:r w:rsidRPr="000F77ED">
        <w:rPr>
          <w:rFonts w:cs="Arial"/>
          <w:i/>
          <w:iCs/>
        </w:rPr>
        <w:t xml:space="preserve">, </w:t>
      </w:r>
      <w:r w:rsidRPr="000F77ED">
        <w:rPr>
          <w:rFonts w:cs="Arial"/>
          <w:i/>
          <w:iCs/>
          <w:shd w:val="clear" w:color="auto" w:fill="FFFFFF"/>
        </w:rPr>
        <w:t>en el marco de trabajos, obras o actividades con contenido restaurador-</w:t>
      </w:r>
      <w:r>
        <w:rPr>
          <w:rFonts w:cs="Arial"/>
          <w:i/>
          <w:iCs/>
          <w:shd w:val="clear" w:color="auto" w:fill="FFFFFF"/>
        </w:rPr>
        <w:t xml:space="preserve"> reparador –TOAR, así como de las víctimas que voluntariamente accedan a realizar dichas acciones.</w:t>
      </w:r>
    </w:p>
    <w:p w14:paraId="44C41F2E" w14:textId="5B71A131" w:rsidR="000F77ED" w:rsidRPr="004A67F0" w:rsidRDefault="000F77ED" w:rsidP="000F77ED">
      <w:pPr>
        <w:pStyle w:val="Textoindependiente2"/>
        <w:jc w:val="both"/>
        <w:rPr>
          <w:rFonts w:cs="Arial"/>
          <w:i/>
          <w:iCs/>
          <w:shd w:val="clear" w:color="auto" w:fill="FFFFFF"/>
        </w:rPr>
      </w:pPr>
    </w:p>
    <w:p w14:paraId="102A996E" w14:textId="31520AAB" w:rsidR="00AA5F60" w:rsidRPr="004A67F0" w:rsidRDefault="00AA5F60" w:rsidP="00BC29BC">
      <w:pPr>
        <w:pStyle w:val="Textoindependiente2"/>
        <w:jc w:val="both"/>
        <w:rPr>
          <w:rFonts w:cs="Arial"/>
          <w:i/>
          <w:iCs/>
          <w:shd w:val="clear" w:color="auto" w:fill="FFFFFF"/>
        </w:rPr>
      </w:pPr>
      <w:r w:rsidRPr="00AA6208">
        <w:rPr>
          <w:rFonts w:cs="Arial"/>
          <w:b/>
          <w:bCs/>
          <w:i/>
          <w:iCs/>
          <w:shd w:val="clear" w:color="auto" w:fill="FFFFFF"/>
        </w:rPr>
        <w:t>Artículo 2.2.9.8.5.</w:t>
      </w:r>
      <w:r w:rsidR="00962E2D" w:rsidRPr="00AA6208">
        <w:rPr>
          <w:rFonts w:cs="Arial"/>
          <w:b/>
          <w:bCs/>
          <w:i/>
          <w:iCs/>
          <w:shd w:val="clear" w:color="auto" w:fill="FFFFFF"/>
        </w:rPr>
        <w:t>9</w:t>
      </w:r>
      <w:r w:rsidRPr="00AA6208">
        <w:rPr>
          <w:rFonts w:cs="Arial"/>
          <w:b/>
          <w:bCs/>
          <w:i/>
          <w:iCs/>
          <w:shd w:val="clear" w:color="auto" w:fill="FFFFFF"/>
        </w:rPr>
        <w:t>. Destinación del incen</w:t>
      </w:r>
      <w:r w:rsidR="000F77ED">
        <w:rPr>
          <w:rFonts w:cs="Arial"/>
          <w:b/>
          <w:bCs/>
          <w:i/>
          <w:iCs/>
          <w:shd w:val="clear" w:color="auto" w:fill="FFFFFF"/>
        </w:rPr>
        <w:t>tivo de Pagos por Servicios Amb</w:t>
      </w:r>
      <w:r w:rsidR="00512E75">
        <w:rPr>
          <w:rFonts w:cs="Arial"/>
          <w:b/>
          <w:bCs/>
          <w:i/>
          <w:iCs/>
          <w:shd w:val="clear" w:color="auto" w:fill="FFFFFF"/>
        </w:rPr>
        <w:t>i</w:t>
      </w:r>
      <w:r w:rsidRPr="00AA6208">
        <w:rPr>
          <w:rFonts w:cs="Arial"/>
          <w:b/>
          <w:bCs/>
          <w:i/>
          <w:iCs/>
          <w:shd w:val="clear" w:color="auto" w:fill="FFFFFF"/>
        </w:rPr>
        <w:t xml:space="preserve">entales para la Paz. </w:t>
      </w:r>
      <w:r w:rsidR="00240BE0" w:rsidRPr="00AA6208">
        <w:rPr>
          <w:rFonts w:cs="Arial"/>
          <w:i/>
          <w:iCs/>
          <w:shd w:val="clear" w:color="auto" w:fill="FFFFFF"/>
        </w:rPr>
        <w:t xml:space="preserve">El incentivo de Pagos por Servicios Ambientales para la Paz que reciban las víctimas, </w:t>
      </w:r>
      <w:r w:rsidR="00631249" w:rsidRPr="00AA6208">
        <w:rPr>
          <w:rFonts w:cs="Arial"/>
          <w:i/>
          <w:iCs/>
          <w:shd w:val="clear" w:color="auto" w:fill="FFFFFF"/>
        </w:rPr>
        <w:t xml:space="preserve">de conformidad con lo establecido en </w:t>
      </w:r>
      <w:r w:rsidR="00650B46" w:rsidRPr="00AA6208">
        <w:rPr>
          <w:rFonts w:cs="Arial"/>
          <w:i/>
          <w:iCs/>
          <w:shd w:val="clear" w:color="auto" w:fill="FFFFFF"/>
        </w:rPr>
        <w:t>los</w:t>
      </w:r>
      <w:r w:rsidR="00631249" w:rsidRPr="00AA6208">
        <w:rPr>
          <w:rFonts w:cs="Arial"/>
          <w:i/>
          <w:iCs/>
          <w:shd w:val="clear" w:color="auto" w:fill="FFFFFF"/>
        </w:rPr>
        <w:t xml:space="preserve"> artículo</w:t>
      </w:r>
      <w:r w:rsidR="00650B46" w:rsidRPr="00AA6208">
        <w:rPr>
          <w:rFonts w:cs="Arial"/>
          <w:i/>
          <w:iCs/>
          <w:shd w:val="clear" w:color="auto" w:fill="FFFFFF"/>
        </w:rPr>
        <w:t xml:space="preserve">s </w:t>
      </w:r>
      <w:r w:rsidR="00B55BCE" w:rsidRPr="00AA6208">
        <w:rPr>
          <w:rFonts w:cs="Arial"/>
          <w:i/>
          <w:iCs/>
          <w:shd w:val="clear" w:color="auto" w:fill="FFFFFF"/>
        </w:rPr>
        <w:t xml:space="preserve">2.2.9.8.2.5. y </w:t>
      </w:r>
      <w:r w:rsidR="00650B46" w:rsidRPr="00AA6208">
        <w:rPr>
          <w:rFonts w:cs="Arial"/>
          <w:i/>
          <w:iCs/>
          <w:shd w:val="clear" w:color="auto" w:fill="FFFFFF"/>
        </w:rPr>
        <w:t>2.2.9.8.5.7.</w:t>
      </w:r>
      <w:r w:rsidR="00631249" w:rsidRPr="00AA6208">
        <w:rPr>
          <w:rFonts w:cs="Arial"/>
          <w:i/>
          <w:iCs/>
          <w:shd w:val="clear" w:color="auto" w:fill="FFFFFF"/>
        </w:rPr>
        <w:t xml:space="preserve"> del presente Decreto, podrá tener destinación específica</w:t>
      </w:r>
      <w:r w:rsidR="00900D6F" w:rsidRPr="00AA6208">
        <w:rPr>
          <w:rFonts w:cs="Arial"/>
          <w:i/>
          <w:iCs/>
          <w:shd w:val="clear" w:color="auto" w:fill="FFFFFF"/>
        </w:rPr>
        <w:t>,</w:t>
      </w:r>
      <w:r w:rsidR="00631249" w:rsidRPr="00AA6208">
        <w:rPr>
          <w:rFonts w:cs="Arial"/>
          <w:i/>
          <w:iCs/>
          <w:shd w:val="clear" w:color="auto" w:fill="FFFFFF"/>
        </w:rPr>
        <w:t xml:space="preserve"> en el marco los acuerdos voluntarios, conforme </w:t>
      </w:r>
      <w:r w:rsidR="00900D6F" w:rsidRPr="00AA6208">
        <w:rPr>
          <w:rFonts w:cs="Arial"/>
          <w:i/>
          <w:iCs/>
          <w:shd w:val="clear" w:color="auto" w:fill="FFFFFF"/>
        </w:rPr>
        <w:t>a</w:t>
      </w:r>
      <w:r w:rsidR="00631249" w:rsidRPr="00AA6208">
        <w:rPr>
          <w:rFonts w:cs="Arial"/>
          <w:i/>
          <w:iCs/>
          <w:shd w:val="clear" w:color="auto" w:fill="FFFFFF"/>
        </w:rPr>
        <w:t>l artículo</w:t>
      </w:r>
      <w:r w:rsidR="00631249" w:rsidRPr="004A67F0">
        <w:rPr>
          <w:rFonts w:cs="Arial"/>
          <w:i/>
          <w:iCs/>
          <w:shd w:val="clear" w:color="auto" w:fill="FFFFFF"/>
        </w:rPr>
        <w:t xml:space="preserve"> 2.2.9.8.3.1. del presente Decreto</w:t>
      </w:r>
      <w:r w:rsidR="00900D6F" w:rsidRPr="004A67F0">
        <w:rPr>
          <w:rFonts w:eastAsia="Times New Roman" w:cs="Arial"/>
          <w:i/>
          <w:iCs/>
          <w:lang w:val="es-ES"/>
        </w:rPr>
        <w:t>.</w:t>
      </w:r>
    </w:p>
    <w:p w14:paraId="76829007" w14:textId="77777777" w:rsidR="00241870" w:rsidRPr="004A67F0" w:rsidRDefault="00241870" w:rsidP="00BC29BC">
      <w:pPr>
        <w:pStyle w:val="Textoindependiente2"/>
        <w:jc w:val="both"/>
        <w:rPr>
          <w:rFonts w:cs="Arial"/>
          <w:i/>
          <w:iCs/>
          <w:shd w:val="clear" w:color="auto" w:fill="FFFFFF"/>
        </w:rPr>
      </w:pPr>
    </w:p>
    <w:p w14:paraId="23A21466" w14:textId="390463B8" w:rsidR="00241870" w:rsidRDefault="00241870" w:rsidP="00241870">
      <w:pPr>
        <w:pStyle w:val="Textoindependiente2"/>
        <w:jc w:val="both"/>
        <w:rPr>
          <w:rFonts w:cs="Arial"/>
          <w:i/>
          <w:iCs/>
          <w:shd w:val="clear" w:color="auto" w:fill="FFFFFF"/>
        </w:rPr>
      </w:pPr>
      <w:r w:rsidRPr="004A67F0">
        <w:rPr>
          <w:rFonts w:cs="Arial"/>
          <w:i/>
          <w:iCs/>
          <w:shd w:val="clear" w:color="auto" w:fill="FFFFFF"/>
        </w:rPr>
        <w:t>El incentivo de Pagos por Servicios Ambientales para la Paz que reciban las víctimas, correspondiente con el costo de las acciones de preservación y</w:t>
      </w:r>
      <w:r w:rsidR="008A5327">
        <w:rPr>
          <w:rFonts w:cs="Arial"/>
          <w:i/>
          <w:iCs/>
          <w:shd w:val="clear" w:color="auto" w:fill="FFFFFF"/>
        </w:rPr>
        <w:t>/o</w:t>
      </w:r>
      <w:r w:rsidRPr="004A67F0">
        <w:rPr>
          <w:rFonts w:cs="Arial"/>
          <w:i/>
          <w:iCs/>
          <w:shd w:val="clear" w:color="auto" w:fill="FFFFFF"/>
        </w:rPr>
        <w:t xml:space="preserve"> restauración que realicen, </w:t>
      </w:r>
      <w:r w:rsidR="00E9462D">
        <w:rPr>
          <w:rFonts w:cs="Arial"/>
          <w:i/>
          <w:iCs/>
          <w:shd w:val="clear" w:color="auto" w:fill="FFFFFF"/>
        </w:rPr>
        <w:t xml:space="preserve">de conformidad con </w:t>
      </w:r>
      <w:r w:rsidR="00E9462D" w:rsidRPr="00962E2D">
        <w:rPr>
          <w:rFonts w:cs="Arial"/>
          <w:i/>
          <w:iCs/>
          <w:shd w:val="clear" w:color="auto" w:fill="FFFFFF"/>
        </w:rPr>
        <w:t>los artículos</w:t>
      </w:r>
      <w:r w:rsidR="00650B46">
        <w:rPr>
          <w:rFonts w:cs="Arial"/>
          <w:i/>
          <w:iCs/>
          <w:shd w:val="clear" w:color="auto" w:fill="FFFFFF"/>
        </w:rPr>
        <w:t xml:space="preserve"> </w:t>
      </w:r>
      <w:r w:rsidR="00650B46" w:rsidRPr="00650B46">
        <w:rPr>
          <w:rFonts w:cs="Arial"/>
          <w:i/>
          <w:iCs/>
          <w:shd w:val="clear" w:color="auto" w:fill="FFFFFF"/>
        </w:rPr>
        <w:t>2.2.9.8.5.7.</w:t>
      </w:r>
      <w:r w:rsidR="00650B46">
        <w:rPr>
          <w:rFonts w:cs="Arial"/>
          <w:i/>
          <w:iCs/>
          <w:shd w:val="clear" w:color="auto" w:fill="FFFFFF"/>
        </w:rPr>
        <w:t>,</w:t>
      </w:r>
      <w:r w:rsidR="00E9462D" w:rsidRPr="00962E2D">
        <w:rPr>
          <w:rFonts w:cs="Arial"/>
          <w:i/>
          <w:iCs/>
          <w:shd w:val="clear" w:color="auto" w:fill="FFFFFF"/>
        </w:rPr>
        <w:t xml:space="preserve"> 2.2.9.8.5.</w:t>
      </w:r>
      <w:r w:rsidR="00E9462D">
        <w:rPr>
          <w:rFonts w:cs="Arial"/>
          <w:i/>
          <w:iCs/>
          <w:shd w:val="clear" w:color="auto" w:fill="FFFFFF"/>
        </w:rPr>
        <w:t>20</w:t>
      </w:r>
      <w:r w:rsidR="00E9462D" w:rsidRPr="00962E2D">
        <w:rPr>
          <w:rFonts w:cs="Arial"/>
          <w:i/>
          <w:iCs/>
          <w:shd w:val="clear" w:color="auto" w:fill="FFFFFF"/>
        </w:rPr>
        <w:t>. y 2.2.9.8.5.2</w:t>
      </w:r>
      <w:r w:rsidR="00E9462D">
        <w:rPr>
          <w:rFonts w:cs="Arial"/>
          <w:i/>
          <w:iCs/>
          <w:shd w:val="clear" w:color="auto" w:fill="FFFFFF"/>
        </w:rPr>
        <w:t>2. del presente Decreto,</w:t>
      </w:r>
      <w:r w:rsidR="00E9462D" w:rsidRPr="004A67F0">
        <w:rPr>
          <w:rFonts w:cs="Arial"/>
          <w:i/>
          <w:iCs/>
          <w:shd w:val="clear" w:color="auto" w:fill="FFFFFF"/>
        </w:rPr>
        <w:t xml:space="preserve"> </w:t>
      </w:r>
      <w:r w:rsidRPr="004A67F0">
        <w:rPr>
          <w:rFonts w:cs="Arial"/>
          <w:i/>
          <w:iCs/>
          <w:shd w:val="clear" w:color="auto" w:fill="FFFFFF"/>
        </w:rPr>
        <w:t xml:space="preserve">tendrá destinación específica </w:t>
      </w:r>
      <w:r w:rsidR="00646754" w:rsidRPr="004A67F0">
        <w:rPr>
          <w:rFonts w:cs="Arial"/>
          <w:i/>
          <w:iCs/>
          <w:shd w:val="clear" w:color="auto" w:fill="FFFFFF"/>
        </w:rPr>
        <w:t>al financiamiento de dichas acciones, en el marco de los respectivos proyectos</w:t>
      </w:r>
      <w:r w:rsidR="00D91DE2">
        <w:rPr>
          <w:rFonts w:cs="Arial"/>
          <w:i/>
          <w:iCs/>
          <w:shd w:val="clear" w:color="auto" w:fill="FFFFFF"/>
        </w:rPr>
        <w:t xml:space="preserve">, así como </w:t>
      </w:r>
      <w:r w:rsidR="00D91DE2" w:rsidRPr="00D91DE2">
        <w:rPr>
          <w:rFonts w:cs="Arial"/>
          <w:i/>
          <w:iCs/>
          <w:shd w:val="clear" w:color="auto" w:fill="FFFFFF"/>
        </w:rPr>
        <w:t>al financiamiento de sistemas productivos sostenibles, donde el régimen del uso del suelo así lo permita</w:t>
      </w:r>
    </w:p>
    <w:p w14:paraId="35B8A264" w14:textId="77777777" w:rsidR="004E168C" w:rsidRPr="004A67F0" w:rsidRDefault="004E168C" w:rsidP="00241870">
      <w:pPr>
        <w:pStyle w:val="Textoindependiente2"/>
        <w:jc w:val="both"/>
        <w:rPr>
          <w:rFonts w:cs="Arial"/>
          <w:i/>
          <w:iCs/>
          <w:shd w:val="clear" w:color="auto" w:fill="FFFFFF"/>
        </w:rPr>
      </w:pPr>
    </w:p>
    <w:p w14:paraId="17CC1142" w14:textId="6AA42A1C" w:rsidR="00135490" w:rsidRDefault="00A40A56" w:rsidP="001F4A4D">
      <w:pPr>
        <w:pStyle w:val="Textoindependiente2"/>
        <w:jc w:val="both"/>
        <w:rPr>
          <w:rFonts w:cs="Arial"/>
          <w:i/>
          <w:iCs/>
          <w:shd w:val="clear" w:color="auto" w:fill="FFFFFF"/>
        </w:rPr>
      </w:pPr>
      <w:r w:rsidRPr="004A67F0">
        <w:rPr>
          <w:rFonts w:cs="Arial"/>
          <w:b/>
          <w:bCs/>
          <w:i/>
          <w:iCs/>
          <w:shd w:val="clear" w:color="auto" w:fill="FFFFFF"/>
        </w:rPr>
        <w:t>Artículo 2.2.9.8.5.</w:t>
      </w:r>
      <w:r w:rsidR="00962E2D">
        <w:rPr>
          <w:rFonts w:cs="Arial"/>
          <w:b/>
          <w:bCs/>
          <w:i/>
          <w:iCs/>
          <w:shd w:val="clear" w:color="auto" w:fill="FFFFFF"/>
        </w:rPr>
        <w:t>10.</w:t>
      </w:r>
      <w:r w:rsidRPr="004A67F0">
        <w:rPr>
          <w:rFonts w:cs="Arial"/>
          <w:b/>
          <w:bCs/>
          <w:i/>
          <w:iCs/>
          <w:shd w:val="clear" w:color="auto" w:fill="FFFFFF"/>
        </w:rPr>
        <w:t> </w:t>
      </w:r>
      <w:r w:rsidR="001F4A4D" w:rsidRPr="004A67F0">
        <w:rPr>
          <w:rFonts w:cs="Arial"/>
          <w:b/>
          <w:bCs/>
          <w:i/>
          <w:iCs/>
          <w:shd w:val="clear" w:color="auto" w:fill="FFFFFF"/>
        </w:rPr>
        <w:t>Incentivo para la conservación en áreas de dominio público</w:t>
      </w:r>
      <w:r w:rsidR="00AC7029" w:rsidRPr="004A67F0">
        <w:rPr>
          <w:rFonts w:cs="Arial"/>
          <w:b/>
          <w:bCs/>
          <w:i/>
          <w:iCs/>
          <w:shd w:val="clear" w:color="auto" w:fill="FFFFFF"/>
        </w:rPr>
        <w:t>.</w:t>
      </w:r>
      <w:r w:rsidR="001F4A4D" w:rsidRPr="004A67F0">
        <w:rPr>
          <w:rFonts w:cs="Arial"/>
          <w:i/>
          <w:iCs/>
          <w:shd w:val="clear" w:color="auto" w:fill="FFFFFF"/>
        </w:rPr>
        <w:t xml:space="preserve"> Es el incentivo económico, en dinero o en especie, que reconocen los interesados de los servicios ambientales a las comunidades con relación de arraigo territorial y cultural en áreas de dominio público que cuenten con ecosistemas estratégicos, por las acciones de preservación y</w:t>
      </w:r>
      <w:r w:rsidR="00C41F34" w:rsidRPr="004A67F0">
        <w:rPr>
          <w:rFonts w:cs="Arial"/>
          <w:i/>
          <w:iCs/>
          <w:shd w:val="clear" w:color="auto" w:fill="FFFFFF"/>
        </w:rPr>
        <w:t>/o</w:t>
      </w:r>
      <w:r w:rsidR="001F4A4D" w:rsidRPr="004A67F0">
        <w:rPr>
          <w:rFonts w:cs="Arial"/>
          <w:i/>
          <w:iCs/>
          <w:shd w:val="clear" w:color="auto" w:fill="FFFFFF"/>
        </w:rPr>
        <w:t xml:space="preserve"> restauración</w:t>
      </w:r>
      <w:r w:rsidR="00CD4556" w:rsidRPr="004A67F0">
        <w:rPr>
          <w:rFonts w:cs="Arial"/>
          <w:i/>
          <w:iCs/>
          <w:shd w:val="clear" w:color="auto" w:fill="FFFFFF"/>
        </w:rPr>
        <w:t xml:space="preserve"> que estas comunidades realicen</w:t>
      </w:r>
      <w:r w:rsidR="001F4A4D" w:rsidRPr="004A67F0">
        <w:rPr>
          <w:rFonts w:cs="Arial"/>
          <w:i/>
          <w:iCs/>
          <w:shd w:val="clear" w:color="auto" w:fill="FFFFFF"/>
        </w:rPr>
        <w:t xml:space="preserve">, </w:t>
      </w:r>
      <w:r w:rsidR="00CD4556" w:rsidRPr="004A67F0">
        <w:rPr>
          <w:rFonts w:cs="Arial"/>
          <w:i/>
          <w:iCs/>
          <w:shd w:val="clear" w:color="auto" w:fill="FFFFFF"/>
        </w:rPr>
        <w:t xml:space="preserve">previa </w:t>
      </w:r>
      <w:r w:rsidR="001F4A4D" w:rsidRPr="004A67F0">
        <w:rPr>
          <w:rFonts w:cs="Arial"/>
          <w:i/>
          <w:iCs/>
          <w:shd w:val="clear" w:color="auto" w:fill="FFFFFF"/>
        </w:rPr>
        <w:t>celebración de acuerdos voluntarios</w:t>
      </w:r>
      <w:r w:rsidR="00135490">
        <w:rPr>
          <w:rFonts w:cs="Arial"/>
          <w:i/>
          <w:iCs/>
          <w:shd w:val="clear" w:color="auto" w:fill="FFFFFF"/>
        </w:rPr>
        <w:t>.</w:t>
      </w:r>
    </w:p>
    <w:p w14:paraId="72A4BD5C" w14:textId="77777777" w:rsidR="004E168C" w:rsidRDefault="004E168C" w:rsidP="001F4A4D">
      <w:pPr>
        <w:pStyle w:val="Textoindependiente2"/>
        <w:jc w:val="both"/>
        <w:rPr>
          <w:rFonts w:cs="Arial"/>
          <w:i/>
          <w:iCs/>
          <w:shd w:val="clear" w:color="auto" w:fill="FFFFFF"/>
        </w:rPr>
      </w:pPr>
    </w:p>
    <w:p w14:paraId="474C2016" w14:textId="36F053B5" w:rsidR="006669F9" w:rsidRPr="00962E2D" w:rsidRDefault="004E168C" w:rsidP="006669F9">
      <w:pPr>
        <w:pStyle w:val="Textoindependiente2"/>
        <w:jc w:val="both"/>
        <w:rPr>
          <w:rFonts w:cs="Arial"/>
          <w:b/>
          <w:bCs/>
          <w:i/>
          <w:iCs/>
          <w:shd w:val="clear" w:color="auto" w:fill="FFFFFF"/>
        </w:rPr>
      </w:pPr>
      <w:r w:rsidRPr="004E493A">
        <w:rPr>
          <w:rFonts w:cs="Arial"/>
          <w:b/>
          <w:bCs/>
          <w:i/>
          <w:iCs/>
          <w:shd w:val="clear" w:color="auto" w:fill="FFFFFF"/>
        </w:rPr>
        <w:t>Artículo 2.2.9.8.5.1</w:t>
      </w:r>
      <w:r w:rsidR="00962E2D" w:rsidRPr="004E493A">
        <w:rPr>
          <w:rFonts w:cs="Arial"/>
          <w:b/>
          <w:bCs/>
          <w:i/>
          <w:iCs/>
          <w:shd w:val="clear" w:color="auto" w:fill="FFFFFF"/>
        </w:rPr>
        <w:t>1</w:t>
      </w:r>
      <w:r w:rsidRPr="004E493A">
        <w:rPr>
          <w:rFonts w:cs="Arial"/>
          <w:b/>
          <w:bCs/>
          <w:i/>
          <w:iCs/>
          <w:shd w:val="clear" w:color="auto" w:fill="FFFFFF"/>
        </w:rPr>
        <w:t>. </w:t>
      </w:r>
      <w:r w:rsidR="00962E2D" w:rsidRPr="004E493A">
        <w:rPr>
          <w:rFonts w:cs="Arial"/>
          <w:b/>
          <w:bCs/>
          <w:i/>
          <w:iCs/>
          <w:shd w:val="clear" w:color="auto" w:fill="FFFFFF"/>
        </w:rPr>
        <w:t>E</w:t>
      </w:r>
      <w:r w:rsidRPr="004E493A">
        <w:rPr>
          <w:rFonts w:cs="Arial"/>
          <w:b/>
          <w:bCs/>
          <w:i/>
          <w:iCs/>
          <w:shd w:val="clear" w:color="auto" w:fill="FFFFFF"/>
        </w:rPr>
        <w:t xml:space="preserve">stimación del valor del incentivo para la conservación en áreas de dominio público. </w:t>
      </w:r>
      <w:r w:rsidRPr="004E493A">
        <w:rPr>
          <w:rFonts w:cs="Arial"/>
          <w:i/>
          <w:iCs/>
          <w:shd w:val="clear" w:color="auto" w:fill="FFFFFF"/>
        </w:rPr>
        <w:t>Para e</w:t>
      </w:r>
      <w:r w:rsidR="00962E2D" w:rsidRPr="004E493A">
        <w:rPr>
          <w:rFonts w:cs="Arial"/>
          <w:i/>
          <w:iCs/>
          <w:shd w:val="clear" w:color="auto" w:fill="FFFFFF"/>
        </w:rPr>
        <w:t xml:space="preserve">l </w:t>
      </w:r>
      <w:r w:rsidRPr="004E493A">
        <w:rPr>
          <w:rFonts w:cs="Arial"/>
          <w:i/>
          <w:iCs/>
          <w:shd w:val="clear" w:color="auto" w:fill="FFFFFF"/>
        </w:rPr>
        <w:t xml:space="preserve">incentivo para la conservación en áreas de dominio público, </w:t>
      </w:r>
      <w:r w:rsidR="004E493A" w:rsidRPr="004E493A">
        <w:rPr>
          <w:rFonts w:cs="Arial"/>
          <w:i/>
          <w:iCs/>
          <w:shd w:val="clear" w:color="auto" w:fill="FFFFFF"/>
        </w:rPr>
        <w:t>ú</w:t>
      </w:r>
      <w:r w:rsidRPr="004E493A">
        <w:rPr>
          <w:rFonts w:cs="Arial"/>
          <w:i/>
          <w:iCs/>
          <w:shd w:val="clear" w:color="auto" w:fill="FFFFFF"/>
        </w:rPr>
        <w:t>nicamente se reconocerá como valor del incentivo el costo de las acciones de preservación y</w:t>
      </w:r>
      <w:r w:rsidR="008A5327">
        <w:rPr>
          <w:rFonts w:cs="Arial"/>
          <w:i/>
          <w:iCs/>
          <w:shd w:val="clear" w:color="auto" w:fill="FFFFFF"/>
        </w:rPr>
        <w:t>/o</w:t>
      </w:r>
      <w:r w:rsidRPr="004E493A">
        <w:rPr>
          <w:rFonts w:cs="Arial"/>
          <w:i/>
          <w:iCs/>
          <w:shd w:val="clear" w:color="auto" w:fill="FFFFFF"/>
        </w:rPr>
        <w:t xml:space="preserve"> restauración, determinado con base en lo dispuesto en los artículos </w:t>
      </w:r>
      <w:r w:rsidR="006669F9" w:rsidRPr="00962E2D">
        <w:rPr>
          <w:rFonts w:cs="Arial"/>
          <w:i/>
          <w:iCs/>
          <w:shd w:val="clear" w:color="auto" w:fill="FFFFFF"/>
        </w:rPr>
        <w:t>2.2.9.8.5.</w:t>
      </w:r>
      <w:r w:rsidR="005B224C">
        <w:rPr>
          <w:rFonts w:cs="Arial"/>
          <w:i/>
          <w:iCs/>
          <w:shd w:val="clear" w:color="auto" w:fill="FFFFFF"/>
        </w:rPr>
        <w:t>20</w:t>
      </w:r>
      <w:r w:rsidR="006669F9" w:rsidRPr="00962E2D">
        <w:rPr>
          <w:rFonts w:cs="Arial"/>
          <w:i/>
          <w:iCs/>
          <w:shd w:val="clear" w:color="auto" w:fill="FFFFFF"/>
        </w:rPr>
        <w:t>. y 2.2.9.8.5.2</w:t>
      </w:r>
      <w:r w:rsidR="005B224C">
        <w:rPr>
          <w:rFonts w:cs="Arial"/>
          <w:i/>
          <w:iCs/>
          <w:shd w:val="clear" w:color="auto" w:fill="FFFFFF"/>
        </w:rPr>
        <w:t>2</w:t>
      </w:r>
      <w:r w:rsidR="006669F9" w:rsidRPr="00962E2D">
        <w:rPr>
          <w:rFonts w:cs="Arial"/>
          <w:i/>
          <w:iCs/>
          <w:shd w:val="clear" w:color="auto" w:fill="FFFFFF"/>
        </w:rPr>
        <w:t>.</w:t>
      </w:r>
    </w:p>
    <w:p w14:paraId="009CFED6" w14:textId="77777777" w:rsidR="004E168C" w:rsidRPr="004E493A" w:rsidRDefault="004E168C" w:rsidP="004E168C">
      <w:pPr>
        <w:pStyle w:val="Textoindependiente2"/>
        <w:ind w:left="720"/>
        <w:jc w:val="both"/>
        <w:rPr>
          <w:rFonts w:cs="Arial"/>
          <w:b/>
          <w:bCs/>
          <w:i/>
          <w:iCs/>
          <w:shd w:val="clear" w:color="auto" w:fill="FFFFFF"/>
        </w:rPr>
      </w:pPr>
    </w:p>
    <w:p w14:paraId="21E8F5CA" w14:textId="71382BEF" w:rsidR="004E168C" w:rsidRDefault="004E168C" w:rsidP="004E493A">
      <w:pPr>
        <w:pStyle w:val="Textoindependiente2"/>
        <w:jc w:val="both"/>
        <w:rPr>
          <w:rFonts w:cs="Arial"/>
          <w:i/>
          <w:iCs/>
          <w:shd w:val="clear" w:color="auto" w:fill="FFFFFF"/>
        </w:rPr>
      </w:pPr>
      <w:r w:rsidRPr="004E493A">
        <w:rPr>
          <w:rFonts w:cs="Arial"/>
          <w:i/>
          <w:iCs/>
          <w:shd w:val="clear" w:color="auto" w:fill="FFFFFF"/>
        </w:rPr>
        <w:t xml:space="preserve">El valor del incentivo no podrá exceder </w:t>
      </w:r>
      <w:r w:rsidR="008533E6">
        <w:rPr>
          <w:rFonts w:cs="Arial"/>
          <w:i/>
          <w:iCs/>
          <w:shd w:val="clear" w:color="auto" w:fill="FFFFFF"/>
        </w:rPr>
        <w:t xml:space="preserve">ciento dieciséis </w:t>
      </w:r>
      <w:r w:rsidRPr="004E493A">
        <w:rPr>
          <w:rFonts w:cs="Arial"/>
          <w:i/>
          <w:iCs/>
          <w:shd w:val="clear" w:color="auto" w:fill="FFFFFF"/>
        </w:rPr>
        <w:t>(</w:t>
      </w:r>
      <w:r w:rsidR="008533E6">
        <w:rPr>
          <w:rFonts w:cs="Arial"/>
          <w:i/>
          <w:iCs/>
          <w:shd w:val="clear" w:color="auto" w:fill="FFFFFF"/>
        </w:rPr>
        <w:t>116</w:t>
      </w:r>
      <w:r w:rsidRPr="004E493A">
        <w:rPr>
          <w:rFonts w:cs="Arial"/>
          <w:i/>
          <w:iCs/>
          <w:shd w:val="clear" w:color="auto" w:fill="FFFFFF"/>
        </w:rPr>
        <w:t xml:space="preserve">) </w:t>
      </w:r>
      <w:r w:rsidR="008533E6">
        <w:rPr>
          <w:rFonts w:cs="Arial"/>
          <w:i/>
          <w:iCs/>
          <w:shd w:val="clear" w:color="auto" w:fill="FFFFFF"/>
        </w:rPr>
        <w:t>U</w:t>
      </w:r>
      <w:r w:rsidR="008533E6" w:rsidRPr="008533E6">
        <w:rPr>
          <w:rFonts w:cs="Arial"/>
          <w:i/>
          <w:iCs/>
          <w:shd w:val="clear" w:color="auto" w:fill="FFFFFF"/>
        </w:rPr>
        <w:t>nidad</w:t>
      </w:r>
      <w:r w:rsidR="00C60FD7">
        <w:rPr>
          <w:rFonts w:cs="Arial"/>
          <w:i/>
          <w:iCs/>
          <w:shd w:val="clear" w:color="auto" w:fill="FFFFFF"/>
        </w:rPr>
        <w:t>es</w:t>
      </w:r>
      <w:r w:rsidR="008533E6" w:rsidRPr="008533E6">
        <w:rPr>
          <w:rFonts w:cs="Arial"/>
          <w:i/>
          <w:iCs/>
          <w:shd w:val="clear" w:color="auto" w:fill="FFFFFF"/>
        </w:rPr>
        <w:t xml:space="preserve"> de </w:t>
      </w:r>
      <w:r w:rsidR="007E619C">
        <w:rPr>
          <w:rFonts w:cs="Arial"/>
          <w:i/>
          <w:iCs/>
          <w:shd w:val="clear" w:color="auto" w:fill="FFFFFF"/>
        </w:rPr>
        <w:t>V</w:t>
      </w:r>
      <w:r w:rsidR="008533E6" w:rsidRPr="008533E6">
        <w:rPr>
          <w:rFonts w:cs="Arial"/>
          <w:i/>
          <w:iCs/>
          <w:shd w:val="clear" w:color="auto" w:fill="FFFFFF"/>
        </w:rPr>
        <w:t xml:space="preserve">alor </w:t>
      </w:r>
      <w:r w:rsidR="007E619C">
        <w:rPr>
          <w:rFonts w:cs="Arial"/>
          <w:i/>
          <w:iCs/>
          <w:shd w:val="clear" w:color="auto" w:fill="FFFFFF"/>
        </w:rPr>
        <w:t>B</w:t>
      </w:r>
      <w:r w:rsidR="008533E6" w:rsidRPr="008533E6">
        <w:rPr>
          <w:rFonts w:cs="Arial"/>
          <w:i/>
          <w:iCs/>
          <w:shd w:val="clear" w:color="auto" w:fill="FFFFFF"/>
        </w:rPr>
        <w:t xml:space="preserve">ásico -UVB </w:t>
      </w:r>
      <w:r w:rsidRPr="004E493A">
        <w:rPr>
          <w:rFonts w:cs="Arial"/>
          <w:i/>
          <w:iCs/>
          <w:shd w:val="clear" w:color="auto" w:fill="FFFFFF"/>
        </w:rPr>
        <w:t>mensuales por familia beneficiada, teniendo como referente el total de familias beneficiadas, en el marco del respectivo proyecto.</w:t>
      </w:r>
    </w:p>
    <w:p w14:paraId="10D5B21E" w14:textId="77777777" w:rsidR="00C12C69" w:rsidRPr="004A67F0" w:rsidRDefault="00C12C69" w:rsidP="001F4A4D">
      <w:pPr>
        <w:pStyle w:val="Textoindependiente2"/>
        <w:jc w:val="both"/>
        <w:rPr>
          <w:rFonts w:cs="Arial"/>
          <w:i/>
          <w:iCs/>
          <w:shd w:val="clear" w:color="auto" w:fill="FFFFFF"/>
        </w:rPr>
      </w:pPr>
    </w:p>
    <w:p w14:paraId="3FEA4ECC" w14:textId="02EC4C02" w:rsidR="00C12C69" w:rsidRDefault="00C12C69" w:rsidP="00C12C69">
      <w:pPr>
        <w:pStyle w:val="Textoindependiente2"/>
        <w:jc w:val="both"/>
        <w:rPr>
          <w:rFonts w:cs="Arial"/>
          <w:i/>
          <w:iCs/>
        </w:rPr>
      </w:pPr>
      <w:r w:rsidRPr="00A42648">
        <w:rPr>
          <w:rFonts w:cs="Arial"/>
          <w:b/>
          <w:bCs/>
          <w:i/>
          <w:iCs/>
          <w:shd w:val="clear" w:color="auto" w:fill="FFFFFF"/>
        </w:rPr>
        <w:t xml:space="preserve">Artículo </w:t>
      </w:r>
      <w:bookmarkStart w:id="3" w:name="_Hlk137131835"/>
      <w:r w:rsidRPr="00A42648">
        <w:rPr>
          <w:rFonts w:cs="Arial"/>
          <w:b/>
          <w:bCs/>
          <w:i/>
          <w:iCs/>
          <w:shd w:val="clear" w:color="auto" w:fill="FFFFFF"/>
        </w:rPr>
        <w:t>2.2.9.8.5.1</w:t>
      </w:r>
      <w:r w:rsidR="004E493A" w:rsidRPr="00A42648">
        <w:rPr>
          <w:rFonts w:cs="Arial"/>
          <w:b/>
          <w:bCs/>
          <w:i/>
          <w:iCs/>
          <w:shd w:val="clear" w:color="auto" w:fill="FFFFFF"/>
        </w:rPr>
        <w:t>2</w:t>
      </w:r>
      <w:r w:rsidRPr="00A42648">
        <w:rPr>
          <w:rFonts w:cs="Arial"/>
          <w:b/>
          <w:bCs/>
          <w:i/>
          <w:iCs/>
          <w:shd w:val="clear" w:color="auto" w:fill="FFFFFF"/>
        </w:rPr>
        <w:t xml:space="preserve">. </w:t>
      </w:r>
      <w:bookmarkEnd w:id="3"/>
      <w:r w:rsidR="0015646B" w:rsidRPr="00A42648">
        <w:rPr>
          <w:rFonts w:cs="Arial"/>
          <w:b/>
          <w:bCs/>
          <w:i/>
          <w:iCs/>
          <w:shd w:val="clear" w:color="auto" w:fill="FFFFFF"/>
        </w:rPr>
        <w:t>B</w:t>
      </w:r>
      <w:r w:rsidRPr="00A42648">
        <w:rPr>
          <w:rFonts w:cs="Arial"/>
          <w:b/>
          <w:bCs/>
          <w:i/>
          <w:iCs/>
          <w:shd w:val="clear" w:color="auto" w:fill="FFFFFF"/>
        </w:rPr>
        <w:t>eneficiarios</w:t>
      </w:r>
      <w:r w:rsidR="00FE1668" w:rsidRPr="00A42648">
        <w:rPr>
          <w:rFonts w:cs="Arial"/>
          <w:b/>
          <w:bCs/>
          <w:i/>
          <w:iCs/>
          <w:shd w:val="clear" w:color="auto" w:fill="FFFFFF"/>
        </w:rPr>
        <w:t xml:space="preserve"> del i</w:t>
      </w:r>
      <w:r w:rsidR="00D56012" w:rsidRPr="00A42648">
        <w:rPr>
          <w:rFonts w:cs="Arial"/>
          <w:b/>
          <w:bCs/>
          <w:i/>
          <w:iCs/>
          <w:shd w:val="clear" w:color="auto" w:fill="FFFFFF"/>
        </w:rPr>
        <w:t>ncentivo para la conservación en áreas de dominio público.</w:t>
      </w:r>
      <w:r w:rsidR="00D56012" w:rsidRPr="00A42648">
        <w:rPr>
          <w:rFonts w:cs="Arial"/>
          <w:i/>
          <w:iCs/>
          <w:shd w:val="clear" w:color="auto" w:fill="FFFFFF"/>
        </w:rPr>
        <w:t xml:space="preserve"> </w:t>
      </w:r>
      <w:r w:rsidR="00170322" w:rsidRPr="00A42648">
        <w:rPr>
          <w:rFonts w:cs="Arial"/>
          <w:i/>
          <w:iCs/>
          <w:shd w:val="clear" w:color="auto" w:fill="FFFFFF"/>
        </w:rPr>
        <w:t>Serán beneficiarias</w:t>
      </w:r>
      <w:r w:rsidRPr="00A42648">
        <w:rPr>
          <w:rFonts w:cs="Arial"/>
          <w:i/>
          <w:iCs/>
          <w:shd w:val="clear" w:color="auto" w:fill="FFFFFF"/>
        </w:rPr>
        <w:t xml:space="preserve"> del incentivo</w:t>
      </w:r>
      <w:r w:rsidR="00170322" w:rsidRPr="00A42648">
        <w:rPr>
          <w:rFonts w:cs="Arial"/>
          <w:i/>
          <w:iCs/>
          <w:shd w:val="clear" w:color="auto" w:fill="FFFFFF"/>
        </w:rPr>
        <w:t xml:space="preserve"> para la conservación en áreas de dominio público</w:t>
      </w:r>
      <w:r w:rsidRPr="00A42648">
        <w:rPr>
          <w:rFonts w:cs="Arial"/>
          <w:i/>
          <w:iCs/>
        </w:rPr>
        <w:t xml:space="preserve"> las comunidades con relación de arraigo territorial y cultural en las áreas de dominio público que cuenten con ecosistemas estratégicos</w:t>
      </w:r>
      <w:r w:rsidR="00EB6965" w:rsidRPr="00A42648">
        <w:rPr>
          <w:rFonts w:cs="Arial"/>
          <w:i/>
          <w:iCs/>
        </w:rPr>
        <w:t>.</w:t>
      </w:r>
    </w:p>
    <w:p w14:paraId="3CB0448B" w14:textId="77777777" w:rsidR="00135490" w:rsidRPr="004A67F0" w:rsidRDefault="00135490" w:rsidP="00C12C69">
      <w:pPr>
        <w:pStyle w:val="Textoindependiente2"/>
        <w:jc w:val="both"/>
        <w:rPr>
          <w:rFonts w:cs="Arial"/>
          <w:b/>
          <w:bCs/>
          <w:i/>
          <w:iCs/>
          <w:shd w:val="clear" w:color="auto" w:fill="FFFFFF"/>
        </w:rPr>
      </w:pPr>
    </w:p>
    <w:p w14:paraId="343D2870" w14:textId="23C2D779" w:rsidR="00A43B23" w:rsidRPr="005D6EFE" w:rsidRDefault="00EB6965" w:rsidP="001F4A4D">
      <w:pPr>
        <w:pStyle w:val="Textoindependiente2"/>
        <w:jc w:val="both"/>
        <w:rPr>
          <w:rFonts w:cs="Arial"/>
          <w:b/>
          <w:bCs/>
          <w:i/>
          <w:iCs/>
          <w:shd w:val="clear" w:color="auto" w:fill="FFFFFF"/>
        </w:rPr>
      </w:pPr>
      <w:r w:rsidRPr="004A67F0">
        <w:rPr>
          <w:rFonts w:cs="Arial"/>
          <w:b/>
          <w:bCs/>
          <w:i/>
          <w:iCs/>
          <w:shd w:val="clear" w:color="auto" w:fill="FFFFFF"/>
        </w:rPr>
        <w:t>Artículo 2.2.9.8.5.1</w:t>
      </w:r>
      <w:r w:rsidR="004E493A">
        <w:rPr>
          <w:rFonts w:cs="Arial"/>
          <w:b/>
          <w:bCs/>
          <w:i/>
          <w:iCs/>
          <w:shd w:val="clear" w:color="auto" w:fill="FFFFFF"/>
        </w:rPr>
        <w:t>3</w:t>
      </w:r>
      <w:r w:rsidRPr="004A67F0">
        <w:rPr>
          <w:rFonts w:cs="Arial"/>
          <w:b/>
          <w:bCs/>
          <w:i/>
          <w:iCs/>
          <w:shd w:val="clear" w:color="auto" w:fill="FFFFFF"/>
        </w:rPr>
        <w:t>. Destinación del incentivo para la conservación en áreas de dominio público.</w:t>
      </w:r>
      <w:r w:rsidRPr="004A67F0">
        <w:rPr>
          <w:rFonts w:cs="Arial"/>
          <w:i/>
          <w:iCs/>
          <w:shd w:val="clear" w:color="auto" w:fill="FFFFFF"/>
        </w:rPr>
        <w:t xml:space="preserve"> </w:t>
      </w:r>
      <w:r w:rsidR="00CD4556" w:rsidRPr="004A67F0">
        <w:rPr>
          <w:rFonts w:cs="Arial"/>
          <w:i/>
          <w:iCs/>
          <w:shd w:val="clear" w:color="auto" w:fill="FFFFFF"/>
        </w:rPr>
        <w:t xml:space="preserve">El </w:t>
      </w:r>
      <w:r w:rsidR="00E85390" w:rsidRPr="004A67F0">
        <w:rPr>
          <w:rFonts w:cs="Arial"/>
          <w:i/>
          <w:iCs/>
          <w:shd w:val="clear" w:color="auto" w:fill="FFFFFF"/>
        </w:rPr>
        <w:t>incentivo para la conservación en áreas de dominio público</w:t>
      </w:r>
      <w:r w:rsidR="005D6EFE">
        <w:rPr>
          <w:rFonts w:cs="Arial"/>
          <w:i/>
          <w:iCs/>
          <w:shd w:val="clear" w:color="auto" w:fill="FFFFFF"/>
        </w:rPr>
        <w:t xml:space="preserve">, calculado de conformidad con lo establecido en los artículos </w:t>
      </w:r>
      <w:r w:rsidR="005D6EFE" w:rsidRPr="005D6EFE">
        <w:rPr>
          <w:rFonts w:cs="Arial"/>
          <w:i/>
          <w:iCs/>
          <w:shd w:val="clear" w:color="auto" w:fill="FFFFFF"/>
        </w:rPr>
        <w:t>2.2.9.8.5.11.</w:t>
      </w:r>
      <w:r w:rsidR="005D6EFE">
        <w:rPr>
          <w:rFonts w:cs="Arial"/>
          <w:i/>
          <w:iCs/>
          <w:shd w:val="clear" w:color="auto" w:fill="FFFFFF"/>
        </w:rPr>
        <w:t xml:space="preserve">, </w:t>
      </w:r>
      <w:r w:rsidR="005D6EFE" w:rsidRPr="00962E2D">
        <w:rPr>
          <w:rFonts w:cs="Arial"/>
          <w:i/>
          <w:iCs/>
          <w:shd w:val="clear" w:color="auto" w:fill="FFFFFF"/>
        </w:rPr>
        <w:t>2.2.9.8.5.</w:t>
      </w:r>
      <w:r w:rsidR="005D6EFE">
        <w:rPr>
          <w:rFonts w:cs="Arial"/>
          <w:i/>
          <w:iCs/>
          <w:shd w:val="clear" w:color="auto" w:fill="FFFFFF"/>
        </w:rPr>
        <w:t>20</w:t>
      </w:r>
      <w:r w:rsidR="005D6EFE" w:rsidRPr="00962E2D">
        <w:rPr>
          <w:rFonts w:cs="Arial"/>
          <w:i/>
          <w:iCs/>
          <w:shd w:val="clear" w:color="auto" w:fill="FFFFFF"/>
        </w:rPr>
        <w:t>. y 2.2.9.8.5.2</w:t>
      </w:r>
      <w:r w:rsidR="005D6EFE">
        <w:rPr>
          <w:rFonts w:cs="Arial"/>
          <w:i/>
          <w:iCs/>
          <w:shd w:val="clear" w:color="auto" w:fill="FFFFFF"/>
        </w:rPr>
        <w:t>2</w:t>
      </w:r>
      <w:r w:rsidR="005D6EFE" w:rsidRPr="00962E2D">
        <w:rPr>
          <w:rFonts w:cs="Arial"/>
          <w:i/>
          <w:iCs/>
          <w:shd w:val="clear" w:color="auto" w:fill="FFFFFF"/>
        </w:rPr>
        <w:t>.</w:t>
      </w:r>
      <w:r w:rsidR="005D6EFE" w:rsidRPr="005D6EFE">
        <w:rPr>
          <w:rFonts w:cs="Arial"/>
          <w:i/>
          <w:iCs/>
          <w:shd w:val="clear" w:color="auto" w:fill="FFFFFF"/>
        </w:rPr>
        <w:t xml:space="preserve"> del presente Decreto,</w:t>
      </w:r>
      <w:r w:rsidR="00E85390" w:rsidRPr="004A67F0">
        <w:rPr>
          <w:rFonts w:cs="Arial"/>
          <w:i/>
          <w:iCs/>
          <w:shd w:val="clear" w:color="auto" w:fill="FFFFFF"/>
        </w:rPr>
        <w:t xml:space="preserve"> </w:t>
      </w:r>
      <w:r w:rsidR="00CD4556" w:rsidRPr="004A67F0">
        <w:rPr>
          <w:rFonts w:cs="Arial"/>
          <w:i/>
          <w:iCs/>
          <w:shd w:val="clear" w:color="auto" w:fill="FFFFFF"/>
        </w:rPr>
        <w:t>será de destinación específica al financiamiento de las acciones</w:t>
      </w:r>
      <w:r w:rsidR="00C41F34" w:rsidRPr="004A67F0">
        <w:rPr>
          <w:rFonts w:cs="Arial"/>
          <w:i/>
          <w:iCs/>
          <w:shd w:val="clear" w:color="auto" w:fill="FFFFFF"/>
        </w:rPr>
        <w:t xml:space="preserve"> de preservación y/o restauración que realicen los beneficiarios</w:t>
      </w:r>
      <w:r w:rsidR="00CD4556" w:rsidRPr="004A67F0">
        <w:rPr>
          <w:rFonts w:cs="Arial"/>
          <w:i/>
          <w:iCs/>
          <w:shd w:val="clear" w:color="auto" w:fill="FFFFFF"/>
        </w:rPr>
        <w:t>, así como</w:t>
      </w:r>
      <w:r w:rsidR="00E256A8">
        <w:rPr>
          <w:rFonts w:cs="Arial"/>
          <w:i/>
          <w:iCs/>
          <w:shd w:val="clear" w:color="auto" w:fill="FFFFFF"/>
        </w:rPr>
        <w:t xml:space="preserve"> al financiamiento</w:t>
      </w:r>
      <w:r w:rsidR="00CD4556" w:rsidRPr="004A67F0">
        <w:rPr>
          <w:rFonts w:cs="Arial"/>
          <w:i/>
          <w:iCs/>
          <w:shd w:val="clear" w:color="auto" w:fill="FFFFFF"/>
        </w:rPr>
        <w:t xml:space="preserve"> de sistemas productivos sostenibles, donde el régimen del uso del suelo así lo permita</w:t>
      </w:r>
      <w:r w:rsidR="00C41F34" w:rsidRPr="004A67F0">
        <w:rPr>
          <w:rFonts w:cs="Arial"/>
          <w:i/>
          <w:iCs/>
          <w:shd w:val="clear" w:color="auto" w:fill="FFFFFF"/>
        </w:rPr>
        <w:t>.</w:t>
      </w:r>
    </w:p>
    <w:p w14:paraId="4E94D53A" w14:textId="77777777" w:rsidR="00A43B23" w:rsidRPr="004A67F0" w:rsidRDefault="00A43B23" w:rsidP="001F4A4D">
      <w:pPr>
        <w:pStyle w:val="Textoindependiente2"/>
        <w:jc w:val="both"/>
        <w:rPr>
          <w:rFonts w:cs="Arial"/>
          <w:shd w:val="clear" w:color="auto" w:fill="FFFFFF"/>
        </w:rPr>
      </w:pPr>
    </w:p>
    <w:p w14:paraId="4DF40F4A" w14:textId="73483C90" w:rsidR="004F6592" w:rsidRPr="004A67F0" w:rsidRDefault="00665229" w:rsidP="00CD4556">
      <w:pPr>
        <w:pStyle w:val="Textoindependiente2"/>
        <w:jc w:val="both"/>
        <w:rPr>
          <w:rFonts w:cs="Arial"/>
          <w:i/>
          <w:iCs/>
          <w:shd w:val="clear" w:color="auto" w:fill="FFFFFF"/>
        </w:rPr>
      </w:pPr>
      <w:r w:rsidRPr="00A42648">
        <w:rPr>
          <w:rFonts w:cs="Arial"/>
          <w:b/>
          <w:bCs/>
          <w:i/>
          <w:iCs/>
          <w:shd w:val="clear" w:color="auto" w:fill="FFFFFF"/>
        </w:rPr>
        <w:t>Artículo 2.2.9.8.5.1</w:t>
      </w:r>
      <w:r w:rsidR="004E493A" w:rsidRPr="00A42648">
        <w:rPr>
          <w:rFonts w:cs="Arial"/>
          <w:b/>
          <w:bCs/>
          <w:i/>
          <w:iCs/>
          <w:shd w:val="clear" w:color="auto" w:fill="FFFFFF"/>
        </w:rPr>
        <w:t>4</w:t>
      </w:r>
      <w:r w:rsidRPr="00A42648">
        <w:rPr>
          <w:rFonts w:cs="Arial"/>
          <w:b/>
          <w:bCs/>
          <w:i/>
          <w:iCs/>
          <w:shd w:val="clear" w:color="auto" w:fill="FFFFFF"/>
        </w:rPr>
        <w:t xml:space="preserve">. </w:t>
      </w:r>
      <w:r w:rsidR="00CD4556" w:rsidRPr="00A42648">
        <w:rPr>
          <w:rFonts w:cs="Arial"/>
          <w:i/>
          <w:iCs/>
          <w:shd w:val="clear" w:color="auto" w:fill="FFFFFF"/>
        </w:rPr>
        <w:t xml:space="preserve"> </w:t>
      </w:r>
      <w:r w:rsidR="00CD4556" w:rsidRPr="00A42648">
        <w:rPr>
          <w:rFonts w:cs="Arial"/>
          <w:b/>
          <w:bCs/>
          <w:i/>
          <w:iCs/>
          <w:shd w:val="clear" w:color="auto" w:fill="FFFFFF"/>
        </w:rPr>
        <w:t>Incentivo para la conservación en áreas de dominio público</w:t>
      </w:r>
      <w:r w:rsidR="00CD4556" w:rsidRPr="00A42648">
        <w:rPr>
          <w:rFonts w:cs="Arial"/>
          <w:i/>
          <w:iCs/>
          <w:shd w:val="clear" w:color="auto" w:fill="FFFFFF"/>
        </w:rPr>
        <w:t xml:space="preserve"> </w:t>
      </w:r>
      <w:r w:rsidR="006D6A9A" w:rsidRPr="00A42648">
        <w:rPr>
          <w:rFonts w:cs="Arial"/>
          <w:b/>
          <w:bCs/>
          <w:i/>
          <w:iCs/>
          <w:shd w:val="clear" w:color="auto" w:fill="FFFFFF"/>
        </w:rPr>
        <w:t xml:space="preserve">en el marco </w:t>
      </w:r>
      <w:r w:rsidR="000F0C70" w:rsidRPr="00A42648">
        <w:rPr>
          <w:rFonts w:cs="Arial"/>
          <w:b/>
          <w:bCs/>
          <w:i/>
          <w:iCs/>
          <w:shd w:val="clear" w:color="auto" w:fill="FFFFFF"/>
        </w:rPr>
        <w:t>de</w:t>
      </w:r>
      <w:r w:rsidR="006D6A9A" w:rsidRPr="00A42648">
        <w:rPr>
          <w:rFonts w:cs="Arial"/>
          <w:b/>
          <w:bCs/>
          <w:i/>
          <w:iCs/>
          <w:shd w:val="clear" w:color="auto" w:fill="FFFFFF"/>
        </w:rPr>
        <w:t xml:space="preserve"> trabajos, obras o actividades con contenido restaurador-reparador -TOAR.</w:t>
      </w:r>
      <w:r w:rsidR="00083D25" w:rsidRPr="00A42648">
        <w:rPr>
          <w:rFonts w:cs="Arial"/>
          <w:i/>
          <w:iCs/>
          <w:shd w:val="clear" w:color="auto" w:fill="FFFFFF"/>
        </w:rPr>
        <w:t xml:space="preserve"> </w:t>
      </w:r>
      <w:r w:rsidR="00CD4556" w:rsidRPr="00A42648">
        <w:rPr>
          <w:rFonts w:cs="Arial"/>
          <w:i/>
          <w:iCs/>
          <w:shd w:val="clear" w:color="auto" w:fill="FFFFFF"/>
        </w:rPr>
        <w:t xml:space="preserve">Las </w:t>
      </w:r>
      <w:r w:rsidR="00477073" w:rsidRPr="00A42648">
        <w:rPr>
          <w:rFonts w:cs="Arial"/>
          <w:i/>
          <w:iCs/>
          <w:shd w:val="clear" w:color="auto" w:fill="FFFFFF"/>
        </w:rPr>
        <w:t>acciones</w:t>
      </w:r>
      <w:r w:rsidR="00083D25" w:rsidRPr="00A42648">
        <w:rPr>
          <w:rFonts w:cs="Arial"/>
          <w:i/>
          <w:iCs/>
          <w:shd w:val="clear" w:color="auto" w:fill="FFFFFF"/>
        </w:rPr>
        <w:t xml:space="preserve"> de </w:t>
      </w:r>
      <w:r w:rsidR="004F6592" w:rsidRPr="00A42648">
        <w:rPr>
          <w:rFonts w:cs="Arial"/>
          <w:i/>
          <w:iCs/>
          <w:shd w:val="clear" w:color="auto" w:fill="FFFFFF"/>
        </w:rPr>
        <w:t>preservación y</w:t>
      </w:r>
      <w:r w:rsidR="00801558" w:rsidRPr="00A42648">
        <w:rPr>
          <w:rFonts w:cs="Arial"/>
          <w:i/>
          <w:iCs/>
          <w:shd w:val="clear" w:color="auto" w:fill="FFFFFF"/>
        </w:rPr>
        <w:t>/o</w:t>
      </w:r>
      <w:r w:rsidR="004F6592" w:rsidRPr="00A42648">
        <w:rPr>
          <w:rFonts w:cs="Arial"/>
          <w:i/>
          <w:iCs/>
          <w:shd w:val="clear" w:color="auto" w:fill="FFFFFF"/>
        </w:rPr>
        <w:t xml:space="preserve"> restauración</w:t>
      </w:r>
      <w:r w:rsidR="00477073" w:rsidRPr="00A42648">
        <w:rPr>
          <w:rFonts w:cs="Arial"/>
          <w:i/>
          <w:iCs/>
          <w:shd w:val="clear" w:color="auto" w:fill="FFFFFF"/>
        </w:rPr>
        <w:t xml:space="preserve">, enmarcadas en el incentivo para la conservación en áreas de dominio público </w:t>
      </w:r>
      <w:r w:rsidR="00083D25" w:rsidRPr="00A42648">
        <w:rPr>
          <w:rFonts w:cs="Arial"/>
          <w:i/>
          <w:iCs/>
          <w:shd w:val="clear" w:color="auto" w:fill="FFFFFF"/>
        </w:rPr>
        <w:t>que cuenten con ecosistemas estratégicos</w:t>
      </w:r>
      <w:r w:rsidR="00477073" w:rsidRPr="00A42648">
        <w:rPr>
          <w:rFonts w:cs="Arial"/>
          <w:i/>
          <w:iCs/>
          <w:shd w:val="clear" w:color="auto" w:fill="FFFFFF"/>
        </w:rPr>
        <w:t>,</w:t>
      </w:r>
      <w:r w:rsidR="00574CD3" w:rsidRPr="00A42648">
        <w:rPr>
          <w:rFonts w:cs="Arial"/>
          <w:i/>
          <w:iCs/>
          <w:shd w:val="clear" w:color="auto" w:fill="FFFFFF"/>
        </w:rPr>
        <w:t xml:space="preserve"> de conformidad con lo definido en el artículo </w:t>
      </w:r>
      <w:r w:rsidR="00587DC1" w:rsidRPr="00A42648">
        <w:rPr>
          <w:rFonts w:cs="Arial"/>
          <w:i/>
          <w:iCs/>
          <w:shd w:val="clear" w:color="auto" w:fill="FFFFFF"/>
        </w:rPr>
        <w:t>2.2.9.8.5.10. del presente Decreto,</w:t>
      </w:r>
      <w:r w:rsidR="000F77ED">
        <w:rPr>
          <w:rFonts w:cs="Arial"/>
          <w:i/>
          <w:iCs/>
          <w:shd w:val="clear" w:color="auto" w:fill="FFFFFF"/>
        </w:rPr>
        <w:t xml:space="preserve"> podrán ser desarrollas por</w:t>
      </w:r>
      <w:r w:rsidR="00CD4556" w:rsidRPr="00A42648">
        <w:rPr>
          <w:rFonts w:cs="Arial"/>
          <w:i/>
          <w:iCs/>
          <w:shd w:val="clear" w:color="auto" w:fill="FFFFFF"/>
        </w:rPr>
        <w:t xml:space="preserve"> comparecientes</w:t>
      </w:r>
      <w:r w:rsidR="000F77ED">
        <w:rPr>
          <w:rFonts w:cs="Arial"/>
          <w:i/>
          <w:iCs/>
          <w:shd w:val="clear" w:color="auto" w:fill="FFFFFF"/>
        </w:rPr>
        <w:t xml:space="preserve"> ante la Jurisdicción Especial para la Paz</w:t>
      </w:r>
      <w:r w:rsidR="00477073" w:rsidRPr="00A42648">
        <w:rPr>
          <w:rFonts w:cs="Arial"/>
          <w:i/>
          <w:iCs/>
          <w:shd w:val="clear" w:color="auto" w:fill="FFFFFF"/>
        </w:rPr>
        <w:t>,</w:t>
      </w:r>
      <w:r w:rsidR="00CD4556" w:rsidRPr="00A42648">
        <w:rPr>
          <w:rFonts w:cs="Arial"/>
          <w:i/>
          <w:iCs/>
          <w:shd w:val="clear" w:color="auto" w:fill="FFFFFF"/>
        </w:rPr>
        <w:t xml:space="preserve"> </w:t>
      </w:r>
      <w:r w:rsidR="00A27E8D" w:rsidRPr="00A42648">
        <w:rPr>
          <w:rFonts w:cs="Arial"/>
          <w:i/>
          <w:iCs/>
          <w:shd w:val="clear" w:color="auto" w:fill="FFFFFF"/>
        </w:rPr>
        <w:t>en el marco de trabajos, obras o actividades con contenido restaurador-reparador -TOAR.</w:t>
      </w:r>
    </w:p>
    <w:p w14:paraId="73CE2939" w14:textId="77777777" w:rsidR="009E5D3D" w:rsidRPr="004A67F0" w:rsidRDefault="009E5D3D" w:rsidP="00883544">
      <w:pPr>
        <w:pStyle w:val="Textoindependiente2"/>
        <w:jc w:val="both"/>
        <w:rPr>
          <w:rFonts w:cs="Arial"/>
          <w:i/>
          <w:iCs/>
          <w:shd w:val="clear" w:color="auto" w:fill="FFFFFF"/>
        </w:rPr>
      </w:pPr>
    </w:p>
    <w:p w14:paraId="1B797BB7" w14:textId="5ADD9DD5" w:rsidR="0071437A" w:rsidRDefault="009E5D3D" w:rsidP="00883544">
      <w:pPr>
        <w:pStyle w:val="Textoindependiente2"/>
        <w:jc w:val="both"/>
        <w:rPr>
          <w:rFonts w:eastAsia="Times New Roman" w:cs="Arial"/>
          <w:i/>
          <w:iCs/>
          <w:lang w:val="es-ES"/>
        </w:rPr>
      </w:pPr>
      <w:r w:rsidRPr="004A67F0">
        <w:rPr>
          <w:rFonts w:cs="Arial"/>
          <w:i/>
          <w:iCs/>
          <w:shd w:val="clear" w:color="auto" w:fill="FFFFFF"/>
        </w:rPr>
        <w:t>Para este efecto,</w:t>
      </w:r>
      <w:r w:rsidR="004F6592" w:rsidRPr="004A67F0">
        <w:rPr>
          <w:rFonts w:cs="Arial"/>
          <w:i/>
          <w:iCs/>
          <w:shd w:val="clear" w:color="auto" w:fill="FFFFFF"/>
        </w:rPr>
        <w:t xml:space="preserve"> </w:t>
      </w:r>
      <w:r w:rsidRPr="004A67F0">
        <w:rPr>
          <w:rFonts w:cs="Arial"/>
          <w:i/>
          <w:iCs/>
          <w:shd w:val="clear" w:color="auto" w:fill="FFFFFF"/>
        </w:rPr>
        <w:t>los acuerdos voluntarios que se celebren,</w:t>
      </w:r>
      <w:r w:rsidR="0071437A" w:rsidRPr="004A67F0">
        <w:rPr>
          <w:rFonts w:cs="Arial"/>
          <w:i/>
          <w:iCs/>
          <w:shd w:val="clear" w:color="auto" w:fill="FFFFFF"/>
        </w:rPr>
        <w:t xml:space="preserve"> conforme el artículo </w:t>
      </w:r>
      <w:r w:rsidR="0071437A" w:rsidRPr="004A67F0">
        <w:rPr>
          <w:rFonts w:eastAsia="Times New Roman" w:cs="Arial"/>
          <w:lang w:val="es-ES"/>
        </w:rPr>
        <w:t>2.2.9.8.3.1. </w:t>
      </w:r>
      <w:r w:rsidR="0071437A" w:rsidRPr="004A67F0">
        <w:rPr>
          <w:rFonts w:eastAsia="Times New Roman" w:cs="Arial"/>
          <w:i/>
          <w:iCs/>
          <w:lang w:val="es-ES"/>
        </w:rPr>
        <w:t xml:space="preserve">del presente </w:t>
      </w:r>
      <w:r w:rsidR="00CA5EF1" w:rsidRPr="004A67F0">
        <w:rPr>
          <w:rFonts w:eastAsia="Times New Roman" w:cs="Arial"/>
          <w:i/>
          <w:iCs/>
          <w:lang w:val="es-ES"/>
        </w:rPr>
        <w:t>D</w:t>
      </w:r>
      <w:r w:rsidR="0071437A" w:rsidRPr="004A67F0">
        <w:rPr>
          <w:rFonts w:eastAsia="Times New Roman" w:cs="Arial"/>
          <w:i/>
          <w:iCs/>
          <w:lang w:val="es-ES"/>
        </w:rPr>
        <w:t>ecreto</w:t>
      </w:r>
      <w:r w:rsidR="00CA5EF1" w:rsidRPr="004A67F0">
        <w:rPr>
          <w:rFonts w:eastAsia="Times New Roman" w:cs="Arial"/>
          <w:i/>
          <w:iCs/>
          <w:lang w:val="es-ES"/>
        </w:rPr>
        <w:t xml:space="preserve"> y</w:t>
      </w:r>
      <w:r w:rsidR="0071437A" w:rsidRPr="004A67F0">
        <w:rPr>
          <w:rFonts w:eastAsia="Times New Roman" w:cs="Arial"/>
          <w:i/>
          <w:iCs/>
          <w:lang w:val="es-ES"/>
        </w:rPr>
        <w:t xml:space="preserve"> lo definido por la J</w:t>
      </w:r>
      <w:r w:rsidR="00CA5EF1" w:rsidRPr="004A67F0">
        <w:rPr>
          <w:rFonts w:eastAsia="Times New Roman" w:cs="Arial"/>
          <w:i/>
          <w:iCs/>
          <w:lang w:val="es-ES"/>
        </w:rPr>
        <w:t xml:space="preserve">urisdicción </w:t>
      </w:r>
      <w:r w:rsidR="0071437A" w:rsidRPr="004A67F0">
        <w:rPr>
          <w:rFonts w:eastAsia="Times New Roman" w:cs="Arial"/>
          <w:i/>
          <w:iCs/>
          <w:lang w:val="es-ES"/>
        </w:rPr>
        <w:t xml:space="preserve">Especial para la Paz, </w:t>
      </w:r>
      <w:r w:rsidR="00B80662" w:rsidRPr="004A67F0">
        <w:rPr>
          <w:rFonts w:eastAsia="Times New Roman" w:cs="Arial"/>
          <w:i/>
          <w:iCs/>
          <w:lang w:val="es-ES"/>
        </w:rPr>
        <w:t xml:space="preserve">deberán ser suscritos </w:t>
      </w:r>
      <w:r w:rsidR="0071437A" w:rsidRPr="004A67F0">
        <w:rPr>
          <w:rFonts w:eastAsia="Times New Roman" w:cs="Arial"/>
          <w:i/>
          <w:iCs/>
          <w:lang w:val="es-ES"/>
        </w:rPr>
        <w:t>con el administrador de área de dominio público a intervenir o la autoridad ambiental competente</w:t>
      </w:r>
      <w:r w:rsidR="005013B5" w:rsidRPr="004A67F0">
        <w:rPr>
          <w:rFonts w:eastAsia="Times New Roman" w:cs="Arial"/>
          <w:i/>
          <w:iCs/>
          <w:lang w:val="es-ES"/>
        </w:rPr>
        <w:t xml:space="preserve"> en la respectiva jurisdicción</w:t>
      </w:r>
      <w:r w:rsidR="0071437A" w:rsidRPr="004A67F0">
        <w:rPr>
          <w:rFonts w:eastAsia="Times New Roman" w:cs="Arial"/>
          <w:i/>
          <w:iCs/>
          <w:lang w:val="es-ES"/>
        </w:rPr>
        <w:t xml:space="preserve">. </w:t>
      </w:r>
    </w:p>
    <w:p w14:paraId="119305A6" w14:textId="77777777" w:rsidR="00C46CB2" w:rsidRDefault="00C46CB2" w:rsidP="00883544">
      <w:pPr>
        <w:pStyle w:val="Textoindependiente2"/>
        <w:jc w:val="both"/>
        <w:rPr>
          <w:rFonts w:eastAsia="Times New Roman" w:cs="Arial"/>
          <w:i/>
          <w:iCs/>
          <w:lang w:val="es-ES"/>
        </w:rPr>
      </w:pPr>
    </w:p>
    <w:p w14:paraId="4B715A1E" w14:textId="4570B2F6" w:rsidR="00C46CB2" w:rsidRPr="00A42648" w:rsidRDefault="00C46CB2" w:rsidP="00C46CB2">
      <w:pPr>
        <w:pStyle w:val="Textoindependiente2"/>
        <w:jc w:val="both"/>
        <w:rPr>
          <w:rFonts w:cs="Arial"/>
          <w:b/>
          <w:bCs/>
          <w:i/>
          <w:iCs/>
          <w:shd w:val="clear" w:color="auto" w:fill="FFFFFF"/>
        </w:rPr>
      </w:pPr>
      <w:r w:rsidRPr="00A42648">
        <w:rPr>
          <w:rFonts w:cs="Arial"/>
          <w:b/>
          <w:bCs/>
          <w:i/>
          <w:iCs/>
          <w:shd w:val="clear" w:color="auto" w:fill="FFFFFF"/>
        </w:rPr>
        <w:t>Artículo 2.2.9.8.5.1</w:t>
      </w:r>
      <w:r w:rsidR="007A15CF" w:rsidRPr="00A42648">
        <w:rPr>
          <w:rFonts w:cs="Arial"/>
          <w:b/>
          <w:bCs/>
          <w:i/>
          <w:iCs/>
          <w:shd w:val="clear" w:color="auto" w:fill="FFFFFF"/>
        </w:rPr>
        <w:t>5</w:t>
      </w:r>
      <w:r w:rsidRPr="00A42648">
        <w:rPr>
          <w:rFonts w:cs="Arial"/>
          <w:b/>
          <w:bCs/>
          <w:i/>
          <w:iCs/>
          <w:shd w:val="clear" w:color="auto" w:fill="FFFFFF"/>
        </w:rPr>
        <w:t>. Estimación del valor del incentivo del incentivo para la conservación en áreas de dominio público</w:t>
      </w:r>
      <w:r w:rsidR="00524219" w:rsidRPr="00A42648">
        <w:rPr>
          <w:rFonts w:cs="Arial"/>
          <w:b/>
          <w:bCs/>
          <w:i/>
          <w:iCs/>
          <w:shd w:val="clear" w:color="auto" w:fill="FFFFFF"/>
        </w:rPr>
        <w:t xml:space="preserve"> en el marco de trabajos, obras o actividades con contenido restaurador-reparador -TOAR.</w:t>
      </w:r>
      <w:r w:rsidRPr="00A42648">
        <w:rPr>
          <w:rFonts w:cs="Arial"/>
          <w:b/>
          <w:bCs/>
          <w:i/>
          <w:iCs/>
          <w:shd w:val="clear" w:color="auto" w:fill="FFFFFF"/>
        </w:rPr>
        <w:t xml:space="preserve"> </w:t>
      </w:r>
      <w:r w:rsidRPr="00A42648">
        <w:rPr>
          <w:rFonts w:cs="Arial"/>
          <w:i/>
          <w:iCs/>
          <w:shd w:val="clear" w:color="auto" w:fill="FFFFFF"/>
        </w:rPr>
        <w:t>Para el incentivo para la conservación en áreas de dominio público</w:t>
      </w:r>
      <w:r w:rsidR="00252258" w:rsidRPr="00A42648">
        <w:rPr>
          <w:rFonts w:cs="Arial"/>
          <w:i/>
          <w:iCs/>
          <w:shd w:val="clear" w:color="auto" w:fill="FFFFFF"/>
        </w:rPr>
        <w:t>,</w:t>
      </w:r>
      <w:r w:rsidR="00524219" w:rsidRPr="00A42648">
        <w:rPr>
          <w:rFonts w:cs="Arial"/>
          <w:i/>
          <w:iCs/>
          <w:shd w:val="clear" w:color="auto" w:fill="FFFFFF"/>
        </w:rPr>
        <w:t xml:space="preserve"> en el marco de trabajos, obras o actividades con contenido restaurador-reparador -TOAR</w:t>
      </w:r>
      <w:r w:rsidRPr="00A42648">
        <w:rPr>
          <w:rFonts w:cs="Arial"/>
          <w:i/>
          <w:iCs/>
          <w:shd w:val="clear" w:color="auto" w:fill="FFFFFF"/>
        </w:rPr>
        <w:t>, únicamente se reconocerá como valor del incentivo el costo de las acciones de preservación y/o restauración, determinado con base en lo dispuesto en los artículos 2.2.9.8.5.</w:t>
      </w:r>
      <w:r w:rsidR="005B224C" w:rsidRPr="00A42648">
        <w:rPr>
          <w:rFonts w:cs="Arial"/>
          <w:i/>
          <w:iCs/>
          <w:shd w:val="clear" w:color="auto" w:fill="FFFFFF"/>
        </w:rPr>
        <w:t>20</w:t>
      </w:r>
      <w:r w:rsidRPr="00A42648">
        <w:rPr>
          <w:rFonts w:cs="Arial"/>
          <w:i/>
          <w:iCs/>
          <w:shd w:val="clear" w:color="auto" w:fill="FFFFFF"/>
        </w:rPr>
        <w:t>. y 2.2.9.8.5.2</w:t>
      </w:r>
      <w:r w:rsidR="005B224C" w:rsidRPr="00A42648">
        <w:rPr>
          <w:rFonts w:cs="Arial"/>
          <w:i/>
          <w:iCs/>
          <w:shd w:val="clear" w:color="auto" w:fill="FFFFFF"/>
        </w:rPr>
        <w:t>2</w:t>
      </w:r>
      <w:r w:rsidRPr="00A42648">
        <w:rPr>
          <w:rFonts w:cs="Arial"/>
          <w:i/>
          <w:iCs/>
          <w:shd w:val="clear" w:color="auto" w:fill="FFFFFF"/>
        </w:rPr>
        <w:t>.</w:t>
      </w:r>
    </w:p>
    <w:p w14:paraId="569B0A96" w14:textId="77777777" w:rsidR="00C46CB2" w:rsidRPr="00A42648" w:rsidRDefault="00C46CB2" w:rsidP="00B8145A">
      <w:pPr>
        <w:pStyle w:val="Textoindependiente2"/>
        <w:jc w:val="both"/>
        <w:rPr>
          <w:rFonts w:cs="Arial"/>
          <w:b/>
          <w:bCs/>
          <w:i/>
          <w:iCs/>
          <w:shd w:val="clear" w:color="auto" w:fill="FFFFFF"/>
        </w:rPr>
      </w:pPr>
    </w:p>
    <w:p w14:paraId="054A9BAA" w14:textId="01A9FC14" w:rsidR="00B8145A" w:rsidRDefault="00B8145A" w:rsidP="00B8145A">
      <w:pPr>
        <w:pStyle w:val="Textoindependiente2"/>
        <w:jc w:val="both"/>
        <w:rPr>
          <w:rFonts w:cs="Arial"/>
          <w:i/>
          <w:iCs/>
          <w:shd w:val="clear" w:color="auto" w:fill="FFFFFF"/>
        </w:rPr>
      </w:pPr>
      <w:r w:rsidRPr="00A42648">
        <w:rPr>
          <w:rFonts w:cs="Arial"/>
          <w:i/>
          <w:iCs/>
          <w:shd w:val="clear" w:color="auto" w:fill="FFFFFF"/>
        </w:rPr>
        <w:t>El valor del incentivo no podrá exceder ciento dieciséis (116) Unidad</w:t>
      </w:r>
      <w:r w:rsidR="007F56ED">
        <w:rPr>
          <w:rFonts w:cs="Arial"/>
          <w:i/>
          <w:iCs/>
          <w:shd w:val="clear" w:color="auto" w:fill="FFFFFF"/>
        </w:rPr>
        <w:t>es</w:t>
      </w:r>
      <w:r w:rsidRPr="00A42648">
        <w:rPr>
          <w:rFonts w:cs="Arial"/>
          <w:i/>
          <w:iCs/>
          <w:shd w:val="clear" w:color="auto" w:fill="FFFFFF"/>
        </w:rPr>
        <w:t xml:space="preserve"> de Valor Básico -UVB mensuales por familia beneficiada, teniendo como referente el total de familias beneficiadas, en el marco del respectivo proyecto.</w:t>
      </w:r>
    </w:p>
    <w:p w14:paraId="1C504F03" w14:textId="77777777" w:rsidR="00C46CB2" w:rsidRPr="00C46CB2" w:rsidRDefault="00C46CB2" w:rsidP="00883544">
      <w:pPr>
        <w:pStyle w:val="Textoindependiente2"/>
        <w:jc w:val="both"/>
        <w:rPr>
          <w:rFonts w:eastAsia="Times New Roman" w:cs="Arial"/>
          <w:i/>
          <w:iCs/>
        </w:rPr>
      </w:pPr>
    </w:p>
    <w:p w14:paraId="3985DEA4" w14:textId="39020B87" w:rsidR="00231ACB" w:rsidRDefault="00231ACB" w:rsidP="00883544">
      <w:pPr>
        <w:pStyle w:val="Textoindependiente2"/>
        <w:jc w:val="both"/>
        <w:rPr>
          <w:rFonts w:cs="Arial"/>
          <w:i/>
          <w:iCs/>
        </w:rPr>
      </w:pPr>
      <w:r w:rsidRPr="00A42648">
        <w:rPr>
          <w:rFonts w:cs="Arial"/>
          <w:b/>
          <w:bCs/>
          <w:i/>
          <w:iCs/>
          <w:shd w:val="clear" w:color="auto" w:fill="FFFFFF"/>
        </w:rPr>
        <w:t>Artículo 2.2.9.8.5.1</w:t>
      </w:r>
      <w:r w:rsidR="007A15CF" w:rsidRPr="00A42648">
        <w:rPr>
          <w:rFonts w:cs="Arial"/>
          <w:b/>
          <w:bCs/>
          <w:i/>
          <w:iCs/>
          <w:shd w:val="clear" w:color="auto" w:fill="FFFFFF"/>
        </w:rPr>
        <w:t>6</w:t>
      </w:r>
      <w:r w:rsidRPr="00A42648">
        <w:rPr>
          <w:rFonts w:cs="Arial"/>
          <w:b/>
          <w:bCs/>
          <w:i/>
          <w:iCs/>
          <w:shd w:val="clear" w:color="auto" w:fill="FFFFFF"/>
        </w:rPr>
        <w:t xml:space="preserve">. </w:t>
      </w:r>
      <w:r w:rsidR="00170322" w:rsidRPr="00A42648">
        <w:rPr>
          <w:rFonts w:cs="Arial"/>
          <w:b/>
          <w:bCs/>
          <w:i/>
          <w:iCs/>
          <w:shd w:val="clear" w:color="auto" w:fill="FFFFFF"/>
        </w:rPr>
        <w:t>B</w:t>
      </w:r>
      <w:r w:rsidRPr="00A42648">
        <w:rPr>
          <w:rFonts w:cs="Arial"/>
          <w:b/>
          <w:bCs/>
          <w:i/>
          <w:iCs/>
          <w:shd w:val="clear" w:color="auto" w:fill="FFFFFF"/>
        </w:rPr>
        <w:t>eneficiarios del incentivo para la conservación en áreas de dominio público</w:t>
      </w:r>
      <w:r w:rsidR="006E66AE" w:rsidRPr="00A42648">
        <w:rPr>
          <w:rFonts w:cs="Arial"/>
          <w:b/>
          <w:bCs/>
          <w:i/>
          <w:iCs/>
          <w:shd w:val="clear" w:color="auto" w:fill="FFFFFF"/>
        </w:rPr>
        <w:t>,</w:t>
      </w:r>
      <w:r w:rsidR="00170322" w:rsidRPr="00A42648">
        <w:rPr>
          <w:rFonts w:cs="Arial"/>
          <w:b/>
          <w:bCs/>
          <w:i/>
          <w:iCs/>
          <w:shd w:val="clear" w:color="auto" w:fill="FFFFFF"/>
        </w:rPr>
        <w:t xml:space="preserve"> en el marco de trabajos, obras o actividades con contenido restaurador-reparador -TOAR. </w:t>
      </w:r>
      <w:r w:rsidR="00DB40FA" w:rsidRPr="00A42648">
        <w:rPr>
          <w:rFonts w:cs="Arial"/>
          <w:i/>
          <w:iCs/>
          <w:shd w:val="clear" w:color="auto" w:fill="FFFFFF"/>
        </w:rPr>
        <w:t>Serán beneficiarios del incentivo para la conservación en áreas de dominio público</w:t>
      </w:r>
      <w:r w:rsidR="006E66AE" w:rsidRPr="00A42648">
        <w:rPr>
          <w:rFonts w:cs="Arial"/>
          <w:i/>
          <w:iCs/>
          <w:shd w:val="clear" w:color="auto" w:fill="FFFFFF"/>
        </w:rPr>
        <w:t>,</w:t>
      </w:r>
      <w:r w:rsidR="00DB40FA" w:rsidRPr="00A42648">
        <w:rPr>
          <w:rFonts w:cs="Arial"/>
          <w:i/>
          <w:iCs/>
          <w:shd w:val="clear" w:color="auto" w:fill="FFFFFF"/>
        </w:rPr>
        <w:t xml:space="preserve"> en el marco de trabajos, obras o actividades con contenido restaurador-reparador -TOAR</w:t>
      </w:r>
      <w:r w:rsidR="00CC3825" w:rsidRPr="00A42648">
        <w:rPr>
          <w:rFonts w:cs="Arial"/>
          <w:i/>
          <w:iCs/>
          <w:shd w:val="clear" w:color="auto" w:fill="FFFFFF"/>
        </w:rPr>
        <w:t xml:space="preserve">, las comunidades con </w:t>
      </w:r>
      <w:r w:rsidR="00420369" w:rsidRPr="00A42648">
        <w:rPr>
          <w:rFonts w:cs="Arial"/>
          <w:i/>
          <w:iCs/>
        </w:rPr>
        <w:t>relación de arraigo territorial y cultural en las áreas de dominio público que cuenten con ecosistemas</w:t>
      </w:r>
      <w:r w:rsidR="00A20D64" w:rsidRPr="00A42648">
        <w:rPr>
          <w:rFonts w:cs="Arial"/>
          <w:i/>
          <w:iCs/>
        </w:rPr>
        <w:t xml:space="preserve"> estratégicos</w:t>
      </w:r>
      <w:r w:rsidR="00D93697" w:rsidRPr="00A42648">
        <w:rPr>
          <w:rFonts w:cs="Arial"/>
          <w:i/>
          <w:iCs/>
        </w:rPr>
        <w:t>.</w:t>
      </w:r>
      <w:r w:rsidR="00420369" w:rsidRPr="00F603CC">
        <w:rPr>
          <w:rFonts w:cs="Arial"/>
          <w:i/>
          <w:iCs/>
          <w:strike/>
        </w:rPr>
        <w:t xml:space="preserve"> </w:t>
      </w:r>
    </w:p>
    <w:p w14:paraId="3C3CA2B9" w14:textId="77777777" w:rsidR="00135490" w:rsidRPr="004A67F0" w:rsidRDefault="00135490" w:rsidP="00883544">
      <w:pPr>
        <w:pStyle w:val="Textoindependiente2"/>
        <w:jc w:val="both"/>
        <w:rPr>
          <w:rFonts w:eastAsia="Times New Roman" w:cs="Arial"/>
          <w:i/>
          <w:iCs/>
        </w:rPr>
      </w:pPr>
    </w:p>
    <w:p w14:paraId="45281C92" w14:textId="36551A77" w:rsidR="00A2616B" w:rsidRPr="00574CD3" w:rsidRDefault="00E85390" w:rsidP="00A2616B">
      <w:pPr>
        <w:pStyle w:val="Textoindependiente2"/>
        <w:jc w:val="both"/>
        <w:rPr>
          <w:rFonts w:cs="Arial"/>
          <w:b/>
          <w:bCs/>
          <w:i/>
          <w:iCs/>
          <w:shd w:val="clear" w:color="auto" w:fill="FFFFFF"/>
        </w:rPr>
      </w:pPr>
      <w:r w:rsidRPr="00A16D47">
        <w:rPr>
          <w:rFonts w:cs="Arial"/>
          <w:b/>
          <w:bCs/>
          <w:i/>
          <w:iCs/>
          <w:shd w:val="clear" w:color="auto" w:fill="FFFFFF"/>
        </w:rPr>
        <w:t>Artículo 2.2.9.8.5.1</w:t>
      </w:r>
      <w:r w:rsidR="007A15CF" w:rsidRPr="00A16D47">
        <w:rPr>
          <w:rFonts w:cs="Arial"/>
          <w:b/>
          <w:bCs/>
          <w:i/>
          <w:iCs/>
          <w:shd w:val="clear" w:color="auto" w:fill="FFFFFF"/>
        </w:rPr>
        <w:t>7</w:t>
      </w:r>
      <w:r w:rsidRPr="00A16D47">
        <w:rPr>
          <w:rFonts w:cs="Arial"/>
          <w:b/>
          <w:bCs/>
          <w:i/>
          <w:iCs/>
          <w:shd w:val="clear" w:color="auto" w:fill="FFFFFF"/>
        </w:rPr>
        <w:t>. Destinación del incentivo para la conservación en áreas de dominio público</w:t>
      </w:r>
      <w:r w:rsidR="006E66AE" w:rsidRPr="00A16D47">
        <w:rPr>
          <w:rFonts w:cs="Arial"/>
          <w:b/>
          <w:bCs/>
          <w:i/>
          <w:iCs/>
          <w:shd w:val="clear" w:color="auto" w:fill="FFFFFF"/>
        </w:rPr>
        <w:t>,</w:t>
      </w:r>
      <w:r w:rsidRPr="00A16D47">
        <w:rPr>
          <w:rFonts w:cs="Arial"/>
          <w:b/>
          <w:bCs/>
          <w:i/>
          <w:iCs/>
          <w:shd w:val="clear" w:color="auto" w:fill="FFFFFF"/>
        </w:rPr>
        <w:t xml:space="preserve"> en el marco de trabajos, obras o actividades con contenido restaurador-reparador -TOAR.</w:t>
      </w:r>
      <w:r w:rsidR="006E66AE" w:rsidRPr="00A16D47">
        <w:rPr>
          <w:rFonts w:cs="Arial"/>
          <w:b/>
          <w:bCs/>
          <w:i/>
          <w:iCs/>
          <w:shd w:val="clear" w:color="auto" w:fill="FFFFFF"/>
        </w:rPr>
        <w:t xml:space="preserve"> </w:t>
      </w:r>
      <w:r w:rsidR="006E66AE" w:rsidRPr="00A16D47">
        <w:rPr>
          <w:rFonts w:cs="Arial"/>
          <w:i/>
          <w:iCs/>
          <w:shd w:val="clear" w:color="auto" w:fill="FFFFFF"/>
        </w:rPr>
        <w:t>El incentivo para la conservación en áreas de dominio público, en el marco de trabajos, obras o actividades con contenido restaurador-reparador -TOAR</w:t>
      </w:r>
      <w:r w:rsidR="00A2616B" w:rsidRPr="00A16D47">
        <w:rPr>
          <w:rFonts w:cs="Arial"/>
          <w:i/>
          <w:iCs/>
          <w:shd w:val="clear" w:color="auto" w:fill="FFFFFF"/>
        </w:rPr>
        <w:t xml:space="preserve">, </w:t>
      </w:r>
      <w:r w:rsidR="00574CD3" w:rsidRPr="00A16D47">
        <w:rPr>
          <w:rFonts w:cs="Arial"/>
          <w:i/>
          <w:iCs/>
          <w:shd w:val="clear" w:color="auto" w:fill="FFFFFF"/>
        </w:rPr>
        <w:t>calculado de conformidad con los artículos 2.2.9.8.5.15., 2.2.9.8.5.20. y 2.2.9.8.5.22.</w:t>
      </w:r>
      <w:r w:rsidR="00574CD3" w:rsidRPr="00A16D47">
        <w:rPr>
          <w:rFonts w:cs="Arial"/>
          <w:b/>
          <w:bCs/>
          <w:i/>
          <w:iCs/>
          <w:shd w:val="clear" w:color="auto" w:fill="FFFFFF"/>
        </w:rPr>
        <w:t xml:space="preserve"> </w:t>
      </w:r>
      <w:r w:rsidR="00574CD3" w:rsidRPr="00A16D47">
        <w:rPr>
          <w:rFonts w:cs="Arial"/>
          <w:i/>
          <w:iCs/>
          <w:shd w:val="clear" w:color="auto" w:fill="FFFFFF"/>
        </w:rPr>
        <w:t xml:space="preserve">del presente Decreto, </w:t>
      </w:r>
      <w:r w:rsidR="00A2616B" w:rsidRPr="00A16D47">
        <w:rPr>
          <w:rFonts w:cs="Arial"/>
          <w:i/>
          <w:iCs/>
          <w:shd w:val="clear" w:color="auto" w:fill="FFFFFF"/>
        </w:rPr>
        <w:t xml:space="preserve">será de destinación específica al financiamiento de las acciones de preservación y/o restauración que realicen los beneficiarios, </w:t>
      </w:r>
      <w:r w:rsidR="00957C47" w:rsidRPr="00A16D47">
        <w:rPr>
          <w:rFonts w:cs="Arial"/>
          <w:i/>
          <w:iCs/>
          <w:shd w:val="clear" w:color="auto" w:fill="FFFFFF"/>
        </w:rPr>
        <w:t>así como al financiamiento de sistemas productivos sostenibles</w:t>
      </w:r>
      <w:r w:rsidR="00A2616B" w:rsidRPr="00A16D47">
        <w:rPr>
          <w:rFonts w:cs="Arial"/>
          <w:i/>
          <w:iCs/>
          <w:shd w:val="clear" w:color="auto" w:fill="FFFFFF"/>
        </w:rPr>
        <w:t>, donde el régimen del uso del suelo así lo permita.</w:t>
      </w:r>
    </w:p>
    <w:p w14:paraId="380E1DB4" w14:textId="77777777" w:rsidR="009779EA" w:rsidRDefault="009779EA" w:rsidP="00A2616B">
      <w:pPr>
        <w:pStyle w:val="Textoindependiente2"/>
        <w:jc w:val="both"/>
        <w:rPr>
          <w:rFonts w:cs="Arial"/>
          <w:i/>
          <w:iCs/>
          <w:shd w:val="clear" w:color="auto" w:fill="FFFFFF"/>
        </w:rPr>
      </w:pPr>
    </w:p>
    <w:p w14:paraId="19EA5794" w14:textId="3DB5B862" w:rsidR="009779EA" w:rsidRPr="004A67F0" w:rsidRDefault="009779EA" w:rsidP="009779EA">
      <w:pPr>
        <w:pStyle w:val="Textoindependiente2"/>
        <w:jc w:val="both"/>
        <w:rPr>
          <w:rFonts w:cs="Arial"/>
          <w:i/>
          <w:iCs/>
        </w:rPr>
      </w:pPr>
      <w:r w:rsidRPr="004A67F0">
        <w:rPr>
          <w:rFonts w:cs="Arial"/>
          <w:b/>
          <w:bCs/>
          <w:i/>
          <w:iCs/>
          <w:shd w:val="clear" w:color="auto" w:fill="FFFFFF"/>
        </w:rPr>
        <w:t>Artículo </w:t>
      </w:r>
      <w:r w:rsidRPr="009476AC">
        <w:rPr>
          <w:rFonts w:cs="Arial"/>
          <w:b/>
          <w:bCs/>
          <w:i/>
          <w:iCs/>
          <w:shd w:val="clear" w:color="auto" w:fill="FFFFFF"/>
        </w:rPr>
        <w:t>2.2.9.8.5.1</w:t>
      </w:r>
      <w:r w:rsidR="007A15CF">
        <w:rPr>
          <w:rFonts w:cs="Arial"/>
          <w:b/>
          <w:bCs/>
          <w:i/>
          <w:iCs/>
          <w:shd w:val="clear" w:color="auto" w:fill="FFFFFF"/>
        </w:rPr>
        <w:t>8.</w:t>
      </w:r>
      <w:r w:rsidRPr="004A67F0">
        <w:rPr>
          <w:rFonts w:cs="Arial"/>
          <w:b/>
          <w:bCs/>
          <w:i/>
          <w:iCs/>
          <w:shd w:val="clear" w:color="auto" w:fill="FFFFFF"/>
        </w:rPr>
        <w:t xml:space="preserve"> Contenidos mínimos de los proyectos de </w:t>
      </w:r>
      <w:r w:rsidR="00ED14FD" w:rsidRPr="009476AC">
        <w:rPr>
          <w:rFonts w:cs="Arial"/>
          <w:b/>
          <w:bCs/>
          <w:i/>
          <w:iCs/>
          <w:shd w:val="clear" w:color="auto" w:fill="FFFFFF"/>
        </w:rPr>
        <w:t>Pagos por Servicios Ambientales para la Paz y de incentivo</w:t>
      </w:r>
      <w:r w:rsidR="00ED14FD">
        <w:rPr>
          <w:rFonts w:cs="Arial"/>
          <w:b/>
          <w:bCs/>
          <w:i/>
          <w:iCs/>
          <w:shd w:val="clear" w:color="auto" w:fill="FFFFFF"/>
        </w:rPr>
        <w:t>s</w:t>
      </w:r>
      <w:r w:rsidR="00ED14FD" w:rsidRPr="009476AC">
        <w:rPr>
          <w:rFonts w:cs="Arial"/>
          <w:b/>
          <w:bCs/>
          <w:i/>
          <w:iCs/>
          <w:shd w:val="clear" w:color="auto" w:fill="FFFFFF"/>
        </w:rPr>
        <w:t xml:space="preserve"> para la conservación en áreas de dominio público </w:t>
      </w:r>
      <w:r w:rsidR="001336C3" w:rsidRPr="001336C3">
        <w:rPr>
          <w:rFonts w:cs="Arial"/>
          <w:b/>
          <w:bCs/>
          <w:i/>
          <w:iCs/>
          <w:shd w:val="clear" w:color="auto" w:fill="FFFFFF"/>
        </w:rPr>
        <w:t>que involucren comparecientes ante la Jurisdicción Especial para la Paz, para la ejecución de trabajos, obras y actividades con contenido restaurador-reparador -TOAR</w:t>
      </w:r>
      <w:r w:rsidR="001336C3">
        <w:rPr>
          <w:rFonts w:cs="Arial"/>
          <w:b/>
          <w:bCs/>
          <w:i/>
          <w:iCs/>
          <w:shd w:val="clear" w:color="auto" w:fill="FFFFFF"/>
        </w:rPr>
        <w:t xml:space="preserve">. </w:t>
      </w:r>
      <w:r w:rsidRPr="004A67F0">
        <w:rPr>
          <w:rFonts w:cs="Arial"/>
          <w:i/>
          <w:iCs/>
          <w:shd w:val="clear" w:color="auto" w:fill="FFFFFF"/>
        </w:rPr>
        <w:t xml:space="preserve">Sin perjuicio de lo establecido en </w:t>
      </w:r>
      <w:r w:rsidR="00312DC6" w:rsidRPr="004A67F0">
        <w:rPr>
          <w:rFonts w:cs="Arial"/>
          <w:i/>
          <w:iCs/>
          <w:shd w:val="clear" w:color="auto" w:fill="FFFFFF"/>
        </w:rPr>
        <w:t>los artículos 2.2.9.8.1.1. a</w:t>
      </w:r>
      <w:r w:rsidR="000A668D">
        <w:rPr>
          <w:rFonts w:cs="Arial"/>
          <w:i/>
          <w:iCs/>
          <w:shd w:val="clear" w:color="auto" w:fill="FFFFFF"/>
        </w:rPr>
        <w:t xml:space="preserve">l </w:t>
      </w:r>
      <w:r w:rsidR="00312DC6" w:rsidRPr="004A67F0">
        <w:rPr>
          <w:rFonts w:cs="Arial"/>
          <w:i/>
          <w:iCs/>
          <w:shd w:val="clear" w:color="auto" w:fill="FFFFFF"/>
        </w:rPr>
        <w:t xml:space="preserve"> 2.2.9.8.4.3 del presente Decreto</w:t>
      </w:r>
      <w:r w:rsidRPr="004A67F0">
        <w:rPr>
          <w:rFonts w:cs="Arial"/>
          <w:i/>
          <w:iCs/>
        </w:rPr>
        <w:t xml:space="preserve">, así como las disposiciones relacionadas con las fuentes de financiación que correspondan, en los proyectos de Pagos por Servicios Ambientales para la Paz y </w:t>
      </w:r>
      <w:r w:rsidR="00092717">
        <w:rPr>
          <w:rFonts w:cs="Arial"/>
          <w:i/>
          <w:iCs/>
        </w:rPr>
        <w:t>de</w:t>
      </w:r>
      <w:r w:rsidRPr="004A67F0">
        <w:rPr>
          <w:rFonts w:cs="Arial"/>
          <w:i/>
          <w:iCs/>
        </w:rPr>
        <w:t xml:space="preserve"> incentivos para la conservación en áreas de dominio público que involucren comparecientes ante la Jurisdicción Especial para la Paz, para la ejecución de trabajos, obras y actividades con contenido restaurador y reparador -TOAR, </w:t>
      </w:r>
      <w:r w:rsidRPr="00152DFE">
        <w:rPr>
          <w:rFonts w:cs="Arial"/>
          <w:i/>
          <w:iCs/>
        </w:rPr>
        <w:t>se indicarán obligaciones, objetivos, fases temporales, horarios</w:t>
      </w:r>
      <w:r w:rsidR="00346AE7">
        <w:rPr>
          <w:rFonts w:cs="Arial"/>
          <w:i/>
          <w:iCs/>
        </w:rPr>
        <w:t>,</w:t>
      </w:r>
      <w:r w:rsidRPr="00152DFE">
        <w:rPr>
          <w:rFonts w:cs="Arial"/>
          <w:i/>
          <w:iCs/>
        </w:rPr>
        <w:t xml:space="preserve"> lugares de la ejecución, personas que los ejecutarán</w:t>
      </w:r>
      <w:r w:rsidR="00346AE7">
        <w:rPr>
          <w:rFonts w:cs="Arial"/>
          <w:i/>
          <w:iCs/>
        </w:rPr>
        <w:t>,</w:t>
      </w:r>
      <w:r w:rsidRPr="00152DFE">
        <w:rPr>
          <w:rFonts w:cs="Arial"/>
          <w:i/>
          <w:iCs/>
        </w:rPr>
        <w:t xml:space="preserve"> lugar donde residirán,</w:t>
      </w:r>
      <w:r w:rsidR="002856B5">
        <w:rPr>
          <w:rFonts w:cs="Arial"/>
          <w:i/>
          <w:iCs/>
        </w:rPr>
        <w:t xml:space="preserve"> </w:t>
      </w:r>
      <w:r w:rsidRPr="00152DFE">
        <w:rPr>
          <w:rFonts w:cs="Arial"/>
          <w:i/>
          <w:iCs/>
        </w:rPr>
        <w:t>traslados y condiciones de seguridad</w:t>
      </w:r>
      <w:r w:rsidR="00152DFE" w:rsidRPr="00152DFE">
        <w:rPr>
          <w:rFonts w:cs="Arial"/>
          <w:i/>
          <w:iCs/>
        </w:rPr>
        <w:t>, aspectos</w:t>
      </w:r>
      <w:r w:rsidRPr="00152DFE">
        <w:rPr>
          <w:rFonts w:cs="Arial"/>
          <w:i/>
          <w:iCs/>
        </w:rPr>
        <w:t xml:space="preserve"> que estará</w:t>
      </w:r>
      <w:r w:rsidR="00152DFE" w:rsidRPr="00152DFE">
        <w:rPr>
          <w:rFonts w:cs="Arial"/>
          <w:i/>
          <w:iCs/>
        </w:rPr>
        <w:t>n</w:t>
      </w:r>
      <w:r w:rsidRPr="00152DFE">
        <w:rPr>
          <w:rFonts w:cs="Arial"/>
          <w:i/>
          <w:iCs/>
        </w:rPr>
        <w:t xml:space="preserve"> a cargo </w:t>
      </w:r>
      <w:r w:rsidR="00FA731C">
        <w:rPr>
          <w:rFonts w:cs="Arial"/>
          <w:i/>
          <w:iCs/>
        </w:rPr>
        <w:t xml:space="preserve">de </w:t>
      </w:r>
      <w:r w:rsidR="00FA731C">
        <w:rPr>
          <w:rFonts w:cs="Arial"/>
          <w:i/>
          <w:iCs/>
          <w:shd w:val="clear" w:color="auto" w:fill="FFFFFF"/>
        </w:rPr>
        <w:t>los p</w:t>
      </w:r>
      <w:r w:rsidR="00FA731C" w:rsidRPr="000F77ED">
        <w:rPr>
          <w:rFonts w:cs="Arial"/>
          <w:i/>
          <w:iCs/>
          <w:shd w:val="clear" w:color="auto" w:fill="FFFFFF"/>
        </w:rPr>
        <w:t>romotores, diseñadores o i</w:t>
      </w:r>
      <w:r w:rsidR="00FA731C">
        <w:rPr>
          <w:rFonts w:cs="Arial"/>
          <w:i/>
          <w:iCs/>
          <w:shd w:val="clear" w:color="auto" w:fill="FFFFFF"/>
        </w:rPr>
        <w:t xml:space="preserve">mplementadores de los proyectos, de conformidad con lo establecido en el artículo </w:t>
      </w:r>
      <w:r w:rsidR="00FA731C" w:rsidRPr="000F77ED">
        <w:rPr>
          <w:rFonts w:cs="Arial"/>
          <w:i/>
          <w:iCs/>
          <w:shd w:val="clear" w:color="auto" w:fill="FFFFFF"/>
        </w:rPr>
        <w:t>2.2.9.8.5.5.</w:t>
      </w:r>
      <w:r w:rsidR="00FA731C">
        <w:rPr>
          <w:rFonts w:cs="Arial"/>
          <w:i/>
          <w:iCs/>
          <w:shd w:val="clear" w:color="auto" w:fill="FFFFFF"/>
        </w:rPr>
        <w:t xml:space="preserve"> del presente Decreto,</w:t>
      </w:r>
      <w:r w:rsidR="00152DFE" w:rsidRPr="00152DFE">
        <w:rPr>
          <w:rFonts w:cs="Arial"/>
          <w:i/>
          <w:iCs/>
        </w:rPr>
        <w:t xml:space="preserve"> así como</w:t>
      </w:r>
      <w:r w:rsidRPr="00152DFE">
        <w:rPr>
          <w:rFonts w:cs="Arial"/>
          <w:i/>
          <w:iCs/>
        </w:rPr>
        <w:t xml:space="preserve"> las </w:t>
      </w:r>
      <w:r w:rsidR="00F27B28">
        <w:rPr>
          <w:rFonts w:cs="Arial"/>
          <w:i/>
          <w:iCs/>
        </w:rPr>
        <w:t xml:space="preserve">demás </w:t>
      </w:r>
      <w:r w:rsidRPr="00152DFE">
        <w:rPr>
          <w:rFonts w:cs="Arial"/>
          <w:i/>
          <w:iCs/>
        </w:rPr>
        <w:t>entidades</w:t>
      </w:r>
      <w:r w:rsidR="00F27B28">
        <w:rPr>
          <w:rFonts w:cs="Arial"/>
          <w:i/>
          <w:iCs/>
        </w:rPr>
        <w:t xml:space="preserve"> competentes</w:t>
      </w:r>
      <w:r w:rsidRPr="00152DFE">
        <w:rPr>
          <w:rFonts w:cs="Arial"/>
          <w:i/>
          <w:iCs/>
        </w:rPr>
        <w:t>.</w:t>
      </w:r>
    </w:p>
    <w:p w14:paraId="4E2E7738" w14:textId="77777777" w:rsidR="009779EA" w:rsidRPr="004A67F0" w:rsidRDefault="009779EA" w:rsidP="009779EA">
      <w:pPr>
        <w:pStyle w:val="Textoindependiente2"/>
        <w:jc w:val="both"/>
        <w:rPr>
          <w:rFonts w:cs="Arial"/>
          <w:i/>
          <w:iCs/>
        </w:rPr>
      </w:pPr>
    </w:p>
    <w:p w14:paraId="435BCD81" w14:textId="7DFC8ECC" w:rsidR="004F0377" w:rsidRPr="00E904FC" w:rsidRDefault="00EC748F" w:rsidP="00AE7661">
      <w:pPr>
        <w:pStyle w:val="Textoindependiente2"/>
        <w:jc w:val="both"/>
        <w:rPr>
          <w:rFonts w:cs="Arial"/>
          <w:i/>
          <w:iCs/>
          <w:shd w:val="clear" w:color="auto" w:fill="FFFFFF"/>
        </w:rPr>
      </w:pPr>
      <w:r w:rsidRPr="00E904FC">
        <w:rPr>
          <w:rFonts w:cs="Arial"/>
          <w:b/>
          <w:bCs/>
          <w:i/>
          <w:iCs/>
          <w:shd w:val="clear" w:color="auto" w:fill="FFFFFF"/>
        </w:rPr>
        <w:t xml:space="preserve">Artículo </w:t>
      </w:r>
      <w:bookmarkStart w:id="4" w:name="_Hlk137038606"/>
      <w:r w:rsidRPr="00E904FC">
        <w:rPr>
          <w:rFonts w:cs="Arial"/>
          <w:b/>
          <w:bCs/>
          <w:i/>
          <w:iCs/>
          <w:shd w:val="clear" w:color="auto" w:fill="FFFFFF"/>
        </w:rPr>
        <w:t>2.2.9.8.5.1</w:t>
      </w:r>
      <w:r w:rsidR="007A15CF" w:rsidRPr="00E904FC">
        <w:rPr>
          <w:rFonts w:cs="Arial"/>
          <w:b/>
          <w:bCs/>
          <w:i/>
          <w:iCs/>
          <w:shd w:val="clear" w:color="auto" w:fill="FFFFFF"/>
        </w:rPr>
        <w:t>9</w:t>
      </w:r>
      <w:r w:rsidRPr="00E904FC">
        <w:rPr>
          <w:rFonts w:cs="Arial"/>
          <w:b/>
          <w:bCs/>
          <w:i/>
          <w:iCs/>
          <w:shd w:val="clear" w:color="auto" w:fill="FFFFFF"/>
        </w:rPr>
        <w:t>.</w:t>
      </w:r>
      <w:bookmarkEnd w:id="4"/>
      <w:r w:rsidRPr="00E904FC">
        <w:rPr>
          <w:rFonts w:cs="Arial"/>
          <w:b/>
          <w:bCs/>
          <w:i/>
          <w:iCs/>
          <w:shd w:val="clear" w:color="auto" w:fill="FFFFFF"/>
        </w:rPr>
        <w:t xml:space="preserve"> </w:t>
      </w:r>
      <w:r w:rsidR="00AE7661" w:rsidRPr="00E904FC">
        <w:rPr>
          <w:rFonts w:cs="Arial"/>
          <w:b/>
          <w:bCs/>
          <w:i/>
          <w:iCs/>
          <w:shd w:val="clear" w:color="auto" w:fill="FFFFFF"/>
        </w:rPr>
        <w:t>Articulación de los Pagos por Servicios Ambientales para la Paz y de incentivo</w:t>
      </w:r>
      <w:r w:rsidR="00ED14FD" w:rsidRPr="00E904FC">
        <w:rPr>
          <w:rFonts w:cs="Arial"/>
          <w:b/>
          <w:bCs/>
          <w:i/>
          <w:iCs/>
          <w:shd w:val="clear" w:color="auto" w:fill="FFFFFF"/>
        </w:rPr>
        <w:t>s</w:t>
      </w:r>
      <w:r w:rsidR="00AE7661" w:rsidRPr="00E904FC">
        <w:rPr>
          <w:rFonts w:cs="Arial"/>
          <w:b/>
          <w:bCs/>
          <w:i/>
          <w:iCs/>
          <w:shd w:val="clear" w:color="auto" w:fill="FFFFFF"/>
        </w:rPr>
        <w:t xml:space="preserve"> para la conservación en áreas de dominio público con trabajos, obras o actividades con contenido restaurador-reparador -TOAR.</w:t>
      </w:r>
      <w:r w:rsidR="00DA120B" w:rsidRPr="00E904FC">
        <w:rPr>
          <w:rFonts w:cs="Arial"/>
          <w:i/>
          <w:iCs/>
          <w:shd w:val="clear" w:color="auto" w:fill="FFFFFF"/>
        </w:rPr>
        <w:t xml:space="preserve"> </w:t>
      </w:r>
      <w:r w:rsidR="00764591" w:rsidRPr="00E904FC">
        <w:rPr>
          <w:rFonts w:cs="Arial"/>
          <w:i/>
          <w:iCs/>
          <w:shd w:val="clear" w:color="auto" w:fill="FFFFFF"/>
        </w:rPr>
        <w:t xml:space="preserve">Sin perjuicio de lo establecido en los artículos </w:t>
      </w:r>
      <w:r w:rsidR="00703B2E" w:rsidRPr="00E904FC">
        <w:rPr>
          <w:rFonts w:cs="Arial"/>
          <w:i/>
          <w:iCs/>
          <w:shd w:val="clear" w:color="auto" w:fill="FFFFFF"/>
        </w:rPr>
        <w:t>2.2.9.8.3.3. y 2.2.9.8.3.4. del presente Decreto</w:t>
      </w:r>
      <w:r w:rsidR="00FA731C">
        <w:rPr>
          <w:rFonts w:cs="Arial"/>
          <w:i/>
          <w:iCs/>
          <w:shd w:val="clear" w:color="auto" w:fill="FFFFFF"/>
        </w:rPr>
        <w:t xml:space="preserve"> </w:t>
      </w:r>
      <w:r w:rsidR="00FA731C" w:rsidRPr="00FA731C">
        <w:rPr>
          <w:rFonts w:cs="Arial"/>
          <w:i/>
          <w:iCs/>
          <w:shd w:val="clear" w:color="auto" w:fill="FFFFFF"/>
        </w:rPr>
        <w:t>y de lo que disponga la Jurisdicción Especial para la Paz</w:t>
      </w:r>
      <w:r w:rsidR="0025223A">
        <w:rPr>
          <w:rFonts w:cs="Arial"/>
          <w:i/>
          <w:iCs/>
          <w:shd w:val="clear" w:color="auto" w:fill="FFFFFF"/>
        </w:rPr>
        <w:t>,</w:t>
      </w:r>
      <w:r w:rsidR="00FA731C" w:rsidRPr="00FA731C">
        <w:rPr>
          <w:rFonts w:cs="Arial"/>
          <w:i/>
          <w:iCs/>
          <w:shd w:val="clear" w:color="auto" w:fill="FFFFFF"/>
        </w:rPr>
        <w:t xml:space="preserve"> en el marco de su autonomía jurisdiccional</w:t>
      </w:r>
      <w:r w:rsidR="00703B2E" w:rsidRPr="00E904FC">
        <w:rPr>
          <w:rFonts w:cs="Arial"/>
          <w:i/>
          <w:iCs/>
          <w:shd w:val="clear" w:color="auto" w:fill="FFFFFF"/>
        </w:rPr>
        <w:t>, e</w:t>
      </w:r>
      <w:r w:rsidR="00DA120B" w:rsidRPr="00E904FC">
        <w:rPr>
          <w:rFonts w:cs="Arial"/>
          <w:i/>
          <w:iCs/>
          <w:shd w:val="clear" w:color="auto" w:fill="FFFFFF"/>
        </w:rPr>
        <w:t xml:space="preserve">l seguimiento a la ejecución de las </w:t>
      </w:r>
      <w:r w:rsidR="009A2A9C" w:rsidRPr="00E904FC">
        <w:rPr>
          <w:rFonts w:cs="Arial"/>
          <w:i/>
          <w:iCs/>
          <w:shd w:val="clear" w:color="auto" w:fill="FFFFFF"/>
        </w:rPr>
        <w:t>acciones de preservación y/o restauración que</w:t>
      </w:r>
      <w:r w:rsidR="00931472" w:rsidRPr="00E904FC">
        <w:rPr>
          <w:rFonts w:cs="Arial"/>
          <w:i/>
          <w:iCs/>
          <w:shd w:val="clear" w:color="auto" w:fill="FFFFFF"/>
        </w:rPr>
        <w:t xml:space="preserve"> se</w:t>
      </w:r>
      <w:r w:rsidR="009A2A9C" w:rsidRPr="00E904FC">
        <w:rPr>
          <w:rFonts w:cs="Arial"/>
          <w:i/>
          <w:iCs/>
          <w:shd w:val="clear" w:color="auto" w:fill="FFFFFF"/>
        </w:rPr>
        <w:t xml:space="preserve"> realicen</w:t>
      </w:r>
      <w:r w:rsidR="00931472" w:rsidRPr="00E904FC">
        <w:rPr>
          <w:rFonts w:cs="Arial"/>
          <w:i/>
          <w:iCs/>
          <w:shd w:val="clear" w:color="auto" w:fill="FFFFFF"/>
        </w:rPr>
        <w:t xml:space="preserve"> en el marco </w:t>
      </w:r>
      <w:r w:rsidR="00EB23FA" w:rsidRPr="00E904FC">
        <w:rPr>
          <w:rFonts w:cs="Arial"/>
          <w:i/>
          <w:iCs/>
          <w:shd w:val="clear" w:color="auto" w:fill="FFFFFF"/>
        </w:rPr>
        <w:t xml:space="preserve">de </w:t>
      </w:r>
      <w:r w:rsidR="00931472" w:rsidRPr="00E904FC">
        <w:rPr>
          <w:rFonts w:cs="Arial"/>
          <w:i/>
          <w:iCs/>
          <w:shd w:val="clear" w:color="auto" w:fill="FFFFFF"/>
        </w:rPr>
        <w:t>trabajos, obras o actividades con contenido restaurador-reparador -TOAR</w:t>
      </w:r>
      <w:r w:rsidR="009679F4" w:rsidRPr="00E904FC">
        <w:rPr>
          <w:rFonts w:cs="Arial"/>
          <w:i/>
          <w:iCs/>
          <w:shd w:val="clear" w:color="auto" w:fill="FFFFFF"/>
        </w:rPr>
        <w:t>,</w:t>
      </w:r>
      <w:r w:rsidR="00DA120B" w:rsidRPr="00E904FC">
        <w:rPr>
          <w:rFonts w:cs="Arial"/>
          <w:i/>
          <w:iCs/>
          <w:shd w:val="clear" w:color="auto" w:fill="FFFFFF"/>
        </w:rPr>
        <w:t xml:space="preserve"> estará a cargo </w:t>
      </w:r>
      <w:r w:rsidR="00FA731C">
        <w:rPr>
          <w:rFonts w:cs="Arial"/>
          <w:i/>
          <w:iCs/>
          <w:shd w:val="clear" w:color="auto" w:fill="FFFFFF"/>
        </w:rPr>
        <w:t>de los p</w:t>
      </w:r>
      <w:r w:rsidR="00FA731C" w:rsidRPr="000F77ED">
        <w:rPr>
          <w:rFonts w:cs="Arial"/>
          <w:i/>
          <w:iCs/>
          <w:shd w:val="clear" w:color="auto" w:fill="FFFFFF"/>
        </w:rPr>
        <w:t>romotores, diseñadores o i</w:t>
      </w:r>
      <w:r w:rsidR="00FA731C">
        <w:rPr>
          <w:rFonts w:cs="Arial"/>
          <w:i/>
          <w:iCs/>
          <w:shd w:val="clear" w:color="auto" w:fill="FFFFFF"/>
        </w:rPr>
        <w:t xml:space="preserve">mplementadores de los proyectos, de conformidad con lo establecido en el artículo </w:t>
      </w:r>
      <w:r w:rsidR="00FA731C" w:rsidRPr="000F77ED">
        <w:rPr>
          <w:rFonts w:cs="Arial"/>
          <w:i/>
          <w:iCs/>
          <w:shd w:val="clear" w:color="auto" w:fill="FFFFFF"/>
        </w:rPr>
        <w:t>2.2.9.8.5.5.</w:t>
      </w:r>
      <w:r w:rsidR="00FA731C">
        <w:rPr>
          <w:rFonts w:cs="Arial"/>
          <w:i/>
          <w:iCs/>
          <w:shd w:val="clear" w:color="auto" w:fill="FFFFFF"/>
        </w:rPr>
        <w:t xml:space="preserve"> del presente Decreto</w:t>
      </w:r>
      <w:r w:rsidR="00C66A51" w:rsidRPr="00E904FC">
        <w:rPr>
          <w:rFonts w:cs="Arial"/>
          <w:i/>
          <w:iCs/>
          <w:shd w:val="clear" w:color="auto" w:fill="FFFFFF"/>
        </w:rPr>
        <w:t>, quien</w:t>
      </w:r>
      <w:r w:rsidR="00FA731C">
        <w:rPr>
          <w:rFonts w:cs="Arial"/>
          <w:i/>
          <w:iCs/>
          <w:shd w:val="clear" w:color="auto" w:fill="FFFFFF"/>
        </w:rPr>
        <w:t>es</w:t>
      </w:r>
      <w:r w:rsidR="00C66A51" w:rsidRPr="00E904FC">
        <w:rPr>
          <w:rFonts w:cs="Arial"/>
          <w:i/>
          <w:iCs/>
          <w:shd w:val="clear" w:color="auto" w:fill="FFFFFF"/>
        </w:rPr>
        <w:t xml:space="preserve"> reportar</w:t>
      </w:r>
      <w:r w:rsidR="002E5098" w:rsidRPr="00E904FC">
        <w:rPr>
          <w:rFonts w:cs="Arial"/>
          <w:i/>
          <w:iCs/>
          <w:shd w:val="clear" w:color="auto" w:fill="FFFFFF"/>
        </w:rPr>
        <w:t>á</w:t>
      </w:r>
      <w:r w:rsidR="00FA731C">
        <w:rPr>
          <w:rFonts w:cs="Arial"/>
          <w:i/>
          <w:iCs/>
          <w:shd w:val="clear" w:color="auto" w:fill="FFFFFF"/>
        </w:rPr>
        <w:t>n</w:t>
      </w:r>
      <w:r w:rsidR="00C66A51" w:rsidRPr="00E904FC">
        <w:rPr>
          <w:rFonts w:cs="Arial"/>
          <w:i/>
          <w:iCs/>
          <w:shd w:val="clear" w:color="auto" w:fill="FFFFFF"/>
        </w:rPr>
        <w:t xml:space="preserve"> a</w:t>
      </w:r>
      <w:r w:rsidR="00DA120B" w:rsidRPr="00E904FC">
        <w:rPr>
          <w:rFonts w:cs="Arial"/>
          <w:i/>
          <w:iCs/>
          <w:shd w:val="clear" w:color="auto" w:fill="FFFFFF"/>
        </w:rPr>
        <w:t xml:space="preserve">l Ministerio de </w:t>
      </w:r>
      <w:r w:rsidR="004A67F0" w:rsidRPr="00E904FC">
        <w:rPr>
          <w:rFonts w:cs="Arial"/>
          <w:i/>
          <w:iCs/>
          <w:shd w:val="clear" w:color="auto" w:fill="FFFFFF"/>
        </w:rPr>
        <w:t>A</w:t>
      </w:r>
      <w:r w:rsidR="00DA120B" w:rsidRPr="00E904FC">
        <w:rPr>
          <w:rFonts w:cs="Arial"/>
          <w:i/>
          <w:iCs/>
          <w:shd w:val="clear" w:color="auto" w:fill="FFFFFF"/>
        </w:rPr>
        <w:t xml:space="preserve">mbiente </w:t>
      </w:r>
      <w:r w:rsidR="003370EF" w:rsidRPr="00E904FC">
        <w:rPr>
          <w:rFonts w:cs="Arial"/>
          <w:i/>
          <w:iCs/>
          <w:shd w:val="clear" w:color="auto" w:fill="FFFFFF"/>
        </w:rPr>
        <w:t xml:space="preserve">y </w:t>
      </w:r>
      <w:r w:rsidR="004A67F0" w:rsidRPr="00E904FC">
        <w:rPr>
          <w:rFonts w:cs="Arial"/>
          <w:i/>
          <w:iCs/>
          <w:shd w:val="clear" w:color="auto" w:fill="FFFFFF"/>
        </w:rPr>
        <w:t>D</w:t>
      </w:r>
      <w:r w:rsidR="003370EF" w:rsidRPr="00E904FC">
        <w:rPr>
          <w:rFonts w:cs="Arial"/>
          <w:i/>
          <w:iCs/>
          <w:shd w:val="clear" w:color="auto" w:fill="FFFFFF"/>
        </w:rPr>
        <w:t xml:space="preserve">esarrollo </w:t>
      </w:r>
      <w:r w:rsidR="004A67F0" w:rsidRPr="00E904FC">
        <w:rPr>
          <w:rFonts w:cs="Arial"/>
          <w:i/>
          <w:iCs/>
          <w:shd w:val="clear" w:color="auto" w:fill="FFFFFF"/>
        </w:rPr>
        <w:t>S</w:t>
      </w:r>
      <w:r w:rsidR="003370EF" w:rsidRPr="00E904FC">
        <w:rPr>
          <w:rFonts w:cs="Arial"/>
          <w:i/>
          <w:iCs/>
          <w:shd w:val="clear" w:color="auto" w:fill="FFFFFF"/>
        </w:rPr>
        <w:t>ostenible</w:t>
      </w:r>
      <w:r w:rsidR="008E4D27" w:rsidRPr="00E904FC">
        <w:rPr>
          <w:rFonts w:cs="Arial"/>
          <w:i/>
          <w:iCs/>
          <w:shd w:val="clear" w:color="auto" w:fill="FFFFFF"/>
        </w:rPr>
        <w:t xml:space="preserve"> </w:t>
      </w:r>
      <w:r w:rsidR="001F665D" w:rsidRPr="00E904FC">
        <w:rPr>
          <w:rFonts w:cs="Arial"/>
          <w:i/>
          <w:iCs/>
          <w:shd w:val="clear" w:color="auto" w:fill="FFFFFF"/>
        </w:rPr>
        <w:t>un informe respecto al cumplimiento de dichas acciones</w:t>
      </w:r>
      <w:r w:rsidR="00DA120B" w:rsidRPr="00E904FC">
        <w:rPr>
          <w:rFonts w:cs="Arial"/>
          <w:i/>
          <w:iCs/>
          <w:shd w:val="clear" w:color="auto" w:fill="FFFFFF"/>
        </w:rPr>
        <w:t>,</w:t>
      </w:r>
      <w:r w:rsidR="002E2FA0" w:rsidRPr="00E904FC">
        <w:rPr>
          <w:rFonts w:cs="Arial"/>
          <w:i/>
          <w:iCs/>
          <w:shd w:val="clear" w:color="auto" w:fill="FFFFFF"/>
        </w:rPr>
        <w:t xml:space="preserve"> en los plazos establecidos en el artículo 2.2.9.8.3.3. del presente Decreto.</w:t>
      </w:r>
      <w:r w:rsidR="00DA120B" w:rsidRPr="00E904FC">
        <w:rPr>
          <w:rFonts w:cs="Arial"/>
          <w:i/>
          <w:iCs/>
          <w:shd w:val="clear" w:color="auto" w:fill="FFFFFF"/>
        </w:rPr>
        <w:t xml:space="preserve"> </w:t>
      </w:r>
    </w:p>
    <w:p w14:paraId="1C1436CB" w14:textId="77777777" w:rsidR="004F0377" w:rsidRPr="00E904FC" w:rsidRDefault="004F0377" w:rsidP="00AE7661">
      <w:pPr>
        <w:pStyle w:val="Textoindependiente2"/>
        <w:jc w:val="both"/>
        <w:rPr>
          <w:rFonts w:cs="Arial"/>
          <w:i/>
          <w:iCs/>
          <w:shd w:val="clear" w:color="auto" w:fill="FFFFFF"/>
        </w:rPr>
      </w:pPr>
    </w:p>
    <w:p w14:paraId="3F7D6DD2" w14:textId="638C4497" w:rsidR="00DA120B" w:rsidRPr="009476AC" w:rsidRDefault="004F0377" w:rsidP="00AE7661">
      <w:pPr>
        <w:pStyle w:val="Textoindependiente2"/>
        <w:jc w:val="both"/>
        <w:rPr>
          <w:rFonts w:cs="Arial"/>
          <w:i/>
          <w:iCs/>
          <w:shd w:val="clear" w:color="auto" w:fill="FFFFFF"/>
        </w:rPr>
      </w:pPr>
      <w:r w:rsidRPr="00E904FC">
        <w:rPr>
          <w:rFonts w:cs="Arial"/>
          <w:i/>
          <w:iCs/>
          <w:shd w:val="clear" w:color="auto" w:fill="FFFFFF"/>
        </w:rPr>
        <w:t xml:space="preserve">El Ministerio de Ambiente y Desarrollo Sostenible </w:t>
      </w:r>
      <w:r w:rsidR="00C66A51" w:rsidRPr="00E904FC">
        <w:rPr>
          <w:rFonts w:cs="Arial"/>
          <w:i/>
          <w:iCs/>
          <w:shd w:val="clear" w:color="auto" w:fill="FFFFFF"/>
        </w:rPr>
        <w:t>podrá hacer verificación en terreno</w:t>
      </w:r>
      <w:r w:rsidRPr="00E904FC">
        <w:rPr>
          <w:rFonts w:cs="Arial"/>
          <w:i/>
          <w:iCs/>
          <w:shd w:val="clear" w:color="auto" w:fill="FFFFFF"/>
        </w:rPr>
        <w:t xml:space="preserve"> de los informes presentados por el interesado en los servicios ambientales </w:t>
      </w:r>
      <w:r w:rsidR="00C66A51" w:rsidRPr="00E904FC">
        <w:rPr>
          <w:rFonts w:cs="Arial"/>
          <w:i/>
          <w:iCs/>
          <w:shd w:val="clear" w:color="auto" w:fill="FFFFFF"/>
        </w:rPr>
        <w:t xml:space="preserve">y </w:t>
      </w:r>
      <w:r w:rsidR="0003217C" w:rsidRPr="00E904FC">
        <w:rPr>
          <w:rFonts w:cs="Arial"/>
          <w:i/>
          <w:iCs/>
          <w:shd w:val="clear" w:color="auto" w:fill="FFFFFF"/>
        </w:rPr>
        <w:t>deberá presentar</w:t>
      </w:r>
      <w:r w:rsidR="00C66A51" w:rsidRPr="00E904FC">
        <w:rPr>
          <w:rFonts w:cs="Arial"/>
          <w:i/>
          <w:iCs/>
          <w:shd w:val="clear" w:color="auto" w:fill="FFFFFF"/>
        </w:rPr>
        <w:t xml:space="preserve"> reportes </w:t>
      </w:r>
      <w:r w:rsidR="00E904FC" w:rsidRPr="00E904FC">
        <w:rPr>
          <w:rFonts w:cs="Arial"/>
          <w:i/>
          <w:iCs/>
          <w:shd w:val="clear" w:color="auto" w:fill="FFFFFF"/>
        </w:rPr>
        <w:t xml:space="preserve">anuales </w:t>
      </w:r>
      <w:r w:rsidR="00C66A51" w:rsidRPr="00E904FC">
        <w:rPr>
          <w:rFonts w:cs="Arial"/>
          <w:i/>
          <w:iCs/>
          <w:shd w:val="clear" w:color="auto" w:fill="FFFFFF"/>
        </w:rPr>
        <w:t xml:space="preserve">a </w:t>
      </w:r>
      <w:r w:rsidR="00DA120B" w:rsidRPr="00E904FC">
        <w:rPr>
          <w:rFonts w:cs="Arial"/>
          <w:i/>
          <w:iCs/>
          <w:shd w:val="clear" w:color="auto" w:fill="FFFFFF"/>
        </w:rPr>
        <w:t>la J</w:t>
      </w:r>
      <w:r w:rsidR="0003217C" w:rsidRPr="00E904FC">
        <w:rPr>
          <w:rFonts w:cs="Arial"/>
          <w:i/>
          <w:iCs/>
          <w:shd w:val="clear" w:color="auto" w:fill="FFFFFF"/>
        </w:rPr>
        <w:t xml:space="preserve">urisdicción </w:t>
      </w:r>
      <w:r w:rsidR="00DA120B" w:rsidRPr="00E904FC">
        <w:rPr>
          <w:rFonts w:cs="Arial"/>
          <w:i/>
          <w:iCs/>
          <w:shd w:val="clear" w:color="auto" w:fill="FFFFFF"/>
        </w:rPr>
        <w:t>E</w:t>
      </w:r>
      <w:r w:rsidR="0003217C" w:rsidRPr="00E904FC">
        <w:rPr>
          <w:rFonts w:cs="Arial"/>
          <w:i/>
          <w:iCs/>
          <w:shd w:val="clear" w:color="auto" w:fill="FFFFFF"/>
        </w:rPr>
        <w:t xml:space="preserve">special para la </w:t>
      </w:r>
      <w:r w:rsidR="00DA120B" w:rsidRPr="00E904FC">
        <w:rPr>
          <w:rFonts w:cs="Arial"/>
          <w:i/>
          <w:iCs/>
          <w:shd w:val="clear" w:color="auto" w:fill="FFFFFF"/>
        </w:rPr>
        <w:t>P</w:t>
      </w:r>
      <w:r w:rsidR="0003217C" w:rsidRPr="00E904FC">
        <w:rPr>
          <w:rFonts w:cs="Arial"/>
          <w:i/>
          <w:iCs/>
          <w:shd w:val="clear" w:color="auto" w:fill="FFFFFF"/>
        </w:rPr>
        <w:t>az</w:t>
      </w:r>
      <w:r w:rsidR="00DA120B" w:rsidRPr="00E904FC">
        <w:rPr>
          <w:rFonts w:cs="Arial"/>
          <w:i/>
          <w:iCs/>
          <w:shd w:val="clear" w:color="auto" w:fill="FFFFFF"/>
        </w:rPr>
        <w:t xml:space="preserve">, </w:t>
      </w:r>
      <w:r w:rsidR="0003217C" w:rsidRPr="00E904FC">
        <w:rPr>
          <w:rFonts w:cs="Arial"/>
          <w:i/>
          <w:iCs/>
          <w:shd w:val="clear" w:color="auto" w:fill="FFFFFF"/>
        </w:rPr>
        <w:t>en el marco de sus funciones y competencias</w:t>
      </w:r>
      <w:r w:rsidR="00DA120B" w:rsidRPr="00E904FC">
        <w:rPr>
          <w:rFonts w:cs="Arial"/>
          <w:i/>
          <w:iCs/>
          <w:shd w:val="clear" w:color="auto" w:fill="FFFFFF"/>
        </w:rPr>
        <w:t>.</w:t>
      </w:r>
      <w:r w:rsidR="00DA120B" w:rsidRPr="009476AC">
        <w:rPr>
          <w:rFonts w:cs="Arial"/>
          <w:i/>
          <w:iCs/>
          <w:shd w:val="clear" w:color="auto" w:fill="FFFFFF"/>
        </w:rPr>
        <w:t xml:space="preserve"> </w:t>
      </w:r>
    </w:p>
    <w:p w14:paraId="1E6FD96A" w14:textId="77777777" w:rsidR="009279D1" w:rsidRDefault="009279D1" w:rsidP="00C66A51">
      <w:pPr>
        <w:pStyle w:val="Textoindependiente2"/>
        <w:jc w:val="both"/>
        <w:rPr>
          <w:rFonts w:cs="Arial"/>
          <w:shd w:val="clear" w:color="auto" w:fill="FFFFFF"/>
        </w:rPr>
      </w:pPr>
    </w:p>
    <w:p w14:paraId="18327ED2" w14:textId="338E272B" w:rsidR="003650EC" w:rsidRDefault="003650EC" w:rsidP="003650EC">
      <w:pPr>
        <w:pStyle w:val="Textoindependiente2"/>
        <w:jc w:val="both"/>
        <w:rPr>
          <w:rFonts w:cs="Arial"/>
          <w:i/>
          <w:iCs/>
        </w:rPr>
      </w:pPr>
      <w:r w:rsidRPr="002F5A5A">
        <w:rPr>
          <w:rFonts w:cs="Arial"/>
          <w:b/>
          <w:bCs/>
          <w:shd w:val="clear" w:color="auto" w:fill="FFFFFF"/>
        </w:rPr>
        <w:t>Parágrafo 1.</w:t>
      </w:r>
      <w:r w:rsidRPr="002F5A5A">
        <w:rPr>
          <w:rFonts w:cs="Arial"/>
          <w:b/>
          <w:bCs/>
          <w:i/>
          <w:iCs/>
          <w:shd w:val="clear" w:color="auto" w:fill="FFFFFF"/>
        </w:rPr>
        <w:t xml:space="preserve"> </w:t>
      </w:r>
      <w:r w:rsidRPr="002F5A5A">
        <w:rPr>
          <w:rFonts w:cs="Arial"/>
          <w:i/>
          <w:iCs/>
        </w:rPr>
        <w:t>Sin perjuicio de la normatividad que regula el ciclo de los proyectos, de acuerdo con las fuentes de financiación establecidas por la Ley, todos los proyectos de Pagos por Servicios Ambientales para la Paz y de incentivos para la conservación en las áreas de dominio público que involucren comparecientes ante la Jurisdicción Especial para la Paz, para la ejecución de trabajos, obras y actividades con contenido restaurador-reparador -TOAR, deberán contar</w:t>
      </w:r>
      <w:r w:rsidR="00D91DE2">
        <w:rPr>
          <w:rFonts w:cs="Arial"/>
          <w:i/>
          <w:iCs/>
        </w:rPr>
        <w:t xml:space="preserve"> con</w:t>
      </w:r>
      <w:r w:rsidRPr="002F5A5A">
        <w:rPr>
          <w:rFonts w:cs="Arial"/>
          <w:i/>
          <w:iCs/>
        </w:rPr>
        <w:t xml:space="preserve"> concepto de viabilidad otorgado por el Ministerio de Ambiente y Desarrollo Sostenible previo a su ejecución; entidad que deberá evaluar y validar que los respectivos proyectos </w:t>
      </w:r>
      <w:r w:rsidR="006A0910" w:rsidRPr="002F5A5A">
        <w:rPr>
          <w:rFonts w:cs="Arial"/>
          <w:i/>
          <w:iCs/>
        </w:rPr>
        <w:t xml:space="preserve">cuenten con los requisitos mínimos </w:t>
      </w:r>
      <w:r w:rsidRPr="002F5A5A">
        <w:rPr>
          <w:rFonts w:cs="Arial"/>
          <w:i/>
          <w:iCs/>
        </w:rPr>
        <w:t>para la ejecución de l</w:t>
      </w:r>
      <w:r w:rsidR="00770212" w:rsidRPr="002F5A5A">
        <w:rPr>
          <w:rFonts w:cs="Arial"/>
          <w:i/>
          <w:iCs/>
        </w:rPr>
        <w:t>o</w:t>
      </w:r>
      <w:r w:rsidRPr="002F5A5A">
        <w:rPr>
          <w:rFonts w:cs="Arial"/>
          <w:i/>
          <w:iCs/>
        </w:rPr>
        <w:t xml:space="preserve">s </w:t>
      </w:r>
      <w:r w:rsidR="00770212" w:rsidRPr="002F5A5A">
        <w:rPr>
          <w:rFonts w:cs="Arial"/>
          <w:i/>
          <w:iCs/>
        </w:rPr>
        <w:t>trabajos, obras y actividades con contenido restaurador-reparador -TOAR</w:t>
      </w:r>
      <w:r w:rsidRPr="002F5A5A">
        <w:rPr>
          <w:rFonts w:cs="Arial"/>
          <w:i/>
          <w:iCs/>
        </w:rPr>
        <w:t>, en articulación con la Jurisdicción Especial para la Paz y demás entidades involucradas en el proceso.</w:t>
      </w:r>
    </w:p>
    <w:p w14:paraId="29F9804F" w14:textId="77777777" w:rsidR="003650EC" w:rsidRDefault="003650EC" w:rsidP="00C66A51">
      <w:pPr>
        <w:pStyle w:val="Textoindependiente2"/>
        <w:jc w:val="both"/>
        <w:rPr>
          <w:rFonts w:cs="Arial"/>
          <w:b/>
          <w:bCs/>
          <w:shd w:val="clear" w:color="auto" w:fill="FFFFFF"/>
        </w:rPr>
      </w:pPr>
    </w:p>
    <w:p w14:paraId="19F11438" w14:textId="37E523EF" w:rsidR="009279D1" w:rsidRPr="002A7E25" w:rsidRDefault="009279D1" w:rsidP="006A0910">
      <w:pPr>
        <w:pStyle w:val="Textoindependiente2"/>
        <w:jc w:val="both"/>
        <w:rPr>
          <w:rFonts w:cs="Arial"/>
          <w:i/>
          <w:iCs/>
          <w:shd w:val="clear" w:color="auto" w:fill="FFFFFF"/>
        </w:rPr>
      </w:pPr>
      <w:r w:rsidRPr="002A7E25">
        <w:rPr>
          <w:rFonts w:cs="Arial"/>
          <w:b/>
          <w:bCs/>
          <w:i/>
          <w:iCs/>
          <w:shd w:val="clear" w:color="auto" w:fill="FFFFFF"/>
        </w:rPr>
        <w:t>Parágrafo</w:t>
      </w:r>
      <w:r w:rsidR="00AD0C12" w:rsidRPr="002A7E25">
        <w:rPr>
          <w:rFonts w:cs="Arial"/>
          <w:b/>
          <w:bCs/>
          <w:i/>
          <w:iCs/>
          <w:shd w:val="clear" w:color="auto" w:fill="FFFFFF"/>
        </w:rPr>
        <w:t xml:space="preserve"> </w:t>
      </w:r>
      <w:r w:rsidR="00B432BC">
        <w:rPr>
          <w:rFonts w:cs="Arial"/>
          <w:b/>
          <w:bCs/>
          <w:i/>
          <w:iCs/>
          <w:shd w:val="clear" w:color="auto" w:fill="FFFFFF"/>
        </w:rPr>
        <w:t>2</w:t>
      </w:r>
      <w:r w:rsidRPr="002A7E25">
        <w:rPr>
          <w:rFonts w:cs="Arial"/>
          <w:b/>
          <w:bCs/>
          <w:i/>
          <w:iCs/>
          <w:shd w:val="clear" w:color="auto" w:fill="FFFFFF"/>
        </w:rPr>
        <w:t>.</w:t>
      </w:r>
      <w:r w:rsidR="001C7A92" w:rsidRPr="002A7E25">
        <w:rPr>
          <w:rFonts w:cs="Arial"/>
          <w:b/>
          <w:bCs/>
          <w:i/>
          <w:iCs/>
          <w:shd w:val="clear" w:color="auto" w:fill="FFFFFF"/>
        </w:rPr>
        <w:t xml:space="preserve"> </w:t>
      </w:r>
      <w:r w:rsidR="001C7A92" w:rsidRPr="004A56D0">
        <w:rPr>
          <w:rFonts w:cs="Arial"/>
          <w:i/>
          <w:iCs/>
          <w:shd w:val="clear" w:color="auto" w:fill="FFFFFF"/>
        </w:rPr>
        <w:t xml:space="preserve">En el marco de lo establecido en el artículo </w:t>
      </w:r>
      <w:r w:rsidR="004A56D0" w:rsidRPr="004A56D0">
        <w:rPr>
          <w:rFonts w:cs="Arial"/>
          <w:i/>
          <w:iCs/>
          <w:shd w:val="clear" w:color="auto" w:fill="FFFFFF"/>
        </w:rPr>
        <w:t>2.2.9.8.3.4. del presente Decreto,</w:t>
      </w:r>
      <w:r w:rsidRPr="002A7E25">
        <w:rPr>
          <w:rFonts w:cs="Arial"/>
          <w:i/>
          <w:iCs/>
          <w:shd w:val="clear" w:color="auto" w:fill="FFFFFF"/>
        </w:rPr>
        <w:t xml:space="preserve"> </w:t>
      </w:r>
      <w:r w:rsidR="004A56D0">
        <w:rPr>
          <w:rFonts w:cs="Arial"/>
          <w:i/>
          <w:iCs/>
          <w:shd w:val="clear" w:color="auto" w:fill="FFFFFF"/>
        </w:rPr>
        <w:t>e</w:t>
      </w:r>
      <w:r w:rsidR="00435698" w:rsidRPr="002A7E25">
        <w:rPr>
          <w:rFonts w:cs="Arial"/>
          <w:i/>
          <w:iCs/>
          <w:shd w:val="clear" w:color="auto" w:fill="FFFFFF"/>
        </w:rPr>
        <w:t xml:space="preserve">l </w:t>
      </w:r>
      <w:r w:rsidR="00D30081">
        <w:rPr>
          <w:rFonts w:cs="Arial"/>
          <w:i/>
          <w:iCs/>
          <w:shd w:val="clear" w:color="auto" w:fill="FFFFFF"/>
        </w:rPr>
        <w:t>M</w:t>
      </w:r>
      <w:r w:rsidR="00435698" w:rsidRPr="002A7E25">
        <w:rPr>
          <w:rFonts w:cs="Arial"/>
          <w:i/>
          <w:iCs/>
          <w:shd w:val="clear" w:color="auto" w:fill="FFFFFF"/>
        </w:rPr>
        <w:t xml:space="preserve">inisterio de Ambiente y </w:t>
      </w:r>
      <w:r w:rsidR="00D30081">
        <w:rPr>
          <w:rFonts w:cs="Arial"/>
          <w:i/>
          <w:iCs/>
          <w:shd w:val="clear" w:color="auto" w:fill="FFFFFF"/>
        </w:rPr>
        <w:t>D</w:t>
      </w:r>
      <w:r w:rsidR="00435698" w:rsidRPr="002A7E25">
        <w:rPr>
          <w:rFonts w:cs="Arial"/>
          <w:i/>
          <w:iCs/>
          <w:shd w:val="clear" w:color="auto" w:fill="FFFFFF"/>
        </w:rPr>
        <w:t xml:space="preserve">esarrollo </w:t>
      </w:r>
      <w:r w:rsidR="00D30081">
        <w:rPr>
          <w:rFonts w:cs="Arial"/>
          <w:i/>
          <w:iCs/>
          <w:shd w:val="clear" w:color="auto" w:fill="FFFFFF"/>
        </w:rPr>
        <w:t>S</w:t>
      </w:r>
      <w:r w:rsidR="00435698" w:rsidRPr="002A7E25">
        <w:rPr>
          <w:rFonts w:cs="Arial"/>
          <w:i/>
          <w:iCs/>
          <w:shd w:val="clear" w:color="auto" w:fill="FFFFFF"/>
        </w:rPr>
        <w:t>ostenible</w:t>
      </w:r>
      <w:r w:rsidRPr="002A7E25">
        <w:rPr>
          <w:rFonts w:cs="Arial"/>
          <w:i/>
          <w:iCs/>
          <w:shd w:val="clear" w:color="auto" w:fill="FFFFFF"/>
        </w:rPr>
        <w:t xml:space="preserve"> tendrá registro de los proyectos </w:t>
      </w:r>
      <w:r w:rsidR="00435698" w:rsidRPr="002A7E25">
        <w:rPr>
          <w:rFonts w:cs="Arial"/>
          <w:i/>
          <w:iCs/>
          <w:shd w:val="clear" w:color="auto" w:fill="FFFFFF"/>
        </w:rPr>
        <w:t>susceptibles de</w:t>
      </w:r>
      <w:r w:rsidR="0095373A">
        <w:rPr>
          <w:rFonts w:cs="Arial"/>
          <w:i/>
          <w:iCs/>
          <w:shd w:val="clear" w:color="auto" w:fill="FFFFFF"/>
        </w:rPr>
        <w:t xml:space="preserve"> involucrar</w:t>
      </w:r>
      <w:r w:rsidR="00435698" w:rsidRPr="002A7E25">
        <w:rPr>
          <w:rFonts w:cs="Arial"/>
          <w:i/>
          <w:iCs/>
          <w:shd w:val="clear" w:color="auto" w:fill="FFFFFF"/>
        </w:rPr>
        <w:t xml:space="preserve"> </w:t>
      </w:r>
      <w:r w:rsidR="0095373A" w:rsidRPr="004A67F0">
        <w:rPr>
          <w:rFonts w:cs="Arial"/>
          <w:i/>
          <w:iCs/>
        </w:rPr>
        <w:t>comparecientes ante la Jurisdicción Especial para la Paz, para la ejecución de trabajos, obras y actividades con contenido restaurador-reparador -TOAR</w:t>
      </w:r>
      <w:r w:rsidR="00435698" w:rsidRPr="002A7E25">
        <w:rPr>
          <w:rFonts w:cs="Arial"/>
          <w:i/>
          <w:iCs/>
          <w:shd w:val="clear" w:color="auto" w:fill="FFFFFF"/>
        </w:rPr>
        <w:t xml:space="preserve">, que pueden ser considerados </w:t>
      </w:r>
      <w:r w:rsidRPr="002A7E25">
        <w:rPr>
          <w:rFonts w:cs="Arial"/>
          <w:i/>
          <w:iCs/>
          <w:shd w:val="clear" w:color="auto" w:fill="FFFFFF"/>
        </w:rPr>
        <w:t>como oferta institucional a disposición de la J</w:t>
      </w:r>
      <w:r w:rsidR="0095373A">
        <w:rPr>
          <w:rFonts w:cs="Arial"/>
          <w:i/>
          <w:iCs/>
          <w:shd w:val="clear" w:color="auto" w:fill="FFFFFF"/>
        </w:rPr>
        <w:t xml:space="preserve">urisdicción </w:t>
      </w:r>
      <w:r w:rsidRPr="002A7E25">
        <w:rPr>
          <w:rFonts w:cs="Arial"/>
          <w:i/>
          <w:iCs/>
          <w:shd w:val="clear" w:color="auto" w:fill="FFFFFF"/>
        </w:rPr>
        <w:t>E</w:t>
      </w:r>
      <w:r w:rsidR="0095373A">
        <w:rPr>
          <w:rFonts w:cs="Arial"/>
          <w:i/>
          <w:iCs/>
          <w:shd w:val="clear" w:color="auto" w:fill="FFFFFF"/>
        </w:rPr>
        <w:t xml:space="preserve">special para la </w:t>
      </w:r>
      <w:r w:rsidRPr="002A7E25">
        <w:rPr>
          <w:rFonts w:cs="Arial"/>
          <w:i/>
          <w:iCs/>
          <w:shd w:val="clear" w:color="auto" w:fill="FFFFFF"/>
        </w:rPr>
        <w:t>P</w:t>
      </w:r>
      <w:r w:rsidR="0095373A">
        <w:rPr>
          <w:rFonts w:cs="Arial"/>
          <w:i/>
          <w:iCs/>
          <w:shd w:val="clear" w:color="auto" w:fill="FFFFFF"/>
        </w:rPr>
        <w:t>az</w:t>
      </w:r>
      <w:r w:rsidRPr="002A7E25">
        <w:rPr>
          <w:rFonts w:cs="Arial"/>
          <w:i/>
          <w:iCs/>
          <w:shd w:val="clear" w:color="auto" w:fill="FFFFFF"/>
        </w:rPr>
        <w:t xml:space="preserve">. </w:t>
      </w:r>
    </w:p>
    <w:p w14:paraId="0F3F292B" w14:textId="7EFC33BF" w:rsidR="005E1F9F" w:rsidRPr="004A67F0" w:rsidRDefault="005E1F9F" w:rsidP="00A61CB2">
      <w:pPr>
        <w:pStyle w:val="Textoindependiente2"/>
        <w:rPr>
          <w:rFonts w:cs="Arial"/>
          <w:b/>
          <w:bCs/>
          <w:i/>
          <w:iCs/>
        </w:rPr>
      </w:pPr>
    </w:p>
    <w:p w14:paraId="6093369B" w14:textId="6838646C" w:rsidR="00B17B4D" w:rsidRPr="004A67F0" w:rsidRDefault="0063417A" w:rsidP="00B17B4D">
      <w:pPr>
        <w:pStyle w:val="Textoindependiente2"/>
        <w:jc w:val="both"/>
        <w:rPr>
          <w:rFonts w:cs="Arial"/>
          <w:i/>
          <w:iCs/>
          <w:shd w:val="clear" w:color="auto" w:fill="FFFFFF"/>
        </w:rPr>
      </w:pPr>
      <w:bookmarkStart w:id="5" w:name="_Hlk134549732"/>
      <w:r w:rsidRPr="0063417A">
        <w:rPr>
          <w:rFonts w:cs="Arial"/>
          <w:b/>
          <w:bCs/>
          <w:i/>
          <w:iCs/>
          <w:shd w:val="clear" w:color="auto" w:fill="FFFFFF"/>
        </w:rPr>
        <w:t xml:space="preserve">Artículo </w:t>
      </w:r>
      <w:bookmarkStart w:id="6" w:name="_Hlk137553153"/>
      <w:r w:rsidRPr="0063417A">
        <w:rPr>
          <w:rFonts w:cs="Arial"/>
          <w:b/>
          <w:bCs/>
          <w:i/>
          <w:iCs/>
          <w:shd w:val="clear" w:color="auto" w:fill="FFFFFF"/>
        </w:rPr>
        <w:t>2.2.9.8.5.</w:t>
      </w:r>
      <w:r w:rsidR="007A15CF">
        <w:rPr>
          <w:rFonts w:cs="Arial"/>
          <w:b/>
          <w:bCs/>
          <w:i/>
          <w:iCs/>
          <w:shd w:val="clear" w:color="auto" w:fill="FFFFFF"/>
        </w:rPr>
        <w:t>20</w:t>
      </w:r>
      <w:r w:rsidRPr="0063417A">
        <w:rPr>
          <w:rFonts w:cs="Arial"/>
          <w:b/>
          <w:bCs/>
          <w:i/>
          <w:iCs/>
          <w:shd w:val="clear" w:color="auto" w:fill="FFFFFF"/>
        </w:rPr>
        <w:t>.</w:t>
      </w:r>
      <w:r w:rsidR="00B17B4D" w:rsidRPr="004A67F0">
        <w:rPr>
          <w:rFonts w:cs="Arial"/>
          <w:b/>
          <w:bCs/>
          <w:i/>
          <w:iCs/>
          <w:shd w:val="clear" w:color="auto" w:fill="FFFFFF"/>
        </w:rPr>
        <w:t> </w:t>
      </w:r>
      <w:bookmarkEnd w:id="5"/>
      <w:bookmarkEnd w:id="6"/>
      <w:r>
        <w:rPr>
          <w:rFonts w:cs="Arial"/>
          <w:b/>
          <w:bCs/>
          <w:i/>
          <w:iCs/>
          <w:shd w:val="clear" w:color="auto" w:fill="FFFFFF"/>
        </w:rPr>
        <w:t>A</w:t>
      </w:r>
      <w:r w:rsidR="004E7AB8" w:rsidRPr="004A67F0">
        <w:rPr>
          <w:rFonts w:cs="Arial"/>
          <w:b/>
          <w:bCs/>
          <w:i/>
          <w:iCs/>
          <w:shd w:val="clear" w:color="auto" w:fill="FFFFFF"/>
        </w:rPr>
        <w:t xml:space="preserve">cciones </w:t>
      </w:r>
      <w:r w:rsidR="00DB344B" w:rsidRPr="004A67F0">
        <w:rPr>
          <w:rFonts w:cs="Arial"/>
          <w:b/>
          <w:bCs/>
          <w:i/>
          <w:iCs/>
          <w:shd w:val="clear" w:color="auto" w:fill="FFFFFF"/>
        </w:rPr>
        <w:t>de preservación y/o restauración</w:t>
      </w:r>
      <w:r w:rsidR="00CC7170" w:rsidRPr="004A67F0">
        <w:rPr>
          <w:rFonts w:cs="Arial"/>
          <w:b/>
          <w:bCs/>
          <w:i/>
          <w:iCs/>
          <w:shd w:val="clear" w:color="auto" w:fill="FFFFFF"/>
        </w:rPr>
        <w:t>.</w:t>
      </w:r>
      <w:r w:rsidR="00896B0D" w:rsidRPr="004A67F0">
        <w:rPr>
          <w:rFonts w:cs="Arial"/>
          <w:b/>
          <w:bCs/>
          <w:i/>
          <w:iCs/>
          <w:shd w:val="clear" w:color="auto" w:fill="FFFFFF"/>
        </w:rPr>
        <w:t xml:space="preserve"> </w:t>
      </w:r>
      <w:r w:rsidR="00896B0D" w:rsidRPr="004A67F0">
        <w:rPr>
          <w:rFonts w:cs="Arial"/>
          <w:i/>
          <w:iCs/>
          <w:shd w:val="clear" w:color="auto" w:fill="FFFFFF"/>
        </w:rPr>
        <w:t xml:space="preserve">Sin perjuicio de lo establecido en </w:t>
      </w:r>
      <w:r w:rsidR="00FA484B">
        <w:rPr>
          <w:rFonts w:cs="Arial"/>
          <w:i/>
          <w:iCs/>
          <w:shd w:val="clear" w:color="auto" w:fill="FFFFFF"/>
        </w:rPr>
        <w:t>los</w:t>
      </w:r>
      <w:r w:rsidR="00896B0D" w:rsidRPr="004A67F0">
        <w:rPr>
          <w:rFonts w:cs="Arial"/>
          <w:i/>
          <w:iCs/>
          <w:shd w:val="clear" w:color="auto" w:fill="FFFFFF"/>
        </w:rPr>
        <w:t xml:space="preserve"> artículo</w:t>
      </w:r>
      <w:r w:rsidR="00FA484B">
        <w:rPr>
          <w:rFonts w:cs="Arial"/>
          <w:i/>
          <w:iCs/>
          <w:shd w:val="clear" w:color="auto" w:fill="FFFFFF"/>
        </w:rPr>
        <w:t xml:space="preserve">s </w:t>
      </w:r>
      <w:r w:rsidR="00FA484B" w:rsidRPr="00FA484B">
        <w:rPr>
          <w:rFonts w:cs="Arial"/>
          <w:i/>
          <w:iCs/>
          <w:shd w:val="clear" w:color="auto" w:fill="FFFFFF"/>
        </w:rPr>
        <w:t xml:space="preserve">2.2.9.8.2.1. </w:t>
      </w:r>
      <w:r w:rsidR="00FA484B">
        <w:rPr>
          <w:rFonts w:cs="Arial"/>
          <w:i/>
          <w:iCs/>
          <w:shd w:val="clear" w:color="auto" w:fill="FFFFFF"/>
        </w:rPr>
        <w:t>y</w:t>
      </w:r>
      <w:r w:rsidR="00896B0D" w:rsidRPr="004A67F0">
        <w:rPr>
          <w:rFonts w:cs="Arial"/>
          <w:i/>
          <w:iCs/>
          <w:shd w:val="clear" w:color="auto" w:fill="FFFFFF"/>
        </w:rPr>
        <w:t xml:space="preserve"> 2.2.9.8.2.4. del presente </w:t>
      </w:r>
      <w:r w:rsidR="003F6AB0" w:rsidRPr="004A67F0">
        <w:rPr>
          <w:rFonts w:cs="Arial"/>
          <w:i/>
          <w:iCs/>
          <w:shd w:val="clear" w:color="auto" w:fill="FFFFFF"/>
        </w:rPr>
        <w:t>Dec</w:t>
      </w:r>
      <w:r w:rsidR="00896B0D" w:rsidRPr="004A67F0">
        <w:rPr>
          <w:rFonts w:cs="Arial"/>
          <w:i/>
          <w:iCs/>
          <w:shd w:val="clear" w:color="auto" w:fill="FFFFFF"/>
        </w:rPr>
        <w:t xml:space="preserve">reto, para los Pagos por Servicios Ambientales para la Paz y </w:t>
      </w:r>
      <w:r w:rsidR="00314732">
        <w:rPr>
          <w:rFonts w:cs="Arial"/>
          <w:i/>
          <w:iCs/>
          <w:shd w:val="clear" w:color="auto" w:fill="FFFFFF"/>
        </w:rPr>
        <w:t>el incentivo</w:t>
      </w:r>
      <w:r w:rsidR="00896B0D" w:rsidRPr="004A67F0">
        <w:rPr>
          <w:rFonts w:cs="Arial"/>
          <w:i/>
          <w:iCs/>
          <w:shd w:val="clear" w:color="auto" w:fill="FFFFFF"/>
        </w:rPr>
        <w:t xml:space="preserve"> </w:t>
      </w:r>
      <w:r w:rsidR="004C18C8" w:rsidRPr="004A67F0">
        <w:rPr>
          <w:rFonts w:cs="Arial"/>
          <w:i/>
          <w:iCs/>
          <w:shd w:val="clear" w:color="auto" w:fill="FFFFFF"/>
        </w:rPr>
        <w:t>para</w:t>
      </w:r>
      <w:r w:rsidR="00896B0D" w:rsidRPr="004A67F0">
        <w:rPr>
          <w:rFonts w:cs="Arial"/>
          <w:i/>
          <w:iCs/>
          <w:shd w:val="clear" w:color="auto" w:fill="FFFFFF"/>
        </w:rPr>
        <w:t xml:space="preserve"> la conservación en áreas de dominio público, se reconocerá</w:t>
      </w:r>
      <w:r w:rsidR="00DC0F0A" w:rsidRPr="004A67F0">
        <w:rPr>
          <w:rFonts w:cs="Arial"/>
          <w:i/>
          <w:iCs/>
          <w:shd w:val="clear" w:color="auto" w:fill="FFFFFF"/>
        </w:rPr>
        <w:t>n</w:t>
      </w:r>
      <w:r>
        <w:rPr>
          <w:rFonts w:cs="Arial"/>
          <w:i/>
          <w:iCs/>
          <w:shd w:val="clear" w:color="auto" w:fill="FFFFFF"/>
        </w:rPr>
        <w:t>, como costo de las acciones de preservación y/o restauración</w:t>
      </w:r>
      <w:r w:rsidRPr="00CB0B4D">
        <w:rPr>
          <w:rFonts w:cs="Arial"/>
          <w:i/>
          <w:iCs/>
          <w:shd w:val="clear" w:color="auto" w:fill="FFFFFF"/>
        </w:rPr>
        <w:t>,</w:t>
      </w:r>
      <w:r w:rsidR="00CB0B4D" w:rsidRPr="00CB0B4D">
        <w:rPr>
          <w:rFonts w:cs="Arial"/>
          <w:i/>
          <w:iCs/>
          <w:shd w:val="clear" w:color="auto" w:fill="FFFFFF"/>
        </w:rPr>
        <w:t xml:space="preserve"> </w:t>
      </w:r>
      <w:r w:rsidR="00896B0D" w:rsidRPr="007016D3">
        <w:rPr>
          <w:rFonts w:cs="Arial"/>
          <w:i/>
          <w:iCs/>
          <w:shd w:val="clear" w:color="auto" w:fill="FFFFFF"/>
        </w:rPr>
        <w:t>l</w:t>
      </w:r>
      <w:r w:rsidR="00001747" w:rsidRPr="007016D3">
        <w:rPr>
          <w:rFonts w:cs="Arial"/>
          <w:i/>
          <w:iCs/>
          <w:shd w:val="clear" w:color="auto" w:fill="FFFFFF"/>
        </w:rPr>
        <w:t xml:space="preserve">os </w:t>
      </w:r>
      <w:r w:rsidR="00BA0812" w:rsidRPr="007016D3">
        <w:rPr>
          <w:rFonts w:cs="Arial"/>
          <w:i/>
          <w:iCs/>
          <w:shd w:val="clear" w:color="auto" w:fill="FFFFFF"/>
        </w:rPr>
        <w:t>insumos</w:t>
      </w:r>
      <w:r w:rsidR="00532E54" w:rsidRPr="007016D3">
        <w:rPr>
          <w:rFonts w:cs="Arial"/>
          <w:i/>
          <w:iCs/>
          <w:shd w:val="clear" w:color="auto" w:fill="FFFFFF"/>
        </w:rPr>
        <w:t xml:space="preserve"> </w:t>
      </w:r>
      <w:r w:rsidR="0089333A" w:rsidRPr="00135490">
        <w:rPr>
          <w:rFonts w:cs="Arial"/>
          <w:i/>
          <w:iCs/>
          <w:shd w:val="clear" w:color="auto" w:fill="FFFFFF"/>
        </w:rPr>
        <w:t>correspondientes con la mano de obra, elementos y equipo, estricta y directamente asociados</w:t>
      </w:r>
      <w:r w:rsidR="007016D3">
        <w:rPr>
          <w:rFonts w:cs="Arial"/>
          <w:i/>
          <w:iCs/>
          <w:shd w:val="clear" w:color="auto" w:fill="FFFFFF"/>
        </w:rPr>
        <w:t xml:space="preserve"> a</w:t>
      </w:r>
      <w:r w:rsidR="0089333A" w:rsidRPr="004A67F0">
        <w:rPr>
          <w:rFonts w:cs="Arial"/>
          <w:i/>
          <w:iCs/>
          <w:shd w:val="clear" w:color="auto" w:fill="FFFFFF"/>
        </w:rPr>
        <w:t xml:space="preserve"> las</w:t>
      </w:r>
      <w:r w:rsidR="00896B0D" w:rsidRPr="004A67F0">
        <w:rPr>
          <w:rFonts w:cs="Arial"/>
          <w:i/>
          <w:iCs/>
          <w:shd w:val="clear" w:color="auto" w:fill="FFFFFF"/>
        </w:rPr>
        <w:t xml:space="preserve"> siguientes acciones de preservación y/o restau</w:t>
      </w:r>
      <w:r w:rsidR="004F6408">
        <w:rPr>
          <w:rFonts w:cs="Arial"/>
          <w:i/>
          <w:iCs/>
          <w:shd w:val="clear" w:color="auto" w:fill="FFFFFF"/>
        </w:rPr>
        <w:t>r</w:t>
      </w:r>
      <w:r w:rsidR="00896B0D" w:rsidRPr="004A67F0">
        <w:rPr>
          <w:rFonts w:cs="Arial"/>
          <w:i/>
          <w:iCs/>
          <w:shd w:val="clear" w:color="auto" w:fill="FFFFFF"/>
        </w:rPr>
        <w:t>ación</w:t>
      </w:r>
      <w:r w:rsidR="0089333A" w:rsidRPr="004A67F0">
        <w:rPr>
          <w:rFonts w:cs="Arial"/>
          <w:i/>
          <w:iCs/>
          <w:shd w:val="clear" w:color="auto" w:fill="FFFFFF"/>
        </w:rPr>
        <w:t xml:space="preserve">, </w:t>
      </w:r>
      <w:r w:rsidR="00B41C6F" w:rsidRPr="004A67F0">
        <w:rPr>
          <w:rFonts w:cs="Arial"/>
          <w:i/>
          <w:iCs/>
          <w:shd w:val="clear" w:color="auto" w:fill="FFFFFF"/>
        </w:rPr>
        <w:t>en</w:t>
      </w:r>
      <w:r w:rsidR="0089333A" w:rsidRPr="004A67F0">
        <w:rPr>
          <w:rFonts w:cs="Arial"/>
          <w:i/>
          <w:iCs/>
          <w:shd w:val="clear" w:color="auto" w:fill="FFFFFF"/>
        </w:rPr>
        <w:t xml:space="preserve"> el marco de los respectivos </w:t>
      </w:r>
      <w:r w:rsidR="00BB67A2" w:rsidRPr="004A67F0">
        <w:rPr>
          <w:rFonts w:cs="Arial"/>
          <w:i/>
          <w:iCs/>
          <w:shd w:val="clear" w:color="auto" w:fill="FFFFFF"/>
        </w:rPr>
        <w:t>proyectos:</w:t>
      </w:r>
    </w:p>
    <w:p w14:paraId="77A73EFB" w14:textId="77777777" w:rsidR="00896B0D" w:rsidRPr="004A67F0" w:rsidRDefault="00896B0D" w:rsidP="00B17B4D">
      <w:pPr>
        <w:pStyle w:val="Textoindependiente2"/>
        <w:jc w:val="both"/>
        <w:rPr>
          <w:rFonts w:cs="Arial"/>
          <w:i/>
          <w:iCs/>
          <w:shd w:val="clear" w:color="auto" w:fill="FFFFFF"/>
        </w:rPr>
      </w:pPr>
    </w:p>
    <w:p w14:paraId="6D78FECA" w14:textId="0DFBFCC4" w:rsidR="004F6408" w:rsidRPr="00F26F93" w:rsidRDefault="00A85B31" w:rsidP="00B17B4D">
      <w:pPr>
        <w:pStyle w:val="Textoindependiente2"/>
        <w:jc w:val="both"/>
        <w:rPr>
          <w:rFonts w:cs="Arial"/>
          <w:b/>
          <w:bCs/>
          <w:i/>
          <w:iCs/>
          <w:shd w:val="clear" w:color="auto" w:fill="FFFFFF"/>
        </w:rPr>
      </w:pPr>
      <w:r>
        <w:rPr>
          <w:rFonts w:cs="Arial"/>
          <w:b/>
          <w:bCs/>
          <w:i/>
          <w:iCs/>
          <w:shd w:val="clear" w:color="auto" w:fill="FFFFFF"/>
        </w:rPr>
        <w:t>A</w:t>
      </w:r>
      <w:r w:rsidR="00B055C8" w:rsidRPr="004A67F0">
        <w:rPr>
          <w:rFonts w:cs="Arial"/>
          <w:b/>
          <w:bCs/>
          <w:i/>
          <w:iCs/>
          <w:shd w:val="clear" w:color="auto" w:fill="FFFFFF"/>
        </w:rPr>
        <w:t xml:space="preserve">cciones de </w:t>
      </w:r>
      <w:r w:rsidR="00896B0D" w:rsidRPr="004A67F0">
        <w:rPr>
          <w:rFonts w:cs="Arial"/>
          <w:b/>
          <w:bCs/>
          <w:i/>
          <w:iCs/>
          <w:shd w:val="clear" w:color="auto" w:fill="FFFFFF"/>
        </w:rPr>
        <w:t>Preservación:</w:t>
      </w:r>
    </w:p>
    <w:p w14:paraId="7318946C" w14:textId="76643012" w:rsidR="00F26F93" w:rsidRPr="00F26F93" w:rsidRDefault="00F26F93" w:rsidP="00F26F93">
      <w:pPr>
        <w:pStyle w:val="Textoindependiente2"/>
        <w:numPr>
          <w:ilvl w:val="0"/>
          <w:numId w:val="30"/>
        </w:numPr>
        <w:spacing w:before="240" w:after="240"/>
        <w:jc w:val="both"/>
        <w:rPr>
          <w:rFonts w:cs="Arial"/>
          <w:b/>
          <w:bCs/>
          <w:i/>
          <w:iCs/>
          <w:shd w:val="clear" w:color="auto" w:fill="FFFFFF"/>
        </w:rPr>
      </w:pPr>
      <w:r w:rsidRPr="004A67F0">
        <w:rPr>
          <w:rFonts w:cs="Arial"/>
          <w:i/>
          <w:iCs/>
          <w:shd w:val="clear" w:color="auto" w:fill="FFFFFF"/>
        </w:rPr>
        <w:t xml:space="preserve">Planeación, diseño, implementación, monitoreo, documentación, evaluación y mantenimiento de las acciones de </w:t>
      </w:r>
      <w:r>
        <w:rPr>
          <w:rFonts w:cs="Arial"/>
          <w:i/>
          <w:iCs/>
          <w:shd w:val="clear" w:color="auto" w:fill="FFFFFF"/>
        </w:rPr>
        <w:t>preservación</w:t>
      </w:r>
      <w:r w:rsidRPr="004A67F0">
        <w:rPr>
          <w:rFonts w:cs="Arial"/>
          <w:i/>
          <w:iCs/>
          <w:shd w:val="clear" w:color="auto" w:fill="FFFFFF"/>
        </w:rPr>
        <w:t>.</w:t>
      </w:r>
    </w:p>
    <w:p w14:paraId="48307ABA" w14:textId="630C8A0A" w:rsidR="004F6408" w:rsidRPr="004A67F0" w:rsidRDefault="004F6408"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Aislamiento de las áreas objeto del incentivo.</w:t>
      </w:r>
    </w:p>
    <w:p w14:paraId="4BE54CBB" w14:textId="19D1A34C" w:rsidR="004F6408" w:rsidRPr="004F6408" w:rsidRDefault="004F6408"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 xml:space="preserve">Recuperación y manejo de material genético presente en las áreas en preservación. </w:t>
      </w:r>
    </w:p>
    <w:p w14:paraId="1C50F29A" w14:textId="5D48C61E" w:rsidR="0086492C" w:rsidRDefault="00682D30" w:rsidP="00AB0B10">
      <w:pPr>
        <w:pStyle w:val="Textoindependiente2"/>
        <w:numPr>
          <w:ilvl w:val="0"/>
          <w:numId w:val="30"/>
        </w:numPr>
        <w:spacing w:before="240" w:after="240"/>
        <w:jc w:val="both"/>
        <w:rPr>
          <w:rFonts w:cs="Arial"/>
          <w:i/>
          <w:iCs/>
          <w:shd w:val="clear" w:color="auto" w:fill="FFFFFF"/>
        </w:rPr>
      </w:pPr>
      <w:r w:rsidRPr="004A67F0">
        <w:rPr>
          <w:rFonts w:cs="Arial"/>
          <w:i/>
          <w:iCs/>
          <w:shd w:val="clear" w:color="auto" w:fill="FFFFFF"/>
        </w:rPr>
        <w:t>M</w:t>
      </w:r>
      <w:r w:rsidR="0086492C" w:rsidRPr="004A67F0">
        <w:rPr>
          <w:rFonts w:cs="Arial"/>
          <w:i/>
          <w:iCs/>
          <w:shd w:val="clear" w:color="auto" w:fill="FFFFFF"/>
        </w:rPr>
        <w:t>onitoreo</w:t>
      </w:r>
      <w:r w:rsidR="005307B7" w:rsidRPr="004A67F0">
        <w:rPr>
          <w:rFonts w:cs="Arial"/>
          <w:i/>
          <w:iCs/>
          <w:shd w:val="clear" w:color="auto" w:fill="FFFFFF"/>
        </w:rPr>
        <w:t xml:space="preserve"> participativo, evaluación</w:t>
      </w:r>
      <w:r w:rsidR="0086492C" w:rsidRPr="004A67F0">
        <w:rPr>
          <w:rFonts w:cs="Arial"/>
          <w:i/>
          <w:iCs/>
          <w:shd w:val="clear" w:color="auto" w:fill="FFFFFF"/>
        </w:rPr>
        <w:t xml:space="preserve"> y seguimiento de los ecosistemas estratégicos objeto de</w:t>
      </w:r>
      <w:r w:rsidR="00AB0B10">
        <w:rPr>
          <w:rFonts w:cs="Arial"/>
          <w:i/>
          <w:iCs/>
          <w:shd w:val="clear" w:color="auto" w:fill="FFFFFF"/>
        </w:rPr>
        <w:t xml:space="preserve"> preservación</w:t>
      </w:r>
      <w:r w:rsidR="00F93356" w:rsidRPr="004A67F0">
        <w:rPr>
          <w:rFonts w:cs="Arial"/>
          <w:i/>
          <w:iCs/>
          <w:shd w:val="clear" w:color="auto" w:fill="FFFFFF"/>
        </w:rPr>
        <w:t>.</w:t>
      </w:r>
    </w:p>
    <w:p w14:paraId="04EA4756" w14:textId="2B9B0D85" w:rsidR="00AB0B10" w:rsidRDefault="00AB0B10" w:rsidP="00AB0B10">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Capacitación y entrenamiento a los beneficiarios del incentivo en</w:t>
      </w:r>
      <w:r>
        <w:rPr>
          <w:rFonts w:cs="Arial"/>
          <w:i/>
          <w:iCs/>
          <w:shd w:val="clear" w:color="auto" w:fill="FFFFFF"/>
        </w:rPr>
        <w:t xml:space="preserve"> </w:t>
      </w:r>
      <w:r w:rsidRPr="00175081">
        <w:rPr>
          <w:rFonts w:cs="Arial"/>
          <w:i/>
          <w:iCs/>
          <w:shd w:val="clear" w:color="auto" w:fill="FFFFFF"/>
        </w:rPr>
        <w:t>preservación en áreas y ecosistemas estratégicos</w:t>
      </w:r>
      <w:r>
        <w:rPr>
          <w:rFonts w:cs="Arial"/>
          <w:i/>
          <w:iCs/>
          <w:shd w:val="clear" w:color="auto" w:fill="FFFFFF"/>
        </w:rPr>
        <w:t>.</w:t>
      </w:r>
    </w:p>
    <w:p w14:paraId="7662746A" w14:textId="5D08B39B" w:rsidR="00AB0B10" w:rsidRDefault="00AB0B10" w:rsidP="00AB0B10">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Desarrollo de actividades de educación ambiental dirigidas a las comunida</w:t>
      </w:r>
      <w:r>
        <w:rPr>
          <w:rFonts w:cs="Arial"/>
          <w:i/>
          <w:iCs/>
          <w:shd w:val="clear" w:color="auto" w:fill="FFFFFF"/>
        </w:rPr>
        <w:t>des beneficiarias del incentivo y asociadas a la preservación de ecosistemas estratégicos.</w:t>
      </w:r>
    </w:p>
    <w:p w14:paraId="31DF1741" w14:textId="12843DE0" w:rsidR="00AB0B10" w:rsidRDefault="00AB0B10" w:rsidP="00AB0B10">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Desarrollo de actividades de socialización, intercambio, integración y participación comunitaria asociadas a la ejecución de</w:t>
      </w:r>
      <w:r>
        <w:rPr>
          <w:rFonts w:cs="Arial"/>
          <w:i/>
          <w:iCs/>
          <w:shd w:val="clear" w:color="auto" w:fill="FFFFFF"/>
        </w:rPr>
        <w:t xml:space="preserve"> </w:t>
      </w:r>
      <w:r w:rsidRPr="004A67F0">
        <w:rPr>
          <w:rFonts w:cs="Arial"/>
          <w:i/>
          <w:iCs/>
          <w:shd w:val="clear" w:color="auto" w:fill="FFFFFF"/>
        </w:rPr>
        <w:t>l</w:t>
      </w:r>
      <w:r>
        <w:rPr>
          <w:rFonts w:cs="Arial"/>
          <w:i/>
          <w:iCs/>
          <w:shd w:val="clear" w:color="auto" w:fill="FFFFFF"/>
        </w:rPr>
        <w:t>as</w:t>
      </w:r>
      <w:r w:rsidRPr="004A67F0">
        <w:rPr>
          <w:rFonts w:cs="Arial"/>
          <w:i/>
          <w:iCs/>
          <w:shd w:val="clear" w:color="auto" w:fill="FFFFFF"/>
        </w:rPr>
        <w:t xml:space="preserve"> </w:t>
      </w:r>
      <w:r>
        <w:rPr>
          <w:rFonts w:cs="Arial"/>
          <w:i/>
          <w:iCs/>
          <w:shd w:val="clear" w:color="auto" w:fill="FFFFFF"/>
        </w:rPr>
        <w:t>acciones de preservación de ecosistemas estratégicos</w:t>
      </w:r>
      <w:r w:rsidRPr="004A67F0">
        <w:rPr>
          <w:rFonts w:cs="Arial"/>
          <w:i/>
          <w:iCs/>
          <w:shd w:val="clear" w:color="auto" w:fill="FFFFFF"/>
        </w:rPr>
        <w:t>.</w:t>
      </w:r>
    </w:p>
    <w:p w14:paraId="76466934" w14:textId="7859DA16" w:rsidR="00AB0B10" w:rsidRDefault="00AB0B10" w:rsidP="00AB0B10">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Fortalecimiento de capacidades institucionales y de la gobernanza</w:t>
      </w:r>
      <w:r w:rsidR="00F22EDC">
        <w:rPr>
          <w:rFonts w:cs="Arial"/>
          <w:i/>
          <w:iCs/>
          <w:shd w:val="clear" w:color="auto" w:fill="FFFFFF"/>
        </w:rPr>
        <w:t xml:space="preserve"> de las comunidades beneficiarias del incentivo</w:t>
      </w:r>
      <w:r w:rsidRPr="004A67F0">
        <w:rPr>
          <w:rFonts w:cs="Arial"/>
          <w:i/>
          <w:iCs/>
          <w:shd w:val="clear" w:color="auto" w:fill="FFFFFF"/>
        </w:rPr>
        <w:t>, que contribuyan a la preservación de los ecosistemas.</w:t>
      </w:r>
    </w:p>
    <w:p w14:paraId="6BBA1317" w14:textId="2C7270B7" w:rsidR="007714CD" w:rsidRDefault="004F6408" w:rsidP="00DE456D">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Reporte de intervenciones de terceros que perjudiquen o alteren las áreas en preservación.</w:t>
      </w:r>
    </w:p>
    <w:p w14:paraId="3D5AD640" w14:textId="414DBDF2" w:rsidR="004F6408" w:rsidRPr="004F6408" w:rsidRDefault="004F6408"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 xml:space="preserve">Investigación y generación de conocimiento sobre las áreas en preservación y los servicios ambientales asociados a estas. </w:t>
      </w:r>
    </w:p>
    <w:p w14:paraId="18F7C686" w14:textId="05A5C186" w:rsidR="004F6408" w:rsidRDefault="001368ED" w:rsidP="00B17B4D">
      <w:pPr>
        <w:pStyle w:val="Textoindependiente2"/>
        <w:jc w:val="both"/>
        <w:rPr>
          <w:rFonts w:cs="Arial"/>
          <w:b/>
          <w:bCs/>
          <w:i/>
          <w:iCs/>
          <w:shd w:val="clear" w:color="auto" w:fill="FFFFFF"/>
        </w:rPr>
      </w:pPr>
      <w:r>
        <w:rPr>
          <w:rFonts w:cs="Arial"/>
          <w:b/>
          <w:bCs/>
          <w:i/>
          <w:iCs/>
          <w:shd w:val="clear" w:color="auto" w:fill="FFFFFF"/>
        </w:rPr>
        <w:t xml:space="preserve">Acciones de </w:t>
      </w:r>
      <w:r w:rsidR="00896B0D" w:rsidRPr="004A67F0">
        <w:rPr>
          <w:rFonts w:cs="Arial"/>
          <w:b/>
          <w:bCs/>
          <w:i/>
          <w:iCs/>
          <w:shd w:val="clear" w:color="auto" w:fill="FFFFFF"/>
        </w:rPr>
        <w:t>Restauración:</w:t>
      </w:r>
    </w:p>
    <w:p w14:paraId="7B5DE225" w14:textId="77777777" w:rsidR="004F6408" w:rsidRPr="004A67F0" w:rsidRDefault="004F6408" w:rsidP="004F6408">
      <w:pPr>
        <w:pStyle w:val="Textoindependiente2"/>
        <w:numPr>
          <w:ilvl w:val="0"/>
          <w:numId w:val="30"/>
        </w:numPr>
        <w:spacing w:before="240" w:after="240"/>
        <w:jc w:val="both"/>
        <w:rPr>
          <w:rFonts w:cs="Arial"/>
          <w:b/>
          <w:bCs/>
          <w:i/>
          <w:iCs/>
          <w:shd w:val="clear" w:color="auto" w:fill="FFFFFF"/>
        </w:rPr>
      </w:pPr>
      <w:r w:rsidRPr="004A67F0">
        <w:rPr>
          <w:rFonts w:cs="Arial"/>
          <w:i/>
          <w:iCs/>
          <w:shd w:val="clear" w:color="auto" w:fill="FFFFFF"/>
        </w:rPr>
        <w:t>Planeación, diseño, implementación, monitoreo, documentación, evaluación y mantenimiento de las acciones de restauración.</w:t>
      </w:r>
    </w:p>
    <w:p w14:paraId="5BB99F80" w14:textId="44FFB5F1" w:rsidR="004F6408" w:rsidRPr="004F6408" w:rsidRDefault="004F6408" w:rsidP="004F6408">
      <w:pPr>
        <w:pStyle w:val="Textoindependiente2"/>
        <w:numPr>
          <w:ilvl w:val="0"/>
          <w:numId w:val="30"/>
        </w:numPr>
        <w:spacing w:after="240"/>
        <w:jc w:val="both"/>
        <w:rPr>
          <w:rFonts w:cs="Arial"/>
          <w:b/>
          <w:bCs/>
          <w:i/>
          <w:iCs/>
          <w:shd w:val="clear" w:color="auto" w:fill="FFFFFF"/>
        </w:rPr>
      </w:pPr>
      <w:r w:rsidRPr="004A67F0">
        <w:rPr>
          <w:rFonts w:cs="Arial"/>
          <w:i/>
          <w:iCs/>
          <w:shd w:val="clear" w:color="auto" w:fill="FFFFFF"/>
        </w:rPr>
        <w:t>Ejecución y consolidación de las acciones de restauración asociadas a la eliminación de disturbios y tensionantes; selección y propagación de especies; creación de micrositios y matrices de vegetación; y recuperación de suelos.</w:t>
      </w:r>
    </w:p>
    <w:p w14:paraId="20F3B3D2" w14:textId="070F2A93" w:rsidR="004F6408" w:rsidRPr="004F6408" w:rsidRDefault="004F6408"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 xml:space="preserve">Planificación e implementación de centros de producción de material vegetal nativo. </w:t>
      </w:r>
    </w:p>
    <w:p w14:paraId="39EE9255" w14:textId="76B73624" w:rsidR="00AB0B10" w:rsidRPr="004F6408" w:rsidRDefault="004F6408"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Promoción, fortalecimiento e implementación de sistemas productivos sostenibles compatibles con la restauración ecológica, respetando el régimen de uso y manejo del área o ecosistema estratégico del cual se trate, de acuerdo con los lineamientos del Plan Nacional de Restauración y el Plan Nacional de Negocios Verdes.</w:t>
      </w:r>
    </w:p>
    <w:p w14:paraId="1145F0C4" w14:textId="78E258BC" w:rsidR="00AB0B10" w:rsidRDefault="00AB0B10"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 xml:space="preserve">Monitoreo participativo, evaluación, manejo adaptativo y seguimiento de los ecosistemas estratégicos objeto </w:t>
      </w:r>
      <w:r>
        <w:rPr>
          <w:rFonts w:cs="Arial"/>
          <w:i/>
          <w:iCs/>
          <w:shd w:val="clear" w:color="auto" w:fill="FFFFFF"/>
        </w:rPr>
        <w:t>de restauración</w:t>
      </w:r>
      <w:r w:rsidRPr="004A67F0">
        <w:rPr>
          <w:rFonts w:cs="Arial"/>
          <w:i/>
          <w:iCs/>
          <w:shd w:val="clear" w:color="auto" w:fill="FFFFFF"/>
        </w:rPr>
        <w:t>.</w:t>
      </w:r>
    </w:p>
    <w:p w14:paraId="1E730A20" w14:textId="23CB0619" w:rsidR="00AB0B10" w:rsidRDefault="00AB0B10"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Capacitación y entrenamiento a los beneficiarios del incentivo en restauración</w:t>
      </w:r>
      <w:r w:rsidRPr="00175081">
        <w:rPr>
          <w:rFonts w:cs="Arial"/>
          <w:i/>
          <w:iCs/>
          <w:shd w:val="clear" w:color="auto" w:fill="FFFFFF"/>
        </w:rPr>
        <w:t xml:space="preserve"> en áreas y ecosistemas estratégicos.</w:t>
      </w:r>
    </w:p>
    <w:p w14:paraId="3EB5A428" w14:textId="127A93B0" w:rsidR="00AB0B10" w:rsidRDefault="00AB0B10" w:rsidP="004F6408">
      <w:pPr>
        <w:pStyle w:val="Textoindependiente2"/>
        <w:numPr>
          <w:ilvl w:val="0"/>
          <w:numId w:val="30"/>
        </w:numPr>
        <w:spacing w:after="240"/>
        <w:jc w:val="both"/>
        <w:rPr>
          <w:rFonts w:cs="Arial"/>
          <w:i/>
          <w:iCs/>
          <w:shd w:val="clear" w:color="auto" w:fill="FFFFFF"/>
        </w:rPr>
      </w:pPr>
      <w:r>
        <w:rPr>
          <w:rFonts w:cs="Arial"/>
          <w:i/>
          <w:iCs/>
          <w:shd w:val="clear" w:color="auto" w:fill="FFFFFF"/>
        </w:rPr>
        <w:t>Desarrollo de a</w:t>
      </w:r>
      <w:r w:rsidRPr="004A67F0">
        <w:rPr>
          <w:rFonts w:cs="Arial"/>
          <w:i/>
          <w:iCs/>
          <w:shd w:val="clear" w:color="auto" w:fill="FFFFFF"/>
        </w:rPr>
        <w:t>ctividades de educación ambiental dirigidas a las comunidades beneficiarias del incentivo</w:t>
      </w:r>
      <w:r>
        <w:rPr>
          <w:rFonts w:cs="Arial"/>
          <w:i/>
          <w:iCs/>
          <w:shd w:val="clear" w:color="auto" w:fill="FFFFFF"/>
        </w:rPr>
        <w:t xml:space="preserve"> y asociadas a la restauración de ecosistemas estratégicos</w:t>
      </w:r>
      <w:r w:rsidRPr="004A67F0">
        <w:rPr>
          <w:rFonts w:cs="Arial"/>
          <w:i/>
          <w:iCs/>
          <w:shd w:val="clear" w:color="auto" w:fill="FFFFFF"/>
        </w:rPr>
        <w:t>.</w:t>
      </w:r>
    </w:p>
    <w:p w14:paraId="33DE0EBE" w14:textId="517649C4" w:rsidR="00AB0B10" w:rsidRPr="004F6408" w:rsidRDefault="00AB0B10" w:rsidP="004F6408">
      <w:pPr>
        <w:pStyle w:val="Textoindependiente2"/>
        <w:numPr>
          <w:ilvl w:val="0"/>
          <w:numId w:val="30"/>
        </w:numPr>
        <w:spacing w:before="240" w:after="240"/>
        <w:jc w:val="both"/>
        <w:rPr>
          <w:rFonts w:cs="Arial"/>
          <w:b/>
          <w:bCs/>
          <w:i/>
          <w:iCs/>
          <w:shd w:val="clear" w:color="auto" w:fill="FFFFFF"/>
        </w:rPr>
      </w:pPr>
      <w:r w:rsidRPr="004A67F0">
        <w:rPr>
          <w:rFonts w:cs="Arial"/>
          <w:i/>
          <w:iCs/>
          <w:shd w:val="clear" w:color="auto" w:fill="FFFFFF"/>
        </w:rPr>
        <w:t>Desarrollo de actividades de socialización, intercambio, integración y participación comunitaria asociadas a la ejecución de</w:t>
      </w:r>
      <w:r>
        <w:rPr>
          <w:rFonts w:cs="Arial"/>
          <w:i/>
          <w:iCs/>
          <w:shd w:val="clear" w:color="auto" w:fill="FFFFFF"/>
        </w:rPr>
        <w:t xml:space="preserve"> </w:t>
      </w:r>
      <w:r w:rsidRPr="004A67F0">
        <w:rPr>
          <w:rFonts w:cs="Arial"/>
          <w:i/>
          <w:iCs/>
          <w:shd w:val="clear" w:color="auto" w:fill="FFFFFF"/>
        </w:rPr>
        <w:t>l</w:t>
      </w:r>
      <w:r>
        <w:rPr>
          <w:rFonts w:cs="Arial"/>
          <w:i/>
          <w:iCs/>
          <w:shd w:val="clear" w:color="auto" w:fill="FFFFFF"/>
        </w:rPr>
        <w:t>as</w:t>
      </w:r>
      <w:r w:rsidRPr="004A67F0">
        <w:rPr>
          <w:rFonts w:cs="Arial"/>
          <w:i/>
          <w:iCs/>
          <w:shd w:val="clear" w:color="auto" w:fill="FFFFFF"/>
        </w:rPr>
        <w:t xml:space="preserve"> </w:t>
      </w:r>
      <w:r>
        <w:rPr>
          <w:rFonts w:cs="Arial"/>
          <w:i/>
          <w:iCs/>
          <w:shd w:val="clear" w:color="auto" w:fill="FFFFFF"/>
        </w:rPr>
        <w:t>acciones de restauración de ecosistemas estratégicos</w:t>
      </w:r>
      <w:r w:rsidR="004F6408">
        <w:rPr>
          <w:rFonts w:cs="Arial"/>
          <w:i/>
          <w:iCs/>
          <w:shd w:val="clear" w:color="auto" w:fill="FFFFFF"/>
        </w:rPr>
        <w:t>.</w:t>
      </w:r>
    </w:p>
    <w:p w14:paraId="04F004FE" w14:textId="35C10830" w:rsidR="00214099" w:rsidRDefault="00214099" w:rsidP="00214099">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Fortalecimiento de capacidades institucionales y de la gobernanza</w:t>
      </w:r>
      <w:r>
        <w:rPr>
          <w:rFonts w:cs="Arial"/>
          <w:i/>
          <w:iCs/>
          <w:shd w:val="clear" w:color="auto" w:fill="FFFFFF"/>
        </w:rPr>
        <w:t xml:space="preserve"> de las comunidades beneficiarias del incentivo</w:t>
      </w:r>
      <w:r w:rsidRPr="004A67F0">
        <w:rPr>
          <w:rFonts w:cs="Arial"/>
          <w:i/>
          <w:iCs/>
          <w:shd w:val="clear" w:color="auto" w:fill="FFFFFF"/>
        </w:rPr>
        <w:t xml:space="preserve">, que contribuyan a la </w:t>
      </w:r>
      <w:r>
        <w:rPr>
          <w:rFonts w:cs="Arial"/>
          <w:i/>
          <w:iCs/>
          <w:shd w:val="clear" w:color="auto" w:fill="FFFFFF"/>
        </w:rPr>
        <w:t>restauración</w:t>
      </w:r>
      <w:r w:rsidRPr="004A67F0">
        <w:rPr>
          <w:rFonts w:cs="Arial"/>
          <w:i/>
          <w:iCs/>
          <w:shd w:val="clear" w:color="auto" w:fill="FFFFFF"/>
        </w:rPr>
        <w:t xml:space="preserve"> de los ecosistemas.</w:t>
      </w:r>
    </w:p>
    <w:p w14:paraId="52C29932" w14:textId="26A58D12" w:rsidR="008E391A" w:rsidRDefault="008E391A"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Reporte de intervenciones de terceros que perjudiquen o alteren las áreas en restauración.</w:t>
      </w:r>
    </w:p>
    <w:p w14:paraId="75084F3F" w14:textId="77777777" w:rsidR="00E31D93" w:rsidRPr="004A67F0" w:rsidRDefault="00E31D93" w:rsidP="004F6408">
      <w:pPr>
        <w:pStyle w:val="Textoindependiente2"/>
        <w:numPr>
          <w:ilvl w:val="0"/>
          <w:numId w:val="30"/>
        </w:numPr>
        <w:spacing w:after="240"/>
        <w:jc w:val="both"/>
        <w:rPr>
          <w:rFonts w:cs="Arial"/>
          <w:i/>
          <w:iCs/>
          <w:shd w:val="clear" w:color="auto" w:fill="FFFFFF"/>
        </w:rPr>
      </w:pPr>
      <w:r w:rsidRPr="004A67F0">
        <w:rPr>
          <w:rFonts w:cs="Arial"/>
          <w:i/>
          <w:iCs/>
          <w:shd w:val="clear" w:color="auto" w:fill="FFFFFF"/>
        </w:rPr>
        <w:t>Investigación y generación de conocimiento sobre las áreas en restauración y los servicios ambientales asociados a estas.</w:t>
      </w:r>
    </w:p>
    <w:p w14:paraId="7A224EBF" w14:textId="796637FB" w:rsidR="00EC5A34" w:rsidRDefault="008149F0" w:rsidP="00A41EE5">
      <w:pPr>
        <w:pStyle w:val="Textoindependiente2"/>
        <w:spacing w:before="240"/>
        <w:jc w:val="both"/>
        <w:rPr>
          <w:rFonts w:cs="Arial"/>
          <w:i/>
          <w:iCs/>
          <w:shd w:val="clear" w:color="auto" w:fill="FFFFFF"/>
        </w:rPr>
      </w:pPr>
      <w:r w:rsidRPr="008149F0">
        <w:rPr>
          <w:rFonts w:cs="Arial"/>
          <w:b/>
          <w:bCs/>
          <w:i/>
          <w:iCs/>
          <w:shd w:val="clear" w:color="auto" w:fill="FFFFFF"/>
        </w:rPr>
        <w:t>Parágrafo</w:t>
      </w:r>
      <w:r>
        <w:rPr>
          <w:rFonts w:cs="Arial"/>
          <w:b/>
          <w:bCs/>
          <w:i/>
          <w:iCs/>
          <w:shd w:val="clear" w:color="auto" w:fill="FFFFFF"/>
        </w:rPr>
        <w:t xml:space="preserve">. </w:t>
      </w:r>
      <w:r w:rsidRPr="008149F0">
        <w:rPr>
          <w:rFonts w:cs="Arial"/>
          <w:i/>
          <w:iCs/>
          <w:shd w:val="clear" w:color="auto" w:fill="FFFFFF"/>
        </w:rPr>
        <w:t>Adicional</w:t>
      </w:r>
      <w:r>
        <w:rPr>
          <w:rFonts w:cs="Arial"/>
          <w:i/>
          <w:iCs/>
          <w:shd w:val="clear" w:color="auto" w:fill="FFFFFF"/>
        </w:rPr>
        <w:t xml:space="preserve"> a las acciones </w:t>
      </w:r>
      <w:r w:rsidR="001368ED">
        <w:rPr>
          <w:rFonts w:cs="Arial"/>
          <w:i/>
          <w:iCs/>
          <w:shd w:val="clear" w:color="auto" w:fill="FFFFFF"/>
        </w:rPr>
        <w:t xml:space="preserve">establecidas en el presente artículo, </w:t>
      </w:r>
      <w:r w:rsidR="00C061BD">
        <w:rPr>
          <w:rFonts w:cs="Arial"/>
          <w:i/>
          <w:iCs/>
          <w:shd w:val="clear" w:color="auto" w:fill="FFFFFF"/>
        </w:rPr>
        <w:t xml:space="preserve">se podrán reconocer aquellas identificadas en </w:t>
      </w:r>
      <w:r w:rsidR="00C72F45" w:rsidRPr="00C72F45">
        <w:rPr>
          <w:rFonts w:cs="Arial"/>
          <w:i/>
          <w:iCs/>
          <w:shd w:val="clear" w:color="auto" w:fill="FFFFFF"/>
        </w:rPr>
        <w:t>la Política Nacional de Gestión Integral de la Biodiversidad y sus Servicios Ecosistémicos, el Plan Nacional de Negocios Verdes y el Plan Nacional de Restauración, así como la demás documentación técnica que adopte el Ministerio de Ambiente y Desarrollo Sostenible</w:t>
      </w:r>
      <w:r w:rsidR="000F3537">
        <w:rPr>
          <w:rFonts w:cs="Arial"/>
          <w:i/>
          <w:iCs/>
          <w:shd w:val="clear" w:color="auto" w:fill="FFFFFF"/>
        </w:rPr>
        <w:t xml:space="preserve">, en armonía con </w:t>
      </w:r>
      <w:r w:rsidR="000F3537">
        <w:rPr>
          <w:rFonts w:cs="Arial"/>
          <w:i/>
          <w:iCs/>
        </w:rPr>
        <w:t xml:space="preserve">los </w:t>
      </w:r>
      <w:r w:rsidR="000F3537" w:rsidRPr="000F3537">
        <w:rPr>
          <w:rFonts w:cs="Arial"/>
          <w:i/>
          <w:iCs/>
        </w:rPr>
        <w:t>instrumentos de planificación ambiental</w:t>
      </w:r>
      <w:r w:rsidR="000F3537">
        <w:rPr>
          <w:rFonts w:cs="Arial"/>
          <w:i/>
          <w:iCs/>
        </w:rPr>
        <w:t>.</w:t>
      </w:r>
    </w:p>
    <w:p w14:paraId="40A36F96" w14:textId="4D111E6F" w:rsidR="00A41EE5" w:rsidRPr="00F26F93" w:rsidRDefault="00A41EE5" w:rsidP="00F26F93">
      <w:pPr>
        <w:pStyle w:val="Textoindependiente2"/>
        <w:spacing w:before="240"/>
        <w:jc w:val="both"/>
        <w:rPr>
          <w:rFonts w:cs="Arial"/>
          <w:i/>
          <w:iCs/>
        </w:rPr>
      </w:pPr>
      <w:r w:rsidRPr="00EC5A34">
        <w:rPr>
          <w:rFonts w:cs="Arial"/>
          <w:b/>
          <w:bCs/>
          <w:i/>
          <w:iCs/>
          <w:shd w:val="clear" w:color="auto" w:fill="FFFFFF"/>
        </w:rPr>
        <w:t>Artículo </w:t>
      </w:r>
      <w:r w:rsidR="00C24E1A" w:rsidRPr="0063417A">
        <w:rPr>
          <w:rFonts w:cs="Arial"/>
          <w:b/>
          <w:bCs/>
          <w:i/>
          <w:iCs/>
          <w:shd w:val="clear" w:color="auto" w:fill="FFFFFF"/>
        </w:rPr>
        <w:t>2.2.9.8.5.</w:t>
      </w:r>
      <w:r w:rsidR="004E493A">
        <w:rPr>
          <w:rFonts w:cs="Arial"/>
          <w:b/>
          <w:bCs/>
          <w:i/>
          <w:iCs/>
          <w:shd w:val="clear" w:color="auto" w:fill="FFFFFF"/>
        </w:rPr>
        <w:t>2</w:t>
      </w:r>
      <w:r w:rsidR="007A15CF">
        <w:rPr>
          <w:rFonts w:cs="Arial"/>
          <w:b/>
          <w:bCs/>
          <w:i/>
          <w:iCs/>
          <w:shd w:val="clear" w:color="auto" w:fill="FFFFFF"/>
        </w:rPr>
        <w:t>1</w:t>
      </w:r>
      <w:r w:rsidR="00C24E1A" w:rsidRPr="0063417A">
        <w:rPr>
          <w:rFonts w:cs="Arial"/>
          <w:b/>
          <w:bCs/>
          <w:i/>
          <w:iCs/>
          <w:shd w:val="clear" w:color="auto" w:fill="FFFFFF"/>
        </w:rPr>
        <w:t>.</w:t>
      </w:r>
      <w:r w:rsidR="00C24E1A" w:rsidRPr="004A67F0">
        <w:rPr>
          <w:rFonts w:cs="Arial"/>
          <w:b/>
          <w:bCs/>
          <w:i/>
          <w:iCs/>
          <w:shd w:val="clear" w:color="auto" w:fill="FFFFFF"/>
        </w:rPr>
        <w:t> </w:t>
      </w:r>
      <w:r w:rsidRPr="00EC5A34">
        <w:rPr>
          <w:rFonts w:cs="Arial"/>
          <w:b/>
          <w:bCs/>
          <w:i/>
          <w:iCs/>
          <w:shd w:val="clear" w:color="auto" w:fill="FFFFFF"/>
        </w:rPr>
        <w:t>Insumos</w:t>
      </w:r>
      <w:r w:rsidRPr="006D1309">
        <w:rPr>
          <w:rFonts w:cs="Arial"/>
          <w:b/>
          <w:bCs/>
          <w:i/>
          <w:iCs/>
          <w:shd w:val="clear" w:color="auto" w:fill="FFFFFF"/>
        </w:rPr>
        <w:t>, elementos o equipos suministrables a los comparecientes</w:t>
      </w:r>
      <w:r w:rsidR="00865B24">
        <w:rPr>
          <w:rFonts w:cs="Arial"/>
          <w:b/>
          <w:bCs/>
          <w:i/>
          <w:iCs/>
          <w:shd w:val="clear" w:color="auto" w:fill="FFFFFF"/>
        </w:rPr>
        <w:t xml:space="preserve"> ante la Jurisdicción Especial para la Paz</w:t>
      </w:r>
      <w:r w:rsidR="00FA731C">
        <w:rPr>
          <w:rFonts w:cs="Arial"/>
          <w:b/>
          <w:bCs/>
          <w:i/>
          <w:iCs/>
          <w:shd w:val="clear" w:color="auto" w:fill="FFFFFF"/>
        </w:rPr>
        <w:t xml:space="preserve"> para el desarrollo de las acciones de preservación y/o restauración</w:t>
      </w:r>
      <w:r w:rsidRPr="004A67F0">
        <w:rPr>
          <w:rFonts w:cs="Arial"/>
          <w:b/>
          <w:bCs/>
          <w:i/>
          <w:iCs/>
          <w:shd w:val="clear" w:color="auto" w:fill="FFFFFF"/>
        </w:rPr>
        <w:t xml:space="preserve">. </w:t>
      </w:r>
      <w:r w:rsidR="00865B24">
        <w:rPr>
          <w:rFonts w:cs="Arial"/>
          <w:bCs/>
          <w:i/>
          <w:iCs/>
          <w:shd w:val="clear" w:color="auto" w:fill="FFFFFF"/>
        </w:rPr>
        <w:t xml:space="preserve">Para el desarrollo </w:t>
      </w:r>
      <w:r w:rsidR="00FA731C">
        <w:rPr>
          <w:rFonts w:cs="Arial"/>
          <w:bCs/>
          <w:i/>
          <w:iCs/>
          <w:shd w:val="clear" w:color="auto" w:fill="FFFFFF"/>
        </w:rPr>
        <w:t xml:space="preserve">de las acciones de preservación y/o restauración de </w:t>
      </w:r>
      <w:r w:rsidR="00FA731C" w:rsidRPr="004A67F0">
        <w:rPr>
          <w:rFonts w:cs="Arial"/>
          <w:i/>
          <w:iCs/>
        </w:rPr>
        <w:t>proyectos de Pagos por Servicios Ambientales para la Paz y</w:t>
      </w:r>
      <w:r w:rsidR="00FA731C" w:rsidRPr="004A67F0">
        <w:rPr>
          <w:rFonts w:cs="Arial"/>
          <w:i/>
          <w:iCs/>
          <w:shd w:val="clear" w:color="auto" w:fill="FFFFFF"/>
        </w:rPr>
        <w:t xml:space="preserve"> </w:t>
      </w:r>
      <w:r w:rsidR="00FA731C">
        <w:rPr>
          <w:rFonts w:cs="Arial"/>
          <w:i/>
          <w:iCs/>
          <w:shd w:val="clear" w:color="auto" w:fill="FFFFFF"/>
        </w:rPr>
        <w:t>de</w:t>
      </w:r>
      <w:r w:rsidR="00FA731C" w:rsidRPr="004A67F0">
        <w:rPr>
          <w:rFonts w:cs="Arial"/>
          <w:i/>
          <w:iCs/>
          <w:shd w:val="clear" w:color="auto" w:fill="FFFFFF"/>
        </w:rPr>
        <w:t xml:space="preserve"> incentivos para la conservación en áreas de dominio público</w:t>
      </w:r>
      <w:r w:rsidR="00865B24">
        <w:rPr>
          <w:rFonts w:cs="Arial"/>
          <w:i/>
          <w:iCs/>
          <w:shd w:val="clear" w:color="auto" w:fill="FFFFFF"/>
        </w:rPr>
        <w:t xml:space="preserve">, en el marco de </w:t>
      </w:r>
      <w:r w:rsidRPr="004A67F0">
        <w:rPr>
          <w:rFonts w:cs="Arial"/>
          <w:i/>
          <w:iCs/>
        </w:rPr>
        <w:t>trabajos, obras o actividades con contenido restaurador-reparador</w:t>
      </w:r>
      <w:r w:rsidR="00FA731C" w:rsidRPr="004A67F0">
        <w:rPr>
          <w:rFonts w:cs="Arial"/>
          <w:i/>
          <w:iCs/>
        </w:rPr>
        <w:t xml:space="preserve"> </w:t>
      </w:r>
      <w:r w:rsidR="00FA731C">
        <w:rPr>
          <w:rFonts w:cs="Arial"/>
          <w:i/>
          <w:iCs/>
        </w:rPr>
        <w:t>-TOAR</w:t>
      </w:r>
      <w:r w:rsidRPr="004A67F0">
        <w:rPr>
          <w:rFonts w:cs="Arial"/>
          <w:i/>
          <w:iCs/>
        </w:rPr>
        <w:t xml:space="preserve">, </w:t>
      </w:r>
      <w:r w:rsidR="00865B24" w:rsidRPr="00865B24">
        <w:rPr>
          <w:rFonts w:cs="Arial"/>
          <w:i/>
          <w:iCs/>
        </w:rPr>
        <w:t xml:space="preserve">los promotores, diseñadores o implementadores de los proyectos, de conformidad con lo establecido en el artículo 2.2.9.8.5.5. del presente Decreto, podrán suministrar al compareciente </w:t>
      </w:r>
      <w:r w:rsidR="00865B24">
        <w:rPr>
          <w:rFonts w:cs="Arial"/>
          <w:i/>
          <w:iCs/>
        </w:rPr>
        <w:t>ante la Jurisdicción Especial para la Paz</w:t>
      </w:r>
      <w:r w:rsidR="00FA731C">
        <w:rPr>
          <w:rFonts w:cs="Arial"/>
          <w:i/>
          <w:iCs/>
        </w:rPr>
        <w:t xml:space="preserve"> </w:t>
      </w:r>
      <w:r w:rsidRPr="004A67F0">
        <w:rPr>
          <w:rFonts w:cs="Arial"/>
          <w:i/>
          <w:iCs/>
        </w:rPr>
        <w:t xml:space="preserve">los insumos, elementos o equipo estrictamente necesarios para el desarrollo </w:t>
      </w:r>
      <w:r w:rsidRPr="006D1309">
        <w:rPr>
          <w:rFonts w:cs="Arial"/>
          <w:i/>
          <w:iCs/>
        </w:rPr>
        <w:t>de las siguientes</w:t>
      </w:r>
      <w:r w:rsidRPr="004A67F0">
        <w:rPr>
          <w:rFonts w:cs="Arial"/>
          <w:i/>
          <w:iCs/>
        </w:rPr>
        <w:t xml:space="preserve"> acciones de preservación y/o restauración:</w:t>
      </w:r>
    </w:p>
    <w:p w14:paraId="726A2587" w14:textId="77EBDF83" w:rsidR="00F26F93" w:rsidRPr="00F26F93" w:rsidRDefault="00F26F93" w:rsidP="00F26F93">
      <w:pPr>
        <w:pStyle w:val="Textoindependiente2"/>
        <w:numPr>
          <w:ilvl w:val="0"/>
          <w:numId w:val="32"/>
        </w:numPr>
        <w:spacing w:before="240" w:after="240"/>
        <w:jc w:val="both"/>
        <w:rPr>
          <w:rFonts w:cs="Arial"/>
          <w:b/>
          <w:bCs/>
          <w:i/>
          <w:iCs/>
          <w:shd w:val="clear" w:color="auto" w:fill="FFFFFF"/>
        </w:rPr>
      </w:pPr>
      <w:r w:rsidRPr="004A67F0">
        <w:rPr>
          <w:rFonts w:cs="Arial"/>
          <w:i/>
          <w:iCs/>
          <w:shd w:val="clear" w:color="auto" w:fill="FFFFFF"/>
        </w:rPr>
        <w:t xml:space="preserve">Planeación, diseño, implementación, monitoreo, documentación, evaluación y mantenimiento de las acciones de </w:t>
      </w:r>
      <w:r>
        <w:rPr>
          <w:rFonts w:cs="Arial"/>
          <w:i/>
          <w:iCs/>
          <w:shd w:val="clear" w:color="auto" w:fill="FFFFFF"/>
        </w:rPr>
        <w:t xml:space="preserve">preservación y/o </w:t>
      </w:r>
      <w:r w:rsidRPr="004A67F0">
        <w:rPr>
          <w:rFonts w:cs="Arial"/>
          <w:i/>
          <w:iCs/>
          <w:shd w:val="clear" w:color="auto" w:fill="FFFFFF"/>
        </w:rPr>
        <w:t>restauración.</w:t>
      </w:r>
    </w:p>
    <w:p w14:paraId="571C1512" w14:textId="118D3D02" w:rsidR="00417E7A" w:rsidRDefault="00A41EE5" w:rsidP="004F6408">
      <w:pPr>
        <w:pStyle w:val="Prrafodelista"/>
        <w:numPr>
          <w:ilvl w:val="0"/>
          <w:numId w:val="32"/>
        </w:numPr>
        <w:spacing w:before="240"/>
        <w:ind w:left="714" w:hanging="357"/>
        <w:contextualSpacing w:val="0"/>
        <w:jc w:val="both"/>
        <w:rPr>
          <w:rFonts w:ascii="Arial" w:eastAsia="MS Mincho" w:hAnsi="Arial" w:cs="Arial"/>
          <w:i/>
          <w:iCs/>
          <w:shd w:val="clear" w:color="auto" w:fill="FFFFFF"/>
          <w:lang w:val="es-CO" w:eastAsia="es-ES"/>
        </w:rPr>
      </w:pPr>
      <w:r w:rsidRPr="004A67F0">
        <w:rPr>
          <w:rFonts w:ascii="Arial" w:eastAsia="MS Mincho" w:hAnsi="Arial" w:cs="Arial"/>
          <w:i/>
          <w:iCs/>
          <w:shd w:val="clear" w:color="auto" w:fill="FFFFFF"/>
          <w:lang w:val="es-CO" w:eastAsia="es-ES"/>
        </w:rPr>
        <w:t>Aislamiento de las áreas objeto del incentivo.</w:t>
      </w:r>
    </w:p>
    <w:p w14:paraId="3AA64FE7" w14:textId="50900C5D" w:rsidR="004F6408" w:rsidRPr="004F6408" w:rsidRDefault="004F6408" w:rsidP="004F6408">
      <w:pPr>
        <w:pStyle w:val="Textoindependiente2"/>
        <w:numPr>
          <w:ilvl w:val="0"/>
          <w:numId w:val="32"/>
        </w:numPr>
        <w:spacing w:after="240"/>
        <w:jc w:val="both"/>
        <w:rPr>
          <w:rFonts w:cs="Arial"/>
          <w:i/>
          <w:iCs/>
          <w:shd w:val="clear" w:color="auto" w:fill="FFFFFF"/>
        </w:rPr>
      </w:pPr>
      <w:r w:rsidRPr="004A67F0">
        <w:rPr>
          <w:rFonts w:cs="Arial"/>
          <w:i/>
          <w:iCs/>
          <w:shd w:val="clear" w:color="auto" w:fill="FFFFFF"/>
        </w:rPr>
        <w:t xml:space="preserve">Recuperación y manejo de material genético presente en las áreas en preservación. </w:t>
      </w:r>
    </w:p>
    <w:p w14:paraId="28570030" w14:textId="243FC7D3" w:rsidR="00F26F93" w:rsidRPr="00F26F93" w:rsidRDefault="00F26F93" w:rsidP="00F26F93">
      <w:pPr>
        <w:pStyle w:val="Textoindependiente2"/>
        <w:numPr>
          <w:ilvl w:val="0"/>
          <w:numId w:val="32"/>
        </w:numPr>
        <w:spacing w:after="240"/>
        <w:jc w:val="both"/>
        <w:rPr>
          <w:rFonts w:cs="Arial"/>
          <w:b/>
          <w:bCs/>
          <w:i/>
          <w:iCs/>
          <w:shd w:val="clear" w:color="auto" w:fill="FFFFFF"/>
        </w:rPr>
      </w:pPr>
      <w:r w:rsidRPr="004A67F0">
        <w:rPr>
          <w:rFonts w:cs="Arial"/>
          <w:i/>
          <w:iCs/>
          <w:shd w:val="clear" w:color="auto" w:fill="FFFFFF"/>
        </w:rPr>
        <w:t>Ejecución y consolidación de las acciones de restauración asociadas a la eliminación de disturbios y tensionantes; selección y propagación de especies; creación de micrositios y matrices de vegetación; y recuperación de suelos.</w:t>
      </w:r>
    </w:p>
    <w:p w14:paraId="21AFD18F" w14:textId="726BB535" w:rsidR="00F26F93" w:rsidRDefault="00F26F93" w:rsidP="00F26F93">
      <w:pPr>
        <w:pStyle w:val="Textoindependiente2"/>
        <w:numPr>
          <w:ilvl w:val="0"/>
          <w:numId w:val="32"/>
        </w:numPr>
        <w:spacing w:after="240"/>
        <w:jc w:val="both"/>
        <w:rPr>
          <w:rFonts w:cs="Arial"/>
          <w:i/>
          <w:iCs/>
          <w:shd w:val="clear" w:color="auto" w:fill="FFFFFF"/>
        </w:rPr>
      </w:pPr>
      <w:r w:rsidRPr="004A67F0">
        <w:rPr>
          <w:rFonts w:cs="Arial"/>
          <w:i/>
          <w:iCs/>
          <w:shd w:val="clear" w:color="auto" w:fill="FFFFFF"/>
        </w:rPr>
        <w:t xml:space="preserve">Planificación e implementación de centros de producción de material vegetal nativo. </w:t>
      </w:r>
    </w:p>
    <w:p w14:paraId="02A3DEC7" w14:textId="7F8A27E0" w:rsidR="00D839D9" w:rsidRDefault="00D839D9" w:rsidP="00D839D9">
      <w:pPr>
        <w:pStyle w:val="Textoindependiente2"/>
        <w:numPr>
          <w:ilvl w:val="0"/>
          <w:numId w:val="32"/>
        </w:numPr>
        <w:spacing w:after="240"/>
        <w:jc w:val="both"/>
        <w:rPr>
          <w:rFonts w:cs="Arial"/>
          <w:i/>
          <w:iCs/>
          <w:shd w:val="clear" w:color="auto" w:fill="FFFFFF"/>
        </w:rPr>
      </w:pPr>
      <w:r w:rsidRPr="004A67F0">
        <w:rPr>
          <w:rFonts w:cs="Arial"/>
          <w:i/>
          <w:iCs/>
          <w:shd w:val="clear" w:color="auto" w:fill="FFFFFF"/>
        </w:rPr>
        <w:t xml:space="preserve">Monitoreo participativo, evaluación, manejo adaptativo y seguimiento de los ecosistemas estratégicos objeto </w:t>
      </w:r>
      <w:r>
        <w:rPr>
          <w:rFonts w:cs="Arial"/>
          <w:i/>
          <w:iCs/>
          <w:shd w:val="clear" w:color="auto" w:fill="FFFFFF"/>
        </w:rPr>
        <w:t>de preservación y/o restauración</w:t>
      </w:r>
      <w:r w:rsidRPr="004A67F0">
        <w:rPr>
          <w:rFonts w:cs="Arial"/>
          <w:i/>
          <w:iCs/>
          <w:shd w:val="clear" w:color="auto" w:fill="FFFFFF"/>
        </w:rPr>
        <w:t>.</w:t>
      </w:r>
    </w:p>
    <w:p w14:paraId="2913B4C8" w14:textId="6CF8AAD0" w:rsidR="00D839D9" w:rsidRPr="00D839D9" w:rsidRDefault="00D839D9" w:rsidP="00D839D9">
      <w:pPr>
        <w:pStyle w:val="Textoindependiente2"/>
        <w:numPr>
          <w:ilvl w:val="0"/>
          <w:numId w:val="32"/>
        </w:numPr>
        <w:spacing w:after="240"/>
        <w:jc w:val="both"/>
        <w:rPr>
          <w:rFonts w:cs="Arial"/>
          <w:i/>
          <w:iCs/>
          <w:shd w:val="clear" w:color="auto" w:fill="FFFFFF"/>
        </w:rPr>
      </w:pPr>
      <w:r w:rsidRPr="004A67F0">
        <w:rPr>
          <w:rFonts w:cs="Arial"/>
          <w:i/>
          <w:iCs/>
          <w:shd w:val="clear" w:color="auto" w:fill="FFFFFF"/>
        </w:rPr>
        <w:t>Reporte de intervenciones de terceros que perjudiquen o al</w:t>
      </w:r>
      <w:r>
        <w:rPr>
          <w:rFonts w:cs="Arial"/>
          <w:i/>
          <w:iCs/>
          <w:shd w:val="clear" w:color="auto" w:fill="FFFFFF"/>
        </w:rPr>
        <w:t>teren las áreas en preservación y/o restauración.</w:t>
      </w:r>
    </w:p>
    <w:p w14:paraId="363EED49" w14:textId="70B95588" w:rsidR="001836DB" w:rsidRDefault="001836DB" w:rsidP="001836DB">
      <w:pPr>
        <w:jc w:val="both"/>
        <w:rPr>
          <w:rFonts w:cs="Arial"/>
          <w:b/>
          <w:bCs/>
          <w:i/>
          <w:iCs/>
          <w:shd w:val="clear" w:color="auto" w:fill="FFFFFF"/>
        </w:rPr>
      </w:pPr>
      <w:r w:rsidRPr="008149F0">
        <w:rPr>
          <w:rFonts w:cs="Arial"/>
          <w:b/>
          <w:bCs/>
          <w:i/>
          <w:iCs/>
          <w:shd w:val="clear" w:color="auto" w:fill="FFFFFF"/>
        </w:rPr>
        <w:t>Parágrafo</w:t>
      </w:r>
      <w:r w:rsidR="00C24E1A">
        <w:rPr>
          <w:rFonts w:cs="Arial"/>
          <w:b/>
          <w:bCs/>
          <w:i/>
          <w:iCs/>
          <w:shd w:val="clear" w:color="auto" w:fill="FFFFFF"/>
        </w:rPr>
        <w:t xml:space="preserve"> 1</w:t>
      </w:r>
      <w:r>
        <w:rPr>
          <w:rFonts w:cs="Arial"/>
          <w:b/>
          <w:bCs/>
          <w:i/>
          <w:iCs/>
          <w:shd w:val="clear" w:color="auto" w:fill="FFFFFF"/>
        </w:rPr>
        <w:t>.</w:t>
      </w:r>
      <w:r w:rsidR="00C24E1A">
        <w:rPr>
          <w:rFonts w:cs="Arial"/>
          <w:b/>
          <w:bCs/>
          <w:i/>
          <w:iCs/>
          <w:shd w:val="clear" w:color="auto" w:fill="FFFFFF"/>
        </w:rPr>
        <w:t xml:space="preserve"> </w:t>
      </w:r>
      <w:r w:rsidR="00C24E1A" w:rsidRPr="00EC5A34">
        <w:rPr>
          <w:rFonts w:cs="Arial"/>
          <w:i/>
          <w:iCs/>
          <w:shd w:val="clear" w:color="auto" w:fill="FFFFFF"/>
        </w:rPr>
        <w:t xml:space="preserve">Adicional a las acciones establecidas en el presente artículo, se podrán suministrar a los comparecientes </w:t>
      </w:r>
      <w:r w:rsidR="00C24E1A" w:rsidRPr="004A67F0">
        <w:rPr>
          <w:rFonts w:cs="Arial"/>
          <w:i/>
          <w:iCs/>
        </w:rPr>
        <w:t>insumos, elementos o equipo</w:t>
      </w:r>
      <w:r w:rsidR="00C24E1A">
        <w:rPr>
          <w:rFonts w:cs="Arial"/>
          <w:i/>
          <w:iCs/>
        </w:rPr>
        <w:t xml:space="preserve"> para las acciones de que trata el artículo </w:t>
      </w:r>
      <w:r w:rsidR="00123727" w:rsidRPr="00123727">
        <w:rPr>
          <w:rFonts w:cs="Arial"/>
          <w:i/>
          <w:iCs/>
        </w:rPr>
        <w:t>2.2.9.8.5.20.</w:t>
      </w:r>
      <w:r w:rsidR="00C24E1A">
        <w:rPr>
          <w:rFonts w:cs="Arial"/>
          <w:i/>
          <w:iCs/>
        </w:rPr>
        <w:t xml:space="preserve">, </w:t>
      </w:r>
      <w:r w:rsidR="00EC5A34">
        <w:rPr>
          <w:rFonts w:cs="Arial"/>
          <w:i/>
          <w:iCs/>
        </w:rPr>
        <w:t xml:space="preserve">siempre y cuando se cuente con el respectivo </w:t>
      </w:r>
      <w:r w:rsidR="00EC5A34" w:rsidRPr="004A67F0">
        <w:rPr>
          <w:rFonts w:cs="Arial"/>
          <w:i/>
          <w:iCs/>
        </w:rPr>
        <w:t>concepto de viabilidad otorgado por el Ministerio de Ambiente y Desarrollo Sostenible</w:t>
      </w:r>
      <w:r w:rsidR="00EC5A34">
        <w:rPr>
          <w:rFonts w:cs="Arial"/>
          <w:i/>
          <w:iCs/>
        </w:rPr>
        <w:t xml:space="preserve">, de conformidad con lo establecido en el parágrafo 1 del artículo </w:t>
      </w:r>
      <w:r w:rsidR="00123727" w:rsidRPr="00123727">
        <w:rPr>
          <w:rFonts w:cs="Arial"/>
          <w:i/>
          <w:iCs/>
        </w:rPr>
        <w:t xml:space="preserve">2.2.9.8.5.19. </w:t>
      </w:r>
      <w:r w:rsidR="00EC5A34">
        <w:rPr>
          <w:rFonts w:cs="Arial"/>
          <w:i/>
          <w:iCs/>
        </w:rPr>
        <w:t>del presente Decreto</w:t>
      </w:r>
      <w:r w:rsidR="00BB1B15">
        <w:rPr>
          <w:rFonts w:cs="Arial"/>
          <w:i/>
          <w:iCs/>
        </w:rPr>
        <w:t xml:space="preserve">, entidad que deberá verificar la armonía entre las </w:t>
      </w:r>
      <w:r w:rsidR="000F3537">
        <w:rPr>
          <w:rFonts w:cs="Arial"/>
          <w:i/>
          <w:iCs/>
        </w:rPr>
        <w:t xml:space="preserve">respectivas acciones de preservación y/o restauración y los </w:t>
      </w:r>
      <w:r w:rsidR="000F3537" w:rsidRPr="000F3537">
        <w:rPr>
          <w:rFonts w:cs="Arial"/>
          <w:i/>
          <w:iCs/>
        </w:rPr>
        <w:t>instrumentos de planificación ambiental.</w:t>
      </w:r>
    </w:p>
    <w:p w14:paraId="4C61F504" w14:textId="77777777" w:rsidR="001836DB" w:rsidRPr="001836DB" w:rsidRDefault="001836DB" w:rsidP="001836DB">
      <w:pPr>
        <w:jc w:val="both"/>
        <w:rPr>
          <w:rFonts w:eastAsia="MS Mincho" w:cs="Arial"/>
          <w:i/>
          <w:iCs/>
          <w:shd w:val="clear" w:color="auto" w:fill="FFFFFF"/>
          <w:lang w:val="es-CO"/>
        </w:rPr>
      </w:pPr>
    </w:p>
    <w:p w14:paraId="5427B81A" w14:textId="78F08B33" w:rsidR="00A41EE5" w:rsidRDefault="00A41EE5" w:rsidP="005B7B75">
      <w:pPr>
        <w:pStyle w:val="Textoindependiente2"/>
        <w:jc w:val="both"/>
        <w:rPr>
          <w:rFonts w:cs="Arial"/>
          <w:i/>
          <w:iCs/>
        </w:rPr>
      </w:pPr>
      <w:r w:rsidRPr="004A67F0">
        <w:rPr>
          <w:rFonts w:cs="Arial"/>
          <w:b/>
          <w:bCs/>
          <w:i/>
          <w:iCs/>
        </w:rPr>
        <w:t>Parágrafo</w:t>
      </w:r>
      <w:r w:rsidR="00635492" w:rsidRPr="004A67F0">
        <w:rPr>
          <w:rFonts w:cs="Arial"/>
          <w:b/>
          <w:bCs/>
          <w:i/>
          <w:iCs/>
        </w:rPr>
        <w:t xml:space="preserve"> </w:t>
      </w:r>
      <w:r w:rsidR="00C24E1A">
        <w:rPr>
          <w:rFonts w:cs="Arial"/>
          <w:b/>
          <w:bCs/>
          <w:i/>
          <w:iCs/>
        </w:rPr>
        <w:t>2</w:t>
      </w:r>
      <w:r w:rsidRPr="004A67F0">
        <w:rPr>
          <w:rFonts w:cs="Arial"/>
          <w:b/>
          <w:bCs/>
          <w:i/>
          <w:iCs/>
        </w:rPr>
        <w:t xml:space="preserve">. </w:t>
      </w:r>
      <w:r w:rsidRPr="004A67F0">
        <w:rPr>
          <w:rFonts w:cs="Arial"/>
          <w:i/>
          <w:iCs/>
        </w:rPr>
        <w:t>La destinación final de los insumos, elementos o equipos suministrados a los comparecientes ante la J</w:t>
      </w:r>
      <w:r w:rsidR="00012159" w:rsidRPr="004A67F0">
        <w:rPr>
          <w:rFonts w:cs="Arial"/>
          <w:i/>
          <w:iCs/>
        </w:rPr>
        <w:t xml:space="preserve">urisdicción </w:t>
      </w:r>
      <w:r w:rsidRPr="004A67F0">
        <w:rPr>
          <w:rFonts w:cs="Arial"/>
          <w:i/>
          <w:iCs/>
        </w:rPr>
        <w:t>E</w:t>
      </w:r>
      <w:r w:rsidR="00012159" w:rsidRPr="004A67F0">
        <w:rPr>
          <w:rFonts w:cs="Arial"/>
          <w:i/>
          <w:iCs/>
        </w:rPr>
        <w:t xml:space="preserve">special para la </w:t>
      </w:r>
      <w:r w:rsidRPr="004A67F0">
        <w:rPr>
          <w:rFonts w:cs="Arial"/>
          <w:i/>
          <w:iCs/>
        </w:rPr>
        <w:t>P</w:t>
      </w:r>
      <w:r w:rsidR="00012159" w:rsidRPr="004A67F0">
        <w:rPr>
          <w:rFonts w:cs="Arial"/>
          <w:i/>
          <w:iCs/>
        </w:rPr>
        <w:t>az</w:t>
      </w:r>
      <w:r w:rsidRPr="004A67F0">
        <w:rPr>
          <w:rFonts w:cs="Arial"/>
          <w:i/>
          <w:iCs/>
        </w:rPr>
        <w:t>, una vez finalizadas las acciones de</w:t>
      </w:r>
      <w:r w:rsidR="0074407E">
        <w:rPr>
          <w:rFonts w:cs="Arial"/>
          <w:i/>
          <w:iCs/>
        </w:rPr>
        <w:t xml:space="preserve"> preservación y/o restauración</w:t>
      </w:r>
      <w:r w:rsidRPr="004A67F0">
        <w:rPr>
          <w:rFonts w:cs="Arial"/>
          <w:i/>
          <w:iCs/>
        </w:rPr>
        <w:t xml:space="preserve">, </w:t>
      </w:r>
      <w:r w:rsidR="00545E0D">
        <w:rPr>
          <w:rFonts w:cs="Arial"/>
          <w:i/>
          <w:iCs/>
        </w:rPr>
        <w:t>será determinada en el marco de los respectivos proyectos</w:t>
      </w:r>
      <w:r w:rsidRPr="004A67F0">
        <w:rPr>
          <w:rFonts w:cs="Arial"/>
          <w:i/>
          <w:iCs/>
        </w:rPr>
        <w:t>.</w:t>
      </w:r>
    </w:p>
    <w:p w14:paraId="4279D05B" w14:textId="77777777" w:rsidR="005B7B75" w:rsidRPr="004A67F0" w:rsidRDefault="005B7B75" w:rsidP="005B7B75">
      <w:pPr>
        <w:pStyle w:val="Textoindependiente2"/>
        <w:jc w:val="both"/>
        <w:rPr>
          <w:rFonts w:cs="Arial"/>
          <w:i/>
          <w:iCs/>
        </w:rPr>
      </w:pPr>
    </w:p>
    <w:p w14:paraId="12CE938A" w14:textId="42B780DC" w:rsidR="00A41EE5" w:rsidRPr="004A67F0" w:rsidRDefault="00A41EE5" w:rsidP="00A41EE5">
      <w:pPr>
        <w:pStyle w:val="Textoindependiente2"/>
        <w:jc w:val="both"/>
        <w:rPr>
          <w:rFonts w:cs="Arial"/>
          <w:i/>
          <w:iCs/>
        </w:rPr>
      </w:pPr>
      <w:r w:rsidRPr="004A67F0">
        <w:rPr>
          <w:rFonts w:cs="Arial"/>
          <w:i/>
          <w:iCs/>
        </w:rPr>
        <w:t xml:space="preserve">En todo caso, una vez suministrados los respectivos insumos, elementos o equipos, los comparecientes </w:t>
      </w:r>
      <w:r w:rsidR="00EC5CC3">
        <w:rPr>
          <w:rFonts w:cs="Arial"/>
          <w:i/>
          <w:iCs/>
        </w:rPr>
        <w:t xml:space="preserve">ante la Jurisdicción Especial para la Paz </w:t>
      </w:r>
      <w:r w:rsidRPr="004A67F0">
        <w:rPr>
          <w:rFonts w:cs="Arial"/>
          <w:i/>
          <w:iCs/>
        </w:rPr>
        <w:t xml:space="preserve">serán responsables de su custodia, así como su adecuado uso y manejo. </w:t>
      </w:r>
    </w:p>
    <w:p w14:paraId="16C13350" w14:textId="77777777" w:rsidR="00463E2B" w:rsidRPr="004A67F0" w:rsidRDefault="00463E2B" w:rsidP="00A41EE5">
      <w:pPr>
        <w:pStyle w:val="Textoindependiente2"/>
        <w:jc w:val="both"/>
        <w:rPr>
          <w:rFonts w:cs="Arial"/>
          <w:i/>
          <w:iCs/>
        </w:rPr>
      </w:pPr>
    </w:p>
    <w:p w14:paraId="6E359762" w14:textId="3DE83A93" w:rsidR="00C869A9" w:rsidRPr="004A67F0" w:rsidRDefault="00C869A9" w:rsidP="00A41EE5">
      <w:pPr>
        <w:pStyle w:val="Textoindependiente2"/>
        <w:jc w:val="both"/>
        <w:rPr>
          <w:rFonts w:cs="Arial"/>
          <w:i/>
          <w:iCs/>
        </w:rPr>
      </w:pPr>
      <w:r w:rsidRPr="004A67F0">
        <w:rPr>
          <w:rFonts w:cs="Arial"/>
          <w:b/>
          <w:bCs/>
          <w:i/>
          <w:iCs/>
        </w:rPr>
        <w:t xml:space="preserve">Parágrafo </w:t>
      </w:r>
      <w:r w:rsidR="00C24E1A">
        <w:rPr>
          <w:rFonts w:cs="Arial"/>
          <w:b/>
          <w:bCs/>
          <w:i/>
          <w:iCs/>
        </w:rPr>
        <w:t>3</w:t>
      </w:r>
      <w:r w:rsidRPr="004A67F0">
        <w:rPr>
          <w:rFonts w:cs="Arial"/>
          <w:b/>
          <w:bCs/>
          <w:i/>
          <w:iCs/>
        </w:rPr>
        <w:t xml:space="preserve">. </w:t>
      </w:r>
      <w:r w:rsidR="00814605" w:rsidRPr="004A67F0">
        <w:rPr>
          <w:rFonts w:cs="Arial"/>
          <w:i/>
          <w:iCs/>
        </w:rPr>
        <w:t>Dentro de los insumo</w:t>
      </w:r>
      <w:r w:rsidR="008C423A" w:rsidRPr="004A67F0">
        <w:rPr>
          <w:rFonts w:cs="Arial"/>
          <w:i/>
          <w:iCs/>
        </w:rPr>
        <w:t>s</w:t>
      </w:r>
      <w:r w:rsidRPr="004A67F0">
        <w:rPr>
          <w:rFonts w:cs="Arial"/>
          <w:i/>
          <w:iCs/>
        </w:rPr>
        <w:t xml:space="preserve"> suministrados para </w:t>
      </w:r>
      <w:r w:rsidR="00814605" w:rsidRPr="004A67F0">
        <w:rPr>
          <w:rFonts w:cs="Arial"/>
          <w:i/>
          <w:iCs/>
        </w:rPr>
        <w:t xml:space="preserve">el desarrollo de las </w:t>
      </w:r>
      <w:r w:rsidR="008C423A" w:rsidRPr="004A67F0">
        <w:rPr>
          <w:rFonts w:cs="Arial"/>
          <w:i/>
          <w:iCs/>
        </w:rPr>
        <w:t>acciones</w:t>
      </w:r>
      <w:r w:rsidR="00814605" w:rsidRPr="004A67F0">
        <w:rPr>
          <w:rFonts w:cs="Arial"/>
          <w:i/>
          <w:iCs/>
        </w:rPr>
        <w:t xml:space="preserve"> de que trata el presente artículo, </w:t>
      </w:r>
      <w:r w:rsidR="008C423A" w:rsidRPr="004A67F0">
        <w:rPr>
          <w:rFonts w:cs="Arial"/>
          <w:i/>
          <w:iCs/>
        </w:rPr>
        <w:t xml:space="preserve">se </w:t>
      </w:r>
      <w:r w:rsidR="00EC5CC3">
        <w:rPr>
          <w:rFonts w:cs="Arial"/>
          <w:i/>
          <w:iCs/>
        </w:rPr>
        <w:t>deberán</w:t>
      </w:r>
      <w:r w:rsidR="008C423A" w:rsidRPr="004A67F0">
        <w:rPr>
          <w:rFonts w:cs="Arial"/>
          <w:i/>
          <w:iCs/>
        </w:rPr>
        <w:t xml:space="preserve"> contemplar las capacitaciones que requieran </w:t>
      </w:r>
      <w:r w:rsidR="005D4B70" w:rsidRPr="004A67F0">
        <w:rPr>
          <w:rFonts w:cs="Arial"/>
          <w:i/>
          <w:iCs/>
        </w:rPr>
        <w:t xml:space="preserve">los comparecientes para la ejecución de los trabajos, obras o actividades con contenido </w:t>
      </w:r>
      <w:r w:rsidR="005D4B70" w:rsidRPr="000C323F">
        <w:rPr>
          <w:rFonts w:cs="Arial"/>
          <w:i/>
          <w:iCs/>
        </w:rPr>
        <w:t>restaurador-reparador -TOAR</w:t>
      </w:r>
      <w:r w:rsidR="00BF2A2F" w:rsidRPr="000C323F">
        <w:rPr>
          <w:rFonts w:cs="Arial"/>
          <w:i/>
          <w:iCs/>
        </w:rPr>
        <w:t>,</w:t>
      </w:r>
      <w:r w:rsidR="000C323F" w:rsidRPr="000C323F">
        <w:rPr>
          <w:rFonts w:cs="Arial"/>
          <w:i/>
          <w:iCs/>
        </w:rPr>
        <w:t xml:space="preserve"> </w:t>
      </w:r>
      <w:r w:rsidR="00EC5A34" w:rsidRPr="000C323F">
        <w:rPr>
          <w:rFonts w:cs="Arial"/>
          <w:i/>
          <w:iCs/>
        </w:rPr>
        <w:t>orientadas a las acciones de</w:t>
      </w:r>
      <w:r w:rsidR="00BF2A2F" w:rsidRPr="000C323F">
        <w:rPr>
          <w:rFonts w:cs="Arial"/>
          <w:i/>
          <w:iCs/>
        </w:rPr>
        <w:t xml:space="preserve"> </w:t>
      </w:r>
      <w:r w:rsidR="002C575C">
        <w:rPr>
          <w:rFonts w:cs="Arial"/>
          <w:i/>
          <w:iCs/>
        </w:rPr>
        <w:t xml:space="preserve">preservación y/o restauración </w:t>
      </w:r>
      <w:r w:rsidR="00BF2A2F" w:rsidRPr="000C323F">
        <w:rPr>
          <w:rFonts w:cs="Arial"/>
          <w:i/>
          <w:iCs/>
          <w:shd w:val="clear" w:color="auto" w:fill="FFFFFF"/>
        </w:rPr>
        <w:t>de ecosistemas</w:t>
      </w:r>
      <w:r w:rsidR="00EC5A34" w:rsidRPr="000C323F">
        <w:rPr>
          <w:rFonts w:cs="Arial"/>
          <w:i/>
          <w:iCs/>
          <w:shd w:val="clear" w:color="auto" w:fill="FFFFFF"/>
        </w:rPr>
        <w:t xml:space="preserve"> estratégicos</w:t>
      </w:r>
      <w:r w:rsidR="005B7B75">
        <w:rPr>
          <w:rFonts w:cs="Arial"/>
          <w:i/>
          <w:iCs/>
          <w:shd w:val="clear" w:color="auto" w:fill="FFFFFF"/>
        </w:rPr>
        <w:t>.</w:t>
      </w:r>
    </w:p>
    <w:p w14:paraId="01D4566F" w14:textId="77777777" w:rsidR="009D4967" w:rsidRPr="004A67F0" w:rsidRDefault="009D4967" w:rsidP="00A41EE5">
      <w:pPr>
        <w:pStyle w:val="Textoindependiente2"/>
        <w:jc w:val="both"/>
        <w:rPr>
          <w:rFonts w:cs="Arial"/>
          <w:i/>
          <w:iCs/>
        </w:rPr>
      </w:pPr>
    </w:p>
    <w:p w14:paraId="2C14633E" w14:textId="75804AB2" w:rsidR="009D4967" w:rsidRPr="004A67F0" w:rsidRDefault="009D4967" w:rsidP="00A41EE5">
      <w:pPr>
        <w:pStyle w:val="Textoindependiente2"/>
        <w:jc w:val="both"/>
        <w:rPr>
          <w:rFonts w:cs="Arial"/>
          <w:b/>
          <w:bCs/>
          <w:i/>
          <w:iCs/>
        </w:rPr>
      </w:pPr>
      <w:r w:rsidRPr="004A67F0">
        <w:rPr>
          <w:rFonts w:cs="Arial"/>
          <w:b/>
          <w:bCs/>
          <w:i/>
          <w:iCs/>
        </w:rPr>
        <w:t xml:space="preserve">Parágrafo </w:t>
      </w:r>
      <w:r w:rsidR="00C24E1A">
        <w:rPr>
          <w:rFonts w:cs="Arial"/>
          <w:b/>
          <w:bCs/>
          <w:i/>
          <w:iCs/>
        </w:rPr>
        <w:t>4</w:t>
      </w:r>
      <w:r w:rsidRPr="004A67F0">
        <w:rPr>
          <w:rFonts w:cs="Arial"/>
          <w:b/>
          <w:bCs/>
          <w:i/>
          <w:iCs/>
        </w:rPr>
        <w:t>.</w:t>
      </w:r>
      <w:r w:rsidRPr="004A67F0">
        <w:rPr>
          <w:rFonts w:cs="Arial"/>
          <w:i/>
          <w:iCs/>
        </w:rPr>
        <w:t xml:space="preserve"> </w:t>
      </w:r>
      <w:r w:rsidR="00545E0D">
        <w:rPr>
          <w:rFonts w:cs="Arial"/>
          <w:i/>
          <w:iCs/>
        </w:rPr>
        <w:t>El suministro de l</w:t>
      </w:r>
      <w:r w:rsidR="00BE424F" w:rsidRPr="004A67F0">
        <w:rPr>
          <w:rFonts w:cs="Arial"/>
          <w:i/>
          <w:iCs/>
        </w:rPr>
        <w:t xml:space="preserve">os insumos para el desarrollo de las acciones de </w:t>
      </w:r>
      <w:r w:rsidR="00BB1B15">
        <w:rPr>
          <w:rFonts w:cs="Arial"/>
          <w:i/>
          <w:iCs/>
        </w:rPr>
        <w:t>que</w:t>
      </w:r>
      <w:r w:rsidR="00BE424F" w:rsidRPr="004A67F0">
        <w:rPr>
          <w:rFonts w:cs="Arial"/>
          <w:i/>
          <w:iCs/>
        </w:rPr>
        <w:t xml:space="preserve"> trata el presente artículo,</w:t>
      </w:r>
      <w:r w:rsidR="00304DA3" w:rsidRPr="004A67F0">
        <w:rPr>
          <w:rFonts w:cs="Arial"/>
          <w:i/>
          <w:iCs/>
        </w:rPr>
        <w:t xml:space="preserve"> junto con su valor de m</w:t>
      </w:r>
      <w:r w:rsidR="00545E0D">
        <w:rPr>
          <w:rFonts w:cs="Arial"/>
          <w:i/>
          <w:iCs/>
        </w:rPr>
        <w:t>ercado, en el marco de los respectivos proyectos, deberá contar</w:t>
      </w:r>
      <w:r w:rsidR="00DB664C">
        <w:rPr>
          <w:rFonts w:cs="Arial"/>
          <w:i/>
          <w:iCs/>
        </w:rPr>
        <w:t xml:space="preserve"> con</w:t>
      </w:r>
      <w:r w:rsidR="00545E0D">
        <w:rPr>
          <w:rFonts w:cs="Arial"/>
          <w:i/>
          <w:iCs/>
        </w:rPr>
        <w:t xml:space="preserve"> concepto de viabilidad del Ministerio de Ambiente y Desarrollo Sostenible, de conformidad con lo establecido en el parágrafo 1 del artículo </w:t>
      </w:r>
      <w:r w:rsidR="00545E0D" w:rsidRPr="00545E0D">
        <w:rPr>
          <w:rFonts w:cs="Arial"/>
          <w:i/>
          <w:iCs/>
        </w:rPr>
        <w:t xml:space="preserve">2.2.9.8.5.19. </w:t>
      </w:r>
      <w:r w:rsidR="00545E0D">
        <w:rPr>
          <w:rFonts w:cs="Arial"/>
          <w:i/>
          <w:iCs/>
        </w:rPr>
        <w:t>del presente Decreto</w:t>
      </w:r>
      <w:r w:rsidR="00ED539A" w:rsidRPr="004A67F0">
        <w:rPr>
          <w:rFonts w:cs="Arial"/>
          <w:i/>
          <w:iCs/>
        </w:rPr>
        <w:t>.</w:t>
      </w:r>
    </w:p>
    <w:p w14:paraId="2B6706D0" w14:textId="77777777" w:rsidR="00C12C69" w:rsidRPr="004A67F0" w:rsidRDefault="00C12C69" w:rsidP="00A41EE5">
      <w:pPr>
        <w:pStyle w:val="Textoindependiente2"/>
        <w:jc w:val="both"/>
        <w:rPr>
          <w:rFonts w:cs="Arial"/>
          <w:b/>
          <w:bCs/>
          <w:i/>
          <w:iCs/>
        </w:rPr>
      </w:pPr>
    </w:p>
    <w:p w14:paraId="5330A40C" w14:textId="5A9D98FB" w:rsidR="00896B0D" w:rsidRPr="004A67F0" w:rsidRDefault="000D30A7" w:rsidP="006C3360">
      <w:pPr>
        <w:pStyle w:val="Textoindependiente2"/>
        <w:jc w:val="both"/>
        <w:rPr>
          <w:rFonts w:cs="Arial"/>
          <w:i/>
          <w:iCs/>
          <w:shd w:val="clear" w:color="auto" w:fill="FFFFFF"/>
        </w:rPr>
      </w:pPr>
      <w:r w:rsidRPr="00EC5A34">
        <w:rPr>
          <w:rFonts w:cs="Arial"/>
          <w:b/>
          <w:bCs/>
          <w:i/>
          <w:iCs/>
          <w:shd w:val="clear" w:color="auto" w:fill="FFFFFF"/>
        </w:rPr>
        <w:t>Artículo </w:t>
      </w:r>
      <w:r w:rsidRPr="0063417A">
        <w:rPr>
          <w:rFonts w:cs="Arial"/>
          <w:b/>
          <w:bCs/>
          <w:i/>
          <w:iCs/>
          <w:shd w:val="clear" w:color="auto" w:fill="FFFFFF"/>
        </w:rPr>
        <w:t>2.2.9.8.5.</w:t>
      </w:r>
      <w:r>
        <w:rPr>
          <w:rFonts w:cs="Arial"/>
          <w:b/>
          <w:bCs/>
          <w:i/>
          <w:iCs/>
          <w:shd w:val="clear" w:color="auto" w:fill="FFFFFF"/>
        </w:rPr>
        <w:t>2</w:t>
      </w:r>
      <w:r w:rsidR="007A15CF">
        <w:rPr>
          <w:rFonts w:cs="Arial"/>
          <w:b/>
          <w:bCs/>
          <w:i/>
          <w:iCs/>
          <w:shd w:val="clear" w:color="auto" w:fill="FFFFFF"/>
        </w:rPr>
        <w:t>2</w:t>
      </w:r>
      <w:r w:rsidRPr="0063417A">
        <w:rPr>
          <w:rFonts w:cs="Arial"/>
          <w:b/>
          <w:bCs/>
          <w:i/>
          <w:iCs/>
          <w:shd w:val="clear" w:color="auto" w:fill="FFFFFF"/>
        </w:rPr>
        <w:t>.</w:t>
      </w:r>
      <w:r>
        <w:rPr>
          <w:rFonts w:cs="Arial"/>
          <w:b/>
          <w:bCs/>
          <w:i/>
          <w:iCs/>
          <w:shd w:val="clear" w:color="auto" w:fill="FFFFFF"/>
        </w:rPr>
        <w:t xml:space="preserve"> </w:t>
      </w:r>
      <w:r w:rsidR="000F3537">
        <w:rPr>
          <w:rFonts w:cs="Arial"/>
          <w:b/>
          <w:bCs/>
          <w:i/>
          <w:iCs/>
          <w:shd w:val="clear" w:color="auto" w:fill="FFFFFF"/>
        </w:rPr>
        <w:t xml:space="preserve">Metodología para el cálculo </w:t>
      </w:r>
      <w:r w:rsidR="004E7AB8" w:rsidRPr="004A67F0">
        <w:rPr>
          <w:rFonts w:cs="Arial"/>
          <w:b/>
          <w:bCs/>
          <w:i/>
          <w:iCs/>
          <w:shd w:val="clear" w:color="auto" w:fill="FFFFFF"/>
        </w:rPr>
        <w:t xml:space="preserve">del </w:t>
      </w:r>
      <w:r w:rsidR="0034650B">
        <w:rPr>
          <w:rFonts w:cs="Arial"/>
          <w:b/>
          <w:bCs/>
          <w:i/>
          <w:iCs/>
          <w:shd w:val="clear" w:color="auto" w:fill="FFFFFF"/>
        </w:rPr>
        <w:t>costo</w:t>
      </w:r>
      <w:r w:rsidR="004E7AB8" w:rsidRPr="004A67F0">
        <w:rPr>
          <w:rFonts w:cs="Arial"/>
          <w:b/>
          <w:bCs/>
          <w:i/>
          <w:iCs/>
          <w:shd w:val="clear" w:color="auto" w:fill="FFFFFF"/>
        </w:rPr>
        <w:t xml:space="preserve"> </w:t>
      </w:r>
      <w:r w:rsidR="00962E2D">
        <w:rPr>
          <w:rFonts w:cs="Arial"/>
          <w:b/>
          <w:bCs/>
          <w:i/>
          <w:iCs/>
          <w:shd w:val="clear" w:color="auto" w:fill="FFFFFF"/>
        </w:rPr>
        <w:t>de</w:t>
      </w:r>
      <w:r w:rsidR="004E7AB8" w:rsidRPr="004A67F0">
        <w:rPr>
          <w:rFonts w:cs="Arial"/>
          <w:b/>
          <w:bCs/>
          <w:i/>
          <w:iCs/>
          <w:shd w:val="clear" w:color="auto" w:fill="FFFFFF"/>
        </w:rPr>
        <w:t xml:space="preserve"> las acciones de preservación y/o restauración</w:t>
      </w:r>
      <w:r w:rsidR="00C50936" w:rsidRPr="004A67F0">
        <w:rPr>
          <w:rFonts w:cs="Arial"/>
          <w:b/>
          <w:bCs/>
          <w:i/>
          <w:iCs/>
          <w:shd w:val="clear" w:color="auto" w:fill="FFFFFF"/>
        </w:rPr>
        <w:t xml:space="preserve">. </w:t>
      </w:r>
      <w:r w:rsidR="00C50936" w:rsidRPr="004A67F0">
        <w:rPr>
          <w:rFonts w:cs="Arial"/>
          <w:i/>
          <w:iCs/>
          <w:shd w:val="clear" w:color="auto" w:fill="FFFFFF"/>
        </w:rPr>
        <w:t xml:space="preserve">Para el cálculo del </w:t>
      </w:r>
      <w:r w:rsidR="0034650B">
        <w:rPr>
          <w:rFonts w:cs="Arial"/>
          <w:i/>
          <w:iCs/>
          <w:shd w:val="clear" w:color="auto" w:fill="FFFFFF"/>
        </w:rPr>
        <w:t>costo</w:t>
      </w:r>
      <w:r w:rsidR="00C50936" w:rsidRPr="004A67F0">
        <w:rPr>
          <w:rFonts w:cs="Arial"/>
          <w:i/>
          <w:iCs/>
          <w:shd w:val="clear" w:color="auto" w:fill="FFFFFF"/>
        </w:rPr>
        <w:t xml:space="preserve"> de las acciones de preservación y/o restauración de que trata el artículo </w:t>
      </w:r>
      <w:r w:rsidR="00C72F45" w:rsidRPr="00C72F45">
        <w:rPr>
          <w:rFonts w:cs="Arial"/>
          <w:i/>
          <w:iCs/>
          <w:shd w:val="clear" w:color="auto" w:fill="FFFFFF"/>
        </w:rPr>
        <w:t>2.2.9.8.5.20.</w:t>
      </w:r>
      <w:r w:rsidR="002B113C" w:rsidRPr="001629F5">
        <w:rPr>
          <w:rFonts w:cs="Arial"/>
          <w:i/>
          <w:iCs/>
          <w:shd w:val="clear" w:color="auto" w:fill="FFFFFF"/>
        </w:rPr>
        <w:t xml:space="preserve"> </w:t>
      </w:r>
      <w:r w:rsidR="00C50936" w:rsidRPr="004A67F0">
        <w:rPr>
          <w:rFonts w:cs="Arial"/>
          <w:i/>
          <w:iCs/>
          <w:shd w:val="clear" w:color="auto" w:fill="FFFFFF"/>
        </w:rPr>
        <w:t xml:space="preserve">del presente </w:t>
      </w:r>
      <w:r w:rsidR="003F6AB0" w:rsidRPr="004A67F0">
        <w:rPr>
          <w:rFonts w:cs="Arial"/>
          <w:i/>
          <w:iCs/>
          <w:shd w:val="clear" w:color="auto" w:fill="FFFFFF"/>
        </w:rPr>
        <w:t>D</w:t>
      </w:r>
      <w:r w:rsidR="00C50936" w:rsidRPr="004A67F0">
        <w:rPr>
          <w:rFonts w:cs="Arial"/>
          <w:i/>
          <w:iCs/>
          <w:shd w:val="clear" w:color="auto" w:fill="FFFFFF"/>
        </w:rPr>
        <w:t>ecret</w:t>
      </w:r>
      <w:r w:rsidR="004B79F9" w:rsidRPr="004A67F0">
        <w:rPr>
          <w:rFonts w:cs="Arial"/>
          <w:i/>
          <w:iCs/>
          <w:shd w:val="clear" w:color="auto" w:fill="FFFFFF"/>
        </w:rPr>
        <w:t>o, se deberá aplicar la siguiente metodología:</w:t>
      </w:r>
    </w:p>
    <w:p w14:paraId="5501DD02" w14:textId="77777777" w:rsidR="00116BF7" w:rsidRPr="004A67F0" w:rsidRDefault="00116BF7" w:rsidP="006C3360">
      <w:pPr>
        <w:pStyle w:val="Textoindependiente2"/>
        <w:jc w:val="both"/>
        <w:rPr>
          <w:rFonts w:cs="Arial"/>
          <w:i/>
          <w:iCs/>
          <w:shd w:val="clear" w:color="auto" w:fill="FFFFFF"/>
        </w:rPr>
      </w:pPr>
    </w:p>
    <w:p w14:paraId="64B3F944" w14:textId="0D730B47" w:rsidR="00116BF7" w:rsidRPr="004A67F0" w:rsidRDefault="00116BF7" w:rsidP="00116BF7">
      <w:pPr>
        <w:pStyle w:val="Textoindependiente2"/>
        <w:numPr>
          <w:ilvl w:val="0"/>
          <w:numId w:val="26"/>
        </w:numPr>
        <w:jc w:val="both"/>
        <w:rPr>
          <w:rFonts w:cs="Arial"/>
          <w:i/>
          <w:iCs/>
          <w:shd w:val="clear" w:color="auto" w:fill="FFFFFF"/>
        </w:rPr>
      </w:pPr>
      <w:r w:rsidRPr="004A67F0">
        <w:rPr>
          <w:rFonts w:cs="Arial"/>
          <w:i/>
          <w:iCs/>
          <w:shd w:val="clear" w:color="auto" w:fill="FFFFFF"/>
        </w:rPr>
        <w:t>Se definirá</w:t>
      </w:r>
      <w:r w:rsidR="00136B38" w:rsidRPr="004A67F0">
        <w:rPr>
          <w:rFonts w:cs="Arial"/>
          <w:i/>
          <w:iCs/>
          <w:shd w:val="clear" w:color="auto" w:fill="FFFFFF"/>
        </w:rPr>
        <w:t xml:space="preserve"> el listado de</w:t>
      </w:r>
      <w:r w:rsidRPr="004A67F0">
        <w:rPr>
          <w:rFonts w:cs="Arial"/>
          <w:i/>
          <w:iCs/>
          <w:shd w:val="clear" w:color="auto" w:fill="FFFFFF"/>
        </w:rPr>
        <w:t xml:space="preserve"> las acciones de preservación y/o restauración a ser reconocidas como parte del valor del incentivo, de conformidad con lo establecido en el artículo </w:t>
      </w:r>
      <w:r w:rsidR="00C72F45" w:rsidRPr="00C72F45">
        <w:rPr>
          <w:rFonts w:cs="Arial"/>
          <w:i/>
          <w:iCs/>
          <w:shd w:val="clear" w:color="auto" w:fill="FFFFFF"/>
        </w:rPr>
        <w:t xml:space="preserve">2.2.9.8.5.20. </w:t>
      </w:r>
      <w:r w:rsidRPr="004A67F0">
        <w:rPr>
          <w:rFonts w:cs="Arial"/>
          <w:i/>
          <w:iCs/>
          <w:shd w:val="clear" w:color="auto" w:fill="FFFFFF"/>
        </w:rPr>
        <w:t xml:space="preserve">del </w:t>
      </w:r>
      <w:r w:rsidR="0051770D" w:rsidRPr="004A67F0">
        <w:rPr>
          <w:rFonts w:cs="Arial"/>
          <w:i/>
          <w:iCs/>
          <w:shd w:val="clear" w:color="auto" w:fill="FFFFFF"/>
        </w:rPr>
        <w:t>presente</w:t>
      </w:r>
      <w:r w:rsidRPr="004A67F0">
        <w:rPr>
          <w:rFonts w:cs="Arial"/>
          <w:i/>
          <w:iCs/>
          <w:shd w:val="clear" w:color="auto" w:fill="FFFFFF"/>
        </w:rPr>
        <w:t xml:space="preserve"> </w:t>
      </w:r>
      <w:r w:rsidR="003F6AB0" w:rsidRPr="004A67F0">
        <w:rPr>
          <w:rFonts w:cs="Arial"/>
          <w:i/>
          <w:iCs/>
          <w:shd w:val="clear" w:color="auto" w:fill="FFFFFF"/>
        </w:rPr>
        <w:t>D</w:t>
      </w:r>
      <w:r w:rsidRPr="004A67F0">
        <w:rPr>
          <w:rFonts w:cs="Arial"/>
          <w:i/>
          <w:iCs/>
          <w:shd w:val="clear" w:color="auto" w:fill="FFFFFF"/>
        </w:rPr>
        <w:t>ecreto</w:t>
      </w:r>
      <w:r w:rsidR="00136B38" w:rsidRPr="004A67F0">
        <w:rPr>
          <w:rFonts w:cs="Arial"/>
          <w:i/>
          <w:iCs/>
          <w:shd w:val="clear" w:color="auto" w:fill="FFFFFF"/>
        </w:rPr>
        <w:t>, en el marco de los respectivos proyectos.</w:t>
      </w:r>
    </w:p>
    <w:p w14:paraId="3916EB57" w14:textId="77777777" w:rsidR="00A80B10" w:rsidRPr="004A67F0" w:rsidRDefault="00A80B10" w:rsidP="00A80B10">
      <w:pPr>
        <w:pStyle w:val="Textoindependiente2"/>
        <w:ind w:left="720"/>
        <w:jc w:val="both"/>
        <w:rPr>
          <w:rFonts w:cs="Arial"/>
          <w:b/>
          <w:bCs/>
          <w:i/>
          <w:iCs/>
          <w:shd w:val="clear" w:color="auto" w:fill="FFFFFF"/>
        </w:rPr>
      </w:pPr>
    </w:p>
    <w:p w14:paraId="73DCDE8F" w14:textId="08A3D0F7" w:rsidR="00C718BA" w:rsidRPr="004A67F0" w:rsidRDefault="00001FCA" w:rsidP="00FF4EB8">
      <w:pPr>
        <w:pStyle w:val="Textoindependiente2"/>
        <w:numPr>
          <w:ilvl w:val="0"/>
          <w:numId w:val="26"/>
        </w:numPr>
        <w:jc w:val="both"/>
        <w:rPr>
          <w:rFonts w:cs="Arial"/>
          <w:b/>
          <w:bCs/>
          <w:i/>
          <w:iCs/>
          <w:shd w:val="clear" w:color="auto" w:fill="FFFFFF"/>
        </w:rPr>
      </w:pPr>
      <w:r w:rsidRPr="004A67F0">
        <w:rPr>
          <w:rFonts w:cs="Arial"/>
          <w:i/>
          <w:iCs/>
          <w:shd w:val="clear" w:color="auto" w:fill="FFFFFF"/>
        </w:rPr>
        <w:t xml:space="preserve">Se definirán los insumos </w:t>
      </w:r>
      <w:r w:rsidR="008B7570" w:rsidRPr="004A67F0">
        <w:rPr>
          <w:rFonts w:cs="Arial"/>
          <w:i/>
          <w:iCs/>
          <w:shd w:val="clear" w:color="auto" w:fill="FFFFFF"/>
        </w:rPr>
        <w:t xml:space="preserve">correspondientes con la mano de </w:t>
      </w:r>
      <w:r w:rsidR="00BA0812" w:rsidRPr="004A67F0">
        <w:rPr>
          <w:rFonts w:cs="Arial"/>
          <w:i/>
          <w:iCs/>
          <w:shd w:val="clear" w:color="auto" w:fill="FFFFFF"/>
        </w:rPr>
        <w:t>obra,</w:t>
      </w:r>
      <w:r w:rsidR="008B7570" w:rsidRPr="004A67F0">
        <w:rPr>
          <w:rFonts w:cs="Arial"/>
          <w:i/>
          <w:iCs/>
          <w:shd w:val="clear" w:color="auto" w:fill="FFFFFF"/>
        </w:rPr>
        <w:t xml:space="preserve"> elementos y equipo, </w:t>
      </w:r>
      <w:r w:rsidRPr="004A67F0">
        <w:rPr>
          <w:rFonts w:cs="Arial"/>
          <w:i/>
          <w:iCs/>
          <w:shd w:val="clear" w:color="auto" w:fill="FFFFFF"/>
        </w:rPr>
        <w:t>estricta</w:t>
      </w:r>
      <w:r w:rsidR="00C72F45">
        <w:rPr>
          <w:rFonts w:cs="Arial"/>
          <w:i/>
          <w:iCs/>
          <w:shd w:val="clear" w:color="auto" w:fill="FFFFFF"/>
        </w:rPr>
        <w:t xml:space="preserve"> y directamente</w:t>
      </w:r>
      <w:r w:rsidRPr="004A67F0">
        <w:rPr>
          <w:rFonts w:cs="Arial"/>
          <w:i/>
          <w:iCs/>
          <w:shd w:val="clear" w:color="auto" w:fill="FFFFFF"/>
        </w:rPr>
        <w:t xml:space="preserve"> requeridos para adelantar las acciones de que trata el numeral anterior, teniendo en cuenta lo dispuesto en la Política Nacional de Gestión Integral de la Biodiversidad y sus Servicios Ecosistémicos, el Plan Nacional de Negocios Verdes y el Plan Nacional de Restauración, así como </w:t>
      </w:r>
      <w:r w:rsidR="0025201F" w:rsidRPr="004A67F0">
        <w:rPr>
          <w:rFonts w:cs="Arial"/>
          <w:i/>
          <w:iCs/>
          <w:shd w:val="clear" w:color="auto" w:fill="FFFFFF"/>
        </w:rPr>
        <w:t>la demás documentación técnica que adopte el Ministerio de Ambiente y Desarrollo Sostenible.</w:t>
      </w:r>
    </w:p>
    <w:p w14:paraId="25482D69" w14:textId="198FDABB" w:rsidR="00001FCA" w:rsidRPr="004A67F0" w:rsidRDefault="0025201F" w:rsidP="0025201F">
      <w:pPr>
        <w:pStyle w:val="Textoindependiente2"/>
        <w:numPr>
          <w:ilvl w:val="0"/>
          <w:numId w:val="26"/>
        </w:numPr>
        <w:spacing w:before="240"/>
        <w:jc w:val="both"/>
        <w:rPr>
          <w:rFonts w:cs="Arial"/>
          <w:i/>
          <w:iCs/>
          <w:shd w:val="clear" w:color="auto" w:fill="FFFFFF"/>
        </w:rPr>
      </w:pPr>
      <w:r w:rsidRPr="004A67F0">
        <w:rPr>
          <w:rFonts w:cs="Arial"/>
          <w:i/>
          <w:iCs/>
          <w:shd w:val="clear" w:color="auto" w:fill="FFFFFF"/>
          <w:lang w:val="es-ES"/>
        </w:rPr>
        <w:t>Se definirán los valores unitarios y las cantidades requeridas de cada uno de los insumos de que trata el numeral anterior</w:t>
      </w:r>
      <w:r w:rsidR="0051770D" w:rsidRPr="004A67F0">
        <w:rPr>
          <w:rFonts w:cs="Arial"/>
          <w:i/>
          <w:iCs/>
          <w:shd w:val="clear" w:color="auto" w:fill="FFFFFF"/>
          <w:lang w:val="es-ES"/>
        </w:rPr>
        <w:t>,</w:t>
      </w:r>
      <w:r w:rsidR="00E065E6" w:rsidRPr="004A67F0">
        <w:rPr>
          <w:rFonts w:cs="Arial"/>
          <w:i/>
          <w:iCs/>
          <w:shd w:val="clear" w:color="auto" w:fill="FFFFFF"/>
          <w:lang w:val="es-ES"/>
        </w:rPr>
        <w:t xml:space="preserve"> con base en los precios de mercado vigentes al momento de la formulación del respectivo proyecto, para lo cual se deberán aportar un mínimo de tres (3) cotizaciones. </w:t>
      </w:r>
    </w:p>
    <w:p w14:paraId="674207B4" w14:textId="6D83D352" w:rsidR="00263BD6" w:rsidRPr="00C22653" w:rsidRDefault="00263BD6" w:rsidP="0025201F">
      <w:pPr>
        <w:pStyle w:val="Textoindependiente2"/>
        <w:numPr>
          <w:ilvl w:val="0"/>
          <w:numId w:val="26"/>
        </w:numPr>
        <w:spacing w:before="240"/>
        <w:jc w:val="both"/>
        <w:rPr>
          <w:rFonts w:cs="Arial"/>
          <w:i/>
          <w:iCs/>
          <w:shd w:val="clear" w:color="auto" w:fill="FFFFFF"/>
        </w:rPr>
      </w:pPr>
      <w:r w:rsidRPr="004A67F0">
        <w:rPr>
          <w:rFonts w:cs="Arial"/>
          <w:i/>
          <w:iCs/>
          <w:shd w:val="clear" w:color="auto" w:fill="FFFFFF"/>
          <w:lang w:val="es-ES"/>
        </w:rPr>
        <w:t xml:space="preserve">Se multiplicarán los valores unitarios por las cantidades requeridas, para cada uno de los insumos de que trata el numeral 2, y se realizará la sumatoria </w:t>
      </w:r>
      <w:r w:rsidR="00136B38" w:rsidRPr="004A67F0">
        <w:rPr>
          <w:rFonts w:cs="Arial"/>
          <w:i/>
          <w:iCs/>
          <w:shd w:val="clear" w:color="auto" w:fill="FFFFFF"/>
          <w:lang w:val="es-ES"/>
        </w:rPr>
        <w:t>de los resultados obtenidos.</w:t>
      </w:r>
    </w:p>
    <w:p w14:paraId="6CB75DAD" w14:textId="13E75A7F" w:rsidR="00C22653" w:rsidRDefault="00C22653" w:rsidP="00C22653">
      <w:pPr>
        <w:pStyle w:val="Textoindependiente2"/>
        <w:spacing w:before="240"/>
        <w:jc w:val="both"/>
        <w:rPr>
          <w:rFonts w:cs="Arial"/>
          <w:i/>
          <w:iCs/>
          <w:shd w:val="clear" w:color="auto" w:fill="FFFFFF"/>
        </w:rPr>
      </w:pPr>
      <w:r w:rsidRPr="00C22653">
        <w:rPr>
          <w:rFonts w:cs="Arial"/>
          <w:b/>
          <w:bCs/>
          <w:i/>
          <w:iCs/>
          <w:shd w:val="clear" w:color="auto" w:fill="FFFFFF"/>
        </w:rPr>
        <w:t>Parágrafo.</w:t>
      </w:r>
      <w:r w:rsidRPr="00C22653">
        <w:rPr>
          <w:rFonts w:cs="Arial"/>
          <w:i/>
          <w:iCs/>
          <w:shd w:val="clear" w:color="auto" w:fill="FFFFFF"/>
        </w:rPr>
        <w:t xml:space="preserve"> Para efectos de lo dispuesto en el presente artículo, los precios de mercado de las vigencias posteriores a la de la formulación del respectivo proyecto, podrán ser ajustados de acuerdo con la expectativa de variación del Índice de Precios al Consumidor del Banco de la República</w:t>
      </w:r>
      <w:r>
        <w:rPr>
          <w:rFonts w:cs="Arial"/>
          <w:i/>
          <w:iCs/>
          <w:shd w:val="clear" w:color="auto" w:fill="FFFFFF"/>
        </w:rPr>
        <w:t>, en el marco de los presupuestos de los respectivos proyectos</w:t>
      </w:r>
      <w:r w:rsidRPr="00C22653">
        <w:rPr>
          <w:rFonts w:cs="Arial"/>
          <w:i/>
          <w:iCs/>
          <w:shd w:val="clear" w:color="auto" w:fill="FFFFFF"/>
        </w:rPr>
        <w:t>.</w:t>
      </w:r>
    </w:p>
    <w:p w14:paraId="2F4AFEC4" w14:textId="35022828" w:rsidR="00745B14" w:rsidRPr="004A67F0" w:rsidRDefault="00745B14" w:rsidP="00C22653">
      <w:pPr>
        <w:pStyle w:val="Textoindependiente2"/>
        <w:spacing w:before="240"/>
        <w:jc w:val="both"/>
        <w:rPr>
          <w:rFonts w:cs="Arial"/>
          <w:i/>
          <w:iCs/>
          <w:shd w:val="clear" w:color="auto" w:fill="FFFFFF"/>
        </w:rPr>
      </w:pPr>
      <w:r w:rsidRPr="002F6A26">
        <w:rPr>
          <w:rFonts w:cs="Arial"/>
          <w:b/>
          <w:bCs/>
          <w:i/>
          <w:iCs/>
          <w:shd w:val="clear" w:color="auto" w:fill="FFFFFF"/>
        </w:rPr>
        <w:t xml:space="preserve">Artículo 2.2.9.8.5.23 Relación de arraigo territorial y cultural. </w:t>
      </w:r>
      <w:r>
        <w:rPr>
          <w:rFonts w:cs="Arial"/>
          <w:i/>
          <w:iCs/>
          <w:shd w:val="clear" w:color="auto" w:fill="FFFFFF"/>
        </w:rPr>
        <w:t>E</w:t>
      </w:r>
      <w:r w:rsidR="003767A1">
        <w:rPr>
          <w:rFonts w:cs="Arial"/>
          <w:i/>
          <w:iCs/>
          <w:shd w:val="clear" w:color="auto" w:fill="FFFFFF"/>
        </w:rPr>
        <w:t xml:space="preserve">n </w:t>
      </w:r>
      <w:r w:rsidR="00EF0660">
        <w:rPr>
          <w:rFonts w:cs="Arial"/>
          <w:i/>
          <w:iCs/>
          <w:shd w:val="clear" w:color="auto" w:fill="FFFFFF"/>
        </w:rPr>
        <w:t xml:space="preserve">razón del tipo </w:t>
      </w:r>
      <w:r w:rsidR="00890886">
        <w:rPr>
          <w:rFonts w:cs="Arial"/>
          <w:i/>
          <w:iCs/>
          <w:shd w:val="clear" w:color="auto" w:fill="FFFFFF"/>
        </w:rPr>
        <w:t>de proyecto que se desarrolle, de conformidad con lo establecido en la presente Sección, en</w:t>
      </w:r>
      <w:r w:rsidR="00EF0660">
        <w:rPr>
          <w:rFonts w:cs="Arial"/>
          <w:i/>
          <w:iCs/>
          <w:shd w:val="clear" w:color="auto" w:fill="FFFFFF"/>
        </w:rPr>
        <w:t xml:space="preserve"> </w:t>
      </w:r>
      <w:r w:rsidR="003767A1">
        <w:rPr>
          <w:rFonts w:cs="Arial"/>
          <w:i/>
          <w:iCs/>
          <w:shd w:val="clear" w:color="auto" w:fill="FFFFFF"/>
        </w:rPr>
        <w:t xml:space="preserve">los casos en que </w:t>
      </w:r>
      <w:r w:rsidR="00F67B32">
        <w:rPr>
          <w:rFonts w:cs="Arial"/>
          <w:i/>
          <w:iCs/>
          <w:shd w:val="clear" w:color="auto" w:fill="FFFFFF"/>
        </w:rPr>
        <w:t>sea</w:t>
      </w:r>
      <w:r w:rsidR="003767A1">
        <w:rPr>
          <w:rFonts w:cs="Arial"/>
          <w:i/>
          <w:iCs/>
          <w:shd w:val="clear" w:color="auto" w:fill="FFFFFF"/>
        </w:rPr>
        <w:t xml:space="preserve"> beneficiari</w:t>
      </w:r>
      <w:r w:rsidR="00EF0660">
        <w:rPr>
          <w:rFonts w:cs="Arial"/>
          <w:i/>
          <w:iCs/>
          <w:shd w:val="clear" w:color="auto" w:fill="FFFFFF"/>
        </w:rPr>
        <w:t xml:space="preserve">a </w:t>
      </w:r>
      <w:r w:rsidR="003767A1">
        <w:rPr>
          <w:rFonts w:cs="Arial"/>
          <w:i/>
          <w:iCs/>
          <w:shd w:val="clear" w:color="auto" w:fill="FFFFFF"/>
        </w:rPr>
        <w:t>del incentivo una comunidad</w:t>
      </w:r>
      <w:r w:rsidR="00934A27">
        <w:rPr>
          <w:rFonts w:cs="Arial"/>
          <w:i/>
          <w:iCs/>
          <w:shd w:val="clear" w:color="auto" w:fill="FFFFFF"/>
        </w:rPr>
        <w:t xml:space="preserve"> con relación de arraigo territorial y cultural en áreas</w:t>
      </w:r>
      <w:r w:rsidR="003767A1">
        <w:rPr>
          <w:rFonts w:cs="Arial"/>
          <w:i/>
          <w:iCs/>
          <w:shd w:val="clear" w:color="auto" w:fill="FFFFFF"/>
        </w:rPr>
        <w:t xml:space="preserve"> </w:t>
      </w:r>
      <w:r w:rsidR="00934A27">
        <w:rPr>
          <w:rFonts w:cs="Arial"/>
          <w:i/>
          <w:iCs/>
          <w:shd w:val="clear" w:color="auto" w:fill="FFFFFF"/>
        </w:rPr>
        <w:t>de dominio público que cuenten con ecosistemas estratégicos</w:t>
      </w:r>
      <w:r>
        <w:rPr>
          <w:rFonts w:cs="Arial"/>
          <w:i/>
          <w:iCs/>
          <w:shd w:val="clear" w:color="auto" w:fill="FFFFFF"/>
        </w:rPr>
        <w:t xml:space="preserve">, así como su ubicación geográfica, las características de </w:t>
      </w:r>
      <w:r w:rsidR="00C8544E">
        <w:rPr>
          <w:rFonts w:cs="Arial"/>
          <w:i/>
          <w:iCs/>
          <w:shd w:val="clear" w:color="auto" w:fill="FFFFFF"/>
        </w:rPr>
        <w:t>la comunidad</w:t>
      </w:r>
      <w:r>
        <w:rPr>
          <w:rFonts w:cs="Arial"/>
          <w:i/>
          <w:iCs/>
          <w:shd w:val="clear" w:color="auto" w:fill="FFFFFF"/>
        </w:rPr>
        <w:t xml:space="preserve"> y las respectivas acciones de preservación y/o restauración que se ejecuten, los promotores, diseñadores o implementadores de los proyectos </w:t>
      </w:r>
      <w:r w:rsidR="00C3023F">
        <w:rPr>
          <w:rFonts w:cs="Arial"/>
          <w:i/>
          <w:iCs/>
          <w:shd w:val="clear" w:color="auto" w:fill="FFFFFF"/>
        </w:rPr>
        <w:t>adelantarán</w:t>
      </w:r>
      <w:r w:rsidR="007C4A0A">
        <w:rPr>
          <w:rFonts w:cs="Arial"/>
          <w:i/>
          <w:iCs/>
          <w:shd w:val="clear" w:color="auto" w:fill="FFFFFF"/>
        </w:rPr>
        <w:t xml:space="preserve"> </w:t>
      </w:r>
      <w:r w:rsidR="00906C94">
        <w:rPr>
          <w:rFonts w:cs="Arial"/>
          <w:i/>
          <w:iCs/>
          <w:shd w:val="clear" w:color="auto" w:fill="FFFFFF"/>
        </w:rPr>
        <w:t xml:space="preserve">un </w:t>
      </w:r>
      <w:r w:rsidR="00EE5D14">
        <w:rPr>
          <w:rFonts w:cs="Arial"/>
          <w:i/>
          <w:iCs/>
          <w:shd w:val="clear" w:color="auto" w:fill="FFFFFF"/>
        </w:rPr>
        <w:t>análisis</w:t>
      </w:r>
      <w:r>
        <w:rPr>
          <w:rFonts w:cs="Arial"/>
          <w:i/>
          <w:iCs/>
          <w:shd w:val="clear" w:color="auto" w:fill="FFFFFF"/>
        </w:rPr>
        <w:t xml:space="preserve"> que permita determinar el arraigo territorial y cultural, de conformidad con los lineamientos que </w:t>
      </w:r>
      <w:r w:rsidR="00757E61">
        <w:rPr>
          <w:rFonts w:cs="Arial"/>
          <w:i/>
          <w:iCs/>
          <w:shd w:val="clear" w:color="auto" w:fill="FFFFFF"/>
        </w:rPr>
        <w:t>establezca</w:t>
      </w:r>
      <w:r>
        <w:rPr>
          <w:rFonts w:cs="Arial"/>
          <w:i/>
          <w:iCs/>
          <w:shd w:val="clear" w:color="auto" w:fill="FFFFFF"/>
        </w:rPr>
        <w:t xml:space="preserve"> el Ministerio de Ambiente y Desarrollo Sostenible para tal efecto.”</w:t>
      </w:r>
    </w:p>
    <w:p w14:paraId="70CCC94C" w14:textId="77777777" w:rsidR="00001FCA" w:rsidRPr="004A67F0" w:rsidRDefault="00001FCA" w:rsidP="00001FCA">
      <w:pPr>
        <w:pStyle w:val="Textoindependiente2"/>
        <w:jc w:val="both"/>
        <w:rPr>
          <w:rFonts w:cs="Arial"/>
          <w:b/>
          <w:bCs/>
          <w:i/>
          <w:iCs/>
          <w:shd w:val="clear" w:color="auto" w:fill="FFFFFF"/>
        </w:rPr>
      </w:pPr>
    </w:p>
    <w:p w14:paraId="2937559A" w14:textId="4A3C0763" w:rsidR="006975C9" w:rsidRDefault="00AB0B10" w:rsidP="006C3360">
      <w:pPr>
        <w:pStyle w:val="Textoindependiente2"/>
        <w:jc w:val="both"/>
        <w:rPr>
          <w:rFonts w:cs="Arial"/>
          <w:shd w:val="clear" w:color="auto" w:fill="FFFFFF"/>
        </w:rPr>
      </w:pPr>
      <w:bookmarkStart w:id="7" w:name="2"/>
      <w:r>
        <w:rPr>
          <w:rFonts w:cs="Arial"/>
          <w:b/>
          <w:bCs/>
          <w:shd w:val="clear" w:color="auto" w:fill="FFFFFF"/>
        </w:rPr>
        <w:t>Artículo</w:t>
      </w:r>
      <w:r w:rsidR="006975C9" w:rsidRPr="004A67F0">
        <w:rPr>
          <w:rFonts w:cs="Arial"/>
          <w:b/>
          <w:bCs/>
        </w:rPr>
        <w:t> </w:t>
      </w:r>
      <w:bookmarkEnd w:id="7"/>
      <w:r w:rsidR="00433CDD" w:rsidRPr="004A67F0">
        <w:rPr>
          <w:rFonts w:cs="Arial"/>
          <w:b/>
          <w:bCs/>
          <w:shd w:val="clear" w:color="auto" w:fill="FFFFFF"/>
        </w:rPr>
        <w:t>2</w:t>
      </w:r>
      <w:r w:rsidR="006975C9" w:rsidRPr="004A67F0">
        <w:rPr>
          <w:rFonts w:cs="Arial"/>
          <w:b/>
          <w:bCs/>
          <w:shd w:val="clear" w:color="auto" w:fill="FFFFFF"/>
        </w:rPr>
        <w:t>.</w:t>
      </w:r>
      <w:r w:rsidR="006975C9" w:rsidRPr="004A67F0">
        <w:rPr>
          <w:rFonts w:cs="Arial"/>
          <w:shd w:val="clear" w:color="auto" w:fill="FFFFFF"/>
        </w:rPr>
        <w:t> </w:t>
      </w:r>
      <w:r w:rsidR="006975C9" w:rsidRPr="004A67F0">
        <w:rPr>
          <w:rFonts w:cs="Arial"/>
          <w:b/>
          <w:bCs/>
          <w:i/>
          <w:iCs/>
          <w:shd w:val="clear" w:color="auto" w:fill="FFFFFF"/>
        </w:rPr>
        <w:t>Vigencia.</w:t>
      </w:r>
      <w:r w:rsidR="006975C9" w:rsidRPr="004A67F0">
        <w:rPr>
          <w:rFonts w:cs="Arial"/>
          <w:shd w:val="clear" w:color="auto" w:fill="FFFFFF"/>
        </w:rPr>
        <w:t xml:space="preserve"> El presente </w:t>
      </w:r>
      <w:r w:rsidR="003F6AB0" w:rsidRPr="004A67F0">
        <w:rPr>
          <w:rFonts w:cs="Arial"/>
          <w:shd w:val="clear" w:color="auto" w:fill="FFFFFF"/>
        </w:rPr>
        <w:t>D</w:t>
      </w:r>
      <w:r w:rsidR="006975C9" w:rsidRPr="004A67F0">
        <w:rPr>
          <w:rFonts w:cs="Arial"/>
          <w:shd w:val="clear" w:color="auto" w:fill="FFFFFF"/>
        </w:rPr>
        <w:t xml:space="preserve">ecreto rige a partir de su publicación en el Diario Oficial, y adiciona </w:t>
      </w:r>
      <w:r w:rsidR="00205B12">
        <w:rPr>
          <w:rFonts w:cs="Arial"/>
          <w:shd w:val="clear" w:color="auto" w:fill="FFFFFF"/>
        </w:rPr>
        <w:t xml:space="preserve">la Sección 5 </w:t>
      </w:r>
      <w:r w:rsidR="00205B12" w:rsidRPr="004A67F0">
        <w:rPr>
          <w:rFonts w:cs="Arial"/>
          <w:bCs/>
        </w:rPr>
        <w:t xml:space="preserve">al Capítulo 8 del </w:t>
      </w:r>
      <w:r w:rsidR="00205B12" w:rsidRPr="004A67F0">
        <w:rPr>
          <w:rFonts w:cs="Arial"/>
        </w:rPr>
        <w:t>Título 9 de la Parte 2 del Libro 2 del Decreto 1076 de 2015, Decreto Único Reglamentario del Sector Ambiente y Desarrollo Sostenible</w:t>
      </w:r>
      <w:r w:rsidR="006975C9" w:rsidRPr="004A67F0">
        <w:rPr>
          <w:rFonts w:cs="Arial"/>
          <w:shd w:val="clear" w:color="auto" w:fill="FFFFFF"/>
        </w:rPr>
        <w:t>.</w:t>
      </w:r>
    </w:p>
    <w:p w14:paraId="7A132A4F" w14:textId="77777777" w:rsidR="0025223A" w:rsidRPr="004A67F0" w:rsidRDefault="0025223A" w:rsidP="006C3360">
      <w:pPr>
        <w:pStyle w:val="Textoindependiente2"/>
        <w:jc w:val="both"/>
        <w:rPr>
          <w:rFonts w:cs="Arial"/>
          <w:b/>
          <w:bCs/>
          <w:i/>
          <w:iCs/>
          <w:shd w:val="clear" w:color="auto" w:fill="FFFFFF"/>
        </w:rPr>
      </w:pPr>
    </w:p>
    <w:p w14:paraId="3A18FE67" w14:textId="77777777" w:rsidR="00C30520" w:rsidRPr="004A67F0" w:rsidRDefault="00C30520" w:rsidP="00F5233C">
      <w:pPr>
        <w:tabs>
          <w:tab w:val="center" w:pos="4512"/>
        </w:tabs>
        <w:spacing w:line="240" w:lineRule="atLeast"/>
        <w:jc w:val="center"/>
        <w:rPr>
          <w:rFonts w:cs="Arial"/>
          <w:b/>
        </w:rPr>
      </w:pPr>
    </w:p>
    <w:p w14:paraId="3BC4C297" w14:textId="77777777" w:rsidR="00C30520" w:rsidRPr="004A67F0" w:rsidRDefault="00C30520" w:rsidP="00F5233C">
      <w:pPr>
        <w:tabs>
          <w:tab w:val="center" w:pos="4512"/>
        </w:tabs>
        <w:spacing w:line="240" w:lineRule="atLeast"/>
        <w:jc w:val="center"/>
        <w:rPr>
          <w:rFonts w:cs="Arial"/>
          <w:b/>
        </w:rPr>
      </w:pPr>
    </w:p>
    <w:p w14:paraId="167F2014" w14:textId="666EC5D6" w:rsidR="00F5233C" w:rsidRPr="004A67F0" w:rsidRDefault="00051C47" w:rsidP="00F5233C">
      <w:pPr>
        <w:tabs>
          <w:tab w:val="center" w:pos="4512"/>
        </w:tabs>
        <w:spacing w:line="240" w:lineRule="atLeast"/>
        <w:jc w:val="center"/>
        <w:rPr>
          <w:rFonts w:cs="Arial"/>
          <w:b/>
        </w:rPr>
      </w:pPr>
      <w:r w:rsidRPr="004A67F0">
        <w:rPr>
          <w:rFonts w:cs="Arial"/>
          <w:b/>
        </w:rPr>
        <w:t>PUBLÍQUESE</w:t>
      </w:r>
      <w:r w:rsidR="00F5233C" w:rsidRPr="004A67F0">
        <w:rPr>
          <w:rFonts w:cs="Arial"/>
          <w:b/>
        </w:rPr>
        <w:t xml:space="preserve"> Y CÚMPLASE</w:t>
      </w:r>
    </w:p>
    <w:p w14:paraId="6925B41B" w14:textId="77777777" w:rsidR="005B7B75" w:rsidRDefault="005B7B75" w:rsidP="00051C47">
      <w:pPr>
        <w:tabs>
          <w:tab w:val="center" w:pos="4512"/>
        </w:tabs>
        <w:spacing w:line="240" w:lineRule="atLeast"/>
        <w:rPr>
          <w:rFonts w:cs="Arial"/>
        </w:rPr>
      </w:pPr>
    </w:p>
    <w:p w14:paraId="68F2E4DF" w14:textId="77777777" w:rsidR="006A712D" w:rsidRDefault="006A712D" w:rsidP="00051C47">
      <w:pPr>
        <w:tabs>
          <w:tab w:val="center" w:pos="4512"/>
        </w:tabs>
        <w:spacing w:line="240" w:lineRule="atLeast"/>
        <w:rPr>
          <w:rFonts w:cs="Arial"/>
        </w:rPr>
      </w:pPr>
    </w:p>
    <w:p w14:paraId="326A3A57" w14:textId="77777777" w:rsidR="006A712D" w:rsidRDefault="006A712D" w:rsidP="00051C47">
      <w:pPr>
        <w:tabs>
          <w:tab w:val="center" w:pos="4512"/>
        </w:tabs>
        <w:spacing w:line="240" w:lineRule="atLeast"/>
        <w:rPr>
          <w:rFonts w:cs="Arial"/>
        </w:rPr>
      </w:pPr>
    </w:p>
    <w:p w14:paraId="7C79467B" w14:textId="77777777" w:rsidR="00AD1EB8" w:rsidRDefault="00AD1EB8" w:rsidP="00051C47">
      <w:pPr>
        <w:tabs>
          <w:tab w:val="center" w:pos="4512"/>
        </w:tabs>
        <w:spacing w:line="240" w:lineRule="atLeast"/>
        <w:rPr>
          <w:rFonts w:cs="Arial"/>
        </w:rPr>
      </w:pPr>
    </w:p>
    <w:p w14:paraId="6B197600" w14:textId="77777777" w:rsidR="008804F3" w:rsidRDefault="008804F3" w:rsidP="00051C47">
      <w:pPr>
        <w:tabs>
          <w:tab w:val="center" w:pos="4512"/>
        </w:tabs>
        <w:spacing w:line="240" w:lineRule="atLeast"/>
        <w:rPr>
          <w:rFonts w:cs="Arial"/>
        </w:rPr>
      </w:pPr>
    </w:p>
    <w:p w14:paraId="44D31D4C" w14:textId="77777777" w:rsidR="008804F3" w:rsidRDefault="008804F3" w:rsidP="00051C47">
      <w:pPr>
        <w:tabs>
          <w:tab w:val="center" w:pos="4512"/>
        </w:tabs>
        <w:spacing w:line="240" w:lineRule="atLeast"/>
        <w:rPr>
          <w:rFonts w:cs="Arial"/>
        </w:rPr>
      </w:pPr>
    </w:p>
    <w:p w14:paraId="15391A8C" w14:textId="77777777" w:rsidR="008804F3" w:rsidRDefault="008804F3" w:rsidP="00051C47">
      <w:pPr>
        <w:tabs>
          <w:tab w:val="center" w:pos="4512"/>
        </w:tabs>
        <w:spacing w:line="240" w:lineRule="atLeast"/>
        <w:rPr>
          <w:rFonts w:cs="Arial"/>
        </w:rPr>
      </w:pPr>
    </w:p>
    <w:p w14:paraId="7FB540AD" w14:textId="77777777" w:rsidR="00AD1EB8" w:rsidRDefault="00AD1EB8" w:rsidP="00051C47">
      <w:pPr>
        <w:tabs>
          <w:tab w:val="center" w:pos="4512"/>
        </w:tabs>
        <w:spacing w:line="240" w:lineRule="atLeast"/>
        <w:rPr>
          <w:rFonts w:cs="Arial"/>
        </w:rPr>
      </w:pPr>
    </w:p>
    <w:p w14:paraId="2590F6C7" w14:textId="77777777" w:rsidR="005B7B75" w:rsidRDefault="005B7B75" w:rsidP="00051C47">
      <w:pPr>
        <w:tabs>
          <w:tab w:val="center" w:pos="4512"/>
        </w:tabs>
        <w:spacing w:line="240" w:lineRule="atLeast"/>
        <w:rPr>
          <w:rFonts w:cs="Arial"/>
        </w:rPr>
      </w:pPr>
    </w:p>
    <w:p w14:paraId="25FE5AC3" w14:textId="3D101360" w:rsidR="00F5233C" w:rsidRPr="004A67F0" w:rsidRDefault="00F5233C" w:rsidP="00051C47">
      <w:pPr>
        <w:tabs>
          <w:tab w:val="center" w:pos="4512"/>
        </w:tabs>
        <w:spacing w:line="240" w:lineRule="atLeast"/>
        <w:rPr>
          <w:rFonts w:cs="Arial"/>
        </w:rPr>
      </w:pPr>
      <w:r w:rsidRPr="004A67F0">
        <w:rPr>
          <w:rFonts w:cs="Arial"/>
        </w:rPr>
        <w:t>Dado en Bogotá, D.C., a los</w:t>
      </w:r>
    </w:p>
    <w:p w14:paraId="29ECA6DC" w14:textId="77777777" w:rsidR="00F5233C" w:rsidRPr="004A67F0" w:rsidRDefault="00F5233C" w:rsidP="00F5233C">
      <w:pPr>
        <w:spacing w:line="240" w:lineRule="atLeast"/>
        <w:rPr>
          <w:rFonts w:cs="Arial"/>
          <w:u w:val="single"/>
        </w:rPr>
      </w:pPr>
    </w:p>
    <w:p w14:paraId="7880E577" w14:textId="77777777" w:rsidR="00051C47" w:rsidRPr="004A67F0" w:rsidRDefault="00051C47" w:rsidP="00F5233C">
      <w:pPr>
        <w:spacing w:line="240" w:lineRule="atLeast"/>
        <w:rPr>
          <w:rFonts w:cs="Arial"/>
          <w:u w:val="single"/>
        </w:rPr>
      </w:pPr>
    </w:p>
    <w:p w14:paraId="4BA48A16" w14:textId="77777777" w:rsidR="00BE334C" w:rsidRPr="004A67F0" w:rsidRDefault="00BE334C" w:rsidP="000879B4">
      <w:pPr>
        <w:rPr>
          <w:rFonts w:cs="Arial"/>
          <w:u w:val="single"/>
        </w:rPr>
      </w:pPr>
    </w:p>
    <w:p w14:paraId="294034A5" w14:textId="77777777" w:rsidR="000879B4" w:rsidRPr="004A67F0" w:rsidRDefault="000879B4" w:rsidP="000879B4">
      <w:pPr>
        <w:rPr>
          <w:rFonts w:cs="Arial"/>
          <w:u w:val="single"/>
        </w:rPr>
      </w:pPr>
    </w:p>
    <w:p w14:paraId="48BA6056" w14:textId="1C59B948" w:rsidR="000879B4" w:rsidRPr="004A67F0" w:rsidRDefault="000879B4" w:rsidP="000879B4">
      <w:pPr>
        <w:rPr>
          <w:rFonts w:cs="Arial"/>
        </w:rPr>
      </w:pPr>
      <w:r w:rsidRPr="004A67F0">
        <w:rPr>
          <w:rFonts w:cs="Arial"/>
        </w:rPr>
        <w:t>LA MINISTRA DE AMBIENTE Y DESARROLLO SOSTENIBLE</w:t>
      </w:r>
    </w:p>
    <w:p w14:paraId="462BE4A1" w14:textId="77777777" w:rsidR="00D839D9" w:rsidRPr="004A67F0" w:rsidRDefault="00D839D9" w:rsidP="00503094">
      <w:pPr>
        <w:jc w:val="right"/>
        <w:rPr>
          <w:rFonts w:cs="Arial"/>
          <w:b/>
          <w:bCs/>
        </w:rPr>
      </w:pPr>
    </w:p>
    <w:p w14:paraId="5739D065" w14:textId="77777777" w:rsidR="00513501" w:rsidRPr="004A67F0" w:rsidRDefault="00513501" w:rsidP="00503094">
      <w:pPr>
        <w:jc w:val="right"/>
        <w:rPr>
          <w:rFonts w:cs="Arial"/>
          <w:b/>
          <w:bCs/>
        </w:rPr>
      </w:pPr>
    </w:p>
    <w:p w14:paraId="75B979CF" w14:textId="77777777" w:rsidR="00513501" w:rsidRPr="004A67F0" w:rsidRDefault="00513501" w:rsidP="00503094">
      <w:pPr>
        <w:jc w:val="right"/>
        <w:rPr>
          <w:rFonts w:cs="Arial"/>
          <w:b/>
          <w:bCs/>
        </w:rPr>
      </w:pPr>
    </w:p>
    <w:p w14:paraId="26403994" w14:textId="77777777" w:rsidR="00513501" w:rsidRDefault="00513501" w:rsidP="00503094">
      <w:pPr>
        <w:jc w:val="right"/>
        <w:rPr>
          <w:rFonts w:cs="Arial"/>
          <w:b/>
          <w:bCs/>
        </w:rPr>
      </w:pPr>
    </w:p>
    <w:p w14:paraId="27F926A8" w14:textId="77777777" w:rsidR="002C1736" w:rsidRDefault="002C1736" w:rsidP="00503094">
      <w:pPr>
        <w:jc w:val="right"/>
        <w:rPr>
          <w:rFonts w:cs="Arial"/>
          <w:b/>
          <w:bCs/>
        </w:rPr>
      </w:pPr>
    </w:p>
    <w:p w14:paraId="69579048" w14:textId="77777777" w:rsidR="008D66BA" w:rsidRPr="004A67F0" w:rsidRDefault="008D66BA" w:rsidP="00503094">
      <w:pPr>
        <w:jc w:val="right"/>
        <w:rPr>
          <w:rFonts w:cs="Arial"/>
          <w:b/>
          <w:bCs/>
        </w:rPr>
      </w:pPr>
    </w:p>
    <w:p w14:paraId="6BB41582" w14:textId="6782F6BA" w:rsidR="00CA18A8" w:rsidRPr="004A67F0" w:rsidRDefault="00C4666D" w:rsidP="00503094">
      <w:pPr>
        <w:jc w:val="right"/>
        <w:rPr>
          <w:rFonts w:cs="Arial"/>
        </w:rPr>
      </w:pPr>
      <w:r w:rsidRPr="004A67F0">
        <w:rPr>
          <w:rFonts w:cs="Arial"/>
          <w:b/>
          <w:bCs/>
        </w:rPr>
        <w:t>MARÍA SUSANA MUHAMAD GONZÁLEZ</w:t>
      </w:r>
    </w:p>
    <w:sectPr w:rsidR="00CA18A8" w:rsidRPr="004A67F0" w:rsidSect="00896A65">
      <w:headerReference w:type="even" r:id="rId11"/>
      <w:headerReference w:type="default" r:id="rId12"/>
      <w:footerReference w:type="even" r:id="rId13"/>
      <w:footerReference w:type="default" r:id="rId14"/>
      <w:headerReference w:type="first" r:id="rId15"/>
      <w:footerReference w:type="first" r:id="rId16"/>
      <w:pgSz w:w="12240" w:h="18720" w:code="120"/>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971EF" w14:textId="77777777" w:rsidR="001D156B" w:rsidRDefault="001D156B">
      <w:r>
        <w:separator/>
      </w:r>
    </w:p>
  </w:endnote>
  <w:endnote w:type="continuationSeparator" w:id="0">
    <w:p w14:paraId="7F191F84" w14:textId="77777777" w:rsidR="001D156B" w:rsidRDefault="001D156B">
      <w:r>
        <w:continuationSeparator/>
      </w:r>
    </w:p>
  </w:endnote>
  <w:endnote w:type="continuationNotice" w:id="1">
    <w:p w14:paraId="4A4ADAA9" w14:textId="77777777" w:rsidR="001D156B" w:rsidRDefault="001D1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1B3A" w14:textId="77777777" w:rsidR="00CF51B3" w:rsidRDefault="00CF51B3">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EB5E" w14:textId="77777777" w:rsidR="00896A65" w:rsidRPr="00E52C91" w:rsidRDefault="00896A65" w:rsidP="00896A65">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73DF6444" w14:textId="77777777" w:rsidR="00896A65" w:rsidRDefault="00896A65" w:rsidP="00896A65">
    <w:pPr>
      <w:pStyle w:val="Piedepgina"/>
    </w:pPr>
  </w:p>
  <w:p w14:paraId="4A8B2216" w14:textId="77777777" w:rsidR="00896A65" w:rsidRDefault="00896A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A3E6" w14:textId="5D1A56E1" w:rsidR="00814BD6" w:rsidRPr="00E52C91" w:rsidRDefault="00814BD6"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814BD6" w:rsidRDefault="00814BD6">
    <w:pPr>
      <w:pStyle w:val="Piedepgina"/>
    </w:pPr>
  </w:p>
  <w:p w14:paraId="586CB233" w14:textId="77777777" w:rsidR="003029AB" w:rsidRDefault="003029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C27E" w14:textId="77777777" w:rsidR="001D156B" w:rsidRDefault="001D156B">
      <w:r>
        <w:separator/>
      </w:r>
    </w:p>
  </w:footnote>
  <w:footnote w:type="continuationSeparator" w:id="0">
    <w:p w14:paraId="0B612B8F" w14:textId="77777777" w:rsidR="001D156B" w:rsidRDefault="001D156B">
      <w:r>
        <w:continuationSeparator/>
      </w:r>
    </w:p>
  </w:footnote>
  <w:footnote w:type="continuationNotice" w:id="1">
    <w:p w14:paraId="4AE58B13" w14:textId="77777777" w:rsidR="001D156B" w:rsidRDefault="001D15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B14B"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CF51B3" w:rsidRDefault="00CF51B3">
    <w:pPr>
      <w:pStyle w:val="Encabezado"/>
    </w:pPr>
    <w:r>
      <w:rPr>
        <w:noProof/>
        <w:lang w:val="es-CO" w:eastAsia="es-CO"/>
      </w:rPr>
      <mc:AlternateContent>
        <mc:Choice Requires="wps">
          <w:drawing>
            <wp:anchor distT="0" distB="0" distL="114300" distR="114300" simplePos="0" relativeHeight="251656704"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4EA54CD" id="Rectángulo 4" o:spid="_x0000_s1026" style="position:absolute;margin-left:34.65pt;margin-top:70.2pt;width:541.15pt;height:837.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E3DQIAAP4DAAAOAAAAZHJzL2Uyb0RvYy54bWysU9tu2zAMfR+wfxD0vthOnTQz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" o:allowincell="f" filled="f" strokeweight="2pt">
              <w10:wrap anchorx="page" anchory="page"/>
            </v:rect>
          </w:pict>
        </mc:Fallback>
      </mc:AlternateContent>
    </w:r>
  </w:p>
  <w:p w14:paraId="12E819B0" w14:textId="77777777" w:rsidR="00CF51B3" w:rsidRDefault="00CF51B3">
    <w:pPr>
      <w:jc w:val="center"/>
      <w:rPr>
        <w:b/>
      </w:rPr>
    </w:pPr>
  </w:p>
  <w:p w14:paraId="6D2E2FC1" w14:textId="77777777" w:rsidR="00CF51B3" w:rsidRDefault="00CF51B3">
    <w:pPr>
      <w:jc w:val="center"/>
      <w:rPr>
        <w:sz w:val="22"/>
      </w:rPr>
    </w:pPr>
    <w:r>
      <w:rPr>
        <w:noProof/>
        <w:color w:val="000000"/>
        <w:lang w:val="es-CO" w:eastAsia="es-CO"/>
      </w:rPr>
      <mc:AlternateContent>
        <mc:Choice Requires="wps">
          <w:drawing>
            <wp:anchor distT="0" distB="0" distL="114300" distR="114300" simplePos="0" relativeHeight="251658752"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133622" id="Conector recto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CF51B3" w:rsidRDefault="00CF51B3">
    <w:pPr>
      <w:jc w:val="center"/>
      <w:rPr>
        <w:sz w:val="22"/>
      </w:rPr>
    </w:pPr>
  </w:p>
  <w:p w14:paraId="12F31363" w14:textId="77777777" w:rsidR="00CF51B3" w:rsidRDefault="00CF51B3">
    <w:pPr>
      <w:jc w:val="center"/>
      <w:rPr>
        <w:snapToGrid w:val="0"/>
        <w:color w:val="000000"/>
        <w:sz w:val="18"/>
      </w:rPr>
    </w:pPr>
  </w:p>
  <w:p w14:paraId="123B898B"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D3F7" w14:textId="49ADAF0E" w:rsidR="00CF51B3" w:rsidRPr="0008135D" w:rsidRDefault="00CF51B3" w:rsidP="0008135D">
    <w:pPr>
      <w:pStyle w:val="Encabezado"/>
      <w:jc w:val="center"/>
      <w:rPr>
        <w:b/>
        <w:sz w:val="24"/>
        <w:szCs w:val="24"/>
        <w:lang w:val="pt-BR"/>
      </w:rPr>
    </w:pPr>
    <w:r w:rsidRPr="00EA18B0">
      <w:rPr>
        <w:b/>
        <w:noProof/>
        <w:sz w:val="24"/>
        <w:szCs w:val="24"/>
        <w:lang w:val="es-CO" w:eastAsia="es-CO"/>
      </w:rPr>
      <mc:AlternateContent>
        <mc:Choice Requires="wps">
          <w:drawing>
            <wp:anchor distT="0" distB="0" distL="114300" distR="114300" simplePos="0" relativeHeight="251657728"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B4A1C6A" id="Rectángulo 2" o:spid="_x0000_s1026" style="position:absolute;margin-left:36.65pt;margin-top:57.3pt;width:537.85pt;height:8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r>
      <w:rPr>
        <w:b/>
        <w:sz w:val="24"/>
        <w:szCs w:val="24"/>
        <w:lang w:val="pt-BR"/>
      </w:rPr>
      <w:t>NÚMERO____________de 20</w:t>
    </w:r>
    <w:r w:rsidR="00BF39A7">
      <w:rPr>
        <w:b/>
        <w:sz w:val="24"/>
        <w:szCs w:val="24"/>
        <w:lang w:val="pt-BR"/>
      </w:rPr>
      <w:t>2</w:t>
    </w:r>
    <w:r w:rsidR="0018767B">
      <w:rPr>
        <w:b/>
        <w:sz w:val="24"/>
        <w:szCs w:val="24"/>
        <w:lang w:val="pt-BR"/>
      </w:rPr>
      <w:t>3</w:t>
    </w:r>
    <w:r>
      <w:rPr>
        <w:b/>
        <w:sz w:val="24"/>
        <w:szCs w:val="24"/>
        <w:lang w:val="pt-BR"/>
      </w:rPr>
      <w:t xml:space="preserve"> </w:t>
    </w:r>
    <w:r w:rsidRPr="00CC17AC">
      <w:rPr>
        <w:b/>
        <w:sz w:val="24"/>
        <w:szCs w:val="24"/>
        <w:lang w:val="es-CO"/>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D839D9">
      <w:rPr>
        <w:rStyle w:val="Nmerodepgina"/>
        <w:b/>
        <w:noProof/>
        <w:sz w:val="24"/>
        <w:szCs w:val="24"/>
        <w:lang w:val="pt-BR"/>
      </w:rPr>
      <w:t>11</w:t>
    </w:r>
    <w:r>
      <w:rPr>
        <w:rStyle w:val="Nmerodepgina"/>
        <w:b/>
        <w:sz w:val="24"/>
        <w:szCs w:val="24"/>
      </w:rPr>
      <w:fldChar w:fldCharType="end"/>
    </w:r>
  </w:p>
  <w:p w14:paraId="6B2EA9BB" w14:textId="77777777" w:rsidR="00CF51B3" w:rsidRDefault="00CF51B3">
    <w:pPr>
      <w:jc w:val="center"/>
      <w:rPr>
        <w:b/>
      </w:rPr>
    </w:pPr>
  </w:p>
  <w:p w14:paraId="783266A3" w14:textId="77777777" w:rsidR="00CF51B3" w:rsidRDefault="00CF51B3" w:rsidP="00463040">
    <w:pPr>
      <w:jc w:val="both"/>
    </w:pPr>
  </w:p>
  <w:p w14:paraId="342290D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FFAB" w14:textId="48C1AC2F" w:rsidR="00CF51B3" w:rsidRDefault="00EE5D14">
    <w:pPr>
      <w:pStyle w:val="Encabezado"/>
      <w:tabs>
        <w:tab w:val="clear" w:pos="4320"/>
        <w:tab w:val="clear" w:pos="8640"/>
        <w:tab w:val="left" w:pos="9000"/>
        <w:tab w:val="right" w:leader="underscore" w:pos="10530"/>
      </w:tabs>
      <w:rPr>
        <w:sz w:val="28"/>
      </w:rPr>
    </w:pPr>
    <w:r>
      <w:rPr>
        <w:noProof/>
        <w:sz w:val="28"/>
      </w:rPr>
    </w:r>
    <w:r w:rsidR="00EE5D14">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3.1pt;width:104.3pt;height:57.05pt;z-index:251658240;visibility:visible;mso-wrap-edited:f">
          <v:imagedata r:id="rId1" o:title=""/>
          <w10:wrap type="topAndBottom"/>
        </v:shape>
        <o:OLEObject Type="Embed" ProgID="Word.Picture.8" ShapeID="_x0000_s1026" DrawAspect="Content" ObjectID="_1748371569" r:id="rId2"/>
      </w:object>
    </w:r>
  </w:p>
  <w:p w14:paraId="1D714007" w14:textId="77777777" w:rsidR="00CF51B3" w:rsidRDefault="00CF51B3">
    <w:pPr>
      <w:pStyle w:val="Encabezado"/>
      <w:jc w:val="right"/>
      <w:rPr>
        <w:b/>
        <w:sz w:val="24"/>
      </w:rPr>
    </w:pPr>
    <w:r>
      <w:rPr>
        <w:noProof/>
        <w:sz w:val="28"/>
        <w:lang w:val="es-CO" w:eastAsia="es-CO"/>
      </w:rPr>
      <mc:AlternateContent>
        <mc:Choice Requires="wps">
          <w:drawing>
            <wp:anchor distT="0" distB="0" distL="114300" distR="114300" simplePos="0" relativeHeight="25165568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1E5DA2E" id="Rectángulo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" o:allowincell="f" filled="f" strokeweight="2pt">
              <w10:wrap anchorx="page" anchory="page"/>
            </v:rect>
          </w:pict>
        </mc:Fallback>
      </mc:AlternateContent>
    </w:r>
  </w:p>
  <w:p w14:paraId="1CB21E84" w14:textId="77777777" w:rsidR="00CF51B3" w:rsidRDefault="00CF51B3" w:rsidP="006F7D8A">
    <w:pPr>
      <w:pStyle w:val="Encabezado"/>
      <w:rPr>
        <w:b/>
        <w:sz w:val="24"/>
        <w:szCs w:val="24"/>
      </w:rPr>
    </w:pPr>
  </w:p>
  <w:p w14:paraId="78497CD9" w14:textId="77777777" w:rsidR="00E65F54" w:rsidRPr="00684C44" w:rsidRDefault="00E65F54"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E65F54" w:rsidRDefault="00E65F54" w:rsidP="00E65F54">
    <w:pPr>
      <w:pStyle w:val="Encabezado"/>
      <w:jc w:val="center"/>
      <w:rPr>
        <w:b/>
        <w:sz w:val="24"/>
        <w:szCs w:val="24"/>
      </w:rPr>
    </w:pPr>
  </w:p>
  <w:p w14:paraId="741DA639" w14:textId="77777777" w:rsidR="00E65F54" w:rsidRDefault="00E65F54" w:rsidP="00E65F54">
    <w:pPr>
      <w:pStyle w:val="Encabezado"/>
      <w:jc w:val="center"/>
      <w:rPr>
        <w:b/>
        <w:sz w:val="24"/>
        <w:szCs w:val="24"/>
      </w:rPr>
    </w:pPr>
  </w:p>
  <w:p w14:paraId="307EBCF6" w14:textId="5C30CA45" w:rsidR="00E65F54" w:rsidRDefault="00E65F54" w:rsidP="00E65F54">
    <w:pPr>
      <w:pStyle w:val="Encabezado"/>
      <w:jc w:val="center"/>
      <w:rPr>
        <w:b/>
        <w:sz w:val="24"/>
        <w:szCs w:val="24"/>
      </w:rPr>
    </w:pPr>
    <w:r>
      <w:rPr>
        <w:b/>
        <w:sz w:val="24"/>
        <w:szCs w:val="24"/>
      </w:rPr>
      <w:t>DECRETO NÚMERO                        DE 202</w:t>
    </w:r>
    <w:r w:rsidR="0018767B">
      <w:rPr>
        <w:b/>
        <w:sz w:val="24"/>
        <w:szCs w:val="24"/>
      </w:rPr>
      <w:t>3</w:t>
    </w:r>
  </w:p>
  <w:p w14:paraId="092404B5" w14:textId="77777777" w:rsidR="00E65F54" w:rsidRDefault="00E65F54"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447E"/>
    <w:multiLevelType w:val="hybridMultilevel"/>
    <w:tmpl w:val="4F40BED4"/>
    <w:lvl w:ilvl="0" w:tplc="2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993885"/>
    <w:multiLevelType w:val="hybridMultilevel"/>
    <w:tmpl w:val="B81C8F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3D94E65"/>
    <w:multiLevelType w:val="hybridMultilevel"/>
    <w:tmpl w:val="FC8298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9AB236C"/>
    <w:multiLevelType w:val="hybridMultilevel"/>
    <w:tmpl w:val="61A69D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2"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4DD3F0E"/>
    <w:multiLevelType w:val="hybridMultilevel"/>
    <w:tmpl w:val="917E1640"/>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3A116B90"/>
    <w:multiLevelType w:val="hybridMultilevel"/>
    <w:tmpl w:val="3C5AA942"/>
    <w:lvl w:ilvl="0" w:tplc="EB4EB058">
      <w:start w:val="1"/>
      <w:numFmt w:val="lowerLetter"/>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40402888"/>
    <w:multiLevelType w:val="hybridMultilevel"/>
    <w:tmpl w:val="598CD250"/>
    <w:lvl w:ilvl="0" w:tplc="CC5EE90A">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9EA55FD"/>
    <w:multiLevelType w:val="hybridMultilevel"/>
    <w:tmpl w:val="8396B780"/>
    <w:lvl w:ilvl="0" w:tplc="2544FF36">
      <w:start w:val="1"/>
      <w:numFmt w:val="decimal"/>
      <w:lvlText w:val="%1."/>
      <w:lvlJc w:val="left"/>
      <w:pPr>
        <w:ind w:left="72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E6A772F"/>
    <w:multiLevelType w:val="hybridMultilevel"/>
    <w:tmpl w:val="76B80472"/>
    <w:lvl w:ilvl="0" w:tplc="CC5EE90A">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8" w15:restartNumberingAfterBreak="0">
    <w:nsid w:val="66714D09"/>
    <w:multiLevelType w:val="hybridMultilevel"/>
    <w:tmpl w:val="BAB434CE"/>
    <w:lvl w:ilvl="0" w:tplc="CC5EE90A">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F454A00"/>
    <w:multiLevelType w:val="hybridMultilevel"/>
    <w:tmpl w:val="B420C1E4"/>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68619540">
    <w:abstractNumId w:val="16"/>
  </w:num>
  <w:num w:numId="2" w16cid:durableId="1516728207">
    <w:abstractNumId w:val="12"/>
  </w:num>
  <w:num w:numId="3" w16cid:durableId="1158955284">
    <w:abstractNumId w:val="24"/>
  </w:num>
  <w:num w:numId="4" w16cid:durableId="686252446">
    <w:abstractNumId w:val="19"/>
  </w:num>
  <w:num w:numId="5" w16cid:durableId="530263138">
    <w:abstractNumId w:val="7"/>
  </w:num>
  <w:num w:numId="6" w16cid:durableId="446704794">
    <w:abstractNumId w:val="9"/>
  </w:num>
  <w:num w:numId="7" w16cid:durableId="1519345254">
    <w:abstractNumId w:val="10"/>
  </w:num>
  <w:num w:numId="8" w16cid:durableId="213390420">
    <w:abstractNumId w:val="5"/>
  </w:num>
  <w:num w:numId="9" w16cid:durableId="1630016868">
    <w:abstractNumId w:val="21"/>
  </w:num>
  <w:num w:numId="10" w16cid:durableId="1277256055">
    <w:abstractNumId w:val="29"/>
  </w:num>
  <w:num w:numId="11" w16cid:durableId="1752727082">
    <w:abstractNumId w:val="32"/>
  </w:num>
  <w:num w:numId="12" w16cid:durableId="892230725">
    <w:abstractNumId w:val="8"/>
  </w:num>
  <w:num w:numId="13" w16cid:durableId="1325624855">
    <w:abstractNumId w:val="4"/>
  </w:num>
  <w:num w:numId="14" w16cid:durableId="1870072086">
    <w:abstractNumId w:val="20"/>
  </w:num>
  <w:num w:numId="15" w16cid:durableId="1939098790">
    <w:abstractNumId w:val="31"/>
  </w:num>
  <w:num w:numId="16" w16cid:durableId="1113018028">
    <w:abstractNumId w:val="3"/>
  </w:num>
  <w:num w:numId="17" w16cid:durableId="2004508508">
    <w:abstractNumId w:val="27"/>
  </w:num>
  <w:num w:numId="18" w16cid:durableId="1844202411">
    <w:abstractNumId w:val="14"/>
  </w:num>
  <w:num w:numId="19" w16cid:durableId="1246498895">
    <w:abstractNumId w:val="26"/>
  </w:num>
  <w:num w:numId="20" w16cid:durableId="1750233603">
    <w:abstractNumId w:val="11"/>
  </w:num>
  <w:num w:numId="21" w16cid:durableId="132723306">
    <w:abstractNumId w:val="30"/>
  </w:num>
  <w:num w:numId="22" w16cid:durableId="2130199598">
    <w:abstractNumId w:val="17"/>
  </w:num>
  <w:num w:numId="23" w16cid:durableId="828860245">
    <w:abstractNumId w:val="25"/>
  </w:num>
  <w:num w:numId="24" w16cid:durableId="474371051">
    <w:abstractNumId w:val="1"/>
  </w:num>
  <w:num w:numId="25" w16cid:durableId="796603639">
    <w:abstractNumId w:val="2"/>
  </w:num>
  <w:num w:numId="26" w16cid:durableId="1952084772">
    <w:abstractNumId w:val="22"/>
  </w:num>
  <w:num w:numId="27" w16cid:durableId="102069511">
    <w:abstractNumId w:val="6"/>
  </w:num>
  <w:num w:numId="28" w16cid:durableId="1524828458">
    <w:abstractNumId w:val="33"/>
  </w:num>
  <w:num w:numId="29" w16cid:durableId="928005669">
    <w:abstractNumId w:val="13"/>
  </w:num>
  <w:num w:numId="30" w16cid:durableId="402724993">
    <w:abstractNumId w:val="23"/>
  </w:num>
  <w:num w:numId="31" w16cid:durableId="189756988">
    <w:abstractNumId w:val="0"/>
  </w:num>
  <w:num w:numId="32" w16cid:durableId="1398046427">
    <w:abstractNumId w:val="15"/>
  </w:num>
  <w:num w:numId="33" w16cid:durableId="1737897440">
    <w:abstractNumId w:val="18"/>
  </w:num>
  <w:num w:numId="34" w16cid:durableId="17812998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DE2"/>
    <w:rsid w:val="00000F5E"/>
    <w:rsid w:val="00001747"/>
    <w:rsid w:val="00001FCA"/>
    <w:rsid w:val="000021FB"/>
    <w:rsid w:val="00002C44"/>
    <w:rsid w:val="00005737"/>
    <w:rsid w:val="0000586F"/>
    <w:rsid w:val="00006753"/>
    <w:rsid w:val="000103FA"/>
    <w:rsid w:val="00011355"/>
    <w:rsid w:val="00012159"/>
    <w:rsid w:val="00014565"/>
    <w:rsid w:val="00015D84"/>
    <w:rsid w:val="00016DD7"/>
    <w:rsid w:val="000176C1"/>
    <w:rsid w:val="000179D4"/>
    <w:rsid w:val="00020BA9"/>
    <w:rsid w:val="000212F2"/>
    <w:rsid w:val="00021C74"/>
    <w:rsid w:val="00021E3D"/>
    <w:rsid w:val="00022040"/>
    <w:rsid w:val="000227C4"/>
    <w:rsid w:val="00022971"/>
    <w:rsid w:val="0002373D"/>
    <w:rsid w:val="00023F78"/>
    <w:rsid w:val="00024F12"/>
    <w:rsid w:val="000254E2"/>
    <w:rsid w:val="000257EB"/>
    <w:rsid w:val="00025B92"/>
    <w:rsid w:val="00026454"/>
    <w:rsid w:val="00027E14"/>
    <w:rsid w:val="000308BC"/>
    <w:rsid w:val="00031DCC"/>
    <w:rsid w:val="00031E7E"/>
    <w:rsid w:val="0003217C"/>
    <w:rsid w:val="00033B19"/>
    <w:rsid w:val="00033EC0"/>
    <w:rsid w:val="000347CA"/>
    <w:rsid w:val="00035669"/>
    <w:rsid w:val="0003662A"/>
    <w:rsid w:val="0003793E"/>
    <w:rsid w:val="0004031D"/>
    <w:rsid w:val="00040FE6"/>
    <w:rsid w:val="0004120A"/>
    <w:rsid w:val="0004438B"/>
    <w:rsid w:val="00044588"/>
    <w:rsid w:val="000458DD"/>
    <w:rsid w:val="0004664D"/>
    <w:rsid w:val="00046AFE"/>
    <w:rsid w:val="00046BEF"/>
    <w:rsid w:val="00046EA3"/>
    <w:rsid w:val="0005115E"/>
    <w:rsid w:val="000512B7"/>
    <w:rsid w:val="00051C47"/>
    <w:rsid w:val="00054379"/>
    <w:rsid w:val="00054C96"/>
    <w:rsid w:val="00055E11"/>
    <w:rsid w:val="000568B2"/>
    <w:rsid w:val="00056EAD"/>
    <w:rsid w:val="00057AD6"/>
    <w:rsid w:val="00061F17"/>
    <w:rsid w:val="000627B7"/>
    <w:rsid w:val="00062D41"/>
    <w:rsid w:val="00063563"/>
    <w:rsid w:val="000639A6"/>
    <w:rsid w:val="00063AB0"/>
    <w:rsid w:val="00063AD2"/>
    <w:rsid w:val="00063F48"/>
    <w:rsid w:val="00064300"/>
    <w:rsid w:val="000643C8"/>
    <w:rsid w:val="000644B4"/>
    <w:rsid w:val="000654FD"/>
    <w:rsid w:val="000665AF"/>
    <w:rsid w:val="00066ED4"/>
    <w:rsid w:val="00066FE0"/>
    <w:rsid w:val="00067117"/>
    <w:rsid w:val="00070708"/>
    <w:rsid w:val="00070C45"/>
    <w:rsid w:val="00070DD6"/>
    <w:rsid w:val="000711D3"/>
    <w:rsid w:val="00071B84"/>
    <w:rsid w:val="000737AF"/>
    <w:rsid w:val="0007685C"/>
    <w:rsid w:val="00076A10"/>
    <w:rsid w:val="0007748C"/>
    <w:rsid w:val="00077519"/>
    <w:rsid w:val="00077BD4"/>
    <w:rsid w:val="00080A12"/>
    <w:rsid w:val="00080ECD"/>
    <w:rsid w:val="0008135D"/>
    <w:rsid w:val="00081FE5"/>
    <w:rsid w:val="000834B5"/>
    <w:rsid w:val="00083D25"/>
    <w:rsid w:val="00084449"/>
    <w:rsid w:val="0008462A"/>
    <w:rsid w:val="00085D99"/>
    <w:rsid w:val="00086994"/>
    <w:rsid w:val="00086FC3"/>
    <w:rsid w:val="0008782E"/>
    <w:rsid w:val="000879B4"/>
    <w:rsid w:val="00090039"/>
    <w:rsid w:val="00090116"/>
    <w:rsid w:val="00090510"/>
    <w:rsid w:val="000910E8"/>
    <w:rsid w:val="00092717"/>
    <w:rsid w:val="000939DE"/>
    <w:rsid w:val="00093D8D"/>
    <w:rsid w:val="000941E6"/>
    <w:rsid w:val="000942D8"/>
    <w:rsid w:val="00094E48"/>
    <w:rsid w:val="000961EE"/>
    <w:rsid w:val="00096E11"/>
    <w:rsid w:val="00097B68"/>
    <w:rsid w:val="00097DCE"/>
    <w:rsid w:val="000A1594"/>
    <w:rsid w:val="000A668D"/>
    <w:rsid w:val="000A6EEA"/>
    <w:rsid w:val="000A7211"/>
    <w:rsid w:val="000A7CB4"/>
    <w:rsid w:val="000B1103"/>
    <w:rsid w:val="000B2B55"/>
    <w:rsid w:val="000B35FA"/>
    <w:rsid w:val="000B40B0"/>
    <w:rsid w:val="000B45B9"/>
    <w:rsid w:val="000B532D"/>
    <w:rsid w:val="000B7E91"/>
    <w:rsid w:val="000C0436"/>
    <w:rsid w:val="000C06F5"/>
    <w:rsid w:val="000C0DC1"/>
    <w:rsid w:val="000C2A3C"/>
    <w:rsid w:val="000C323F"/>
    <w:rsid w:val="000C3F44"/>
    <w:rsid w:val="000C40C0"/>
    <w:rsid w:val="000C49F6"/>
    <w:rsid w:val="000C4E0D"/>
    <w:rsid w:val="000C53D8"/>
    <w:rsid w:val="000C5883"/>
    <w:rsid w:val="000C6802"/>
    <w:rsid w:val="000C72B9"/>
    <w:rsid w:val="000C7986"/>
    <w:rsid w:val="000C7CF9"/>
    <w:rsid w:val="000D0A90"/>
    <w:rsid w:val="000D167D"/>
    <w:rsid w:val="000D16AB"/>
    <w:rsid w:val="000D19C9"/>
    <w:rsid w:val="000D2668"/>
    <w:rsid w:val="000D30A7"/>
    <w:rsid w:val="000D43DB"/>
    <w:rsid w:val="000D62E3"/>
    <w:rsid w:val="000D65E9"/>
    <w:rsid w:val="000D79B0"/>
    <w:rsid w:val="000D7CC5"/>
    <w:rsid w:val="000D7EC6"/>
    <w:rsid w:val="000E0C9C"/>
    <w:rsid w:val="000E2487"/>
    <w:rsid w:val="000E34F5"/>
    <w:rsid w:val="000E4B10"/>
    <w:rsid w:val="000E4CBA"/>
    <w:rsid w:val="000E626F"/>
    <w:rsid w:val="000E6BF6"/>
    <w:rsid w:val="000E7242"/>
    <w:rsid w:val="000E726E"/>
    <w:rsid w:val="000E7397"/>
    <w:rsid w:val="000F0757"/>
    <w:rsid w:val="000F0C70"/>
    <w:rsid w:val="000F1ECA"/>
    <w:rsid w:val="000F1EDB"/>
    <w:rsid w:val="000F229B"/>
    <w:rsid w:val="000F24DA"/>
    <w:rsid w:val="000F2E49"/>
    <w:rsid w:val="000F32DF"/>
    <w:rsid w:val="000F3537"/>
    <w:rsid w:val="000F5FAA"/>
    <w:rsid w:val="000F757A"/>
    <w:rsid w:val="000F77ED"/>
    <w:rsid w:val="00100819"/>
    <w:rsid w:val="00100E24"/>
    <w:rsid w:val="00101FF9"/>
    <w:rsid w:val="0010290A"/>
    <w:rsid w:val="00103397"/>
    <w:rsid w:val="00103689"/>
    <w:rsid w:val="00103CE7"/>
    <w:rsid w:val="00104204"/>
    <w:rsid w:val="00104807"/>
    <w:rsid w:val="00105DE3"/>
    <w:rsid w:val="001072A3"/>
    <w:rsid w:val="001074E1"/>
    <w:rsid w:val="001076E6"/>
    <w:rsid w:val="00107B05"/>
    <w:rsid w:val="00111DFF"/>
    <w:rsid w:val="001125DE"/>
    <w:rsid w:val="00114AA9"/>
    <w:rsid w:val="00114BD6"/>
    <w:rsid w:val="001166B7"/>
    <w:rsid w:val="00116BF7"/>
    <w:rsid w:val="001173D4"/>
    <w:rsid w:val="001200C3"/>
    <w:rsid w:val="0012026B"/>
    <w:rsid w:val="00123727"/>
    <w:rsid w:val="001239F7"/>
    <w:rsid w:val="0012452B"/>
    <w:rsid w:val="001260A1"/>
    <w:rsid w:val="0012610D"/>
    <w:rsid w:val="00126882"/>
    <w:rsid w:val="00127035"/>
    <w:rsid w:val="00130037"/>
    <w:rsid w:val="001304C7"/>
    <w:rsid w:val="00131D2E"/>
    <w:rsid w:val="001321F7"/>
    <w:rsid w:val="0013265E"/>
    <w:rsid w:val="001328A0"/>
    <w:rsid w:val="001329C1"/>
    <w:rsid w:val="001330AA"/>
    <w:rsid w:val="001331C8"/>
    <w:rsid w:val="00133202"/>
    <w:rsid w:val="001336C3"/>
    <w:rsid w:val="00135490"/>
    <w:rsid w:val="00135FFF"/>
    <w:rsid w:val="001368ED"/>
    <w:rsid w:val="00136B38"/>
    <w:rsid w:val="00136F9B"/>
    <w:rsid w:val="00137491"/>
    <w:rsid w:val="00141660"/>
    <w:rsid w:val="00141960"/>
    <w:rsid w:val="00142F10"/>
    <w:rsid w:val="00143574"/>
    <w:rsid w:val="0014411C"/>
    <w:rsid w:val="00150104"/>
    <w:rsid w:val="001511E1"/>
    <w:rsid w:val="00151847"/>
    <w:rsid w:val="00152641"/>
    <w:rsid w:val="00152DFE"/>
    <w:rsid w:val="00152E3C"/>
    <w:rsid w:val="0015327D"/>
    <w:rsid w:val="001544C2"/>
    <w:rsid w:val="001545CF"/>
    <w:rsid w:val="00155071"/>
    <w:rsid w:val="00155261"/>
    <w:rsid w:val="00155C02"/>
    <w:rsid w:val="0015646B"/>
    <w:rsid w:val="00156ADC"/>
    <w:rsid w:val="00157A28"/>
    <w:rsid w:val="00161BBF"/>
    <w:rsid w:val="0016233D"/>
    <w:rsid w:val="001629F5"/>
    <w:rsid w:val="001652AB"/>
    <w:rsid w:val="00167AA8"/>
    <w:rsid w:val="00167DC2"/>
    <w:rsid w:val="00167FFB"/>
    <w:rsid w:val="00170322"/>
    <w:rsid w:val="0017049E"/>
    <w:rsid w:val="0017076F"/>
    <w:rsid w:val="00170A36"/>
    <w:rsid w:val="00170E27"/>
    <w:rsid w:val="00171923"/>
    <w:rsid w:val="00171B56"/>
    <w:rsid w:val="0017224D"/>
    <w:rsid w:val="00172758"/>
    <w:rsid w:val="001735DC"/>
    <w:rsid w:val="001740A4"/>
    <w:rsid w:val="00175081"/>
    <w:rsid w:val="00175550"/>
    <w:rsid w:val="00176A83"/>
    <w:rsid w:val="00177199"/>
    <w:rsid w:val="001831EB"/>
    <w:rsid w:val="001836DB"/>
    <w:rsid w:val="00183C40"/>
    <w:rsid w:val="00184095"/>
    <w:rsid w:val="00185C6E"/>
    <w:rsid w:val="00187064"/>
    <w:rsid w:val="0018767B"/>
    <w:rsid w:val="00187820"/>
    <w:rsid w:val="001908D7"/>
    <w:rsid w:val="00191335"/>
    <w:rsid w:val="001916F2"/>
    <w:rsid w:val="00191B66"/>
    <w:rsid w:val="00191C04"/>
    <w:rsid w:val="00191F50"/>
    <w:rsid w:val="0019287A"/>
    <w:rsid w:val="0019287F"/>
    <w:rsid w:val="0019299B"/>
    <w:rsid w:val="00192D09"/>
    <w:rsid w:val="00192F35"/>
    <w:rsid w:val="001931A5"/>
    <w:rsid w:val="0019421C"/>
    <w:rsid w:val="00194C53"/>
    <w:rsid w:val="00194FC2"/>
    <w:rsid w:val="00196A64"/>
    <w:rsid w:val="00196C1B"/>
    <w:rsid w:val="00196E9E"/>
    <w:rsid w:val="001A1C5B"/>
    <w:rsid w:val="001A269C"/>
    <w:rsid w:val="001A2835"/>
    <w:rsid w:val="001A3E17"/>
    <w:rsid w:val="001A535E"/>
    <w:rsid w:val="001A5AE8"/>
    <w:rsid w:val="001A5B32"/>
    <w:rsid w:val="001A7560"/>
    <w:rsid w:val="001B0339"/>
    <w:rsid w:val="001B03C9"/>
    <w:rsid w:val="001B1186"/>
    <w:rsid w:val="001B1895"/>
    <w:rsid w:val="001B1FA1"/>
    <w:rsid w:val="001B36EB"/>
    <w:rsid w:val="001B3FAF"/>
    <w:rsid w:val="001B51D4"/>
    <w:rsid w:val="001B5288"/>
    <w:rsid w:val="001B7A0E"/>
    <w:rsid w:val="001B7BE7"/>
    <w:rsid w:val="001C000D"/>
    <w:rsid w:val="001C09B1"/>
    <w:rsid w:val="001C0CCF"/>
    <w:rsid w:val="001C11CC"/>
    <w:rsid w:val="001C13F2"/>
    <w:rsid w:val="001C1D82"/>
    <w:rsid w:val="001C2067"/>
    <w:rsid w:val="001C25AB"/>
    <w:rsid w:val="001C31CB"/>
    <w:rsid w:val="001C4693"/>
    <w:rsid w:val="001C4BFE"/>
    <w:rsid w:val="001C5644"/>
    <w:rsid w:val="001C573E"/>
    <w:rsid w:val="001C581F"/>
    <w:rsid w:val="001C5F2D"/>
    <w:rsid w:val="001C6638"/>
    <w:rsid w:val="001C681B"/>
    <w:rsid w:val="001C6E4A"/>
    <w:rsid w:val="001C703E"/>
    <w:rsid w:val="001C72ED"/>
    <w:rsid w:val="001C7503"/>
    <w:rsid w:val="001C78C5"/>
    <w:rsid w:val="001C7A92"/>
    <w:rsid w:val="001D06A8"/>
    <w:rsid w:val="001D0AA3"/>
    <w:rsid w:val="001D0B23"/>
    <w:rsid w:val="001D0EB5"/>
    <w:rsid w:val="001D104C"/>
    <w:rsid w:val="001D156B"/>
    <w:rsid w:val="001D37B0"/>
    <w:rsid w:val="001D5EDC"/>
    <w:rsid w:val="001D5FAE"/>
    <w:rsid w:val="001D7EF4"/>
    <w:rsid w:val="001E00CA"/>
    <w:rsid w:val="001E04E5"/>
    <w:rsid w:val="001E27E4"/>
    <w:rsid w:val="001E2A18"/>
    <w:rsid w:val="001E2E57"/>
    <w:rsid w:val="001E4455"/>
    <w:rsid w:val="001E4770"/>
    <w:rsid w:val="001E505A"/>
    <w:rsid w:val="001E5779"/>
    <w:rsid w:val="001E6D63"/>
    <w:rsid w:val="001E75F3"/>
    <w:rsid w:val="001F00B9"/>
    <w:rsid w:val="001F05A3"/>
    <w:rsid w:val="001F0739"/>
    <w:rsid w:val="001F2CED"/>
    <w:rsid w:val="001F380B"/>
    <w:rsid w:val="001F40C3"/>
    <w:rsid w:val="001F4A4D"/>
    <w:rsid w:val="001F4B6A"/>
    <w:rsid w:val="001F4BC3"/>
    <w:rsid w:val="001F508E"/>
    <w:rsid w:val="001F59A8"/>
    <w:rsid w:val="001F665D"/>
    <w:rsid w:val="001F6715"/>
    <w:rsid w:val="001F684E"/>
    <w:rsid w:val="001F6D6C"/>
    <w:rsid w:val="001F7C82"/>
    <w:rsid w:val="002003AB"/>
    <w:rsid w:val="0020049D"/>
    <w:rsid w:val="00200C4B"/>
    <w:rsid w:val="00202359"/>
    <w:rsid w:val="00203C28"/>
    <w:rsid w:val="00203C8A"/>
    <w:rsid w:val="00204B0F"/>
    <w:rsid w:val="00204F01"/>
    <w:rsid w:val="002055D4"/>
    <w:rsid w:val="00205B12"/>
    <w:rsid w:val="00205B57"/>
    <w:rsid w:val="00205F6B"/>
    <w:rsid w:val="0020628F"/>
    <w:rsid w:val="00207A55"/>
    <w:rsid w:val="0021063A"/>
    <w:rsid w:val="00210C17"/>
    <w:rsid w:val="002137F5"/>
    <w:rsid w:val="00214099"/>
    <w:rsid w:val="00216D3B"/>
    <w:rsid w:val="00217A75"/>
    <w:rsid w:val="00220B99"/>
    <w:rsid w:val="00221745"/>
    <w:rsid w:val="002228F3"/>
    <w:rsid w:val="00222AAB"/>
    <w:rsid w:val="002239E6"/>
    <w:rsid w:val="0022436D"/>
    <w:rsid w:val="002255A1"/>
    <w:rsid w:val="002263DD"/>
    <w:rsid w:val="002267C3"/>
    <w:rsid w:val="00227A69"/>
    <w:rsid w:val="00230373"/>
    <w:rsid w:val="0023129C"/>
    <w:rsid w:val="00231ACB"/>
    <w:rsid w:val="002320A4"/>
    <w:rsid w:val="00233F32"/>
    <w:rsid w:val="002348DE"/>
    <w:rsid w:val="002354CF"/>
    <w:rsid w:val="00236EA1"/>
    <w:rsid w:val="002378AB"/>
    <w:rsid w:val="00237B4C"/>
    <w:rsid w:val="00240BE0"/>
    <w:rsid w:val="00240F96"/>
    <w:rsid w:val="00240FFB"/>
    <w:rsid w:val="002411F6"/>
    <w:rsid w:val="00241239"/>
    <w:rsid w:val="00241870"/>
    <w:rsid w:val="002422AE"/>
    <w:rsid w:val="002435AD"/>
    <w:rsid w:val="002438CC"/>
    <w:rsid w:val="002466A8"/>
    <w:rsid w:val="00246A0F"/>
    <w:rsid w:val="00247D04"/>
    <w:rsid w:val="0025052C"/>
    <w:rsid w:val="00251078"/>
    <w:rsid w:val="00251584"/>
    <w:rsid w:val="0025201F"/>
    <w:rsid w:val="0025223A"/>
    <w:rsid w:val="00252258"/>
    <w:rsid w:val="0025281A"/>
    <w:rsid w:val="0025295F"/>
    <w:rsid w:val="002532AA"/>
    <w:rsid w:val="00254083"/>
    <w:rsid w:val="0025530D"/>
    <w:rsid w:val="00255A32"/>
    <w:rsid w:val="002613EA"/>
    <w:rsid w:val="002625C0"/>
    <w:rsid w:val="00262BAB"/>
    <w:rsid w:val="002636D2"/>
    <w:rsid w:val="00263BD6"/>
    <w:rsid w:val="00264A16"/>
    <w:rsid w:val="00264E26"/>
    <w:rsid w:val="00267609"/>
    <w:rsid w:val="002677D2"/>
    <w:rsid w:val="00275BBC"/>
    <w:rsid w:val="00276509"/>
    <w:rsid w:val="00280F5A"/>
    <w:rsid w:val="00281790"/>
    <w:rsid w:val="00282F68"/>
    <w:rsid w:val="002830FC"/>
    <w:rsid w:val="00283A09"/>
    <w:rsid w:val="00283C40"/>
    <w:rsid w:val="00284755"/>
    <w:rsid w:val="002855EC"/>
    <w:rsid w:val="002856B5"/>
    <w:rsid w:val="0028629D"/>
    <w:rsid w:val="0028650E"/>
    <w:rsid w:val="002865B4"/>
    <w:rsid w:val="00286BB6"/>
    <w:rsid w:val="00287A0B"/>
    <w:rsid w:val="002902AC"/>
    <w:rsid w:val="00290AB8"/>
    <w:rsid w:val="002916DD"/>
    <w:rsid w:val="00293737"/>
    <w:rsid w:val="002938E4"/>
    <w:rsid w:val="00294FF4"/>
    <w:rsid w:val="00295590"/>
    <w:rsid w:val="002956A4"/>
    <w:rsid w:val="00296F79"/>
    <w:rsid w:val="0029713A"/>
    <w:rsid w:val="00297210"/>
    <w:rsid w:val="002A0F74"/>
    <w:rsid w:val="002A1579"/>
    <w:rsid w:val="002A2388"/>
    <w:rsid w:val="002A2F10"/>
    <w:rsid w:val="002A2F61"/>
    <w:rsid w:val="002A3092"/>
    <w:rsid w:val="002A3C22"/>
    <w:rsid w:val="002A3F59"/>
    <w:rsid w:val="002A43CD"/>
    <w:rsid w:val="002A4BB8"/>
    <w:rsid w:val="002A62A0"/>
    <w:rsid w:val="002A6EA7"/>
    <w:rsid w:val="002A7E25"/>
    <w:rsid w:val="002B0641"/>
    <w:rsid w:val="002B0991"/>
    <w:rsid w:val="002B0C4E"/>
    <w:rsid w:val="002B0EF4"/>
    <w:rsid w:val="002B0FAC"/>
    <w:rsid w:val="002B113C"/>
    <w:rsid w:val="002B1C32"/>
    <w:rsid w:val="002B1D33"/>
    <w:rsid w:val="002B28DE"/>
    <w:rsid w:val="002B2CFF"/>
    <w:rsid w:val="002B2D57"/>
    <w:rsid w:val="002B522F"/>
    <w:rsid w:val="002B5ACE"/>
    <w:rsid w:val="002B77BF"/>
    <w:rsid w:val="002B7FA7"/>
    <w:rsid w:val="002C01F5"/>
    <w:rsid w:val="002C1736"/>
    <w:rsid w:val="002C2966"/>
    <w:rsid w:val="002C2E3E"/>
    <w:rsid w:val="002C39EF"/>
    <w:rsid w:val="002C404C"/>
    <w:rsid w:val="002C4073"/>
    <w:rsid w:val="002C44BE"/>
    <w:rsid w:val="002C532D"/>
    <w:rsid w:val="002C541F"/>
    <w:rsid w:val="002C5610"/>
    <w:rsid w:val="002C5709"/>
    <w:rsid w:val="002C575C"/>
    <w:rsid w:val="002C680F"/>
    <w:rsid w:val="002C6B42"/>
    <w:rsid w:val="002C700E"/>
    <w:rsid w:val="002C7146"/>
    <w:rsid w:val="002D047C"/>
    <w:rsid w:val="002D11B3"/>
    <w:rsid w:val="002D20DF"/>
    <w:rsid w:val="002D3C77"/>
    <w:rsid w:val="002D4FC8"/>
    <w:rsid w:val="002D558F"/>
    <w:rsid w:val="002D6CB5"/>
    <w:rsid w:val="002D6FBC"/>
    <w:rsid w:val="002D7E71"/>
    <w:rsid w:val="002E05C0"/>
    <w:rsid w:val="002E05EF"/>
    <w:rsid w:val="002E0956"/>
    <w:rsid w:val="002E0E4F"/>
    <w:rsid w:val="002E1194"/>
    <w:rsid w:val="002E11C7"/>
    <w:rsid w:val="002E1AC0"/>
    <w:rsid w:val="002E22BC"/>
    <w:rsid w:val="002E273B"/>
    <w:rsid w:val="002E2FA0"/>
    <w:rsid w:val="002E3AFE"/>
    <w:rsid w:val="002E4C00"/>
    <w:rsid w:val="002E5098"/>
    <w:rsid w:val="002E61C6"/>
    <w:rsid w:val="002E7170"/>
    <w:rsid w:val="002F0E9C"/>
    <w:rsid w:val="002F13D4"/>
    <w:rsid w:val="002F16BA"/>
    <w:rsid w:val="002F17F2"/>
    <w:rsid w:val="002F266E"/>
    <w:rsid w:val="002F3EFD"/>
    <w:rsid w:val="002F4696"/>
    <w:rsid w:val="002F4B7C"/>
    <w:rsid w:val="002F56D1"/>
    <w:rsid w:val="002F59FF"/>
    <w:rsid w:val="002F5A5A"/>
    <w:rsid w:val="002F635B"/>
    <w:rsid w:val="002F6A26"/>
    <w:rsid w:val="002F7677"/>
    <w:rsid w:val="002F7EAA"/>
    <w:rsid w:val="00301526"/>
    <w:rsid w:val="003026A1"/>
    <w:rsid w:val="003029AB"/>
    <w:rsid w:val="0030482D"/>
    <w:rsid w:val="00304DA3"/>
    <w:rsid w:val="00307230"/>
    <w:rsid w:val="003103C0"/>
    <w:rsid w:val="0031093C"/>
    <w:rsid w:val="00310F6E"/>
    <w:rsid w:val="0031218D"/>
    <w:rsid w:val="00312BC1"/>
    <w:rsid w:val="00312DC6"/>
    <w:rsid w:val="00312DDB"/>
    <w:rsid w:val="00314732"/>
    <w:rsid w:val="00314C53"/>
    <w:rsid w:val="00316909"/>
    <w:rsid w:val="003179B0"/>
    <w:rsid w:val="00320086"/>
    <w:rsid w:val="00320409"/>
    <w:rsid w:val="003240B5"/>
    <w:rsid w:val="00325C52"/>
    <w:rsid w:val="003261AE"/>
    <w:rsid w:val="00326506"/>
    <w:rsid w:val="00326A90"/>
    <w:rsid w:val="0033306E"/>
    <w:rsid w:val="003359D8"/>
    <w:rsid w:val="003370EF"/>
    <w:rsid w:val="003409A3"/>
    <w:rsid w:val="003417F7"/>
    <w:rsid w:val="003429EB"/>
    <w:rsid w:val="00342E7F"/>
    <w:rsid w:val="0034378B"/>
    <w:rsid w:val="00343AEB"/>
    <w:rsid w:val="0034531E"/>
    <w:rsid w:val="003455D4"/>
    <w:rsid w:val="0034608F"/>
    <w:rsid w:val="00346104"/>
    <w:rsid w:val="00346137"/>
    <w:rsid w:val="0034650B"/>
    <w:rsid w:val="00346ABB"/>
    <w:rsid w:val="00346AE7"/>
    <w:rsid w:val="00347A30"/>
    <w:rsid w:val="003513CE"/>
    <w:rsid w:val="00351C75"/>
    <w:rsid w:val="00353F0A"/>
    <w:rsid w:val="0035401E"/>
    <w:rsid w:val="0035416B"/>
    <w:rsid w:val="00354E9B"/>
    <w:rsid w:val="003551EA"/>
    <w:rsid w:val="003563D2"/>
    <w:rsid w:val="003575E4"/>
    <w:rsid w:val="00360448"/>
    <w:rsid w:val="00360871"/>
    <w:rsid w:val="00360D3A"/>
    <w:rsid w:val="00361D42"/>
    <w:rsid w:val="003636AA"/>
    <w:rsid w:val="00364240"/>
    <w:rsid w:val="003648D1"/>
    <w:rsid w:val="003650EC"/>
    <w:rsid w:val="00365239"/>
    <w:rsid w:val="00365CDA"/>
    <w:rsid w:val="003660BC"/>
    <w:rsid w:val="00366E89"/>
    <w:rsid w:val="00370EF2"/>
    <w:rsid w:val="003716B1"/>
    <w:rsid w:val="00371AD0"/>
    <w:rsid w:val="0037332B"/>
    <w:rsid w:val="00373B1E"/>
    <w:rsid w:val="003752C7"/>
    <w:rsid w:val="00375555"/>
    <w:rsid w:val="003767A1"/>
    <w:rsid w:val="003767AA"/>
    <w:rsid w:val="003767D4"/>
    <w:rsid w:val="003775AC"/>
    <w:rsid w:val="00381D07"/>
    <w:rsid w:val="003821B5"/>
    <w:rsid w:val="00382677"/>
    <w:rsid w:val="00382737"/>
    <w:rsid w:val="0038348F"/>
    <w:rsid w:val="00383EAE"/>
    <w:rsid w:val="00384A5E"/>
    <w:rsid w:val="003859A8"/>
    <w:rsid w:val="00385D81"/>
    <w:rsid w:val="003902C4"/>
    <w:rsid w:val="003977B6"/>
    <w:rsid w:val="00397B8E"/>
    <w:rsid w:val="003A039A"/>
    <w:rsid w:val="003A0868"/>
    <w:rsid w:val="003A114C"/>
    <w:rsid w:val="003A2290"/>
    <w:rsid w:val="003A30E0"/>
    <w:rsid w:val="003A3764"/>
    <w:rsid w:val="003A3CAE"/>
    <w:rsid w:val="003A4ED3"/>
    <w:rsid w:val="003A67A4"/>
    <w:rsid w:val="003A68E8"/>
    <w:rsid w:val="003A74E5"/>
    <w:rsid w:val="003B09DA"/>
    <w:rsid w:val="003B0BA5"/>
    <w:rsid w:val="003B0FEA"/>
    <w:rsid w:val="003B135E"/>
    <w:rsid w:val="003B26ED"/>
    <w:rsid w:val="003B2A6B"/>
    <w:rsid w:val="003B5171"/>
    <w:rsid w:val="003B622C"/>
    <w:rsid w:val="003B6E2D"/>
    <w:rsid w:val="003B75A5"/>
    <w:rsid w:val="003C0B29"/>
    <w:rsid w:val="003C0F65"/>
    <w:rsid w:val="003C1362"/>
    <w:rsid w:val="003C1EA4"/>
    <w:rsid w:val="003C2DB5"/>
    <w:rsid w:val="003C3F24"/>
    <w:rsid w:val="003C47AB"/>
    <w:rsid w:val="003C5B9F"/>
    <w:rsid w:val="003C6467"/>
    <w:rsid w:val="003D0085"/>
    <w:rsid w:val="003D0EDA"/>
    <w:rsid w:val="003D0FD8"/>
    <w:rsid w:val="003D1B50"/>
    <w:rsid w:val="003D23CA"/>
    <w:rsid w:val="003D2EE7"/>
    <w:rsid w:val="003D5F26"/>
    <w:rsid w:val="003D7CAE"/>
    <w:rsid w:val="003E03F3"/>
    <w:rsid w:val="003E07B1"/>
    <w:rsid w:val="003E0871"/>
    <w:rsid w:val="003E0963"/>
    <w:rsid w:val="003E0C31"/>
    <w:rsid w:val="003E3DB1"/>
    <w:rsid w:val="003E3EB4"/>
    <w:rsid w:val="003E69F9"/>
    <w:rsid w:val="003E71A5"/>
    <w:rsid w:val="003F08B8"/>
    <w:rsid w:val="003F0940"/>
    <w:rsid w:val="003F40C2"/>
    <w:rsid w:val="003F6576"/>
    <w:rsid w:val="003F68E3"/>
    <w:rsid w:val="003F69BA"/>
    <w:rsid w:val="003F6AB0"/>
    <w:rsid w:val="003F7959"/>
    <w:rsid w:val="0040013B"/>
    <w:rsid w:val="00401E74"/>
    <w:rsid w:val="00402114"/>
    <w:rsid w:val="0040443B"/>
    <w:rsid w:val="00405D76"/>
    <w:rsid w:val="00406013"/>
    <w:rsid w:val="00407ACE"/>
    <w:rsid w:val="004103AC"/>
    <w:rsid w:val="00410533"/>
    <w:rsid w:val="00410FB3"/>
    <w:rsid w:val="00411125"/>
    <w:rsid w:val="00411983"/>
    <w:rsid w:val="00411DFB"/>
    <w:rsid w:val="00412689"/>
    <w:rsid w:val="00412C0C"/>
    <w:rsid w:val="0041327F"/>
    <w:rsid w:val="0041375F"/>
    <w:rsid w:val="00414168"/>
    <w:rsid w:val="00414459"/>
    <w:rsid w:val="00414D74"/>
    <w:rsid w:val="00416196"/>
    <w:rsid w:val="004164CE"/>
    <w:rsid w:val="00416584"/>
    <w:rsid w:val="00417E7A"/>
    <w:rsid w:val="00420369"/>
    <w:rsid w:val="004214BA"/>
    <w:rsid w:val="00422956"/>
    <w:rsid w:val="00423286"/>
    <w:rsid w:val="00424821"/>
    <w:rsid w:val="00424E7D"/>
    <w:rsid w:val="00425904"/>
    <w:rsid w:val="00425F77"/>
    <w:rsid w:val="00430567"/>
    <w:rsid w:val="00430BEF"/>
    <w:rsid w:val="004314BA"/>
    <w:rsid w:val="00431BBC"/>
    <w:rsid w:val="00431DEF"/>
    <w:rsid w:val="0043286F"/>
    <w:rsid w:val="00432899"/>
    <w:rsid w:val="00433CDD"/>
    <w:rsid w:val="00434ABC"/>
    <w:rsid w:val="00434AC1"/>
    <w:rsid w:val="00435698"/>
    <w:rsid w:val="004373F2"/>
    <w:rsid w:val="00440937"/>
    <w:rsid w:val="00441762"/>
    <w:rsid w:val="00442288"/>
    <w:rsid w:val="00442B95"/>
    <w:rsid w:val="00443979"/>
    <w:rsid w:val="0044474B"/>
    <w:rsid w:val="004449B4"/>
    <w:rsid w:val="00446A17"/>
    <w:rsid w:val="00446DA3"/>
    <w:rsid w:val="004502FE"/>
    <w:rsid w:val="00450B45"/>
    <w:rsid w:val="00450C4E"/>
    <w:rsid w:val="004517C8"/>
    <w:rsid w:val="00453CEE"/>
    <w:rsid w:val="0045530A"/>
    <w:rsid w:val="00455CBE"/>
    <w:rsid w:val="0045606F"/>
    <w:rsid w:val="004578F3"/>
    <w:rsid w:val="0046028B"/>
    <w:rsid w:val="00460A03"/>
    <w:rsid w:val="0046122B"/>
    <w:rsid w:val="00462344"/>
    <w:rsid w:val="00462593"/>
    <w:rsid w:val="00463040"/>
    <w:rsid w:val="00463E2B"/>
    <w:rsid w:val="00464EAB"/>
    <w:rsid w:val="00466C43"/>
    <w:rsid w:val="00467823"/>
    <w:rsid w:val="004711F6"/>
    <w:rsid w:val="004718AF"/>
    <w:rsid w:val="004722C7"/>
    <w:rsid w:val="00472C3E"/>
    <w:rsid w:val="00473574"/>
    <w:rsid w:val="00473AFB"/>
    <w:rsid w:val="00474271"/>
    <w:rsid w:val="00475DA9"/>
    <w:rsid w:val="00475E68"/>
    <w:rsid w:val="00477073"/>
    <w:rsid w:val="0047764F"/>
    <w:rsid w:val="00477A51"/>
    <w:rsid w:val="0048044F"/>
    <w:rsid w:val="00481975"/>
    <w:rsid w:val="004828F3"/>
    <w:rsid w:val="00483164"/>
    <w:rsid w:val="00484468"/>
    <w:rsid w:val="004849ED"/>
    <w:rsid w:val="00484E7A"/>
    <w:rsid w:val="00485C41"/>
    <w:rsid w:val="00487660"/>
    <w:rsid w:val="00490B2F"/>
    <w:rsid w:val="00490D76"/>
    <w:rsid w:val="00490E7A"/>
    <w:rsid w:val="00491A3D"/>
    <w:rsid w:val="00492E2F"/>
    <w:rsid w:val="00493330"/>
    <w:rsid w:val="00493524"/>
    <w:rsid w:val="004938C0"/>
    <w:rsid w:val="00493AC3"/>
    <w:rsid w:val="00493B4C"/>
    <w:rsid w:val="00493C9C"/>
    <w:rsid w:val="00493ED7"/>
    <w:rsid w:val="00494036"/>
    <w:rsid w:val="00494070"/>
    <w:rsid w:val="00494207"/>
    <w:rsid w:val="00494678"/>
    <w:rsid w:val="004A0431"/>
    <w:rsid w:val="004A10DE"/>
    <w:rsid w:val="004A1251"/>
    <w:rsid w:val="004A1A26"/>
    <w:rsid w:val="004A24D8"/>
    <w:rsid w:val="004A37D5"/>
    <w:rsid w:val="004A3ACC"/>
    <w:rsid w:val="004A3B17"/>
    <w:rsid w:val="004A43D4"/>
    <w:rsid w:val="004A46D4"/>
    <w:rsid w:val="004A4D60"/>
    <w:rsid w:val="004A4E63"/>
    <w:rsid w:val="004A53A8"/>
    <w:rsid w:val="004A541E"/>
    <w:rsid w:val="004A56D0"/>
    <w:rsid w:val="004A5EBD"/>
    <w:rsid w:val="004A67F0"/>
    <w:rsid w:val="004A78B1"/>
    <w:rsid w:val="004B007E"/>
    <w:rsid w:val="004B0603"/>
    <w:rsid w:val="004B1163"/>
    <w:rsid w:val="004B17D2"/>
    <w:rsid w:val="004B2293"/>
    <w:rsid w:val="004B235C"/>
    <w:rsid w:val="004B2A12"/>
    <w:rsid w:val="004B33B8"/>
    <w:rsid w:val="004B36BA"/>
    <w:rsid w:val="004B47EA"/>
    <w:rsid w:val="004B4FC7"/>
    <w:rsid w:val="004B7208"/>
    <w:rsid w:val="004B7596"/>
    <w:rsid w:val="004B79F9"/>
    <w:rsid w:val="004C0503"/>
    <w:rsid w:val="004C0636"/>
    <w:rsid w:val="004C0B10"/>
    <w:rsid w:val="004C12C7"/>
    <w:rsid w:val="004C18C8"/>
    <w:rsid w:val="004C1C28"/>
    <w:rsid w:val="004C1D7C"/>
    <w:rsid w:val="004C1E9E"/>
    <w:rsid w:val="004C1FB4"/>
    <w:rsid w:val="004C2991"/>
    <w:rsid w:val="004C2B56"/>
    <w:rsid w:val="004C3C92"/>
    <w:rsid w:val="004C3F8D"/>
    <w:rsid w:val="004C622F"/>
    <w:rsid w:val="004C6E50"/>
    <w:rsid w:val="004D0393"/>
    <w:rsid w:val="004D0B38"/>
    <w:rsid w:val="004D1861"/>
    <w:rsid w:val="004D1A47"/>
    <w:rsid w:val="004D423F"/>
    <w:rsid w:val="004D61F9"/>
    <w:rsid w:val="004D6A2E"/>
    <w:rsid w:val="004D6CFF"/>
    <w:rsid w:val="004D7073"/>
    <w:rsid w:val="004D73E9"/>
    <w:rsid w:val="004D74DE"/>
    <w:rsid w:val="004E084B"/>
    <w:rsid w:val="004E0F34"/>
    <w:rsid w:val="004E0FFB"/>
    <w:rsid w:val="004E168C"/>
    <w:rsid w:val="004E186B"/>
    <w:rsid w:val="004E20F0"/>
    <w:rsid w:val="004E4647"/>
    <w:rsid w:val="004E493A"/>
    <w:rsid w:val="004E5390"/>
    <w:rsid w:val="004E7AB8"/>
    <w:rsid w:val="004F0377"/>
    <w:rsid w:val="004F0816"/>
    <w:rsid w:val="004F0C5C"/>
    <w:rsid w:val="004F1550"/>
    <w:rsid w:val="004F15C7"/>
    <w:rsid w:val="004F35AA"/>
    <w:rsid w:val="004F5367"/>
    <w:rsid w:val="004F551A"/>
    <w:rsid w:val="004F5651"/>
    <w:rsid w:val="004F5770"/>
    <w:rsid w:val="004F5834"/>
    <w:rsid w:val="004F6408"/>
    <w:rsid w:val="004F6592"/>
    <w:rsid w:val="004F7925"/>
    <w:rsid w:val="005011A7"/>
    <w:rsid w:val="005013B5"/>
    <w:rsid w:val="005017CC"/>
    <w:rsid w:val="0050230E"/>
    <w:rsid w:val="00502E6E"/>
    <w:rsid w:val="00503094"/>
    <w:rsid w:val="005036B6"/>
    <w:rsid w:val="00504ED7"/>
    <w:rsid w:val="00505703"/>
    <w:rsid w:val="005067D3"/>
    <w:rsid w:val="00507320"/>
    <w:rsid w:val="00510C53"/>
    <w:rsid w:val="00511E2E"/>
    <w:rsid w:val="00512E75"/>
    <w:rsid w:val="0051326E"/>
    <w:rsid w:val="00513501"/>
    <w:rsid w:val="00514351"/>
    <w:rsid w:val="00514E2B"/>
    <w:rsid w:val="00515292"/>
    <w:rsid w:val="005155C2"/>
    <w:rsid w:val="00516024"/>
    <w:rsid w:val="00516CA7"/>
    <w:rsid w:val="00516D77"/>
    <w:rsid w:val="00517187"/>
    <w:rsid w:val="0051770D"/>
    <w:rsid w:val="0051788C"/>
    <w:rsid w:val="00520B87"/>
    <w:rsid w:val="00521444"/>
    <w:rsid w:val="005215AE"/>
    <w:rsid w:val="0052163D"/>
    <w:rsid w:val="005216DB"/>
    <w:rsid w:val="00521BE5"/>
    <w:rsid w:val="0052225D"/>
    <w:rsid w:val="005226FB"/>
    <w:rsid w:val="0052351B"/>
    <w:rsid w:val="00523B15"/>
    <w:rsid w:val="00524219"/>
    <w:rsid w:val="00525DEC"/>
    <w:rsid w:val="00526B23"/>
    <w:rsid w:val="00526BB6"/>
    <w:rsid w:val="00526C7A"/>
    <w:rsid w:val="00527791"/>
    <w:rsid w:val="005307B7"/>
    <w:rsid w:val="00531713"/>
    <w:rsid w:val="00532C62"/>
    <w:rsid w:val="00532E54"/>
    <w:rsid w:val="0053334E"/>
    <w:rsid w:val="0053436E"/>
    <w:rsid w:val="00535309"/>
    <w:rsid w:val="005364D2"/>
    <w:rsid w:val="00536B13"/>
    <w:rsid w:val="00537442"/>
    <w:rsid w:val="00540D6A"/>
    <w:rsid w:val="00541933"/>
    <w:rsid w:val="00542782"/>
    <w:rsid w:val="00542796"/>
    <w:rsid w:val="00544E54"/>
    <w:rsid w:val="0054567F"/>
    <w:rsid w:val="00545E0D"/>
    <w:rsid w:val="005501BF"/>
    <w:rsid w:val="00550C7F"/>
    <w:rsid w:val="00551CD7"/>
    <w:rsid w:val="0055207B"/>
    <w:rsid w:val="0055256F"/>
    <w:rsid w:val="00552764"/>
    <w:rsid w:val="00552F21"/>
    <w:rsid w:val="00553171"/>
    <w:rsid w:val="00553899"/>
    <w:rsid w:val="00555645"/>
    <w:rsid w:val="005571A1"/>
    <w:rsid w:val="0055735E"/>
    <w:rsid w:val="00557652"/>
    <w:rsid w:val="00557E2B"/>
    <w:rsid w:val="005600D5"/>
    <w:rsid w:val="00561B7A"/>
    <w:rsid w:val="00561DB5"/>
    <w:rsid w:val="00561E20"/>
    <w:rsid w:val="00563282"/>
    <w:rsid w:val="00563E02"/>
    <w:rsid w:val="00567F97"/>
    <w:rsid w:val="005702A2"/>
    <w:rsid w:val="00571C7C"/>
    <w:rsid w:val="00572EC3"/>
    <w:rsid w:val="00572FFE"/>
    <w:rsid w:val="00574CD3"/>
    <w:rsid w:val="0057516C"/>
    <w:rsid w:val="00575A14"/>
    <w:rsid w:val="00577196"/>
    <w:rsid w:val="005817AE"/>
    <w:rsid w:val="00581AEC"/>
    <w:rsid w:val="005830F0"/>
    <w:rsid w:val="00585793"/>
    <w:rsid w:val="005858A1"/>
    <w:rsid w:val="005867C6"/>
    <w:rsid w:val="00586ADB"/>
    <w:rsid w:val="00586DBF"/>
    <w:rsid w:val="00587C3B"/>
    <w:rsid w:val="00587DC1"/>
    <w:rsid w:val="005910CA"/>
    <w:rsid w:val="0059159B"/>
    <w:rsid w:val="0059295E"/>
    <w:rsid w:val="00594307"/>
    <w:rsid w:val="00594F7A"/>
    <w:rsid w:val="00595E67"/>
    <w:rsid w:val="0059653E"/>
    <w:rsid w:val="00596869"/>
    <w:rsid w:val="00596ECF"/>
    <w:rsid w:val="005A0A23"/>
    <w:rsid w:val="005A1477"/>
    <w:rsid w:val="005A1BB1"/>
    <w:rsid w:val="005A3357"/>
    <w:rsid w:val="005A4070"/>
    <w:rsid w:val="005A4FF2"/>
    <w:rsid w:val="005A71F2"/>
    <w:rsid w:val="005B16B9"/>
    <w:rsid w:val="005B224C"/>
    <w:rsid w:val="005B2782"/>
    <w:rsid w:val="005B425F"/>
    <w:rsid w:val="005B4CDA"/>
    <w:rsid w:val="005B5139"/>
    <w:rsid w:val="005B58C7"/>
    <w:rsid w:val="005B5A9A"/>
    <w:rsid w:val="005B6FD4"/>
    <w:rsid w:val="005B7A48"/>
    <w:rsid w:val="005B7B75"/>
    <w:rsid w:val="005B7C66"/>
    <w:rsid w:val="005C032A"/>
    <w:rsid w:val="005C05AB"/>
    <w:rsid w:val="005C1AE4"/>
    <w:rsid w:val="005C265A"/>
    <w:rsid w:val="005C4A8D"/>
    <w:rsid w:val="005C6CA5"/>
    <w:rsid w:val="005C6D19"/>
    <w:rsid w:val="005C719D"/>
    <w:rsid w:val="005C73FE"/>
    <w:rsid w:val="005C764F"/>
    <w:rsid w:val="005C77D1"/>
    <w:rsid w:val="005D0BBB"/>
    <w:rsid w:val="005D0D26"/>
    <w:rsid w:val="005D33DB"/>
    <w:rsid w:val="005D371F"/>
    <w:rsid w:val="005D3B1D"/>
    <w:rsid w:val="005D45B6"/>
    <w:rsid w:val="005D4B70"/>
    <w:rsid w:val="005D587F"/>
    <w:rsid w:val="005D6966"/>
    <w:rsid w:val="005D6EFE"/>
    <w:rsid w:val="005E01C8"/>
    <w:rsid w:val="005E021C"/>
    <w:rsid w:val="005E166C"/>
    <w:rsid w:val="005E1F9F"/>
    <w:rsid w:val="005E219F"/>
    <w:rsid w:val="005E25D3"/>
    <w:rsid w:val="005E3FE3"/>
    <w:rsid w:val="005E420D"/>
    <w:rsid w:val="005E4468"/>
    <w:rsid w:val="005E4DE4"/>
    <w:rsid w:val="005E50C6"/>
    <w:rsid w:val="005E5631"/>
    <w:rsid w:val="005E6BE0"/>
    <w:rsid w:val="005E7182"/>
    <w:rsid w:val="005E71A6"/>
    <w:rsid w:val="005F04C7"/>
    <w:rsid w:val="005F0577"/>
    <w:rsid w:val="005F0F9D"/>
    <w:rsid w:val="005F2FB4"/>
    <w:rsid w:val="005F6BD5"/>
    <w:rsid w:val="005F6FD9"/>
    <w:rsid w:val="005F71DA"/>
    <w:rsid w:val="005F7581"/>
    <w:rsid w:val="005F7A19"/>
    <w:rsid w:val="006016AA"/>
    <w:rsid w:val="0060328D"/>
    <w:rsid w:val="00603A33"/>
    <w:rsid w:val="006044C9"/>
    <w:rsid w:val="00604BF7"/>
    <w:rsid w:val="00604EAB"/>
    <w:rsid w:val="00605404"/>
    <w:rsid w:val="006055E4"/>
    <w:rsid w:val="00605D8A"/>
    <w:rsid w:val="006131A8"/>
    <w:rsid w:val="006140F0"/>
    <w:rsid w:val="00614287"/>
    <w:rsid w:val="00615306"/>
    <w:rsid w:val="006179F8"/>
    <w:rsid w:val="00620B51"/>
    <w:rsid w:val="0062104B"/>
    <w:rsid w:val="00621EC3"/>
    <w:rsid w:val="006222D6"/>
    <w:rsid w:val="0062250B"/>
    <w:rsid w:val="00623DCB"/>
    <w:rsid w:val="00624514"/>
    <w:rsid w:val="0062674A"/>
    <w:rsid w:val="00626E7B"/>
    <w:rsid w:val="00626FD9"/>
    <w:rsid w:val="006270B1"/>
    <w:rsid w:val="006303A9"/>
    <w:rsid w:val="00630ED1"/>
    <w:rsid w:val="00630F41"/>
    <w:rsid w:val="00631249"/>
    <w:rsid w:val="006312DA"/>
    <w:rsid w:val="00632291"/>
    <w:rsid w:val="00632565"/>
    <w:rsid w:val="0063417A"/>
    <w:rsid w:val="00634CEB"/>
    <w:rsid w:val="00635492"/>
    <w:rsid w:val="006377A0"/>
    <w:rsid w:val="006378BC"/>
    <w:rsid w:val="0064088B"/>
    <w:rsid w:val="00640CF3"/>
    <w:rsid w:val="00640E71"/>
    <w:rsid w:val="00640EAB"/>
    <w:rsid w:val="006410F9"/>
    <w:rsid w:val="006418E8"/>
    <w:rsid w:val="00642AA0"/>
    <w:rsid w:val="00643616"/>
    <w:rsid w:val="006436C6"/>
    <w:rsid w:val="00643E88"/>
    <w:rsid w:val="0064597A"/>
    <w:rsid w:val="00645CE6"/>
    <w:rsid w:val="00646754"/>
    <w:rsid w:val="00646787"/>
    <w:rsid w:val="00646E78"/>
    <w:rsid w:val="00647579"/>
    <w:rsid w:val="00647B2C"/>
    <w:rsid w:val="006500ED"/>
    <w:rsid w:val="00650B46"/>
    <w:rsid w:val="00650EE5"/>
    <w:rsid w:val="00650F64"/>
    <w:rsid w:val="006523F2"/>
    <w:rsid w:val="00652C41"/>
    <w:rsid w:val="00653CF9"/>
    <w:rsid w:val="00654D59"/>
    <w:rsid w:val="00655CE1"/>
    <w:rsid w:val="00656B74"/>
    <w:rsid w:val="00657407"/>
    <w:rsid w:val="00660DA6"/>
    <w:rsid w:val="006623B4"/>
    <w:rsid w:val="006629E2"/>
    <w:rsid w:val="00663BAB"/>
    <w:rsid w:val="00664250"/>
    <w:rsid w:val="00665229"/>
    <w:rsid w:val="00665443"/>
    <w:rsid w:val="0066695B"/>
    <w:rsid w:val="006669F9"/>
    <w:rsid w:val="00666DD2"/>
    <w:rsid w:val="006707B9"/>
    <w:rsid w:val="00670A4C"/>
    <w:rsid w:val="00670B98"/>
    <w:rsid w:val="00673FF1"/>
    <w:rsid w:val="006744F5"/>
    <w:rsid w:val="006745A7"/>
    <w:rsid w:val="00674B80"/>
    <w:rsid w:val="00674D87"/>
    <w:rsid w:val="0067506F"/>
    <w:rsid w:val="00675836"/>
    <w:rsid w:val="00676DF7"/>
    <w:rsid w:val="00677DB0"/>
    <w:rsid w:val="00680294"/>
    <w:rsid w:val="00681F65"/>
    <w:rsid w:val="00681FE4"/>
    <w:rsid w:val="00682B52"/>
    <w:rsid w:val="00682D30"/>
    <w:rsid w:val="0068354B"/>
    <w:rsid w:val="00684292"/>
    <w:rsid w:val="00684A38"/>
    <w:rsid w:val="00684DD3"/>
    <w:rsid w:val="006853CC"/>
    <w:rsid w:val="0068654A"/>
    <w:rsid w:val="00687893"/>
    <w:rsid w:val="00687E1B"/>
    <w:rsid w:val="00691394"/>
    <w:rsid w:val="006919B9"/>
    <w:rsid w:val="00694CED"/>
    <w:rsid w:val="0069511A"/>
    <w:rsid w:val="00695C67"/>
    <w:rsid w:val="0069698A"/>
    <w:rsid w:val="0069749D"/>
    <w:rsid w:val="006975C9"/>
    <w:rsid w:val="006A0910"/>
    <w:rsid w:val="006A230D"/>
    <w:rsid w:val="006A2990"/>
    <w:rsid w:val="006A3A85"/>
    <w:rsid w:val="006A400A"/>
    <w:rsid w:val="006A4D42"/>
    <w:rsid w:val="006A5424"/>
    <w:rsid w:val="006A7118"/>
    <w:rsid w:val="006A712D"/>
    <w:rsid w:val="006B0EF3"/>
    <w:rsid w:val="006B0FCA"/>
    <w:rsid w:val="006B240A"/>
    <w:rsid w:val="006B3A78"/>
    <w:rsid w:val="006B3B06"/>
    <w:rsid w:val="006B4472"/>
    <w:rsid w:val="006B6C29"/>
    <w:rsid w:val="006B73E3"/>
    <w:rsid w:val="006C0592"/>
    <w:rsid w:val="006C06E2"/>
    <w:rsid w:val="006C0A49"/>
    <w:rsid w:val="006C1575"/>
    <w:rsid w:val="006C1EE5"/>
    <w:rsid w:val="006C3360"/>
    <w:rsid w:val="006C3B11"/>
    <w:rsid w:val="006C3DAB"/>
    <w:rsid w:val="006C5857"/>
    <w:rsid w:val="006C649C"/>
    <w:rsid w:val="006C68E1"/>
    <w:rsid w:val="006C711F"/>
    <w:rsid w:val="006C7472"/>
    <w:rsid w:val="006C74EC"/>
    <w:rsid w:val="006C75A8"/>
    <w:rsid w:val="006C7ED8"/>
    <w:rsid w:val="006D1309"/>
    <w:rsid w:val="006D1DED"/>
    <w:rsid w:val="006D1E02"/>
    <w:rsid w:val="006D269A"/>
    <w:rsid w:val="006D29F6"/>
    <w:rsid w:val="006D45C2"/>
    <w:rsid w:val="006D5642"/>
    <w:rsid w:val="006D6A9A"/>
    <w:rsid w:val="006E011E"/>
    <w:rsid w:val="006E09F6"/>
    <w:rsid w:val="006E0A40"/>
    <w:rsid w:val="006E1369"/>
    <w:rsid w:val="006E1FB9"/>
    <w:rsid w:val="006E2E1B"/>
    <w:rsid w:val="006E3C0C"/>
    <w:rsid w:val="006E44DB"/>
    <w:rsid w:val="006E66AE"/>
    <w:rsid w:val="006E704E"/>
    <w:rsid w:val="006F0E74"/>
    <w:rsid w:val="006F1877"/>
    <w:rsid w:val="006F1958"/>
    <w:rsid w:val="006F1CC2"/>
    <w:rsid w:val="006F32F2"/>
    <w:rsid w:val="006F475A"/>
    <w:rsid w:val="006F5DBE"/>
    <w:rsid w:val="006F675D"/>
    <w:rsid w:val="006F6F34"/>
    <w:rsid w:val="006F71A2"/>
    <w:rsid w:val="006F7BBC"/>
    <w:rsid w:val="006F7D8A"/>
    <w:rsid w:val="007000E0"/>
    <w:rsid w:val="0070078A"/>
    <w:rsid w:val="00701635"/>
    <w:rsid w:val="00701693"/>
    <w:rsid w:val="007016D3"/>
    <w:rsid w:val="0070258E"/>
    <w:rsid w:val="00702AD4"/>
    <w:rsid w:val="00702F7B"/>
    <w:rsid w:val="00703B2E"/>
    <w:rsid w:val="00704408"/>
    <w:rsid w:val="00704654"/>
    <w:rsid w:val="00704B49"/>
    <w:rsid w:val="00704E2E"/>
    <w:rsid w:val="007056DE"/>
    <w:rsid w:val="007059B0"/>
    <w:rsid w:val="00706AAC"/>
    <w:rsid w:val="00710502"/>
    <w:rsid w:val="0071141F"/>
    <w:rsid w:val="00711B89"/>
    <w:rsid w:val="00711DCB"/>
    <w:rsid w:val="00713B33"/>
    <w:rsid w:val="0071437A"/>
    <w:rsid w:val="00715426"/>
    <w:rsid w:val="00716BA7"/>
    <w:rsid w:val="00716F7F"/>
    <w:rsid w:val="00717997"/>
    <w:rsid w:val="00720108"/>
    <w:rsid w:val="0072097A"/>
    <w:rsid w:val="00720BDE"/>
    <w:rsid w:val="00721823"/>
    <w:rsid w:val="00724FFC"/>
    <w:rsid w:val="00725658"/>
    <w:rsid w:val="007259B0"/>
    <w:rsid w:val="00726AD0"/>
    <w:rsid w:val="00730A14"/>
    <w:rsid w:val="0073121D"/>
    <w:rsid w:val="00731F3C"/>
    <w:rsid w:val="00732343"/>
    <w:rsid w:val="00732BA9"/>
    <w:rsid w:val="00733476"/>
    <w:rsid w:val="007337C1"/>
    <w:rsid w:val="00734C91"/>
    <w:rsid w:val="00735192"/>
    <w:rsid w:val="00735911"/>
    <w:rsid w:val="00735CBB"/>
    <w:rsid w:val="00735D3E"/>
    <w:rsid w:val="00735F9E"/>
    <w:rsid w:val="00736641"/>
    <w:rsid w:val="00740DA4"/>
    <w:rsid w:val="00740DC4"/>
    <w:rsid w:val="00741674"/>
    <w:rsid w:val="00741715"/>
    <w:rsid w:val="00741BB8"/>
    <w:rsid w:val="007424F3"/>
    <w:rsid w:val="007430AD"/>
    <w:rsid w:val="00743B8A"/>
    <w:rsid w:val="0074407E"/>
    <w:rsid w:val="00745B14"/>
    <w:rsid w:val="007462F6"/>
    <w:rsid w:val="007468AE"/>
    <w:rsid w:val="007473D9"/>
    <w:rsid w:val="00750416"/>
    <w:rsid w:val="00751A83"/>
    <w:rsid w:val="0075240E"/>
    <w:rsid w:val="007531A0"/>
    <w:rsid w:val="00754270"/>
    <w:rsid w:val="00755297"/>
    <w:rsid w:val="00756E2A"/>
    <w:rsid w:val="007573F6"/>
    <w:rsid w:val="00757E61"/>
    <w:rsid w:val="007624B5"/>
    <w:rsid w:val="007639EE"/>
    <w:rsid w:val="00764591"/>
    <w:rsid w:val="0076507D"/>
    <w:rsid w:val="007653FC"/>
    <w:rsid w:val="00765F4D"/>
    <w:rsid w:val="00766246"/>
    <w:rsid w:val="0076673D"/>
    <w:rsid w:val="00770212"/>
    <w:rsid w:val="007714CD"/>
    <w:rsid w:val="00772272"/>
    <w:rsid w:val="0077298E"/>
    <w:rsid w:val="00772F6C"/>
    <w:rsid w:val="007739AB"/>
    <w:rsid w:val="00775635"/>
    <w:rsid w:val="00776D6D"/>
    <w:rsid w:val="007806A2"/>
    <w:rsid w:val="00780F42"/>
    <w:rsid w:val="00781205"/>
    <w:rsid w:val="00781257"/>
    <w:rsid w:val="007821A1"/>
    <w:rsid w:val="00782797"/>
    <w:rsid w:val="00783E37"/>
    <w:rsid w:val="007848A8"/>
    <w:rsid w:val="00784CAF"/>
    <w:rsid w:val="007859F8"/>
    <w:rsid w:val="00786B57"/>
    <w:rsid w:val="00787BC6"/>
    <w:rsid w:val="00790654"/>
    <w:rsid w:val="00791A5D"/>
    <w:rsid w:val="00792148"/>
    <w:rsid w:val="0079290B"/>
    <w:rsid w:val="00792AF4"/>
    <w:rsid w:val="00792AFF"/>
    <w:rsid w:val="00795D89"/>
    <w:rsid w:val="00795D91"/>
    <w:rsid w:val="007965E7"/>
    <w:rsid w:val="0079696C"/>
    <w:rsid w:val="00796F19"/>
    <w:rsid w:val="00797DDD"/>
    <w:rsid w:val="007A1015"/>
    <w:rsid w:val="007A15CF"/>
    <w:rsid w:val="007A1632"/>
    <w:rsid w:val="007A186F"/>
    <w:rsid w:val="007A1954"/>
    <w:rsid w:val="007A27B5"/>
    <w:rsid w:val="007A3062"/>
    <w:rsid w:val="007A38EB"/>
    <w:rsid w:val="007A3E89"/>
    <w:rsid w:val="007A47AF"/>
    <w:rsid w:val="007A4D32"/>
    <w:rsid w:val="007A519D"/>
    <w:rsid w:val="007A6F5C"/>
    <w:rsid w:val="007A7A12"/>
    <w:rsid w:val="007A7CC1"/>
    <w:rsid w:val="007B0ABF"/>
    <w:rsid w:val="007B17D4"/>
    <w:rsid w:val="007B189F"/>
    <w:rsid w:val="007B2FBF"/>
    <w:rsid w:val="007B3907"/>
    <w:rsid w:val="007B4DFA"/>
    <w:rsid w:val="007B5797"/>
    <w:rsid w:val="007B62D0"/>
    <w:rsid w:val="007B68BA"/>
    <w:rsid w:val="007B7388"/>
    <w:rsid w:val="007B7C9E"/>
    <w:rsid w:val="007B7FA4"/>
    <w:rsid w:val="007C1ACA"/>
    <w:rsid w:val="007C22DD"/>
    <w:rsid w:val="007C25FF"/>
    <w:rsid w:val="007C31B6"/>
    <w:rsid w:val="007C3A1A"/>
    <w:rsid w:val="007C4615"/>
    <w:rsid w:val="007C4A0A"/>
    <w:rsid w:val="007C5BDD"/>
    <w:rsid w:val="007C60B3"/>
    <w:rsid w:val="007C6865"/>
    <w:rsid w:val="007C723F"/>
    <w:rsid w:val="007D06D2"/>
    <w:rsid w:val="007D117F"/>
    <w:rsid w:val="007D178C"/>
    <w:rsid w:val="007D1B10"/>
    <w:rsid w:val="007D1CA8"/>
    <w:rsid w:val="007D1D91"/>
    <w:rsid w:val="007D296B"/>
    <w:rsid w:val="007D4BC5"/>
    <w:rsid w:val="007E0022"/>
    <w:rsid w:val="007E17F9"/>
    <w:rsid w:val="007E1989"/>
    <w:rsid w:val="007E23D0"/>
    <w:rsid w:val="007E2F58"/>
    <w:rsid w:val="007E619C"/>
    <w:rsid w:val="007E7589"/>
    <w:rsid w:val="007E7970"/>
    <w:rsid w:val="007E7E6F"/>
    <w:rsid w:val="007F0320"/>
    <w:rsid w:val="007F0AD2"/>
    <w:rsid w:val="007F0D7A"/>
    <w:rsid w:val="007F1B9B"/>
    <w:rsid w:val="007F2EA6"/>
    <w:rsid w:val="007F56ED"/>
    <w:rsid w:val="007F62EA"/>
    <w:rsid w:val="007F6692"/>
    <w:rsid w:val="007F6AB5"/>
    <w:rsid w:val="007F6B21"/>
    <w:rsid w:val="00801558"/>
    <w:rsid w:val="00802343"/>
    <w:rsid w:val="00802DE4"/>
    <w:rsid w:val="00804C1C"/>
    <w:rsid w:val="00805B98"/>
    <w:rsid w:val="008060C1"/>
    <w:rsid w:val="00810FF1"/>
    <w:rsid w:val="00812A52"/>
    <w:rsid w:val="00812EAD"/>
    <w:rsid w:val="00814605"/>
    <w:rsid w:val="008149F0"/>
    <w:rsid w:val="00814BD6"/>
    <w:rsid w:val="00814BF9"/>
    <w:rsid w:val="00816EB6"/>
    <w:rsid w:val="00817431"/>
    <w:rsid w:val="008178BA"/>
    <w:rsid w:val="00817E31"/>
    <w:rsid w:val="0082025E"/>
    <w:rsid w:val="00821A0E"/>
    <w:rsid w:val="00822953"/>
    <w:rsid w:val="00822BB7"/>
    <w:rsid w:val="00823771"/>
    <w:rsid w:val="0082384C"/>
    <w:rsid w:val="00824949"/>
    <w:rsid w:val="00825707"/>
    <w:rsid w:val="00826182"/>
    <w:rsid w:val="00826962"/>
    <w:rsid w:val="00826E01"/>
    <w:rsid w:val="008308C0"/>
    <w:rsid w:val="0083130C"/>
    <w:rsid w:val="00831A73"/>
    <w:rsid w:val="0083499F"/>
    <w:rsid w:val="00834CF1"/>
    <w:rsid w:val="00835E72"/>
    <w:rsid w:val="00835F68"/>
    <w:rsid w:val="008360EA"/>
    <w:rsid w:val="0083693B"/>
    <w:rsid w:val="008372CE"/>
    <w:rsid w:val="00837DFE"/>
    <w:rsid w:val="00837F61"/>
    <w:rsid w:val="008400C5"/>
    <w:rsid w:val="0084043D"/>
    <w:rsid w:val="00840AA7"/>
    <w:rsid w:val="00841DB6"/>
    <w:rsid w:val="00842B26"/>
    <w:rsid w:val="00843091"/>
    <w:rsid w:val="00843C96"/>
    <w:rsid w:val="00844CB2"/>
    <w:rsid w:val="00844F93"/>
    <w:rsid w:val="0084693B"/>
    <w:rsid w:val="00847FA1"/>
    <w:rsid w:val="008502B3"/>
    <w:rsid w:val="00851150"/>
    <w:rsid w:val="008518E0"/>
    <w:rsid w:val="00852194"/>
    <w:rsid w:val="0085272B"/>
    <w:rsid w:val="008533E6"/>
    <w:rsid w:val="008537A5"/>
    <w:rsid w:val="00854224"/>
    <w:rsid w:val="0085621E"/>
    <w:rsid w:val="00856A28"/>
    <w:rsid w:val="00856B18"/>
    <w:rsid w:val="00856B30"/>
    <w:rsid w:val="00861493"/>
    <w:rsid w:val="00862A4D"/>
    <w:rsid w:val="0086335D"/>
    <w:rsid w:val="008639DD"/>
    <w:rsid w:val="00864669"/>
    <w:rsid w:val="0086492C"/>
    <w:rsid w:val="00865B24"/>
    <w:rsid w:val="00865E2F"/>
    <w:rsid w:val="00870B88"/>
    <w:rsid w:val="00871577"/>
    <w:rsid w:val="008745F7"/>
    <w:rsid w:val="00874824"/>
    <w:rsid w:val="00874F7D"/>
    <w:rsid w:val="00874FDF"/>
    <w:rsid w:val="008752FB"/>
    <w:rsid w:val="00875412"/>
    <w:rsid w:val="008754D5"/>
    <w:rsid w:val="008759AC"/>
    <w:rsid w:val="00875EF6"/>
    <w:rsid w:val="00876220"/>
    <w:rsid w:val="00877BD6"/>
    <w:rsid w:val="008804F3"/>
    <w:rsid w:val="00881190"/>
    <w:rsid w:val="008813F7"/>
    <w:rsid w:val="00881A54"/>
    <w:rsid w:val="00881E06"/>
    <w:rsid w:val="00882433"/>
    <w:rsid w:val="00883544"/>
    <w:rsid w:val="008845CA"/>
    <w:rsid w:val="00885C49"/>
    <w:rsid w:val="00886CE1"/>
    <w:rsid w:val="008871DC"/>
    <w:rsid w:val="008879A8"/>
    <w:rsid w:val="008879FC"/>
    <w:rsid w:val="00887C3C"/>
    <w:rsid w:val="00890886"/>
    <w:rsid w:val="0089147A"/>
    <w:rsid w:val="0089322E"/>
    <w:rsid w:val="0089333A"/>
    <w:rsid w:val="00893933"/>
    <w:rsid w:val="00893AF4"/>
    <w:rsid w:val="00894A8C"/>
    <w:rsid w:val="00894DA6"/>
    <w:rsid w:val="00895D6E"/>
    <w:rsid w:val="008965ED"/>
    <w:rsid w:val="00896A65"/>
    <w:rsid w:val="00896B0D"/>
    <w:rsid w:val="00897E8B"/>
    <w:rsid w:val="008A1467"/>
    <w:rsid w:val="008A1A25"/>
    <w:rsid w:val="008A38DF"/>
    <w:rsid w:val="008A45BC"/>
    <w:rsid w:val="008A4683"/>
    <w:rsid w:val="008A502C"/>
    <w:rsid w:val="008A5327"/>
    <w:rsid w:val="008A6DF5"/>
    <w:rsid w:val="008B0223"/>
    <w:rsid w:val="008B0346"/>
    <w:rsid w:val="008B0432"/>
    <w:rsid w:val="008B083D"/>
    <w:rsid w:val="008B0ADA"/>
    <w:rsid w:val="008B0CCB"/>
    <w:rsid w:val="008B160D"/>
    <w:rsid w:val="008B294F"/>
    <w:rsid w:val="008B3423"/>
    <w:rsid w:val="008B4D2C"/>
    <w:rsid w:val="008B5126"/>
    <w:rsid w:val="008B5DEA"/>
    <w:rsid w:val="008B6AE7"/>
    <w:rsid w:val="008B743D"/>
    <w:rsid w:val="008B7570"/>
    <w:rsid w:val="008C05EE"/>
    <w:rsid w:val="008C0897"/>
    <w:rsid w:val="008C14BC"/>
    <w:rsid w:val="008C1B1D"/>
    <w:rsid w:val="008C1C86"/>
    <w:rsid w:val="008C2159"/>
    <w:rsid w:val="008C24F9"/>
    <w:rsid w:val="008C30D2"/>
    <w:rsid w:val="008C423A"/>
    <w:rsid w:val="008C43B0"/>
    <w:rsid w:val="008C4C25"/>
    <w:rsid w:val="008C4CC9"/>
    <w:rsid w:val="008C632C"/>
    <w:rsid w:val="008C6677"/>
    <w:rsid w:val="008C69C6"/>
    <w:rsid w:val="008C7E81"/>
    <w:rsid w:val="008D0CDA"/>
    <w:rsid w:val="008D1188"/>
    <w:rsid w:val="008D1269"/>
    <w:rsid w:val="008D160E"/>
    <w:rsid w:val="008D1B2A"/>
    <w:rsid w:val="008D254E"/>
    <w:rsid w:val="008D2E31"/>
    <w:rsid w:val="008D32F1"/>
    <w:rsid w:val="008D3F3D"/>
    <w:rsid w:val="008D4B76"/>
    <w:rsid w:val="008D54CA"/>
    <w:rsid w:val="008D66BA"/>
    <w:rsid w:val="008E2AAA"/>
    <w:rsid w:val="008E2FEF"/>
    <w:rsid w:val="008E3119"/>
    <w:rsid w:val="008E365F"/>
    <w:rsid w:val="008E38C8"/>
    <w:rsid w:val="008E391A"/>
    <w:rsid w:val="008E3C30"/>
    <w:rsid w:val="008E44F1"/>
    <w:rsid w:val="008E46F0"/>
    <w:rsid w:val="008E4D27"/>
    <w:rsid w:val="008E58F3"/>
    <w:rsid w:val="008E73F0"/>
    <w:rsid w:val="008F0012"/>
    <w:rsid w:val="008F00B7"/>
    <w:rsid w:val="008F213D"/>
    <w:rsid w:val="008F39F7"/>
    <w:rsid w:val="008F3C0F"/>
    <w:rsid w:val="008F5089"/>
    <w:rsid w:val="008F5B93"/>
    <w:rsid w:val="008F5CF8"/>
    <w:rsid w:val="008F5EED"/>
    <w:rsid w:val="008F60B5"/>
    <w:rsid w:val="008F6AE5"/>
    <w:rsid w:val="008F6E1E"/>
    <w:rsid w:val="008F776C"/>
    <w:rsid w:val="00900D6F"/>
    <w:rsid w:val="00900EE4"/>
    <w:rsid w:val="00901273"/>
    <w:rsid w:val="00901FB9"/>
    <w:rsid w:val="00902DE2"/>
    <w:rsid w:val="00906C94"/>
    <w:rsid w:val="00906D2C"/>
    <w:rsid w:val="00907029"/>
    <w:rsid w:val="009074DF"/>
    <w:rsid w:val="009078CF"/>
    <w:rsid w:val="00907E90"/>
    <w:rsid w:val="00910746"/>
    <w:rsid w:val="00910F40"/>
    <w:rsid w:val="0091380F"/>
    <w:rsid w:val="00913CAD"/>
    <w:rsid w:val="00915408"/>
    <w:rsid w:val="0091568B"/>
    <w:rsid w:val="00916CFA"/>
    <w:rsid w:val="0091791D"/>
    <w:rsid w:val="0092291E"/>
    <w:rsid w:val="00922A99"/>
    <w:rsid w:val="00924143"/>
    <w:rsid w:val="00924B90"/>
    <w:rsid w:val="009251EA"/>
    <w:rsid w:val="00926A47"/>
    <w:rsid w:val="009279D1"/>
    <w:rsid w:val="00930452"/>
    <w:rsid w:val="00930DDA"/>
    <w:rsid w:val="00931081"/>
    <w:rsid w:val="00931472"/>
    <w:rsid w:val="009315B9"/>
    <w:rsid w:val="00934114"/>
    <w:rsid w:val="00934A27"/>
    <w:rsid w:val="00935208"/>
    <w:rsid w:val="009363F9"/>
    <w:rsid w:val="00937E3B"/>
    <w:rsid w:val="009409C6"/>
    <w:rsid w:val="00940BFF"/>
    <w:rsid w:val="00941116"/>
    <w:rsid w:val="00941597"/>
    <w:rsid w:val="0094250A"/>
    <w:rsid w:val="00942884"/>
    <w:rsid w:val="00944E5C"/>
    <w:rsid w:val="0094538D"/>
    <w:rsid w:val="00946DAA"/>
    <w:rsid w:val="00946FC0"/>
    <w:rsid w:val="009474CE"/>
    <w:rsid w:val="009476AC"/>
    <w:rsid w:val="00950287"/>
    <w:rsid w:val="00951276"/>
    <w:rsid w:val="00951A91"/>
    <w:rsid w:val="0095373A"/>
    <w:rsid w:val="00953BC1"/>
    <w:rsid w:val="00953E24"/>
    <w:rsid w:val="0095416D"/>
    <w:rsid w:val="0095473B"/>
    <w:rsid w:val="0095521D"/>
    <w:rsid w:val="00957C47"/>
    <w:rsid w:val="00957FA6"/>
    <w:rsid w:val="00960720"/>
    <w:rsid w:val="00960DCC"/>
    <w:rsid w:val="009627AC"/>
    <w:rsid w:val="00962E2D"/>
    <w:rsid w:val="00963437"/>
    <w:rsid w:val="00963787"/>
    <w:rsid w:val="00963976"/>
    <w:rsid w:val="00963BC1"/>
    <w:rsid w:val="00964A63"/>
    <w:rsid w:val="00964C16"/>
    <w:rsid w:val="00965DB4"/>
    <w:rsid w:val="0096694C"/>
    <w:rsid w:val="00967625"/>
    <w:rsid w:val="009679F4"/>
    <w:rsid w:val="009707BB"/>
    <w:rsid w:val="0097161E"/>
    <w:rsid w:val="009719A3"/>
    <w:rsid w:val="00973D77"/>
    <w:rsid w:val="0097452A"/>
    <w:rsid w:val="009766C2"/>
    <w:rsid w:val="00976ED3"/>
    <w:rsid w:val="00976FE7"/>
    <w:rsid w:val="009779EA"/>
    <w:rsid w:val="00977DD2"/>
    <w:rsid w:val="00980464"/>
    <w:rsid w:val="00981023"/>
    <w:rsid w:val="00981BE2"/>
    <w:rsid w:val="00984294"/>
    <w:rsid w:val="009862F0"/>
    <w:rsid w:val="0098721D"/>
    <w:rsid w:val="00991576"/>
    <w:rsid w:val="0099188F"/>
    <w:rsid w:val="0099197E"/>
    <w:rsid w:val="009926E7"/>
    <w:rsid w:val="009928B3"/>
    <w:rsid w:val="009930D9"/>
    <w:rsid w:val="009935BC"/>
    <w:rsid w:val="009937CE"/>
    <w:rsid w:val="0099414F"/>
    <w:rsid w:val="00994667"/>
    <w:rsid w:val="0099525A"/>
    <w:rsid w:val="00995D1C"/>
    <w:rsid w:val="00996305"/>
    <w:rsid w:val="00996AA4"/>
    <w:rsid w:val="00997270"/>
    <w:rsid w:val="009A0140"/>
    <w:rsid w:val="009A0C00"/>
    <w:rsid w:val="009A1270"/>
    <w:rsid w:val="009A2A73"/>
    <w:rsid w:val="009A2A9C"/>
    <w:rsid w:val="009A341E"/>
    <w:rsid w:val="009A3F08"/>
    <w:rsid w:val="009A4533"/>
    <w:rsid w:val="009A5345"/>
    <w:rsid w:val="009A54DF"/>
    <w:rsid w:val="009A5CE0"/>
    <w:rsid w:val="009A5DFA"/>
    <w:rsid w:val="009A6023"/>
    <w:rsid w:val="009A6BDF"/>
    <w:rsid w:val="009A6FF3"/>
    <w:rsid w:val="009B0AFF"/>
    <w:rsid w:val="009B2ECC"/>
    <w:rsid w:val="009B3541"/>
    <w:rsid w:val="009B3626"/>
    <w:rsid w:val="009B36A6"/>
    <w:rsid w:val="009B3B3E"/>
    <w:rsid w:val="009B65F3"/>
    <w:rsid w:val="009B6CA8"/>
    <w:rsid w:val="009C0B9B"/>
    <w:rsid w:val="009C1F19"/>
    <w:rsid w:val="009C2AC7"/>
    <w:rsid w:val="009C3217"/>
    <w:rsid w:val="009C3AAB"/>
    <w:rsid w:val="009C3B0C"/>
    <w:rsid w:val="009C59D6"/>
    <w:rsid w:val="009C5A10"/>
    <w:rsid w:val="009C6395"/>
    <w:rsid w:val="009C6C7E"/>
    <w:rsid w:val="009C72C6"/>
    <w:rsid w:val="009C75E2"/>
    <w:rsid w:val="009D06CB"/>
    <w:rsid w:val="009D2151"/>
    <w:rsid w:val="009D2AAD"/>
    <w:rsid w:val="009D3089"/>
    <w:rsid w:val="009D47C8"/>
    <w:rsid w:val="009D4967"/>
    <w:rsid w:val="009D5C04"/>
    <w:rsid w:val="009D7DE4"/>
    <w:rsid w:val="009E2EA7"/>
    <w:rsid w:val="009E50C9"/>
    <w:rsid w:val="009E5D3D"/>
    <w:rsid w:val="009E6A12"/>
    <w:rsid w:val="009E7818"/>
    <w:rsid w:val="009F3B1E"/>
    <w:rsid w:val="009F4B57"/>
    <w:rsid w:val="009F51DB"/>
    <w:rsid w:val="009F592A"/>
    <w:rsid w:val="009F5E1D"/>
    <w:rsid w:val="009F75B4"/>
    <w:rsid w:val="00A0087B"/>
    <w:rsid w:val="00A008C9"/>
    <w:rsid w:val="00A01DA6"/>
    <w:rsid w:val="00A03389"/>
    <w:rsid w:val="00A03AB7"/>
    <w:rsid w:val="00A03C4E"/>
    <w:rsid w:val="00A04DCB"/>
    <w:rsid w:val="00A0525B"/>
    <w:rsid w:val="00A05FC7"/>
    <w:rsid w:val="00A07F1E"/>
    <w:rsid w:val="00A111A8"/>
    <w:rsid w:val="00A11A7F"/>
    <w:rsid w:val="00A11EDA"/>
    <w:rsid w:val="00A141CE"/>
    <w:rsid w:val="00A14839"/>
    <w:rsid w:val="00A14895"/>
    <w:rsid w:val="00A15127"/>
    <w:rsid w:val="00A16D47"/>
    <w:rsid w:val="00A170CC"/>
    <w:rsid w:val="00A17AE4"/>
    <w:rsid w:val="00A2001A"/>
    <w:rsid w:val="00A20397"/>
    <w:rsid w:val="00A205E8"/>
    <w:rsid w:val="00A20645"/>
    <w:rsid w:val="00A20D64"/>
    <w:rsid w:val="00A22915"/>
    <w:rsid w:val="00A22AD5"/>
    <w:rsid w:val="00A23052"/>
    <w:rsid w:val="00A254AB"/>
    <w:rsid w:val="00A25880"/>
    <w:rsid w:val="00A2616B"/>
    <w:rsid w:val="00A2671E"/>
    <w:rsid w:val="00A26AB4"/>
    <w:rsid w:val="00A2788C"/>
    <w:rsid w:val="00A27D25"/>
    <w:rsid w:val="00A27E58"/>
    <w:rsid w:val="00A27E8D"/>
    <w:rsid w:val="00A30892"/>
    <w:rsid w:val="00A30B32"/>
    <w:rsid w:val="00A30EEB"/>
    <w:rsid w:val="00A32581"/>
    <w:rsid w:val="00A327C3"/>
    <w:rsid w:val="00A344FC"/>
    <w:rsid w:val="00A349C3"/>
    <w:rsid w:val="00A35E77"/>
    <w:rsid w:val="00A40A56"/>
    <w:rsid w:val="00A4123E"/>
    <w:rsid w:val="00A41EE5"/>
    <w:rsid w:val="00A42648"/>
    <w:rsid w:val="00A428FB"/>
    <w:rsid w:val="00A42EFC"/>
    <w:rsid w:val="00A43B23"/>
    <w:rsid w:val="00A45274"/>
    <w:rsid w:val="00A45DD9"/>
    <w:rsid w:val="00A467AF"/>
    <w:rsid w:val="00A47C76"/>
    <w:rsid w:val="00A509CD"/>
    <w:rsid w:val="00A50AB7"/>
    <w:rsid w:val="00A50B17"/>
    <w:rsid w:val="00A52243"/>
    <w:rsid w:val="00A52EBB"/>
    <w:rsid w:val="00A53941"/>
    <w:rsid w:val="00A53F7D"/>
    <w:rsid w:val="00A54B2B"/>
    <w:rsid w:val="00A554E3"/>
    <w:rsid w:val="00A57E41"/>
    <w:rsid w:val="00A6194B"/>
    <w:rsid w:val="00A61CB2"/>
    <w:rsid w:val="00A65402"/>
    <w:rsid w:val="00A6645F"/>
    <w:rsid w:val="00A66477"/>
    <w:rsid w:val="00A678FA"/>
    <w:rsid w:val="00A67941"/>
    <w:rsid w:val="00A70782"/>
    <w:rsid w:val="00A70AD9"/>
    <w:rsid w:val="00A71402"/>
    <w:rsid w:val="00A716CA"/>
    <w:rsid w:val="00A731AB"/>
    <w:rsid w:val="00A731EB"/>
    <w:rsid w:val="00A73221"/>
    <w:rsid w:val="00A73501"/>
    <w:rsid w:val="00A735E7"/>
    <w:rsid w:val="00A745B2"/>
    <w:rsid w:val="00A74CF3"/>
    <w:rsid w:val="00A75F12"/>
    <w:rsid w:val="00A80B10"/>
    <w:rsid w:val="00A81F75"/>
    <w:rsid w:val="00A82A19"/>
    <w:rsid w:val="00A82C37"/>
    <w:rsid w:val="00A833D0"/>
    <w:rsid w:val="00A836E3"/>
    <w:rsid w:val="00A83D52"/>
    <w:rsid w:val="00A855C3"/>
    <w:rsid w:val="00A85B31"/>
    <w:rsid w:val="00A86B68"/>
    <w:rsid w:val="00A877A5"/>
    <w:rsid w:val="00A909DE"/>
    <w:rsid w:val="00A90E0F"/>
    <w:rsid w:val="00A919CC"/>
    <w:rsid w:val="00A92D77"/>
    <w:rsid w:val="00A9439C"/>
    <w:rsid w:val="00A965BE"/>
    <w:rsid w:val="00A96888"/>
    <w:rsid w:val="00A968D0"/>
    <w:rsid w:val="00A97C38"/>
    <w:rsid w:val="00A97DF2"/>
    <w:rsid w:val="00AA132E"/>
    <w:rsid w:val="00AA1713"/>
    <w:rsid w:val="00AA20F9"/>
    <w:rsid w:val="00AA23F3"/>
    <w:rsid w:val="00AA24FB"/>
    <w:rsid w:val="00AA2692"/>
    <w:rsid w:val="00AA3980"/>
    <w:rsid w:val="00AA409D"/>
    <w:rsid w:val="00AA4B13"/>
    <w:rsid w:val="00AA5A1C"/>
    <w:rsid w:val="00AA5C0B"/>
    <w:rsid w:val="00AA5F60"/>
    <w:rsid w:val="00AA6208"/>
    <w:rsid w:val="00AA6359"/>
    <w:rsid w:val="00AA70B1"/>
    <w:rsid w:val="00AA7C38"/>
    <w:rsid w:val="00AB05F4"/>
    <w:rsid w:val="00AB06D7"/>
    <w:rsid w:val="00AB0B10"/>
    <w:rsid w:val="00AB12A2"/>
    <w:rsid w:val="00AB1DE3"/>
    <w:rsid w:val="00AB26C8"/>
    <w:rsid w:val="00AB2F91"/>
    <w:rsid w:val="00AB3CB4"/>
    <w:rsid w:val="00AB3DC1"/>
    <w:rsid w:val="00AB4D26"/>
    <w:rsid w:val="00AB4F7E"/>
    <w:rsid w:val="00AB5886"/>
    <w:rsid w:val="00AB5C84"/>
    <w:rsid w:val="00AB7479"/>
    <w:rsid w:val="00AB74E1"/>
    <w:rsid w:val="00AC2CBB"/>
    <w:rsid w:val="00AC46CC"/>
    <w:rsid w:val="00AC5105"/>
    <w:rsid w:val="00AC5260"/>
    <w:rsid w:val="00AC5901"/>
    <w:rsid w:val="00AC7029"/>
    <w:rsid w:val="00AC7748"/>
    <w:rsid w:val="00AC7750"/>
    <w:rsid w:val="00AD0277"/>
    <w:rsid w:val="00AD0363"/>
    <w:rsid w:val="00AD0537"/>
    <w:rsid w:val="00AD0C12"/>
    <w:rsid w:val="00AD1EB8"/>
    <w:rsid w:val="00AD2A0B"/>
    <w:rsid w:val="00AD30F1"/>
    <w:rsid w:val="00AD3F49"/>
    <w:rsid w:val="00AD4223"/>
    <w:rsid w:val="00AD58BA"/>
    <w:rsid w:val="00AD590F"/>
    <w:rsid w:val="00AD5A0B"/>
    <w:rsid w:val="00AD5BF9"/>
    <w:rsid w:val="00AD7337"/>
    <w:rsid w:val="00AE08DF"/>
    <w:rsid w:val="00AE1488"/>
    <w:rsid w:val="00AE21B8"/>
    <w:rsid w:val="00AE23E1"/>
    <w:rsid w:val="00AE2598"/>
    <w:rsid w:val="00AE275A"/>
    <w:rsid w:val="00AE4322"/>
    <w:rsid w:val="00AE510F"/>
    <w:rsid w:val="00AE5112"/>
    <w:rsid w:val="00AE6950"/>
    <w:rsid w:val="00AE6981"/>
    <w:rsid w:val="00AE6AF3"/>
    <w:rsid w:val="00AE7661"/>
    <w:rsid w:val="00AE797B"/>
    <w:rsid w:val="00AF004A"/>
    <w:rsid w:val="00AF0D02"/>
    <w:rsid w:val="00AF1ACD"/>
    <w:rsid w:val="00AF22D7"/>
    <w:rsid w:val="00AF2973"/>
    <w:rsid w:val="00AF2A18"/>
    <w:rsid w:val="00AF2C13"/>
    <w:rsid w:val="00AF3C2E"/>
    <w:rsid w:val="00AF5221"/>
    <w:rsid w:val="00AF6738"/>
    <w:rsid w:val="00AF754A"/>
    <w:rsid w:val="00B0019A"/>
    <w:rsid w:val="00B01D94"/>
    <w:rsid w:val="00B02A5A"/>
    <w:rsid w:val="00B02ABB"/>
    <w:rsid w:val="00B039BF"/>
    <w:rsid w:val="00B03B6A"/>
    <w:rsid w:val="00B0461B"/>
    <w:rsid w:val="00B04B8D"/>
    <w:rsid w:val="00B0505B"/>
    <w:rsid w:val="00B055C8"/>
    <w:rsid w:val="00B06563"/>
    <w:rsid w:val="00B072CA"/>
    <w:rsid w:val="00B10567"/>
    <w:rsid w:val="00B1072C"/>
    <w:rsid w:val="00B11C97"/>
    <w:rsid w:val="00B122BF"/>
    <w:rsid w:val="00B12578"/>
    <w:rsid w:val="00B144F7"/>
    <w:rsid w:val="00B14BC0"/>
    <w:rsid w:val="00B15902"/>
    <w:rsid w:val="00B15B7B"/>
    <w:rsid w:val="00B1650A"/>
    <w:rsid w:val="00B16D56"/>
    <w:rsid w:val="00B17B4D"/>
    <w:rsid w:val="00B20172"/>
    <w:rsid w:val="00B203A0"/>
    <w:rsid w:val="00B22CDC"/>
    <w:rsid w:val="00B23D51"/>
    <w:rsid w:val="00B2510D"/>
    <w:rsid w:val="00B26A8A"/>
    <w:rsid w:val="00B300D9"/>
    <w:rsid w:val="00B309D1"/>
    <w:rsid w:val="00B32B3A"/>
    <w:rsid w:val="00B36474"/>
    <w:rsid w:val="00B367F6"/>
    <w:rsid w:val="00B37996"/>
    <w:rsid w:val="00B37ABC"/>
    <w:rsid w:val="00B37DE2"/>
    <w:rsid w:val="00B401C3"/>
    <w:rsid w:val="00B408F5"/>
    <w:rsid w:val="00B40B5E"/>
    <w:rsid w:val="00B40DA3"/>
    <w:rsid w:val="00B4117F"/>
    <w:rsid w:val="00B41C6F"/>
    <w:rsid w:val="00B42C04"/>
    <w:rsid w:val="00B42C81"/>
    <w:rsid w:val="00B432BC"/>
    <w:rsid w:val="00B434C8"/>
    <w:rsid w:val="00B4364C"/>
    <w:rsid w:val="00B437ED"/>
    <w:rsid w:val="00B43F69"/>
    <w:rsid w:val="00B44D34"/>
    <w:rsid w:val="00B44ECD"/>
    <w:rsid w:val="00B46C14"/>
    <w:rsid w:val="00B47291"/>
    <w:rsid w:val="00B47B8A"/>
    <w:rsid w:val="00B503AD"/>
    <w:rsid w:val="00B51B80"/>
    <w:rsid w:val="00B51F67"/>
    <w:rsid w:val="00B5287B"/>
    <w:rsid w:val="00B546C9"/>
    <w:rsid w:val="00B54B49"/>
    <w:rsid w:val="00B557A8"/>
    <w:rsid w:val="00B55985"/>
    <w:rsid w:val="00B55B9E"/>
    <w:rsid w:val="00B55BCE"/>
    <w:rsid w:val="00B55F73"/>
    <w:rsid w:val="00B56A07"/>
    <w:rsid w:val="00B5726D"/>
    <w:rsid w:val="00B572AF"/>
    <w:rsid w:val="00B60BA6"/>
    <w:rsid w:val="00B638B2"/>
    <w:rsid w:val="00B639EA"/>
    <w:rsid w:val="00B63F7F"/>
    <w:rsid w:val="00B64BED"/>
    <w:rsid w:val="00B67172"/>
    <w:rsid w:val="00B7060B"/>
    <w:rsid w:val="00B70D72"/>
    <w:rsid w:val="00B718B8"/>
    <w:rsid w:val="00B7368C"/>
    <w:rsid w:val="00B74591"/>
    <w:rsid w:val="00B76072"/>
    <w:rsid w:val="00B761CA"/>
    <w:rsid w:val="00B76695"/>
    <w:rsid w:val="00B7790D"/>
    <w:rsid w:val="00B77FA6"/>
    <w:rsid w:val="00B77FCF"/>
    <w:rsid w:val="00B80662"/>
    <w:rsid w:val="00B80743"/>
    <w:rsid w:val="00B80962"/>
    <w:rsid w:val="00B80D4C"/>
    <w:rsid w:val="00B8145A"/>
    <w:rsid w:val="00B82578"/>
    <w:rsid w:val="00B8345C"/>
    <w:rsid w:val="00B85C83"/>
    <w:rsid w:val="00B85DC5"/>
    <w:rsid w:val="00B87126"/>
    <w:rsid w:val="00B87A29"/>
    <w:rsid w:val="00B9049F"/>
    <w:rsid w:val="00B90F52"/>
    <w:rsid w:val="00B916B0"/>
    <w:rsid w:val="00B91B79"/>
    <w:rsid w:val="00B92BFA"/>
    <w:rsid w:val="00B93000"/>
    <w:rsid w:val="00B93511"/>
    <w:rsid w:val="00BA00C6"/>
    <w:rsid w:val="00BA0812"/>
    <w:rsid w:val="00BA2219"/>
    <w:rsid w:val="00BA268C"/>
    <w:rsid w:val="00BA4924"/>
    <w:rsid w:val="00BA4AC2"/>
    <w:rsid w:val="00BA62A4"/>
    <w:rsid w:val="00BA757D"/>
    <w:rsid w:val="00BA7F59"/>
    <w:rsid w:val="00BB1B15"/>
    <w:rsid w:val="00BB29E1"/>
    <w:rsid w:val="00BB59E6"/>
    <w:rsid w:val="00BB6404"/>
    <w:rsid w:val="00BB67A2"/>
    <w:rsid w:val="00BB6983"/>
    <w:rsid w:val="00BB7006"/>
    <w:rsid w:val="00BB71AC"/>
    <w:rsid w:val="00BC1144"/>
    <w:rsid w:val="00BC1473"/>
    <w:rsid w:val="00BC20C2"/>
    <w:rsid w:val="00BC29BC"/>
    <w:rsid w:val="00BC2DA4"/>
    <w:rsid w:val="00BC31A2"/>
    <w:rsid w:val="00BC4744"/>
    <w:rsid w:val="00BC544B"/>
    <w:rsid w:val="00BC594F"/>
    <w:rsid w:val="00BC5B74"/>
    <w:rsid w:val="00BC6122"/>
    <w:rsid w:val="00BC789E"/>
    <w:rsid w:val="00BD1A2C"/>
    <w:rsid w:val="00BD2050"/>
    <w:rsid w:val="00BD28C6"/>
    <w:rsid w:val="00BD34FA"/>
    <w:rsid w:val="00BD354F"/>
    <w:rsid w:val="00BD3C37"/>
    <w:rsid w:val="00BD5DD6"/>
    <w:rsid w:val="00BD6D4E"/>
    <w:rsid w:val="00BD6ECE"/>
    <w:rsid w:val="00BD6FE0"/>
    <w:rsid w:val="00BD7326"/>
    <w:rsid w:val="00BE0F11"/>
    <w:rsid w:val="00BE23A4"/>
    <w:rsid w:val="00BE2B2E"/>
    <w:rsid w:val="00BE3229"/>
    <w:rsid w:val="00BE334C"/>
    <w:rsid w:val="00BE424F"/>
    <w:rsid w:val="00BE5AB5"/>
    <w:rsid w:val="00BE71A9"/>
    <w:rsid w:val="00BE74B3"/>
    <w:rsid w:val="00BE7F84"/>
    <w:rsid w:val="00BF0022"/>
    <w:rsid w:val="00BF10FE"/>
    <w:rsid w:val="00BF1D9F"/>
    <w:rsid w:val="00BF1F6C"/>
    <w:rsid w:val="00BF2592"/>
    <w:rsid w:val="00BF2943"/>
    <w:rsid w:val="00BF2A2F"/>
    <w:rsid w:val="00BF31A6"/>
    <w:rsid w:val="00BF39A7"/>
    <w:rsid w:val="00BF3AFD"/>
    <w:rsid w:val="00BF3B70"/>
    <w:rsid w:val="00BF3DC4"/>
    <w:rsid w:val="00BF427A"/>
    <w:rsid w:val="00BF4379"/>
    <w:rsid w:val="00BF4E21"/>
    <w:rsid w:val="00BF647B"/>
    <w:rsid w:val="00BF7199"/>
    <w:rsid w:val="00BF7B23"/>
    <w:rsid w:val="00C00C8E"/>
    <w:rsid w:val="00C00CF7"/>
    <w:rsid w:val="00C00EDA"/>
    <w:rsid w:val="00C0219C"/>
    <w:rsid w:val="00C0225B"/>
    <w:rsid w:val="00C02904"/>
    <w:rsid w:val="00C03A63"/>
    <w:rsid w:val="00C03D27"/>
    <w:rsid w:val="00C040AE"/>
    <w:rsid w:val="00C04C10"/>
    <w:rsid w:val="00C04F1E"/>
    <w:rsid w:val="00C05B5A"/>
    <w:rsid w:val="00C061BD"/>
    <w:rsid w:val="00C06FB3"/>
    <w:rsid w:val="00C071AD"/>
    <w:rsid w:val="00C0732D"/>
    <w:rsid w:val="00C1015E"/>
    <w:rsid w:val="00C101C5"/>
    <w:rsid w:val="00C11A37"/>
    <w:rsid w:val="00C11D44"/>
    <w:rsid w:val="00C120E7"/>
    <w:rsid w:val="00C121BF"/>
    <w:rsid w:val="00C12C69"/>
    <w:rsid w:val="00C14443"/>
    <w:rsid w:val="00C144A5"/>
    <w:rsid w:val="00C14792"/>
    <w:rsid w:val="00C165F1"/>
    <w:rsid w:val="00C168E0"/>
    <w:rsid w:val="00C1690B"/>
    <w:rsid w:val="00C171DF"/>
    <w:rsid w:val="00C1732B"/>
    <w:rsid w:val="00C17E26"/>
    <w:rsid w:val="00C20216"/>
    <w:rsid w:val="00C21872"/>
    <w:rsid w:val="00C22653"/>
    <w:rsid w:val="00C229F8"/>
    <w:rsid w:val="00C23A57"/>
    <w:rsid w:val="00C24E1A"/>
    <w:rsid w:val="00C252AB"/>
    <w:rsid w:val="00C2562F"/>
    <w:rsid w:val="00C259AB"/>
    <w:rsid w:val="00C3023F"/>
    <w:rsid w:val="00C30520"/>
    <w:rsid w:val="00C3055A"/>
    <w:rsid w:val="00C3273B"/>
    <w:rsid w:val="00C33A0D"/>
    <w:rsid w:val="00C35C5D"/>
    <w:rsid w:val="00C371DC"/>
    <w:rsid w:val="00C37A6A"/>
    <w:rsid w:val="00C37BA4"/>
    <w:rsid w:val="00C404E7"/>
    <w:rsid w:val="00C4109E"/>
    <w:rsid w:val="00C41F34"/>
    <w:rsid w:val="00C41F5D"/>
    <w:rsid w:val="00C4370B"/>
    <w:rsid w:val="00C4479F"/>
    <w:rsid w:val="00C4535A"/>
    <w:rsid w:val="00C45846"/>
    <w:rsid w:val="00C46360"/>
    <w:rsid w:val="00C4666D"/>
    <w:rsid w:val="00C46CB2"/>
    <w:rsid w:val="00C471B6"/>
    <w:rsid w:val="00C47FC4"/>
    <w:rsid w:val="00C50167"/>
    <w:rsid w:val="00C501A8"/>
    <w:rsid w:val="00C50460"/>
    <w:rsid w:val="00C50936"/>
    <w:rsid w:val="00C511D8"/>
    <w:rsid w:val="00C51315"/>
    <w:rsid w:val="00C51B38"/>
    <w:rsid w:val="00C52096"/>
    <w:rsid w:val="00C5225E"/>
    <w:rsid w:val="00C526F8"/>
    <w:rsid w:val="00C5278B"/>
    <w:rsid w:val="00C53295"/>
    <w:rsid w:val="00C539EC"/>
    <w:rsid w:val="00C54575"/>
    <w:rsid w:val="00C55E58"/>
    <w:rsid w:val="00C56417"/>
    <w:rsid w:val="00C5676A"/>
    <w:rsid w:val="00C5774A"/>
    <w:rsid w:val="00C604F1"/>
    <w:rsid w:val="00C60F58"/>
    <w:rsid w:val="00C60FD7"/>
    <w:rsid w:val="00C61B9C"/>
    <w:rsid w:val="00C62A6A"/>
    <w:rsid w:val="00C62D5B"/>
    <w:rsid w:val="00C62F02"/>
    <w:rsid w:val="00C62FE5"/>
    <w:rsid w:val="00C63A6D"/>
    <w:rsid w:val="00C64AC8"/>
    <w:rsid w:val="00C6622B"/>
    <w:rsid w:val="00C66A51"/>
    <w:rsid w:val="00C67E99"/>
    <w:rsid w:val="00C67ED8"/>
    <w:rsid w:val="00C70E43"/>
    <w:rsid w:val="00C71184"/>
    <w:rsid w:val="00C71819"/>
    <w:rsid w:val="00C718BA"/>
    <w:rsid w:val="00C71BB5"/>
    <w:rsid w:val="00C71EB5"/>
    <w:rsid w:val="00C727B2"/>
    <w:rsid w:val="00C72F45"/>
    <w:rsid w:val="00C74915"/>
    <w:rsid w:val="00C74A72"/>
    <w:rsid w:val="00C74D02"/>
    <w:rsid w:val="00C7551E"/>
    <w:rsid w:val="00C7598F"/>
    <w:rsid w:val="00C75D54"/>
    <w:rsid w:val="00C75E02"/>
    <w:rsid w:val="00C7623F"/>
    <w:rsid w:val="00C766CA"/>
    <w:rsid w:val="00C76F51"/>
    <w:rsid w:val="00C77BB3"/>
    <w:rsid w:val="00C8072E"/>
    <w:rsid w:val="00C81B0E"/>
    <w:rsid w:val="00C8239E"/>
    <w:rsid w:val="00C82F23"/>
    <w:rsid w:val="00C82FD6"/>
    <w:rsid w:val="00C830F9"/>
    <w:rsid w:val="00C8504D"/>
    <w:rsid w:val="00C851DB"/>
    <w:rsid w:val="00C8544E"/>
    <w:rsid w:val="00C85B33"/>
    <w:rsid w:val="00C869A9"/>
    <w:rsid w:val="00C86C62"/>
    <w:rsid w:val="00C90C4A"/>
    <w:rsid w:val="00C90F3C"/>
    <w:rsid w:val="00C90F8E"/>
    <w:rsid w:val="00C9251F"/>
    <w:rsid w:val="00C93613"/>
    <w:rsid w:val="00C93A64"/>
    <w:rsid w:val="00C94256"/>
    <w:rsid w:val="00C9478B"/>
    <w:rsid w:val="00C94A1C"/>
    <w:rsid w:val="00C9569B"/>
    <w:rsid w:val="00C9629D"/>
    <w:rsid w:val="00C9728B"/>
    <w:rsid w:val="00C97325"/>
    <w:rsid w:val="00CA00CC"/>
    <w:rsid w:val="00CA06F6"/>
    <w:rsid w:val="00CA109D"/>
    <w:rsid w:val="00CA18A8"/>
    <w:rsid w:val="00CA1B2D"/>
    <w:rsid w:val="00CA2096"/>
    <w:rsid w:val="00CA29F1"/>
    <w:rsid w:val="00CA38CD"/>
    <w:rsid w:val="00CA50F7"/>
    <w:rsid w:val="00CA5708"/>
    <w:rsid w:val="00CA5B1E"/>
    <w:rsid w:val="00CA5BE7"/>
    <w:rsid w:val="00CA5D55"/>
    <w:rsid w:val="00CA5EF1"/>
    <w:rsid w:val="00CA65D9"/>
    <w:rsid w:val="00CA786C"/>
    <w:rsid w:val="00CB0B4D"/>
    <w:rsid w:val="00CB10F6"/>
    <w:rsid w:val="00CB142B"/>
    <w:rsid w:val="00CB156E"/>
    <w:rsid w:val="00CB1E8A"/>
    <w:rsid w:val="00CB314E"/>
    <w:rsid w:val="00CB6183"/>
    <w:rsid w:val="00CB7ECB"/>
    <w:rsid w:val="00CC0ED0"/>
    <w:rsid w:val="00CC17AC"/>
    <w:rsid w:val="00CC1B6D"/>
    <w:rsid w:val="00CC37C3"/>
    <w:rsid w:val="00CC3825"/>
    <w:rsid w:val="00CC3B41"/>
    <w:rsid w:val="00CC52A5"/>
    <w:rsid w:val="00CC52C0"/>
    <w:rsid w:val="00CC59A4"/>
    <w:rsid w:val="00CC7170"/>
    <w:rsid w:val="00CD05F0"/>
    <w:rsid w:val="00CD1726"/>
    <w:rsid w:val="00CD327E"/>
    <w:rsid w:val="00CD4556"/>
    <w:rsid w:val="00CD6B5E"/>
    <w:rsid w:val="00CE0B91"/>
    <w:rsid w:val="00CE2097"/>
    <w:rsid w:val="00CE21B5"/>
    <w:rsid w:val="00CE2473"/>
    <w:rsid w:val="00CE5546"/>
    <w:rsid w:val="00CE6E13"/>
    <w:rsid w:val="00CE7343"/>
    <w:rsid w:val="00CF091F"/>
    <w:rsid w:val="00CF0F58"/>
    <w:rsid w:val="00CF209A"/>
    <w:rsid w:val="00CF27D3"/>
    <w:rsid w:val="00CF2D1F"/>
    <w:rsid w:val="00CF3990"/>
    <w:rsid w:val="00CF4B84"/>
    <w:rsid w:val="00CF51B3"/>
    <w:rsid w:val="00CF56C9"/>
    <w:rsid w:val="00CF62BA"/>
    <w:rsid w:val="00CF72D6"/>
    <w:rsid w:val="00CF78F0"/>
    <w:rsid w:val="00D0032A"/>
    <w:rsid w:val="00D00573"/>
    <w:rsid w:val="00D00BFD"/>
    <w:rsid w:val="00D00F26"/>
    <w:rsid w:val="00D01F66"/>
    <w:rsid w:val="00D0238E"/>
    <w:rsid w:val="00D0550D"/>
    <w:rsid w:val="00D056F2"/>
    <w:rsid w:val="00D11116"/>
    <w:rsid w:val="00D12508"/>
    <w:rsid w:val="00D126BE"/>
    <w:rsid w:val="00D12E1D"/>
    <w:rsid w:val="00D1391F"/>
    <w:rsid w:val="00D13C5F"/>
    <w:rsid w:val="00D13CDF"/>
    <w:rsid w:val="00D14925"/>
    <w:rsid w:val="00D152F6"/>
    <w:rsid w:val="00D15669"/>
    <w:rsid w:val="00D1568A"/>
    <w:rsid w:val="00D1573F"/>
    <w:rsid w:val="00D1633F"/>
    <w:rsid w:val="00D1670C"/>
    <w:rsid w:val="00D20393"/>
    <w:rsid w:val="00D20B2B"/>
    <w:rsid w:val="00D20B8C"/>
    <w:rsid w:val="00D225B4"/>
    <w:rsid w:val="00D226C6"/>
    <w:rsid w:val="00D22E71"/>
    <w:rsid w:val="00D247A3"/>
    <w:rsid w:val="00D25145"/>
    <w:rsid w:val="00D25173"/>
    <w:rsid w:val="00D25E4E"/>
    <w:rsid w:val="00D2719E"/>
    <w:rsid w:val="00D27CE1"/>
    <w:rsid w:val="00D30081"/>
    <w:rsid w:val="00D30621"/>
    <w:rsid w:val="00D30A35"/>
    <w:rsid w:val="00D31D43"/>
    <w:rsid w:val="00D3316F"/>
    <w:rsid w:val="00D33E21"/>
    <w:rsid w:val="00D349B4"/>
    <w:rsid w:val="00D34AE3"/>
    <w:rsid w:val="00D35D02"/>
    <w:rsid w:val="00D366C0"/>
    <w:rsid w:val="00D36BF1"/>
    <w:rsid w:val="00D37546"/>
    <w:rsid w:val="00D37762"/>
    <w:rsid w:val="00D37BD1"/>
    <w:rsid w:val="00D405D7"/>
    <w:rsid w:val="00D40916"/>
    <w:rsid w:val="00D40F61"/>
    <w:rsid w:val="00D41D9D"/>
    <w:rsid w:val="00D429E1"/>
    <w:rsid w:val="00D43A91"/>
    <w:rsid w:val="00D44821"/>
    <w:rsid w:val="00D44CDA"/>
    <w:rsid w:val="00D456E1"/>
    <w:rsid w:val="00D47B6E"/>
    <w:rsid w:val="00D47D47"/>
    <w:rsid w:val="00D506A9"/>
    <w:rsid w:val="00D50ADE"/>
    <w:rsid w:val="00D50FDC"/>
    <w:rsid w:val="00D51DC8"/>
    <w:rsid w:val="00D52459"/>
    <w:rsid w:val="00D53FD0"/>
    <w:rsid w:val="00D5462C"/>
    <w:rsid w:val="00D54E11"/>
    <w:rsid w:val="00D55B07"/>
    <w:rsid w:val="00D55C4B"/>
    <w:rsid w:val="00D56012"/>
    <w:rsid w:val="00D566C0"/>
    <w:rsid w:val="00D5689A"/>
    <w:rsid w:val="00D5692E"/>
    <w:rsid w:val="00D56E8C"/>
    <w:rsid w:val="00D572A9"/>
    <w:rsid w:val="00D60451"/>
    <w:rsid w:val="00D609D1"/>
    <w:rsid w:val="00D61070"/>
    <w:rsid w:val="00D6121A"/>
    <w:rsid w:val="00D61767"/>
    <w:rsid w:val="00D62026"/>
    <w:rsid w:val="00D62718"/>
    <w:rsid w:val="00D62D85"/>
    <w:rsid w:val="00D63D98"/>
    <w:rsid w:val="00D64CD3"/>
    <w:rsid w:val="00D64FBE"/>
    <w:rsid w:val="00D65030"/>
    <w:rsid w:val="00D65993"/>
    <w:rsid w:val="00D66393"/>
    <w:rsid w:val="00D67624"/>
    <w:rsid w:val="00D67915"/>
    <w:rsid w:val="00D70293"/>
    <w:rsid w:val="00D70349"/>
    <w:rsid w:val="00D71993"/>
    <w:rsid w:val="00D71CF5"/>
    <w:rsid w:val="00D72DF7"/>
    <w:rsid w:val="00D757AD"/>
    <w:rsid w:val="00D77182"/>
    <w:rsid w:val="00D7736A"/>
    <w:rsid w:val="00D7760E"/>
    <w:rsid w:val="00D77C25"/>
    <w:rsid w:val="00D80BBF"/>
    <w:rsid w:val="00D80F0D"/>
    <w:rsid w:val="00D81549"/>
    <w:rsid w:val="00D82134"/>
    <w:rsid w:val="00D82530"/>
    <w:rsid w:val="00D83833"/>
    <w:rsid w:val="00D839D9"/>
    <w:rsid w:val="00D83DB1"/>
    <w:rsid w:val="00D849FD"/>
    <w:rsid w:val="00D84C43"/>
    <w:rsid w:val="00D85D2D"/>
    <w:rsid w:val="00D86298"/>
    <w:rsid w:val="00D8652F"/>
    <w:rsid w:val="00D86C0B"/>
    <w:rsid w:val="00D86D62"/>
    <w:rsid w:val="00D905C9"/>
    <w:rsid w:val="00D91DE2"/>
    <w:rsid w:val="00D924C5"/>
    <w:rsid w:val="00D92D40"/>
    <w:rsid w:val="00D932B4"/>
    <w:rsid w:val="00D932DD"/>
    <w:rsid w:val="00D93697"/>
    <w:rsid w:val="00D9469D"/>
    <w:rsid w:val="00D9473E"/>
    <w:rsid w:val="00D95DBB"/>
    <w:rsid w:val="00D96562"/>
    <w:rsid w:val="00D96B90"/>
    <w:rsid w:val="00D97CB2"/>
    <w:rsid w:val="00D97FC2"/>
    <w:rsid w:val="00DA016B"/>
    <w:rsid w:val="00DA120B"/>
    <w:rsid w:val="00DA18F0"/>
    <w:rsid w:val="00DA2B53"/>
    <w:rsid w:val="00DA33DA"/>
    <w:rsid w:val="00DA36F0"/>
    <w:rsid w:val="00DA5350"/>
    <w:rsid w:val="00DA5EE1"/>
    <w:rsid w:val="00DA67AF"/>
    <w:rsid w:val="00DA77C9"/>
    <w:rsid w:val="00DA7A27"/>
    <w:rsid w:val="00DA7F94"/>
    <w:rsid w:val="00DB0300"/>
    <w:rsid w:val="00DB07D7"/>
    <w:rsid w:val="00DB1828"/>
    <w:rsid w:val="00DB190F"/>
    <w:rsid w:val="00DB2A38"/>
    <w:rsid w:val="00DB2BF1"/>
    <w:rsid w:val="00DB336E"/>
    <w:rsid w:val="00DB344B"/>
    <w:rsid w:val="00DB40FA"/>
    <w:rsid w:val="00DB413B"/>
    <w:rsid w:val="00DB443A"/>
    <w:rsid w:val="00DB4E0A"/>
    <w:rsid w:val="00DB5777"/>
    <w:rsid w:val="00DB63E4"/>
    <w:rsid w:val="00DB64B8"/>
    <w:rsid w:val="00DB664C"/>
    <w:rsid w:val="00DB782E"/>
    <w:rsid w:val="00DB7882"/>
    <w:rsid w:val="00DC01FA"/>
    <w:rsid w:val="00DC02FA"/>
    <w:rsid w:val="00DC0F0A"/>
    <w:rsid w:val="00DC1DC7"/>
    <w:rsid w:val="00DC25FF"/>
    <w:rsid w:val="00DC4E9E"/>
    <w:rsid w:val="00DC5CEF"/>
    <w:rsid w:val="00DD0215"/>
    <w:rsid w:val="00DD02CA"/>
    <w:rsid w:val="00DD050B"/>
    <w:rsid w:val="00DD0A81"/>
    <w:rsid w:val="00DD1333"/>
    <w:rsid w:val="00DD300D"/>
    <w:rsid w:val="00DD3FFF"/>
    <w:rsid w:val="00DD4249"/>
    <w:rsid w:val="00DD503D"/>
    <w:rsid w:val="00DD66A5"/>
    <w:rsid w:val="00DD7E1E"/>
    <w:rsid w:val="00DE1E91"/>
    <w:rsid w:val="00DE3033"/>
    <w:rsid w:val="00DE3BD1"/>
    <w:rsid w:val="00DE3D3F"/>
    <w:rsid w:val="00DE43FF"/>
    <w:rsid w:val="00DE456D"/>
    <w:rsid w:val="00DE6449"/>
    <w:rsid w:val="00DE6DC9"/>
    <w:rsid w:val="00DE7275"/>
    <w:rsid w:val="00DE7ADE"/>
    <w:rsid w:val="00DF0139"/>
    <w:rsid w:val="00DF0B3A"/>
    <w:rsid w:val="00DF2D77"/>
    <w:rsid w:val="00DF3589"/>
    <w:rsid w:val="00DF3A5E"/>
    <w:rsid w:val="00DF6204"/>
    <w:rsid w:val="00E034DA"/>
    <w:rsid w:val="00E035BC"/>
    <w:rsid w:val="00E04B7B"/>
    <w:rsid w:val="00E0510B"/>
    <w:rsid w:val="00E05D8D"/>
    <w:rsid w:val="00E05F0A"/>
    <w:rsid w:val="00E065B7"/>
    <w:rsid w:val="00E065E6"/>
    <w:rsid w:val="00E06875"/>
    <w:rsid w:val="00E06B6F"/>
    <w:rsid w:val="00E07802"/>
    <w:rsid w:val="00E11F64"/>
    <w:rsid w:val="00E12893"/>
    <w:rsid w:val="00E1435C"/>
    <w:rsid w:val="00E14B35"/>
    <w:rsid w:val="00E16E65"/>
    <w:rsid w:val="00E170F6"/>
    <w:rsid w:val="00E17272"/>
    <w:rsid w:val="00E20703"/>
    <w:rsid w:val="00E2084F"/>
    <w:rsid w:val="00E2092E"/>
    <w:rsid w:val="00E223EB"/>
    <w:rsid w:val="00E225E7"/>
    <w:rsid w:val="00E22CD0"/>
    <w:rsid w:val="00E240B7"/>
    <w:rsid w:val="00E240EB"/>
    <w:rsid w:val="00E243F9"/>
    <w:rsid w:val="00E25020"/>
    <w:rsid w:val="00E251B1"/>
    <w:rsid w:val="00E256A8"/>
    <w:rsid w:val="00E25E01"/>
    <w:rsid w:val="00E30286"/>
    <w:rsid w:val="00E304E5"/>
    <w:rsid w:val="00E31D93"/>
    <w:rsid w:val="00E35037"/>
    <w:rsid w:val="00E3795F"/>
    <w:rsid w:val="00E37F2C"/>
    <w:rsid w:val="00E408E1"/>
    <w:rsid w:val="00E409DE"/>
    <w:rsid w:val="00E415E2"/>
    <w:rsid w:val="00E41F45"/>
    <w:rsid w:val="00E42047"/>
    <w:rsid w:val="00E42497"/>
    <w:rsid w:val="00E42698"/>
    <w:rsid w:val="00E42B9C"/>
    <w:rsid w:val="00E45820"/>
    <w:rsid w:val="00E458C1"/>
    <w:rsid w:val="00E47DA4"/>
    <w:rsid w:val="00E47F0D"/>
    <w:rsid w:val="00E516C8"/>
    <w:rsid w:val="00E51F0A"/>
    <w:rsid w:val="00E526C9"/>
    <w:rsid w:val="00E53B4E"/>
    <w:rsid w:val="00E54F92"/>
    <w:rsid w:val="00E55A2B"/>
    <w:rsid w:val="00E56AB8"/>
    <w:rsid w:val="00E60021"/>
    <w:rsid w:val="00E60EDC"/>
    <w:rsid w:val="00E625C2"/>
    <w:rsid w:val="00E6489B"/>
    <w:rsid w:val="00E654A1"/>
    <w:rsid w:val="00E65F54"/>
    <w:rsid w:val="00E664DC"/>
    <w:rsid w:val="00E66EAC"/>
    <w:rsid w:val="00E73A78"/>
    <w:rsid w:val="00E75229"/>
    <w:rsid w:val="00E75A5E"/>
    <w:rsid w:val="00E768D2"/>
    <w:rsid w:val="00E7703C"/>
    <w:rsid w:val="00E77E07"/>
    <w:rsid w:val="00E80FF0"/>
    <w:rsid w:val="00E819AC"/>
    <w:rsid w:val="00E81CBA"/>
    <w:rsid w:val="00E824E6"/>
    <w:rsid w:val="00E832E3"/>
    <w:rsid w:val="00E83632"/>
    <w:rsid w:val="00E84B18"/>
    <w:rsid w:val="00E85390"/>
    <w:rsid w:val="00E856D5"/>
    <w:rsid w:val="00E856F7"/>
    <w:rsid w:val="00E86527"/>
    <w:rsid w:val="00E87F41"/>
    <w:rsid w:val="00E90154"/>
    <w:rsid w:val="00E904FC"/>
    <w:rsid w:val="00E91C58"/>
    <w:rsid w:val="00E9220E"/>
    <w:rsid w:val="00E92472"/>
    <w:rsid w:val="00E9462D"/>
    <w:rsid w:val="00E971F6"/>
    <w:rsid w:val="00E977EF"/>
    <w:rsid w:val="00EA0269"/>
    <w:rsid w:val="00EA18B0"/>
    <w:rsid w:val="00EA26BB"/>
    <w:rsid w:val="00EA2967"/>
    <w:rsid w:val="00EA50F7"/>
    <w:rsid w:val="00EA621B"/>
    <w:rsid w:val="00EA7128"/>
    <w:rsid w:val="00EA7814"/>
    <w:rsid w:val="00EB042A"/>
    <w:rsid w:val="00EB13AD"/>
    <w:rsid w:val="00EB23FA"/>
    <w:rsid w:val="00EB2FEF"/>
    <w:rsid w:val="00EB3261"/>
    <w:rsid w:val="00EB351D"/>
    <w:rsid w:val="00EB3842"/>
    <w:rsid w:val="00EB4777"/>
    <w:rsid w:val="00EB48EF"/>
    <w:rsid w:val="00EB5380"/>
    <w:rsid w:val="00EB5428"/>
    <w:rsid w:val="00EB6180"/>
    <w:rsid w:val="00EB6622"/>
    <w:rsid w:val="00EB6965"/>
    <w:rsid w:val="00EB7046"/>
    <w:rsid w:val="00EB71FD"/>
    <w:rsid w:val="00EB77EB"/>
    <w:rsid w:val="00EC0635"/>
    <w:rsid w:val="00EC06C6"/>
    <w:rsid w:val="00EC2888"/>
    <w:rsid w:val="00EC3A9D"/>
    <w:rsid w:val="00EC4034"/>
    <w:rsid w:val="00EC5A34"/>
    <w:rsid w:val="00EC5A4A"/>
    <w:rsid w:val="00EC5CC3"/>
    <w:rsid w:val="00EC60D3"/>
    <w:rsid w:val="00EC6562"/>
    <w:rsid w:val="00EC748F"/>
    <w:rsid w:val="00EC780D"/>
    <w:rsid w:val="00ED0149"/>
    <w:rsid w:val="00ED0150"/>
    <w:rsid w:val="00ED015A"/>
    <w:rsid w:val="00ED0FDF"/>
    <w:rsid w:val="00ED14FD"/>
    <w:rsid w:val="00ED2B6A"/>
    <w:rsid w:val="00ED306F"/>
    <w:rsid w:val="00ED333F"/>
    <w:rsid w:val="00ED3787"/>
    <w:rsid w:val="00ED44B1"/>
    <w:rsid w:val="00ED4CA2"/>
    <w:rsid w:val="00ED4D36"/>
    <w:rsid w:val="00ED539A"/>
    <w:rsid w:val="00ED6815"/>
    <w:rsid w:val="00ED6F3D"/>
    <w:rsid w:val="00EE0924"/>
    <w:rsid w:val="00EE0B7B"/>
    <w:rsid w:val="00EE11D2"/>
    <w:rsid w:val="00EE123D"/>
    <w:rsid w:val="00EE164B"/>
    <w:rsid w:val="00EE4DEF"/>
    <w:rsid w:val="00EE4EE7"/>
    <w:rsid w:val="00EE5017"/>
    <w:rsid w:val="00EE5D14"/>
    <w:rsid w:val="00EE672B"/>
    <w:rsid w:val="00EE756F"/>
    <w:rsid w:val="00EF0660"/>
    <w:rsid w:val="00EF095B"/>
    <w:rsid w:val="00EF0AB9"/>
    <w:rsid w:val="00EF0D0B"/>
    <w:rsid w:val="00EF16F5"/>
    <w:rsid w:val="00EF1FD8"/>
    <w:rsid w:val="00EF353B"/>
    <w:rsid w:val="00EF3629"/>
    <w:rsid w:val="00EF390E"/>
    <w:rsid w:val="00EF3935"/>
    <w:rsid w:val="00EF3B1A"/>
    <w:rsid w:val="00EF413A"/>
    <w:rsid w:val="00EF5740"/>
    <w:rsid w:val="00EF5E86"/>
    <w:rsid w:val="00EF6EB1"/>
    <w:rsid w:val="00EF6EE2"/>
    <w:rsid w:val="00EF7234"/>
    <w:rsid w:val="00EF736F"/>
    <w:rsid w:val="00F000FD"/>
    <w:rsid w:val="00F02BB1"/>
    <w:rsid w:val="00F02F73"/>
    <w:rsid w:val="00F0359E"/>
    <w:rsid w:val="00F04212"/>
    <w:rsid w:val="00F04C81"/>
    <w:rsid w:val="00F05290"/>
    <w:rsid w:val="00F052ED"/>
    <w:rsid w:val="00F05D1E"/>
    <w:rsid w:val="00F0612D"/>
    <w:rsid w:val="00F062EE"/>
    <w:rsid w:val="00F06B87"/>
    <w:rsid w:val="00F06E5D"/>
    <w:rsid w:val="00F079E3"/>
    <w:rsid w:val="00F111E3"/>
    <w:rsid w:val="00F118E1"/>
    <w:rsid w:val="00F11D22"/>
    <w:rsid w:val="00F11F06"/>
    <w:rsid w:val="00F12826"/>
    <w:rsid w:val="00F13A5B"/>
    <w:rsid w:val="00F1432C"/>
    <w:rsid w:val="00F15630"/>
    <w:rsid w:val="00F16438"/>
    <w:rsid w:val="00F175C6"/>
    <w:rsid w:val="00F17D86"/>
    <w:rsid w:val="00F2127B"/>
    <w:rsid w:val="00F21BBF"/>
    <w:rsid w:val="00F21BE7"/>
    <w:rsid w:val="00F2277D"/>
    <w:rsid w:val="00F22EDC"/>
    <w:rsid w:val="00F23EE9"/>
    <w:rsid w:val="00F246E1"/>
    <w:rsid w:val="00F24EA7"/>
    <w:rsid w:val="00F24F45"/>
    <w:rsid w:val="00F250B0"/>
    <w:rsid w:val="00F25BDD"/>
    <w:rsid w:val="00F25E18"/>
    <w:rsid w:val="00F26BBC"/>
    <w:rsid w:val="00F26CBF"/>
    <w:rsid w:val="00F26F93"/>
    <w:rsid w:val="00F272CF"/>
    <w:rsid w:val="00F2767E"/>
    <w:rsid w:val="00F27B28"/>
    <w:rsid w:val="00F30C2B"/>
    <w:rsid w:val="00F30F32"/>
    <w:rsid w:val="00F326A7"/>
    <w:rsid w:val="00F326FA"/>
    <w:rsid w:val="00F33DEE"/>
    <w:rsid w:val="00F3401D"/>
    <w:rsid w:val="00F34980"/>
    <w:rsid w:val="00F37068"/>
    <w:rsid w:val="00F370F6"/>
    <w:rsid w:val="00F37915"/>
    <w:rsid w:val="00F41BC2"/>
    <w:rsid w:val="00F42077"/>
    <w:rsid w:val="00F43138"/>
    <w:rsid w:val="00F439F9"/>
    <w:rsid w:val="00F44D14"/>
    <w:rsid w:val="00F44E62"/>
    <w:rsid w:val="00F45A6F"/>
    <w:rsid w:val="00F45F61"/>
    <w:rsid w:val="00F46673"/>
    <w:rsid w:val="00F47310"/>
    <w:rsid w:val="00F47314"/>
    <w:rsid w:val="00F47896"/>
    <w:rsid w:val="00F50A55"/>
    <w:rsid w:val="00F50F3C"/>
    <w:rsid w:val="00F5194A"/>
    <w:rsid w:val="00F5233C"/>
    <w:rsid w:val="00F527AC"/>
    <w:rsid w:val="00F52ED9"/>
    <w:rsid w:val="00F53DE3"/>
    <w:rsid w:val="00F53F7B"/>
    <w:rsid w:val="00F54C98"/>
    <w:rsid w:val="00F54CD6"/>
    <w:rsid w:val="00F5554C"/>
    <w:rsid w:val="00F5743A"/>
    <w:rsid w:val="00F57E37"/>
    <w:rsid w:val="00F603CC"/>
    <w:rsid w:val="00F607BB"/>
    <w:rsid w:val="00F60EC1"/>
    <w:rsid w:val="00F62411"/>
    <w:rsid w:val="00F62415"/>
    <w:rsid w:val="00F6419A"/>
    <w:rsid w:val="00F6429E"/>
    <w:rsid w:val="00F644CA"/>
    <w:rsid w:val="00F646D7"/>
    <w:rsid w:val="00F64993"/>
    <w:rsid w:val="00F65727"/>
    <w:rsid w:val="00F66E7C"/>
    <w:rsid w:val="00F67332"/>
    <w:rsid w:val="00F67B32"/>
    <w:rsid w:val="00F71BB6"/>
    <w:rsid w:val="00F7236C"/>
    <w:rsid w:val="00F72629"/>
    <w:rsid w:val="00F72FF4"/>
    <w:rsid w:val="00F734F5"/>
    <w:rsid w:val="00F735DC"/>
    <w:rsid w:val="00F76028"/>
    <w:rsid w:val="00F763D4"/>
    <w:rsid w:val="00F76752"/>
    <w:rsid w:val="00F769DB"/>
    <w:rsid w:val="00F76A5B"/>
    <w:rsid w:val="00F80C4E"/>
    <w:rsid w:val="00F83001"/>
    <w:rsid w:val="00F87312"/>
    <w:rsid w:val="00F875AB"/>
    <w:rsid w:val="00F901C8"/>
    <w:rsid w:val="00F904FF"/>
    <w:rsid w:val="00F91C60"/>
    <w:rsid w:val="00F9278A"/>
    <w:rsid w:val="00F92E46"/>
    <w:rsid w:val="00F92E8F"/>
    <w:rsid w:val="00F92FAF"/>
    <w:rsid w:val="00F93356"/>
    <w:rsid w:val="00F9335D"/>
    <w:rsid w:val="00F93FA5"/>
    <w:rsid w:val="00F94F05"/>
    <w:rsid w:val="00F95748"/>
    <w:rsid w:val="00F9599B"/>
    <w:rsid w:val="00F9700E"/>
    <w:rsid w:val="00F97C55"/>
    <w:rsid w:val="00F97C5F"/>
    <w:rsid w:val="00F97FAE"/>
    <w:rsid w:val="00FA051D"/>
    <w:rsid w:val="00FA1258"/>
    <w:rsid w:val="00FA1E77"/>
    <w:rsid w:val="00FA3AD6"/>
    <w:rsid w:val="00FA484B"/>
    <w:rsid w:val="00FA6E73"/>
    <w:rsid w:val="00FA7116"/>
    <w:rsid w:val="00FA731C"/>
    <w:rsid w:val="00FA7A9C"/>
    <w:rsid w:val="00FA7D17"/>
    <w:rsid w:val="00FB042F"/>
    <w:rsid w:val="00FB05EC"/>
    <w:rsid w:val="00FB0DED"/>
    <w:rsid w:val="00FB1EBE"/>
    <w:rsid w:val="00FB29C5"/>
    <w:rsid w:val="00FB3D0B"/>
    <w:rsid w:val="00FB4301"/>
    <w:rsid w:val="00FB4539"/>
    <w:rsid w:val="00FB4A50"/>
    <w:rsid w:val="00FB4F4E"/>
    <w:rsid w:val="00FB55E6"/>
    <w:rsid w:val="00FB56A9"/>
    <w:rsid w:val="00FB6234"/>
    <w:rsid w:val="00FB65FD"/>
    <w:rsid w:val="00FB6D88"/>
    <w:rsid w:val="00FB71C3"/>
    <w:rsid w:val="00FC0671"/>
    <w:rsid w:val="00FC0E15"/>
    <w:rsid w:val="00FC1C29"/>
    <w:rsid w:val="00FC21D2"/>
    <w:rsid w:val="00FC229F"/>
    <w:rsid w:val="00FC326C"/>
    <w:rsid w:val="00FC3D77"/>
    <w:rsid w:val="00FC3E36"/>
    <w:rsid w:val="00FC43DB"/>
    <w:rsid w:val="00FC5853"/>
    <w:rsid w:val="00FC5927"/>
    <w:rsid w:val="00FC5B90"/>
    <w:rsid w:val="00FC610E"/>
    <w:rsid w:val="00FC6D5B"/>
    <w:rsid w:val="00FC73F3"/>
    <w:rsid w:val="00FD00F1"/>
    <w:rsid w:val="00FD047F"/>
    <w:rsid w:val="00FD0ACC"/>
    <w:rsid w:val="00FD1639"/>
    <w:rsid w:val="00FD33DD"/>
    <w:rsid w:val="00FD3D14"/>
    <w:rsid w:val="00FD4434"/>
    <w:rsid w:val="00FD4771"/>
    <w:rsid w:val="00FD4D53"/>
    <w:rsid w:val="00FD53B8"/>
    <w:rsid w:val="00FD66B0"/>
    <w:rsid w:val="00FD76AE"/>
    <w:rsid w:val="00FE1668"/>
    <w:rsid w:val="00FE2EBF"/>
    <w:rsid w:val="00FE3BAD"/>
    <w:rsid w:val="00FE56D7"/>
    <w:rsid w:val="00FE71CC"/>
    <w:rsid w:val="00FE7F94"/>
    <w:rsid w:val="00FF0AB5"/>
    <w:rsid w:val="00FF0AF0"/>
    <w:rsid w:val="00FF2064"/>
    <w:rsid w:val="00FF21A7"/>
    <w:rsid w:val="00FF29E1"/>
    <w:rsid w:val="00FF2A7E"/>
    <w:rsid w:val="00FF36E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0BC11"/>
  <w15:docId w15:val="{60F30FCF-0C37-463E-BA12-2B6FC97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uiPriority w:val="22"/>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semiHidden/>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character" w:styleId="nfasis">
    <w:name w:val="Emphasis"/>
    <w:basedOn w:val="Fuentedeprrafopredeter"/>
    <w:uiPriority w:val="20"/>
    <w:qFormat/>
    <w:rsid w:val="001F4A4D"/>
    <w:rPr>
      <w:i/>
      <w:iCs/>
    </w:rPr>
  </w:style>
  <w:style w:type="paragraph" w:styleId="Revisin">
    <w:name w:val="Revision"/>
    <w:hidden/>
    <w:uiPriority w:val="99"/>
    <w:semiHidden/>
    <w:rsid w:val="00F44D14"/>
    <w:rPr>
      <w:rFonts w:ascii="Arial" w:hAnsi="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465702992">
      <w:bodyDiv w:val="1"/>
      <w:marLeft w:val="0"/>
      <w:marRight w:val="0"/>
      <w:marTop w:val="0"/>
      <w:marBottom w:val="0"/>
      <w:divBdr>
        <w:top w:val="none" w:sz="0" w:space="0" w:color="auto"/>
        <w:left w:val="none" w:sz="0" w:space="0" w:color="auto"/>
        <w:bottom w:val="none" w:sz="0" w:space="0" w:color="auto"/>
        <w:right w:val="none" w:sz="0" w:space="0" w:color="auto"/>
      </w:divBdr>
    </w:div>
    <w:div w:id="530727902">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610816041">
      <w:bodyDiv w:val="1"/>
      <w:marLeft w:val="0"/>
      <w:marRight w:val="0"/>
      <w:marTop w:val="0"/>
      <w:marBottom w:val="0"/>
      <w:divBdr>
        <w:top w:val="none" w:sz="0" w:space="0" w:color="auto"/>
        <w:left w:val="none" w:sz="0" w:space="0" w:color="auto"/>
        <w:bottom w:val="none" w:sz="0" w:space="0" w:color="auto"/>
        <w:right w:val="none" w:sz="0" w:space="0" w:color="auto"/>
      </w:divBdr>
    </w:div>
    <w:div w:id="670379226">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261372881">
      <w:bodyDiv w:val="1"/>
      <w:marLeft w:val="0"/>
      <w:marRight w:val="0"/>
      <w:marTop w:val="0"/>
      <w:marBottom w:val="0"/>
      <w:divBdr>
        <w:top w:val="none" w:sz="0" w:space="0" w:color="auto"/>
        <w:left w:val="none" w:sz="0" w:space="0" w:color="auto"/>
        <w:bottom w:val="none" w:sz="0" w:space="0" w:color="auto"/>
        <w:right w:val="none" w:sz="0" w:space="0" w:color="auto"/>
      </w:divBdr>
    </w:div>
    <w:div w:id="1284996634">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 w:id="196896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customXml" Target="../customXml/item2.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5" Type="http://schemas.openxmlformats.org/officeDocument/2006/relationships/header" Target="header3.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footer" Target="footer2.xml" /></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 /><Relationship Id="rId1" Type="http://schemas.openxmlformats.org/officeDocument/2006/relationships/image" Target="media/image1.emf"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863D6B-0261-46DE-8646-164325812278}">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3.xml><?xml version="1.0" encoding="utf-8"?>
<ds:datastoreItem xmlns:ds="http://schemas.openxmlformats.org/officeDocument/2006/customXml" ds:itemID="{B820A96F-20C7-42B8-A181-B76B0030313F}">
  <ds:schemaRefs>
    <ds:schemaRef ds:uri="http://schemas.microsoft.com/office/2006/metadata/properties"/>
    <ds:schemaRef ds:uri="http://www.w3.org/2000/xmlns/"/>
    <ds:schemaRef ds:uri="http://schemas.microsoft.com/sharepoint/v3"/>
    <ds:schemaRef ds:uri="http://www.w3.org/2001/XMLSchema-instance"/>
  </ds:schemaRefs>
</ds:datastoreItem>
</file>

<file path=customXml/itemProps4.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a312f4ff-8324-4130-8f5a-8e6cbd5b96f8"/>
    <ds:schemaRef ds:uri="221fab85-113c-442d-8b34-1e2ba2295b4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5302</Words>
  <Characters>29163</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34397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creator>cdiaz@minambiente.gov.co</dc:creator>
  <cp:lastModifiedBy>Carlos Enrique Díaz Reyes</cp:lastModifiedBy>
  <cp:revision>3</cp:revision>
  <cp:lastPrinted>2023-05-16T23:24:00Z</cp:lastPrinted>
  <dcterms:created xsi:type="dcterms:W3CDTF">2023-06-16T02:59:00Z</dcterms:created>
  <dcterms:modified xsi:type="dcterms:W3CDTF">2023-06-16T02:59:00Z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