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CCC1F68" w14:textId="77777777" w:rsidR="008C1DB4" w:rsidRDefault="008C1DB4" w:rsidP="008C1DB4">
      <w:pPr>
        <w:pStyle w:val="TtuloTDC"/>
        <w:ind w:left="-1418"/>
        <w:rPr>
          <w:rFonts w:ascii="Arial" w:eastAsia="Times New Roman" w:hAnsi="Arial" w:cs="Times New Roman"/>
          <w:b w:val="0"/>
          <w:bCs w:val="0"/>
          <w:color w:val="auto"/>
          <w:sz w:val="24"/>
          <w:szCs w:val="24"/>
          <w:lang w:val="es-ES" w:eastAsia="es-ES"/>
        </w:rPr>
      </w:pPr>
      <w:bookmarkStart w:id="0" w:name="_GoBack"/>
      <w:bookmarkEnd w:id="0"/>
      <w:r w:rsidRPr="008C1DB4">
        <w:rPr>
          <w:rFonts w:asciiTheme="minorHAnsi" w:eastAsiaTheme="minorEastAsia" w:hAnsiTheme="minorHAnsi" w:cs="Arial"/>
          <w:bCs w:val="0"/>
          <w:noProof/>
          <w:color w:val="7F7F7F"/>
          <w:sz w:val="20"/>
          <w:szCs w:val="20"/>
          <w:lang w:val="es-MX" w:eastAsia="es-MX"/>
        </w:rPr>
        <w:drawing>
          <wp:inline distT="0" distB="0" distL="0" distR="0" wp14:anchorId="38E4D034" wp14:editId="3FDA8BE7">
            <wp:extent cx="7813964" cy="8938599"/>
            <wp:effectExtent l="0" t="0" r="0" b="0"/>
            <wp:docPr id="24" name="Imagen 24" descr="C:\Users\lgrueso\Downloads\Mesa de trabajo 2portada 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grueso\Downloads\Mesa de trabajo 2portada rgb.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843077" cy="8971902"/>
                    </a:xfrm>
                    <a:prstGeom prst="rect">
                      <a:avLst/>
                    </a:prstGeom>
                    <a:noFill/>
                    <a:ln>
                      <a:noFill/>
                    </a:ln>
                  </pic:spPr>
                </pic:pic>
              </a:graphicData>
            </a:graphic>
          </wp:inline>
        </w:drawing>
      </w:r>
    </w:p>
    <w:sdt>
      <w:sdtPr>
        <w:rPr>
          <w:rFonts w:ascii="Arial" w:eastAsia="Times New Roman" w:hAnsi="Arial" w:cs="Times New Roman"/>
          <w:b w:val="0"/>
          <w:bCs w:val="0"/>
          <w:color w:val="auto"/>
          <w:sz w:val="24"/>
          <w:szCs w:val="24"/>
          <w:lang w:val="es-ES" w:eastAsia="es-ES"/>
        </w:rPr>
        <w:id w:val="-1460255656"/>
        <w:docPartObj>
          <w:docPartGallery w:val="Table of Contents"/>
          <w:docPartUnique/>
        </w:docPartObj>
      </w:sdtPr>
      <w:sdtEndPr>
        <w:rPr>
          <w:noProof/>
        </w:rPr>
      </w:sdtEndPr>
      <w:sdtContent>
        <w:p w14:paraId="6185EEB0" w14:textId="028C5601" w:rsidR="00F820C4" w:rsidRDefault="00F820C4">
          <w:pPr>
            <w:pStyle w:val="TtuloTDC"/>
          </w:pPr>
          <w:r>
            <w:t>Contenido</w:t>
          </w:r>
        </w:p>
        <w:p w14:paraId="7219A110" w14:textId="394C52C8" w:rsidR="006A5A2F" w:rsidRDefault="00E736C6">
          <w:pPr>
            <w:pStyle w:val="TDC1"/>
            <w:tabs>
              <w:tab w:val="left" w:pos="480"/>
              <w:tab w:val="right" w:leader="dot" w:pos="9260"/>
            </w:tabs>
            <w:rPr>
              <w:rFonts w:eastAsiaTheme="minorEastAsia" w:cstheme="minorBidi"/>
              <w:b w:val="0"/>
              <w:bCs w:val="0"/>
              <w:i w:val="0"/>
              <w:iCs w:val="0"/>
              <w:noProof/>
              <w:sz w:val="22"/>
              <w:szCs w:val="22"/>
              <w:lang w:val="es-CO" w:eastAsia="es-CO"/>
            </w:rPr>
          </w:pPr>
          <w:r>
            <w:rPr>
              <w:b w:val="0"/>
              <w:bCs w:val="0"/>
              <w:i w:val="0"/>
              <w:iCs w:val="0"/>
            </w:rPr>
            <w:fldChar w:fldCharType="begin"/>
          </w:r>
          <w:r>
            <w:rPr>
              <w:b w:val="0"/>
              <w:bCs w:val="0"/>
              <w:i w:val="0"/>
              <w:iCs w:val="0"/>
            </w:rPr>
            <w:instrText xml:space="preserve"> TOC \o "1-4" \h \z \t "1.1.1 Subtitulo,3" </w:instrText>
          </w:r>
          <w:r>
            <w:rPr>
              <w:b w:val="0"/>
              <w:bCs w:val="0"/>
              <w:i w:val="0"/>
              <w:iCs w:val="0"/>
            </w:rPr>
            <w:fldChar w:fldCharType="separate"/>
          </w:r>
          <w:hyperlink w:anchor="_Toc85795378" w:history="1">
            <w:r w:rsidR="006A5A2F" w:rsidRPr="00663744">
              <w:rPr>
                <w:rStyle w:val="Hipervnculo"/>
                <w:noProof/>
              </w:rPr>
              <w:t>1.</w:t>
            </w:r>
            <w:r w:rsidR="006A5A2F">
              <w:rPr>
                <w:rFonts w:eastAsiaTheme="minorEastAsia" w:cstheme="minorBidi"/>
                <w:b w:val="0"/>
                <w:bCs w:val="0"/>
                <w:i w:val="0"/>
                <w:iCs w:val="0"/>
                <w:noProof/>
                <w:sz w:val="22"/>
                <w:szCs w:val="22"/>
                <w:lang w:val="es-CO" w:eastAsia="es-CO"/>
              </w:rPr>
              <w:tab/>
            </w:r>
            <w:r w:rsidR="006A5A2F" w:rsidRPr="00663744">
              <w:rPr>
                <w:rStyle w:val="Hipervnculo"/>
                <w:noProof/>
              </w:rPr>
              <w:t>SÍNTESIS GLOBAL DEL FORTALECIMIENTO INSTITUCIONAL DEL IDEAM</w:t>
            </w:r>
            <w:r w:rsidR="006A5A2F">
              <w:rPr>
                <w:noProof/>
                <w:webHidden/>
              </w:rPr>
              <w:tab/>
            </w:r>
            <w:r w:rsidR="006A5A2F">
              <w:rPr>
                <w:noProof/>
                <w:webHidden/>
              </w:rPr>
              <w:fldChar w:fldCharType="begin"/>
            </w:r>
            <w:r w:rsidR="006A5A2F">
              <w:rPr>
                <w:noProof/>
                <w:webHidden/>
              </w:rPr>
              <w:instrText xml:space="preserve"> PAGEREF _Toc85795378 \h </w:instrText>
            </w:r>
            <w:r w:rsidR="006A5A2F">
              <w:rPr>
                <w:noProof/>
                <w:webHidden/>
              </w:rPr>
            </w:r>
            <w:r w:rsidR="006A5A2F">
              <w:rPr>
                <w:noProof/>
                <w:webHidden/>
              </w:rPr>
              <w:fldChar w:fldCharType="separate"/>
            </w:r>
            <w:r w:rsidR="006A5A2F">
              <w:rPr>
                <w:noProof/>
                <w:webHidden/>
              </w:rPr>
              <w:t>4</w:t>
            </w:r>
            <w:r w:rsidR="006A5A2F">
              <w:rPr>
                <w:noProof/>
                <w:webHidden/>
              </w:rPr>
              <w:fldChar w:fldCharType="end"/>
            </w:r>
          </w:hyperlink>
        </w:p>
        <w:p w14:paraId="5C44D574" w14:textId="47465306"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379" w:history="1">
            <w:r w:rsidR="006A5A2F" w:rsidRPr="00663744">
              <w:rPr>
                <w:rStyle w:val="Hipervnculo"/>
                <w:noProof/>
              </w:rPr>
              <w:t>1.1.</w:t>
            </w:r>
            <w:r w:rsidR="006A5A2F">
              <w:rPr>
                <w:rFonts w:eastAsiaTheme="minorEastAsia" w:cstheme="minorBidi"/>
                <w:b w:val="0"/>
                <w:bCs w:val="0"/>
                <w:noProof/>
                <w:lang w:val="es-CO" w:eastAsia="es-CO"/>
              </w:rPr>
              <w:tab/>
            </w:r>
            <w:r w:rsidR="006A5A2F" w:rsidRPr="00663744">
              <w:rPr>
                <w:rStyle w:val="Hipervnculo"/>
                <w:noProof/>
              </w:rPr>
              <w:t>Introducción</w:t>
            </w:r>
            <w:r w:rsidR="006A5A2F">
              <w:rPr>
                <w:noProof/>
                <w:webHidden/>
              </w:rPr>
              <w:tab/>
            </w:r>
            <w:r w:rsidR="006A5A2F">
              <w:rPr>
                <w:noProof/>
                <w:webHidden/>
              </w:rPr>
              <w:fldChar w:fldCharType="begin"/>
            </w:r>
            <w:r w:rsidR="006A5A2F">
              <w:rPr>
                <w:noProof/>
                <w:webHidden/>
              </w:rPr>
              <w:instrText xml:space="preserve"> PAGEREF _Toc85795379 \h </w:instrText>
            </w:r>
            <w:r w:rsidR="006A5A2F">
              <w:rPr>
                <w:noProof/>
                <w:webHidden/>
              </w:rPr>
            </w:r>
            <w:r w:rsidR="006A5A2F">
              <w:rPr>
                <w:noProof/>
                <w:webHidden/>
              </w:rPr>
              <w:fldChar w:fldCharType="separate"/>
            </w:r>
            <w:r w:rsidR="006A5A2F">
              <w:rPr>
                <w:noProof/>
                <w:webHidden/>
              </w:rPr>
              <w:t>4</w:t>
            </w:r>
            <w:r w:rsidR="006A5A2F">
              <w:rPr>
                <w:noProof/>
                <w:webHidden/>
              </w:rPr>
              <w:fldChar w:fldCharType="end"/>
            </w:r>
          </w:hyperlink>
        </w:p>
        <w:p w14:paraId="57BD99AF" w14:textId="42A21269"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380" w:history="1">
            <w:r w:rsidR="006A5A2F" w:rsidRPr="00663744">
              <w:rPr>
                <w:rStyle w:val="Hipervnculo"/>
                <w:noProof/>
              </w:rPr>
              <w:t>1.2.</w:t>
            </w:r>
            <w:r w:rsidR="006A5A2F">
              <w:rPr>
                <w:rFonts w:eastAsiaTheme="minorEastAsia" w:cstheme="minorBidi"/>
                <w:b w:val="0"/>
                <w:bCs w:val="0"/>
                <w:noProof/>
                <w:lang w:val="es-CO" w:eastAsia="es-CO"/>
              </w:rPr>
              <w:tab/>
            </w:r>
            <w:r w:rsidR="006A5A2F" w:rsidRPr="00663744">
              <w:rPr>
                <w:rStyle w:val="Hipervnculo"/>
                <w:noProof/>
              </w:rPr>
              <w:t>Marco Legal</w:t>
            </w:r>
            <w:r w:rsidR="006A5A2F">
              <w:rPr>
                <w:noProof/>
                <w:webHidden/>
              </w:rPr>
              <w:tab/>
            </w:r>
            <w:r w:rsidR="006A5A2F">
              <w:rPr>
                <w:noProof/>
                <w:webHidden/>
              </w:rPr>
              <w:fldChar w:fldCharType="begin"/>
            </w:r>
            <w:r w:rsidR="006A5A2F">
              <w:rPr>
                <w:noProof/>
                <w:webHidden/>
              </w:rPr>
              <w:instrText xml:space="preserve"> PAGEREF _Toc85795380 \h </w:instrText>
            </w:r>
            <w:r w:rsidR="006A5A2F">
              <w:rPr>
                <w:noProof/>
                <w:webHidden/>
              </w:rPr>
            </w:r>
            <w:r w:rsidR="006A5A2F">
              <w:rPr>
                <w:noProof/>
                <w:webHidden/>
              </w:rPr>
              <w:fldChar w:fldCharType="separate"/>
            </w:r>
            <w:r w:rsidR="006A5A2F">
              <w:rPr>
                <w:noProof/>
                <w:webHidden/>
              </w:rPr>
              <w:t>5</w:t>
            </w:r>
            <w:r w:rsidR="006A5A2F">
              <w:rPr>
                <w:noProof/>
                <w:webHidden/>
              </w:rPr>
              <w:fldChar w:fldCharType="end"/>
            </w:r>
          </w:hyperlink>
        </w:p>
        <w:p w14:paraId="1FBDA08C" w14:textId="0BE299DA"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381" w:history="1">
            <w:r w:rsidR="006A5A2F" w:rsidRPr="00663744">
              <w:rPr>
                <w:rStyle w:val="Hipervnculo"/>
                <w:noProof/>
              </w:rPr>
              <w:t>1.3.</w:t>
            </w:r>
            <w:r w:rsidR="006A5A2F">
              <w:rPr>
                <w:rFonts w:eastAsiaTheme="minorEastAsia" w:cstheme="minorBidi"/>
                <w:b w:val="0"/>
                <w:bCs w:val="0"/>
                <w:noProof/>
                <w:lang w:val="es-CO" w:eastAsia="es-CO"/>
              </w:rPr>
              <w:tab/>
            </w:r>
            <w:r w:rsidR="006A5A2F" w:rsidRPr="00663744">
              <w:rPr>
                <w:rStyle w:val="Hipervnculo"/>
                <w:noProof/>
              </w:rPr>
              <w:t>Análisis interno</w:t>
            </w:r>
            <w:r w:rsidR="006A5A2F">
              <w:rPr>
                <w:noProof/>
                <w:webHidden/>
              </w:rPr>
              <w:tab/>
            </w:r>
            <w:r w:rsidR="006A5A2F">
              <w:rPr>
                <w:noProof/>
                <w:webHidden/>
              </w:rPr>
              <w:fldChar w:fldCharType="begin"/>
            </w:r>
            <w:r w:rsidR="006A5A2F">
              <w:rPr>
                <w:noProof/>
                <w:webHidden/>
              </w:rPr>
              <w:instrText xml:space="preserve"> PAGEREF _Toc85795381 \h </w:instrText>
            </w:r>
            <w:r w:rsidR="006A5A2F">
              <w:rPr>
                <w:noProof/>
                <w:webHidden/>
              </w:rPr>
            </w:r>
            <w:r w:rsidR="006A5A2F">
              <w:rPr>
                <w:noProof/>
                <w:webHidden/>
              </w:rPr>
              <w:fldChar w:fldCharType="separate"/>
            </w:r>
            <w:r w:rsidR="006A5A2F">
              <w:rPr>
                <w:noProof/>
                <w:webHidden/>
              </w:rPr>
              <w:t>6</w:t>
            </w:r>
            <w:r w:rsidR="006A5A2F">
              <w:rPr>
                <w:noProof/>
                <w:webHidden/>
              </w:rPr>
              <w:fldChar w:fldCharType="end"/>
            </w:r>
          </w:hyperlink>
        </w:p>
        <w:p w14:paraId="48C4E9C2" w14:textId="249755BC" w:rsidR="006A5A2F" w:rsidRDefault="0017740E">
          <w:pPr>
            <w:pStyle w:val="TDC3"/>
            <w:tabs>
              <w:tab w:val="left" w:pos="1200"/>
              <w:tab w:val="right" w:leader="dot" w:pos="9260"/>
            </w:tabs>
            <w:rPr>
              <w:rFonts w:eastAsiaTheme="minorEastAsia" w:cstheme="minorBidi"/>
              <w:noProof/>
              <w:sz w:val="22"/>
              <w:szCs w:val="22"/>
              <w:lang w:val="es-CO" w:eastAsia="es-CO"/>
            </w:rPr>
          </w:pPr>
          <w:hyperlink w:anchor="_Toc85795382" w:history="1">
            <w:r w:rsidR="006A5A2F" w:rsidRPr="00663744">
              <w:rPr>
                <w:rStyle w:val="Hipervnculo"/>
                <w:noProof/>
                <w14:scene3d>
                  <w14:camera w14:prst="orthographicFront"/>
                  <w14:lightRig w14:rig="threePt" w14:dir="t">
                    <w14:rot w14:lat="0" w14:lon="0" w14:rev="0"/>
                  </w14:lightRig>
                </w14:scene3d>
              </w:rPr>
              <w:t>1.3.1.</w:t>
            </w:r>
            <w:r w:rsidR="006A5A2F">
              <w:rPr>
                <w:rFonts w:eastAsiaTheme="minorEastAsia" w:cstheme="minorBidi"/>
                <w:noProof/>
                <w:sz w:val="22"/>
                <w:szCs w:val="22"/>
                <w:lang w:val="es-CO" w:eastAsia="es-CO"/>
              </w:rPr>
              <w:tab/>
            </w:r>
            <w:r w:rsidR="006A5A2F" w:rsidRPr="00663744">
              <w:rPr>
                <w:rStyle w:val="Hipervnculo"/>
                <w:noProof/>
              </w:rPr>
              <w:t>Misión, Visión, Objetivos y Funciones</w:t>
            </w:r>
            <w:r w:rsidR="006A5A2F">
              <w:rPr>
                <w:noProof/>
                <w:webHidden/>
              </w:rPr>
              <w:tab/>
            </w:r>
            <w:r w:rsidR="006A5A2F">
              <w:rPr>
                <w:noProof/>
                <w:webHidden/>
              </w:rPr>
              <w:fldChar w:fldCharType="begin"/>
            </w:r>
            <w:r w:rsidR="006A5A2F">
              <w:rPr>
                <w:noProof/>
                <w:webHidden/>
              </w:rPr>
              <w:instrText xml:space="preserve"> PAGEREF _Toc85795382 \h </w:instrText>
            </w:r>
            <w:r w:rsidR="006A5A2F">
              <w:rPr>
                <w:noProof/>
                <w:webHidden/>
              </w:rPr>
            </w:r>
            <w:r w:rsidR="006A5A2F">
              <w:rPr>
                <w:noProof/>
                <w:webHidden/>
              </w:rPr>
              <w:fldChar w:fldCharType="separate"/>
            </w:r>
            <w:r w:rsidR="006A5A2F">
              <w:rPr>
                <w:noProof/>
                <w:webHidden/>
              </w:rPr>
              <w:t>6</w:t>
            </w:r>
            <w:r w:rsidR="006A5A2F">
              <w:rPr>
                <w:noProof/>
                <w:webHidden/>
              </w:rPr>
              <w:fldChar w:fldCharType="end"/>
            </w:r>
          </w:hyperlink>
        </w:p>
        <w:p w14:paraId="45489B95" w14:textId="0FBB90B4"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383" w:history="1">
            <w:r w:rsidR="006A5A2F" w:rsidRPr="00663744">
              <w:rPr>
                <w:rStyle w:val="Hipervnculo"/>
                <w:noProof/>
              </w:rPr>
              <w:t>1.4.</w:t>
            </w:r>
            <w:r w:rsidR="006A5A2F">
              <w:rPr>
                <w:rFonts w:eastAsiaTheme="minorEastAsia" w:cstheme="minorBidi"/>
                <w:b w:val="0"/>
                <w:bCs w:val="0"/>
                <w:noProof/>
                <w:lang w:val="es-CO" w:eastAsia="es-CO"/>
              </w:rPr>
              <w:tab/>
            </w:r>
            <w:r w:rsidR="006A5A2F" w:rsidRPr="00663744">
              <w:rPr>
                <w:rStyle w:val="Hipervnculo"/>
                <w:noProof/>
              </w:rPr>
              <w:t>Estructura del Ideam</w:t>
            </w:r>
            <w:r w:rsidR="006A5A2F">
              <w:rPr>
                <w:noProof/>
                <w:webHidden/>
              </w:rPr>
              <w:tab/>
            </w:r>
            <w:r w:rsidR="006A5A2F">
              <w:rPr>
                <w:noProof/>
                <w:webHidden/>
              </w:rPr>
              <w:fldChar w:fldCharType="begin"/>
            </w:r>
            <w:r w:rsidR="006A5A2F">
              <w:rPr>
                <w:noProof/>
                <w:webHidden/>
              </w:rPr>
              <w:instrText xml:space="preserve"> PAGEREF _Toc85795383 \h </w:instrText>
            </w:r>
            <w:r w:rsidR="006A5A2F">
              <w:rPr>
                <w:noProof/>
                <w:webHidden/>
              </w:rPr>
            </w:r>
            <w:r w:rsidR="006A5A2F">
              <w:rPr>
                <w:noProof/>
                <w:webHidden/>
              </w:rPr>
              <w:fldChar w:fldCharType="separate"/>
            </w:r>
            <w:r w:rsidR="006A5A2F">
              <w:rPr>
                <w:noProof/>
                <w:webHidden/>
              </w:rPr>
              <w:t>8</w:t>
            </w:r>
            <w:r w:rsidR="006A5A2F">
              <w:rPr>
                <w:noProof/>
                <w:webHidden/>
              </w:rPr>
              <w:fldChar w:fldCharType="end"/>
            </w:r>
          </w:hyperlink>
        </w:p>
        <w:p w14:paraId="0D857062" w14:textId="07359949"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384" w:history="1">
            <w:r w:rsidR="006A5A2F" w:rsidRPr="00663744">
              <w:rPr>
                <w:rStyle w:val="Hipervnculo"/>
                <w:noProof/>
              </w:rPr>
              <w:t>1.5.</w:t>
            </w:r>
            <w:r w:rsidR="006A5A2F">
              <w:rPr>
                <w:rFonts w:eastAsiaTheme="minorEastAsia" w:cstheme="minorBidi"/>
                <w:b w:val="0"/>
                <w:bCs w:val="0"/>
                <w:noProof/>
                <w:lang w:val="es-CO" w:eastAsia="es-CO"/>
              </w:rPr>
              <w:tab/>
            </w:r>
            <w:r w:rsidR="006A5A2F" w:rsidRPr="00663744">
              <w:rPr>
                <w:rStyle w:val="Hipervnculo"/>
                <w:noProof/>
              </w:rPr>
              <w:t>Planta de personal del Ideam</w:t>
            </w:r>
            <w:r w:rsidR="006A5A2F">
              <w:rPr>
                <w:noProof/>
                <w:webHidden/>
              </w:rPr>
              <w:tab/>
            </w:r>
            <w:r w:rsidR="006A5A2F">
              <w:rPr>
                <w:noProof/>
                <w:webHidden/>
              </w:rPr>
              <w:fldChar w:fldCharType="begin"/>
            </w:r>
            <w:r w:rsidR="006A5A2F">
              <w:rPr>
                <w:noProof/>
                <w:webHidden/>
              </w:rPr>
              <w:instrText xml:space="preserve"> PAGEREF _Toc85795384 \h </w:instrText>
            </w:r>
            <w:r w:rsidR="006A5A2F">
              <w:rPr>
                <w:noProof/>
                <w:webHidden/>
              </w:rPr>
            </w:r>
            <w:r w:rsidR="006A5A2F">
              <w:rPr>
                <w:noProof/>
                <w:webHidden/>
              </w:rPr>
              <w:fldChar w:fldCharType="separate"/>
            </w:r>
            <w:r w:rsidR="006A5A2F">
              <w:rPr>
                <w:noProof/>
                <w:webHidden/>
              </w:rPr>
              <w:t>9</w:t>
            </w:r>
            <w:r w:rsidR="006A5A2F">
              <w:rPr>
                <w:noProof/>
                <w:webHidden/>
              </w:rPr>
              <w:fldChar w:fldCharType="end"/>
            </w:r>
          </w:hyperlink>
        </w:p>
        <w:p w14:paraId="53351D7E" w14:textId="09D19C42"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385" w:history="1">
            <w:r w:rsidR="006A5A2F" w:rsidRPr="00663744">
              <w:rPr>
                <w:rStyle w:val="Hipervnculo"/>
                <w:noProof/>
              </w:rPr>
              <w:t>1.6.</w:t>
            </w:r>
            <w:r w:rsidR="006A5A2F">
              <w:rPr>
                <w:rFonts w:eastAsiaTheme="minorEastAsia" w:cstheme="minorBidi"/>
                <w:b w:val="0"/>
                <w:bCs w:val="0"/>
                <w:noProof/>
                <w:lang w:val="es-CO" w:eastAsia="es-CO"/>
              </w:rPr>
              <w:tab/>
            </w:r>
            <w:r w:rsidR="006A5A2F" w:rsidRPr="00663744">
              <w:rPr>
                <w:rStyle w:val="Hipervnculo"/>
                <w:noProof/>
              </w:rPr>
              <w:t>Cargas de trabajo</w:t>
            </w:r>
            <w:r w:rsidR="006A5A2F">
              <w:rPr>
                <w:noProof/>
                <w:webHidden/>
              </w:rPr>
              <w:tab/>
            </w:r>
            <w:r w:rsidR="006A5A2F">
              <w:rPr>
                <w:noProof/>
                <w:webHidden/>
              </w:rPr>
              <w:fldChar w:fldCharType="begin"/>
            </w:r>
            <w:r w:rsidR="006A5A2F">
              <w:rPr>
                <w:noProof/>
                <w:webHidden/>
              </w:rPr>
              <w:instrText xml:space="preserve"> PAGEREF _Toc85795385 \h </w:instrText>
            </w:r>
            <w:r w:rsidR="006A5A2F">
              <w:rPr>
                <w:noProof/>
                <w:webHidden/>
              </w:rPr>
            </w:r>
            <w:r w:rsidR="006A5A2F">
              <w:rPr>
                <w:noProof/>
                <w:webHidden/>
              </w:rPr>
              <w:fldChar w:fldCharType="separate"/>
            </w:r>
            <w:r w:rsidR="006A5A2F">
              <w:rPr>
                <w:noProof/>
                <w:webHidden/>
              </w:rPr>
              <w:t>12</w:t>
            </w:r>
            <w:r w:rsidR="006A5A2F">
              <w:rPr>
                <w:noProof/>
                <w:webHidden/>
              </w:rPr>
              <w:fldChar w:fldCharType="end"/>
            </w:r>
          </w:hyperlink>
        </w:p>
        <w:p w14:paraId="37B945F6" w14:textId="513145BA"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386" w:history="1">
            <w:r w:rsidR="006A5A2F" w:rsidRPr="00663744">
              <w:rPr>
                <w:rStyle w:val="Hipervnculo"/>
                <w:noProof/>
                <w:lang w:val="es-CO" w:eastAsia="es-CO"/>
              </w:rPr>
              <w:t>1.7.</w:t>
            </w:r>
            <w:r w:rsidR="006A5A2F">
              <w:rPr>
                <w:rFonts w:eastAsiaTheme="minorEastAsia" w:cstheme="minorBidi"/>
                <w:b w:val="0"/>
                <w:bCs w:val="0"/>
                <w:noProof/>
                <w:lang w:val="es-CO" w:eastAsia="es-CO"/>
              </w:rPr>
              <w:tab/>
            </w:r>
            <w:r w:rsidR="006A5A2F" w:rsidRPr="00663744">
              <w:rPr>
                <w:rStyle w:val="Hipervnculo"/>
                <w:noProof/>
                <w:lang w:val="es-CO" w:eastAsia="es-CO"/>
              </w:rPr>
              <w:t>Fortalecimiento 36 empleos</w:t>
            </w:r>
            <w:r w:rsidR="006A5A2F">
              <w:rPr>
                <w:noProof/>
                <w:webHidden/>
              </w:rPr>
              <w:tab/>
            </w:r>
            <w:r w:rsidR="006A5A2F">
              <w:rPr>
                <w:noProof/>
                <w:webHidden/>
              </w:rPr>
              <w:fldChar w:fldCharType="begin"/>
            </w:r>
            <w:r w:rsidR="006A5A2F">
              <w:rPr>
                <w:noProof/>
                <w:webHidden/>
              </w:rPr>
              <w:instrText xml:space="preserve"> PAGEREF _Toc85795386 \h </w:instrText>
            </w:r>
            <w:r w:rsidR="006A5A2F">
              <w:rPr>
                <w:noProof/>
                <w:webHidden/>
              </w:rPr>
            </w:r>
            <w:r w:rsidR="006A5A2F">
              <w:rPr>
                <w:noProof/>
                <w:webHidden/>
              </w:rPr>
              <w:fldChar w:fldCharType="separate"/>
            </w:r>
            <w:r w:rsidR="006A5A2F">
              <w:rPr>
                <w:noProof/>
                <w:webHidden/>
              </w:rPr>
              <w:t>12</w:t>
            </w:r>
            <w:r w:rsidR="006A5A2F">
              <w:rPr>
                <w:noProof/>
                <w:webHidden/>
              </w:rPr>
              <w:fldChar w:fldCharType="end"/>
            </w:r>
          </w:hyperlink>
        </w:p>
        <w:p w14:paraId="59BDCA61" w14:textId="0D4599A4" w:rsidR="006A5A2F" w:rsidRDefault="0017740E">
          <w:pPr>
            <w:pStyle w:val="TDC1"/>
            <w:tabs>
              <w:tab w:val="left" w:pos="480"/>
              <w:tab w:val="right" w:leader="dot" w:pos="9260"/>
            </w:tabs>
            <w:rPr>
              <w:rFonts w:eastAsiaTheme="minorEastAsia" w:cstheme="minorBidi"/>
              <w:b w:val="0"/>
              <w:bCs w:val="0"/>
              <w:i w:val="0"/>
              <w:iCs w:val="0"/>
              <w:noProof/>
              <w:sz w:val="22"/>
              <w:szCs w:val="22"/>
              <w:lang w:val="es-CO" w:eastAsia="es-CO"/>
            </w:rPr>
          </w:pPr>
          <w:hyperlink w:anchor="_Toc85795387" w:history="1">
            <w:r w:rsidR="006A5A2F" w:rsidRPr="00663744">
              <w:rPr>
                <w:rStyle w:val="Hipervnculo"/>
                <w:noProof/>
              </w:rPr>
              <w:t>2.</w:t>
            </w:r>
            <w:r w:rsidR="006A5A2F">
              <w:rPr>
                <w:rFonts w:eastAsiaTheme="minorEastAsia" w:cstheme="minorBidi"/>
                <w:b w:val="0"/>
                <w:bCs w:val="0"/>
                <w:i w:val="0"/>
                <w:iCs w:val="0"/>
                <w:noProof/>
                <w:sz w:val="22"/>
                <w:szCs w:val="22"/>
                <w:lang w:val="es-CO" w:eastAsia="es-CO"/>
              </w:rPr>
              <w:tab/>
            </w:r>
            <w:r w:rsidR="006A5A2F" w:rsidRPr="00663744">
              <w:rPr>
                <w:rStyle w:val="Hipervnculo"/>
                <w:noProof/>
              </w:rPr>
              <w:t>Fase 1. FORTALECIMIENTO INSTITUCIONAL</w:t>
            </w:r>
            <w:r w:rsidR="006A5A2F">
              <w:rPr>
                <w:noProof/>
                <w:webHidden/>
              </w:rPr>
              <w:tab/>
            </w:r>
            <w:r w:rsidR="006A5A2F">
              <w:rPr>
                <w:noProof/>
                <w:webHidden/>
              </w:rPr>
              <w:fldChar w:fldCharType="begin"/>
            </w:r>
            <w:r w:rsidR="006A5A2F">
              <w:rPr>
                <w:noProof/>
                <w:webHidden/>
              </w:rPr>
              <w:instrText xml:space="preserve"> PAGEREF _Toc85795387 \h </w:instrText>
            </w:r>
            <w:r w:rsidR="006A5A2F">
              <w:rPr>
                <w:noProof/>
                <w:webHidden/>
              </w:rPr>
            </w:r>
            <w:r w:rsidR="006A5A2F">
              <w:rPr>
                <w:noProof/>
                <w:webHidden/>
              </w:rPr>
              <w:fldChar w:fldCharType="separate"/>
            </w:r>
            <w:r w:rsidR="006A5A2F">
              <w:rPr>
                <w:noProof/>
                <w:webHidden/>
              </w:rPr>
              <w:t>16</w:t>
            </w:r>
            <w:r w:rsidR="006A5A2F">
              <w:rPr>
                <w:noProof/>
                <w:webHidden/>
              </w:rPr>
              <w:fldChar w:fldCharType="end"/>
            </w:r>
          </w:hyperlink>
        </w:p>
        <w:p w14:paraId="6109C72C" w14:textId="71870E47"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388" w:history="1">
            <w:r w:rsidR="006A5A2F" w:rsidRPr="00663744">
              <w:rPr>
                <w:rStyle w:val="Hipervnculo"/>
                <w:noProof/>
                <w:lang w:val="es-CO" w:eastAsia="es-CO"/>
              </w:rPr>
              <w:t>2.1.</w:t>
            </w:r>
            <w:r w:rsidR="006A5A2F">
              <w:rPr>
                <w:rFonts w:eastAsiaTheme="minorEastAsia" w:cstheme="minorBidi"/>
                <w:b w:val="0"/>
                <w:bCs w:val="0"/>
                <w:noProof/>
                <w:lang w:val="es-CO" w:eastAsia="es-CO"/>
              </w:rPr>
              <w:tab/>
            </w:r>
            <w:r w:rsidR="006A5A2F" w:rsidRPr="00663744">
              <w:rPr>
                <w:rStyle w:val="Hipervnculo"/>
                <w:noProof/>
              </w:rPr>
              <w:t>Fortalecimiento Institucional -18 cargos</w:t>
            </w:r>
            <w:r w:rsidR="006A5A2F">
              <w:rPr>
                <w:noProof/>
                <w:webHidden/>
              </w:rPr>
              <w:tab/>
            </w:r>
            <w:r w:rsidR="006A5A2F">
              <w:rPr>
                <w:noProof/>
                <w:webHidden/>
              </w:rPr>
              <w:fldChar w:fldCharType="begin"/>
            </w:r>
            <w:r w:rsidR="006A5A2F">
              <w:rPr>
                <w:noProof/>
                <w:webHidden/>
              </w:rPr>
              <w:instrText xml:space="preserve"> PAGEREF _Toc85795388 \h </w:instrText>
            </w:r>
            <w:r w:rsidR="006A5A2F">
              <w:rPr>
                <w:noProof/>
                <w:webHidden/>
              </w:rPr>
            </w:r>
            <w:r w:rsidR="006A5A2F">
              <w:rPr>
                <w:noProof/>
                <w:webHidden/>
              </w:rPr>
              <w:fldChar w:fldCharType="separate"/>
            </w:r>
            <w:r w:rsidR="006A5A2F">
              <w:rPr>
                <w:noProof/>
                <w:webHidden/>
              </w:rPr>
              <w:t>17</w:t>
            </w:r>
            <w:r w:rsidR="006A5A2F">
              <w:rPr>
                <w:noProof/>
                <w:webHidden/>
              </w:rPr>
              <w:fldChar w:fldCharType="end"/>
            </w:r>
          </w:hyperlink>
        </w:p>
        <w:p w14:paraId="4F2ADE51" w14:textId="75838145"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389" w:history="1">
            <w:r w:rsidR="006A5A2F" w:rsidRPr="00663744">
              <w:rPr>
                <w:rStyle w:val="Hipervnculo"/>
                <w:rFonts w:eastAsiaTheme="minorHAnsi"/>
                <w:noProof/>
                <w:lang w:val="es-CO" w:eastAsia="en-US"/>
              </w:rPr>
              <w:t>2.2.</w:t>
            </w:r>
            <w:r w:rsidR="006A5A2F">
              <w:rPr>
                <w:rFonts w:eastAsiaTheme="minorEastAsia" w:cstheme="minorBidi"/>
                <w:b w:val="0"/>
                <w:bCs w:val="0"/>
                <w:noProof/>
                <w:lang w:val="es-CO" w:eastAsia="es-CO"/>
              </w:rPr>
              <w:tab/>
            </w:r>
            <w:r w:rsidR="006A5A2F" w:rsidRPr="00663744">
              <w:rPr>
                <w:rStyle w:val="Hipervnculo"/>
                <w:rFonts w:eastAsiaTheme="minorHAnsi"/>
                <w:noProof/>
                <w:lang w:val="es-CO" w:eastAsia="en-US"/>
              </w:rPr>
              <w:t>Acuerdos de negociación colectiva nacionales</w:t>
            </w:r>
            <w:r w:rsidR="006A5A2F">
              <w:rPr>
                <w:noProof/>
                <w:webHidden/>
              </w:rPr>
              <w:tab/>
            </w:r>
            <w:r w:rsidR="006A5A2F">
              <w:rPr>
                <w:noProof/>
                <w:webHidden/>
              </w:rPr>
              <w:fldChar w:fldCharType="begin"/>
            </w:r>
            <w:r w:rsidR="006A5A2F">
              <w:rPr>
                <w:noProof/>
                <w:webHidden/>
              </w:rPr>
              <w:instrText xml:space="preserve"> PAGEREF _Toc85795389 \h </w:instrText>
            </w:r>
            <w:r w:rsidR="006A5A2F">
              <w:rPr>
                <w:noProof/>
                <w:webHidden/>
              </w:rPr>
            </w:r>
            <w:r w:rsidR="006A5A2F">
              <w:rPr>
                <w:noProof/>
                <w:webHidden/>
              </w:rPr>
              <w:fldChar w:fldCharType="separate"/>
            </w:r>
            <w:r w:rsidR="006A5A2F">
              <w:rPr>
                <w:noProof/>
                <w:webHidden/>
              </w:rPr>
              <w:t>17</w:t>
            </w:r>
            <w:r w:rsidR="006A5A2F">
              <w:rPr>
                <w:noProof/>
                <w:webHidden/>
              </w:rPr>
              <w:fldChar w:fldCharType="end"/>
            </w:r>
          </w:hyperlink>
        </w:p>
        <w:p w14:paraId="3A9FA284" w14:textId="21413560"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390" w:history="1">
            <w:r w:rsidR="006A5A2F" w:rsidRPr="00663744">
              <w:rPr>
                <w:rStyle w:val="Hipervnculo"/>
                <w:noProof/>
                <w:lang w:val="es-CO"/>
              </w:rPr>
              <w:t>2.3.</w:t>
            </w:r>
            <w:r w:rsidR="006A5A2F">
              <w:rPr>
                <w:rFonts w:eastAsiaTheme="minorEastAsia" w:cstheme="minorBidi"/>
                <w:b w:val="0"/>
                <w:bCs w:val="0"/>
                <w:noProof/>
                <w:lang w:val="es-CO" w:eastAsia="es-CO"/>
              </w:rPr>
              <w:tab/>
            </w:r>
            <w:r w:rsidR="006A5A2F" w:rsidRPr="00663744">
              <w:rPr>
                <w:rStyle w:val="Hipervnculo"/>
                <w:noProof/>
                <w:lang w:val="es-CO"/>
              </w:rPr>
              <w:t>Distribución de los 18 cargos en la planta actual del Ideam</w:t>
            </w:r>
            <w:r w:rsidR="006A5A2F">
              <w:rPr>
                <w:noProof/>
                <w:webHidden/>
              </w:rPr>
              <w:tab/>
            </w:r>
            <w:r w:rsidR="006A5A2F">
              <w:rPr>
                <w:noProof/>
                <w:webHidden/>
              </w:rPr>
              <w:fldChar w:fldCharType="begin"/>
            </w:r>
            <w:r w:rsidR="006A5A2F">
              <w:rPr>
                <w:noProof/>
                <w:webHidden/>
              </w:rPr>
              <w:instrText xml:space="preserve"> PAGEREF _Toc85795390 \h </w:instrText>
            </w:r>
            <w:r w:rsidR="006A5A2F">
              <w:rPr>
                <w:noProof/>
                <w:webHidden/>
              </w:rPr>
            </w:r>
            <w:r w:rsidR="006A5A2F">
              <w:rPr>
                <w:noProof/>
                <w:webHidden/>
              </w:rPr>
              <w:fldChar w:fldCharType="separate"/>
            </w:r>
            <w:r w:rsidR="006A5A2F">
              <w:rPr>
                <w:noProof/>
                <w:webHidden/>
              </w:rPr>
              <w:t>18</w:t>
            </w:r>
            <w:r w:rsidR="006A5A2F">
              <w:rPr>
                <w:noProof/>
                <w:webHidden/>
              </w:rPr>
              <w:fldChar w:fldCharType="end"/>
            </w:r>
          </w:hyperlink>
        </w:p>
        <w:p w14:paraId="192A7AAC" w14:textId="5CA127AB"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391" w:history="1">
            <w:r w:rsidR="006A5A2F" w:rsidRPr="00663744">
              <w:rPr>
                <w:rStyle w:val="Hipervnculo"/>
                <w:noProof/>
              </w:rPr>
              <w:t>2.4.</w:t>
            </w:r>
            <w:r w:rsidR="006A5A2F">
              <w:rPr>
                <w:rFonts w:eastAsiaTheme="minorEastAsia" w:cstheme="minorBidi"/>
                <w:b w:val="0"/>
                <w:bCs w:val="0"/>
                <w:noProof/>
                <w:lang w:val="es-CO" w:eastAsia="es-CO"/>
              </w:rPr>
              <w:tab/>
            </w:r>
            <w:r w:rsidR="006A5A2F" w:rsidRPr="00663744">
              <w:rPr>
                <w:rStyle w:val="Hipervnculo"/>
                <w:noProof/>
              </w:rPr>
              <w:t>Factor Económico para la creación de los 18 cargos</w:t>
            </w:r>
            <w:r w:rsidR="006A5A2F">
              <w:rPr>
                <w:noProof/>
                <w:webHidden/>
              </w:rPr>
              <w:tab/>
            </w:r>
            <w:r w:rsidR="006A5A2F">
              <w:rPr>
                <w:noProof/>
                <w:webHidden/>
              </w:rPr>
              <w:fldChar w:fldCharType="begin"/>
            </w:r>
            <w:r w:rsidR="006A5A2F">
              <w:rPr>
                <w:noProof/>
                <w:webHidden/>
              </w:rPr>
              <w:instrText xml:space="preserve"> PAGEREF _Toc85795391 \h </w:instrText>
            </w:r>
            <w:r w:rsidR="006A5A2F">
              <w:rPr>
                <w:noProof/>
                <w:webHidden/>
              </w:rPr>
            </w:r>
            <w:r w:rsidR="006A5A2F">
              <w:rPr>
                <w:noProof/>
                <w:webHidden/>
              </w:rPr>
              <w:fldChar w:fldCharType="separate"/>
            </w:r>
            <w:r w:rsidR="006A5A2F">
              <w:rPr>
                <w:noProof/>
                <w:webHidden/>
              </w:rPr>
              <w:t>20</w:t>
            </w:r>
            <w:r w:rsidR="006A5A2F">
              <w:rPr>
                <w:noProof/>
                <w:webHidden/>
              </w:rPr>
              <w:fldChar w:fldCharType="end"/>
            </w:r>
          </w:hyperlink>
        </w:p>
        <w:p w14:paraId="0DB0CE5C" w14:textId="1BC94C4C"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392" w:history="1">
            <w:r w:rsidR="006A5A2F" w:rsidRPr="00663744">
              <w:rPr>
                <w:rStyle w:val="Hipervnculo"/>
                <w:noProof/>
              </w:rPr>
              <w:t>2.5.</w:t>
            </w:r>
            <w:r w:rsidR="006A5A2F">
              <w:rPr>
                <w:rFonts w:eastAsiaTheme="minorEastAsia" w:cstheme="minorBidi"/>
                <w:b w:val="0"/>
                <w:bCs w:val="0"/>
                <w:noProof/>
                <w:lang w:val="es-CO" w:eastAsia="es-CO"/>
              </w:rPr>
              <w:tab/>
            </w:r>
            <w:r w:rsidR="006A5A2F" w:rsidRPr="00663744">
              <w:rPr>
                <w:rStyle w:val="Hipervnculo"/>
                <w:noProof/>
              </w:rPr>
              <w:t>Síntesis de la necesidad para la creación de los 18 cargos</w:t>
            </w:r>
            <w:r w:rsidR="006A5A2F">
              <w:rPr>
                <w:noProof/>
                <w:webHidden/>
              </w:rPr>
              <w:tab/>
            </w:r>
            <w:r w:rsidR="006A5A2F">
              <w:rPr>
                <w:noProof/>
                <w:webHidden/>
              </w:rPr>
              <w:fldChar w:fldCharType="begin"/>
            </w:r>
            <w:r w:rsidR="006A5A2F">
              <w:rPr>
                <w:noProof/>
                <w:webHidden/>
              </w:rPr>
              <w:instrText xml:space="preserve"> PAGEREF _Toc85795392 \h </w:instrText>
            </w:r>
            <w:r w:rsidR="006A5A2F">
              <w:rPr>
                <w:noProof/>
                <w:webHidden/>
              </w:rPr>
            </w:r>
            <w:r w:rsidR="006A5A2F">
              <w:rPr>
                <w:noProof/>
                <w:webHidden/>
              </w:rPr>
              <w:fldChar w:fldCharType="separate"/>
            </w:r>
            <w:r w:rsidR="006A5A2F">
              <w:rPr>
                <w:noProof/>
                <w:webHidden/>
              </w:rPr>
              <w:t>21</w:t>
            </w:r>
            <w:r w:rsidR="006A5A2F">
              <w:rPr>
                <w:noProof/>
                <w:webHidden/>
              </w:rPr>
              <w:fldChar w:fldCharType="end"/>
            </w:r>
          </w:hyperlink>
        </w:p>
        <w:p w14:paraId="52E969E6" w14:textId="67B0C05B" w:rsidR="006A5A2F" w:rsidRDefault="0017740E">
          <w:pPr>
            <w:pStyle w:val="TDC1"/>
            <w:tabs>
              <w:tab w:val="left" w:pos="480"/>
              <w:tab w:val="right" w:leader="dot" w:pos="9260"/>
            </w:tabs>
            <w:rPr>
              <w:rFonts w:eastAsiaTheme="minorEastAsia" w:cstheme="minorBidi"/>
              <w:b w:val="0"/>
              <w:bCs w:val="0"/>
              <w:i w:val="0"/>
              <w:iCs w:val="0"/>
              <w:noProof/>
              <w:sz w:val="22"/>
              <w:szCs w:val="22"/>
              <w:lang w:val="es-CO" w:eastAsia="es-CO"/>
            </w:rPr>
          </w:pPr>
          <w:hyperlink w:anchor="_Toc85795393" w:history="1">
            <w:r w:rsidR="006A5A2F" w:rsidRPr="00663744">
              <w:rPr>
                <w:rStyle w:val="Hipervnculo"/>
                <w:noProof/>
              </w:rPr>
              <w:t>3.</w:t>
            </w:r>
            <w:r w:rsidR="006A5A2F">
              <w:rPr>
                <w:rFonts w:eastAsiaTheme="minorEastAsia" w:cstheme="minorBidi"/>
                <w:b w:val="0"/>
                <w:bCs w:val="0"/>
                <w:i w:val="0"/>
                <w:iCs w:val="0"/>
                <w:noProof/>
                <w:sz w:val="22"/>
                <w:szCs w:val="22"/>
                <w:lang w:val="es-CO" w:eastAsia="es-CO"/>
              </w:rPr>
              <w:tab/>
            </w:r>
            <w:r w:rsidR="006A5A2F" w:rsidRPr="00663744">
              <w:rPr>
                <w:rStyle w:val="Hipervnculo"/>
                <w:noProof/>
              </w:rPr>
              <w:t>ANÁLISIS DE PROCESOS PARA EL FORTALECIMIENTO DE LOS 18 CARGOS</w:t>
            </w:r>
            <w:r w:rsidR="006A5A2F">
              <w:rPr>
                <w:noProof/>
                <w:webHidden/>
              </w:rPr>
              <w:tab/>
            </w:r>
            <w:r w:rsidR="006A5A2F">
              <w:rPr>
                <w:noProof/>
                <w:webHidden/>
              </w:rPr>
              <w:fldChar w:fldCharType="begin"/>
            </w:r>
            <w:r w:rsidR="006A5A2F">
              <w:rPr>
                <w:noProof/>
                <w:webHidden/>
              </w:rPr>
              <w:instrText xml:space="preserve"> PAGEREF _Toc85795393 \h </w:instrText>
            </w:r>
            <w:r w:rsidR="006A5A2F">
              <w:rPr>
                <w:noProof/>
                <w:webHidden/>
              </w:rPr>
            </w:r>
            <w:r w:rsidR="006A5A2F">
              <w:rPr>
                <w:noProof/>
                <w:webHidden/>
              </w:rPr>
              <w:fldChar w:fldCharType="separate"/>
            </w:r>
            <w:r w:rsidR="006A5A2F">
              <w:rPr>
                <w:noProof/>
                <w:webHidden/>
              </w:rPr>
              <w:t>23</w:t>
            </w:r>
            <w:r w:rsidR="006A5A2F">
              <w:rPr>
                <w:noProof/>
                <w:webHidden/>
              </w:rPr>
              <w:fldChar w:fldCharType="end"/>
            </w:r>
          </w:hyperlink>
        </w:p>
        <w:p w14:paraId="5F908B86" w14:textId="0CC29154"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394" w:history="1">
            <w:r w:rsidR="006A5A2F" w:rsidRPr="00663744">
              <w:rPr>
                <w:rStyle w:val="Hipervnculo"/>
                <w:noProof/>
              </w:rPr>
              <w:t>3.1.</w:t>
            </w:r>
            <w:r w:rsidR="006A5A2F">
              <w:rPr>
                <w:rFonts w:eastAsiaTheme="minorEastAsia" w:cstheme="minorBidi"/>
                <w:b w:val="0"/>
                <w:bCs w:val="0"/>
                <w:noProof/>
                <w:lang w:val="es-CO" w:eastAsia="es-CO"/>
              </w:rPr>
              <w:tab/>
            </w:r>
            <w:r w:rsidR="006A5A2F" w:rsidRPr="00663744">
              <w:rPr>
                <w:rStyle w:val="Hipervnculo"/>
                <w:noProof/>
              </w:rPr>
              <w:t>Mapa de procesos</w:t>
            </w:r>
            <w:r w:rsidR="006A5A2F">
              <w:rPr>
                <w:noProof/>
                <w:webHidden/>
              </w:rPr>
              <w:tab/>
            </w:r>
            <w:r w:rsidR="006A5A2F">
              <w:rPr>
                <w:noProof/>
                <w:webHidden/>
              </w:rPr>
              <w:fldChar w:fldCharType="begin"/>
            </w:r>
            <w:r w:rsidR="006A5A2F">
              <w:rPr>
                <w:noProof/>
                <w:webHidden/>
              </w:rPr>
              <w:instrText xml:space="preserve"> PAGEREF _Toc85795394 \h </w:instrText>
            </w:r>
            <w:r w:rsidR="006A5A2F">
              <w:rPr>
                <w:noProof/>
                <w:webHidden/>
              </w:rPr>
            </w:r>
            <w:r w:rsidR="006A5A2F">
              <w:rPr>
                <w:noProof/>
                <w:webHidden/>
              </w:rPr>
              <w:fldChar w:fldCharType="separate"/>
            </w:r>
            <w:r w:rsidR="006A5A2F">
              <w:rPr>
                <w:noProof/>
                <w:webHidden/>
              </w:rPr>
              <w:t>23</w:t>
            </w:r>
            <w:r w:rsidR="006A5A2F">
              <w:rPr>
                <w:noProof/>
                <w:webHidden/>
              </w:rPr>
              <w:fldChar w:fldCharType="end"/>
            </w:r>
          </w:hyperlink>
        </w:p>
        <w:p w14:paraId="47456DE5" w14:textId="490FFE6C"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395" w:history="1">
            <w:r w:rsidR="006A5A2F" w:rsidRPr="00663744">
              <w:rPr>
                <w:rStyle w:val="Hipervnculo"/>
                <w:noProof/>
              </w:rPr>
              <w:t>3.2.</w:t>
            </w:r>
            <w:r w:rsidR="006A5A2F">
              <w:rPr>
                <w:rFonts w:eastAsiaTheme="minorEastAsia" w:cstheme="minorBidi"/>
                <w:b w:val="0"/>
                <w:bCs w:val="0"/>
                <w:noProof/>
                <w:lang w:val="es-CO" w:eastAsia="es-CO"/>
              </w:rPr>
              <w:tab/>
            </w:r>
            <w:r w:rsidR="006A5A2F" w:rsidRPr="00663744">
              <w:rPr>
                <w:rStyle w:val="Hipervnculo"/>
                <w:noProof/>
              </w:rPr>
              <w:t>Procesos estratégicos</w:t>
            </w:r>
            <w:r w:rsidR="006A5A2F">
              <w:rPr>
                <w:noProof/>
                <w:webHidden/>
              </w:rPr>
              <w:tab/>
            </w:r>
            <w:r w:rsidR="006A5A2F">
              <w:rPr>
                <w:noProof/>
                <w:webHidden/>
              </w:rPr>
              <w:fldChar w:fldCharType="begin"/>
            </w:r>
            <w:r w:rsidR="006A5A2F">
              <w:rPr>
                <w:noProof/>
                <w:webHidden/>
              </w:rPr>
              <w:instrText xml:space="preserve"> PAGEREF _Toc85795395 \h </w:instrText>
            </w:r>
            <w:r w:rsidR="006A5A2F">
              <w:rPr>
                <w:noProof/>
                <w:webHidden/>
              </w:rPr>
            </w:r>
            <w:r w:rsidR="006A5A2F">
              <w:rPr>
                <w:noProof/>
                <w:webHidden/>
              </w:rPr>
              <w:fldChar w:fldCharType="separate"/>
            </w:r>
            <w:r w:rsidR="006A5A2F">
              <w:rPr>
                <w:noProof/>
                <w:webHidden/>
              </w:rPr>
              <w:t>23</w:t>
            </w:r>
            <w:r w:rsidR="006A5A2F">
              <w:rPr>
                <w:noProof/>
                <w:webHidden/>
              </w:rPr>
              <w:fldChar w:fldCharType="end"/>
            </w:r>
          </w:hyperlink>
        </w:p>
        <w:p w14:paraId="4D95B857" w14:textId="1B7CB2DA"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396" w:history="1">
            <w:r w:rsidR="006A5A2F" w:rsidRPr="00663744">
              <w:rPr>
                <w:rStyle w:val="Hipervnculo"/>
                <w:noProof/>
              </w:rPr>
              <w:t>3.3.</w:t>
            </w:r>
            <w:r w:rsidR="006A5A2F">
              <w:rPr>
                <w:rFonts w:eastAsiaTheme="minorEastAsia" w:cstheme="minorBidi"/>
                <w:b w:val="0"/>
                <w:bCs w:val="0"/>
                <w:noProof/>
                <w:lang w:val="es-CO" w:eastAsia="es-CO"/>
              </w:rPr>
              <w:tab/>
            </w:r>
            <w:r w:rsidR="006A5A2F" w:rsidRPr="00663744">
              <w:rPr>
                <w:rStyle w:val="Hipervnculo"/>
                <w:noProof/>
              </w:rPr>
              <w:t>Procesos misionales</w:t>
            </w:r>
            <w:r w:rsidR="006A5A2F">
              <w:rPr>
                <w:noProof/>
                <w:webHidden/>
              </w:rPr>
              <w:tab/>
            </w:r>
            <w:r w:rsidR="006A5A2F">
              <w:rPr>
                <w:noProof/>
                <w:webHidden/>
              </w:rPr>
              <w:fldChar w:fldCharType="begin"/>
            </w:r>
            <w:r w:rsidR="006A5A2F">
              <w:rPr>
                <w:noProof/>
                <w:webHidden/>
              </w:rPr>
              <w:instrText xml:space="preserve"> PAGEREF _Toc85795396 \h </w:instrText>
            </w:r>
            <w:r w:rsidR="006A5A2F">
              <w:rPr>
                <w:noProof/>
                <w:webHidden/>
              </w:rPr>
            </w:r>
            <w:r w:rsidR="006A5A2F">
              <w:rPr>
                <w:noProof/>
                <w:webHidden/>
              </w:rPr>
              <w:fldChar w:fldCharType="separate"/>
            </w:r>
            <w:r w:rsidR="006A5A2F">
              <w:rPr>
                <w:noProof/>
                <w:webHidden/>
              </w:rPr>
              <w:t>24</w:t>
            </w:r>
            <w:r w:rsidR="006A5A2F">
              <w:rPr>
                <w:noProof/>
                <w:webHidden/>
              </w:rPr>
              <w:fldChar w:fldCharType="end"/>
            </w:r>
          </w:hyperlink>
        </w:p>
        <w:p w14:paraId="03CDCCC2" w14:textId="1897BC42" w:rsidR="006A5A2F" w:rsidRDefault="0017740E">
          <w:pPr>
            <w:pStyle w:val="TDC3"/>
            <w:tabs>
              <w:tab w:val="left" w:pos="1200"/>
              <w:tab w:val="right" w:leader="dot" w:pos="9260"/>
            </w:tabs>
            <w:rPr>
              <w:rFonts w:eastAsiaTheme="minorEastAsia" w:cstheme="minorBidi"/>
              <w:noProof/>
              <w:sz w:val="22"/>
              <w:szCs w:val="22"/>
              <w:lang w:val="es-CO" w:eastAsia="es-CO"/>
            </w:rPr>
          </w:pPr>
          <w:hyperlink w:anchor="_Toc85795397" w:history="1">
            <w:r w:rsidR="006A5A2F" w:rsidRPr="00663744">
              <w:rPr>
                <w:rStyle w:val="Hipervnculo"/>
                <w:noProof/>
                <w14:scene3d>
                  <w14:camera w14:prst="orthographicFront"/>
                  <w14:lightRig w14:rig="threePt" w14:dir="t">
                    <w14:rot w14:lat="0" w14:lon="0" w14:rev="0"/>
                  </w14:lightRig>
                </w14:scene3d>
              </w:rPr>
              <w:t>3.3.1.</w:t>
            </w:r>
            <w:r w:rsidR="006A5A2F">
              <w:rPr>
                <w:rFonts w:eastAsiaTheme="minorEastAsia" w:cstheme="minorBidi"/>
                <w:noProof/>
                <w:sz w:val="22"/>
                <w:szCs w:val="22"/>
                <w:lang w:val="es-CO" w:eastAsia="es-CO"/>
              </w:rPr>
              <w:tab/>
            </w:r>
            <w:r w:rsidR="006A5A2F" w:rsidRPr="00663744">
              <w:rPr>
                <w:rStyle w:val="Hipervnculo"/>
                <w:noProof/>
              </w:rPr>
              <w:t>Generación de conocimiento e investigación</w:t>
            </w:r>
            <w:r w:rsidR="006A5A2F">
              <w:rPr>
                <w:noProof/>
                <w:webHidden/>
              </w:rPr>
              <w:tab/>
            </w:r>
            <w:r w:rsidR="006A5A2F">
              <w:rPr>
                <w:noProof/>
                <w:webHidden/>
              </w:rPr>
              <w:fldChar w:fldCharType="begin"/>
            </w:r>
            <w:r w:rsidR="006A5A2F">
              <w:rPr>
                <w:noProof/>
                <w:webHidden/>
              </w:rPr>
              <w:instrText xml:space="preserve"> PAGEREF _Toc85795397 \h </w:instrText>
            </w:r>
            <w:r w:rsidR="006A5A2F">
              <w:rPr>
                <w:noProof/>
                <w:webHidden/>
              </w:rPr>
            </w:r>
            <w:r w:rsidR="006A5A2F">
              <w:rPr>
                <w:noProof/>
                <w:webHidden/>
              </w:rPr>
              <w:fldChar w:fldCharType="separate"/>
            </w:r>
            <w:r w:rsidR="006A5A2F">
              <w:rPr>
                <w:noProof/>
                <w:webHidden/>
              </w:rPr>
              <w:t>25</w:t>
            </w:r>
            <w:r w:rsidR="006A5A2F">
              <w:rPr>
                <w:noProof/>
                <w:webHidden/>
              </w:rPr>
              <w:fldChar w:fldCharType="end"/>
            </w:r>
          </w:hyperlink>
        </w:p>
        <w:p w14:paraId="0934D837" w14:textId="409DB51F" w:rsidR="006A5A2F" w:rsidRDefault="0017740E">
          <w:pPr>
            <w:pStyle w:val="TDC3"/>
            <w:tabs>
              <w:tab w:val="left" w:pos="1200"/>
              <w:tab w:val="right" w:leader="dot" w:pos="9260"/>
            </w:tabs>
            <w:rPr>
              <w:rFonts w:eastAsiaTheme="minorEastAsia" w:cstheme="minorBidi"/>
              <w:noProof/>
              <w:sz w:val="22"/>
              <w:szCs w:val="22"/>
              <w:lang w:val="es-CO" w:eastAsia="es-CO"/>
            </w:rPr>
          </w:pPr>
          <w:hyperlink w:anchor="_Toc85795398" w:history="1">
            <w:r w:rsidR="006A5A2F" w:rsidRPr="00663744">
              <w:rPr>
                <w:rStyle w:val="Hipervnculo"/>
                <w:noProof/>
                <w14:scene3d>
                  <w14:camera w14:prst="orthographicFront"/>
                  <w14:lightRig w14:rig="threePt" w14:dir="t">
                    <w14:rot w14:lat="0" w14:lon="0" w14:rev="0"/>
                  </w14:lightRig>
                </w14:scene3d>
              </w:rPr>
              <w:t>3.3.2.</w:t>
            </w:r>
            <w:r w:rsidR="006A5A2F">
              <w:rPr>
                <w:rFonts w:eastAsiaTheme="minorEastAsia" w:cstheme="minorBidi"/>
                <w:noProof/>
                <w:sz w:val="22"/>
                <w:szCs w:val="22"/>
                <w:lang w:val="es-CO" w:eastAsia="es-CO"/>
              </w:rPr>
              <w:tab/>
            </w:r>
            <w:r w:rsidR="006A5A2F" w:rsidRPr="00663744">
              <w:rPr>
                <w:rStyle w:val="Hipervnculo"/>
                <w:noProof/>
              </w:rPr>
              <w:t>Servicios</w:t>
            </w:r>
            <w:r w:rsidR="006A5A2F">
              <w:rPr>
                <w:noProof/>
                <w:webHidden/>
              </w:rPr>
              <w:tab/>
            </w:r>
            <w:r w:rsidR="006A5A2F">
              <w:rPr>
                <w:noProof/>
                <w:webHidden/>
              </w:rPr>
              <w:fldChar w:fldCharType="begin"/>
            </w:r>
            <w:r w:rsidR="006A5A2F">
              <w:rPr>
                <w:noProof/>
                <w:webHidden/>
              </w:rPr>
              <w:instrText xml:space="preserve"> PAGEREF _Toc85795398 \h </w:instrText>
            </w:r>
            <w:r w:rsidR="006A5A2F">
              <w:rPr>
                <w:noProof/>
                <w:webHidden/>
              </w:rPr>
            </w:r>
            <w:r w:rsidR="006A5A2F">
              <w:rPr>
                <w:noProof/>
                <w:webHidden/>
              </w:rPr>
              <w:fldChar w:fldCharType="separate"/>
            </w:r>
            <w:r w:rsidR="006A5A2F">
              <w:rPr>
                <w:noProof/>
                <w:webHidden/>
              </w:rPr>
              <w:t>25</w:t>
            </w:r>
            <w:r w:rsidR="006A5A2F">
              <w:rPr>
                <w:noProof/>
                <w:webHidden/>
              </w:rPr>
              <w:fldChar w:fldCharType="end"/>
            </w:r>
          </w:hyperlink>
        </w:p>
        <w:p w14:paraId="4B577020" w14:textId="2364E041"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399" w:history="1">
            <w:r w:rsidR="006A5A2F" w:rsidRPr="00663744">
              <w:rPr>
                <w:rStyle w:val="Hipervnculo"/>
                <w:noProof/>
              </w:rPr>
              <w:t>3.4.</w:t>
            </w:r>
            <w:r w:rsidR="006A5A2F">
              <w:rPr>
                <w:rFonts w:eastAsiaTheme="minorEastAsia" w:cstheme="minorBidi"/>
                <w:b w:val="0"/>
                <w:bCs w:val="0"/>
                <w:noProof/>
                <w:lang w:val="es-CO" w:eastAsia="es-CO"/>
              </w:rPr>
              <w:tab/>
            </w:r>
            <w:r w:rsidR="006A5A2F" w:rsidRPr="00663744">
              <w:rPr>
                <w:rStyle w:val="Hipervnculo"/>
                <w:noProof/>
              </w:rPr>
              <w:t>Procesos de Apoyo</w:t>
            </w:r>
            <w:r w:rsidR="006A5A2F">
              <w:rPr>
                <w:noProof/>
                <w:webHidden/>
              </w:rPr>
              <w:tab/>
            </w:r>
            <w:r w:rsidR="006A5A2F">
              <w:rPr>
                <w:noProof/>
                <w:webHidden/>
              </w:rPr>
              <w:fldChar w:fldCharType="begin"/>
            </w:r>
            <w:r w:rsidR="006A5A2F">
              <w:rPr>
                <w:noProof/>
                <w:webHidden/>
              </w:rPr>
              <w:instrText xml:space="preserve"> PAGEREF _Toc85795399 \h </w:instrText>
            </w:r>
            <w:r w:rsidR="006A5A2F">
              <w:rPr>
                <w:noProof/>
                <w:webHidden/>
              </w:rPr>
            </w:r>
            <w:r w:rsidR="006A5A2F">
              <w:rPr>
                <w:noProof/>
                <w:webHidden/>
              </w:rPr>
              <w:fldChar w:fldCharType="separate"/>
            </w:r>
            <w:r w:rsidR="006A5A2F">
              <w:rPr>
                <w:noProof/>
                <w:webHidden/>
              </w:rPr>
              <w:t>26</w:t>
            </w:r>
            <w:r w:rsidR="006A5A2F">
              <w:rPr>
                <w:noProof/>
                <w:webHidden/>
              </w:rPr>
              <w:fldChar w:fldCharType="end"/>
            </w:r>
          </w:hyperlink>
        </w:p>
        <w:p w14:paraId="747553AA" w14:textId="30F7E7EE"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400" w:history="1">
            <w:r w:rsidR="006A5A2F" w:rsidRPr="00663744">
              <w:rPr>
                <w:rStyle w:val="Hipervnculo"/>
                <w:noProof/>
              </w:rPr>
              <w:t>3.5.</w:t>
            </w:r>
            <w:r w:rsidR="006A5A2F">
              <w:rPr>
                <w:rFonts w:eastAsiaTheme="minorEastAsia" w:cstheme="minorBidi"/>
                <w:b w:val="0"/>
                <w:bCs w:val="0"/>
                <w:noProof/>
                <w:lang w:val="es-CO" w:eastAsia="es-CO"/>
              </w:rPr>
              <w:tab/>
            </w:r>
            <w:r w:rsidR="006A5A2F" w:rsidRPr="00663744">
              <w:rPr>
                <w:rStyle w:val="Hipervnculo"/>
                <w:noProof/>
              </w:rPr>
              <w:t>Procesos de evaluación</w:t>
            </w:r>
            <w:r w:rsidR="006A5A2F">
              <w:rPr>
                <w:noProof/>
                <w:webHidden/>
              </w:rPr>
              <w:tab/>
            </w:r>
            <w:r w:rsidR="006A5A2F">
              <w:rPr>
                <w:noProof/>
                <w:webHidden/>
              </w:rPr>
              <w:fldChar w:fldCharType="begin"/>
            </w:r>
            <w:r w:rsidR="006A5A2F">
              <w:rPr>
                <w:noProof/>
                <w:webHidden/>
              </w:rPr>
              <w:instrText xml:space="preserve"> PAGEREF _Toc85795400 \h </w:instrText>
            </w:r>
            <w:r w:rsidR="006A5A2F">
              <w:rPr>
                <w:noProof/>
                <w:webHidden/>
              </w:rPr>
            </w:r>
            <w:r w:rsidR="006A5A2F">
              <w:rPr>
                <w:noProof/>
                <w:webHidden/>
              </w:rPr>
              <w:fldChar w:fldCharType="separate"/>
            </w:r>
            <w:r w:rsidR="006A5A2F">
              <w:rPr>
                <w:noProof/>
                <w:webHidden/>
              </w:rPr>
              <w:t>26</w:t>
            </w:r>
            <w:r w:rsidR="006A5A2F">
              <w:rPr>
                <w:noProof/>
                <w:webHidden/>
              </w:rPr>
              <w:fldChar w:fldCharType="end"/>
            </w:r>
          </w:hyperlink>
        </w:p>
        <w:p w14:paraId="54178B01" w14:textId="6723D0E7"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401" w:history="1">
            <w:r w:rsidR="006A5A2F" w:rsidRPr="00663744">
              <w:rPr>
                <w:rStyle w:val="Hipervnculo"/>
                <w:noProof/>
              </w:rPr>
              <w:t>3.6.</w:t>
            </w:r>
            <w:r w:rsidR="006A5A2F">
              <w:rPr>
                <w:rFonts w:eastAsiaTheme="minorEastAsia" w:cstheme="minorBidi"/>
                <w:b w:val="0"/>
                <w:bCs w:val="0"/>
                <w:noProof/>
                <w:lang w:val="es-CO" w:eastAsia="es-CO"/>
              </w:rPr>
              <w:tab/>
            </w:r>
            <w:r w:rsidR="006A5A2F" w:rsidRPr="00663744">
              <w:rPr>
                <w:rStyle w:val="Hipervnculo"/>
                <w:noProof/>
              </w:rPr>
              <w:t>Análisis de procesos respecto a los nuevos cargos</w:t>
            </w:r>
            <w:r w:rsidR="006A5A2F">
              <w:rPr>
                <w:noProof/>
                <w:webHidden/>
              </w:rPr>
              <w:tab/>
            </w:r>
            <w:r w:rsidR="006A5A2F">
              <w:rPr>
                <w:noProof/>
                <w:webHidden/>
              </w:rPr>
              <w:fldChar w:fldCharType="begin"/>
            </w:r>
            <w:r w:rsidR="006A5A2F">
              <w:rPr>
                <w:noProof/>
                <w:webHidden/>
              </w:rPr>
              <w:instrText xml:space="preserve"> PAGEREF _Toc85795401 \h </w:instrText>
            </w:r>
            <w:r w:rsidR="006A5A2F">
              <w:rPr>
                <w:noProof/>
                <w:webHidden/>
              </w:rPr>
            </w:r>
            <w:r w:rsidR="006A5A2F">
              <w:rPr>
                <w:noProof/>
                <w:webHidden/>
              </w:rPr>
              <w:fldChar w:fldCharType="separate"/>
            </w:r>
            <w:r w:rsidR="006A5A2F">
              <w:rPr>
                <w:noProof/>
                <w:webHidden/>
              </w:rPr>
              <w:t>26</w:t>
            </w:r>
            <w:r w:rsidR="006A5A2F">
              <w:rPr>
                <w:noProof/>
                <w:webHidden/>
              </w:rPr>
              <w:fldChar w:fldCharType="end"/>
            </w:r>
          </w:hyperlink>
        </w:p>
        <w:p w14:paraId="263C9515" w14:textId="2CE159D4" w:rsidR="006A5A2F" w:rsidRDefault="0017740E">
          <w:pPr>
            <w:pStyle w:val="TDC1"/>
            <w:tabs>
              <w:tab w:val="left" w:pos="480"/>
              <w:tab w:val="right" w:leader="dot" w:pos="9260"/>
            </w:tabs>
            <w:rPr>
              <w:rFonts w:eastAsiaTheme="minorEastAsia" w:cstheme="minorBidi"/>
              <w:b w:val="0"/>
              <w:bCs w:val="0"/>
              <w:i w:val="0"/>
              <w:iCs w:val="0"/>
              <w:noProof/>
              <w:sz w:val="22"/>
              <w:szCs w:val="22"/>
              <w:lang w:val="es-CO" w:eastAsia="es-CO"/>
            </w:rPr>
          </w:pPr>
          <w:hyperlink w:anchor="_Toc85795402" w:history="1">
            <w:r w:rsidR="006A5A2F" w:rsidRPr="00663744">
              <w:rPr>
                <w:rStyle w:val="Hipervnculo"/>
                <w:noProof/>
              </w:rPr>
              <w:t>4.</w:t>
            </w:r>
            <w:r w:rsidR="006A5A2F">
              <w:rPr>
                <w:rFonts w:eastAsiaTheme="minorEastAsia" w:cstheme="minorBidi"/>
                <w:b w:val="0"/>
                <w:bCs w:val="0"/>
                <w:i w:val="0"/>
                <w:iCs w:val="0"/>
                <w:noProof/>
                <w:sz w:val="22"/>
                <w:szCs w:val="22"/>
                <w:lang w:val="es-CO" w:eastAsia="es-CO"/>
              </w:rPr>
              <w:tab/>
            </w:r>
            <w:r w:rsidR="006A5A2F" w:rsidRPr="00663744">
              <w:rPr>
                <w:rStyle w:val="Hipervnculo"/>
                <w:noProof/>
              </w:rPr>
              <w:t>ANÁLISIS DE CARGAS LABORALES</w:t>
            </w:r>
            <w:r w:rsidR="006A5A2F">
              <w:rPr>
                <w:noProof/>
                <w:webHidden/>
              </w:rPr>
              <w:tab/>
            </w:r>
            <w:r w:rsidR="006A5A2F">
              <w:rPr>
                <w:noProof/>
                <w:webHidden/>
              </w:rPr>
              <w:fldChar w:fldCharType="begin"/>
            </w:r>
            <w:r w:rsidR="006A5A2F">
              <w:rPr>
                <w:noProof/>
                <w:webHidden/>
              </w:rPr>
              <w:instrText xml:space="preserve"> PAGEREF _Toc85795402 \h </w:instrText>
            </w:r>
            <w:r w:rsidR="006A5A2F">
              <w:rPr>
                <w:noProof/>
                <w:webHidden/>
              </w:rPr>
            </w:r>
            <w:r w:rsidR="006A5A2F">
              <w:rPr>
                <w:noProof/>
                <w:webHidden/>
              </w:rPr>
              <w:fldChar w:fldCharType="separate"/>
            </w:r>
            <w:r w:rsidR="006A5A2F">
              <w:rPr>
                <w:noProof/>
                <w:webHidden/>
              </w:rPr>
              <w:t>42</w:t>
            </w:r>
            <w:r w:rsidR="006A5A2F">
              <w:rPr>
                <w:noProof/>
                <w:webHidden/>
              </w:rPr>
              <w:fldChar w:fldCharType="end"/>
            </w:r>
          </w:hyperlink>
        </w:p>
        <w:p w14:paraId="7D3019CC" w14:textId="7F128938"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403" w:history="1">
            <w:r w:rsidR="006A5A2F" w:rsidRPr="00663744">
              <w:rPr>
                <w:rStyle w:val="Hipervnculo"/>
                <w:noProof/>
              </w:rPr>
              <w:t>4.1.</w:t>
            </w:r>
            <w:r w:rsidR="006A5A2F">
              <w:rPr>
                <w:rFonts w:eastAsiaTheme="minorEastAsia" w:cstheme="minorBidi"/>
                <w:b w:val="0"/>
                <w:bCs w:val="0"/>
                <w:noProof/>
                <w:lang w:val="es-CO" w:eastAsia="es-CO"/>
              </w:rPr>
              <w:tab/>
            </w:r>
            <w:r w:rsidR="006A5A2F" w:rsidRPr="00663744">
              <w:rPr>
                <w:rStyle w:val="Hipervnculo"/>
                <w:noProof/>
              </w:rPr>
              <w:t>Grupo de Meteorología Aeronáutica – Subdirección de Meteorología</w:t>
            </w:r>
            <w:r w:rsidR="006A5A2F">
              <w:rPr>
                <w:noProof/>
                <w:webHidden/>
              </w:rPr>
              <w:tab/>
            </w:r>
            <w:r w:rsidR="006A5A2F">
              <w:rPr>
                <w:noProof/>
                <w:webHidden/>
              </w:rPr>
              <w:fldChar w:fldCharType="begin"/>
            </w:r>
            <w:r w:rsidR="006A5A2F">
              <w:rPr>
                <w:noProof/>
                <w:webHidden/>
              </w:rPr>
              <w:instrText xml:space="preserve"> PAGEREF _Toc85795403 \h </w:instrText>
            </w:r>
            <w:r w:rsidR="006A5A2F">
              <w:rPr>
                <w:noProof/>
                <w:webHidden/>
              </w:rPr>
            </w:r>
            <w:r w:rsidR="006A5A2F">
              <w:rPr>
                <w:noProof/>
                <w:webHidden/>
              </w:rPr>
              <w:fldChar w:fldCharType="separate"/>
            </w:r>
            <w:r w:rsidR="006A5A2F">
              <w:rPr>
                <w:noProof/>
                <w:webHidden/>
              </w:rPr>
              <w:t>42</w:t>
            </w:r>
            <w:r w:rsidR="006A5A2F">
              <w:rPr>
                <w:noProof/>
                <w:webHidden/>
              </w:rPr>
              <w:fldChar w:fldCharType="end"/>
            </w:r>
          </w:hyperlink>
        </w:p>
        <w:p w14:paraId="395A98C7" w14:textId="316012CC"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404" w:history="1">
            <w:r w:rsidR="006A5A2F" w:rsidRPr="00663744">
              <w:rPr>
                <w:rStyle w:val="Hipervnculo"/>
                <w:noProof/>
              </w:rPr>
              <w:t>4.2.</w:t>
            </w:r>
            <w:r w:rsidR="006A5A2F">
              <w:rPr>
                <w:rFonts w:eastAsiaTheme="minorEastAsia" w:cstheme="minorBidi"/>
                <w:b w:val="0"/>
                <w:bCs w:val="0"/>
                <w:noProof/>
                <w:lang w:val="es-CO" w:eastAsia="es-CO"/>
              </w:rPr>
              <w:tab/>
            </w:r>
            <w:r w:rsidR="006A5A2F" w:rsidRPr="00663744">
              <w:rPr>
                <w:rStyle w:val="Hipervnculo"/>
                <w:noProof/>
              </w:rPr>
              <w:t>Grupo de Acreditación de laboratorios – Subdirección de Estudios Ambientales</w:t>
            </w:r>
            <w:r w:rsidR="006A5A2F">
              <w:rPr>
                <w:noProof/>
                <w:webHidden/>
              </w:rPr>
              <w:tab/>
            </w:r>
            <w:r w:rsidR="006A5A2F">
              <w:rPr>
                <w:noProof/>
                <w:webHidden/>
              </w:rPr>
              <w:fldChar w:fldCharType="begin"/>
            </w:r>
            <w:r w:rsidR="006A5A2F">
              <w:rPr>
                <w:noProof/>
                <w:webHidden/>
              </w:rPr>
              <w:instrText xml:space="preserve"> PAGEREF _Toc85795404 \h </w:instrText>
            </w:r>
            <w:r w:rsidR="006A5A2F">
              <w:rPr>
                <w:noProof/>
                <w:webHidden/>
              </w:rPr>
            </w:r>
            <w:r w:rsidR="006A5A2F">
              <w:rPr>
                <w:noProof/>
                <w:webHidden/>
              </w:rPr>
              <w:fldChar w:fldCharType="separate"/>
            </w:r>
            <w:r w:rsidR="006A5A2F">
              <w:rPr>
                <w:noProof/>
                <w:webHidden/>
              </w:rPr>
              <w:t>43</w:t>
            </w:r>
            <w:r w:rsidR="006A5A2F">
              <w:rPr>
                <w:noProof/>
                <w:webHidden/>
              </w:rPr>
              <w:fldChar w:fldCharType="end"/>
            </w:r>
          </w:hyperlink>
        </w:p>
        <w:p w14:paraId="63A3D2E6" w14:textId="097D5043"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405" w:history="1">
            <w:r w:rsidR="006A5A2F" w:rsidRPr="00663744">
              <w:rPr>
                <w:rStyle w:val="Hipervnculo"/>
                <w:noProof/>
              </w:rPr>
              <w:t>4.3.</w:t>
            </w:r>
            <w:r w:rsidR="006A5A2F">
              <w:rPr>
                <w:rFonts w:eastAsiaTheme="minorEastAsia" w:cstheme="minorBidi"/>
                <w:b w:val="0"/>
                <w:bCs w:val="0"/>
                <w:noProof/>
                <w:lang w:val="es-CO" w:eastAsia="es-CO"/>
              </w:rPr>
              <w:tab/>
            </w:r>
            <w:r w:rsidR="006A5A2F" w:rsidRPr="00663744">
              <w:rPr>
                <w:rStyle w:val="Hipervnculo"/>
                <w:noProof/>
              </w:rPr>
              <w:t>Subdirección de Estudios Ambientales</w:t>
            </w:r>
            <w:r w:rsidR="006A5A2F">
              <w:rPr>
                <w:noProof/>
                <w:webHidden/>
              </w:rPr>
              <w:tab/>
            </w:r>
            <w:r w:rsidR="006A5A2F">
              <w:rPr>
                <w:noProof/>
                <w:webHidden/>
              </w:rPr>
              <w:fldChar w:fldCharType="begin"/>
            </w:r>
            <w:r w:rsidR="006A5A2F">
              <w:rPr>
                <w:noProof/>
                <w:webHidden/>
              </w:rPr>
              <w:instrText xml:space="preserve"> PAGEREF _Toc85795405 \h </w:instrText>
            </w:r>
            <w:r w:rsidR="006A5A2F">
              <w:rPr>
                <w:noProof/>
                <w:webHidden/>
              </w:rPr>
            </w:r>
            <w:r w:rsidR="006A5A2F">
              <w:rPr>
                <w:noProof/>
                <w:webHidden/>
              </w:rPr>
              <w:fldChar w:fldCharType="separate"/>
            </w:r>
            <w:r w:rsidR="006A5A2F">
              <w:rPr>
                <w:noProof/>
                <w:webHidden/>
              </w:rPr>
              <w:t>44</w:t>
            </w:r>
            <w:r w:rsidR="006A5A2F">
              <w:rPr>
                <w:noProof/>
                <w:webHidden/>
              </w:rPr>
              <w:fldChar w:fldCharType="end"/>
            </w:r>
          </w:hyperlink>
        </w:p>
        <w:p w14:paraId="1EDE9BC5" w14:textId="7E6572DA"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406" w:history="1">
            <w:r w:rsidR="006A5A2F" w:rsidRPr="00663744">
              <w:rPr>
                <w:rStyle w:val="Hipervnculo"/>
                <w:noProof/>
              </w:rPr>
              <w:t>4.4.</w:t>
            </w:r>
            <w:r w:rsidR="006A5A2F">
              <w:rPr>
                <w:rFonts w:eastAsiaTheme="minorEastAsia" w:cstheme="minorBidi"/>
                <w:b w:val="0"/>
                <w:bCs w:val="0"/>
                <w:noProof/>
                <w:lang w:val="es-CO" w:eastAsia="es-CO"/>
              </w:rPr>
              <w:tab/>
            </w:r>
            <w:r w:rsidR="006A5A2F" w:rsidRPr="00663744">
              <w:rPr>
                <w:rStyle w:val="Hipervnculo"/>
                <w:noProof/>
              </w:rPr>
              <w:t>Subdirección de Ecosistemas e Información Ambiental</w:t>
            </w:r>
            <w:r w:rsidR="006A5A2F">
              <w:rPr>
                <w:noProof/>
                <w:webHidden/>
              </w:rPr>
              <w:tab/>
            </w:r>
            <w:r w:rsidR="006A5A2F">
              <w:rPr>
                <w:noProof/>
                <w:webHidden/>
              </w:rPr>
              <w:fldChar w:fldCharType="begin"/>
            </w:r>
            <w:r w:rsidR="006A5A2F">
              <w:rPr>
                <w:noProof/>
                <w:webHidden/>
              </w:rPr>
              <w:instrText xml:space="preserve"> PAGEREF _Toc85795406 \h </w:instrText>
            </w:r>
            <w:r w:rsidR="006A5A2F">
              <w:rPr>
                <w:noProof/>
                <w:webHidden/>
              </w:rPr>
            </w:r>
            <w:r w:rsidR="006A5A2F">
              <w:rPr>
                <w:noProof/>
                <w:webHidden/>
              </w:rPr>
              <w:fldChar w:fldCharType="separate"/>
            </w:r>
            <w:r w:rsidR="006A5A2F">
              <w:rPr>
                <w:noProof/>
                <w:webHidden/>
              </w:rPr>
              <w:t>44</w:t>
            </w:r>
            <w:r w:rsidR="006A5A2F">
              <w:rPr>
                <w:noProof/>
                <w:webHidden/>
              </w:rPr>
              <w:fldChar w:fldCharType="end"/>
            </w:r>
          </w:hyperlink>
        </w:p>
        <w:p w14:paraId="5D0AA2B7" w14:textId="21DB4E4A"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407" w:history="1">
            <w:r w:rsidR="006A5A2F" w:rsidRPr="00663744">
              <w:rPr>
                <w:rStyle w:val="Hipervnculo"/>
                <w:noProof/>
              </w:rPr>
              <w:t>4.5.</w:t>
            </w:r>
            <w:r w:rsidR="006A5A2F">
              <w:rPr>
                <w:rFonts w:eastAsiaTheme="minorEastAsia" w:cstheme="minorBidi"/>
                <w:b w:val="0"/>
                <w:bCs w:val="0"/>
                <w:noProof/>
                <w:lang w:val="es-CO" w:eastAsia="es-CO"/>
              </w:rPr>
              <w:tab/>
            </w:r>
            <w:r w:rsidR="006A5A2F" w:rsidRPr="00663744">
              <w:rPr>
                <w:rStyle w:val="Hipervnculo"/>
                <w:noProof/>
              </w:rPr>
              <w:t>Subdirección de Hidrología</w:t>
            </w:r>
            <w:r w:rsidR="006A5A2F">
              <w:rPr>
                <w:noProof/>
                <w:webHidden/>
              </w:rPr>
              <w:tab/>
            </w:r>
            <w:r w:rsidR="006A5A2F">
              <w:rPr>
                <w:noProof/>
                <w:webHidden/>
              </w:rPr>
              <w:fldChar w:fldCharType="begin"/>
            </w:r>
            <w:r w:rsidR="006A5A2F">
              <w:rPr>
                <w:noProof/>
                <w:webHidden/>
              </w:rPr>
              <w:instrText xml:space="preserve"> PAGEREF _Toc85795407 \h </w:instrText>
            </w:r>
            <w:r w:rsidR="006A5A2F">
              <w:rPr>
                <w:noProof/>
                <w:webHidden/>
              </w:rPr>
            </w:r>
            <w:r w:rsidR="006A5A2F">
              <w:rPr>
                <w:noProof/>
                <w:webHidden/>
              </w:rPr>
              <w:fldChar w:fldCharType="separate"/>
            </w:r>
            <w:r w:rsidR="006A5A2F">
              <w:rPr>
                <w:noProof/>
                <w:webHidden/>
              </w:rPr>
              <w:t>45</w:t>
            </w:r>
            <w:r w:rsidR="006A5A2F">
              <w:rPr>
                <w:noProof/>
                <w:webHidden/>
              </w:rPr>
              <w:fldChar w:fldCharType="end"/>
            </w:r>
          </w:hyperlink>
        </w:p>
        <w:p w14:paraId="7C1131A0" w14:textId="7542E7D2"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408" w:history="1">
            <w:r w:rsidR="006A5A2F" w:rsidRPr="00663744">
              <w:rPr>
                <w:rStyle w:val="Hipervnculo"/>
                <w:noProof/>
              </w:rPr>
              <w:t>4.6.</w:t>
            </w:r>
            <w:r w:rsidR="006A5A2F">
              <w:rPr>
                <w:rFonts w:eastAsiaTheme="minorEastAsia" w:cstheme="minorBidi"/>
                <w:b w:val="0"/>
                <w:bCs w:val="0"/>
                <w:noProof/>
                <w:lang w:val="es-CO" w:eastAsia="es-CO"/>
              </w:rPr>
              <w:tab/>
            </w:r>
            <w:r w:rsidR="006A5A2F" w:rsidRPr="00663744">
              <w:rPr>
                <w:rStyle w:val="Hipervnculo"/>
                <w:noProof/>
              </w:rPr>
              <w:t>Oficina del Servicio de Pronósticos y Alertas</w:t>
            </w:r>
            <w:r w:rsidR="006A5A2F">
              <w:rPr>
                <w:noProof/>
                <w:webHidden/>
              </w:rPr>
              <w:tab/>
            </w:r>
            <w:r w:rsidR="006A5A2F">
              <w:rPr>
                <w:noProof/>
                <w:webHidden/>
              </w:rPr>
              <w:fldChar w:fldCharType="begin"/>
            </w:r>
            <w:r w:rsidR="006A5A2F">
              <w:rPr>
                <w:noProof/>
                <w:webHidden/>
              </w:rPr>
              <w:instrText xml:space="preserve"> PAGEREF _Toc85795408 \h </w:instrText>
            </w:r>
            <w:r w:rsidR="006A5A2F">
              <w:rPr>
                <w:noProof/>
                <w:webHidden/>
              </w:rPr>
            </w:r>
            <w:r w:rsidR="006A5A2F">
              <w:rPr>
                <w:noProof/>
                <w:webHidden/>
              </w:rPr>
              <w:fldChar w:fldCharType="separate"/>
            </w:r>
            <w:r w:rsidR="006A5A2F">
              <w:rPr>
                <w:noProof/>
                <w:webHidden/>
              </w:rPr>
              <w:t>45</w:t>
            </w:r>
            <w:r w:rsidR="006A5A2F">
              <w:rPr>
                <w:noProof/>
                <w:webHidden/>
              </w:rPr>
              <w:fldChar w:fldCharType="end"/>
            </w:r>
          </w:hyperlink>
        </w:p>
        <w:p w14:paraId="3AA9BD96" w14:textId="6CD1B518"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409" w:history="1">
            <w:r w:rsidR="006A5A2F" w:rsidRPr="00663744">
              <w:rPr>
                <w:rStyle w:val="Hipervnculo"/>
                <w:noProof/>
              </w:rPr>
              <w:t>4.7.</w:t>
            </w:r>
            <w:r w:rsidR="006A5A2F">
              <w:rPr>
                <w:rFonts w:eastAsiaTheme="minorEastAsia" w:cstheme="minorBidi"/>
                <w:b w:val="0"/>
                <w:bCs w:val="0"/>
                <w:noProof/>
                <w:lang w:val="es-CO" w:eastAsia="es-CO"/>
              </w:rPr>
              <w:tab/>
            </w:r>
            <w:r w:rsidR="006A5A2F" w:rsidRPr="00663744">
              <w:rPr>
                <w:rStyle w:val="Hipervnculo"/>
                <w:noProof/>
              </w:rPr>
              <w:t>Oficina Jurídica</w:t>
            </w:r>
            <w:r w:rsidR="006A5A2F">
              <w:rPr>
                <w:noProof/>
                <w:webHidden/>
              </w:rPr>
              <w:tab/>
            </w:r>
            <w:r w:rsidR="006A5A2F">
              <w:rPr>
                <w:noProof/>
                <w:webHidden/>
              </w:rPr>
              <w:fldChar w:fldCharType="begin"/>
            </w:r>
            <w:r w:rsidR="006A5A2F">
              <w:rPr>
                <w:noProof/>
                <w:webHidden/>
              </w:rPr>
              <w:instrText xml:space="preserve"> PAGEREF _Toc85795409 \h </w:instrText>
            </w:r>
            <w:r w:rsidR="006A5A2F">
              <w:rPr>
                <w:noProof/>
                <w:webHidden/>
              </w:rPr>
            </w:r>
            <w:r w:rsidR="006A5A2F">
              <w:rPr>
                <w:noProof/>
                <w:webHidden/>
              </w:rPr>
              <w:fldChar w:fldCharType="separate"/>
            </w:r>
            <w:r w:rsidR="006A5A2F">
              <w:rPr>
                <w:noProof/>
                <w:webHidden/>
              </w:rPr>
              <w:t>46</w:t>
            </w:r>
            <w:r w:rsidR="006A5A2F">
              <w:rPr>
                <w:noProof/>
                <w:webHidden/>
              </w:rPr>
              <w:fldChar w:fldCharType="end"/>
            </w:r>
          </w:hyperlink>
        </w:p>
        <w:p w14:paraId="1CDB0414" w14:textId="451CDAB0" w:rsidR="006A5A2F" w:rsidRDefault="0017740E">
          <w:pPr>
            <w:pStyle w:val="TDC2"/>
            <w:tabs>
              <w:tab w:val="left" w:pos="960"/>
              <w:tab w:val="right" w:leader="dot" w:pos="9260"/>
            </w:tabs>
            <w:rPr>
              <w:rFonts w:eastAsiaTheme="minorEastAsia" w:cstheme="minorBidi"/>
              <w:b w:val="0"/>
              <w:bCs w:val="0"/>
              <w:noProof/>
              <w:lang w:val="es-CO" w:eastAsia="es-CO"/>
            </w:rPr>
          </w:pPr>
          <w:hyperlink w:anchor="_Toc85795410" w:history="1">
            <w:r w:rsidR="006A5A2F" w:rsidRPr="00663744">
              <w:rPr>
                <w:rStyle w:val="Hipervnculo"/>
                <w:noProof/>
              </w:rPr>
              <w:t>4.8.</w:t>
            </w:r>
            <w:r w:rsidR="006A5A2F">
              <w:rPr>
                <w:rFonts w:eastAsiaTheme="minorEastAsia" w:cstheme="minorBidi"/>
                <w:b w:val="0"/>
                <w:bCs w:val="0"/>
                <w:noProof/>
                <w:lang w:val="es-CO" w:eastAsia="es-CO"/>
              </w:rPr>
              <w:tab/>
            </w:r>
            <w:r w:rsidR="006A5A2F" w:rsidRPr="00663744">
              <w:rPr>
                <w:rStyle w:val="Hipervnculo"/>
                <w:noProof/>
              </w:rPr>
              <w:t>Secretaria General</w:t>
            </w:r>
            <w:r w:rsidR="006A5A2F">
              <w:rPr>
                <w:noProof/>
                <w:webHidden/>
              </w:rPr>
              <w:tab/>
            </w:r>
            <w:r w:rsidR="006A5A2F">
              <w:rPr>
                <w:noProof/>
                <w:webHidden/>
              </w:rPr>
              <w:fldChar w:fldCharType="begin"/>
            </w:r>
            <w:r w:rsidR="006A5A2F">
              <w:rPr>
                <w:noProof/>
                <w:webHidden/>
              </w:rPr>
              <w:instrText xml:space="preserve"> PAGEREF _Toc85795410 \h </w:instrText>
            </w:r>
            <w:r w:rsidR="006A5A2F">
              <w:rPr>
                <w:noProof/>
                <w:webHidden/>
              </w:rPr>
            </w:r>
            <w:r w:rsidR="006A5A2F">
              <w:rPr>
                <w:noProof/>
                <w:webHidden/>
              </w:rPr>
              <w:fldChar w:fldCharType="separate"/>
            </w:r>
            <w:r w:rsidR="006A5A2F">
              <w:rPr>
                <w:noProof/>
                <w:webHidden/>
              </w:rPr>
              <w:t>47</w:t>
            </w:r>
            <w:r w:rsidR="006A5A2F">
              <w:rPr>
                <w:noProof/>
                <w:webHidden/>
              </w:rPr>
              <w:fldChar w:fldCharType="end"/>
            </w:r>
          </w:hyperlink>
        </w:p>
        <w:p w14:paraId="19382BEA" w14:textId="5EAECF04" w:rsidR="006A5A2F" w:rsidRDefault="0017740E">
          <w:pPr>
            <w:pStyle w:val="TDC1"/>
            <w:tabs>
              <w:tab w:val="left" w:pos="480"/>
              <w:tab w:val="right" w:leader="dot" w:pos="9260"/>
            </w:tabs>
            <w:rPr>
              <w:rFonts w:eastAsiaTheme="minorEastAsia" w:cstheme="minorBidi"/>
              <w:b w:val="0"/>
              <w:bCs w:val="0"/>
              <w:i w:val="0"/>
              <w:iCs w:val="0"/>
              <w:noProof/>
              <w:sz w:val="22"/>
              <w:szCs w:val="22"/>
              <w:lang w:val="es-CO" w:eastAsia="es-CO"/>
            </w:rPr>
          </w:pPr>
          <w:hyperlink w:anchor="_Toc85795411" w:history="1">
            <w:r w:rsidR="006A5A2F" w:rsidRPr="00663744">
              <w:rPr>
                <w:rStyle w:val="Hipervnculo"/>
                <w:noProof/>
              </w:rPr>
              <w:t>5.</w:t>
            </w:r>
            <w:r w:rsidR="006A5A2F">
              <w:rPr>
                <w:rFonts w:eastAsiaTheme="minorEastAsia" w:cstheme="minorBidi"/>
                <w:b w:val="0"/>
                <w:bCs w:val="0"/>
                <w:i w:val="0"/>
                <w:iCs w:val="0"/>
                <w:noProof/>
                <w:sz w:val="22"/>
                <w:szCs w:val="22"/>
                <w:lang w:val="es-CO" w:eastAsia="es-CO"/>
              </w:rPr>
              <w:tab/>
            </w:r>
            <w:r w:rsidR="006A5A2F" w:rsidRPr="00663744">
              <w:rPr>
                <w:rStyle w:val="Hipervnculo"/>
                <w:noProof/>
              </w:rPr>
              <w:t>PERFILES DE LOS CARGOS A PROVEER</w:t>
            </w:r>
            <w:r w:rsidR="006A5A2F">
              <w:rPr>
                <w:noProof/>
                <w:webHidden/>
              </w:rPr>
              <w:tab/>
            </w:r>
            <w:r w:rsidR="006A5A2F">
              <w:rPr>
                <w:noProof/>
                <w:webHidden/>
              </w:rPr>
              <w:fldChar w:fldCharType="begin"/>
            </w:r>
            <w:r w:rsidR="006A5A2F">
              <w:rPr>
                <w:noProof/>
                <w:webHidden/>
              </w:rPr>
              <w:instrText xml:space="preserve"> PAGEREF _Toc85795411 \h </w:instrText>
            </w:r>
            <w:r w:rsidR="006A5A2F">
              <w:rPr>
                <w:noProof/>
                <w:webHidden/>
              </w:rPr>
            </w:r>
            <w:r w:rsidR="006A5A2F">
              <w:rPr>
                <w:noProof/>
                <w:webHidden/>
              </w:rPr>
              <w:fldChar w:fldCharType="separate"/>
            </w:r>
            <w:r w:rsidR="006A5A2F">
              <w:rPr>
                <w:noProof/>
                <w:webHidden/>
              </w:rPr>
              <w:t>47</w:t>
            </w:r>
            <w:r w:rsidR="006A5A2F">
              <w:rPr>
                <w:noProof/>
                <w:webHidden/>
              </w:rPr>
              <w:fldChar w:fldCharType="end"/>
            </w:r>
          </w:hyperlink>
        </w:p>
        <w:p w14:paraId="1AF96FC6" w14:textId="13A077EA" w:rsidR="006A5A2F" w:rsidRDefault="0017740E">
          <w:pPr>
            <w:pStyle w:val="TDC1"/>
            <w:tabs>
              <w:tab w:val="left" w:pos="480"/>
              <w:tab w:val="right" w:leader="dot" w:pos="9260"/>
            </w:tabs>
            <w:rPr>
              <w:rFonts w:eastAsiaTheme="minorEastAsia" w:cstheme="minorBidi"/>
              <w:b w:val="0"/>
              <w:bCs w:val="0"/>
              <w:i w:val="0"/>
              <w:iCs w:val="0"/>
              <w:noProof/>
              <w:sz w:val="22"/>
              <w:szCs w:val="22"/>
              <w:lang w:val="es-CO" w:eastAsia="es-CO"/>
            </w:rPr>
          </w:pPr>
          <w:hyperlink w:anchor="_Toc85795412" w:history="1">
            <w:r w:rsidR="006A5A2F" w:rsidRPr="00663744">
              <w:rPr>
                <w:rStyle w:val="Hipervnculo"/>
                <w:noProof/>
              </w:rPr>
              <w:t>6.</w:t>
            </w:r>
            <w:r w:rsidR="006A5A2F">
              <w:rPr>
                <w:rFonts w:eastAsiaTheme="minorEastAsia" w:cstheme="minorBidi"/>
                <w:b w:val="0"/>
                <w:bCs w:val="0"/>
                <w:i w:val="0"/>
                <w:iCs w:val="0"/>
                <w:noProof/>
                <w:sz w:val="22"/>
                <w:szCs w:val="22"/>
                <w:lang w:val="es-CO" w:eastAsia="es-CO"/>
              </w:rPr>
              <w:tab/>
            </w:r>
            <w:r w:rsidR="006A5A2F" w:rsidRPr="00663744">
              <w:rPr>
                <w:rStyle w:val="Hipervnculo"/>
                <w:noProof/>
              </w:rPr>
              <w:t>PROYECTO DECRETO PARA EL FORTALECIMIENTO INSTITUCIONAL</w:t>
            </w:r>
            <w:r w:rsidR="006A5A2F">
              <w:rPr>
                <w:noProof/>
                <w:webHidden/>
              </w:rPr>
              <w:tab/>
            </w:r>
            <w:r w:rsidR="006A5A2F">
              <w:rPr>
                <w:noProof/>
                <w:webHidden/>
              </w:rPr>
              <w:fldChar w:fldCharType="begin"/>
            </w:r>
            <w:r w:rsidR="006A5A2F">
              <w:rPr>
                <w:noProof/>
                <w:webHidden/>
              </w:rPr>
              <w:instrText xml:space="preserve"> PAGEREF _Toc85795412 \h </w:instrText>
            </w:r>
            <w:r w:rsidR="006A5A2F">
              <w:rPr>
                <w:noProof/>
                <w:webHidden/>
              </w:rPr>
            </w:r>
            <w:r w:rsidR="006A5A2F">
              <w:rPr>
                <w:noProof/>
                <w:webHidden/>
              </w:rPr>
              <w:fldChar w:fldCharType="separate"/>
            </w:r>
            <w:r w:rsidR="006A5A2F">
              <w:rPr>
                <w:noProof/>
                <w:webHidden/>
              </w:rPr>
              <w:t>57</w:t>
            </w:r>
            <w:r w:rsidR="006A5A2F">
              <w:rPr>
                <w:noProof/>
                <w:webHidden/>
              </w:rPr>
              <w:fldChar w:fldCharType="end"/>
            </w:r>
          </w:hyperlink>
        </w:p>
        <w:p w14:paraId="6A22C534" w14:textId="6E41C882" w:rsidR="00F820C4" w:rsidRDefault="00E736C6" w:rsidP="002F040E">
          <w:pPr>
            <w:tabs>
              <w:tab w:val="right" w:pos="9996"/>
            </w:tabs>
          </w:pPr>
          <w:r>
            <w:rPr>
              <w:rFonts w:asciiTheme="minorHAnsi" w:hAnsiTheme="minorHAnsi"/>
              <w:b/>
              <w:bCs/>
              <w:i/>
              <w:iCs/>
            </w:rPr>
            <w:fldChar w:fldCharType="end"/>
          </w:r>
          <w:r w:rsidR="002F040E">
            <w:rPr>
              <w:rFonts w:asciiTheme="minorHAnsi" w:hAnsiTheme="minorHAnsi"/>
              <w:b/>
              <w:bCs/>
              <w:i/>
              <w:iCs/>
            </w:rPr>
            <w:tab/>
          </w:r>
        </w:p>
      </w:sdtContent>
    </w:sdt>
    <w:p w14:paraId="549F7E4A" w14:textId="6126CB18" w:rsidR="00CC7112" w:rsidRDefault="00CC7112" w:rsidP="00FC0C9A">
      <w:pPr>
        <w:tabs>
          <w:tab w:val="left" w:pos="6375"/>
        </w:tabs>
        <w:rPr>
          <w:rFonts w:ascii="Arial Narrow" w:hAnsi="Arial Narrow"/>
          <w:b/>
          <w:sz w:val="28"/>
          <w:szCs w:val="28"/>
          <w:lang w:val="es-ES_tradnl"/>
        </w:rPr>
      </w:pPr>
    </w:p>
    <w:p w14:paraId="34206B8A" w14:textId="3A9338BE" w:rsidR="00C20E06" w:rsidRDefault="00C20E06" w:rsidP="00FC0C9A">
      <w:pPr>
        <w:tabs>
          <w:tab w:val="left" w:pos="6375"/>
        </w:tabs>
        <w:rPr>
          <w:rFonts w:ascii="Arial Narrow" w:hAnsi="Arial Narrow"/>
          <w:b/>
          <w:sz w:val="28"/>
          <w:szCs w:val="28"/>
          <w:lang w:val="es-ES_tradnl"/>
        </w:rPr>
      </w:pPr>
    </w:p>
    <w:p w14:paraId="3CF4A3AB" w14:textId="5340188B" w:rsidR="00957650" w:rsidRDefault="00957650">
      <w:pPr>
        <w:jc w:val="left"/>
        <w:rPr>
          <w:rFonts w:ascii="Arial Narrow" w:hAnsi="Arial Narrow"/>
          <w:sz w:val="28"/>
          <w:szCs w:val="28"/>
          <w:lang w:val="es-ES_tradnl"/>
        </w:rPr>
      </w:pPr>
      <w:r>
        <w:rPr>
          <w:rFonts w:ascii="Arial Narrow" w:hAnsi="Arial Narrow"/>
          <w:sz w:val="28"/>
          <w:szCs w:val="28"/>
          <w:lang w:val="es-ES_tradnl"/>
        </w:rPr>
        <w:br w:type="page"/>
      </w:r>
    </w:p>
    <w:p w14:paraId="5CFA6D3A" w14:textId="77777777" w:rsidR="00F832EB" w:rsidRPr="00C20E06" w:rsidRDefault="00F832EB" w:rsidP="00C20E06">
      <w:pPr>
        <w:jc w:val="right"/>
        <w:rPr>
          <w:rFonts w:ascii="Arial Narrow" w:hAnsi="Arial Narrow"/>
          <w:sz w:val="28"/>
          <w:szCs w:val="28"/>
          <w:lang w:val="es-ES_tradnl"/>
        </w:rPr>
      </w:pPr>
    </w:p>
    <w:p w14:paraId="06524E2B" w14:textId="10435DFF" w:rsidR="00AE6713" w:rsidRDefault="00F4360B" w:rsidP="003823E7">
      <w:pPr>
        <w:pStyle w:val="1TITULO"/>
      </w:pPr>
      <w:bookmarkStart w:id="1" w:name="_Toc85795378"/>
      <w:r>
        <w:t>SÍNTESIS</w:t>
      </w:r>
      <w:r w:rsidR="00AE6713" w:rsidRPr="002C29B5">
        <w:t xml:space="preserve"> </w:t>
      </w:r>
      <w:r w:rsidR="00AE6713" w:rsidRPr="003823E7">
        <w:t>GLOBAL</w:t>
      </w:r>
      <w:r w:rsidR="00AE6713" w:rsidRPr="002C29B5">
        <w:t xml:space="preserve"> DEL FORTALECIMIENTO INSTITUCIONAL</w:t>
      </w:r>
      <w:r w:rsidR="00327321">
        <w:t xml:space="preserve"> DEL IDEAM</w:t>
      </w:r>
      <w:bookmarkEnd w:id="1"/>
    </w:p>
    <w:p w14:paraId="5EAC9B53" w14:textId="1ECFAAC0" w:rsidR="0019742A" w:rsidRDefault="0019742A" w:rsidP="0019742A"/>
    <w:p w14:paraId="6005CA97" w14:textId="77777777" w:rsidR="0019742A" w:rsidRPr="000F032B" w:rsidRDefault="0019742A" w:rsidP="0019742A">
      <w:pPr>
        <w:rPr>
          <w:rFonts w:asciiTheme="minorHAnsi" w:hAnsiTheme="minorHAnsi"/>
          <w:sz w:val="22"/>
          <w:szCs w:val="22"/>
        </w:rPr>
      </w:pPr>
    </w:p>
    <w:p w14:paraId="5939F0D9" w14:textId="35FA36F5" w:rsidR="0019742A" w:rsidRDefault="0019742A" w:rsidP="003823E7">
      <w:pPr>
        <w:pStyle w:val="11SUBTITULO"/>
      </w:pPr>
      <w:bookmarkStart w:id="2" w:name="_Toc85795379"/>
      <w:r w:rsidRPr="0019742A">
        <w:t>Introducción</w:t>
      </w:r>
      <w:bookmarkEnd w:id="2"/>
      <w:r w:rsidRPr="0019742A">
        <w:t xml:space="preserve"> </w:t>
      </w:r>
    </w:p>
    <w:p w14:paraId="00D2E725" w14:textId="77777777" w:rsidR="0019742A" w:rsidRPr="0019742A" w:rsidRDefault="0019742A" w:rsidP="0019742A"/>
    <w:p w14:paraId="1ED9A78D" w14:textId="77777777" w:rsidR="0019742A" w:rsidRPr="000F032B" w:rsidRDefault="0019742A" w:rsidP="0061248C">
      <w:pPr>
        <w:jc w:val="left"/>
        <w:rPr>
          <w:rFonts w:asciiTheme="minorHAnsi" w:hAnsiTheme="minorHAnsi"/>
          <w:b/>
          <w:sz w:val="22"/>
          <w:szCs w:val="22"/>
        </w:rPr>
      </w:pPr>
      <w:r w:rsidRPr="000F032B">
        <w:rPr>
          <w:rFonts w:asciiTheme="minorHAnsi" w:hAnsiTheme="minorHAnsi"/>
          <w:sz w:val="22"/>
          <w:szCs w:val="22"/>
        </w:rPr>
        <w:t>El artículo 17 de la Ley 99 de 1993, el Ideam, es una entidad de carácter científico del orden nacional, con régimen de establecimiento público, adscrito al Ministerio del Medio Ambiente, con autonomía administrativa, personería jurídica y patrimonio independiente.</w:t>
      </w:r>
    </w:p>
    <w:p w14:paraId="1EFD8339" w14:textId="77777777" w:rsidR="0019742A" w:rsidRPr="000F032B" w:rsidRDefault="0019742A" w:rsidP="0061248C">
      <w:pPr>
        <w:jc w:val="left"/>
        <w:rPr>
          <w:rFonts w:asciiTheme="minorHAnsi" w:hAnsiTheme="minorHAnsi"/>
          <w:sz w:val="22"/>
          <w:szCs w:val="22"/>
        </w:rPr>
      </w:pPr>
    </w:p>
    <w:p w14:paraId="7E9FE19E" w14:textId="77777777" w:rsidR="0019742A" w:rsidRPr="000F032B" w:rsidRDefault="0019742A" w:rsidP="0061248C">
      <w:pPr>
        <w:jc w:val="left"/>
        <w:rPr>
          <w:rFonts w:asciiTheme="minorHAnsi" w:hAnsiTheme="minorHAnsi"/>
          <w:b/>
          <w:sz w:val="22"/>
          <w:szCs w:val="22"/>
        </w:rPr>
      </w:pPr>
      <w:r w:rsidRPr="000F032B">
        <w:rPr>
          <w:rFonts w:asciiTheme="minorHAnsi" w:hAnsiTheme="minorHAnsi"/>
          <w:sz w:val="22"/>
          <w:szCs w:val="22"/>
        </w:rPr>
        <w:t>El Ideam es la entidad encargada del levantamiento y manejo de la información científica y técnica sobre los ecosistemas que forman parte del patrimonio ambiental del país, así como de establecer las bases técnicas para clasificar y zonificar el uso del territorio nacional para los fines de la planificación y el ordenamiento del territorio.</w:t>
      </w:r>
    </w:p>
    <w:p w14:paraId="569F6847" w14:textId="77777777" w:rsidR="0019742A" w:rsidRPr="000F032B" w:rsidRDefault="0019742A" w:rsidP="0061248C">
      <w:pPr>
        <w:jc w:val="left"/>
        <w:rPr>
          <w:rFonts w:asciiTheme="minorHAnsi" w:hAnsiTheme="minorHAnsi"/>
          <w:sz w:val="22"/>
          <w:szCs w:val="22"/>
        </w:rPr>
      </w:pPr>
    </w:p>
    <w:p w14:paraId="3C704BA0" w14:textId="77777777" w:rsidR="0019742A" w:rsidRPr="000F032B" w:rsidRDefault="0019742A" w:rsidP="0061248C">
      <w:pPr>
        <w:jc w:val="left"/>
        <w:rPr>
          <w:rFonts w:asciiTheme="minorHAnsi" w:hAnsiTheme="minorHAnsi"/>
          <w:sz w:val="22"/>
          <w:szCs w:val="22"/>
        </w:rPr>
      </w:pPr>
      <w:r w:rsidRPr="000F032B">
        <w:rPr>
          <w:rFonts w:asciiTheme="minorHAnsi" w:hAnsiTheme="minorHAnsi"/>
          <w:sz w:val="22"/>
          <w:szCs w:val="22"/>
        </w:rPr>
        <w:t>El Ideam es fuente oficial de información científica y autoridad nacional en las áreas de hidrología y meteorología (Decreto 1277 de 1994). A la vez que dirige y coordina el Sistema de Información Ambiental de Colombia (SIAC), portal que constituye el soporte técnico para la toma de decisiones de política ambiental del país, en los componentes agua, bosques, aire, biodiversidad y suelos.</w:t>
      </w:r>
    </w:p>
    <w:p w14:paraId="3B121F2E" w14:textId="77777777" w:rsidR="0019742A" w:rsidRPr="000F032B" w:rsidRDefault="0019742A" w:rsidP="0061248C">
      <w:pPr>
        <w:jc w:val="left"/>
        <w:rPr>
          <w:rFonts w:asciiTheme="minorHAnsi" w:hAnsiTheme="minorHAnsi"/>
          <w:sz w:val="22"/>
          <w:szCs w:val="22"/>
        </w:rPr>
      </w:pPr>
    </w:p>
    <w:p w14:paraId="4142EA53" w14:textId="6394C04E" w:rsidR="0019742A" w:rsidRDefault="0019742A" w:rsidP="0061248C">
      <w:pPr>
        <w:jc w:val="left"/>
        <w:rPr>
          <w:rFonts w:asciiTheme="minorHAnsi" w:hAnsiTheme="minorHAnsi"/>
          <w:sz w:val="22"/>
          <w:szCs w:val="22"/>
        </w:rPr>
      </w:pPr>
      <w:r w:rsidRPr="000F032B">
        <w:rPr>
          <w:rFonts w:asciiTheme="minorHAnsi" w:hAnsiTheme="minorHAnsi"/>
          <w:sz w:val="22"/>
          <w:szCs w:val="22"/>
        </w:rPr>
        <w:t>En la actualidad la planta de personal de personal y la estructura del Ideam está establecidas en los Decretos 291 y 292 de 2004, y en su totalidad comprende un total de 470 empleos.</w:t>
      </w:r>
    </w:p>
    <w:p w14:paraId="5CA2629A" w14:textId="77777777" w:rsidR="0019742A" w:rsidRPr="00CA40EA" w:rsidRDefault="0019742A" w:rsidP="0061248C">
      <w:pPr>
        <w:jc w:val="left"/>
        <w:rPr>
          <w:rFonts w:asciiTheme="minorHAnsi" w:hAnsiTheme="minorHAnsi"/>
          <w:sz w:val="22"/>
          <w:szCs w:val="22"/>
        </w:rPr>
      </w:pPr>
    </w:p>
    <w:p w14:paraId="2C8EAB49" w14:textId="0DAF58A7" w:rsidR="0019742A" w:rsidRDefault="00CA40EA" w:rsidP="0061248C">
      <w:pPr>
        <w:jc w:val="left"/>
        <w:rPr>
          <w:rFonts w:cs="Arial"/>
          <w:color w:val="202124"/>
          <w:sz w:val="22"/>
          <w:szCs w:val="22"/>
          <w:shd w:val="clear" w:color="auto" w:fill="FFFFFF"/>
        </w:rPr>
      </w:pPr>
      <w:r w:rsidRPr="00CA40EA">
        <w:rPr>
          <w:rFonts w:asciiTheme="minorHAnsi" w:hAnsiTheme="minorHAnsi" w:cs="Arial"/>
          <w:color w:val="202124"/>
          <w:sz w:val="22"/>
          <w:szCs w:val="22"/>
          <w:shd w:val="clear" w:color="auto" w:fill="FFFFFF"/>
        </w:rPr>
        <w:t>La Ley 909 de 2004 y, en especial lo preceptuado por su Decreto reglamentario 1083 de 2015, determina que todas las entidades oficiales de la Rama Ejecutiva del Poder Público, deben adelantar estudios técnicos que demuestren las necesidades del servicio o la modernización que se logrará con el rediseño de la estructura interna y la reforma a la planta de personal</w:t>
      </w:r>
      <w:r w:rsidRPr="00CA40EA">
        <w:rPr>
          <w:rFonts w:cs="Arial"/>
          <w:color w:val="202124"/>
          <w:sz w:val="22"/>
          <w:szCs w:val="22"/>
          <w:shd w:val="clear" w:color="auto" w:fill="FFFFFF"/>
        </w:rPr>
        <w:t>.</w:t>
      </w:r>
    </w:p>
    <w:p w14:paraId="1AE8A78B" w14:textId="6A704969" w:rsidR="00CA40EA" w:rsidRDefault="00CA40EA" w:rsidP="0061248C">
      <w:pPr>
        <w:jc w:val="left"/>
        <w:rPr>
          <w:rFonts w:cs="Arial"/>
          <w:color w:val="202124"/>
          <w:sz w:val="22"/>
          <w:szCs w:val="22"/>
          <w:shd w:val="clear" w:color="auto" w:fill="FFFFFF"/>
        </w:rPr>
      </w:pPr>
    </w:p>
    <w:p w14:paraId="70BD3565" w14:textId="2E23085F" w:rsidR="00CA40EA" w:rsidRPr="00CA40EA" w:rsidRDefault="00CA40EA" w:rsidP="0061248C">
      <w:pPr>
        <w:jc w:val="left"/>
        <w:rPr>
          <w:rFonts w:cs="Arial"/>
          <w:color w:val="202124"/>
          <w:sz w:val="22"/>
          <w:szCs w:val="22"/>
          <w:shd w:val="clear" w:color="auto" w:fill="FFFFFF"/>
        </w:rPr>
      </w:pPr>
      <w:r w:rsidRPr="00CA40EA">
        <w:rPr>
          <w:rFonts w:asciiTheme="minorHAnsi" w:hAnsiTheme="minorHAnsi" w:cs="Arial"/>
          <w:color w:val="202124"/>
          <w:sz w:val="22"/>
          <w:szCs w:val="22"/>
          <w:shd w:val="clear" w:color="auto" w:fill="FFFFFF"/>
        </w:rPr>
        <w:t>En especial el artículo 46 de la Ley 909 de 2004, el titulo 12 del Decreto 1083 de 2015 en línea con las previsiones generales de la Ley 489 de 1998, establecen que las reformas a la planta de personal deben estar motivadas y ser soportadas en las necesidades del servicio, la modernización de la administración o la necesaria transformación para adaptarse a los cambios económicos, sociales, ambientales o de política pública que inciden o condicionan la organización y funcionamiento de las instituciones</w:t>
      </w:r>
      <w:r>
        <w:rPr>
          <w:rFonts w:cs="Arial"/>
          <w:color w:val="202124"/>
          <w:sz w:val="20"/>
          <w:szCs w:val="20"/>
          <w:shd w:val="clear" w:color="auto" w:fill="FFFFFF"/>
        </w:rPr>
        <w:t xml:space="preserve">. </w:t>
      </w:r>
    </w:p>
    <w:p w14:paraId="0A762FEE" w14:textId="77777777" w:rsidR="00CA40EA" w:rsidRPr="000F032B" w:rsidRDefault="00CA40EA" w:rsidP="0061248C">
      <w:pPr>
        <w:jc w:val="left"/>
        <w:rPr>
          <w:rFonts w:asciiTheme="minorHAnsi" w:hAnsiTheme="minorHAnsi"/>
          <w:sz w:val="22"/>
          <w:szCs w:val="22"/>
        </w:rPr>
      </w:pPr>
    </w:p>
    <w:p w14:paraId="784DE2E9" w14:textId="77777777" w:rsidR="0019742A" w:rsidRPr="000F032B" w:rsidRDefault="0019742A" w:rsidP="0061248C">
      <w:pPr>
        <w:jc w:val="left"/>
        <w:rPr>
          <w:rFonts w:asciiTheme="minorHAnsi" w:hAnsiTheme="minorHAnsi"/>
          <w:sz w:val="22"/>
          <w:szCs w:val="22"/>
        </w:rPr>
      </w:pPr>
      <w:r w:rsidRPr="000F032B">
        <w:rPr>
          <w:rFonts w:asciiTheme="minorHAnsi" w:hAnsiTheme="minorHAnsi"/>
          <w:sz w:val="22"/>
          <w:szCs w:val="22"/>
        </w:rPr>
        <w:t>El Decreto 1083 de 2015, al ser reformado por el Decreto 1800 de 2019, determina a propósito de la actualización de las plantas globales de empleo, que mínimamente cada dos años.</w:t>
      </w:r>
    </w:p>
    <w:p w14:paraId="5F070B37" w14:textId="77777777" w:rsidR="0019742A" w:rsidRPr="000F032B" w:rsidRDefault="0019742A" w:rsidP="0061248C">
      <w:pPr>
        <w:jc w:val="left"/>
        <w:rPr>
          <w:rFonts w:asciiTheme="minorHAnsi" w:hAnsiTheme="minorHAnsi"/>
          <w:sz w:val="22"/>
          <w:szCs w:val="22"/>
        </w:rPr>
      </w:pPr>
    </w:p>
    <w:p w14:paraId="2C461F83" w14:textId="1EC199EA" w:rsidR="0019742A" w:rsidRPr="000F032B" w:rsidRDefault="0019742A" w:rsidP="0061248C">
      <w:pPr>
        <w:jc w:val="left"/>
        <w:rPr>
          <w:rFonts w:asciiTheme="minorHAnsi" w:hAnsiTheme="minorHAnsi"/>
          <w:sz w:val="22"/>
          <w:szCs w:val="22"/>
        </w:rPr>
      </w:pPr>
      <w:r w:rsidRPr="000F032B">
        <w:rPr>
          <w:rFonts w:asciiTheme="minorHAnsi" w:hAnsiTheme="minorHAnsi"/>
          <w:sz w:val="22"/>
          <w:szCs w:val="22"/>
        </w:rPr>
        <w:t xml:space="preserve">En este orden de ideas, desde el año 2017 la entidad ha trabajado un estudio de fortalecimiento institucional, junto con sus organizaciones sindicales, el Departamento Administrativo de la Función Pública y los Ministerios de Ambiente y Desarrollo Sostenible y Hacienda y Crédito público, así las cosas, luego de seguir la metodología indicada en las normas antes citadas, se ha concluido la necesidad de ampliar la planta de personal del Ideam, a través de un proceso por etapas. </w:t>
      </w:r>
    </w:p>
    <w:p w14:paraId="1933B8F6" w14:textId="77777777" w:rsidR="0019742A" w:rsidRPr="000F032B" w:rsidRDefault="0019742A" w:rsidP="0061248C">
      <w:pPr>
        <w:jc w:val="left"/>
        <w:rPr>
          <w:rFonts w:asciiTheme="minorHAnsi" w:hAnsiTheme="minorHAnsi"/>
          <w:sz w:val="22"/>
          <w:szCs w:val="22"/>
        </w:rPr>
      </w:pPr>
    </w:p>
    <w:p w14:paraId="704B7D12" w14:textId="28540F8D" w:rsidR="0019742A" w:rsidRPr="000F032B" w:rsidRDefault="0019742A" w:rsidP="0061248C">
      <w:pPr>
        <w:pStyle w:val="Sinespaciado"/>
      </w:pPr>
      <w:r w:rsidRPr="000F032B">
        <w:t>Para el año 2021, atendiendo las directrices del gobierno nacional dando cumplimiento tanto al Decreto 1800 de 2019</w:t>
      </w:r>
      <w:r w:rsidR="00711A5A">
        <w:t xml:space="preserve"> modificado por el Decreto 1083 de 2015</w:t>
      </w:r>
      <w:r w:rsidRPr="000F032B">
        <w:t xml:space="preserve">, </w:t>
      </w:r>
      <w:r w:rsidR="00711A5A">
        <w:t xml:space="preserve">así </w:t>
      </w:r>
      <w:r w:rsidRPr="000F032B">
        <w:t>como al Decreto 371 de 2021 respecto a las políticas de austeridad del gasto, el Ideam para el año 2021 presenta la ampliación de la planta de personal en 18 empleos.</w:t>
      </w:r>
    </w:p>
    <w:p w14:paraId="1B0A153A" w14:textId="77777777" w:rsidR="0019742A" w:rsidRPr="000F032B" w:rsidRDefault="0019742A" w:rsidP="0061248C">
      <w:pPr>
        <w:jc w:val="left"/>
        <w:rPr>
          <w:rFonts w:asciiTheme="minorHAnsi" w:hAnsiTheme="minorHAnsi"/>
          <w:sz w:val="22"/>
          <w:szCs w:val="22"/>
        </w:rPr>
      </w:pPr>
    </w:p>
    <w:p w14:paraId="6CDD04F2" w14:textId="5E00249D" w:rsidR="0019742A" w:rsidRPr="000F032B" w:rsidRDefault="0019742A" w:rsidP="0061248C">
      <w:pPr>
        <w:jc w:val="left"/>
        <w:rPr>
          <w:rFonts w:asciiTheme="minorHAnsi" w:hAnsiTheme="minorHAnsi"/>
          <w:sz w:val="22"/>
          <w:szCs w:val="22"/>
        </w:rPr>
      </w:pPr>
      <w:r w:rsidRPr="000F032B">
        <w:rPr>
          <w:rFonts w:asciiTheme="minorHAnsi" w:hAnsiTheme="minorHAnsi"/>
          <w:sz w:val="22"/>
          <w:szCs w:val="22"/>
        </w:rPr>
        <w:lastRenderedPageBreak/>
        <w:t>En ese sentido, el Ideam, atendiendo las necesidades del servicio y con el ánimo de dar cumplimiento a los acuerdos sindicales, realizó el estudio de fortalecimiento institucional, con el fin de ampliar la estructura y planta de personal del Ideam, el cual se realizará el tres (3) etapas.</w:t>
      </w:r>
    </w:p>
    <w:p w14:paraId="76139E90" w14:textId="77777777" w:rsidR="0019742A" w:rsidRPr="000F032B" w:rsidRDefault="0019742A" w:rsidP="0061248C">
      <w:pPr>
        <w:jc w:val="left"/>
        <w:rPr>
          <w:rFonts w:asciiTheme="minorHAnsi" w:hAnsiTheme="minorHAnsi"/>
          <w:sz w:val="22"/>
          <w:szCs w:val="22"/>
        </w:rPr>
      </w:pPr>
    </w:p>
    <w:p w14:paraId="69B6F4D1" w14:textId="77777777" w:rsidR="0019742A" w:rsidRPr="000F032B" w:rsidRDefault="0019742A" w:rsidP="0061248C">
      <w:pPr>
        <w:jc w:val="left"/>
        <w:rPr>
          <w:rFonts w:asciiTheme="minorHAnsi" w:hAnsiTheme="minorHAnsi"/>
          <w:sz w:val="22"/>
          <w:szCs w:val="22"/>
        </w:rPr>
      </w:pPr>
      <w:r w:rsidRPr="000F032B">
        <w:rPr>
          <w:rFonts w:asciiTheme="minorHAnsi" w:hAnsiTheme="minorHAnsi"/>
          <w:sz w:val="22"/>
          <w:szCs w:val="22"/>
        </w:rPr>
        <w:t>Para la primera etapa, que comprende la ampliación de planta de personal en la creación de 18 empleos del nivel profesional, técnico y asistencial, se pretende con estos empleos continuar con el cumplimiento de los procesos misionales, y en particular algunos empleos de carácter administrativo permitirán coadyuvar en el cumplimiento de las actividades asociadas a los proyectos de inversión de la entidad.</w:t>
      </w:r>
    </w:p>
    <w:p w14:paraId="2ADAF588" w14:textId="77777777" w:rsidR="0019742A" w:rsidRPr="000F032B" w:rsidRDefault="0019742A" w:rsidP="0061248C">
      <w:pPr>
        <w:jc w:val="left"/>
        <w:rPr>
          <w:rFonts w:asciiTheme="minorHAnsi" w:hAnsiTheme="minorHAnsi"/>
          <w:sz w:val="22"/>
          <w:szCs w:val="22"/>
        </w:rPr>
      </w:pPr>
    </w:p>
    <w:p w14:paraId="2D0A22B2" w14:textId="77777777" w:rsidR="0019742A" w:rsidRPr="000F032B" w:rsidRDefault="0019742A" w:rsidP="0061248C">
      <w:pPr>
        <w:pStyle w:val="NormalWeb"/>
        <w:shd w:val="clear" w:color="auto" w:fill="FFFFFF"/>
        <w:spacing w:before="0" w:beforeAutospacing="0" w:after="0" w:afterAutospacing="0"/>
        <w:jc w:val="left"/>
        <w:rPr>
          <w:rFonts w:asciiTheme="minorHAnsi" w:eastAsia="Calibri" w:hAnsiTheme="minorHAnsi"/>
          <w:iCs/>
          <w:sz w:val="22"/>
          <w:szCs w:val="22"/>
          <w:lang w:val="es-ES_tradnl" w:eastAsia="en-US"/>
        </w:rPr>
      </w:pPr>
      <w:r w:rsidRPr="000F032B">
        <w:rPr>
          <w:rFonts w:asciiTheme="minorHAnsi" w:eastAsia="Calibri" w:hAnsiTheme="minorHAnsi"/>
          <w:iCs/>
          <w:sz w:val="22"/>
          <w:szCs w:val="22"/>
          <w:lang w:val="es-ES_tradnl" w:eastAsia="en-US"/>
        </w:rPr>
        <w:t>La ampliación inicial de la planta de personal en 18 empleos, se requieren para fortalecer los procesos administrativos y misionales en labores asociadas a la generación de información hidrológica, meteorológica y ambiental del Ideam, en especial la meteorología aeronáutica, la acreditación de laboratorios y el cumplimiento de compromisos internacionales; entre otras actividades administrativas y proyectos misionales; los cuales requieren mayores inversiones que le permitan asumir la planeación, el control, administración y manejo de las áreas, garantizando las funciones de la entidad.</w:t>
      </w:r>
    </w:p>
    <w:p w14:paraId="78E1DAA8" w14:textId="77777777" w:rsidR="0019742A" w:rsidRPr="000F032B" w:rsidRDefault="0019742A" w:rsidP="0061248C">
      <w:pPr>
        <w:jc w:val="left"/>
        <w:rPr>
          <w:rFonts w:asciiTheme="minorHAnsi" w:hAnsiTheme="minorHAnsi"/>
          <w:sz w:val="22"/>
          <w:szCs w:val="22"/>
        </w:rPr>
      </w:pPr>
    </w:p>
    <w:p w14:paraId="0B8E50A0" w14:textId="77777777" w:rsidR="0019742A" w:rsidRPr="000F032B" w:rsidRDefault="0019742A" w:rsidP="0061248C">
      <w:pPr>
        <w:jc w:val="left"/>
        <w:rPr>
          <w:rFonts w:asciiTheme="minorHAnsi" w:hAnsiTheme="minorHAnsi"/>
          <w:sz w:val="22"/>
          <w:szCs w:val="22"/>
        </w:rPr>
      </w:pPr>
      <w:r w:rsidRPr="000F032B">
        <w:rPr>
          <w:rFonts w:asciiTheme="minorHAnsi" w:hAnsiTheme="minorHAnsi"/>
          <w:sz w:val="22"/>
          <w:szCs w:val="22"/>
        </w:rPr>
        <w:t>Por otro lado, la creación de estos empleos, permitirá continuar cumpliendo las funciones misionales bajo principios de eficacia y eficiencia, por lo que dada la etapa 1 que se encuentra prevista para 2021, permitirá continuar con la atención de turnos en monitoreo, emisión de pronósticos hidrometeorológicos, monitorio de alertas  de deslizamiento, incendios, crecientes súbitas y procesos técnico administrativos; actividades estas que deben ser desarrolladas para cubrir labores durante 24 horas, 7 días a la semana y 365 días al año, como hasta ahora se ha venido desarrollando.</w:t>
      </w:r>
    </w:p>
    <w:p w14:paraId="6DB7CBAF" w14:textId="77777777" w:rsidR="0019742A" w:rsidRPr="000F032B" w:rsidRDefault="0019742A" w:rsidP="0061248C">
      <w:pPr>
        <w:jc w:val="left"/>
        <w:rPr>
          <w:rFonts w:asciiTheme="minorHAnsi" w:hAnsiTheme="minorHAnsi"/>
          <w:color w:val="000000" w:themeColor="text1"/>
          <w:sz w:val="22"/>
          <w:szCs w:val="22"/>
        </w:rPr>
      </w:pPr>
    </w:p>
    <w:p w14:paraId="3F0DF64E" w14:textId="77777777" w:rsidR="0019742A" w:rsidRPr="000F032B" w:rsidRDefault="0019742A" w:rsidP="0061248C">
      <w:pPr>
        <w:pStyle w:val="NormalWeb"/>
        <w:shd w:val="clear" w:color="auto" w:fill="FFFFFF"/>
        <w:spacing w:before="0" w:beforeAutospacing="0" w:after="0" w:afterAutospacing="0"/>
        <w:jc w:val="left"/>
        <w:rPr>
          <w:rFonts w:asciiTheme="minorHAnsi" w:hAnsiTheme="minorHAnsi"/>
          <w:color w:val="000000" w:themeColor="text1"/>
          <w:sz w:val="22"/>
          <w:szCs w:val="22"/>
          <w:lang w:val="es-ES" w:eastAsia="es-ES"/>
        </w:rPr>
      </w:pPr>
      <w:r w:rsidRPr="000F032B">
        <w:rPr>
          <w:rFonts w:asciiTheme="minorHAnsi" w:hAnsiTheme="minorHAnsi"/>
          <w:color w:val="000000" w:themeColor="text1"/>
          <w:sz w:val="22"/>
          <w:szCs w:val="22"/>
          <w:lang w:val="es-ES" w:eastAsia="es-ES"/>
        </w:rPr>
        <w:t>Adicional a lo anterior, la creación de estos empleos nos permitirá continuar trabajando en la acreditación de laboratorios ambientales, la ejecución y cumplimiento de procesos administrativos jurídicos, de gestión documental, de contabilidad y talento humano, que en ese mismo sentido coadyuvan en la operación de las funciones y actividades misionales de la entidad.</w:t>
      </w:r>
    </w:p>
    <w:p w14:paraId="4B8A0C94" w14:textId="77777777" w:rsidR="0019742A" w:rsidRPr="000F032B" w:rsidRDefault="0019742A" w:rsidP="0061248C">
      <w:pPr>
        <w:jc w:val="left"/>
        <w:rPr>
          <w:rFonts w:asciiTheme="minorHAnsi" w:hAnsiTheme="minorHAnsi"/>
          <w:b/>
          <w:color w:val="002060"/>
          <w:sz w:val="22"/>
          <w:szCs w:val="22"/>
        </w:rPr>
      </w:pPr>
    </w:p>
    <w:p w14:paraId="48AFDDA5" w14:textId="7069472A" w:rsidR="0019742A" w:rsidRPr="0019742A" w:rsidRDefault="0019742A" w:rsidP="003823E7">
      <w:pPr>
        <w:pStyle w:val="11SUBTITULO"/>
      </w:pPr>
      <w:bookmarkStart w:id="3" w:name="_Toc85795380"/>
      <w:r w:rsidRPr="0019742A">
        <w:t>Marco Legal</w:t>
      </w:r>
      <w:bookmarkEnd w:id="3"/>
    </w:p>
    <w:p w14:paraId="1DD6EB05" w14:textId="77777777" w:rsidR="0019742A" w:rsidRPr="000F032B" w:rsidRDefault="0019742A" w:rsidP="0019742A">
      <w:pPr>
        <w:pStyle w:val="Prrafodelista"/>
        <w:rPr>
          <w:rFonts w:asciiTheme="minorHAnsi" w:hAnsiTheme="minorHAnsi"/>
          <w:b/>
          <w:bCs/>
        </w:rPr>
      </w:pPr>
    </w:p>
    <w:p w14:paraId="5902DDC1" w14:textId="4A461D82" w:rsidR="0019742A" w:rsidRDefault="009A0998" w:rsidP="0019742A">
      <w:pPr>
        <w:rPr>
          <w:rFonts w:asciiTheme="minorHAnsi" w:hAnsiTheme="minorHAnsi"/>
          <w:bCs/>
          <w:sz w:val="22"/>
          <w:szCs w:val="22"/>
        </w:rPr>
      </w:pPr>
      <w:r>
        <w:rPr>
          <w:rFonts w:asciiTheme="minorHAnsi" w:hAnsiTheme="minorHAnsi"/>
          <w:bCs/>
          <w:sz w:val="22"/>
          <w:szCs w:val="22"/>
        </w:rPr>
        <w:t>La ampl</w:t>
      </w:r>
      <w:r w:rsidR="0019742A" w:rsidRPr="000F032B">
        <w:rPr>
          <w:rFonts w:asciiTheme="minorHAnsi" w:hAnsiTheme="minorHAnsi"/>
          <w:bCs/>
          <w:sz w:val="22"/>
          <w:szCs w:val="22"/>
        </w:rPr>
        <w:t>iación de la planta de personal en 18 empleos del nivel profesional, técnico y asistencial permite dar cumplimiento a la siguiente Normativa.</w:t>
      </w:r>
    </w:p>
    <w:p w14:paraId="4EE38989" w14:textId="0A2039CB" w:rsidR="0019742A" w:rsidRDefault="0019742A" w:rsidP="0019742A">
      <w:pPr>
        <w:rPr>
          <w:rFonts w:asciiTheme="minorHAnsi" w:hAnsiTheme="minorHAnsi"/>
          <w:bCs/>
          <w:sz w:val="22"/>
          <w:szCs w:val="22"/>
        </w:rPr>
      </w:pPr>
    </w:p>
    <w:p w14:paraId="1155DF3D" w14:textId="26542AA8" w:rsidR="0019742A" w:rsidRPr="0019742A" w:rsidRDefault="0019742A" w:rsidP="0019742A">
      <w:pPr>
        <w:rPr>
          <w:rFonts w:asciiTheme="minorHAnsi" w:hAnsiTheme="minorHAnsi"/>
          <w:b/>
          <w:sz w:val="22"/>
          <w:szCs w:val="22"/>
        </w:rPr>
      </w:pPr>
      <w:r w:rsidRPr="0019742A">
        <w:rPr>
          <w:rFonts w:asciiTheme="minorHAnsi" w:hAnsiTheme="minorHAnsi"/>
          <w:b/>
          <w:sz w:val="22"/>
          <w:szCs w:val="22"/>
        </w:rPr>
        <w:t>Tabla 1</w:t>
      </w:r>
    </w:p>
    <w:p w14:paraId="739B225F" w14:textId="4ABB692C" w:rsidR="0019742A" w:rsidRPr="0019742A" w:rsidRDefault="0019742A" w:rsidP="0019742A">
      <w:pPr>
        <w:rPr>
          <w:rFonts w:asciiTheme="minorHAnsi" w:hAnsiTheme="minorHAnsi"/>
          <w:bCs/>
          <w:i/>
          <w:iCs/>
          <w:sz w:val="22"/>
          <w:szCs w:val="22"/>
        </w:rPr>
      </w:pPr>
      <w:r w:rsidRPr="0019742A">
        <w:rPr>
          <w:rFonts w:asciiTheme="minorHAnsi" w:hAnsiTheme="minorHAnsi"/>
          <w:bCs/>
          <w:i/>
          <w:iCs/>
          <w:sz w:val="22"/>
          <w:szCs w:val="22"/>
        </w:rPr>
        <w:t>Normatividad</w:t>
      </w:r>
    </w:p>
    <w:p w14:paraId="223F4246" w14:textId="77777777" w:rsidR="0019742A" w:rsidRPr="000F032B" w:rsidRDefault="0019742A" w:rsidP="0019742A">
      <w:pPr>
        <w:rPr>
          <w:rFonts w:asciiTheme="minorHAnsi" w:hAnsiTheme="minorHAnsi"/>
          <w:bCs/>
          <w:sz w:val="22"/>
          <w:szCs w:val="22"/>
        </w:rPr>
      </w:pPr>
    </w:p>
    <w:tbl>
      <w:tblPr>
        <w:tblStyle w:val="Tablacontema"/>
        <w:tblW w:w="9056" w:type="dxa"/>
        <w:tblInd w:w="-5" w:type="dxa"/>
        <w:tblLayout w:type="fixed"/>
        <w:tblLook w:val="04A0" w:firstRow="1" w:lastRow="0" w:firstColumn="1" w:lastColumn="0" w:noHBand="0" w:noVBand="1"/>
      </w:tblPr>
      <w:tblGrid>
        <w:gridCol w:w="2757"/>
        <w:gridCol w:w="6299"/>
      </w:tblGrid>
      <w:tr w:rsidR="0019742A" w:rsidRPr="000F032B" w14:paraId="1FD491D3" w14:textId="77777777" w:rsidTr="00143D66">
        <w:trPr>
          <w:trHeight w:val="1080"/>
        </w:trPr>
        <w:tc>
          <w:tcPr>
            <w:tcW w:w="2757" w:type="dxa"/>
            <w:shd w:val="clear" w:color="auto" w:fill="95B3D7" w:themeFill="accent1" w:themeFillTint="99"/>
            <w:noWrap/>
          </w:tcPr>
          <w:p w14:paraId="6FDE4474" w14:textId="77777777" w:rsidR="0019742A" w:rsidRPr="000F032B" w:rsidRDefault="0019742A" w:rsidP="00143D66">
            <w:pPr>
              <w:rPr>
                <w:rFonts w:asciiTheme="minorHAnsi" w:hAnsiTheme="minorHAnsi"/>
                <w:b/>
                <w:bCs/>
                <w:sz w:val="22"/>
                <w:szCs w:val="22"/>
              </w:rPr>
            </w:pPr>
            <w:r w:rsidRPr="000F032B">
              <w:rPr>
                <w:rFonts w:asciiTheme="minorHAnsi" w:hAnsiTheme="minorHAnsi"/>
                <w:b/>
                <w:bCs/>
                <w:sz w:val="22"/>
                <w:szCs w:val="22"/>
              </w:rPr>
              <w:t>Ley 99 de 1993</w:t>
            </w:r>
          </w:p>
        </w:tc>
        <w:tc>
          <w:tcPr>
            <w:tcW w:w="6299" w:type="dxa"/>
            <w:noWrap/>
          </w:tcPr>
          <w:p w14:paraId="3CF50BDA" w14:textId="77777777" w:rsidR="0019742A" w:rsidRPr="000F032B" w:rsidRDefault="0019742A" w:rsidP="00143D66">
            <w:pPr>
              <w:rPr>
                <w:rFonts w:asciiTheme="minorHAnsi" w:hAnsiTheme="minorHAnsi"/>
                <w:sz w:val="22"/>
                <w:szCs w:val="22"/>
              </w:rPr>
            </w:pPr>
            <w:r w:rsidRPr="000F032B">
              <w:rPr>
                <w:rFonts w:asciiTheme="minorHAnsi" w:hAnsiTheme="minorHAnsi"/>
                <w:sz w:val="22"/>
                <w:szCs w:val="22"/>
              </w:rPr>
              <w:t>Por la cual se crea el Ministerio del Medio Ambiente, se reordena el Sector Público encargado de la gestión y conservación del medio ambiente y los recursos naturales renovables, se organiza el Sistema Nacional Ambiental, SINA y se dictan otras disposiciones.</w:t>
            </w:r>
          </w:p>
        </w:tc>
      </w:tr>
      <w:tr w:rsidR="0019742A" w:rsidRPr="000F032B" w14:paraId="3F2E84F1" w14:textId="77777777" w:rsidTr="00143D66">
        <w:trPr>
          <w:trHeight w:val="1080"/>
        </w:trPr>
        <w:tc>
          <w:tcPr>
            <w:tcW w:w="2757" w:type="dxa"/>
            <w:shd w:val="clear" w:color="auto" w:fill="95B3D7" w:themeFill="accent1" w:themeFillTint="99"/>
            <w:noWrap/>
          </w:tcPr>
          <w:p w14:paraId="2B7DF8D3" w14:textId="43558B5D" w:rsidR="0019742A" w:rsidRPr="000F032B" w:rsidRDefault="0019742A" w:rsidP="00143D66">
            <w:pPr>
              <w:rPr>
                <w:rFonts w:asciiTheme="minorHAnsi" w:hAnsiTheme="minorHAnsi"/>
                <w:b/>
                <w:bCs/>
                <w:sz w:val="22"/>
                <w:szCs w:val="22"/>
              </w:rPr>
            </w:pPr>
            <w:r w:rsidRPr="000F032B">
              <w:rPr>
                <w:rFonts w:asciiTheme="minorHAnsi" w:hAnsiTheme="minorHAnsi"/>
                <w:b/>
                <w:bCs/>
                <w:sz w:val="22"/>
                <w:szCs w:val="22"/>
              </w:rPr>
              <w:t>Decreto 291</w:t>
            </w:r>
            <w:r w:rsidR="00CA40EA">
              <w:rPr>
                <w:rFonts w:asciiTheme="minorHAnsi" w:hAnsiTheme="minorHAnsi"/>
                <w:b/>
                <w:bCs/>
                <w:sz w:val="22"/>
                <w:szCs w:val="22"/>
              </w:rPr>
              <w:t xml:space="preserve"> </w:t>
            </w:r>
            <w:r w:rsidRPr="000F032B">
              <w:rPr>
                <w:rFonts w:asciiTheme="minorHAnsi" w:hAnsiTheme="minorHAnsi"/>
                <w:b/>
                <w:bCs/>
                <w:sz w:val="22"/>
                <w:szCs w:val="22"/>
              </w:rPr>
              <w:t>de 2004</w:t>
            </w:r>
          </w:p>
        </w:tc>
        <w:tc>
          <w:tcPr>
            <w:tcW w:w="6299" w:type="dxa"/>
            <w:noWrap/>
          </w:tcPr>
          <w:p w14:paraId="1ABF7D16" w14:textId="77777777" w:rsidR="0019742A" w:rsidRPr="000F032B" w:rsidRDefault="0019742A" w:rsidP="00143D66">
            <w:pPr>
              <w:rPr>
                <w:rFonts w:asciiTheme="minorHAnsi" w:hAnsiTheme="minorHAnsi"/>
                <w:sz w:val="22"/>
                <w:szCs w:val="22"/>
              </w:rPr>
            </w:pPr>
            <w:r w:rsidRPr="000F032B">
              <w:rPr>
                <w:rFonts w:asciiTheme="minorHAnsi" w:hAnsiTheme="minorHAnsi"/>
                <w:sz w:val="22"/>
                <w:szCs w:val="22"/>
              </w:rPr>
              <w:t>Por el cual se modifica la estructura del Instituto de Hidrología, Meteorología y Estudios Ambientales, Ideam, y se dictan otras disposiciones</w:t>
            </w:r>
          </w:p>
        </w:tc>
      </w:tr>
      <w:tr w:rsidR="0019742A" w:rsidRPr="000F032B" w14:paraId="430270C1" w14:textId="77777777" w:rsidTr="00143D66">
        <w:trPr>
          <w:trHeight w:val="1080"/>
        </w:trPr>
        <w:tc>
          <w:tcPr>
            <w:tcW w:w="2757" w:type="dxa"/>
            <w:shd w:val="clear" w:color="auto" w:fill="95B3D7" w:themeFill="accent1" w:themeFillTint="99"/>
            <w:noWrap/>
          </w:tcPr>
          <w:p w14:paraId="2E72598C" w14:textId="4519E657" w:rsidR="0019742A" w:rsidRPr="000F032B" w:rsidRDefault="0019742A" w:rsidP="00143D66">
            <w:pPr>
              <w:rPr>
                <w:rFonts w:asciiTheme="minorHAnsi" w:hAnsiTheme="minorHAnsi"/>
                <w:b/>
                <w:bCs/>
                <w:sz w:val="22"/>
                <w:szCs w:val="22"/>
              </w:rPr>
            </w:pPr>
            <w:r w:rsidRPr="000F032B">
              <w:rPr>
                <w:rFonts w:asciiTheme="minorHAnsi" w:hAnsiTheme="minorHAnsi"/>
                <w:b/>
                <w:bCs/>
                <w:sz w:val="22"/>
                <w:szCs w:val="22"/>
              </w:rPr>
              <w:lastRenderedPageBreak/>
              <w:t>Decreto 292</w:t>
            </w:r>
            <w:r w:rsidR="00CA40EA">
              <w:rPr>
                <w:rFonts w:asciiTheme="minorHAnsi" w:hAnsiTheme="minorHAnsi"/>
                <w:b/>
                <w:bCs/>
                <w:sz w:val="22"/>
                <w:szCs w:val="22"/>
              </w:rPr>
              <w:t xml:space="preserve"> </w:t>
            </w:r>
            <w:r w:rsidRPr="000F032B">
              <w:rPr>
                <w:rFonts w:asciiTheme="minorHAnsi" w:hAnsiTheme="minorHAnsi"/>
                <w:b/>
                <w:bCs/>
                <w:sz w:val="22"/>
                <w:szCs w:val="22"/>
              </w:rPr>
              <w:t>de 2004</w:t>
            </w:r>
          </w:p>
        </w:tc>
        <w:tc>
          <w:tcPr>
            <w:tcW w:w="6299" w:type="dxa"/>
            <w:noWrap/>
          </w:tcPr>
          <w:p w14:paraId="73E21311" w14:textId="77777777" w:rsidR="0019742A" w:rsidRPr="000F032B" w:rsidRDefault="0019742A" w:rsidP="00143D66">
            <w:pPr>
              <w:rPr>
                <w:rFonts w:asciiTheme="minorHAnsi" w:hAnsiTheme="minorHAnsi"/>
                <w:sz w:val="22"/>
                <w:szCs w:val="22"/>
              </w:rPr>
            </w:pPr>
            <w:r w:rsidRPr="000F032B">
              <w:rPr>
                <w:rFonts w:asciiTheme="minorHAnsi" w:hAnsiTheme="minorHAnsi"/>
                <w:sz w:val="22"/>
                <w:szCs w:val="22"/>
              </w:rPr>
              <w:t>Por el cual se adopta la planta de personal del Instituto de Hidrología, Meteorología y Estudios Ambientales, Ideam, y se dictan otras disposiciones</w:t>
            </w:r>
          </w:p>
        </w:tc>
      </w:tr>
      <w:tr w:rsidR="0019742A" w:rsidRPr="000F032B" w14:paraId="40E14D66" w14:textId="77777777" w:rsidTr="00143D66">
        <w:trPr>
          <w:trHeight w:val="1080"/>
        </w:trPr>
        <w:tc>
          <w:tcPr>
            <w:tcW w:w="2757" w:type="dxa"/>
            <w:shd w:val="clear" w:color="auto" w:fill="95B3D7" w:themeFill="accent1" w:themeFillTint="99"/>
            <w:noWrap/>
          </w:tcPr>
          <w:p w14:paraId="4FAC8670" w14:textId="77777777" w:rsidR="0019742A" w:rsidRPr="000F032B" w:rsidRDefault="0019742A" w:rsidP="0019742A">
            <w:pPr>
              <w:jc w:val="left"/>
              <w:rPr>
                <w:rFonts w:asciiTheme="minorHAnsi" w:hAnsiTheme="minorHAnsi"/>
                <w:b/>
                <w:bCs/>
                <w:sz w:val="22"/>
                <w:szCs w:val="22"/>
              </w:rPr>
            </w:pPr>
            <w:r w:rsidRPr="000F032B">
              <w:rPr>
                <w:rFonts w:asciiTheme="minorHAnsi" w:hAnsiTheme="minorHAnsi"/>
                <w:b/>
                <w:bCs/>
                <w:sz w:val="22"/>
                <w:szCs w:val="22"/>
              </w:rPr>
              <w:t>Resolución 624 de 2019</w:t>
            </w:r>
          </w:p>
        </w:tc>
        <w:tc>
          <w:tcPr>
            <w:tcW w:w="6299" w:type="dxa"/>
            <w:noWrap/>
          </w:tcPr>
          <w:p w14:paraId="28AE46DD" w14:textId="77777777" w:rsidR="0019742A" w:rsidRPr="000F032B" w:rsidRDefault="0019742A" w:rsidP="00143D66">
            <w:pPr>
              <w:rPr>
                <w:rFonts w:asciiTheme="minorHAnsi" w:hAnsiTheme="minorHAnsi"/>
                <w:sz w:val="22"/>
                <w:szCs w:val="22"/>
              </w:rPr>
            </w:pPr>
            <w:r w:rsidRPr="000F032B">
              <w:rPr>
                <w:rFonts w:asciiTheme="minorHAnsi" w:hAnsiTheme="minorHAnsi"/>
                <w:sz w:val="22"/>
                <w:szCs w:val="22"/>
              </w:rPr>
              <w:t>Por medio del cual se modifica el manual de funciones del Ideam.</w:t>
            </w:r>
          </w:p>
        </w:tc>
      </w:tr>
      <w:tr w:rsidR="0019742A" w:rsidRPr="000F032B" w14:paraId="1E5DD751" w14:textId="77777777" w:rsidTr="00143D66">
        <w:trPr>
          <w:trHeight w:val="1080"/>
        </w:trPr>
        <w:tc>
          <w:tcPr>
            <w:tcW w:w="2757" w:type="dxa"/>
            <w:shd w:val="clear" w:color="auto" w:fill="95B3D7" w:themeFill="accent1" w:themeFillTint="99"/>
            <w:noWrap/>
          </w:tcPr>
          <w:p w14:paraId="1E6315FA" w14:textId="77777777" w:rsidR="0019742A" w:rsidRPr="000F032B" w:rsidRDefault="0019742A" w:rsidP="0019742A">
            <w:pPr>
              <w:jc w:val="left"/>
              <w:rPr>
                <w:rFonts w:asciiTheme="minorHAnsi" w:hAnsiTheme="minorHAnsi"/>
                <w:b/>
                <w:bCs/>
                <w:sz w:val="22"/>
                <w:szCs w:val="22"/>
              </w:rPr>
            </w:pPr>
            <w:r w:rsidRPr="000F032B">
              <w:rPr>
                <w:rFonts w:asciiTheme="minorHAnsi" w:hAnsiTheme="minorHAnsi"/>
                <w:b/>
                <w:bCs/>
                <w:sz w:val="22"/>
                <w:szCs w:val="22"/>
              </w:rPr>
              <w:t>Decreto 1072 de 2015</w:t>
            </w:r>
          </w:p>
        </w:tc>
        <w:tc>
          <w:tcPr>
            <w:tcW w:w="6299" w:type="dxa"/>
            <w:noWrap/>
          </w:tcPr>
          <w:p w14:paraId="5A4EDC14" w14:textId="77777777" w:rsidR="0019742A" w:rsidRPr="000F032B" w:rsidRDefault="0019742A" w:rsidP="00143D66">
            <w:pPr>
              <w:rPr>
                <w:rFonts w:asciiTheme="minorHAnsi" w:hAnsiTheme="minorHAnsi"/>
                <w:sz w:val="22"/>
                <w:szCs w:val="22"/>
              </w:rPr>
            </w:pPr>
            <w:r w:rsidRPr="000F032B">
              <w:rPr>
                <w:rFonts w:asciiTheme="minorHAnsi" w:hAnsiTheme="minorHAnsi"/>
                <w:sz w:val="22"/>
                <w:szCs w:val="22"/>
              </w:rPr>
              <w:t>Por medio del cual se expide el Decreto Único Reglamentario del Sector Trabajo. Libro 2, Parte 2, Título 4 Capitulo 6</w:t>
            </w:r>
          </w:p>
        </w:tc>
      </w:tr>
      <w:tr w:rsidR="0019742A" w:rsidRPr="000F032B" w14:paraId="0AB04E67" w14:textId="77777777" w:rsidTr="00143D66">
        <w:trPr>
          <w:trHeight w:val="1080"/>
        </w:trPr>
        <w:tc>
          <w:tcPr>
            <w:tcW w:w="2757" w:type="dxa"/>
            <w:shd w:val="clear" w:color="auto" w:fill="95B3D7" w:themeFill="accent1" w:themeFillTint="99"/>
            <w:noWrap/>
          </w:tcPr>
          <w:p w14:paraId="1119EF0F" w14:textId="77777777" w:rsidR="0019742A" w:rsidRPr="000F032B" w:rsidRDefault="0019742A" w:rsidP="0019742A">
            <w:pPr>
              <w:jc w:val="left"/>
              <w:rPr>
                <w:rFonts w:asciiTheme="minorHAnsi" w:hAnsiTheme="minorHAnsi"/>
                <w:b/>
                <w:bCs/>
                <w:sz w:val="22"/>
                <w:szCs w:val="22"/>
              </w:rPr>
            </w:pPr>
            <w:r w:rsidRPr="000F032B">
              <w:rPr>
                <w:rFonts w:asciiTheme="minorHAnsi" w:hAnsiTheme="minorHAnsi"/>
                <w:b/>
                <w:bCs/>
                <w:sz w:val="22"/>
                <w:szCs w:val="22"/>
              </w:rPr>
              <w:t>Resolución 312 de 2019</w:t>
            </w:r>
          </w:p>
        </w:tc>
        <w:tc>
          <w:tcPr>
            <w:tcW w:w="6299" w:type="dxa"/>
            <w:noWrap/>
          </w:tcPr>
          <w:p w14:paraId="2AF4C181" w14:textId="77777777" w:rsidR="0019742A" w:rsidRPr="000F032B" w:rsidRDefault="0019742A" w:rsidP="00143D66">
            <w:pPr>
              <w:rPr>
                <w:rFonts w:asciiTheme="minorHAnsi" w:hAnsiTheme="minorHAnsi"/>
                <w:sz w:val="22"/>
                <w:szCs w:val="22"/>
              </w:rPr>
            </w:pPr>
            <w:r w:rsidRPr="000F032B">
              <w:rPr>
                <w:rFonts w:asciiTheme="minorHAnsi" w:hAnsiTheme="minorHAnsi"/>
                <w:sz w:val="22"/>
                <w:szCs w:val="22"/>
              </w:rPr>
              <w:t>Por la cual se definen los estándares Mínimos del Sistema de Gestión de la Seguridad y Salud en el Trabajo.</w:t>
            </w:r>
          </w:p>
        </w:tc>
      </w:tr>
      <w:tr w:rsidR="0019742A" w:rsidRPr="000F032B" w14:paraId="67D5D1EF" w14:textId="77777777" w:rsidTr="00143D66">
        <w:trPr>
          <w:trHeight w:val="1080"/>
        </w:trPr>
        <w:tc>
          <w:tcPr>
            <w:tcW w:w="2757" w:type="dxa"/>
            <w:shd w:val="clear" w:color="auto" w:fill="95B3D7" w:themeFill="accent1" w:themeFillTint="99"/>
            <w:noWrap/>
          </w:tcPr>
          <w:p w14:paraId="6356C544" w14:textId="0AD711C7" w:rsidR="0019742A" w:rsidRPr="000F032B" w:rsidRDefault="0019742A" w:rsidP="0019742A">
            <w:pPr>
              <w:jc w:val="left"/>
              <w:rPr>
                <w:rFonts w:asciiTheme="minorHAnsi" w:hAnsiTheme="minorHAnsi"/>
                <w:b/>
                <w:bCs/>
                <w:sz w:val="22"/>
                <w:szCs w:val="22"/>
              </w:rPr>
            </w:pPr>
            <w:r w:rsidRPr="000F032B">
              <w:rPr>
                <w:rFonts w:asciiTheme="minorHAnsi" w:hAnsiTheme="minorHAnsi"/>
                <w:b/>
                <w:bCs/>
                <w:sz w:val="22"/>
                <w:szCs w:val="22"/>
              </w:rPr>
              <w:t>Decreto 1083</w:t>
            </w:r>
            <w:r w:rsidR="00CA40EA">
              <w:rPr>
                <w:rFonts w:asciiTheme="minorHAnsi" w:hAnsiTheme="minorHAnsi"/>
                <w:b/>
                <w:bCs/>
                <w:sz w:val="22"/>
                <w:szCs w:val="22"/>
              </w:rPr>
              <w:t xml:space="preserve"> </w:t>
            </w:r>
            <w:r w:rsidRPr="000F032B">
              <w:rPr>
                <w:rFonts w:asciiTheme="minorHAnsi" w:hAnsiTheme="minorHAnsi"/>
                <w:b/>
                <w:bCs/>
                <w:sz w:val="22"/>
                <w:szCs w:val="22"/>
              </w:rPr>
              <w:t>de 2015</w:t>
            </w:r>
          </w:p>
        </w:tc>
        <w:tc>
          <w:tcPr>
            <w:tcW w:w="6299" w:type="dxa"/>
            <w:noWrap/>
          </w:tcPr>
          <w:p w14:paraId="12DA9D6B" w14:textId="77777777" w:rsidR="0019742A" w:rsidRPr="000F032B" w:rsidRDefault="0019742A" w:rsidP="00143D66">
            <w:pPr>
              <w:rPr>
                <w:rFonts w:asciiTheme="minorHAnsi" w:hAnsiTheme="minorHAnsi"/>
                <w:sz w:val="22"/>
                <w:szCs w:val="22"/>
              </w:rPr>
            </w:pPr>
            <w:r w:rsidRPr="000F032B">
              <w:rPr>
                <w:rFonts w:asciiTheme="minorHAnsi" w:hAnsiTheme="minorHAnsi"/>
                <w:sz w:val="22"/>
                <w:szCs w:val="22"/>
              </w:rPr>
              <w:t>Por medio del cual se expide el Decreto Único Reglamentario del Sector de Función Pública</w:t>
            </w:r>
          </w:p>
        </w:tc>
      </w:tr>
      <w:tr w:rsidR="0019742A" w:rsidRPr="000F032B" w14:paraId="716E9159" w14:textId="77777777" w:rsidTr="00143D66">
        <w:trPr>
          <w:trHeight w:val="1080"/>
        </w:trPr>
        <w:tc>
          <w:tcPr>
            <w:tcW w:w="2757" w:type="dxa"/>
            <w:shd w:val="clear" w:color="auto" w:fill="95B3D7" w:themeFill="accent1" w:themeFillTint="99"/>
            <w:noWrap/>
            <w:hideMark/>
          </w:tcPr>
          <w:p w14:paraId="07FBB263" w14:textId="3F3A6F5E" w:rsidR="0019742A" w:rsidRPr="000F032B" w:rsidRDefault="0019742A" w:rsidP="0019742A">
            <w:pPr>
              <w:jc w:val="left"/>
              <w:rPr>
                <w:rFonts w:asciiTheme="minorHAnsi" w:hAnsiTheme="minorHAnsi"/>
                <w:b/>
                <w:bCs/>
                <w:sz w:val="22"/>
                <w:szCs w:val="22"/>
              </w:rPr>
            </w:pPr>
            <w:r w:rsidRPr="000F032B">
              <w:rPr>
                <w:rFonts w:asciiTheme="minorHAnsi" w:hAnsiTheme="minorHAnsi"/>
                <w:b/>
                <w:bCs/>
                <w:sz w:val="22"/>
                <w:szCs w:val="22"/>
              </w:rPr>
              <w:t>Decreto 415</w:t>
            </w:r>
            <w:r w:rsidR="00CA40EA">
              <w:rPr>
                <w:rFonts w:asciiTheme="minorHAnsi" w:hAnsiTheme="minorHAnsi"/>
                <w:b/>
                <w:bCs/>
                <w:sz w:val="22"/>
                <w:szCs w:val="22"/>
              </w:rPr>
              <w:t xml:space="preserve"> </w:t>
            </w:r>
            <w:r w:rsidRPr="000F032B">
              <w:rPr>
                <w:rFonts w:asciiTheme="minorHAnsi" w:hAnsiTheme="minorHAnsi"/>
                <w:b/>
                <w:bCs/>
                <w:sz w:val="22"/>
                <w:szCs w:val="22"/>
              </w:rPr>
              <w:t>de 2016</w:t>
            </w:r>
          </w:p>
        </w:tc>
        <w:tc>
          <w:tcPr>
            <w:tcW w:w="6299" w:type="dxa"/>
            <w:noWrap/>
            <w:hideMark/>
          </w:tcPr>
          <w:p w14:paraId="5DF74067" w14:textId="77777777" w:rsidR="0019742A" w:rsidRPr="000F032B" w:rsidRDefault="0019742A" w:rsidP="00143D66">
            <w:pPr>
              <w:rPr>
                <w:rFonts w:asciiTheme="minorHAnsi" w:hAnsiTheme="minorHAnsi"/>
                <w:sz w:val="22"/>
                <w:szCs w:val="22"/>
              </w:rPr>
            </w:pPr>
            <w:r w:rsidRPr="000F032B">
              <w:rPr>
                <w:rFonts w:asciiTheme="minorHAnsi" w:hAnsiTheme="minorHAnsi"/>
                <w:sz w:val="22"/>
                <w:szCs w:val="22"/>
              </w:rPr>
              <w:t>Por el cual se adiciona el Decreto Único Reglamentario del sector de la Función Pública, Decreto 1083 de 2015, en lo relacionado con la definición de los lineamientos para el fortalecimiento institucional en materia de tecnologías de la información y las comunicaciones</w:t>
            </w:r>
          </w:p>
        </w:tc>
      </w:tr>
      <w:tr w:rsidR="0019742A" w:rsidRPr="000F032B" w14:paraId="56739B36" w14:textId="77777777" w:rsidTr="00143D66">
        <w:trPr>
          <w:trHeight w:val="1080"/>
        </w:trPr>
        <w:tc>
          <w:tcPr>
            <w:tcW w:w="2757" w:type="dxa"/>
            <w:shd w:val="clear" w:color="auto" w:fill="95B3D7" w:themeFill="accent1" w:themeFillTint="99"/>
            <w:noWrap/>
            <w:hideMark/>
          </w:tcPr>
          <w:p w14:paraId="38E6B809" w14:textId="30406575" w:rsidR="0019742A" w:rsidRPr="000F032B" w:rsidRDefault="0019742A" w:rsidP="0019742A">
            <w:pPr>
              <w:jc w:val="left"/>
              <w:rPr>
                <w:rFonts w:asciiTheme="minorHAnsi" w:hAnsiTheme="minorHAnsi"/>
                <w:b/>
                <w:bCs/>
                <w:sz w:val="22"/>
                <w:szCs w:val="22"/>
              </w:rPr>
            </w:pPr>
            <w:r w:rsidRPr="000F032B">
              <w:rPr>
                <w:rFonts w:asciiTheme="minorHAnsi" w:hAnsiTheme="minorHAnsi"/>
                <w:b/>
                <w:bCs/>
                <w:sz w:val="22"/>
                <w:szCs w:val="22"/>
              </w:rPr>
              <w:t>Decreto 1499</w:t>
            </w:r>
            <w:r w:rsidR="00CA40EA">
              <w:rPr>
                <w:rFonts w:asciiTheme="minorHAnsi" w:hAnsiTheme="minorHAnsi"/>
                <w:b/>
                <w:bCs/>
                <w:sz w:val="22"/>
                <w:szCs w:val="22"/>
              </w:rPr>
              <w:t xml:space="preserve"> </w:t>
            </w:r>
            <w:r w:rsidRPr="000F032B">
              <w:rPr>
                <w:rFonts w:asciiTheme="minorHAnsi" w:hAnsiTheme="minorHAnsi"/>
                <w:b/>
                <w:bCs/>
                <w:sz w:val="22"/>
                <w:szCs w:val="22"/>
              </w:rPr>
              <w:t>de 2017</w:t>
            </w:r>
          </w:p>
        </w:tc>
        <w:tc>
          <w:tcPr>
            <w:tcW w:w="6299" w:type="dxa"/>
            <w:noWrap/>
            <w:hideMark/>
          </w:tcPr>
          <w:p w14:paraId="062F0F88" w14:textId="77777777" w:rsidR="0019742A" w:rsidRPr="000F032B" w:rsidRDefault="0019742A" w:rsidP="00143D66">
            <w:pPr>
              <w:rPr>
                <w:rFonts w:asciiTheme="minorHAnsi" w:hAnsiTheme="minorHAnsi"/>
                <w:sz w:val="22"/>
                <w:szCs w:val="22"/>
              </w:rPr>
            </w:pPr>
            <w:r w:rsidRPr="000F032B">
              <w:rPr>
                <w:rFonts w:asciiTheme="minorHAnsi" w:hAnsiTheme="minorHAnsi"/>
                <w:sz w:val="22"/>
                <w:szCs w:val="22"/>
              </w:rPr>
              <w:t>Por medio del cual se modifica el Decreto 1083 de 2015, Decreto Único Reglamentario del Sector Función Pública, en lo relacionado con el sistema de Gestión establecido en el artículo 133 de la Ley 1753 de 2015</w:t>
            </w:r>
          </w:p>
        </w:tc>
      </w:tr>
      <w:tr w:rsidR="0019742A" w:rsidRPr="000F032B" w14:paraId="7BAB398E" w14:textId="77777777" w:rsidTr="00143D66">
        <w:trPr>
          <w:trHeight w:val="495"/>
        </w:trPr>
        <w:tc>
          <w:tcPr>
            <w:tcW w:w="2757" w:type="dxa"/>
            <w:shd w:val="clear" w:color="auto" w:fill="95B3D7" w:themeFill="accent1" w:themeFillTint="99"/>
            <w:noWrap/>
            <w:hideMark/>
          </w:tcPr>
          <w:p w14:paraId="7070CF1C" w14:textId="246D19BA" w:rsidR="0019742A" w:rsidRPr="000F032B" w:rsidRDefault="0019742A" w:rsidP="0019742A">
            <w:pPr>
              <w:jc w:val="left"/>
              <w:rPr>
                <w:rFonts w:asciiTheme="minorHAnsi" w:hAnsiTheme="minorHAnsi"/>
                <w:b/>
                <w:bCs/>
                <w:sz w:val="22"/>
                <w:szCs w:val="22"/>
              </w:rPr>
            </w:pPr>
            <w:r w:rsidRPr="000F032B">
              <w:rPr>
                <w:rFonts w:asciiTheme="minorHAnsi" w:hAnsiTheme="minorHAnsi"/>
                <w:b/>
                <w:bCs/>
                <w:sz w:val="22"/>
                <w:szCs w:val="22"/>
              </w:rPr>
              <w:t>Decreto 648</w:t>
            </w:r>
            <w:r w:rsidR="00CA40EA">
              <w:rPr>
                <w:rFonts w:asciiTheme="minorHAnsi" w:hAnsiTheme="minorHAnsi"/>
                <w:b/>
                <w:bCs/>
                <w:sz w:val="22"/>
                <w:szCs w:val="22"/>
              </w:rPr>
              <w:t xml:space="preserve"> </w:t>
            </w:r>
            <w:r w:rsidRPr="000F032B">
              <w:rPr>
                <w:rFonts w:asciiTheme="minorHAnsi" w:hAnsiTheme="minorHAnsi"/>
                <w:b/>
                <w:bCs/>
                <w:sz w:val="22"/>
                <w:szCs w:val="22"/>
              </w:rPr>
              <w:t>de 2017</w:t>
            </w:r>
          </w:p>
        </w:tc>
        <w:tc>
          <w:tcPr>
            <w:tcW w:w="6299" w:type="dxa"/>
            <w:noWrap/>
            <w:hideMark/>
          </w:tcPr>
          <w:p w14:paraId="32C64754" w14:textId="77777777" w:rsidR="0019742A" w:rsidRPr="000F032B" w:rsidRDefault="0019742A" w:rsidP="00143D66">
            <w:pPr>
              <w:rPr>
                <w:rFonts w:asciiTheme="minorHAnsi" w:hAnsiTheme="minorHAnsi"/>
                <w:sz w:val="22"/>
                <w:szCs w:val="22"/>
              </w:rPr>
            </w:pPr>
            <w:r w:rsidRPr="000F032B">
              <w:rPr>
                <w:rFonts w:asciiTheme="minorHAnsi" w:hAnsiTheme="minorHAnsi"/>
                <w:sz w:val="22"/>
                <w:szCs w:val="22"/>
              </w:rPr>
              <w:t>Vinculación y desvinculación del personal</w:t>
            </w:r>
          </w:p>
        </w:tc>
      </w:tr>
      <w:tr w:rsidR="0019742A" w:rsidRPr="000F032B" w14:paraId="5A5CE3C9" w14:textId="77777777" w:rsidTr="00143D66">
        <w:trPr>
          <w:trHeight w:val="712"/>
        </w:trPr>
        <w:tc>
          <w:tcPr>
            <w:tcW w:w="2757" w:type="dxa"/>
            <w:shd w:val="clear" w:color="auto" w:fill="95B3D7" w:themeFill="accent1" w:themeFillTint="99"/>
            <w:noWrap/>
            <w:hideMark/>
          </w:tcPr>
          <w:p w14:paraId="1363691A" w14:textId="33FC2363" w:rsidR="0019742A" w:rsidRPr="000F032B" w:rsidRDefault="0019742A" w:rsidP="0019742A">
            <w:pPr>
              <w:jc w:val="left"/>
              <w:rPr>
                <w:rFonts w:asciiTheme="minorHAnsi" w:hAnsiTheme="minorHAnsi"/>
                <w:b/>
                <w:bCs/>
                <w:sz w:val="22"/>
                <w:szCs w:val="22"/>
              </w:rPr>
            </w:pPr>
            <w:r w:rsidRPr="000F032B">
              <w:rPr>
                <w:rFonts w:asciiTheme="minorHAnsi" w:hAnsiTheme="minorHAnsi"/>
                <w:b/>
                <w:bCs/>
                <w:sz w:val="22"/>
                <w:szCs w:val="22"/>
              </w:rPr>
              <w:t>Decreto 1655</w:t>
            </w:r>
            <w:r w:rsidR="00CA40EA">
              <w:rPr>
                <w:rFonts w:asciiTheme="minorHAnsi" w:hAnsiTheme="minorHAnsi"/>
                <w:b/>
                <w:bCs/>
                <w:sz w:val="22"/>
                <w:szCs w:val="22"/>
              </w:rPr>
              <w:t xml:space="preserve"> </w:t>
            </w:r>
            <w:r w:rsidRPr="000F032B">
              <w:rPr>
                <w:rFonts w:asciiTheme="minorHAnsi" w:hAnsiTheme="minorHAnsi"/>
                <w:b/>
                <w:bCs/>
                <w:sz w:val="22"/>
                <w:szCs w:val="22"/>
              </w:rPr>
              <w:t>de 2017</w:t>
            </w:r>
          </w:p>
        </w:tc>
        <w:tc>
          <w:tcPr>
            <w:tcW w:w="6299" w:type="dxa"/>
            <w:noWrap/>
            <w:hideMark/>
          </w:tcPr>
          <w:p w14:paraId="67C3B753" w14:textId="77777777" w:rsidR="0019742A" w:rsidRPr="000F032B" w:rsidRDefault="0019742A" w:rsidP="00143D66">
            <w:pPr>
              <w:rPr>
                <w:rFonts w:asciiTheme="minorHAnsi" w:hAnsiTheme="minorHAnsi"/>
                <w:sz w:val="22"/>
                <w:szCs w:val="22"/>
              </w:rPr>
            </w:pPr>
            <w:r w:rsidRPr="000F032B">
              <w:rPr>
                <w:rFonts w:asciiTheme="minorHAnsi" w:hAnsiTheme="minorHAnsi"/>
                <w:sz w:val="22"/>
                <w:szCs w:val="22"/>
              </w:rPr>
              <w:t>Por el cual se modifica y adiciona el Decreto 1083 de 2015, Reglamentario Único del Sector de la Función Pública</w:t>
            </w:r>
          </w:p>
        </w:tc>
      </w:tr>
      <w:tr w:rsidR="0019742A" w:rsidRPr="000F032B" w14:paraId="4C4D18B9" w14:textId="77777777" w:rsidTr="00143D66">
        <w:trPr>
          <w:trHeight w:val="712"/>
        </w:trPr>
        <w:tc>
          <w:tcPr>
            <w:tcW w:w="2757" w:type="dxa"/>
            <w:shd w:val="clear" w:color="auto" w:fill="95B3D7" w:themeFill="accent1" w:themeFillTint="99"/>
            <w:noWrap/>
          </w:tcPr>
          <w:p w14:paraId="389B80CB" w14:textId="686F0098" w:rsidR="0019742A" w:rsidRPr="000F032B" w:rsidRDefault="0019742A" w:rsidP="0019742A">
            <w:pPr>
              <w:jc w:val="left"/>
              <w:rPr>
                <w:rFonts w:asciiTheme="minorHAnsi" w:hAnsiTheme="minorHAnsi"/>
                <w:b/>
                <w:bCs/>
                <w:sz w:val="22"/>
                <w:szCs w:val="22"/>
              </w:rPr>
            </w:pPr>
            <w:r w:rsidRPr="000F032B">
              <w:rPr>
                <w:rFonts w:asciiTheme="minorHAnsi" w:hAnsiTheme="minorHAnsi"/>
                <w:b/>
                <w:bCs/>
                <w:sz w:val="22"/>
                <w:szCs w:val="22"/>
              </w:rPr>
              <w:t>Decreto 1800 de 2019</w:t>
            </w:r>
          </w:p>
        </w:tc>
        <w:tc>
          <w:tcPr>
            <w:tcW w:w="6299" w:type="dxa"/>
            <w:noWrap/>
          </w:tcPr>
          <w:p w14:paraId="40A8BF5E" w14:textId="77777777" w:rsidR="0019742A" w:rsidRPr="000F032B" w:rsidRDefault="0019742A" w:rsidP="00143D66">
            <w:pPr>
              <w:rPr>
                <w:rFonts w:asciiTheme="minorHAnsi" w:hAnsiTheme="minorHAnsi"/>
                <w:sz w:val="22"/>
                <w:szCs w:val="22"/>
              </w:rPr>
            </w:pPr>
            <w:r w:rsidRPr="000F032B">
              <w:rPr>
                <w:rFonts w:asciiTheme="minorHAnsi" w:hAnsiTheme="minorHAnsi"/>
                <w:sz w:val="22"/>
                <w:szCs w:val="22"/>
              </w:rPr>
              <w:t>Por el cual se adiciona el </w:t>
            </w:r>
            <w:hyperlink r:id="rId10" w:anchor="2.2.1.4.1" w:history="1">
              <w:r w:rsidRPr="000F032B">
                <w:rPr>
                  <w:rFonts w:asciiTheme="minorHAnsi" w:hAnsiTheme="minorHAnsi"/>
                  <w:sz w:val="22"/>
                  <w:szCs w:val="22"/>
                </w:rPr>
                <w:t>Capítulo 4</w:t>
              </w:r>
            </w:hyperlink>
            <w:r w:rsidRPr="000F032B">
              <w:rPr>
                <w:rFonts w:asciiTheme="minorHAnsi" w:hAnsiTheme="minorHAnsi"/>
                <w:sz w:val="22"/>
                <w:szCs w:val="22"/>
              </w:rPr>
              <w:t> al Título 1 de la Parte 2 del Libro 2 del Decreto 1083 de 2015, Reglamentario Único del Sector de Función Pública, en lo relacionado con la actualización de las plantas globales de empleo.</w:t>
            </w:r>
          </w:p>
          <w:p w14:paraId="24C247E6" w14:textId="77777777" w:rsidR="0019742A" w:rsidRPr="000F032B" w:rsidRDefault="0019742A" w:rsidP="00143D66">
            <w:pPr>
              <w:rPr>
                <w:rFonts w:asciiTheme="minorHAnsi" w:hAnsiTheme="minorHAnsi"/>
                <w:sz w:val="22"/>
                <w:szCs w:val="22"/>
              </w:rPr>
            </w:pPr>
          </w:p>
        </w:tc>
      </w:tr>
      <w:tr w:rsidR="0019742A" w:rsidRPr="000F032B" w14:paraId="6AD3DBEC" w14:textId="77777777" w:rsidTr="00143D66">
        <w:trPr>
          <w:trHeight w:val="712"/>
        </w:trPr>
        <w:tc>
          <w:tcPr>
            <w:tcW w:w="2757" w:type="dxa"/>
            <w:shd w:val="clear" w:color="auto" w:fill="95B3D7" w:themeFill="accent1" w:themeFillTint="99"/>
            <w:noWrap/>
          </w:tcPr>
          <w:p w14:paraId="73ED168A" w14:textId="77777777" w:rsidR="0019742A" w:rsidRPr="000F032B" w:rsidRDefault="0019742A" w:rsidP="0019742A">
            <w:pPr>
              <w:jc w:val="left"/>
              <w:rPr>
                <w:rFonts w:asciiTheme="minorHAnsi" w:hAnsiTheme="minorHAnsi"/>
                <w:b/>
                <w:bCs/>
                <w:sz w:val="22"/>
                <w:szCs w:val="22"/>
              </w:rPr>
            </w:pPr>
            <w:r w:rsidRPr="000F032B">
              <w:rPr>
                <w:rFonts w:asciiTheme="minorHAnsi" w:hAnsiTheme="minorHAnsi"/>
                <w:b/>
                <w:bCs/>
                <w:sz w:val="22"/>
                <w:szCs w:val="22"/>
              </w:rPr>
              <w:t>Acuerdos Nacionales Sindicales</w:t>
            </w:r>
          </w:p>
        </w:tc>
        <w:tc>
          <w:tcPr>
            <w:tcW w:w="6299" w:type="dxa"/>
            <w:noWrap/>
          </w:tcPr>
          <w:p w14:paraId="69869375" w14:textId="77777777" w:rsidR="0019742A" w:rsidRPr="000F032B" w:rsidRDefault="0019742A" w:rsidP="00143D66">
            <w:pPr>
              <w:rPr>
                <w:rFonts w:asciiTheme="minorHAnsi" w:hAnsiTheme="minorHAnsi"/>
                <w:sz w:val="22"/>
                <w:szCs w:val="22"/>
              </w:rPr>
            </w:pPr>
            <w:r w:rsidRPr="000F032B">
              <w:rPr>
                <w:rFonts w:asciiTheme="minorHAnsi" w:hAnsiTheme="minorHAnsi"/>
                <w:sz w:val="22"/>
                <w:szCs w:val="22"/>
              </w:rPr>
              <w:t>Acuerdos Nacionales Sindicales</w:t>
            </w:r>
          </w:p>
        </w:tc>
      </w:tr>
    </w:tbl>
    <w:p w14:paraId="56A23000" w14:textId="77777777" w:rsidR="0019742A" w:rsidRPr="000F032B" w:rsidRDefault="0019742A" w:rsidP="0019742A">
      <w:pPr>
        <w:rPr>
          <w:rFonts w:asciiTheme="minorHAnsi" w:hAnsiTheme="minorHAnsi"/>
          <w:sz w:val="22"/>
          <w:szCs w:val="22"/>
        </w:rPr>
      </w:pPr>
    </w:p>
    <w:p w14:paraId="7B749534" w14:textId="77777777" w:rsidR="00143D66" w:rsidRPr="000F032B" w:rsidRDefault="00143D66" w:rsidP="002F6A8A">
      <w:pPr>
        <w:jc w:val="left"/>
        <w:rPr>
          <w:rFonts w:asciiTheme="minorHAnsi" w:hAnsiTheme="minorHAnsi"/>
          <w:sz w:val="22"/>
          <w:szCs w:val="22"/>
        </w:rPr>
      </w:pPr>
    </w:p>
    <w:p w14:paraId="56879A12" w14:textId="77777777" w:rsidR="00143D66" w:rsidRPr="00143D66" w:rsidRDefault="00143D66" w:rsidP="00143D66">
      <w:pPr>
        <w:pStyle w:val="Sinespaciado"/>
        <w:jc w:val="both"/>
        <w:rPr>
          <w:lang w:val="es-ES"/>
        </w:rPr>
      </w:pPr>
    </w:p>
    <w:p w14:paraId="7A01F046" w14:textId="47B16340" w:rsidR="003D1898" w:rsidRPr="000F032B" w:rsidRDefault="003D1898" w:rsidP="007946BD">
      <w:pPr>
        <w:pStyle w:val="11SUBTITULO"/>
      </w:pPr>
      <w:bookmarkStart w:id="4" w:name="_Toc85795381"/>
      <w:r w:rsidRPr="000F032B">
        <w:t>Análisis interno</w:t>
      </w:r>
      <w:bookmarkEnd w:id="4"/>
    </w:p>
    <w:p w14:paraId="376B9B47" w14:textId="77777777" w:rsidR="003D1898" w:rsidRPr="000F032B" w:rsidRDefault="003D1898" w:rsidP="003D1898">
      <w:pPr>
        <w:rPr>
          <w:rFonts w:asciiTheme="minorHAnsi" w:hAnsiTheme="minorHAnsi"/>
          <w:b/>
          <w:bCs/>
          <w:sz w:val="22"/>
          <w:szCs w:val="22"/>
        </w:rPr>
      </w:pPr>
    </w:p>
    <w:p w14:paraId="3630B15C" w14:textId="4A60ABB2" w:rsidR="003D1898" w:rsidRPr="003D1898" w:rsidRDefault="003D1898" w:rsidP="00090D15">
      <w:pPr>
        <w:pStyle w:val="111Subtitulo"/>
      </w:pPr>
      <w:bookmarkStart w:id="5" w:name="_Toc74324175"/>
      <w:bookmarkStart w:id="6" w:name="_Toc85795382"/>
      <w:r w:rsidRPr="007946BD">
        <w:t>Misión</w:t>
      </w:r>
      <w:r w:rsidRPr="003D1898">
        <w:t>, Visión, Objetivos y Funciones</w:t>
      </w:r>
      <w:bookmarkEnd w:id="5"/>
      <w:bookmarkEnd w:id="6"/>
    </w:p>
    <w:p w14:paraId="0510E39A" w14:textId="77777777" w:rsidR="003D1898" w:rsidRPr="000F032B" w:rsidRDefault="003D1898" w:rsidP="003D1898">
      <w:pPr>
        <w:pStyle w:val="Prrafodelista"/>
        <w:spacing w:after="0" w:line="240" w:lineRule="auto"/>
        <w:ind w:left="0" w:firstLine="708"/>
        <w:rPr>
          <w:rFonts w:asciiTheme="minorHAnsi" w:hAnsiTheme="minorHAnsi"/>
          <w:b/>
          <w:bCs/>
        </w:rPr>
      </w:pPr>
    </w:p>
    <w:p w14:paraId="73F841DD" w14:textId="77777777" w:rsidR="003D1898" w:rsidRPr="003D1898" w:rsidRDefault="003D1898" w:rsidP="003D1898">
      <w:pPr>
        <w:pStyle w:val="Prrafodelista"/>
        <w:spacing w:after="0" w:line="240" w:lineRule="auto"/>
        <w:ind w:left="0" w:firstLine="708"/>
        <w:jc w:val="left"/>
        <w:rPr>
          <w:rFonts w:asciiTheme="minorHAnsi" w:hAnsiTheme="minorHAnsi"/>
          <w:b/>
          <w:bCs/>
          <w:i/>
          <w:iCs/>
        </w:rPr>
      </w:pPr>
      <w:r w:rsidRPr="003D1898">
        <w:rPr>
          <w:rFonts w:asciiTheme="minorHAnsi" w:hAnsiTheme="minorHAnsi"/>
          <w:b/>
          <w:bCs/>
          <w:i/>
          <w:iCs/>
        </w:rPr>
        <w:t>Misión</w:t>
      </w:r>
    </w:p>
    <w:p w14:paraId="1603C0F6" w14:textId="77777777" w:rsidR="003D1898" w:rsidRPr="000F032B" w:rsidRDefault="003D1898" w:rsidP="003D1898">
      <w:pPr>
        <w:rPr>
          <w:rFonts w:asciiTheme="minorHAnsi" w:hAnsiTheme="minorHAnsi"/>
          <w:sz w:val="22"/>
          <w:szCs w:val="22"/>
          <w:lang w:val="es-US" w:eastAsia="es-US"/>
        </w:rPr>
      </w:pPr>
    </w:p>
    <w:p w14:paraId="2E73FEDE" w14:textId="07812A3A" w:rsidR="003D1898" w:rsidRPr="0061248C" w:rsidRDefault="003D1898" w:rsidP="002F6A8A">
      <w:pPr>
        <w:spacing w:after="150"/>
        <w:jc w:val="left"/>
        <w:rPr>
          <w:rFonts w:asciiTheme="minorHAnsi" w:hAnsiTheme="minorHAnsi"/>
          <w:sz w:val="22"/>
          <w:szCs w:val="22"/>
          <w:lang w:val="es-US" w:eastAsia="es-US"/>
        </w:rPr>
      </w:pPr>
      <w:r w:rsidRPr="000F032B">
        <w:rPr>
          <w:rFonts w:asciiTheme="minorHAnsi" w:hAnsiTheme="minorHAnsi"/>
          <w:sz w:val="22"/>
          <w:szCs w:val="22"/>
          <w:lang w:val="es-US" w:eastAsia="es-US"/>
        </w:rPr>
        <w:t>El Ideam es una institución pública de apoyo técnico y científico al Sistema Nacional Ambiental, que genera conocimiento, produce información confiable, consistente y oportuna, sobre el estado y las dinámicas de los recursos naturales y del medio ambiente, que facilite la definición y ajustes de las políticas ambientales y la toma de decisiones por parte de los sectores público, privado y la ciudadanía en general.</w:t>
      </w:r>
    </w:p>
    <w:p w14:paraId="25853D0A" w14:textId="77777777" w:rsidR="003D1898" w:rsidRPr="00F820C4" w:rsidRDefault="003D1898" w:rsidP="0061248C">
      <w:pPr>
        <w:pStyle w:val="Prrafodelista"/>
        <w:spacing w:after="0" w:line="240" w:lineRule="auto"/>
        <w:ind w:left="0" w:firstLine="708"/>
        <w:jc w:val="left"/>
        <w:rPr>
          <w:rFonts w:asciiTheme="minorHAnsi" w:hAnsiTheme="minorHAnsi"/>
          <w:b/>
          <w:bCs/>
          <w:i/>
          <w:iCs/>
        </w:rPr>
      </w:pPr>
      <w:r w:rsidRPr="00F820C4">
        <w:rPr>
          <w:rFonts w:asciiTheme="minorHAnsi" w:hAnsiTheme="minorHAnsi"/>
          <w:b/>
          <w:bCs/>
          <w:i/>
          <w:iCs/>
        </w:rPr>
        <w:t>Visión</w:t>
      </w:r>
    </w:p>
    <w:p w14:paraId="03836BD9" w14:textId="77777777" w:rsidR="003D1898" w:rsidRPr="000F032B" w:rsidRDefault="003D1898" w:rsidP="0061248C">
      <w:pPr>
        <w:jc w:val="left"/>
        <w:rPr>
          <w:rFonts w:asciiTheme="minorHAnsi" w:hAnsiTheme="minorHAnsi"/>
          <w:sz w:val="22"/>
          <w:szCs w:val="22"/>
          <w:lang w:val="es-US" w:eastAsia="es-US"/>
        </w:rPr>
      </w:pPr>
    </w:p>
    <w:p w14:paraId="63CD14AF" w14:textId="77777777" w:rsidR="003D1898" w:rsidRPr="000F032B" w:rsidRDefault="003D1898" w:rsidP="0061248C">
      <w:pPr>
        <w:spacing w:after="150"/>
        <w:jc w:val="left"/>
        <w:rPr>
          <w:rFonts w:asciiTheme="minorHAnsi" w:hAnsiTheme="minorHAnsi"/>
          <w:sz w:val="22"/>
          <w:szCs w:val="22"/>
          <w:lang w:val="es-US" w:eastAsia="es-US"/>
        </w:rPr>
      </w:pPr>
      <w:r w:rsidRPr="000F032B">
        <w:rPr>
          <w:rFonts w:asciiTheme="minorHAnsi" w:hAnsiTheme="minorHAnsi"/>
          <w:sz w:val="22"/>
          <w:szCs w:val="22"/>
          <w:lang w:val="es-US" w:eastAsia="es-US"/>
        </w:rPr>
        <w:t>En el año 2026 el Ideam será el Instituto modelo por excelencia, reconocido nacional e internacionalmente como la Entidad que genera y suministra información hidrológica, meteorológica y ambiental para la definición de políticas públicas y toma de decisiones relacionadas con el desarrollo sostenible y la prevención de los efectos de cambio climático.</w:t>
      </w:r>
    </w:p>
    <w:p w14:paraId="4D9F67E6" w14:textId="4F56FE7B" w:rsidR="003D1898" w:rsidRPr="003D1898" w:rsidRDefault="003D1898" w:rsidP="003D1898">
      <w:pPr>
        <w:pStyle w:val="NormalWeb"/>
        <w:spacing w:before="0" w:beforeAutospacing="0" w:after="150" w:afterAutospacing="0"/>
        <w:ind w:left="630"/>
        <w:rPr>
          <w:rFonts w:asciiTheme="minorHAnsi" w:hAnsiTheme="minorHAnsi"/>
          <w:i/>
          <w:iCs/>
          <w:sz w:val="22"/>
          <w:szCs w:val="22"/>
        </w:rPr>
      </w:pPr>
      <w:r w:rsidRPr="003D1898">
        <w:rPr>
          <w:rStyle w:val="Textoennegrita"/>
          <w:rFonts w:asciiTheme="minorHAnsi" w:hAnsiTheme="minorHAnsi"/>
          <w:i/>
          <w:iCs/>
          <w:sz w:val="22"/>
          <w:szCs w:val="22"/>
        </w:rPr>
        <w:t xml:space="preserve">Objetivo </w:t>
      </w:r>
      <w:r>
        <w:rPr>
          <w:rStyle w:val="Textoennegrita"/>
          <w:rFonts w:asciiTheme="minorHAnsi" w:hAnsiTheme="minorHAnsi"/>
          <w:i/>
          <w:iCs/>
          <w:sz w:val="22"/>
          <w:szCs w:val="22"/>
        </w:rPr>
        <w:t>G</w:t>
      </w:r>
      <w:r w:rsidRPr="003D1898">
        <w:rPr>
          <w:rStyle w:val="Textoennegrita"/>
          <w:rFonts w:asciiTheme="minorHAnsi" w:hAnsiTheme="minorHAnsi"/>
          <w:i/>
          <w:iCs/>
          <w:sz w:val="22"/>
          <w:szCs w:val="22"/>
        </w:rPr>
        <w:t>eneral</w:t>
      </w:r>
      <w:r w:rsidRPr="003D1898">
        <w:rPr>
          <w:rStyle w:val="Refdenotaalpie"/>
          <w:rFonts w:asciiTheme="minorHAnsi" w:hAnsiTheme="minorHAnsi"/>
          <w:b/>
          <w:bCs/>
          <w:i/>
          <w:iCs/>
          <w:sz w:val="22"/>
          <w:szCs w:val="22"/>
        </w:rPr>
        <w:footnoteReference w:id="1"/>
      </w:r>
    </w:p>
    <w:p w14:paraId="7761B2BA" w14:textId="77777777" w:rsidR="003D1898" w:rsidRPr="000F032B" w:rsidRDefault="003D1898" w:rsidP="0061248C">
      <w:pPr>
        <w:pStyle w:val="NormalWeb"/>
        <w:spacing w:before="0" w:beforeAutospacing="0" w:after="150" w:afterAutospacing="0"/>
        <w:jc w:val="left"/>
        <w:rPr>
          <w:rFonts w:asciiTheme="minorHAnsi" w:hAnsiTheme="minorHAnsi"/>
          <w:sz w:val="22"/>
          <w:szCs w:val="22"/>
        </w:rPr>
      </w:pPr>
      <w:r w:rsidRPr="000F032B">
        <w:rPr>
          <w:rFonts w:asciiTheme="minorHAnsi" w:hAnsiTheme="minorHAnsi"/>
          <w:sz w:val="22"/>
          <w:szCs w:val="22"/>
        </w:rPr>
        <w:t>Fortalecer la capacidad tecnológica, científica, administrativa y financiera para producir la información hidrológica, meteorológica y ambiental de manera oportuna y con la calidad que requieran la ciudadanía, los sectores públicos y privados del país.</w:t>
      </w:r>
    </w:p>
    <w:p w14:paraId="7A12710B" w14:textId="3F2DB389" w:rsidR="003D1898" w:rsidRPr="003D1898" w:rsidRDefault="003D1898" w:rsidP="003D1898">
      <w:pPr>
        <w:pStyle w:val="NormalWeb"/>
        <w:spacing w:before="0" w:beforeAutospacing="0" w:after="150" w:afterAutospacing="0"/>
        <w:ind w:left="630"/>
        <w:rPr>
          <w:rFonts w:asciiTheme="minorHAnsi" w:hAnsiTheme="minorHAnsi"/>
          <w:i/>
          <w:iCs/>
          <w:sz w:val="22"/>
          <w:szCs w:val="22"/>
        </w:rPr>
      </w:pPr>
      <w:r w:rsidRPr="003D1898">
        <w:rPr>
          <w:rStyle w:val="Textoennegrita"/>
          <w:rFonts w:asciiTheme="minorHAnsi" w:hAnsiTheme="minorHAnsi"/>
          <w:i/>
          <w:iCs/>
          <w:sz w:val="22"/>
          <w:szCs w:val="22"/>
        </w:rPr>
        <w:t xml:space="preserve">Objetivos </w:t>
      </w:r>
      <w:r>
        <w:rPr>
          <w:rStyle w:val="Textoennegrita"/>
          <w:rFonts w:asciiTheme="minorHAnsi" w:hAnsiTheme="minorHAnsi"/>
          <w:i/>
          <w:iCs/>
          <w:sz w:val="22"/>
          <w:szCs w:val="22"/>
        </w:rPr>
        <w:t>E</w:t>
      </w:r>
      <w:r w:rsidRPr="003D1898">
        <w:rPr>
          <w:rStyle w:val="Textoennegrita"/>
          <w:rFonts w:asciiTheme="minorHAnsi" w:hAnsiTheme="minorHAnsi"/>
          <w:i/>
          <w:iCs/>
          <w:sz w:val="22"/>
          <w:szCs w:val="22"/>
        </w:rPr>
        <w:t>stratégicos</w:t>
      </w:r>
      <w:r w:rsidRPr="003D1898">
        <w:rPr>
          <w:rStyle w:val="Refdenotaalpie"/>
          <w:rFonts w:asciiTheme="minorHAnsi" w:hAnsiTheme="minorHAnsi"/>
          <w:b/>
          <w:bCs/>
          <w:i/>
          <w:iCs/>
          <w:sz w:val="22"/>
          <w:szCs w:val="22"/>
        </w:rPr>
        <w:footnoteReference w:id="2"/>
      </w:r>
    </w:p>
    <w:p w14:paraId="3087AD5B" w14:textId="77777777" w:rsidR="003D1898" w:rsidRPr="000F032B" w:rsidRDefault="003D1898" w:rsidP="00752280">
      <w:pPr>
        <w:numPr>
          <w:ilvl w:val="0"/>
          <w:numId w:val="26"/>
        </w:numPr>
        <w:spacing w:before="100" w:beforeAutospacing="1" w:after="100" w:afterAutospacing="1"/>
        <w:ind w:left="284" w:hanging="269"/>
        <w:rPr>
          <w:rFonts w:asciiTheme="minorHAnsi" w:hAnsiTheme="minorHAnsi"/>
          <w:sz w:val="22"/>
          <w:szCs w:val="22"/>
        </w:rPr>
      </w:pPr>
      <w:r w:rsidRPr="000F032B">
        <w:rPr>
          <w:rFonts w:asciiTheme="minorHAnsi" w:hAnsiTheme="minorHAnsi"/>
          <w:sz w:val="22"/>
          <w:szCs w:val="22"/>
        </w:rPr>
        <w:t>Fortalecer la capacidad, administrativa y financiera del Instituto, para cumplir de manera efectiva con los objetivos previstos en la Ley 99/93, y los Decretos 1277/94 - 291 de 2004 y demás normas relacionadas.</w:t>
      </w:r>
    </w:p>
    <w:p w14:paraId="6012475C" w14:textId="77777777" w:rsidR="003D1898" w:rsidRPr="000F032B" w:rsidRDefault="003D1898" w:rsidP="00752280">
      <w:pPr>
        <w:numPr>
          <w:ilvl w:val="0"/>
          <w:numId w:val="26"/>
        </w:numPr>
        <w:spacing w:before="100" w:beforeAutospacing="1" w:after="100" w:afterAutospacing="1"/>
        <w:ind w:left="284" w:hanging="269"/>
        <w:rPr>
          <w:rFonts w:asciiTheme="minorHAnsi" w:hAnsiTheme="minorHAnsi"/>
          <w:sz w:val="22"/>
          <w:szCs w:val="22"/>
        </w:rPr>
      </w:pPr>
      <w:r w:rsidRPr="000F032B">
        <w:rPr>
          <w:rFonts w:asciiTheme="minorHAnsi" w:hAnsiTheme="minorHAnsi"/>
          <w:sz w:val="22"/>
          <w:szCs w:val="22"/>
        </w:rPr>
        <w:t>Fortalecer los sistemas de información ambiental que tiene a cargo el Instituto.</w:t>
      </w:r>
    </w:p>
    <w:p w14:paraId="38488351" w14:textId="77777777" w:rsidR="003D1898" w:rsidRPr="000F032B" w:rsidRDefault="003D1898" w:rsidP="00752280">
      <w:pPr>
        <w:numPr>
          <w:ilvl w:val="0"/>
          <w:numId w:val="26"/>
        </w:numPr>
        <w:spacing w:before="100" w:beforeAutospacing="1" w:after="100" w:afterAutospacing="1"/>
        <w:ind w:left="284" w:hanging="269"/>
        <w:rPr>
          <w:rFonts w:asciiTheme="minorHAnsi" w:hAnsiTheme="minorHAnsi"/>
          <w:sz w:val="22"/>
          <w:szCs w:val="22"/>
        </w:rPr>
      </w:pPr>
      <w:r w:rsidRPr="000F032B">
        <w:rPr>
          <w:rFonts w:asciiTheme="minorHAnsi" w:hAnsiTheme="minorHAnsi"/>
          <w:sz w:val="22"/>
          <w:szCs w:val="22"/>
        </w:rPr>
        <w:t>Fortalecer el monitoreo y seguimiento de las condiciones climáticas, hidrometeorológicas y ambiental</w:t>
      </w:r>
    </w:p>
    <w:p w14:paraId="50E28DAC" w14:textId="77777777" w:rsidR="003D1898" w:rsidRPr="000F032B" w:rsidRDefault="003D1898" w:rsidP="00752280">
      <w:pPr>
        <w:numPr>
          <w:ilvl w:val="0"/>
          <w:numId w:val="26"/>
        </w:numPr>
        <w:spacing w:before="100" w:beforeAutospacing="1" w:after="100" w:afterAutospacing="1"/>
        <w:ind w:left="284" w:hanging="269"/>
        <w:rPr>
          <w:rFonts w:asciiTheme="minorHAnsi" w:hAnsiTheme="minorHAnsi"/>
          <w:sz w:val="22"/>
          <w:szCs w:val="22"/>
        </w:rPr>
      </w:pPr>
      <w:r w:rsidRPr="000F032B">
        <w:rPr>
          <w:rFonts w:asciiTheme="minorHAnsi" w:hAnsiTheme="minorHAnsi"/>
          <w:sz w:val="22"/>
          <w:szCs w:val="22"/>
        </w:rPr>
        <w:t>Fortalecer los mecanismos y tecnologías para la producción científica y la investigación ambiental en el Ideam.</w:t>
      </w:r>
    </w:p>
    <w:p w14:paraId="1E61D1C2" w14:textId="77777777" w:rsidR="003D1898" w:rsidRPr="000F032B" w:rsidRDefault="003D1898" w:rsidP="00752280">
      <w:pPr>
        <w:numPr>
          <w:ilvl w:val="0"/>
          <w:numId w:val="26"/>
        </w:numPr>
        <w:spacing w:before="100" w:beforeAutospacing="1" w:after="100" w:afterAutospacing="1"/>
        <w:ind w:left="284" w:hanging="269"/>
        <w:rPr>
          <w:rFonts w:asciiTheme="minorHAnsi" w:hAnsiTheme="minorHAnsi"/>
          <w:sz w:val="22"/>
          <w:szCs w:val="22"/>
        </w:rPr>
      </w:pPr>
      <w:r w:rsidRPr="000F032B">
        <w:rPr>
          <w:rFonts w:asciiTheme="minorHAnsi" w:hAnsiTheme="minorHAnsi"/>
          <w:sz w:val="22"/>
          <w:szCs w:val="22"/>
        </w:rPr>
        <w:t>Fortalecer el aseguramiento de la calidad de los datos e información ambiental generados por las organizaciones e Instituciones públicas y privadas.</w:t>
      </w:r>
    </w:p>
    <w:p w14:paraId="29B8C3E3" w14:textId="77777777" w:rsidR="003D1898" w:rsidRPr="000F032B" w:rsidRDefault="003D1898" w:rsidP="00752280">
      <w:pPr>
        <w:numPr>
          <w:ilvl w:val="0"/>
          <w:numId w:val="26"/>
        </w:numPr>
        <w:spacing w:before="100" w:beforeAutospacing="1" w:after="100" w:afterAutospacing="1"/>
        <w:ind w:left="284" w:hanging="269"/>
        <w:rPr>
          <w:rFonts w:asciiTheme="minorHAnsi" w:hAnsiTheme="minorHAnsi"/>
          <w:sz w:val="22"/>
          <w:szCs w:val="22"/>
        </w:rPr>
      </w:pPr>
      <w:r w:rsidRPr="000F032B">
        <w:rPr>
          <w:rFonts w:asciiTheme="minorHAnsi" w:hAnsiTheme="minorHAnsi"/>
          <w:sz w:val="22"/>
          <w:szCs w:val="22"/>
        </w:rPr>
        <w:t>Establecer programas de colaboración e intercambio de información con entidades pares internacionales orientados especialmente a la investigación y modelamiento de los procesos de cambio global y cambio climático.</w:t>
      </w:r>
    </w:p>
    <w:p w14:paraId="303FAF16" w14:textId="77777777" w:rsidR="003D1898" w:rsidRPr="003D1898" w:rsidRDefault="003D1898" w:rsidP="003D1898">
      <w:pPr>
        <w:pStyle w:val="NormalWeb"/>
        <w:spacing w:before="0" w:beforeAutospacing="0" w:after="150" w:afterAutospacing="0"/>
        <w:ind w:left="720"/>
        <w:rPr>
          <w:rFonts w:asciiTheme="minorHAnsi" w:hAnsiTheme="minorHAnsi"/>
          <w:i/>
          <w:iCs/>
          <w:sz w:val="22"/>
          <w:szCs w:val="22"/>
        </w:rPr>
      </w:pPr>
      <w:r w:rsidRPr="003D1898">
        <w:rPr>
          <w:rStyle w:val="Textoennegrita"/>
          <w:rFonts w:asciiTheme="minorHAnsi" w:hAnsiTheme="minorHAnsi"/>
          <w:i/>
          <w:iCs/>
          <w:sz w:val="22"/>
          <w:szCs w:val="22"/>
        </w:rPr>
        <w:t>Funciones</w:t>
      </w:r>
      <w:r w:rsidRPr="003D1898">
        <w:rPr>
          <w:rStyle w:val="Refdenotaalpie"/>
          <w:rFonts w:asciiTheme="minorHAnsi" w:hAnsiTheme="minorHAnsi"/>
          <w:b/>
          <w:bCs/>
          <w:i/>
          <w:iCs/>
          <w:sz w:val="22"/>
          <w:szCs w:val="22"/>
        </w:rPr>
        <w:footnoteReference w:id="3"/>
      </w:r>
    </w:p>
    <w:p w14:paraId="162CADBF" w14:textId="77777777" w:rsidR="003D1898" w:rsidRPr="000F032B" w:rsidRDefault="003D1898" w:rsidP="003D1898">
      <w:pPr>
        <w:pStyle w:val="NormalWeb"/>
        <w:spacing w:before="0" w:beforeAutospacing="0" w:after="150" w:afterAutospacing="0"/>
        <w:rPr>
          <w:rFonts w:asciiTheme="minorHAnsi" w:hAnsiTheme="minorHAnsi"/>
          <w:sz w:val="22"/>
          <w:szCs w:val="22"/>
        </w:rPr>
      </w:pPr>
      <w:r w:rsidRPr="000F032B">
        <w:rPr>
          <w:rFonts w:asciiTheme="minorHAnsi" w:hAnsiTheme="minorHAnsi"/>
          <w:sz w:val="22"/>
          <w:szCs w:val="22"/>
        </w:rPr>
        <w:t>El Ideam tiene como funciones las siguientes:</w:t>
      </w:r>
    </w:p>
    <w:p w14:paraId="013DB60F" w14:textId="5AE2546A" w:rsidR="0061248C" w:rsidRPr="00F73B05" w:rsidRDefault="003D1898" w:rsidP="0061248C">
      <w:pPr>
        <w:numPr>
          <w:ilvl w:val="0"/>
          <w:numId w:val="3"/>
        </w:numPr>
        <w:spacing w:before="100" w:beforeAutospacing="1" w:after="100" w:afterAutospacing="1"/>
        <w:ind w:left="284" w:hanging="269"/>
        <w:rPr>
          <w:rFonts w:asciiTheme="minorHAnsi" w:hAnsiTheme="minorHAnsi"/>
          <w:sz w:val="22"/>
          <w:szCs w:val="22"/>
        </w:rPr>
      </w:pPr>
      <w:r w:rsidRPr="000F032B">
        <w:rPr>
          <w:rFonts w:asciiTheme="minorHAnsi" w:hAnsiTheme="minorHAnsi"/>
          <w:sz w:val="22"/>
          <w:szCs w:val="22"/>
        </w:rPr>
        <w:t>Suministrar los conocimientos, los datos y la información ambiental que requieren el Ministerio del Medio Ambiente y demás entidades del Sistema Nacional Ambiental (SINA).</w:t>
      </w:r>
    </w:p>
    <w:p w14:paraId="129CB54C" w14:textId="77777777" w:rsidR="003D1898" w:rsidRPr="000F032B" w:rsidRDefault="003D1898" w:rsidP="00752280">
      <w:pPr>
        <w:numPr>
          <w:ilvl w:val="0"/>
          <w:numId w:val="3"/>
        </w:numPr>
        <w:spacing w:before="100" w:beforeAutospacing="1" w:after="100" w:afterAutospacing="1"/>
        <w:ind w:left="284" w:hanging="269"/>
        <w:rPr>
          <w:rFonts w:asciiTheme="minorHAnsi" w:hAnsiTheme="minorHAnsi"/>
          <w:sz w:val="22"/>
          <w:szCs w:val="22"/>
        </w:rPr>
      </w:pPr>
      <w:r w:rsidRPr="000F032B">
        <w:rPr>
          <w:rFonts w:asciiTheme="minorHAnsi" w:hAnsiTheme="minorHAnsi"/>
          <w:sz w:val="22"/>
          <w:szCs w:val="22"/>
        </w:rPr>
        <w:t>Realizar el levantamiento y manejo de la información científica y técnica sobre los ecosistemas que forman parte del patrimonio ambiental del país.</w:t>
      </w:r>
    </w:p>
    <w:p w14:paraId="7A2503EF" w14:textId="0E25137E" w:rsidR="008C1DB4" w:rsidRDefault="003D1898" w:rsidP="008C1DB4">
      <w:pPr>
        <w:numPr>
          <w:ilvl w:val="0"/>
          <w:numId w:val="3"/>
        </w:numPr>
        <w:spacing w:before="100" w:beforeAutospacing="1" w:after="100" w:afterAutospacing="1"/>
        <w:ind w:left="284" w:hanging="269"/>
        <w:rPr>
          <w:rFonts w:asciiTheme="minorHAnsi" w:hAnsiTheme="minorHAnsi"/>
          <w:sz w:val="22"/>
          <w:szCs w:val="22"/>
        </w:rPr>
      </w:pPr>
      <w:r w:rsidRPr="000F032B">
        <w:rPr>
          <w:rFonts w:asciiTheme="minorHAnsi" w:hAnsiTheme="minorHAnsi"/>
          <w:sz w:val="22"/>
          <w:szCs w:val="22"/>
        </w:rPr>
        <w:t>Establecer las bases técnicas para clasificar y zonificar el uso del territorio nacional para los fines de la planificación y el ordenamiento ambiental del territorio.</w:t>
      </w:r>
    </w:p>
    <w:p w14:paraId="3F698730" w14:textId="77777777" w:rsidR="006A5A2F" w:rsidRPr="00F73B05" w:rsidRDefault="006A5A2F" w:rsidP="006A5A2F">
      <w:pPr>
        <w:spacing w:before="100" w:beforeAutospacing="1" w:after="100" w:afterAutospacing="1"/>
        <w:rPr>
          <w:rFonts w:asciiTheme="minorHAnsi" w:hAnsiTheme="minorHAnsi"/>
          <w:sz w:val="22"/>
          <w:szCs w:val="22"/>
        </w:rPr>
      </w:pPr>
    </w:p>
    <w:p w14:paraId="615864FB" w14:textId="4EC4D0F4" w:rsidR="003D1898" w:rsidRPr="000F032B" w:rsidRDefault="003D1898" w:rsidP="00752280">
      <w:pPr>
        <w:numPr>
          <w:ilvl w:val="0"/>
          <w:numId w:val="3"/>
        </w:numPr>
        <w:spacing w:before="100" w:beforeAutospacing="1" w:after="100" w:afterAutospacing="1"/>
        <w:ind w:left="284" w:hanging="269"/>
        <w:rPr>
          <w:rFonts w:asciiTheme="minorHAnsi" w:hAnsiTheme="minorHAnsi"/>
          <w:sz w:val="22"/>
          <w:szCs w:val="22"/>
        </w:rPr>
      </w:pPr>
      <w:r w:rsidRPr="000F032B">
        <w:rPr>
          <w:rFonts w:asciiTheme="minorHAnsi" w:hAnsiTheme="minorHAnsi"/>
          <w:sz w:val="22"/>
          <w:szCs w:val="22"/>
        </w:rPr>
        <w:t xml:space="preserve">Obtener, almacenar, analizar, estudiar, procesar y divulgar la información básica sobre hidrología, hidrogeología, meteorología, geografía básica sobre aspectos biofísicos, geomorfología, suelos y cobertura vegetal para el manejo y aprovechamiento de los recursos biofísicos de la Nación, en especial las que en estos aspectos, con anterioridad a la Ley 99 de 1993 venían desempeñando el Instituto Colombiano de Hidrología, Meteorología y Adecuación de Tierras </w:t>
      </w:r>
      <w:r>
        <w:rPr>
          <w:rFonts w:asciiTheme="minorHAnsi" w:hAnsiTheme="minorHAnsi"/>
          <w:sz w:val="22"/>
          <w:szCs w:val="22"/>
        </w:rPr>
        <w:t>-</w:t>
      </w:r>
      <w:r w:rsidRPr="000F032B">
        <w:rPr>
          <w:rFonts w:asciiTheme="minorHAnsi" w:hAnsiTheme="minorHAnsi"/>
          <w:sz w:val="22"/>
          <w:szCs w:val="22"/>
        </w:rPr>
        <w:t xml:space="preserve">Himat; el Instituto de Investigaciones en Geociencias, Minería y Química </w:t>
      </w:r>
      <w:r>
        <w:rPr>
          <w:rFonts w:asciiTheme="minorHAnsi" w:hAnsiTheme="minorHAnsi"/>
          <w:sz w:val="22"/>
          <w:szCs w:val="22"/>
        </w:rPr>
        <w:t>-</w:t>
      </w:r>
      <w:r w:rsidRPr="000F032B">
        <w:rPr>
          <w:rFonts w:asciiTheme="minorHAnsi" w:hAnsiTheme="minorHAnsi"/>
          <w:sz w:val="22"/>
          <w:szCs w:val="22"/>
        </w:rPr>
        <w:t xml:space="preserve">Ingeominas; y la Subdirección de Geografía del Instituto Geográfico Agustín Codazzi </w:t>
      </w:r>
      <w:r>
        <w:rPr>
          <w:rFonts w:asciiTheme="minorHAnsi" w:hAnsiTheme="minorHAnsi"/>
          <w:sz w:val="22"/>
          <w:szCs w:val="22"/>
        </w:rPr>
        <w:t>-</w:t>
      </w:r>
      <w:r w:rsidRPr="000F032B">
        <w:rPr>
          <w:rFonts w:asciiTheme="minorHAnsi" w:hAnsiTheme="minorHAnsi"/>
          <w:sz w:val="22"/>
          <w:szCs w:val="22"/>
        </w:rPr>
        <w:t>IGAC.</w:t>
      </w:r>
    </w:p>
    <w:p w14:paraId="23742029" w14:textId="72EAA9C2" w:rsidR="003D1898" w:rsidRPr="003D1898" w:rsidRDefault="003D1898" w:rsidP="00752280">
      <w:pPr>
        <w:numPr>
          <w:ilvl w:val="0"/>
          <w:numId w:val="3"/>
        </w:numPr>
        <w:spacing w:before="100" w:beforeAutospacing="1" w:after="100" w:afterAutospacing="1"/>
        <w:ind w:left="284" w:hanging="269"/>
        <w:rPr>
          <w:rFonts w:asciiTheme="minorHAnsi" w:hAnsiTheme="minorHAnsi"/>
          <w:sz w:val="22"/>
          <w:szCs w:val="22"/>
        </w:rPr>
      </w:pPr>
      <w:r w:rsidRPr="000F032B">
        <w:rPr>
          <w:rFonts w:asciiTheme="minorHAnsi" w:hAnsiTheme="minorHAnsi"/>
          <w:sz w:val="22"/>
          <w:szCs w:val="22"/>
        </w:rPr>
        <w:t>Establecer y poner en funcionamiento las infraestructuras oceanográficas, mareográficas, meteorológicas e hidrológicas nacionales para proveer informaciones, predicciones, avisos y servicios de asesoramiento a la comunidad.</w:t>
      </w:r>
    </w:p>
    <w:p w14:paraId="47080E30" w14:textId="77777777" w:rsidR="003D1898" w:rsidRPr="000F032B" w:rsidRDefault="003D1898" w:rsidP="00752280">
      <w:pPr>
        <w:numPr>
          <w:ilvl w:val="0"/>
          <w:numId w:val="3"/>
        </w:numPr>
        <w:spacing w:before="100" w:beforeAutospacing="1" w:after="100" w:afterAutospacing="1"/>
        <w:ind w:left="284" w:hanging="269"/>
        <w:rPr>
          <w:rFonts w:asciiTheme="minorHAnsi" w:hAnsiTheme="minorHAnsi"/>
          <w:sz w:val="22"/>
          <w:szCs w:val="22"/>
        </w:rPr>
      </w:pPr>
      <w:r w:rsidRPr="000F032B">
        <w:rPr>
          <w:rFonts w:asciiTheme="minorHAnsi" w:hAnsiTheme="minorHAnsi"/>
          <w:sz w:val="22"/>
          <w:szCs w:val="22"/>
        </w:rPr>
        <w:t>Efectuar el seguimiento de los recursos biofísicos de la Nación especialmente en lo referente a su contaminación y degradación, necesarios para la toma de decisiones de las autoridades ambientales.</w:t>
      </w:r>
    </w:p>
    <w:p w14:paraId="1B151943" w14:textId="65880747" w:rsidR="003D1898" w:rsidRPr="000F032B" w:rsidRDefault="003D1898" w:rsidP="00752280">
      <w:pPr>
        <w:numPr>
          <w:ilvl w:val="0"/>
          <w:numId w:val="3"/>
        </w:numPr>
        <w:spacing w:before="100" w:beforeAutospacing="1" w:after="100" w:afterAutospacing="1"/>
        <w:ind w:left="284" w:hanging="269"/>
        <w:rPr>
          <w:rFonts w:asciiTheme="minorHAnsi" w:hAnsiTheme="minorHAnsi"/>
          <w:sz w:val="22"/>
          <w:szCs w:val="22"/>
        </w:rPr>
      </w:pPr>
      <w:r w:rsidRPr="000F032B">
        <w:rPr>
          <w:rFonts w:asciiTheme="minorHAnsi" w:hAnsiTheme="minorHAnsi"/>
          <w:sz w:val="22"/>
          <w:szCs w:val="22"/>
        </w:rPr>
        <w:t xml:space="preserve">Realizar estudios e investigaciones sobre recursos naturales, en especial la relacionada con recursos forestales y conservación de suelos, y demás actividades que con anterioridad a la Ley 99 de 1993 venían desempeñando las Subgerencias de Bosques y Desarrollo del Instituto Nacional de los Recursos Naturales y del Ambiente </w:t>
      </w:r>
      <w:r>
        <w:rPr>
          <w:rFonts w:asciiTheme="minorHAnsi" w:hAnsiTheme="minorHAnsi"/>
          <w:sz w:val="22"/>
          <w:szCs w:val="22"/>
        </w:rPr>
        <w:t>-</w:t>
      </w:r>
      <w:r w:rsidRPr="000F032B">
        <w:rPr>
          <w:rFonts w:asciiTheme="minorHAnsi" w:hAnsiTheme="minorHAnsi"/>
          <w:sz w:val="22"/>
          <w:szCs w:val="22"/>
        </w:rPr>
        <w:t>Inderena.</w:t>
      </w:r>
    </w:p>
    <w:p w14:paraId="1376E04E" w14:textId="77777777" w:rsidR="003D1898" w:rsidRPr="000F032B" w:rsidRDefault="003D1898" w:rsidP="00752280">
      <w:pPr>
        <w:numPr>
          <w:ilvl w:val="0"/>
          <w:numId w:val="3"/>
        </w:numPr>
        <w:spacing w:before="100" w:beforeAutospacing="1" w:after="100" w:afterAutospacing="1"/>
        <w:ind w:left="284" w:hanging="269"/>
        <w:rPr>
          <w:rFonts w:asciiTheme="minorHAnsi" w:hAnsiTheme="minorHAnsi"/>
          <w:sz w:val="22"/>
          <w:szCs w:val="22"/>
        </w:rPr>
      </w:pPr>
      <w:r w:rsidRPr="000F032B">
        <w:rPr>
          <w:rFonts w:asciiTheme="minorHAnsi" w:hAnsiTheme="minorHAnsi"/>
          <w:sz w:val="22"/>
          <w:szCs w:val="22"/>
        </w:rPr>
        <w:t>Realizar los estudios e investigaciones sobre hidrología y meteorología que con anterioridad a la Ley 99 de 1993 venía desempeñando el Himat.</w:t>
      </w:r>
    </w:p>
    <w:p w14:paraId="5287D651" w14:textId="77777777" w:rsidR="003D1898" w:rsidRPr="000F032B" w:rsidRDefault="003D1898" w:rsidP="00752280">
      <w:pPr>
        <w:numPr>
          <w:ilvl w:val="0"/>
          <w:numId w:val="3"/>
        </w:numPr>
        <w:spacing w:before="100" w:beforeAutospacing="1" w:after="100" w:afterAutospacing="1"/>
        <w:ind w:left="284" w:hanging="269"/>
        <w:rPr>
          <w:rFonts w:asciiTheme="minorHAnsi" w:hAnsiTheme="minorHAnsi"/>
          <w:sz w:val="22"/>
          <w:szCs w:val="22"/>
        </w:rPr>
      </w:pPr>
      <w:r w:rsidRPr="000F032B">
        <w:rPr>
          <w:rFonts w:asciiTheme="minorHAnsi" w:hAnsiTheme="minorHAnsi"/>
          <w:sz w:val="22"/>
          <w:szCs w:val="22"/>
        </w:rPr>
        <w:t>Realizar los estudios e investigaciones ambientales que permitan conocer los efectos del desarrollo socioeconómico sobre la naturaleza, sus procesos, el medio ambiente y los recursos naturales renovables y proponer indicadores ambientales.</w:t>
      </w:r>
    </w:p>
    <w:p w14:paraId="4035D44B" w14:textId="77777777" w:rsidR="003D1898" w:rsidRPr="000F032B" w:rsidRDefault="003D1898" w:rsidP="00752280">
      <w:pPr>
        <w:numPr>
          <w:ilvl w:val="0"/>
          <w:numId w:val="3"/>
        </w:numPr>
        <w:spacing w:before="100" w:beforeAutospacing="1" w:after="100" w:afterAutospacing="1"/>
        <w:ind w:left="284" w:hanging="269"/>
        <w:rPr>
          <w:rFonts w:asciiTheme="minorHAnsi" w:hAnsiTheme="minorHAnsi"/>
          <w:sz w:val="22"/>
          <w:szCs w:val="22"/>
        </w:rPr>
      </w:pPr>
      <w:r w:rsidRPr="000F032B">
        <w:rPr>
          <w:rFonts w:asciiTheme="minorHAnsi" w:hAnsiTheme="minorHAnsi"/>
          <w:sz w:val="22"/>
          <w:szCs w:val="22"/>
        </w:rPr>
        <w:t>Acopiar, almacenar, procesar, analizar y difundir datos y allegar o producir la información y los conocimientos necesarios para realizar el seguimiento de la interacción de los procesos sociales, económicos y naturales y proponer alternativas tecnológicas, sistemas y modelos de desarrollo sostenible.</w:t>
      </w:r>
    </w:p>
    <w:p w14:paraId="6C1E062E" w14:textId="77777777" w:rsidR="003D1898" w:rsidRPr="000F032B" w:rsidRDefault="003D1898" w:rsidP="00752280">
      <w:pPr>
        <w:numPr>
          <w:ilvl w:val="0"/>
          <w:numId w:val="3"/>
        </w:numPr>
        <w:spacing w:before="100" w:beforeAutospacing="1" w:after="100" w:afterAutospacing="1"/>
        <w:ind w:left="284" w:hanging="269"/>
        <w:rPr>
          <w:rFonts w:asciiTheme="minorHAnsi" w:hAnsiTheme="minorHAnsi"/>
          <w:sz w:val="22"/>
          <w:szCs w:val="22"/>
        </w:rPr>
      </w:pPr>
      <w:r w:rsidRPr="000F032B">
        <w:rPr>
          <w:rFonts w:asciiTheme="minorHAnsi" w:hAnsiTheme="minorHAnsi"/>
          <w:sz w:val="22"/>
          <w:szCs w:val="22"/>
        </w:rPr>
        <w:t>Dirigir y coordinar el Sistema de Información Ambiental y operarlo en colaboración con las entidades científicas vinculadas al Ministerio del Medio Ambiente, con las corporaciones y entidades del SINA.</w:t>
      </w:r>
    </w:p>
    <w:p w14:paraId="56DFF0BF" w14:textId="77777777" w:rsidR="003D1898" w:rsidRPr="000F032B" w:rsidRDefault="003D1898" w:rsidP="00752280">
      <w:pPr>
        <w:numPr>
          <w:ilvl w:val="0"/>
          <w:numId w:val="3"/>
        </w:numPr>
        <w:spacing w:before="100" w:beforeAutospacing="1" w:after="100" w:afterAutospacing="1"/>
        <w:ind w:left="284" w:hanging="269"/>
        <w:rPr>
          <w:rFonts w:asciiTheme="minorHAnsi" w:hAnsiTheme="minorHAnsi"/>
          <w:sz w:val="22"/>
          <w:szCs w:val="22"/>
        </w:rPr>
      </w:pPr>
      <w:r w:rsidRPr="000F032B">
        <w:rPr>
          <w:rFonts w:asciiTheme="minorHAnsi" w:hAnsiTheme="minorHAnsi"/>
          <w:sz w:val="22"/>
          <w:szCs w:val="22"/>
        </w:rPr>
        <w:t>Prestar el servicio de información en las áreas de su competencia a los usuarios que la requieran.</w:t>
      </w:r>
    </w:p>
    <w:p w14:paraId="6823A7BA" w14:textId="4EAA9BD2" w:rsidR="003D1898" w:rsidRPr="003D1898" w:rsidRDefault="003D1898" w:rsidP="003D1898">
      <w:pPr>
        <w:pStyle w:val="NormalWeb"/>
        <w:spacing w:before="0" w:beforeAutospacing="0" w:after="150" w:afterAutospacing="0"/>
        <w:ind w:left="630"/>
        <w:rPr>
          <w:rFonts w:asciiTheme="minorHAnsi" w:hAnsiTheme="minorHAnsi"/>
          <w:i/>
          <w:iCs/>
          <w:sz w:val="22"/>
          <w:szCs w:val="22"/>
        </w:rPr>
      </w:pPr>
      <w:r w:rsidRPr="003D1898">
        <w:rPr>
          <w:rStyle w:val="Textoennegrita"/>
          <w:rFonts w:asciiTheme="minorHAnsi" w:hAnsiTheme="minorHAnsi"/>
          <w:i/>
          <w:iCs/>
          <w:sz w:val="22"/>
          <w:szCs w:val="22"/>
        </w:rPr>
        <w:t>Objetivos Misionales del Ideam</w:t>
      </w:r>
      <w:r w:rsidRPr="003D1898">
        <w:rPr>
          <w:rStyle w:val="Refdenotaalpie"/>
          <w:rFonts w:asciiTheme="minorHAnsi" w:hAnsiTheme="minorHAnsi"/>
          <w:b/>
          <w:bCs/>
          <w:i/>
          <w:iCs/>
          <w:sz w:val="22"/>
          <w:szCs w:val="22"/>
        </w:rPr>
        <w:footnoteReference w:id="4"/>
      </w:r>
    </w:p>
    <w:p w14:paraId="3AE66A54" w14:textId="77777777" w:rsidR="003D1898" w:rsidRPr="000F032B" w:rsidRDefault="003D1898" w:rsidP="00752280">
      <w:pPr>
        <w:numPr>
          <w:ilvl w:val="0"/>
          <w:numId w:val="27"/>
        </w:numPr>
        <w:spacing w:before="100" w:beforeAutospacing="1" w:after="100" w:afterAutospacing="1"/>
        <w:ind w:left="284" w:hanging="284"/>
        <w:jc w:val="left"/>
        <w:rPr>
          <w:rFonts w:asciiTheme="minorHAnsi" w:hAnsiTheme="minorHAnsi"/>
          <w:sz w:val="22"/>
          <w:szCs w:val="22"/>
        </w:rPr>
      </w:pPr>
      <w:r w:rsidRPr="000F032B">
        <w:rPr>
          <w:rFonts w:asciiTheme="minorHAnsi" w:hAnsiTheme="minorHAnsi"/>
          <w:sz w:val="22"/>
          <w:szCs w:val="22"/>
        </w:rPr>
        <w:t>Generar Información y conocimiento sobre los Recursos Naturales Renovables- Indicadores ambientales.</w:t>
      </w:r>
    </w:p>
    <w:p w14:paraId="3489F79A" w14:textId="77777777" w:rsidR="003D1898" w:rsidRPr="000F032B" w:rsidRDefault="003D1898" w:rsidP="00752280">
      <w:pPr>
        <w:numPr>
          <w:ilvl w:val="0"/>
          <w:numId w:val="27"/>
        </w:numPr>
        <w:spacing w:before="100" w:beforeAutospacing="1" w:after="100" w:afterAutospacing="1"/>
        <w:ind w:left="284" w:hanging="284"/>
        <w:jc w:val="left"/>
        <w:rPr>
          <w:rFonts w:asciiTheme="minorHAnsi" w:hAnsiTheme="minorHAnsi"/>
          <w:sz w:val="22"/>
          <w:szCs w:val="22"/>
        </w:rPr>
      </w:pPr>
      <w:r w:rsidRPr="000F032B">
        <w:rPr>
          <w:rFonts w:asciiTheme="minorHAnsi" w:hAnsiTheme="minorHAnsi"/>
          <w:sz w:val="22"/>
          <w:szCs w:val="22"/>
        </w:rPr>
        <w:t>Sistema de información ambiental.</w:t>
      </w:r>
    </w:p>
    <w:p w14:paraId="2BEC95AE" w14:textId="77777777" w:rsidR="003D1898" w:rsidRPr="000F032B" w:rsidRDefault="003D1898" w:rsidP="00752280">
      <w:pPr>
        <w:numPr>
          <w:ilvl w:val="0"/>
          <w:numId w:val="27"/>
        </w:numPr>
        <w:spacing w:before="100" w:beforeAutospacing="1" w:after="100" w:afterAutospacing="1"/>
        <w:ind w:left="284" w:hanging="284"/>
        <w:jc w:val="left"/>
        <w:rPr>
          <w:rFonts w:asciiTheme="minorHAnsi" w:hAnsiTheme="minorHAnsi"/>
          <w:sz w:val="22"/>
          <w:szCs w:val="22"/>
        </w:rPr>
      </w:pPr>
      <w:r w:rsidRPr="000F032B">
        <w:rPr>
          <w:rFonts w:asciiTheme="minorHAnsi" w:hAnsiTheme="minorHAnsi"/>
          <w:sz w:val="22"/>
          <w:szCs w:val="22"/>
        </w:rPr>
        <w:t>Hacer monitoreo y seguimiento de los recursos naturales renovables.</w:t>
      </w:r>
    </w:p>
    <w:p w14:paraId="243F2B88" w14:textId="11692B2C" w:rsidR="00F73B05" w:rsidRPr="009A0998" w:rsidRDefault="003D1898" w:rsidP="00F73B05">
      <w:pPr>
        <w:numPr>
          <w:ilvl w:val="0"/>
          <w:numId w:val="27"/>
        </w:numPr>
        <w:spacing w:before="100" w:beforeAutospacing="1" w:after="100" w:afterAutospacing="1"/>
        <w:ind w:left="284" w:hanging="284"/>
        <w:jc w:val="left"/>
        <w:rPr>
          <w:rFonts w:asciiTheme="minorHAnsi" w:hAnsiTheme="minorHAnsi"/>
          <w:sz w:val="22"/>
          <w:szCs w:val="22"/>
        </w:rPr>
      </w:pPr>
      <w:r w:rsidRPr="000F032B">
        <w:rPr>
          <w:rFonts w:asciiTheme="minorHAnsi" w:hAnsiTheme="minorHAnsi"/>
          <w:sz w:val="22"/>
          <w:szCs w:val="22"/>
        </w:rPr>
        <w:t>Servicios: Meteorología Aeronáutica, Redes hidrometeorológicas, Laboratorio fisicoquímico ambiental, pronósticos y alertas.</w:t>
      </w:r>
    </w:p>
    <w:p w14:paraId="0E14FD93" w14:textId="110117FE" w:rsidR="003D1898" w:rsidRPr="000F032B" w:rsidRDefault="003D1898" w:rsidP="003823E7">
      <w:pPr>
        <w:pStyle w:val="11SUBTITULO"/>
      </w:pPr>
      <w:bookmarkStart w:id="7" w:name="_Toc85795383"/>
      <w:r w:rsidRPr="003823E7">
        <w:t>Estructura</w:t>
      </w:r>
      <w:r w:rsidRPr="000F032B">
        <w:t xml:space="preserve"> del </w:t>
      </w:r>
      <w:r>
        <w:t>I</w:t>
      </w:r>
      <w:r w:rsidRPr="000F032B">
        <w:t>deam</w:t>
      </w:r>
      <w:bookmarkEnd w:id="7"/>
    </w:p>
    <w:p w14:paraId="6FDC72B3" w14:textId="77777777" w:rsidR="003D1898" w:rsidRPr="000F032B" w:rsidRDefault="003D1898" w:rsidP="003D1898">
      <w:pPr>
        <w:rPr>
          <w:rFonts w:asciiTheme="minorHAnsi" w:hAnsiTheme="minorHAnsi"/>
          <w:b/>
          <w:color w:val="0070C0"/>
          <w:sz w:val="22"/>
          <w:szCs w:val="22"/>
        </w:rPr>
      </w:pPr>
    </w:p>
    <w:p w14:paraId="77292DF1" w14:textId="77777777" w:rsidR="003D1898" w:rsidRPr="000F032B" w:rsidRDefault="003D1898" w:rsidP="003D1898">
      <w:pPr>
        <w:rPr>
          <w:rStyle w:val="SinespaciadoCar"/>
        </w:rPr>
      </w:pPr>
      <w:r w:rsidRPr="000F032B">
        <w:rPr>
          <w:rStyle w:val="SinespaciadoCar"/>
        </w:rPr>
        <w:t>La actual estructura del Ideam fue aprobada mediante el Decreto 291 de 2004, así:</w:t>
      </w:r>
    </w:p>
    <w:p w14:paraId="01D46C91" w14:textId="77777777" w:rsidR="003D1898" w:rsidRPr="000F032B" w:rsidRDefault="003D1898" w:rsidP="003D1898">
      <w:pPr>
        <w:rPr>
          <w:rStyle w:val="SinespaciadoCar"/>
        </w:rPr>
      </w:pPr>
      <w:r w:rsidRPr="000F032B">
        <w:rPr>
          <w:rStyle w:val="SinespaciadoCar"/>
        </w:rPr>
        <w:t xml:space="preserve"> </w:t>
      </w:r>
    </w:p>
    <w:p w14:paraId="4D55AD73" w14:textId="77777777" w:rsidR="003D1898" w:rsidRPr="000F032B" w:rsidRDefault="003D1898" w:rsidP="00752280">
      <w:pPr>
        <w:pStyle w:val="Prrafodelista"/>
        <w:numPr>
          <w:ilvl w:val="0"/>
          <w:numId w:val="28"/>
        </w:numPr>
        <w:spacing w:line="240" w:lineRule="auto"/>
        <w:jc w:val="left"/>
        <w:rPr>
          <w:rFonts w:asciiTheme="minorHAnsi" w:hAnsiTheme="minorHAnsi"/>
        </w:rPr>
      </w:pPr>
      <w:r w:rsidRPr="000F032B">
        <w:rPr>
          <w:rFonts w:asciiTheme="minorHAnsi" w:hAnsiTheme="minorHAnsi"/>
        </w:rPr>
        <w:t xml:space="preserve">Consejo Directivo </w:t>
      </w:r>
    </w:p>
    <w:p w14:paraId="377E1FC3" w14:textId="10E9DE85" w:rsidR="0061248C" w:rsidRPr="00F73B05" w:rsidRDefault="003D1898" w:rsidP="00F73B05">
      <w:pPr>
        <w:pStyle w:val="Prrafodelista"/>
        <w:numPr>
          <w:ilvl w:val="0"/>
          <w:numId w:val="28"/>
        </w:numPr>
        <w:spacing w:line="240" w:lineRule="auto"/>
        <w:jc w:val="left"/>
        <w:rPr>
          <w:rFonts w:asciiTheme="minorHAnsi" w:hAnsiTheme="minorHAnsi"/>
        </w:rPr>
      </w:pPr>
      <w:r w:rsidRPr="000F032B">
        <w:rPr>
          <w:rFonts w:asciiTheme="minorHAnsi" w:hAnsiTheme="minorHAnsi"/>
        </w:rPr>
        <w:t>Dirección General</w:t>
      </w:r>
    </w:p>
    <w:p w14:paraId="76E93AAF" w14:textId="77777777" w:rsidR="003D1898" w:rsidRPr="000F032B" w:rsidRDefault="003D1898" w:rsidP="00752280">
      <w:pPr>
        <w:pStyle w:val="Prrafodelista"/>
        <w:numPr>
          <w:ilvl w:val="0"/>
          <w:numId w:val="28"/>
        </w:numPr>
        <w:spacing w:line="240" w:lineRule="auto"/>
        <w:jc w:val="left"/>
        <w:rPr>
          <w:rFonts w:asciiTheme="minorHAnsi" w:hAnsiTheme="minorHAnsi"/>
        </w:rPr>
      </w:pPr>
      <w:r w:rsidRPr="000F032B">
        <w:rPr>
          <w:rFonts w:asciiTheme="minorHAnsi" w:hAnsiTheme="minorHAnsi"/>
        </w:rPr>
        <w:t>Oficina Asesora de Planeación</w:t>
      </w:r>
    </w:p>
    <w:p w14:paraId="6C7D4794" w14:textId="77777777" w:rsidR="003D1898" w:rsidRPr="000F032B" w:rsidRDefault="003D1898" w:rsidP="00752280">
      <w:pPr>
        <w:pStyle w:val="Prrafodelista"/>
        <w:numPr>
          <w:ilvl w:val="0"/>
          <w:numId w:val="28"/>
        </w:numPr>
        <w:spacing w:line="240" w:lineRule="auto"/>
        <w:jc w:val="left"/>
        <w:rPr>
          <w:rFonts w:asciiTheme="minorHAnsi" w:hAnsiTheme="minorHAnsi"/>
        </w:rPr>
      </w:pPr>
      <w:r w:rsidRPr="000F032B">
        <w:rPr>
          <w:rFonts w:asciiTheme="minorHAnsi" w:hAnsiTheme="minorHAnsi"/>
        </w:rPr>
        <w:t>Oficina Asesora Jurídica</w:t>
      </w:r>
    </w:p>
    <w:p w14:paraId="70034565" w14:textId="796B4ACE" w:rsidR="008C1DB4" w:rsidRPr="00F73B05" w:rsidRDefault="003D1898" w:rsidP="008C1DB4">
      <w:pPr>
        <w:pStyle w:val="Prrafodelista"/>
        <w:numPr>
          <w:ilvl w:val="0"/>
          <w:numId w:val="28"/>
        </w:numPr>
        <w:spacing w:line="240" w:lineRule="auto"/>
        <w:jc w:val="left"/>
        <w:rPr>
          <w:rFonts w:asciiTheme="minorHAnsi" w:hAnsiTheme="minorHAnsi"/>
        </w:rPr>
      </w:pPr>
      <w:r w:rsidRPr="000F032B">
        <w:rPr>
          <w:rFonts w:asciiTheme="minorHAnsi" w:hAnsiTheme="minorHAnsi"/>
        </w:rPr>
        <w:t>Oficina de Control Interno</w:t>
      </w:r>
    </w:p>
    <w:p w14:paraId="523BAD30" w14:textId="77777777" w:rsidR="003D1898" w:rsidRPr="000F032B" w:rsidRDefault="003D1898" w:rsidP="00752280">
      <w:pPr>
        <w:pStyle w:val="Prrafodelista"/>
        <w:numPr>
          <w:ilvl w:val="0"/>
          <w:numId w:val="28"/>
        </w:numPr>
        <w:spacing w:line="240" w:lineRule="auto"/>
        <w:jc w:val="left"/>
        <w:rPr>
          <w:rFonts w:asciiTheme="minorHAnsi" w:hAnsiTheme="minorHAnsi"/>
        </w:rPr>
      </w:pPr>
      <w:r w:rsidRPr="000F032B">
        <w:rPr>
          <w:rFonts w:asciiTheme="minorHAnsi" w:hAnsiTheme="minorHAnsi"/>
        </w:rPr>
        <w:t>Oficina de Informática</w:t>
      </w:r>
    </w:p>
    <w:p w14:paraId="566FECE4" w14:textId="77777777" w:rsidR="003D1898" w:rsidRPr="000F032B" w:rsidRDefault="003D1898" w:rsidP="00752280">
      <w:pPr>
        <w:pStyle w:val="Prrafodelista"/>
        <w:numPr>
          <w:ilvl w:val="0"/>
          <w:numId w:val="28"/>
        </w:numPr>
        <w:spacing w:line="240" w:lineRule="auto"/>
        <w:jc w:val="left"/>
        <w:rPr>
          <w:rFonts w:asciiTheme="minorHAnsi" w:hAnsiTheme="minorHAnsi"/>
        </w:rPr>
      </w:pPr>
      <w:r w:rsidRPr="000F032B">
        <w:rPr>
          <w:rFonts w:asciiTheme="minorHAnsi" w:hAnsiTheme="minorHAnsi"/>
        </w:rPr>
        <w:t>Oficina del Servicio de Pronósticos y Alertas</w:t>
      </w:r>
    </w:p>
    <w:p w14:paraId="1EDFDA98" w14:textId="77777777" w:rsidR="003D1898" w:rsidRPr="000F032B" w:rsidRDefault="003D1898" w:rsidP="00752280">
      <w:pPr>
        <w:pStyle w:val="Prrafodelista"/>
        <w:numPr>
          <w:ilvl w:val="0"/>
          <w:numId w:val="28"/>
        </w:numPr>
        <w:spacing w:line="240" w:lineRule="auto"/>
        <w:jc w:val="left"/>
        <w:rPr>
          <w:rFonts w:asciiTheme="minorHAnsi" w:hAnsiTheme="minorHAnsi"/>
        </w:rPr>
      </w:pPr>
      <w:r w:rsidRPr="000F032B">
        <w:rPr>
          <w:rFonts w:asciiTheme="minorHAnsi" w:hAnsiTheme="minorHAnsi"/>
        </w:rPr>
        <w:t xml:space="preserve">Secretaría General </w:t>
      </w:r>
    </w:p>
    <w:p w14:paraId="0CD1C50D" w14:textId="77777777" w:rsidR="003D1898" w:rsidRPr="000F032B" w:rsidRDefault="003D1898" w:rsidP="00752280">
      <w:pPr>
        <w:pStyle w:val="Prrafodelista"/>
        <w:numPr>
          <w:ilvl w:val="0"/>
          <w:numId w:val="28"/>
        </w:numPr>
        <w:spacing w:line="240" w:lineRule="auto"/>
        <w:jc w:val="left"/>
        <w:rPr>
          <w:rFonts w:asciiTheme="minorHAnsi" w:hAnsiTheme="minorHAnsi"/>
        </w:rPr>
      </w:pPr>
      <w:r w:rsidRPr="000F032B">
        <w:rPr>
          <w:rFonts w:asciiTheme="minorHAnsi" w:hAnsiTheme="minorHAnsi"/>
        </w:rPr>
        <w:t>Subdirección de Hidrología</w:t>
      </w:r>
    </w:p>
    <w:p w14:paraId="6681304E" w14:textId="77777777" w:rsidR="003D1898" w:rsidRPr="000F032B" w:rsidRDefault="003D1898" w:rsidP="00752280">
      <w:pPr>
        <w:pStyle w:val="Prrafodelista"/>
        <w:numPr>
          <w:ilvl w:val="0"/>
          <w:numId w:val="28"/>
        </w:numPr>
        <w:spacing w:line="240" w:lineRule="auto"/>
        <w:jc w:val="left"/>
        <w:rPr>
          <w:rFonts w:asciiTheme="minorHAnsi" w:hAnsiTheme="minorHAnsi"/>
        </w:rPr>
      </w:pPr>
      <w:r w:rsidRPr="000F032B">
        <w:rPr>
          <w:rFonts w:asciiTheme="minorHAnsi" w:hAnsiTheme="minorHAnsi"/>
        </w:rPr>
        <w:t>Subdirección de Meteorología</w:t>
      </w:r>
    </w:p>
    <w:p w14:paraId="0526FD1A" w14:textId="77777777" w:rsidR="003D1898" w:rsidRPr="000F032B" w:rsidRDefault="003D1898" w:rsidP="00752280">
      <w:pPr>
        <w:pStyle w:val="Prrafodelista"/>
        <w:numPr>
          <w:ilvl w:val="0"/>
          <w:numId w:val="28"/>
        </w:numPr>
        <w:spacing w:line="240" w:lineRule="auto"/>
        <w:jc w:val="left"/>
        <w:rPr>
          <w:rFonts w:asciiTheme="minorHAnsi" w:hAnsiTheme="minorHAnsi"/>
        </w:rPr>
      </w:pPr>
      <w:r w:rsidRPr="000F032B">
        <w:rPr>
          <w:rFonts w:asciiTheme="minorHAnsi" w:hAnsiTheme="minorHAnsi"/>
        </w:rPr>
        <w:t>Subdirección de Ecosistemas e Información Ambiental</w:t>
      </w:r>
    </w:p>
    <w:p w14:paraId="34121F12" w14:textId="5C68AA7A" w:rsidR="003D1898" w:rsidRPr="008F2695" w:rsidRDefault="003D1898" w:rsidP="00752280">
      <w:pPr>
        <w:pStyle w:val="Prrafodelista"/>
        <w:numPr>
          <w:ilvl w:val="0"/>
          <w:numId w:val="28"/>
        </w:numPr>
        <w:spacing w:line="240" w:lineRule="auto"/>
        <w:jc w:val="left"/>
        <w:rPr>
          <w:rFonts w:asciiTheme="minorHAnsi" w:hAnsiTheme="minorHAnsi"/>
        </w:rPr>
      </w:pPr>
      <w:r w:rsidRPr="000F032B">
        <w:rPr>
          <w:rFonts w:asciiTheme="minorHAnsi" w:hAnsiTheme="minorHAnsi"/>
        </w:rPr>
        <w:t>Subdirección de Estudios Ambientales</w:t>
      </w:r>
    </w:p>
    <w:p w14:paraId="7D6F54F0" w14:textId="77777777" w:rsidR="003D1898" w:rsidRPr="000F032B" w:rsidRDefault="003D1898" w:rsidP="00752280">
      <w:pPr>
        <w:pStyle w:val="Prrafodelista"/>
        <w:numPr>
          <w:ilvl w:val="0"/>
          <w:numId w:val="29"/>
        </w:numPr>
        <w:spacing w:line="240" w:lineRule="auto"/>
        <w:ind w:firstLine="0"/>
        <w:jc w:val="left"/>
        <w:rPr>
          <w:rFonts w:asciiTheme="minorHAnsi" w:hAnsiTheme="minorHAnsi"/>
        </w:rPr>
      </w:pPr>
      <w:r w:rsidRPr="000F032B">
        <w:rPr>
          <w:rFonts w:asciiTheme="minorHAnsi" w:hAnsiTheme="minorHAnsi"/>
        </w:rPr>
        <w:t>Órganos de Asesoría y Coordinación</w:t>
      </w:r>
    </w:p>
    <w:p w14:paraId="331A7E63" w14:textId="77777777" w:rsidR="003D1898" w:rsidRPr="000F032B" w:rsidRDefault="003D1898" w:rsidP="00752280">
      <w:pPr>
        <w:pStyle w:val="Prrafodelista"/>
        <w:numPr>
          <w:ilvl w:val="1"/>
          <w:numId w:val="29"/>
        </w:numPr>
        <w:spacing w:line="240" w:lineRule="auto"/>
        <w:rPr>
          <w:rFonts w:asciiTheme="minorHAnsi" w:hAnsiTheme="minorHAnsi"/>
        </w:rPr>
      </w:pPr>
      <w:r w:rsidRPr="000F032B">
        <w:rPr>
          <w:rFonts w:asciiTheme="minorHAnsi" w:hAnsiTheme="minorHAnsi"/>
        </w:rPr>
        <w:t xml:space="preserve">Comité de Coordinación del Sistema de Control Interno </w:t>
      </w:r>
    </w:p>
    <w:p w14:paraId="1A6F77E8" w14:textId="77777777" w:rsidR="003D1898" w:rsidRPr="000F032B" w:rsidRDefault="003D1898" w:rsidP="00752280">
      <w:pPr>
        <w:pStyle w:val="Prrafodelista"/>
        <w:numPr>
          <w:ilvl w:val="1"/>
          <w:numId w:val="29"/>
        </w:numPr>
        <w:spacing w:line="240" w:lineRule="auto"/>
        <w:rPr>
          <w:rFonts w:asciiTheme="minorHAnsi" w:hAnsiTheme="minorHAnsi"/>
        </w:rPr>
      </w:pPr>
      <w:r w:rsidRPr="000F032B">
        <w:rPr>
          <w:rFonts w:asciiTheme="minorHAnsi" w:hAnsiTheme="minorHAnsi"/>
        </w:rPr>
        <w:t xml:space="preserve">Comisión de Personal </w:t>
      </w:r>
    </w:p>
    <w:p w14:paraId="4157ADE3" w14:textId="77777777" w:rsidR="003D1898" w:rsidRPr="000F032B" w:rsidRDefault="003D1898" w:rsidP="00752280">
      <w:pPr>
        <w:pStyle w:val="Prrafodelista"/>
        <w:numPr>
          <w:ilvl w:val="1"/>
          <w:numId w:val="29"/>
        </w:numPr>
        <w:spacing w:line="240" w:lineRule="auto"/>
        <w:rPr>
          <w:rFonts w:asciiTheme="minorHAnsi" w:hAnsiTheme="minorHAnsi"/>
        </w:rPr>
      </w:pPr>
      <w:r w:rsidRPr="000F032B">
        <w:rPr>
          <w:rFonts w:asciiTheme="minorHAnsi" w:hAnsiTheme="minorHAnsi"/>
        </w:rPr>
        <w:t>Comité Científico</w:t>
      </w:r>
    </w:p>
    <w:p w14:paraId="5BB6B68E" w14:textId="77777777" w:rsidR="003D1898" w:rsidRPr="000F032B" w:rsidRDefault="003D1898" w:rsidP="003D1898">
      <w:pPr>
        <w:pStyle w:val="Prrafodelista"/>
        <w:spacing w:line="240" w:lineRule="auto"/>
        <w:rPr>
          <w:rFonts w:asciiTheme="minorHAnsi" w:hAnsiTheme="minorHAnsi"/>
        </w:rPr>
      </w:pPr>
    </w:p>
    <w:p w14:paraId="3810EC36" w14:textId="05329DF5" w:rsidR="003D1898" w:rsidRDefault="003D1898" w:rsidP="008F2695">
      <w:pPr>
        <w:rPr>
          <w:rFonts w:asciiTheme="minorHAnsi" w:hAnsiTheme="minorHAnsi"/>
          <w:sz w:val="22"/>
          <w:szCs w:val="22"/>
        </w:rPr>
      </w:pPr>
      <w:r w:rsidRPr="000F032B">
        <w:rPr>
          <w:rFonts w:asciiTheme="minorHAnsi" w:hAnsiTheme="minorHAnsi"/>
          <w:sz w:val="22"/>
          <w:szCs w:val="22"/>
        </w:rPr>
        <w:t>A continuación, se relaciona el organigrama de la entidad, como puede establecerse a continuación:</w:t>
      </w:r>
    </w:p>
    <w:p w14:paraId="01E26C97" w14:textId="666C9340" w:rsidR="00957650" w:rsidRDefault="00957650" w:rsidP="008F2695">
      <w:pPr>
        <w:rPr>
          <w:rFonts w:asciiTheme="minorHAnsi" w:hAnsiTheme="minorHAnsi"/>
          <w:sz w:val="22"/>
          <w:szCs w:val="22"/>
        </w:rPr>
      </w:pPr>
    </w:p>
    <w:p w14:paraId="6E59F982" w14:textId="2CBBDBA7" w:rsidR="00957650" w:rsidRPr="00957650" w:rsidRDefault="007B5500" w:rsidP="008F2695">
      <w:pPr>
        <w:rPr>
          <w:rFonts w:asciiTheme="minorHAnsi" w:hAnsiTheme="minorHAnsi"/>
          <w:b/>
          <w:bCs/>
          <w:sz w:val="22"/>
          <w:szCs w:val="22"/>
        </w:rPr>
      </w:pPr>
      <w:r>
        <w:rPr>
          <w:rFonts w:asciiTheme="minorHAnsi" w:hAnsiTheme="minorHAnsi"/>
          <w:b/>
          <w:bCs/>
          <w:sz w:val="22"/>
          <w:szCs w:val="22"/>
        </w:rPr>
        <w:t xml:space="preserve">Figura </w:t>
      </w:r>
      <w:r w:rsidRPr="00957650">
        <w:rPr>
          <w:rFonts w:asciiTheme="minorHAnsi" w:hAnsiTheme="minorHAnsi"/>
          <w:b/>
          <w:bCs/>
          <w:sz w:val="22"/>
          <w:szCs w:val="22"/>
        </w:rPr>
        <w:t>1</w:t>
      </w:r>
    </w:p>
    <w:p w14:paraId="4D528023" w14:textId="77777777" w:rsidR="00957650" w:rsidRDefault="00957650" w:rsidP="008F2695">
      <w:pPr>
        <w:rPr>
          <w:rFonts w:asciiTheme="minorHAnsi" w:hAnsiTheme="minorHAnsi"/>
          <w:sz w:val="22"/>
          <w:szCs w:val="22"/>
        </w:rPr>
      </w:pPr>
    </w:p>
    <w:p w14:paraId="51B4C778" w14:textId="2A5098C9" w:rsidR="008F2695" w:rsidRDefault="00957650" w:rsidP="008F2695">
      <w:pPr>
        <w:rPr>
          <w:rFonts w:asciiTheme="minorHAnsi" w:hAnsiTheme="minorHAnsi"/>
          <w:sz w:val="22"/>
          <w:szCs w:val="22"/>
        </w:rPr>
      </w:pPr>
      <w:r w:rsidRPr="000F032B">
        <w:rPr>
          <w:rFonts w:asciiTheme="minorHAnsi" w:hAnsiTheme="minorHAnsi"/>
          <w:noProof/>
          <w:sz w:val="22"/>
          <w:szCs w:val="22"/>
          <w:lang w:val="es-MX" w:eastAsia="es-MX"/>
        </w:rPr>
        <w:drawing>
          <wp:inline distT="0" distB="0" distL="0" distR="0" wp14:anchorId="71023295" wp14:editId="3C392A5D">
            <wp:extent cx="5399001" cy="4334494"/>
            <wp:effectExtent l="0" t="0" r="0" b="9525"/>
            <wp:docPr id="5" name="Imagen 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622" cy="4335795"/>
                    </a:xfrm>
                    <a:prstGeom prst="rect">
                      <a:avLst/>
                    </a:prstGeom>
                    <a:noFill/>
                  </pic:spPr>
                </pic:pic>
              </a:graphicData>
            </a:graphic>
          </wp:inline>
        </w:drawing>
      </w:r>
    </w:p>
    <w:p w14:paraId="4F060656" w14:textId="0DDD3165" w:rsidR="00F73B05" w:rsidRDefault="00F73B05" w:rsidP="008F2695">
      <w:pPr>
        <w:rPr>
          <w:rFonts w:asciiTheme="minorHAnsi" w:hAnsiTheme="minorHAnsi"/>
          <w:sz w:val="22"/>
          <w:szCs w:val="22"/>
        </w:rPr>
      </w:pPr>
    </w:p>
    <w:p w14:paraId="2357BC34" w14:textId="77777777" w:rsidR="008C1DB4" w:rsidRDefault="008C1DB4" w:rsidP="00143D66">
      <w:pPr>
        <w:pStyle w:val="Sinespaciado"/>
        <w:jc w:val="both"/>
      </w:pPr>
    </w:p>
    <w:p w14:paraId="77DBD826" w14:textId="77777777" w:rsidR="008C1DB4" w:rsidRDefault="008C1DB4" w:rsidP="00143D66">
      <w:pPr>
        <w:pStyle w:val="Sinespaciado"/>
        <w:jc w:val="both"/>
      </w:pPr>
    </w:p>
    <w:p w14:paraId="47546A1C" w14:textId="68F44B2B" w:rsidR="003D1898" w:rsidRDefault="006A5A2F" w:rsidP="003823E7">
      <w:pPr>
        <w:pStyle w:val="11SUBTITULO"/>
      </w:pPr>
      <w:bookmarkStart w:id="8" w:name="_Toc85795384"/>
      <w:r w:rsidRPr="000F032B">
        <w:t xml:space="preserve">Planta </w:t>
      </w:r>
      <w:r w:rsidR="003D1898" w:rsidRPr="000F032B">
        <w:t xml:space="preserve">de personal del </w:t>
      </w:r>
      <w:r w:rsidR="003D1898">
        <w:t>I</w:t>
      </w:r>
      <w:r w:rsidR="003D1898" w:rsidRPr="000F032B">
        <w:t>deam</w:t>
      </w:r>
      <w:bookmarkEnd w:id="8"/>
    </w:p>
    <w:p w14:paraId="61229FAD" w14:textId="08548C63" w:rsidR="003D1898" w:rsidRDefault="003D1898" w:rsidP="00143D66">
      <w:pPr>
        <w:pStyle w:val="Sinespaciado"/>
        <w:jc w:val="both"/>
      </w:pPr>
    </w:p>
    <w:p w14:paraId="2E9A71F4" w14:textId="0A10BA6E" w:rsidR="003D1898" w:rsidRDefault="003D1898" w:rsidP="00143D66">
      <w:pPr>
        <w:pStyle w:val="Sinespaciado"/>
        <w:jc w:val="both"/>
        <w:rPr>
          <w:bCs/>
        </w:rPr>
      </w:pPr>
      <w:r w:rsidRPr="000F032B">
        <w:rPr>
          <w:bCs/>
        </w:rPr>
        <w:t xml:space="preserve">Teniendo en cuenta las disposiciones normativas establecidas en </w:t>
      </w:r>
      <w:r w:rsidRPr="000F032B">
        <w:rPr>
          <w:bCs/>
          <w:color w:val="002060"/>
        </w:rPr>
        <w:t xml:space="preserve">los </w:t>
      </w:r>
      <w:r w:rsidRPr="000F032B">
        <w:rPr>
          <w:bCs/>
        </w:rPr>
        <w:t>Decreto 292 de 2004, Decreto 489 de 2007, Decreto 673 de 2007, Decreto 688 de 2008, la planta de personal del Ideam, actualmente comprende los siguientes empleos:</w:t>
      </w:r>
    </w:p>
    <w:p w14:paraId="210C0584" w14:textId="77777777" w:rsidR="008F2695" w:rsidRDefault="008F2695" w:rsidP="00143D66">
      <w:pPr>
        <w:pStyle w:val="Sinespaciado"/>
        <w:jc w:val="both"/>
        <w:rPr>
          <w:bCs/>
        </w:rPr>
      </w:pPr>
    </w:p>
    <w:p w14:paraId="4866FCA6" w14:textId="50C2FEF8" w:rsidR="003D1898" w:rsidRPr="003D1898" w:rsidRDefault="003D1898" w:rsidP="00143D66">
      <w:pPr>
        <w:pStyle w:val="Sinespaciado"/>
        <w:jc w:val="both"/>
        <w:rPr>
          <w:b/>
        </w:rPr>
      </w:pPr>
      <w:r w:rsidRPr="003D1898">
        <w:rPr>
          <w:b/>
        </w:rPr>
        <w:t xml:space="preserve">Tabla </w:t>
      </w:r>
      <w:r w:rsidR="00957650">
        <w:rPr>
          <w:b/>
        </w:rPr>
        <w:t>2</w:t>
      </w:r>
      <w:r w:rsidRPr="003D1898">
        <w:rPr>
          <w:b/>
        </w:rPr>
        <w:t xml:space="preserve"> </w:t>
      </w:r>
    </w:p>
    <w:p w14:paraId="0A8211C1" w14:textId="7EF49C4A" w:rsidR="003D1898" w:rsidRPr="006A5A2F" w:rsidRDefault="00E70907" w:rsidP="00143D66">
      <w:pPr>
        <w:pStyle w:val="Sinespaciado"/>
        <w:jc w:val="both"/>
        <w:rPr>
          <w:bCs/>
          <w:i/>
          <w:iCs/>
        </w:rPr>
      </w:pPr>
      <w:r w:rsidRPr="00E70907">
        <w:rPr>
          <w:bCs/>
          <w:i/>
          <w:iCs/>
        </w:rPr>
        <w:t>Denominación de empleos</w:t>
      </w:r>
    </w:p>
    <w:p w14:paraId="1EDE73A1" w14:textId="77777777" w:rsidR="003D1898" w:rsidRDefault="003D1898" w:rsidP="00143D66">
      <w:pPr>
        <w:pStyle w:val="Sinespaciado"/>
        <w:jc w:val="both"/>
        <w:rPr>
          <w:bCs/>
        </w:rPr>
      </w:pPr>
    </w:p>
    <w:tbl>
      <w:tblPr>
        <w:tblpPr w:leftFromText="141" w:rightFromText="141" w:vertAnchor="text" w:tblpY="1"/>
        <w:tblOverlap w:val="never"/>
        <w:tblW w:w="9527" w:type="dxa"/>
        <w:tblCellMar>
          <w:left w:w="70" w:type="dxa"/>
          <w:right w:w="70" w:type="dxa"/>
        </w:tblCellMar>
        <w:tblLook w:val="04A0" w:firstRow="1" w:lastRow="0" w:firstColumn="1" w:lastColumn="0" w:noHBand="0" w:noVBand="1"/>
      </w:tblPr>
      <w:tblGrid>
        <w:gridCol w:w="1281"/>
        <w:gridCol w:w="4654"/>
        <w:gridCol w:w="892"/>
        <w:gridCol w:w="1350"/>
        <w:gridCol w:w="1350"/>
      </w:tblGrid>
      <w:tr w:rsidR="003D1898" w:rsidRPr="000F032B" w14:paraId="7D7249B2" w14:textId="77777777" w:rsidTr="002F6A8A">
        <w:trPr>
          <w:trHeight w:val="496"/>
          <w:tblHeader/>
        </w:trPr>
        <w:tc>
          <w:tcPr>
            <w:tcW w:w="1281"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hideMark/>
          </w:tcPr>
          <w:p w14:paraId="3A25CC2E" w14:textId="77777777" w:rsidR="003D1898" w:rsidRPr="000F032B" w:rsidRDefault="003D1898" w:rsidP="008C2414">
            <w:pPr>
              <w:jc w:val="center"/>
              <w:rPr>
                <w:rFonts w:asciiTheme="minorHAnsi" w:hAnsiTheme="minorHAnsi" w:cs="Arial"/>
                <w:b/>
                <w:bCs/>
                <w:color w:val="FFFFFF" w:themeColor="background1"/>
                <w:sz w:val="22"/>
                <w:szCs w:val="22"/>
                <w:lang w:val="es-CO" w:eastAsia="es-CO"/>
              </w:rPr>
            </w:pPr>
            <w:r w:rsidRPr="000F032B">
              <w:rPr>
                <w:rFonts w:asciiTheme="minorHAnsi" w:hAnsiTheme="minorHAnsi" w:cs="Arial"/>
                <w:b/>
                <w:bCs/>
                <w:color w:val="FFFFFF" w:themeColor="background1"/>
                <w:sz w:val="22"/>
                <w:szCs w:val="22"/>
              </w:rPr>
              <w:t>No. DE EMPLEOS</w:t>
            </w:r>
          </w:p>
        </w:tc>
        <w:tc>
          <w:tcPr>
            <w:tcW w:w="4654" w:type="dxa"/>
            <w:tcBorders>
              <w:top w:val="single" w:sz="4" w:space="0" w:color="auto"/>
              <w:left w:val="nil"/>
              <w:bottom w:val="single" w:sz="4" w:space="0" w:color="auto"/>
              <w:right w:val="single" w:sz="4" w:space="0" w:color="auto"/>
            </w:tcBorders>
            <w:shd w:val="clear" w:color="auto" w:fill="365F91" w:themeFill="accent1" w:themeFillShade="BF"/>
            <w:vAlign w:val="center"/>
            <w:hideMark/>
          </w:tcPr>
          <w:p w14:paraId="5716D29B" w14:textId="77777777" w:rsidR="003D1898" w:rsidRPr="000F032B" w:rsidRDefault="003D1898" w:rsidP="008C2414">
            <w:pPr>
              <w:jc w:val="center"/>
              <w:rPr>
                <w:rFonts w:asciiTheme="minorHAnsi" w:hAnsiTheme="minorHAnsi" w:cs="Arial"/>
                <w:b/>
                <w:bCs/>
                <w:color w:val="FFFFFF" w:themeColor="background1"/>
                <w:sz w:val="22"/>
                <w:szCs w:val="22"/>
              </w:rPr>
            </w:pPr>
            <w:r w:rsidRPr="000F032B">
              <w:rPr>
                <w:rFonts w:asciiTheme="minorHAnsi" w:hAnsiTheme="minorHAnsi" w:cs="Arial"/>
                <w:b/>
                <w:bCs/>
                <w:color w:val="FFFFFF" w:themeColor="background1"/>
                <w:sz w:val="22"/>
                <w:szCs w:val="22"/>
              </w:rPr>
              <w:t>DENOMINACIÓN DEL EMPLEO</w:t>
            </w:r>
          </w:p>
        </w:tc>
        <w:tc>
          <w:tcPr>
            <w:tcW w:w="892" w:type="dxa"/>
            <w:tcBorders>
              <w:top w:val="single" w:sz="4" w:space="0" w:color="auto"/>
              <w:left w:val="nil"/>
              <w:bottom w:val="single" w:sz="4" w:space="0" w:color="auto"/>
              <w:right w:val="single" w:sz="4" w:space="0" w:color="auto"/>
            </w:tcBorders>
            <w:shd w:val="clear" w:color="auto" w:fill="365F91" w:themeFill="accent1" w:themeFillShade="BF"/>
            <w:vAlign w:val="center"/>
            <w:hideMark/>
          </w:tcPr>
          <w:p w14:paraId="219A729B" w14:textId="77777777" w:rsidR="003D1898" w:rsidRPr="000F032B" w:rsidRDefault="003D1898" w:rsidP="008C2414">
            <w:pPr>
              <w:jc w:val="center"/>
              <w:rPr>
                <w:rFonts w:asciiTheme="minorHAnsi" w:hAnsiTheme="minorHAnsi" w:cs="Arial"/>
                <w:b/>
                <w:bCs/>
                <w:color w:val="FFFFFF" w:themeColor="background1"/>
                <w:sz w:val="22"/>
                <w:szCs w:val="22"/>
              </w:rPr>
            </w:pPr>
            <w:r w:rsidRPr="000F032B">
              <w:rPr>
                <w:rFonts w:asciiTheme="minorHAnsi" w:hAnsiTheme="minorHAnsi" w:cs="Arial"/>
                <w:b/>
                <w:bCs/>
                <w:color w:val="FFFFFF" w:themeColor="background1"/>
                <w:sz w:val="22"/>
                <w:szCs w:val="22"/>
              </w:rPr>
              <w:t>CÓDIGO</w:t>
            </w:r>
          </w:p>
        </w:tc>
        <w:tc>
          <w:tcPr>
            <w:tcW w:w="1350" w:type="dxa"/>
            <w:tcBorders>
              <w:top w:val="single" w:sz="4" w:space="0" w:color="auto"/>
              <w:left w:val="nil"/>
              <w:bottom w:val="single" w:sz="4" w:space="0" w:color="auto"/>
              <w:right w:val="single" w:sz="4" w:space="0" w:color="auto"/>
            </w:tcBorders>
            <w:shd w:val="clear" w:color="auto" w:fill="365F91" w:themeFill="accent1" w:themeFillShade="BF"/>
            <w:vAlign w:val="center"/>
            <w:hideMark/>
          </w:tcPr>
          <w:p w14:paraId="3D2B662C" w14:textId="77777777" w:rsidR="003D1898" w:rsidRPr="000F032B" w:rsidRDefault="003D1898" w:rsidP="008C2414">
            <w:pPr>
              <w:jc w:val="center"/>
              <w:rPr>
                <w:rFonts w:asciiTheme="minorHAnsi" w:hAnsiTheme="minorHAnsi" w:cs="Arial"/>
                <w:b/>
                <w:bCs/>
                <w:color w:val="FFFFFF" w:themeColor="background1"/>
                <w:sz w:val="22"/>
                <w:szCs w:val="22"/>
              </w:rPr>
            </w:pPr>
            <w:r w:rsidRPr="000F032B">
              <w:rPr>
                <w:rFonts w:asciiTheme="minorHAnsi" w:hAnsiTheme="minorHAnsi" w:cs="Arial"/>
                <w:b/>
                <w:bCs/>
                <w:color w:val="FFFFFF" w:themeColor="background1"/>
                <w:sz w:val="22"/>
                <w:szCs w:val="22"/>
              </w:rPr>
              <w:t>GRADO</w:t>
            </w:r>
          </w:p>
        </w:tc>
        <w:tc>
          <w:tcPr>
            <w:tcW w:w="1350" w:type="dxa"/>
            <w:tcBorders>
              <w:top w:val="single" w:sz="4" w:space="0" w:color="auto"/>
              <w:left w:val="nil"/>
              <w:bottom w:val="single" w:sz="4" w:space="0" w:color="auto"/>
              <w:right w:val="single" w:sz="4" w:space="0" w:color="auto"/>
            </w:tcBorders>
            <w:shd w:val="clear" w:color="auto" w:fill="365F91" w:themeFill="accent1" w:themeFillShade="BF"/>
            <w:vAlign w:val="center"/>
            <w:hideMark/>
          </w:tcPr>
          <w:p w14:paraId="44FB72DC" w14:textId="77777777" w:rsidR="003D1898" w:rsidRPr="000F032B" w:rsidRDefault="003D1898" w:rsidP="008C2414">
            <w:pPr>
              <w:jc w:val="center"/>
              <w:rPr>
                <w:rFonts w:asciiTheme="minorHAnsi" w:hAnsiTheme="minorHAnsi" w:cs="Arial"/>
                <w:b/>
                <w:bCs/>
                <w:color w:val="FFFFFF" w:themeColor="background1"/>
                <w:sz w:val="22"/>
                <w:szCs w:val="22"/>
              </w:rPr>
            </w:pPr>
            <w:r w:rsidRPr="000F032B">
              <w:rPr>
                <w:rFonts w:asciiTheme="minorHAnsi" w:hAnsiTheme="minorHAnsi" w:cs="Arial"/>
                <w:b/>
                <w:bCs/>
                <w:color w:val="FFFFFF" w:themeColor="background1"/>
                <w:sz w:val="22"/>
                <w:szCs w:val="22"/>
              </w:rPr>
              <w:t xml:space="preserve">No. DE EMPLEOS </w:t>
            </w:r>
          </w:p>
        </w:tc>
      </w:tr>
      <w:tr w:rsidR="003D1898" w:rsidRPr="000F032B" w14:paraId="5344041F" w14:textId="77777777" w:rsidTr="002F6A8A">
        <w:trPr>
          <w:trHeight w:val="292"/>
        </w:trPr>
        <w:tc>
          <w:tcPr>
            <w:tcW w:w="8177" w:type="dxa"/>
            <w:gridSpan w:val="4"/>
            <w:tcBorders>
              <w:top w:val="single" w:sz="4" w:space="0" w:color="auto"/>
              <w:left w:val="single" w:sz="4" w:space="0" w:color="auto"/>
              <w:bottom w:val="single" w:sz="4" w:space="0" w:color="auto"/>
              <w:right w:val="single" w:sz="4" w:space="0" w:color="auto"/>
            </w:tcBorders>
            <w:shd w:val="clear" w:color="auto" w:fill="95B3D7" w:themeFill="accent1" w:themeFillTint="99"/>
            <w:noWrap/>
            <w:vAlign w:val="bottom"/>
            <w:hideMark/>
          </w:tcPr>
          <w:p w14:paraId="24822176" w14:textId="77777777" w:rsidR="003D1898" w:rsidRPr="000F032B" w:rsidRDefault="003D1898" w:rsidP="008C2414">
            <w:pPr>
              <w:jc w:val="center"/>
              <w:rPr>
                <w:rFonts w:asciiTheme="minorHAnsi" w:hAnsiTheme="minorHAnsi" w:cs="Arial"/>
                <w:b/>
                <w:bCs/>
                <w:color w:val="FFFFFF" w:themeColor="background1"/>
                <w:sz w:val="22"/>
                <w:szCs w:val="22"/>
              </w:rPr>
            </w:pPr>
            <w:r w:rsidRPr="000F032B">
              <w:rPr>
                <w:rFonts w:asciiTheme="minorHAnsi" w:hAnsiTheme="minorHAnsi" w:cs="Arial"/>
                <w:b/>
                <w:bCs/>
                <w:color w:val="FFFFFF" w:themeColor="background1"/>
                <w:sz w:val="22"/>
                <w:szCs w:val="22"/>
              </w:rPr>
              <w:t>DIRECCIÓN GENERAL</w:t>
            </w:r>
          </w:p>
        </w:tc>
        <w:tc>
          <w:tcPr>
            <w:tcW w:w="1350" w:type="dxa"/>
            <w:tcBorders>
              <w:top w:val="nil"/>
              <w:left w:val="nil"/>
              <w:bottom w:val="single" w:sz="4" w:space="0" w:color="auto"/>
              <w:right w:val="single" w:sz="4" w:space="0" w:color="auto"/>
            </w:tcBorders>
            <w:shd w:val="clear" w:color="auto" w:fill="95B3D7" w:themeFill="accent1" w:themeFillTint="99"/>
            <w:vAlign w:val="center"/>
            <w:hideMark/>
          </w:tcPr>
          <w:p w14:paraId="2F4A5FA5" w14:textId="77777777" w:rsidR="003D1898" w:rsidRPr="000F032B" w:rsidRDefault="003D1898" w:rsidP="008C2414">
            <w:pPr>
              <w:jc w:val="center"/>
              <w:rPr>
                <w:rFonts w:asciiTheme="minorHAnsi" w:hAnsiTheme="minorHAnsi" w:cs="Calibri"/>
                <w:b/>
                <w:bCs/>
                <w:color w:val="FFFFFF" w:themeColor="background1"/>
                <w:sz w:val="22"/>
                <w:szCs w:val="22"/>
              </w:rPr>
            </w:pPr>
            <w:r w:rsidRPr="000F032B">
              <w:rPr>
                <w:rFonts w:asciiTheme="minorHAnsi" w:hAnsiTheme="minorHAnsi" w:cs="Calibri"/>
                <w:b/>
                <w:bCs/>
                <w:color w:val="FFFFFF" w:themeColor="background1"/>
                <w:sz w:val="22"/>
                <w:szCs w:val="22"/>
              </w:rPr>
              <w:t> </w:t>
            </w:r>
          </w:p>
        </w:tc>
      </w:tr>
      <w:tr w:rsidR="003D1898" w:rsidRPr="000F032B" w14:paraId="1EB4DB52"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735F0887" w14:textId="53816453"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Uno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1FD71922"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DIRECTOR GENERAL DE ENTIDAD DESCENTRALIZADA</w:t>
            </w:r>
          </w:p>
        </w:tc>
        <w:tc>
          <w:tcPr>
            <w:tcW w:w="892" w:type="dxa"/>
            <w:tcBorders>
              <w:top w:val="nil"/>
              <w:left w:val="nil"/>
              <w:bottom w:val="single" w:sz="4" w:space="0" w:color="auto"/>
              <w:right w:val="single" w:sz="4" w:space="0" w:color="auto"/>
            </w:tcBorders>
            <w:shd w:val="clear" w:color="auto" w:fill="auto"/>
            <w:noWrap/>
            <w:vAlign w:val="bottom"/>
            <w:hideMark/>
          </w:tcPr>
          <w:p w14:paraId="19EBEB05"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0015</w:t>
            </w:r>
          </w:p>
        </w:tc>
        <w:tc>
          <w:tcPr>
            <w:tcW w:w="1350" w:type="dxa"/>
            <w:tcBorders>
              <w:top w:val="nil"/>
              <w:left w:val="nil"/>
              <w:bottom w:val="single" w:sz="4" w:space="0" w:color="auto"/>
              <w:right w:val="single" w:sz="4" w:space="0" w:color="auto"/>
            </w:tcBorders>
            <w:shd w:val="clear" w:color="auto" w:fill="auto"/>
            <w:noWrap/>
            <w:vAlign w:val="bottom"/>
            <w:hideMark/>
          </w:tcPr>
          <w:p w14:paraId="0AA3E51A"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23</w:t>
            </w:r>
          </w:p>
        </w:tc>
        <w:tc>
          <w:tcPr>
            <w:tcW w:w="1350" w:type="dxa"/>
            <w:tcBorders>
              <w:top w:val="nil"/>
              <w:left w:val="nil"/>
              <w:bottom w:val="single" w:sz="4" w:space="0" w:color="auto"/>
              <w:right w:val="single" w:sz="4" w:space="0" w:color="auto"/>
            </w:tcBorders>
            <w:shd w:val="clear" w:color="auto" w:fill="auto"/>
            <w:noWrap/>
            <w:vAlign w:val="bottom"/>
            <w:hideMark/>
          </w:tcPr>
          <w:p w14:paraId="4C98D875"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w:t>
            </w:r>
          </w:p>
        </w:tc>
      </w:tr>
      <w:tr w:rsidR="003D1898" w:rsidRPr="000F032B" w14:paraId="6CA99CD9"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1B4E91F6" w14:textId="68B4FEA8"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3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Tres</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3042548C"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ASESOR</w:t>
            </w:r>
          </w:p>
        </w:tc>
        <w:tc>
          <w:tcPr>
            <w:tcW w:w="892" w:type="dxa"/>
            <w:tcBorders>
              <w:top w:val="nil"/>
              <w:left w:val="nil"/>
              <w:bottom w:val="single" w:sz="4" w:space="0" w:color="auto"/>
              <w:right w:val="single" w:sz="4" w:space="0" w:color="auto"/>
            </w:tcBorders>
            <w:shd w:val="clear" w:color="auto" w:fill="auto"/>
            <w:noWrap/>
            <w:vAlign w:val="bottom"/>
            <w:hideMark/>
          </w:tcPr>
          <w:p w14:paraId="7BB251F4"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1020</w:t>
            </w:r>
          </w:p>
        </w:tc>
        <w:tc>
          <w:tcPr>
            <w:tcW w:w="1350" w:type="dxa"/>
            <w:tcBorders>
              <w:top w:val="nil"/>
              <w:left w:val="nil"/>
              <w:bottom w:val="single" w:sz="4" w:space="0" w:color="auto"/>
              <w:right w:val="single" w:sz="4" w:space="0" w:color="auto"/>
            </w:tcBorders>
            <w:shd w:val="clear" w:color="auto" w:fill="auto"/>
            <w:noWrap/>
            <w:vAlign w:val="bottom"/>
            <w:hideMark/>
          </w:tcPr>
          <w:p w14:paraId="02FEE858"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12</w:t>
            </w:r>
          </w:p>
        </w:tc>
        <w:tc>
          <w:tcPr>
            <w:tcW w:w="1350" w:type="dxa"/>
            <w:tcBorders>
              <w:top w:val="nil"/>
              <w:left w:val="nil"/>
              <w:bottom w:val="single" w:sz="4" w:space="0" w:color="auto"/>
              <w:right w:val="single" w:sz="4" w:space="0" w:color="auto"/>
            </w:tcBorders>
            <w:shd w:val="clear" w:color="auto" w:fill="auto"/>
            <w:noWrap/>
            <w:vAlign w:val="bottom"/>
            <w:hideMark/>
          </w:tcPr>
          <w:p w14:paraId="08241E43"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3</w:t>
            </w:r>
          </w:p>
        </w:tc>
      </w:tr>
      <w:tr w:rsidR="003D1898" w:rsidRPr="000F032B" w14:paraId="22E3DB2F"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41F31D9E" w14:textId="790484D2"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Uno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26C41D94"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ASESOR</w:t>
            </w:r>
          </w:p>
        </w:tc>
        <w:tc>
          <w:tcPr>
            <w:tcW w:w="892" w:type="dxa"/>
            <w:tcBorders>
              <w:top w:val="nil"/>
              <w:left w:val="nil"/>
              <w:bottom w:val="single" w:sz="4" w:space="0" w:color="auto"/>
              <w:right w:val="single" w:sz="4" w:space="0" w:color="auto"/>
            </w:tcBorders>
            <w:shd w:val="clear" w:color="auto" w:fill="auto"/>
            <w:noWrap/>
            <w:vAlign w:val="bottom"/>
            <w:hideMark/>
          </w:tcPr>
          <w:p w14:paraId="4CAF6ED0"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1020</w:t>
            </w:r>
          </w:p>
        </w:tc>
        <w:tc>
          <w:tcPr>
            <w:tcW w:w="1350" w:type="dxa"/>
            <w:tcBorders>
              <w:top w:val="nil"/>
              <w:left w:val="nil"/>
              <w:bottom w:val="single" w:sz="4" w:space="0" w:color="auto"/>
              <w:right w:val="single" w:sz="4" w:space="0" w:color="auto"/>
            </w:tcBorders>
            <w:shd w:val="clear" w:color="auto" w:fill="auto"/>
            <w:noWrap/>
            <w:vAlign w:val="bottom"/>
            <w:hideMark/>
          </w:tcPr>
          <w:p w14:paraId="013AF650"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9</w:t>
            </w:r>
          </w:p>
        </w:tc>
        <w:tc>
          <w:tcPr>
            <w:tcW w:w="1350" w:type="dxa"/>
            <w:tcBorders>
              <w:top w:val="nil"/>
              <w:left w:val="nil"/>
              <w:bottom w:val="single" w:sz="4" w:space="0" w:color="auto"/>
              <w:right w:val="single" w:sz="4" w:space="0" w:color="auto"/>
            </w:tcBorders>
            <w:shd w:val="clear" w:color="auto" w:fill="auto"/>
            <w:noWrap/>
            <w:vAlign w:val="bottom"/>
            <w:hideMark/>
          </w:tcPr>
          <w:p w14:paraId="4E07F8E2"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w:t>
            </w:r>
          </w:p>
        </w:tc>
      </w:tr>
      <w:tr w:rsidR="003D1898" w:rsidRPr="000F032B" w14:paraId="2481BAA3"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1A5C5A4A" w14:textId="6995AC57"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Uno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640095E8"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ASESOR</w:t>
            </w:r>
          </w:p>
        </w:tc>
        <w:tc>
          <w:tcPr>
            <w:tcW w:w="892" w:type="dxa"/>
            <w:tcBorders>
              <w:top w:val="nil"/>
              <w:left w:val="nil"/>
              <w:bottom w:val="single" w:sz="4" w:space="0" w:color="auto"/>
              <w:right w:val="single" w:sz="4" w:space="0" w:color="auto"/>
            </w:tcBorders>
            <w:shd w:val="clear" w:color="auto" w:fill="auto"/>
            <w:noWrap/>
            <w:vAlign w:val="bottom"/>
            <w:hideMark/>
          </w:tcPr>
          <w:p w14:paraId="0583DAFF"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1020</w:t>
            </w:r>
          </w:p>
        </w:tc>
        <w:tc>
          <w:tcPr>
            <w:tcW w:w="1350" w:type="dxa"/>
            <w:tcBorders>
              <w:top w:val="nil"/>
              <w:left w:val="nil"/>
              <w:bottom w:val="single" w:sz="4" w:space="0" w:color="auto"/>
              <w:right w:val="single" w:sz="4" w:space="0" w:color="auto"/>
            </w:tcBorders>
            <w:shd w:val="clear" w:color="auto" w:fill="auto"/>
            <w:noWrap/>
            <w:vAlign w:val="bottom"/>
            <w:hideMark/>
          </w:tcPr>
          <w:p w14:paraId="2E7529D3"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7</w:t>
            </w:r>
          </w:p>
        </w:tc>
        <w:tc>
          <w:tcPr>
            <w:tcW w:w="1350" w:type="dxa"/>
            <w:tcBorders>
              <w:top w:val="nil"/>
              <w:left w:val="nil"/>
              <w:bottom w:val="single" w:sz="4" w:space="0" w:color="auto"/>
              <w:right w:val="single" w:sz="4" w:space="0" w:color="auto"/>
            </w:tcBorders>
            <w:shd w:val="clear" w:color="auto" w:fill="auto"/>
            <w:noWrap/>
            <w:vAlign w:val="bottom"/>
            <w:hideMark/>
          </w:tcPr>
          <w:p w14:paraId="5FD25E8A"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w:t>
            </w:r>
          </w:p>
        </w:tc>
      </w:tr>
      <w:tr w:rsidR="003D1898" w:rsidRPr="000F032B" w14:paraId="28E72FAB"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1FE1C546" w14:textId="61E24883"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 </w:t>
            </w:r>
            <w:r w:rsidR="00957650">
              <w:rPr>
                <w:rFonts w:asciiTheme="minorHAnsi" w:hAnsiTheme="minorHAnsi" w:cs="Calibri"/>
                <w:color w:val="000000"/>
                <w:sz w:val="22"/>
                <w:szCs w:val="22"/>
              </w:rPr>
              <w:t>(u</w:t>
            </w:r>
            <w:r w:rsidRPr="000F032B">
              <w:rPr>
                <w:rFonts w:asciiTheme="minorHAnsi" w:hAnsiTheme="minorHAnsi" w:cs="Calibri"/>
                <w:color w:val="000000"/>
                <w:sz w:val="22"/>
                <w:szCs w:val="22"/>
              </w:rPr>
              <w:t>no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3359E1E7"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 xml:space="preserve">CONDUCTOR MECÁNICO </w:t>
            </w:r>
          </w:p>
        </w:tc>
        <w:tc>
          <w:tcPr>
            <w:tcW w:w="892" w:type="dxa"/>
            <w:tcBorders>
              <w:top w:val="nil"/>
              <w:left w:val="nil"/>
              <w:bottom w:val="single" w:sz="4" w:space="0" w:color="auto"/>
              <w:right w:val="single" w:sz="4" w:space="0" w:color="auto"/>
            </w:tcBorders>
            <w:shd w:val="clear" w:color="auto" w:fill="auto"/>
            <w:noWrap/>
            <w:vAlign w:val="bottom"/>
            <w:hideMark/>
          </w:tcPr>
          <w:p w14:paraId="1A3C1BBC"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4103</w:t>
            </w:r>
          </w:p>
        </w:tc>
        <w:tc>
          <w:tcPr>
            <w:tcW w:w="1350" w:type="dxa"/>
            <w:tcBorders>
              <w:top w:val="nil"/>
              <w:left w:val="nil"/>
              <w:bottom w:val="single" w:sz="4" w:space="0" w:color="auto"/>
              <w:right w:val="single" w:sz="4" w:space="0" w:color="auto"/>
            </w:tcBorders>
            <w:shd w:val="clear" w:color="auto" w:fill="auto"/>
            <w:noWrap/>
            <w:vAlign w:val="bottom"/>
            <w:hideMark/>
          </w:tcPr>
          <w:p w14:paraId="0F00B359"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19</w:t>
            </w:r>
          </w:p>
        </w:tc>
        <w:tc>
          <w:tcPr>
            <w:tcW w:w="1350" w:type="dxa"/>
            <w:tcBorders>
              <w:top w:val="nil"/>
              <w:left w:val="nil"/>
              <w:bottom w:val="single" w:sz="4" w:space="0" w:color="auto"/>
              <w:right w:val="single" w:sz="4" w:space="0" w:color="auto"/>
            </w:tcBorders>
            <w:shd w:val="clear" w:color="auto" w:fill="auto"/>
            <w:noWrap/>
            <w:vAlign w:val="bottom"/>
            <w:hideMark/>
          </w:tcPr>
          <w:p w14:paraId="28ED0BB7"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w:t>
            </w:r>
          </w:p>
        </w:tc>
      </w:tr>
      <w:tr w:rsidR="003D1898" w:rsidRPr="000F032B" w14:paraId="7BE8809D"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481C71D6" w14:textId="4291A6B0"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 </w:t>
            </w:r>
            <w:r w:rsidR="00957650">
              <w:rPr>
                <w:rFonts w:asciiTheme="minorHAnsi" w:hAnsiTheme="minorHAnsi" w:cs="Calibri"/>
                <w:color w:val="000000"/>
                <w:sz w:val="22"/>
                <w:szCs w:val="22"/>
              </w:rPr>
              <w:t>(U</w:t>
            </w:r>
            <w:r w:rsidRPr="000F032B">
              <w:rPr>
                <w:rFonts w:asciiTheme="minorHAnsi" w:hAnsiTheme="minorHAnsi" w:cs="Calibri"/>
                <w:color w:val="000000"/>
                <w:sz w:val="22"/>
                <w:szCs w:val="22"/>
              </w:rPr>
              <w:t>no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0647F9DC"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SECRETARIO EJECUTIVO</w:t>
            </w:r>
          </w:p>
        </w:tc>
        <w:tc>
          <w:tcPr>
            <w:tcW w:w="892" w:type="dxa"/>
            <w:tcBorders>
              <w:top w:val="nil"/>
              <w:left w:val="nil"/>
              <w:bottom w:val="single" w:sz="4" w:space="0" w:color="auto"/>
              <w:right w:val="single" w:sz="4" w:space="0" w:color="auto"/>
            </w:tcBorders>
            <w:shd w:val="clear" w:color="auto" w:fill="auto"/>
            <w:noWrap/>
            <w:vAlign w:val="bottom"/>
            <w:hideMark/>
          </w:tcPr>
          <w:p w14:paraId="12491B9B"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4210</w:t>
            </w:r>
          </w:p>
        </w:tc>
        <w:tc>
          <w:tcPr>
            <w:tcW w:w="1350" w:type="dxa"/>
            <w:tcBorders>
              <w:top w:val="nil"/>
              <w:left w:val="nil"/>
              <w:bottom w:val="single" w:sz="4" w:space="0" w:color="auto"/>
              <w:right w:val="single" w:sz="4" w:space="0" w:color="auto"/>
            </w:tcBorders>
            <w:shd w:val="clear" w:color="auto" w:fill="auto"/>
            <w:noWrap/>
            <w:vAlign w:val="bottom"/>
            <w:hideMark/>
          </w:tcPr>
          <w:p w14:paraId="19B4C302"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24</w:t>
            </w:r>
          </w:p>
        </w:tc>
        <w:tc>
          <w:tcPr>
            <w:tcW w:w="1350" w:type="dxa"/>
            <w:tcBorders>
              <w:top w:val="nil"/>
              <w:left w:val="nil"/>
              <w:bottom w:val="single" w:sz="4" w:space="0" w:color="auto"/>
              <w:right w:val="single" w:sz="4" w:space="0" w:color="auto"/>
            </w:tcBorders>
            <w:shd w:val="clear" w:color="auto" w:fill="auto"/>
            <w:noWrap/>
            <w:vAlign w:val="bottom"/>
            <w:hideMark/>
          </w:tcPr>
          <w:p w14:paraId="46A9D1F5"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w:t>
            </w:r>
          </w:p>
        </w:tc>
      </w:tr>
      <w:tr w:rsidR="003D1898" w:rsidRPr="000F032B" w14:paraId="7D9F6F6B"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219AF45C" w14:textId="1075B941"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 </w:t>
            </w:r>
            <w:r w:rsidR="00957650">
              <w:rPr>
                <w:rFonts w:asciiTheme="minorHAnsi" w:hAnsiTheme="minorHAnsi" w:cs="Calibri"/>
                <w:color w:val="000000"/>
                <w:sz w:val="22"/>
                <w:szCs w:val="22"/>
              </w:rPr>
              <w:t>(U</w:t>
            </w:r>
            <w:r w:rsidRPr="000F032B">
              <w:rPr>
                <w:rFonts w:asciiTheme="minorHAnsi" w:hAnsiTheme="minorHAnsi" w:cs="Calibri"/>
                <w:color w:val="000000"/>
                <w:sz w:val="22"/>
                <w:szCs w:val="22"/>
              </w:rPr>
              <w:t>no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509D217F"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 xml:space="preserve">PROFESIONAL UNIVERSITARIO </w:t>
            </w:r>
          </w:p>
        </w:tc>
        <w:tc>
          <w:tcPr>
            <w:tcW w:w="892" w:type="dxa"/>
            <w:tcBorders>
              <w:top w:val="nil"/>
              <w:left w:val="nil"/>
              <w:bottom w:val="single" w:sz="4" w:space="0" w:color="auto"/>
              <w:right w:val="single" w:sz="4" w:space="0" w:color="auto"/>
            </w:tcBorders>
            <w:shd w:val="clear" w:color="auto" w:fill="auto"/>
            <w:noWrap/>
            <w:vAlign w:val="bottom"/>
            <w:hideMark/>
          </w:tcPr>
          <w:p w14:paraId="371AE831"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2044</w:t>
            </w:r>
          </w:p>
        </w:tc>
        <w:tc>
          <w:tcPr>
            <w:tcW w:w="1350" w:type="dxa"/>
            <w:tcBorders>
              <w:top w:val="nil"/>
              <w:left w:val="nil"/>
              <w:bottom w:val="single" w:sz="4" w:space="0" w:color="auto"/>
              <w:right w:val="single" w:sz="4" w:space="0" w:color="auto"/>
            </w:tcBorders>
            <w:shd w:val="clear" w:color="auto" w:fill="auto"/>
            <w:noWrap/>
            <w:vAlign w:val="bottom"/>
            <w:hideMark/>
          </w:tcPr>
          <w:p w14:paraId="1E4A7E96"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5</w:t>
            </w:r>
          </w:p>
        </w:tc>
        <w:tc>
          <w:tcPr>
            <w:tcW w:w="1350" w:type="dxa"/>
            <w:tcBorders>
              <w:top w:val="nil"/>
              <w:left w:val="nil"/>
              <w:bottom w:val="single" w:sz="4" w:space="0" w:color="auto"/>
              <w:right w:val="single" w:sz="4" w:space="0" w:color="auto"/>
            </w:tcBorders>
            <w:shd w:val="clear" w:color="auto" w:fill="auto"/>
            <w:noWrap/>
            <w:vAlign w:val="bottom"/>
            <w:hideMark/>
          </w:tcPr>
          <w:p w14:paraId="2AE711B7"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w:t>
            </w:r>
          </w:p>
        </w:tc>
      </w:tr>
      <w:tr w:rsidR="003D1898" w:rsidRPr="000F032B" w14:paraId="294965BE"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95B3D7" w:themeFill="accent1" w:themeFillTint="99"/>
            <w:noWrap/>
            <w:vAlign w:val="bottom"/>
            <w:hideMark/>
          </w:tcPr>
          <w:p w14:paraId="6882692F" w14:textId="77777777"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4654" w:type="dxa"/>
            <w:tcBorders>
              <w:top w:val="nil"/>
              <w:left w:val="nil"/>
              <w:bottom w:val="single" w:sz="4" w:space="0" w:color="auto"/>
              <w:right w:val="single" w:sz="4" w:space="0" w:color="auto"/>
            </w:tcBorders>
            <w:shd w:val="clear" w:color="auto" w:fill="95B3D7" w:themeFill="accent1" w:themeFillTint="99"/>
            <w:noWrap/>
            <w:vAlign w:val="bottom"/>
            <w:hideMark/>
          </w:tcPr>
          <w:p w14:paraId="6E0A2017" w14:textId="77777777" w:rsidR="003D1898" w:rsidRPr="00E70907" w:rsidRDefault="003D1898" w:rsidP="00E70907">
            <w:pPr>
              <w:jc w:val="center"/>
              <w:rPr>
                <w:rFonts w:asciiTheme="minorHAnsi" w:hAnsiTheme="minorHAnsi" w:cs="Arial"/>
                <w:b/>
                <w:bCs/>
                <w:color w:val="FFFFFF" w:themeColor="background1"/>
                <w:sz w:val="22"/>
                <w:szCs w:val="22"/>
              </w:rPr>
            </w:pPr>
            <w:r w:rsidRPr="00E70907">
              <w:rPr>
                <w:rFonts w:asciiTheme="minorHAnsi" w:hAnsiTheme="minorHAnsi" w:cs="Arial"/>
                <w:b/>
                <w:bCs/>
                <w:color w:val="FFFFFF" w:themeColor="background1"/>
                <w:sz w:val="22"/>
                <w:szCs w:val="22"/>
              </w:rPr>
              <w:t>PLANTA GLOBAL</w:t>
            </w:r>
          </w:p>
        </w:tc>
        <w:tc>
          <w:tcPr>
            <w:tcW w:w="3592" w:type="dxa"/>
            <w:gridSpan w:val="3"/>
            <w:tcBorders>
              <w:top w:val="nil"/>
              <w:left w:val="nil"/>
              <w:bottom w:val="single" w:sz="4" w:space="0" w:color="auto"/>
              <w:right w:val="single" w:sz="4" w:space="0" w:color="auto"/>
            </w:tcBorders>
            <w:shd w:val="clear" w:color="auto" w:fill="95B3D7" w:themeFill="accent1" w:themeFillTint="99"/>
            <w:noWrap/>
            <w:vAlign w:val="bottom"/>
            <w:hideMark/>
          </w:tcPr>
          <w:p w14:paraId="157E0167"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 </w:t>
            </w:r>
          </w:p>
          <w:p w14:paraId="1E088764"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 </w:t>
            </w:r>
          </w:p>
          <w:p w14:paraId="483EB8EE" w14:textId="77777777" w:rsidR="003D1898" w:rsidRPr="000F032B" w:rsidRDefault="003D1898" w:rsidP="008C2414">
            <w:pPr>
              <w:rPr>
                <w:rFonts w:asciiTheme="minorHAnsi" w:hAnsiTheme="minorHAnsi" w:cs="Arial"/>
                <w:sz w:val="22"/>
                <w:szCs w:val="22"/>
              </w:rPr>
            </w:pPr>
            <w:r w:rsidRPr="000F032B">
              <w:rPr>
                <w:rFonts w:asciiTheme="minorHAnsi" w:hAnsiTheme="minorHAnsi" w:cs="Arial"/>
                <w:sz w:val="22"/>
                <w:szCs w:val="22"/>
              </w:rPr>
              <w:t> </w:t>
            </w:r>
          </w:p>
        </w:tc>
      </w:tr>
      <w:tr w:rsidR="003D1898" w:rsidRPr="000F032B" w14:paraId="367F7F6E"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7FD0F759" w14:textId="78835BEC"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2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Dos</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0EADFC8F"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JEFE DE OFICINA</w:t>
            </w:r>
          </w:p>
        </w:tc>
        <w:tc>
          <w:tcPr>
            <w:tcW w:w="892" w:type="dxa"/>
            <w:tcBorders>
              <w:top w:val="nil"/>
              <w:left w:val="nil"/>
              <w:bottom w:val="single" w:sz="4" w:space="0" w:color="auto"/>
              <w:right w:val="single" w:sz="4" w:space="0" w:color="auto"/>
            </w:tcBorders>
            <w:shd w:val="clear" w:color="auto" w:fill="auto"/>
            <w:noWrap/>
            <w:vAlign w:val="bottom"/>
            <w:hideMark/>
          </w:tcPr>
          <w:p w14:paraId="43BEAABA"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0137</w:t>
            </w:r>
          </w:p>
        </w:tc>
        <w:tc>
          <w:tcPr>
            <w:tcW w:w="1350" w:type="dxa"/>
            <w:tcBorders>
              <w:top w:val="nil"/>
              <w:left w:val="nil"/>
              <w:bottom w:val="single" w:sz="4" w:space="0" w:color="auto"/>
              <w:right w:val="single" w:sz="4" w:space="0" w:color="auto"/>
            </w:tcBorders>
            <w:shd w:val="clear" w:color="auto" w:fill="auto"/>
            <w:noWrap/>
            <w:vAlign w:val="bottom"/>
            <w:hideMark/>
          </w:tcPr>
          <w:p w14:paraId="04A884EE"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17</w:t>
            </w:r>
          </w:p>
        </w:tc>
        <w:tc>
          <w:tcPr>
            <w:tcW w:w="1350" w:type="dxa"/>
            <w:tcBorders>
              <w:top w:val="nil"/>
              <w:left w:val="nil"/>
              <w:bottom w:val="single" w:sz="4" w:space="0" w:color="auto"/>
              <w:right w:val="single" w:sz="4" w:space="0" w:color="auto"/>
            </w:tcBorders>
            <w:shd w:val="clear" w:color="auto" w:fill="auto"/>
            <w:noWrap/>
            <w:vAlign w:val="bottom"/>
            <w:hideMark/>
          </w:tcPr>
          <w:p w14:paraId="50004C64"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2</w:t>
            </w:r>
          </w:p>
        </w:tc>
      </w:tr>
      <w:tr w:rsidR="003D1898" w:rsidRPr="000F032B" w14:paraId="26FE63AD"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54487667" w14:textId="10B4E496"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Uno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7AF32648"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JEFE DE OFICINA</w:t>
            </w:r>
          </w:p>
        </w:tc>
        <w:tc>
          <w:tcPr>
            <w:tcW w:w="892" w:type="dxa"/>
            <w:tcBorders>
              <w:top w:val="nil"/>
              <w:left w:val="nil"/>
              <w:bottom w:val="single" w:sz="4" w:space="0" w:color="auto"/>
              <w:right w:val="single" w:sz="4" w:space="0" w:color="auto"/>
            </w:tcBorders>
            <w:shd w:val="clear" w:color="auto" w:fill="auto"/>
            <w:noWrap/>
            <w:vAlign w:val="bottom"/>
            <w:hideMark/>
          </w:tcPr>
          <w:p w14:paraId="5D108254"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0137</w:t>
            </w:r>
          </w:p>
        </w:tc>
        <w:tc>
          <w:tcPr>
            <w:tcW w:w="1350" w:type="dxa"/>
            <w:tcBorders>
              <w:top w:val="nil"/>
              <w:left w:val="nil"/>
              <w:bottom w:val="single" w:sz="4" w:space="0" w:color="auto"/>
              <w:right w:val="single" w:sz="4" w:space="0" w:color="auto"/>
            </w:tcBorders>
            <w:shd w:val="clear" w:color="auto" w:fill="auto"/>
            <w:noWrap/>
            <w:vAlign w:val="bottom"/>
            <w:hideMark/>
          </w:tcPr>
          <w:p w14:paraId="5D64B930"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19</w:t>
            </w:r>
          </w:p>
        </w:tc>
        <w:tc>
          <w:tcPr>
            <w:tcW w:w="1350" w:type="dxa"/>
            <w:tcBorders>
              <w:top w:val="nil"/>
              <w:left w:val="nil"/>
              <w:bottom w:val="single" w:sz="4" w:space="0" w:color="auto"/>
              <w:right w:val="single" w:sz="4" w:space="0" w:color="auto"/>
            </w:tcBorders>
            <w:shd w:val="clear" w:color="auto" w:fill="auto"/>
            <w:noWrap/>
            <w:vAlign w:val="bottom"/>
            <w:hideMark/>
          </w:tcPr>
          <w:p w14:paraId="7C215D1F"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w:t>
            </w:r>
          </w:p>
        </w:tc>
      </w:tr>
      <w:tr w:rsidR="003D1898" w:rsidRPr="000F032B" w14:paraId="7AB2EAB7"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0842AF9B" w14:textId="2812E2AA"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Uno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015772ED"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SECRETARIO GENERAL DE ENTIDAD DESCENTRALIZADA</w:t>
            </w:r>
          </w:p>
        </w:tc>
        <w:tc>
          <w:tcPr>
            <w:tcW w:w="892" w:type="dxa"/>
            <w:tcBorders>
              <w:top w:val="nil"/>
              <w:left w:val="nil"/>
              <w:bottom w:val="single" w:sz="4" w:space="0" w:color="auto"/>
              <w:right w:val="single" w:sz="4" w:space="0" w:color="auto"/>
            </w:tcBorders>
            <w:shd w:val="clear" w:color="auto" w:fill="auto"/>
            <w:noWrap/>
            <w:vAlign w:val="bottom"/>
            <w:hideMark/>
          </w:tcPr>
          <w:p w14:paraId="12E0A89F"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0037</w:t>
            </w:r>
          </w:p>
        </w:tc>
        <w:tc>
          <w:tcPr>
            <w:tcW w:w="1350" w:type="dxa"/>
            <w:tcBorders>
              <w:top w:val="nil"/>
              <w:left w:val="nil"/>
              <w:bottom w:val="single" w:sz="4" w:space="0" w:color="auto"/>
              <w:right w:val="single" w:sz="4" w:space="0" w:color="auto"/>
            </w:tcBorders>
            <w:shd w:val="clear" w:color="auto" w:fill="auto"/>
            <w:noWrap/>
            <w:vAlign w:val="bottom"/>
            <w:hideMark/>
          </w:tcPr>
          <w:p w14:paraId="4FB189EB"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21</w:t>
            </w:r>
          </w:p>
        </w:tc>
        <w:tc>
          <w:tcPr>
            <w:tcW w:w="1350" w:type="dxa"/>
            <w:tcBorders>
              <w:top w:val="nil"/>
              <w:left w:val="nil"/>
              <w:bottom w:val="single" w:sz="4" w:space="0" w:color="auto"/>
              <w:right w:val="single" w:sz="4" w:space="0" w:color="auto"/>
            </w:tcBorders>
            <w:shd w:val="clear" w:color="auto" w:fill="auto"/>
            <w:noWrap/>
            <w:vAlign w:val="bottom"/>
            <w:hideMark/>
          </w:tcPr>
          <w:p w14:paraId="6904DD83"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w:t>
            </w:r>
          </w:p>
        </w:tc>
      </w:tr>
      <w:tr w:rsidR="003D1898" w:rsidRPr="000F032B" w14:paraId="5113FD6F"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3CE35F8C" w14:textId="293E2FBD"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Uno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79D55B71"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ASESOR</w:t>
            </w:r>
          </w:p>
        </w:tc>
        <w:tc>
          <w:tcPr>
            <w:tcW w:w="892" w:type="dxa"/>
            <w:tcBorders>
              <w:top w:val="nil"/>
              <w:left w:val="nil"/>
              <w:bottom w:val="single" w:sz="4" w:space="0" w:color="auto"/>
              <w:right w:val="single" w:sz="4" w:space="0" w:color="auto"/>
            </w:tcBorders>
            <w:shd w:val="clear" w:color="auto" w:fill="auto"/>
            <w:noWrap/>
            <w:vAlign w:val="bottom"/>
            <w:hideMark/>
          </w:tcPr>
          <w:p w14:paraId="0921F93D"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1020</w:t>
            </w:r>
          </w:p>
        </w:tc>
        <w:tc>
          <w:tcPr>
            <w:tcW w:w="1350" w:type="dxa"/>
            <w:tcBorders>
              <w:top w:val="nil"/>
              <w:left w:val="nil"/>
              <w:bottom w:val="single" w:sz="4" w:space="0" w:color="auto"/>
              <w:right w:val="single" w:sz="4" w:space="0" w:color="auto"/>
            </w:tcBorders>
            <w:shd w:val="clear" w:color="auto" w:fill="auto"/>
            <w:noWrap/>
            <w:vAlign w:val="bottom"/>
            <w:hideMark/>
          </w:tcPr>
          <w:p w14:paraId="77633DF2"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7</w:t>
            </w:r>
          </w:p>
        </w:tc>
        <w:tc>
          <w:tcPr>
            <w:tcW w:w="1350" w:type="dxa"/>
            <w:tcBorders>
              <w:top w:val="nil"/>
              <w:left w:val="nil"/>
              <w:bottom w:val="single" w:sz="4" w:space="0" w:color="auto"/>
              <w:right w:val="single" w:sz="4" w:space="0" w:color="auto"/>
            </w:tcBorders>
            <w:shd w:val="clear" w:color="auto" w:fill="auto"/>
            <w:noWrap/>
            <w:vAlign w:val="bottom"/>
            <w:hideMark/>
          </w:tcPr>
          <w:p w14:paraId="354C743C"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w:t>
            </w:r>
          </w:p>
        </w:tc>
      </w:tr>
      <w:tr w:rsidR="003D1898" w:rsidRPr="000F032B" w14:paraId="7CDC0EDE"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06EE6AC9" w14:textId="6BD06078"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4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Cuatro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0383643C" w14:textId="5535FED2"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 xml:space="preserve">SUBDIRECTOR GRAL </w:t>
            </w:r>
            <w:r w:rsidR="00957650" w:rsidRPr="000F032B">
              <w:rPr>
                <w:rFonts w:asciiTheme="minorHAnsi" w:hAnsiTheme="minorHAnsi" w:cs="Arial"/>
                <w:color w:val="000000"/>
                <w:sz w:val="22"/>
                <w:szCs w:val="22"/>
              </w:rPr>
              <w:t>EMITID</w:t>
            </w:r>
            <w:r w:rsidRPr="000F032B">
              <w:rPr>
                <w:rFonts w:asciiTheme="minorHAnsi" w:hAnsiTheme="minorHAnsi" w:cs="Arial"/>
                <w:color w:val="000000"/>
                <w:sz w:val="22"/>
                <w:szCs w:val="22"/>
              </w:rPr>
              <w:t>. DESCENT.</w:t>
            </w:r>
          </w:p>
        </w:tc>
        <w:tc>
          <w:tcPr>
            <w:tcW w:w="892" w:type="dxa"/>
            <w:tcBorders>
              <w:top w:val="nil"/>
              <w:left w:val="nil"/>
              <w:bottom w:val="single" w:sz="4" w:space="0" w:color="auto"/>
              <w:right w:val="single" w:sz="4" w:space="0" w:color="auto"/>
            </w:tcBorders>
            <w:shd w:val="clear" w:color="auto" w:fill="auto"/>
            <w:noWrap/>
            <w:vAlign w:val="bottom"/>
            <w:hideMark/>
          </w:tcPr>
          <w:p w14:paraId="62A902A6"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0040</w:t>
            </w:r>
          </w:p>
        </w:tc>
        <w:tc>
          <w:tcPr>
            <w:tcW w:w="1350" w:type="dxa"/>
            <w:tcBorders>
              <w:top w:val="nil"/>
              <w:left w:val="nil"/>
              <w:bottom w:val="single" w:sz="4" w:space="0" w:color="auto"/>
              <w:right w:val="single" w:sz="4" w:space="0" w:color="auto"/>
            </w:tcBorders>
            <w:shd w:val="clear" w:color="auto" w:fill="auto"/>
            <w:noWrap/>
            <w:vAlign w:val="bottom"/>
            <w:hideMark/>
          </w:tcPr>
          <w:p w14:paraId="08D784A2"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19</w:t>
            </w:r>
          </w:p>
        </w:tc>
        <w:tc>
          <w:tcPr>
            <w:tcW w:w="1350" w:type="dxa"/>
            <w:tcBorders>
              <w:top w:val="nil"/>
              <w:left w:val="nil"/>
              <w:bottom w:val="single" w:sz="4" w:space="0" w:color="auto"/>
              <w:right w:val="single" w:sz="4" w:space="0" w:color="auto"/>
            </w:tcBorders>
            <w:shd w:val="clear" w:color="auto" w:fill="auto"/>
            <w:noWrap/>
            <w:vAlign w:val="bottom"/>
            <w:hideMark/>
          </w:tcPr>
          <w:p w14:paraId="4F07E4A9"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4</w:t>
            </w:r>
          </w:p>
        </w:tc>
      </w:tr>
      <w:tr w:rsidR="003D1898" w:rsidRPr="000F032B" w14:paraId="133C8338"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213354EF" w14:textId="575946BE"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Uno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494E1915"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JEFE DE OFICINA ASESORA DE PLANEACIÓN</w:t>
            </w:r>
          </w:p>
        </w:tc>
        <w:tc>
          <w:tcPr>
            <w:tcW w:w="892" w:type="dxa"/>
            <w:tcBorders>
              <w:top w:val="nil"/>
              <w:left w:val="nil"/>
              <w:bottom w:val="single" w:sz="4" w:space="0" w:color="auto"/>
              <w:right w:val="single" w:sz="4" w:space="0" w:color="auto"/>
            </w:tcBorders>
            <w:shd w:val="clear" w:color="auto" w:fill="auto"/>
            <w:noWrap/>
            <w:vAlign w:val="bottom"/>
            <w:hideMark/>
          </w:tcPr>
          <w:p w14:paraId="542526AD"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1045</w:t>
            </w:r>
          </w:p>
        </w:tc>
        <w:tc>
          <w:tcPr>
            <w:tcW w:w="1350" w:type="dxa"/>
            <w:tcBorders>
              <w:top w:val="nil"/>
              <w:left w:val="nil"/>
              <w:bottom w:val="single" w:sz="4" w:space="0" w:color="auto"/>
              <w:right w:val="single" w:sz="4" w:space="0" w:color="auto"/>
            </w:tcBorders>
            <w:shd w:val="clear" w:color="auto" w:fill="auto"/>
            <w:noWrap/>
            <w:vAlign w:val="bottom"/>
            <w:hideMark/>
          </w:tcPr>
          <w:p w14:paraId="304991D7"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10</w:t>
            </w:r>
          </w:p>
        </w:tc>
        <w:tc>
          <w:tcPr>
            <w:tcW w:w="1350" w:type="dxa"/>
            <w:tcBorders>
              <w:top w:val="nil"/>
              <w:left w:val="nil"/>
              <w:bottom w:val="single" w:sz="4" w:space="0" w:color="auto"/>
              <w:right w:val="single" w:sz="4" w:space="0" w:color="auto"/>
            </w:tcBorders>
            <w:shd w:val="clear" w:color="auto" w:fill="auto"/>
            <w:noWrap/>
            <w:vAlign w:val="bottom"/>
            <w:hideMark/>
          </w:tcPr>
          <w:p w14:paraId="116CBA87"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w:t>
            </w:r>
          </w:p>
        </w:tc>
      </w:tr>
      <w:tr w:rsidR="003D1898" w:rsidRPr="000F032B" w14:paraId="452BAACB"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1382BB56" w14:textId="536A8CB9"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Uno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19598A5E"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JEFE DE OFICINA ASESORA DE JURÍDICA</w:t>
            </w:r>
          </w:p>
        </w:tc>
        <w:tc>
          <w:tcPr>
            <w:tcW w:w="892" w:type="dxa"/>
            <w:tcBorders>
              <w:top w:val="nil"/>
              <w:left w:val="nil"/>
              <w:bottom w:val="single" w:sz="4" w:space="0" w:color="auto"/>
              <w:right w:val="single" w:sz="4" w:space="0" w:color="auto"/>
            </w:tcBorders>
            <w:shd w:val="clear" w:color="auto" w:fill="auto"/>
            <w:noWrap/>
            <w:vAlign w:val="bottom"/>
            <w:hideMark/>
          </w:tcPr>
          <w:p w14:paraId="1B1DED80"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1045</w:t>
            </w:r>
          </w:p>
        </w:tc>
        <w:tc>
          <w:tcPr>
            <w:tcW w:w="1350" w:type="dxa"/>
            <w:tcBorders>
              <w:top w:val="nil"/>
              <w:left w:val="nil"/>
              <w:bottom w:val="single" w:sz="4" w:space="0" w:color="auto"/>
              <w:right w:val="single" w:sz="4" w:space="0" w:color="auto"/>
            </w:tcBorders>
            <w:shd w:val="clear" w:color="auto" w:fill="auto"/>
            <w:noWrap/>
            <w:vAlign w:val="bottom"/>
            <w:hideMark/>
          </w:tcPr>
          <w:p w14:paraId="662D0790"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13</w:t>
            </w:r>
          </w:p>
        </w:tc>
        <w:tc>
          <w:tcPr>
            <w:tcW w:w="1350" w:type="dxa"/>
            <w:tcBorders>
              <w:top w:val="nil"/>
              <w:left w:val="nil"/>
              <w:bottom w:val="single" w:sz="4" w:space="0" w:color="auto"/>
              <w:right w:val="single" w:sz="4" w:space="0" w:color="auto"/>
            </w:tcBorders>
            <w:shd w:val="clear" w:color="auto" w:fill="auto"/>
            <w:noWrap/>
            <w:vAlign w:val="bottom"/>
            <w:hideMark/>
          </w:tcPr>
          <w:p w14:paraId="688804C3"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w:t>
            </w:r>
          </w:p>
        </w:tc>
      </w:tr>
      <w:tr w:rsidR="003D1898" w:rsidRPr="000F032B" w14:paraId="27F859B0"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3744148C" w14:textId="1C5F7CFD"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14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Catorce</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49D520CA"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PROFESIONAL ESPECIALIZADO</w:t>
            </w:r>
          </w:p>
        </w:tc>
        <w:tc>
          <w:tcPr>
            <w:tcW w:w="892" w:type="dxa"/>
            <w:tcBorders>
              <w:top w:val="nil"/>
              <w:left w:val="nil"/>
              <w:bottom w:val="single" w:sz="4" w:space="0" w:color="auto"/>
              <w:right w:val="single" w:sz="4" w:space="0" w:color="auto"/>
            </w:tcBorders>
            <w:shd w:val="clear" w:color="auto" w:fill="auto"/>
            <w:noWrap/>
            <w:vAlign w:val="bottom"/>
            <w:hideMark/>
          </w:tcPr>
          <w:p w14:paraId="1057CEBC"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2028</w:t>
            </w:r>
          </w:p>
        </w:tc>
        <w:tc>
          <w:tcPr>
            <w:tcW w:w="1350" w:type="dxa"/>
            <w:tcBorders>
              <w:top w:val="nil"/>
              <w:left w:val="nil"/>
              <w:bottom w:val="single" w:sz="4" w:space="0" w:color="auto"/>
              <w:right w:val="single" w:sz="4" w:space="0" w:color="auto"/>
            </w:tcBorders>
            <w:shd w:val="clear" w:color="auto" w:fill="auto"/>
            <w:noWrap/>
            <w:vAlign w:val="bottom"/>
            <w:hideMark/>
          </w:tcPr>
          <w:p w14:paraId="13A2C49D"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13</w:t>
            </w:r>
          </w:p>
        </w:tc>
        <w:tc>
          <w:tcPr>
            <w:tcW w:w="1350" w:type="dxa"/>
            <w:tcBorders>
              <w:top w:val="nil"/>
              <w:left w:val="nil"/>
              <w:bottom w:val="single" w:sz="4" w:space="0" w:color="auto"/>
              <w:right w:val="single" w:sz="4" w:space="0" w:color="auto"/>
            </w:tcBorders>
            <w:shd w:val="clear" w:color="auto" w:fill="auto"/>
            <w:noWrap/>
            <w:vAlign w:val="bottom"/>
            <w:hideMark/>
          </w:tcPr>
          <w:p w14:paraId="665D64FE"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14</w:t>
            </w:r>
          </w:p>
        </w:tc>
      </w:tr>
      <w:tr w:rsidR="003D1898" w:rsidRPr="000F032B" w14:paraId="06009C04"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7D95809D" w14:textId="4B425643"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36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Treinta y seis</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6B73F268"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PROFESIONAL ESPECIALIZADO</w:t>
            </w:r>
          </w:p>
        </w:tc>
        <w:tc>
          <w:tcPr>
            <w:tcW w:w="892" w:type="dxa"/>
            <w:tcBorders>
              <w:top w:val="nil"/>
              <w:left w:val="nil"/>
              <w:bottom w:val="single" w:sz="4" w:space="0" w:color="auto"/>
              <w:right w:val="single" w:sz="4" w:space="0" w:color="auto"/>
            </w:tcBorders>
            <w:shd w:val="clear" w:color="auto" w:fill="auto"/>
            <w:noWrap/>
            <w:vAlign w:val="bottom"/>
            <w:hideMark/>
          </w:tcPr>
          <w:p w14:paraId="5A2764DC"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2028</w:t>
            </w:r>
          </w:p>
        </w:tc>
        <w:tc>
          <w:tcPr>
            <w:tcW w:w="1350" w:type="dxa"/>
            <w:tcBorders>
              <w:top w:val="nil"/>
              <w:left w:val="nil"/>
              <w:bottom w:val="single" w:sz="4" w:space="0" w:color="auto"/>
              <w:right w:val="single" w:sz="4" w:space="0" w:color="auto"/>
            </w:tcBorders>
            <w:shd w:val="clear" w:color="auto" w:fill="auto"/>
            <w:noWrap/>
            <w:vAlign w:val="bottom"/>
            <w:hideMark/>
          </w:tcPr>
          <w:p w14:paraId="3455271C"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15</w:t>
            </w:r>
          </w:p>
        </w:tc>
        <w:tc>
          <w:tcPr>
            <w:tcW w:w="1350" w:type="dxa"/>
            <w:tcBorders>
              <w:top w:val="nil"/>
              <w:left w:val="nil"/>
              <w:bottom w:val="single" w:sz="4" w:space="0" w:color="auto"/>
              <w:right w:val="single" w:sz="4" w:space="0" w:color="auto"/>
            </w:tcBorders>
            <w:shd w:val="clear" w:color="auto" w:fill="auto"/>
            <w:noWrap/>
            <w:vAlign w:val="bottom"/>
            <w:hideMark/>
          </w:tcPr>
          <w:p w14:paraId="41CA392F"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36</w:t>
            </w:r>
          </w:p>
        </w:tc>
      </w:tr>
      <w:tr w:rsidR="003D1898" w:rsidRPr="000F032B" w14:paraId="23C7346D"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606DF40F" w14:textId="1523159E"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34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Treinta y cuatro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7538BC89"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PROFESIONAL ESPECIALIZADO</w:t>
            </w:r>
          </w:p>
        </w:tc>
        <w:tc>
          <w:tcPr>
            <w:tcW w:w="892" w:type="dxa"/>
            <w:tcBorders>
              <w:top w:val="nil"/>
              <w:left w:val="nil"/>
              <w:bottom w:val="single" w:sz="4" w:space="0" w:color="auto"/>
              <w:right w:val="single" w:sz="4" w:space="0" w:color="auto"/>
            </w:tcBorders>
            <w:shd w:val="clear" w:color="auto" w:fill="auto"/>
            <w:noWrap/>
            <w:vAlign w:val="bottom"/>
            <w:hideMark/>
          </w:tcPr>
          <w:p w14:paraId="1CA5D2DA"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2028</w:t>
            </w:r>
          </w:p>
        </w:tc>
        <w:tc>
          <w:tcPr>
            <w:tcW w:w="1350" w:type="dxa"/>
            <w:tcBorders>
              <w:top w:val="nil"/>
              <w:left w:val="nil"/>
              <w:bottom w:val="single" w:sz="4" w:space="0" w:color="auto"/>
              <w:right w:val="single" w:sz="4" w:space="0" w:color="auto"/>
            </w:tcBorders>
            <w:shd w:val="clear" w:color="auto" w:fill="auto"/>
            <w:noWrap/>
            <w:vAlign w:val="bottom"/>
            <w:hideMark/>
          </w:tcPr>
          <w:p w14:paraId="2096AB12"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17</w:t>
            </w:r>
          </w:p>
        </w:tc>
        <w:tc>
          <w:tcPr>
            <w:tcW w:w="1350" w:type="dxa"/>
            <w:tcBorders>
              <w:top w:val="nil"/>
              <w:left w:val="nil"/>
              <w:bottom w:val="single" w:sz="4" w:space="0" w:color="auto"/>
              <w:right w:val="single" w:sz="4" w:space="0" w:color="auto"/>
            </w:tcBorders>
            <w:shd w:val="clear" w:color="auto" w:fill="auto"/>
            <w:noWrap/>
            <w:vAlign w:val="bottom"/>
            <w:hideMark/>
          </w:tcPr>
          <w:p w14:paraId="4F2D9C04"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34</w:t>
            </w:r>
          </w:p>
        </w:tc>
      </w:tr>
      <w:tr w:rsidR="003D1898" w:rsidRPr="000F032B" w14:paraId="0E84B221"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2C32ED73" w14:textId="0644B07A"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2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Dos</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38CC22EE"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PROFESIONAL ESPECIALIZADO</w:t>
            </w:r>
          </w:p>
        </w:tc>
        <w:tc>
          <w:tcPr>
            <w:tcW w:w="892" w:type="dxa"/>
            <w:tcBorders>
              <w:top w:val="nil"/>
              <w:left w:val="nil"/>
              <w:bottom w:val="single" w:sz="4" w:space="0" w:color="auto"/>
              <w:right w:val="single" w:sz="4" w:space="0" w:color="auto"/>
            </w:tcBorders>
            <w:shd w:val="clear" w:color="auto" w:fill="auto"/>
            <w:noWrap/>
            <w:vAlign w:val="bottom"/>
            <w:hideMark/>
          </w:tcPr>
          <w:p w14:paraId="0A64C940"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2028</w:t>
            </w:r>
          </w:p>
        </w:tc>
        <w:tc>
          <w:tcPr>
            <w:tcW w:w="1350" w:type="dxa"/>
            <w:tcBorders>
              <w:top w:val="nil"/>
              <w:left w:val="nil"/>
              <w:bottom w:val="single" w:sz="4" w:space="0" w:color="auto"/>
              <w:right w:val="single" w:sz="4" w:space="0" w:color="auto"/>
            </w:tcBorders>
            <w:shd w:val="clear" w:color="auto" w:fill="auto"/>
            <w:noWrap/>
            <w:vAlign w:val="bottom"/>
            <w:hideMark/>
          </w:tcPr>
          <w:p w14:paraId="578945FC"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19</w:t>
            </w:r>
          </w:p>
        </w:tc>
        <w:tc>
          <w:tcPr>
            <w:tcW w:w="1350" w:type="dxa"/>
            <w:tcBorders>
              <w:top w:val="nil"/>
              <w:left w:val="nil"/>
              <w:bottom w:val="single" w:sz="4" w:space="0" w:color="auto"/>
              <w:right w:val="single" w:sz="4" w:space="0" w:color="auto"/>
            </w:tcBorders>
            <w:shd w:val="clear" w:color="auto" w:fill="auto"/>
            <w:noWrap/>
            <w:vAlign w:val="bottom"/>
            <w:hideMark/>
          </w:tcPr>
          <w:p w14:paraId="484EB50E"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2</w:t>
            </w:r>
          </w:p>
        </w:tc>
      </w:tr>
      <w:tr w:rsidR="003D1898" w:rsidRPr="000F032B" w14:paraId="352826D5"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13B25FE0" w14:textId="7E705B17"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2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Dos</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3D14DD95"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PROFESIONAL UNIVERSITARIO</w:t>
            </w:r>
          </w:p>
        </w:tc>
        <w:tc>
          <w:tcPr>
            <w:tcW w:w="892" w:type="dxa"/>
            <w:tcBorders>
              <w:top w:val="nil"/>
              <w:left w:val="nil"/>
              <w:bottom w:val="single" w:sz="4" w:space="0" w:color="auto"/>
              <w:right w:val="single" w:sz="4" w:space="0" w:color="auto"/>
            </w:tcBorders>
            <w:shd w:val="clear" w:color="auto" w:fill="auto"/>
            <w:noWrap/>
            <w:vAlign w:val="bottom"/>
            <w:hideMark/>
          </w:tcPr>
          <w:p w14:paraId="6485625C"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2044</w:t>
            </w:r>
          </w:p>
        </w:tc>
        <w:tc>
          <w:tcPr>
            <w:tcW w:w="1350" w:type="dxa"/>
            <w:tcBorders>
              <w:top w:val="nil"/>
              <w:left w:val="nil"/>
              <w:bottom w:val="single" w:sz="4" w:space="0" w:color="auto"/>
              <w:right w:val="single" w:sz="4" w:space="0" w:color="auto"/>
            </w:tcBorders>
            <w:shd w:val="clear" w:color="auto" w:fill="auto"/>
            <w:noWrap/>
            <w:vAlign w:val="bottom"/>
            <w:hideMark/>
          </w:tcPr>
          <w:p w14:paraId="6C1B5D54"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w:t>
            </w:r>
          </w:p>
        </w:tc>
        <w:tc>
          <w:tcPr>
            <w:tcW w:w="1350" w:type="dxa"/>
            <w:tcBorders>
              <w:top w:val="nil"/>
              <w:left w:val="nil"/>
              <w:bottom w:val="single" w:sz="4" w:space="0" w:color="auto"/>
              <w:right w:val="single" w:sz="4" w:space="0" w:color="auto"/>
            </w:tcBorders>
            <w:shd w:val="clear" w:color="auto" w:fill="auto"/>
            <w:noWrap/>
            <w:vAlign w:val="bottom"/>
            <w:hideMark/>
          </w:tcPr>
          <w:p w14:paraId="70D84DA8"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2</w:t>
            </w:r>
          </w:p>
        </w:tc>
      </w:tr>
      <w:tr w:rsidR="003D1898" w:rsidRPr="000F032B" w14:paraId="4A07C852"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60669C82" w14:textId="007C508B"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3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Tres</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5B8F0CFA"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PROFESIONAL UNIVERSITARIO</w:t>
            </w:r>
          </w:p>
        </w:tc>
        <w:tc>
          <w:tcPr>
            <w:tcW w:w="892" w:type="dxa"/>
            <w:tcBorders>
              <w:top w:val="nil"/>
              <w:left w:val="nil"/>
              <w:bottom w:val="single" w:sz="4" w:space="0" w:color="auto"/>
              <w:right w:val="single" w:sz="4" w:space="0" w:color="auto"/>
            </w:tcBorders>
            <w:shd w:val="clear" w:color="auto" w:fill="auto"/>
            <w:noWrap/>
            <w:vAlign w:val="bottom"/>
            <w:hideMark/>
          </w:tcPr>
          <w:p w14:paraId="19F1C64A"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2044</w:t>
            </w:r>
          </w:p>
        </w:tc>
        <w:tc>
          <w:tcPr>
            <w:tcW w:w="1350" w:type="dxa"/>
            <w:tcBorders>
              <w:top w:val="nil"/>
              <w:left w:val="nil"/>
              <w:bottom w:val="single" w:sz="4" w:space="0" w:color="auto"/>
              <w:right w:val="single" w:sz="4" w:space="0" w:color="auto"/>
            </w:tcBorders>
            <w:shd w:val="clear" w:color="auto" w:fill="auto"/>
            <w:noWrap/>
            <w:vAlign w:val="bottom"/>
            <w:hideMark/>
          </w:tcPr>
          <w:p w14:paraId="6B50B4D6"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4</w:t>
            </w:r>
          </w:p>
        </w:tc>
        <w:tc>
          <w:tcPr>
            <w:tcW w:w="1350" w:type="dxa"/>
            <w:tcBorders>
              <w:top w:val="nil"/>
              <w:left w:val="nil"/>
              <w:bottom w:val="single" w:sz="4" w:space="0" w:color="auto"/>
              <w:right w:val="single" w:sz="4" w:space="0" w:color="auto"/>
            </w:tcBorders>
            <w:shd w:val="clear" w:color="auto" w:fill="auto"/>
            <w:noWrap/>
            <w:vAlign w:val="bottom"/>
            <w:hideMark/>
          </w:tcPr>
          <w:p w14:paraId="1236592D"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3</w:t>
            </w:r>
          </w:p>
        </w:tc>
      </w:tr>
      <w:tr w:rsidR="003D1898" w:rsidRPr="000F032B" w14:paraId="455EE5F1"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279CDBBD" w14:textId="497F5858"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13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Trece</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47A6B55B"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PROFESIONAL UNIVERSITARIO</w:t>
            </w:r>
          </w:p>
        </w:tc>
        <w:tc>
          <w:tcPr>
            <w:tcW w:w="892" w:type="dxa"/>
            <w:tcBorders>
              <w:top w:val="nil"/>
              <w:left w:val="nil"/>
              <w:bottom w:val="single" w:sz="4" w:space="0" w:color="auto"/>
              <w:right w:val="single" w:sz="4" w:space="0" w:color="auto"/>
            </w:tcBorders>
            <w:shd w:val="clear" w:color="auto" w:fill="auto"/>
            <w:noWrap/>
            <w:vAlign w:val="bottom"/>
            <w:hideMark/>
          </w:tcPr>
          <w:p w14:paraId="618839C6"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2044</w:t>
            </w:r>
          </w:p>
        </w:tc>
        <w:tc>
          <w:tcPr>
            <w:tcW w:w="1350" w:type="dxa"/>
            <w:tcBorders>
              <w:top w:val="nil"/>
              <w:left w:val="nil"/>
              <w:bottom w:val="single" w:sz="4" w:space="0" w:color="auto"/>
              <w:right w:val="single" w:sz="4" w:space="0" w:color="auto"/>
            </w:tcBorders>
            <w:shd w:val="clear" w:color="auto" w:fill="auto"/>
            <w:noWrap/>
            <w:vAlign w:val="bottom"/>
            <w:hideMark/>
          </w:tcPr>
          <w:p w14:paraId="421D5957"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5</w:t>
            </w:r>
          </w:p>
        </w:tc>
        <w:tc>
          <w:tcPr>
            <w:tcW w:w="1350" w:type="dxa"/>
            <w:tcBorders>
              <w:top w:val="nil"/>
              <w:left w:val="nil"/>
              <w:bottom w:val="single" w:sz="4" w:space="0" w:color="auto"/>
              <w:right w:val="single" w:sz="4" w:space="0" w:color="auto"/>
            </w:tcBorders>
            <w:shd w:val="clear" w:color="auto" w:fill="auto"/>
            <w:noWrap/>
            <w:vAlign w:val="bottom"/>
            <w:hideMark/>
          </w:tcPr>
          <w:p w14:paraId="7AF93478"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13</w:t>
            </w:r>
          </w:p>
        </w:tc>
      </w:tr>
      <w:tr w:rsidR="003D1898" w:rsidRPr="000F032B" w14:paraId="11F472BE"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64A81C40" w14:textId="33B71F2E"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7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Siete</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2050AAF4"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PROFESIONAL UNIVERSITARIO</w:t>
            </w:r>
          </w:p>
        </w:tc>
        <w:tc>
          <w:tcPr>
            <w:tcW w:w="892" w:type="dxa"/>
            <w:tcBorders>
              <w:top w:val="nil"/>
              <w:left w:val="nil"/>
              <w:bottom w:val="single" w:sz="4" w:space="0" w:color="auto"/>
              <w:right w:val="single" w:sz="4" w:space="0" w:color="auto"/>
            </w:tcBorders>
            <w:shd w:val="clear" w:color="auto" w:fill="auto"/>
            <w:noWrap/>
            <w:vAlign w:val="bottom"/>
            <w:hideMark/>
          </w:tcPr>
          <w:p w14:paraId="51BB151A"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2044</w:t>
            </w:r>
          </w:p>
        </w:tc>
        <w:tc>
          <w:tcPr>
            <w:tcW w:w="1350" w:type="dxa"/>
            <w:tcBorders>
              <w:top w:val="nil"/>
              <w:left w:val="nil"/>
              <w:bottom w:val="single" w:sz="4" w:space="0" w:color="auto"/>
              <w:right w:val="single" w:sz="4" w:space="0" w:color="auto"/>
            </w:tcBorders>
            <w:shd w:val="clear" w:color="auto" w:fill="auto"/>
            <w:noWrap/>
            <w:vAlign w:val="bottom"/>
            <w:hideMark/>
          </w:tcPr>
          <w:p w14:paraId="112564B5"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6</w:t>
            </w:r>
          </w:p>
        </w:tc>
        <w:tc>
          <w:tcPr>
            <w:tcW w:w="1350" w:type="dxa"/>
            <w:tcBorders>
              <w:top w:val="nil"/>
              <w:left w:val="nil"/>
              <w:bottom w:val="single" w:sz="4" w:space="0" w:color="auto"/>
              <w:right w:val="single" w:sz="4" w:space="0" w:color="auto"/>
            </w:tcBorders>
            <w:shd w:val="clear" w:color="auto" w:fill="auto"/>
            <w:noWrap/>
            <w:vAlign w:val="bottom"/>
            <w:hideMark/>
          </w:tcPr>
          <w:p w14:paraId="62953A8F"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7</w:t>
            </w:r>
          </w:p>
        </w:tc>
      </w:tr>
      <w:tr w:rsidR="003D1898" w:rsidRPr="000F032B" w14:paraId="2D93E068"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69E2A0FD" w14:textId="4C071D16"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6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Seis</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3646EC11"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PROFESIONAL UNIVERSITARIO</w:t>
            </w:r>
          </w:p>
        </w:tc>
        <w:tc>
          <w:tcPr>
            <w:tcW w:w="892" w:type="dxa"/>
            <w:tcBorders>
              <w:top w:val="nil"/>
              <w:left w:val="nil"/>
              <w:bottom w:val="single" w:sz="4" w:space="0" w:color="auto"/>
              <w:right w:val="single" w:sz="4" w:space="0" w:color="auto"/>
            </w:tcBorders>
            <w:shd w:val="clear" w:color="auto" w:fill="auto"/>
            <w:noWrap/>
            <w:vAlign w:val="bottom"/>
            <w:hideMark/>
          </w:tcPr>
          <w:p w14:paraId="59DB2011"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2044</w:t>
            </w:r>
          </w:p>
        </w:tc>
        <w:tc>
          <w:tcPr>
            <w:tcW w:w="1350" w:type="dxa"/>
            <w:tcBorders>
              <w:top w:val="nil"/>
              <w:left w:val="nil"/>
              <w:bottom w:val="single" w:sz="4" w:space="0" w:color="auto"/>
              <w:right w:val="single" w:sz="4" w:space="0" w:color="auto"/>
            </w:tcBorders>
            <w:shd w:val="clear" w:color="auto" w:fill="auto"/>
            <w:noWrap/>
            <w:vAlign w:val="bottom"/>
            <w:hideMark/>
          </w:tcPr>
          <w:p w14:paraId="466A087D"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7</w:t>
            </w:r>
          </w:p>
        </w:tc>
        <w:tc>
          <w:tcPr>
            <w:tcW w:w="1350" w:type="dxa"/>
            <w:tcBorders>
              <w:top w:val="nil"/>
              <w:left w:val="nil"/>
              <w:bottom w:val="single" w:sz="4" w:space="0" w:color="auto"/>
              <w:right w:val="single" w:sz="4" w:space="0" w:color="auto"/>
            </w:tcBorders>
            <w:shd w:val="clear" w:color="auto" w:fill="auto"/>
            <w:noWrap/>
            <w:vAlign w:val="bottom"/>
            <w:hideMark/>
          </w:tcPr>
          <w:p w14:paraId="6CD474DB"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6</w:t>
            </w:r>
          </w:p>
        </w:tc>
      </w:tr>
      <w:tr w:rsidR="003D1898" w:rsidRPr="000F032B" w14:paraId="73F61214"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1D14D086" w14:textId="6A3676AB"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11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Once</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429056E2"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PROFESIONAL UNIVERSITARIO</w:t>
            </w:r>
          </w:p>
        </w:tc>
        <w:tc>
          <w:tcPr>
            <w:tcW w:w="892" w:type="dxa"/>
            <w:tcBorders>
              <w:top w:val="nil"/>
              <w:left w:val="nil"/>
              <w:bottom w:val="single" w:sz="4" w:space="0" w:color="auto"/>
              <w:right w:val="single" w:sz="4" w:space="0" w:color="auto"/>
            </w:tcBorders>
            <w:shd w:val="clear" w:color="auto" w:fill="auto"/>
            <w:noWrap/>
            <w:vAlign w:val="bottom"/>
            <w:hideMark/>
          </w:tcPr>
          <w:p w14:paraId="3661EA67"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2044</w:t>
            </w:r>
          </w:p>
        </w:tc>
        <w:tc>
          <w:tcPr>
            <w:tcW w:w="1350" w:type="dxa"/>
            <w:tcBorders>
              <w:top w:val="nil"/>
              <w:left w:val="nil"/>
              <w:bottom w:val="single" w:sz="4" w:space="0" w:color="auto"/>
              <w:right w:val="single" w:sz="4" w:space="0" w:color="auto"/>
            </w:tcBorders>
            <w:shd w:val="clear" w:color="auto" w:fill="auto"/>
            <w:noWrap/>
            <w:vAlign w:val="bottom"/>
            <w:hideMark/>
          </w:tcPr>
          <w:p w14:paraId="656A4423"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9</w:t>
            </w:r>
          </w:p>
        </w:tc>
        <w:tc>
          <w:tcPr>
            <w:tcW w:w="1350" w:type="dxa"/>
            <w:tcBorders>
              <w:top w:val="nil"/>
              <w:left w:val="nil"/>
              <w:bottom w:val="single" w:sz="4" w:space="0" w:color="auto"/>
              <w:right w:val="single" w:sz="4" w:space="0" w:color="auto"/>
            </w:tcBorders>
            <w:shd w:val="clear" w:color="auto" w:fill="auto"/>
            <w:noWrap/>
            <w:vAlign w:val="bottom"/>
            <w:hideMark/>
          </w:tcPr>
          <w:p w14:paraId="38C4E0EF"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11</w:t>
            </w:r>
          </w:p>
        </w:tc>
      </w:tr>
      <w:tr w:rsidR="003D1898" w:rsidRPr="000F032B" w14:paraId="097D5983"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422080A0" w14:textId="57BC4815"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19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Diecinueve</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73F36199"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PROFESIONAL UNIVERSITARIO</w:t>
            </w:r>
          </w:p>
        </w:tc>
        <w:tc>
          <w:tcPr>
            <w:tcW w:w="892" w:type="dxa"/>
            <w:tcBorders>
              <w:top w:val="nil"/>
              <w:left w:val="nil"/>
              <w:bottom w:val="single" w:sz="4" w:space="0" w:color="auto"/>
              <w:right w:val="single" w:sz="4" w:space="0" w:color="auto"/>
            </w:tcBorders>
            <w:shd w:val="clear" w:color="auto" w:fill="auto"/>
            <w:noWrap/>
            <w:vAlign w:val="bottom"/>
            <w:hideMark/>
          </w:tcPr>
          <w:p w14:paraId="5AF424DD"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2044</w:t>
            </w:r>
          </w:p>
        </w:tc>
        <w:tc>
          <w:tcPr>
            <w:tcW w:w="1350" w:type="dxa"/>
            <w:tcBorders>
              <w:top w:val="nil"/>
              <w:left w:val="nil"/>
              <w:bottom w:val="single" w:sz="4" w:space="0" w:color="auto"/>
              <w:right w:val="single" w:sz="4" w:space="0" w:color="auto"/>
            </w:tcBorders>
            <w:shd w:val="clear" w:color="auto" w:fill="auto"/>
            <w:noWrap/>
            <w:vAlign w:val="bottom"/>
            <w:hideMark/>
          </w:tcPr>
          <w:p w14:paraId="63371CE8"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11</w:t>
            </w:r>
          </w:p>
        </w:tc>
        <w:tc>
          <w:tcPr>
            <w:tcW w:w="1350" w:type="dxa"/>
            <w:tcBorders>
              <w:top w:val="nil"/>
              <w:left w:val="nil"/>
              <w:bottom w:val="single" w:sz="4" w:space="0" w:color="auto"/>
              <w:right w:val="single" w:sz="4" w:space="0" w:color="auto"/>
            </w:tcBorders>
            <w:shd w:val="clear" w:color="auto" w:fill="auto"/>
            <w:noWrap/>
            <w:vAlign w:val="bottom"/>
            <w:hideMark/>
          </w:tcPr>
          <w:p w14:paraId="545CDC54"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19</w:t>
            </w:r>
          </w:p>
        </w:tc>
      </w:tr>
      <w:tr w:rsidR="003D1898" w:rsidRPr="000F032B" w14:paraId="2E4D7744"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28DFA5A6" w14:textId="18A4D7AB"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2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Dos</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26E2877B"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AUXILIAR DE PRONÓSTICO</w:t>
            </w:r>
          </w:p>
        </w:tc>
        <w:tc>
          <w:tcPr>
            <w:tcW w:w="892" w:type="dxa"/>
            <w:tcBorders>
              <w:top w:val="nil"/>
              <w:left w:val="nil"/>
              <w:bottom w:val="single" w:sz="4" w:space="0" w:color="auto"/>
              <w:right w:val="single" w:sz="4" w:space="0" w:color="auto"/>
            </w:tcBorders>
            <w:shd w:val="clear" w:color="auto" w:fill="auto"/>
            <w:noWrap/>
            <w:vAlign w:val="bottom"/>
            <w:hideMark/>
          </w:tcPr>
          <w:p w14:paraId="5B7439AC"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3046</w:t>
            </w:r>
          </w:p>
        </w:tc>
        <w:tc>
          <w:tcPr>
            <w:tcW w:w="1350" w:type="dxa"/>
            <w:tcBorders>
              <w:top w:val="nil"/>
              <w:left w:val="nil"/>
              <w:bottom w:val="single" w:sz="4" w:space="0" w:color="auto"/>
              <w:right w:val="single" w:sz="4" w:space="0" w:color="auto"/>
            </w:tcBorders>
            <w:shd w:val="clear" w:color="auto" w:fill="auto"/>
            <w:noWrap/>
            <w:vAlign w:val="bottom"/>
            <w:hideMark/>
          </w:tcPr>
          <w:p w14:paraId="14D559F9"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10</w:t>
            </w:r>
          </w:p>
        </w:tc>
        <w:tc>
          <w:tcPr>
            <w:tcW w:w="1350" w:type="dxa"/>
            <w:tcBorders>
              <w:top w:val="nil"/>
              <w:left w:val="nil"/>
              <w:bottom w:val="single" w:sz="4" w:space="0" w:color="auto"/>
              <w:right w:val="single" w:sz="4" w:space="0" w:color="auto"/>
            </w:tcBorders>
            <w:shd w:val="clear" w:color="auto" w:fill="auto"/>
            <w:noWrap/>
            <w:vAlign w:val="bottom"/>
            <w:hideMark/>
          </w:tcPr>
          <w:p w14:paraId="57E95ACE"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2</w:t>
            </w:r>
          </w:p>
        </w:tc>
      </w:tr>
      <w:tr w:rsidR="003D1898" w:rsidRPr="000F032B" w14:paraId="28DA6D4B"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6CE52ACA" w14:textId="1E0B0F70"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5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Cinco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2EA78557"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AUXILIAR DE PRONÓSTICO</w:t>
            </w:r>
          </w:p>
        </w:tc>
        <w:tc>
          <w:tcPr>
            <w:tcW w:w="892" w:type="dxa"/>
            <w:tcBorders>
              <w:top w:val="nil"/>
              <w:left w:val="nil"/>
              <w:bottom w:val="single" w:sz="4" w:space="0" w:color="auto"/>
              <w:right w:val="single" w:sz="4" w:space="0" w:color="auto"/>
            </w:tcBorders>
            <w:shd w:val="clear" w:color="auto" w:fill="auto"/>
            <w:noWrap/>
            <w:vAlign w:val="bottom"/>
            <w:hideMark/>
          </w:tcPr>
          <w:p w14:paraId="6BB31B1E"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3046</w:t>
            </w:r>
          </w:p>
        </w:tc>
        <w:tc>
          <w:tcPr>
            <w:tcW w:w="1350" w:type="dxa"/>
            <w:tcBorders>
              <w:top w:val="nil"/>
              <w:left w:val="nil"/>
              <w:bottom w:val="single" w:sz="4" w:space="0" w:color="auto"/>
              <w:right w:val="single" w:sz="4" w:space="0" w:color="auto"/>
            </w:tcBorders>
            <w:shd w:val="clear" w:color="auto" w:fill="auto"/>
            <w:noWrap/>
            <w:vAlign w:val="bottom"/>
            <w:hideMark/>
          </w:tcPr>
          <w:p w14:paraId="512436CC"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11</w:t>
            </w:r>
          </w:p>
        </w:tc>
        <w:tc>
          <w:tcPr>
            <w:tcW w:w="1350" w:type="dxa"/>
            <w:tcBorders>
              <w:top w:val="nil"/>
              <w:left w:val="nil"/>
              <w:bottom w:val="single" w:sz="4" w:space="0" w:color="auto"/>
              <w:right w:val="single" w:sz="4" w:space="0" w:color="auto"/>
            </w:tcBorders>
            <w:shd w:val="clear" w:color="auto" w:fill="auto"/>
            <w:noWrap/>
            <w:vAlign w:val="bottom"/>
            <w:hideMark/>
          </w:tcPr>
          <w:p w14:paraId="75571556"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5</w:t>
            </w:r>
          </w:p>
        </w:tc>
      </w:tr>
      <w:tr w:rsidR="003D1898" w:rsidRPr="000F032B" w14:paraId="5CC12D76"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5E9FA332" w14:textId="47D605B6"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7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Siete</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2D44A3E9"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AUXILIAR DE PRONÓSTICO</w:t>
            </w:r>
          </w:p>
        </w:tc>
        <w:tc>
          <w:tcPr>
            <w:tcW w:w="892" w:type="dxa"/>
            <w:tcBorders>
              <w:top w:val="nil"/>
              <w:left w:val="nil"/>
              <w:bottom w:val="single" w:sz="4" w:space="0" w:color="auto"/>
              <w:right w:val="single" w:sz="4" w:space="0" w:color="auto"/>
            </w:tcBorders>
            <w:shd w:val="clear" w:color="auto" w:fill="auto"/>
            <w:noWrap/>
            <w:vAlign w:val="bottom"/>
            <w:hideMark/>
          </w:tcPr>
          <w:p w14:paraId="3D50E6F4"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3046</w:t>
            </w:r>
          </w:p>
        </w:tc>
        <w:tc>
          <w:tcPr>
            <w:tcW w:w="1350" w:type="dxa"/>
            <w:tcBorders>
              <w:top w:val="nil"/>
              <w:left w:val="nil"/>
              <w:bottom w:val="single" w:sz="4" w:space="0" w:color="auto"/>
              <w:right w:val="single" w:sz="4" w:space="0" w:color="auto"/>
            </w:tcBorders>
            <w:shd w:val="clear" w:color="auto" w:fill="auto"/>
            <w:noWrap/>
            <w:vAlign w:val="bottom"/>
            <w:hideMark/>
          </w:tcPr>
          <w:p w14:paraId="63B8F927"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12</w:t>
            </w:r>
          </w:p>
        </w:tc>
        <w:tc>
          <w:tcPr>
            <w:tcW w:w="1350" w:type="dxa"/>
            <w:tcBorders>
              <w:top w:val="nil"/>
              <w:left w:val="nil"/>
              <w:bottom w:val="single" w:sz="4" w:space="0" w:color="auto"/>
              <w:right w:val="single" w:sz="4" w:space="0" w:color="auto"/>
            </w:tcBorders>
            <w:shd w:val="clear" w:color="auto" w:fill="auto"/>
            <w:noWrap/>
            <w:vAlign w:val="bottom"/>
            <w:hideMark/>
          </w:tcPr>
          <w:p w14:paraId="4A3B3731"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7</w:t>
            </w:r>
          </w:p>
        </w:tc>
      </w:tr>
      <w:tr w:rsidR="003D1898" w:rsidRPr="000F032B" w14:paraId="5A0DE5F5" w14:textId="77777777" w:rsidTr="002F6A8A">
        <w:trPr>
          <w:trHeight w:val="292"/>
        </w:trPr>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F9FFD3" w14:textId="13FC7771"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5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Cinco</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 xml:space="preserve"> </w:t>
            </w:r>
          </w:p>
        </w:tc>
        <w:tc>
          <w:tcPr>
            <w:tcW w:w="465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D83A71"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AUXILIAR DE PRONÓSTICO</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46AD09"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3046</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68FDA6"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13</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D798CE"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5</w:t>
            </w:r>
          </w:p>
        </w:tc>
      </w:tr>
      <w:tr w:rsidR="003D1898" w:rsidRPr="000F032B" w14:paraId="7005C30D" w14:textId="77777777" w:rsidTr="002F6A8A">
        <w:trPr>
          <w:trHeight w:val="292"/>
        </w:trPr>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3BE103" w14:textId="3B38BC5E"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2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Dos</w:t>
            </w:r>
            <w:r w:rsidR="00957650">
              <w:rPr>
                <w:rFonts w:asciiTheme="minorHAnsi" w:hAnsiTheme="minorHAnsi" w:cs="Calibri"/>
                <w:color w:val="000000"/>
                <w:sz w:val="22"/>
                <w:szCs w:val="22"/>
              </w:rPr>
              <w:t>)</w:t>
            </w:r>
          </w:p>
        </w:tc>
        <w:tc>
          <w:tcPr>
            <w:tcW w:w="4654" w:type="dxa"/>
            <w:tcBorders>
              <w:top w:val="single" w:sz="4" w:space="0" w:color="auto"/>
              <w:left w:val="nil"/>
              <w:bottom w:val="single" w:sz="4" w:space="0" w:color="auto"/>
              <w:right w:val="single" w:sz="4" w:space="0" w:color="auto"/>
            </w:tcBorders>
            <w:shd w:val="clear" w:color="auto" w:fill="auto"/>
            <w:noWrap/>
            <w:vAlign w:val="bottom"/>
            <w:hideMark/>
          </w:tcPr>
          <w:p w14:paraId="2E341758"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OBSERVADOR DE SUPERFICIE</w:t>
            </w:r>
          </w:p>
        </w:tc>
        <w:tc>
          <w:tcPr>
            <w:tcW w:w="892" w:type="dxa"/>
            <w:tcBorders>
              <w:top w:val="single" w:sz="4" w:space="0" w:color="auto"/>
              <w:left w:val="nil"/>
              <w:bottom w:val="single" w:sz="4" w:space="0" w:color="auto"/>
              <w:right w:val="single" w:sz="4" w:space="0" w:color="auto"/>
            </w:tcBorders>
            <w:shd w:val="clear" w:color="auto" w:fill="auto"/>
            <w:noWrap/>
            <w:vAlign w:val="bottom"/>
            <w:hideMark/>
          </w:tcPr>
          <w:p w14:paraId="1F7049FC"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3105</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14:paraId="31D3192C"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5</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14:paraId="0A79718C"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2</w:t>
            </w:r>
          </w:p>
        </w:tc>
      </w:tr>
      <w:tr w:rsidR="003D1898" w:rsidRPr="000F032B" w14:paraId="2C405AEC"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2818B698" w14:textId="196B6EFB"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15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Quince</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5721BC36"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OBSERVADOR DE SUPERFICIE</w:t>
            </w:r>
          </w:p>
        </w:tc>
        <w:tc>
          <w:tcPr>
            <w:tcW w:w="892" w:type="dxa"/>
            <w:tcBorders>
              <w:top w:val="nil"/>
              <w:left w:val="nil"/>
              <w:bottom w:val="single" w:sz="4" w:space="0" w:color="auto"/>
              <w:right w:val="single" w:sz="4" w:space="0" w:color="auto"/>
            </w:tcBorders>
            <w:shd w:val="clear" w:color="auto" w:fill="auto"/>
            <w:noWrap/>
            <w:vAlign w:val="bottom"/>
            <w:hideMark/>
          </w:tcPr>
          <w:p w14:paraId="443E3909"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3105</w:t>
            </w:r>
          </w:p>
        </w:tc>
        <w:tc>
          <w:tcPr>
            <w:tcW w:w="1350" w:type="dxa"/>
            <w:tcBorders>
              <w:top w:val="nil"/>
              <w:left w:val="nil"/>
              <w:bottom w:val="single" w:sz="4" w:space="0" w:color="auto"/>
              <w:right w:val="single" w:sz="4" w:space="0" w:color="auto"/>
            </w:tcBorders>
            <w:shd w:val="clear" w:color="auto" w:fill="auto"/>
            <w:noWrap/>
            <w:vAlign w:val="bottom"/>
            <w:hideMark/>
          </w:tcPr>
          <w:p w14:paraId="221EEACF"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6</w:t>
            </w:r>
          </w:p>
        </w:tc>
        <w:tc>
          <w:tcPr>
            <w:tcW w:w="1350" w:type="dxa"/>
            <w:tcBorders>
              <w:top w:val="nil"/>
              <w:left w:val="nil"/>
              <w:bottom w:val="single" w:sz="4" w:space="0" w:color="auto"/>
              <w:right w:val="single" w:sz="4" w:space="0" w:color="auto"/>
            </w:tcBorders>
            <w:shd w:val="clear" w:color="auto" w:fill="auto"/>
            <w:noWrap/>
            <w:vAlign w:val="bottom"/>
            <w:hideMark/>
          </w:tcPr>
          <w:p w14:paraId="1722C731"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15</w:t>
            </w:r>
          </w:p>
        </w:tc>
      </w:tr>
      <w:tr w:rsidR="003D1898" w:rsidRPr="000F032B" w14:paraId="7A1EAEC1"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3BECEB72" w14:textId="4F8B68A6"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20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Veinte</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0B115AD8"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OBSERVADOR DE SUPERFICIE</w:t>
            </w:r>
          </w:p>
        </w:tc>
        <w:tc>
          <w:tcPr>
            <w:tcW w:w="892" w:type="dxa"/>
            <w:tcBorders>
              <w:top w:val="nil"/>
              <w:left w:val="nil"/>
              <w:bottom w:val="single" w:sz="4" w:space="0" w:color="auto"/>
              <w:right w:val="single" w:sz="4" w:space="0" w:color="auto"/>
            </w:tcBorders>
            <w:shd w:val="clear" w:color="auto" w:fill="auto"/>
            <w:noWrap/>
            <w:vAlign w:val="bottom"/>
            <w:hideMark/>
          </w:tcPr>
          <w:p w14:paraId="33D6CF8F"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3105</w:t>
            </w:r>
          </w:p>
        </w:tc>
        <w:tc>
          <w:tcPr>
            <w:tcW w:w="1350" w:type="dxa"/>
            <w:tcBorders>
              <w:top w:val="nil"/>
              <w:left w:val="nil"/>
              <w:bottom w:val="single" w:sz="4" w:space="0" w:color="auto"/>
              <w:right w:val="single" w:sz="4" w:space="0" w:color="auto"/>
            </w:tcBorders>
            <w:shd w:val="clear" w:color="auto" w:fill="auto"/>
            <w:noWrap/>
            <w:vAlign w:val="bottom"/>
            <w:hideMark/>
          </w:tcPr>
          <w:p w14:paraId="52E5788A"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7</w:t>
            </w:r>
          </w:p>
        </w:tc>
        <w:tc>
          <w:tcPr>
            <w:tcW w:w="1350" w:type="dxa"/>
            <w:tcBorders>
              <w:top w:val="nil"/>
              <w:left w:val="nil"/>
              <w:bottom w:val="single" w:sz="4" w:space="0" w:color="auto"/>
              <w:right w:val="single" w:sz="4" w:space="0" w:color="auto"/>
            </w:tcBorders>
            <w:shd w:val="clear" w:color="auto" w:fill="auto"/>
            <w:noWrap/>
            <w:vAlign w:val="bottom"/>
            <w:hideMark/>
          </w:tcPr>
          <w:p w14:paraId="484E2CEF"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20</w:t>
            </w:r>
          </w:p>
        </w:tc>
      </w:tr>
      <w:tr w:rsidR="003D1898" w:rsidRPr="000F032B" w14:paraId="08902E45" w14:textId="77777777" w:rsidTr="002F6A8A">
        <w:trPr>
          <w:trHeight w:val="292"/>
        </w:trPr>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230B77" w14:textId="08356769"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10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Diez</w:t>
            </w:r>
            <w:r w:rsidR="00957650">
              <w:rPr>
                <w:rFonts w:asciiTheme="minorHAnsi" w:hAnsiTheme="minorHAnsi" w:cs="Calibri"/>
                <w:color w:val="000000"/>
                <w:sz w:val="22"/>
                <w:szCs w:val="22"/>
              </w:rPr>
              <w:t>)</w:t>
            </w:r>
          </w:p>
        </w:tc>
        <w:tc>
          <w:tcPr>
            <w:tcW w:w="465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7B96B2"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OBSERVADOR DE SUPERFICIE</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50E28F"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3105</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10751E"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8</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69F2B0"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10</w:t>
            </w:r>
          </w:p>
        </w:tc>
      </w:tr>
      <w:tr w:rsidR="003D1898" w:rsidRPr="000F032B" w14:paraId="2744DBFA" w14:textId="77777777" w:rsidTr="002F6A8A">
        <w:trPr>
          <w:trHeight w:val="292"/>
        </w:trPr>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F4D71E" w14:textId="67EE34C6"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28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Veintiocho</w:t>
            </w:r>
            <w:r w:rsidR="00957650">
              <w:rPr>
                <w:rFonts w:asciiTheme="minorHAnsi" w:hAnsiTheme="minorHAnsi" w:cs="Calibri"/>
                <w:color w:val="000000"/>
                <w:sz w:val="22"/>
                <w:szCs w:val="22"/>
              </w:rPr>
              <w:t>)</w:t>
            </w:r>
          </w:p>
        </w:tc>
        <w:tc>
          <w:tcPr>
            <w:tcW w:w="4654" w:type="dxa"/>
            <w:tcBorders>
              <w:top w:val="single" w:sz="4" w:space="0" w:color="auto"/>
              <w:left w:val="nil"/>
              <w:bottom w:val="single" w:sz="4" w:space="0" w:color="auto"/>
              <w:right w:val="single" w:sz="4" w:space="0" w:color="auto"/>
            </w:tcBorders>
            <w:shd w:val="clear" w:color="auto" w:fill="auto"/>
            <w:noWrap/>
            <w:vAlign w:val="bottom"/>
            <w:hideMark/>
          </w:tcPr>
          <w:p w14:paraId="15ED8533"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OBSERVADOR DE SUPERFICIE</w:t>
            </w:r>
          </w:p>
        </w:tc>
        <w:tc>
          <w:tcPr>
            <w:tcW w:w="892" w:type="dxa"/>
            <w:tcBorders>
              <w:top w:val="single" w:sz="4" w:space="0" w:color="auto"/>
              <w:left w:val="nil"/>
              <w:bottom w:val="single" w:sz="4" w:space="0" w:color="auto"/>
              <w:right w:val="single" w:sz="4" w:space="0" w:color="auto"/>
            </w:tcBorders>
            <w:shd w:val="clear" w:color="auto" w:fill="auto"/>
            <w:noWrap/>
            <w:vAlign w:val="bottom"/>
            <w:hideMark/>
          </w:tcPr>
          <w:p w14:paraId="541BAD33"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3105</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14:paraId="44D055CB"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9</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14:paraId="0778258A"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28</w:t>
            </w:r>
          </w:p>
        </w:tc>
      </w:tr>
      <w:tr w:rsidR="003D1898" w:rsidRPr="000F032B" w14:paraId="428FF900" w14:textId="77777777" w:rsidTr="002F6A8A">
        <w:trPr>
          <w:trHeight w:val="292"/>
        </w:trPr>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B7CC2E" w14:textId="0CEAAF0D"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2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Dos</w:t>
            </w:r>
            <w:r w:rsidR="00957650">
              <w:rPr>
                <w:rFonts w:asciiTheme="minorHAnsi" w:hAnsiTheme="minorHAnsi" w:cs="Calibri"/>
                <w:color w:val="000000"/>
                <w:sz w:val="22"/>
                <w:szCs w:val="22"/>
              </w:rPr>
              <w:t>)</w:t>
            </w:r>
          </w:p>
        </w:tc>
        <w:tc>
          <w:tcPr>
            <w:tcW w:w="465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20C9B2"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PRONOSTICADOR</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E661FE"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3116</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4A2D2E"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12</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B43632"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2</w:t>
            </w:r>
          </w:p>
        </w:tc>
      </w:tr>
      <w:tr w:rsidR="003D1898" w:rsidRPr="000F032B" w14:paraId="7988C464" w14:textId="77777777" w:rsidTr="002F6A8A">
        <w:trPr>
          <w:trHeight w:val="292"/>
        </w:trPr>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5050DD" w14:textId="14AF2922"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Uno</w:t>
            </w:r>
            <w:r w:rsidR="00957650">
              <w:rPr>
                <w:rFonts w:asciiTheme="minorHAnsi" w:hAnsiTheme="minorHAnsi" w:cs="Calibri"/>
                <w:color w:val="000000"/>
                <w:sz w:val="22"/>
                <w:szCs w:val="22"/>
              </w:rPr>
              <w:t>)</w:t>
            </w:r>
          </w:p>
        </w:tc>
        <w:tc>
          <w:tcPr>
            <w:tcW w:w="4654" w:type="dxa"/>
            <w:tcBorders>
              <w:top w:val="single" w:sz="4" w:space="0" w:color="auto"/>
              <w:left w:val="nil"/>
              <w:bottom w:val="single" w:sz="4" w:space="0" w:color="auto"/>
              <w:right w:val="single" w:sz="4" w:space="0" w:color="auto"/>
            </w:tcBorders>
            <w:shd w:val="clear" w:color="auto" w:fill="auto"/>
            <w:noWrap/>
            <w:vAlign w:val="bottom"/>
            <w:hideMark/>
          </w:tcPr>
          <w:p w14:paraId="2C3AFC49"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PRONOSTICADOR</w:t>
            </w:r>
          </w:p>
        </w:tc>
        <w:tc>
          <w:tcPr>
            <w:tcW w:w="892" w:type="dxa"/>
            <w:tcBorders>
              <w:top w:val="single" w:sz="4" w:space="0" w:color="auto"/>
              <w:left w:val="nil"/>
              <w:bottom w:val="single" w:sz="4" w:space="0" w:color="auto"/>
              <w:right w:val="single" w:sz="4" w:space="0" w:color="auto"/>
            </w:tcBorders>
            <w:shd w:val="clear" w:color="auto" w:fill="auto"/>
            <w:noWrap/>
            <w:vAlign w:val="bottom"/>
            <w:hideMark/>
          </w:tcPr>
          <w:p w14:paraId="6DED59BA"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3116</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14:paraId="45983346"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14</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14:paraId="7AF3E442"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w:t>
            </w:r>
          </w:p>
        </w:tc>
      </w:tr>
      <w:tr w:rsidR="003D1898" w:rsidRPr="000F032B" w14:paraId="6D5EFB0A"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0EE31975" w14:textId="3C1E34D7"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2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Dos</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39544AFC"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PRONOSTICADOR</w:t>
            </w:r>
          </w:p>
        </w:tc>
        <w:tc>
          <w:tcPr>
            <w:tcW w:w="892" w:type="dxa"/>
            <w:tcBorders>
              <w:top w:val="nil"/>
              <w:left w:val="nil"/>
              <w:bottom w:val="single" w:sz="4" w:space="0" w:color="auto"/>
              <w:right w:val="single" w:sz="4" w:space="0" w:color="auto"/>
            </w:tcBorders>
            <w:shd w:val="clear" w:color="auto" w:fill="auto"/>
            <w:noWrap/>
            <w:vAlign w:val="bottom"/>
            <w:hideMark/>
          </w:tcPr>
          <w:p w14:paraId="71CD8933"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3116</w:t>
            </w:r>
          </w:p>
        </w:tc>
        <w:tc>
          <w:tcPr>
            <w:tcW w:w="1350" w:type="dxa"/>
            <w:tcBorders>
              <w:top w:val="nil"/>
              <w:left w:val="nil"/>
              <w:bottom w:val="single" w:sz="4" w:space="0" w:color="auto"/>
              <w:right w:val="single" w:sz="4" w:space="0" w:color="auto"/>
            </w:tcBorders>
            <w:shd w:val="clear" w:color="auto" w:fill="auto"/>
            <w:noWrap/>
            <w:vAlign w:val="bottom"/>
            <w:hideMark/>
          </w:tcPr>
          <w:p w14:paraId="751559B1"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16</w:t>
            </w:r>
          </w:p>
        </w:tc>
        <w:tc>
          <w:tcPr>
            <w:tcW w:w="1350" w:type="dxa"/>
            <w:tcBorders>
              <w:top w:val="nil"/>
              <w:left w:val="nil"/>
              <w:bottom w:val="single" w:sz="4" w:space="0" w:color="auto"/>
              <w:right w:val="single" w:sz="4" w:space="0" w:color="auto"/>
            </w:tcBorders>
            <w:shd w:val="clear" w:color="auto" w:fill="auto"/>
            <w:noWrap/>
            <w:vAlign w:val="bottom"/>
            <w:hideMark/>
          </w:tcPr>
          <w:p w14:paraId="4F1ED85B"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2</w:t>
            </w:r>
          </w:p>
        </w:tc>
      </w:tr>
      <w:tr w:rsidR="003D1898" w:rsidRPr="000F032B" w14:paraId="7483AF92"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6FD1A29F" w14:textId="78228BB8"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5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Cinco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58588E7E"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RADIOSONDISTA</w:t>
            </w:r>
          </w:p>
        </w:tc>
        <w:tc>
          <w:tcPr>
            <w:tcW w:w="892" w:type="dxa"/>
            <w:tcBorders>
              <w:top w:val="nil"/>
              <w:left w:val="nil"/>
              <w:bottom w:val="single" w:sz="4" w:space="0" w:color="auto"/>
              <w:right w:val="single" w:sz="4" w:space="0" w:color="auto"/>
            </w:tcBorders>
            <w:shd w:val="clear" w:color="auto" w:fill="auto"/>
            <w:noWrap/>
            <w:vAlign w:val="bottom"/>
            <w:hideMark/>
          </w:tcPr>
          <w:p w14:paraId="585F64CB"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3118</w:t>
            </w:r>
          </w:p>
        </w:tc>
        <w:tc>
          <w:tcPr>
            <w:tcW w:w="1350" w:type="dxa"/>
            <w:tcBorders>
              <w:top w:val="nil"/>
              <w:left w:val="nil"/>
              <w:bottom w:val="single" w:sz="4" w:space="0" w:color="auto"/>
              <w:right w:val="single" w:sz="4" w:space="0" w:color="auto"/>
            </w:tcBorders>
            <w:shd w:val="clear" w:color="auto" w:fill="auto"/>
            <w:noWrap/>
            <w:vAlign w:val="bottom"/>
            <w:hideMark/>
          </w:tcPr>
          <w:p w14:paraId="5EAAA499"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10</w:t>
            </w:r>
          </w:p>
        </w:tc>
        <w:tc>
          <w:tcPr>
            <w:tcW w:w="1350" w:type="dxa"/>
            <w:tcBorders>
              <w:top w:val="nil"/>
              <w:left w:val="nil"/>
              <w:bottom w:val="single" w:sz="4" w:space="0" w:color="auto"/>
              <w:right w:val="single" w:sz="4" w:space="0" w:color="auto"/>
            </w:tcBorders>
            <w:shd w:val="clear" w:color="auto" w:fill="auto"/>
            <w:noWrap/>
            <w:vAlign w:val="bottom"/>
            <w:hideMark/>
          </w:tcPr>
          <w:p w14:paraId="53796E27"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5</w:t>
            </w:r>
          </w:p>
        </w:tc>
      </w:tr>
      <w:tr w:rsidR="003D1898" w:rsidRPr="000F032B" w14:paraId="7F5707AF"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7AF37955" w14:textId="072E2A2E"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2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Dos</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6982B779"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RADIOSONDISTA</w:t>
            </w:r>
          </w:p>
        </w:tc>
        <w:tc>
          <w:tcPr>
            <w:tcW w:w="892" w:type="dxa"/>
            <w:tcBorders>
              <w:top w:val="nil"/>
              <w:left w:val="nil"/>
              <w:bottom w:val="single" w:sz="4" w:space="0" w:color="auto"/>
              <w:right w:val="single" w:sz="4" w:space="0" w:color="auto"/>
            </w:tcBorders>
            <w:shd w:val="clear" w:color="auto" w:fill="auto"/>
            <w:noWrap/>
            <w:vAlign w:val="bottom"/>
            <w:hideMark/>
          </w:tcPr>
          <w:p w14:paraId="56C59810"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3118</w:t>
            </w:r>
          </w:p>
        </w:tc>
        <w:tc>
          <w:tcPr>
            <w:tcW w:w="1350" w:type="dxa"/>
            <w:tcBorders>
              <w:top w:val="nil"/>
              <w:left w:val="nil"/>
              <w:bottom w:val="single" w:sz="4" w:space="0" w:color="auto"/>
              <w:right w:val="single" w:sz="4" w:space="0" w:color="auto"/>
            </w:tcBorders>
            <w:shd w:val="clear" w:color="auto" w:fill="auto"/>
            <w:noWrap/>
            <w:vAlign w:val="bottom"/>
            <w:hideMark/>
          </w:tcPr>
          <w:p w14:paraId="7567885C"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11</w:t>
            </w:r>
          </w:p>
        </w:tc>
        <w:tc>
          <w:tcPr>
            <w:tcW w:w="1350" w:type="dxa"/>
            <w:tcBorders>
              <w:top w:val="nil"/>
              <w:left w:val="nil"/>
              <w:bottom w:val="single" w:sz="4" w:space="0" w:color="auto"/>
              <w:right w:val="single" w:sz="4" w:space="0" w:color="auto"/>
            </w:tcBorders>
            <w:shd w:val="clear" w:color="auto" w:fill="auto"/>
            <w:noWrap/>
            <w:vAlign w:val="bottom"/>
            <w:hideMark/>
          </w:tcPr>
          <w:p w14:paraId="1FE71681"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2</w:t>
            </w:r>
          </w:p>
        </w:tc>
      </w:tr>
      <w:tr w:rsidR="003D1898" w:rsidRPr="000F032B" w14:paraId="1721D986"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48CEC6F3" w14:textId="5BC04DC6"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4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Cuatro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3FB33437"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RADIOSONDISTA</w:t>
            </w:r>
          </w:p>
        </w:tc>
        <w:tc>
          <w:tcPr>
            <w:tcW w:w="892" w:type="dxa"/>
            <w:tcBorders>
              <w:top w:val="nil"/>
              <w:left w:val="nil"/>
              <w:bottom w:val="single" w:sz="4" w:space="0" w:color="auto"/>
              <w:right w:val="single" w:sz="4" w:space="0" w:color="auto"/>
            </w:tcBorders>
            <w:shd w:val="clear" w:color="auto" w:fill="auto"/>
            <w:noWrap/>
            <w:vAlign w:val="bottom"/>
            <w:hideMark/>
          </w:tcPr>
          <w:p w14:paraId="58E6F6F3"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3118</w:t>
            </w:r>
          </w:p>
        </w:tc>
        <w:tc>
          <w:tcPr>
            <w:tcW w:w="1350" w:type="dxa"/>
            <w:tcBorders>
              <w:top w:val="nil"/>
              <w:left w:val="nil"/>
              <w:bottom w:val="single" w:sz="4" w:space="0" w:color="auto"/>
              <w:right w:val="single" w:sz="4" w:space="0" w:color="auto"/>
            </w:tcBorders>
            <w:shd w:val="clear" w:color="auto" w:fill="auto"/>
            <w:noWrap/>
            <w:vAlign w:val="bottom"/>
            <w:hideMark/>
          </w:tcPr>
          <w:p w14:paraId="2F9CA15E"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12</w:t>
            </w:r>
          </w:p>
        </w:tc>
        <w:tc>
          <w:tcPr>
            <w:tcW w:w="1350" w:type="dxa"/>
            <w:tcBorders>
              <w:top w:val="nil"/>
              <w:left w:val="nil"/>
              <w:bottom w:val="single" w:sz="4" w:space="0" w:color="auto"/>
              <w:right w:val="single" w:sz="4" w:space="0" w:color="auto"/>
            </w:tcBorders>
            <w:shd w:val="clear" w:color="auto" w:fill="auto"/>
            <w:noWrap/>
            <w:vAlign w:val="bottom"/>
            <w:hideMark/>
          </w:tcPr>
          <w:p w14:paraId="26E76BDE"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4</w:t>
            </w:r>
          </w:p>
        </w:tc>
      </w:tr>
      <w:tr w:rsidR="003D1898" w:rsidRPr="000F032B" w14:paraId="1325EF30"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08A2B42A" w14:textId="417D62BA"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uno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64E65180"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TÉCNICO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72D175B6"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3124</w:t>
            </w:r>
          </w:p>
        </w:tc>
        <w:tc>
          <w:tcPr>
            <w:tcW w:w="1350" w:type="dxa"/>
            <w:tcBorders>
              <w:top w:val="nil"/>
              <w:left w:val="nil"/>
              <w:bottom w:val="single" w:sz="4" w:space="0" w:color="auto"/>
              <w:right w:val="single" w:sz="4" w:space="0" w:color="auto"/>
            </w:tcBorders>
            <w:shd w:val="clear" w:color="auto" w:fill="auto"/>
            <w:noWrap/>
            <w:vAlign w:val="bottom"/>
            <w:hideMark/>
          </w:tcPr>
          <w:p w14:paraId="689DBBA1"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9</w:t>
            </w:r>
          </w:p>
        </w:tc>
        <w:tc>
          <w:tcPr>
            <w:tcW w:w="1350" w:type="dxa"/>
            <w:tcBorders>
              <w:top w:val="nil"/>
              <w:left w:val="nil"/>
              <w:bottom w:val="single" w:sz="4" w:space="0" w:color="auto"/>
              <w:right w:val="single" w:sz="4" w:space="0" w:color="auto"/>
            </w:tcBorders>
            <w:shd w:val="clear" w:color="auto" w:fill="auto"/>
            <w:noWrap/>
            <w:vAlign w:val="bottom"/>
            <w:hideMark/>
          </w:tcPr>
          <w:p w14:paraId="0633FAB7"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w:t>
            </w:r>
          </w:p>
        </w:tc>
      </w:tr>
      <w:tr w:rsidR="003D1898" w:rsidRPr="000F032B" w14:paraId="0567F376"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3155BA76" w14:textId="1EFBB6E3"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30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Treinta</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40DF1948"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TÉCNICO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49D9C5E2"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3124</w:t>
            </w:r>
          </w:p>
        </w:tc>
        <w:tc>
          <w:tcPr>
            <w:tcW w:w="1350" w:type="dxa"/>
            <w:tcBorders>
              <w:top w:val="nil"/>
              <w:left w:val="nil"/>
              <w:bottom w:val="single" w:sz="4" w:space="0" w:color="auto"/>
              <w:right w:val="single" w:sz="4" w:space="0" w:color="auto"/>
            </w:tcBorders>
            <w:shd w:val="clear" w:color="auto" w:fill="auto"/>
            <w:noWrap/>
            <w:vAlign w:val="bottom"/>
            <w:hideMark/>
          </w:tcPr>
          <w:p w14:paraId="42894A11"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10</w:t>
            </w:r>
          </w:p>
        </w:tc>
        <w:tc>
          <w:tcPr>
            <w:tcW w:w="1350" w:type="dxa"/>
            <w:tcBorders>
              <w:top w:val="nil"/>
              <w:left w:val="nil"/>
              <w:bottom w:val="single" w:sz="4" w:space="0" w:color="auto"/>
              <w:right w:val="single" w:sz="4" w:space="0" w:color="auto"/>
            </w:tcBorders>
            <w:shd w:val="clear" w:color="auto" w:fill="auto"/>
            <w:noWrap/>
            <w:vAlign w:val="bottom"/>
            <w:hideMark/>
          </w:tcPr>
          <w:p w14:paraId="27EB3549"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30</w:t>
            </w:r>
          </w:p>
        </w:tc>
      </w:tr>
      <w:tr w:rsidR="003D1898" w:rsidRPr="000F032B" w14:paraId="1AC0135E"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7FF3A358" w14:textId="6163F868"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28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Veintiocho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40CE70FD"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TÉCNICO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4AD163DD"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3124</w:t>
            </w:r>
          </w:p>
        </w:tc>
        <w:tc>
          <w:tcPr>
            <w:tcW w:w="1350" w:type="dxa"/>
            <w:tcBorders>
              <w:top w:val="nil"/>
              <w:left w:val="nil"/>
              <w:bottom w:val="single" w:sz="4" w:space="0" w:color="auto"/>
              <w:right w:val="single" w:sz="4" w:space="0" w:color="auto"/>
            </w:tcBorders>
            <w:shd w:val="clear" w:color="auto" w:fill="auto"/>
            <w:noWrap/>
            <w:vAlign w:val="bottom"/>
            <w:hideMark/>
          </w:tcPr>
          <w:p w14:paraId="5DF0F9D6"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11</w:t>
            </w:r>
          </w:p>
        </w:tc>
        <w:tc>
          <w:tcPr>
            <w:tcW w:w="1350" w:type="dxa"/>
            <w:tcBorders>
              <w:top w:val="nil"/>
              <w:left w:val="nil"/>
              <w:bottom w:val="single" w:sz="4" w:space="0" w:color="auto"/>
              <w:right w:val="single" w:sz="4" w:space="0" w:color="auto"/>
            </w:tcBorders>
            <w:shd w:val="clear" w:color="auto" w:fill="auto"/>
            <w:noWrap/>
            <w:vAlign w:val="bottom"/>
            <w:hideMark/>
          </w:tcPr>
          <w:p w14:paraId="00AD7DCF"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28</w:t>
            </w:r>
          </w:p>
        </w:tc>
      </w:tr>
      <w:tr w:rsidR="003D1898" w:rsidRPr="000F032B" w14:paraId="22237FAE"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55B3B439" w14:textId="7F821723"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uno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6A15C117"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TÉCNICO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5F9D715C"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3124</w:t>
            </w:r>
          </w:p>
        </w:tc>
        <w:tc>
          <w:tcPr>
            <w:tcW w:w="1350" w:type="dxa"/>
            <w:tcBorders>
              <w:top w:val="nil"/>
              <w:left w:val="nil"/>
              <w:bottom w:val="single" w:sz="4" w:space="0" w:color="auto"/>
              <w:right w:val="single" w:sz="4" w:space="0" w:color="auto"/>
            </w:tcBorders>
            <w:shd w:val="clear" w:color="auto" w:fill="auto"/>
            <w:noWrap/>
            <w:vAlign w:val="bottom"/>
            <w:hideMark/>
          </w:tcPr>
          <w:p w14:paraId="3612C6BE"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12</w:t>
            </w:r>
          </w:p>
        </w:tc>
        <w:tc>
          <w:tcPr>
            <w:tcW w:w="1350" w:type="dxa"/>
            <w:tcBorders>
              <w:top w:val="nil"/>
              <w:left w:val="nil"/>
              <w:bottom w:val="single" w:sz="4" w:space="0" w:color="auto"/>
              <w:right w:val="single" w:sz="4" w:space="0" w:color="auto"/>
            </w:tcBorders>
            <w:shd w:val="clear" w:color="auto" w:fill="auto"/>
            <w:noWrap/>
            <w:vAlign w:val="bottom"/>
            <w:hideMark/>
          </w:tcPr>
          <w:p w14:paraId="095F2538"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w:t>
            </w:r>
          </w:p>
        </w:tc>
      </w:tr>
      <w:tr w:rsidR="003D1898" w:rsidRPr="000F032B" w14:paraId="27643E20"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46E601BD" w14:textId="7970E387"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uno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00DD8D1A"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TÉCNICO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4E7ABEF7"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3124</w:t>
            </w:r>
          </w:p>
        </w:tc>
        <w:tc>
          <w:tcPr>
            <w:tcW w:w="1350" w:type="dxa"/>
            <w:tcBorders>
              <w:top w:val="nil"/>
              <w:left w:val="nil"/>
              <w:bottom w:val="single" w:sz="4" w:space="0" w:color="auto"/>
              <w:right w:val="single" w:sz="4" w:space="0" w:color="auto"/>
            </w:tcBorders>
            <w:shd w:val="clear" w:color="auto" w:fill="auto"/>
            <w:noWrap/>
            <w:vAlign w:val="bottom"/>
            <w:hideMark/>
          </w:tcPr>
          <w:p w14:paraId="55FCDD20"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13</w:t>
            </w:r>
          </w:p>
        </w:tc>
        <w:tc>
          <w:tcPr>
            <w:tcW w:w="1350" w:type="dxa"/>
            <w:tcBorders>
              <w:top w:val="nil"/>
              <w:left w:val="nil"/>
              <w:bottom w:val="single" w:sz="4" w:space="0" w:color="auto"/>
              <w:right w:val="single" w:sz="4" w:space="0" w:color="auto"/>
            </w:tcBorders>
            <w:shd w:val="clear" w:color="auto" w:fill="auto"/>
            <w:noWrap/>
            <w:vAlign w:val="bottom"/>
            <w:hideMark/>
          </w:tcPr>
          <w:p w14:paraId="60BC004C"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w:t>
            </w:r>
          </w:p>
        </w:tc>
      </w:tr>
      <w:tr w:rsidR="003D1898" w:rsidRPr="000F032B" w14:paraId="5B0439DD"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4BB01549" w14:textId="72F30EE7"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21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Veintiuno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3D2D6C2F"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TÉCNICO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129C18AD"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3124</w:t>
            </w:r>
          </w:p>
        </w:tc>
        <w:tc>
          <w:tcPr>
            <w:tcW w:w="1350" w:type="dxa"/>
            <w:tcBorders>
              <w:top w:val="nil"/>
              <w:left w:val="nil"/>
              <w:bottom w:val="single" w:sz="4" w:space="0" w:color="auto"/>
              <w:right w:val="single" w:sz="4" w:space="0" w:color="auto"/>
            </w:tcBorders>
            <w:shd w:val="clear" w:color="auto" w:fill="auto"/>
            <w:noWrap/>
            <w:vAlign w:val="bottom"/>
            <w:hideMark/>
          </w:tcPr>
          <w:p w14:paraId="096B50E9"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14</w:t>
            </w:r>
          </w:p>
        </w:tc>
        <w:tc>
          <w:tcPr>
            <w:tcW w:w="1350" w:type="dxa"/>
            <w:tcBorders>
              <w:top w:val="nil"/>
              <w:left w:val="nil"/>
              <w:bottom w:val="single" w:sz="4" w:space="0" w:color="auto"/>
              <w:right w:val="single" w:sz="4" w:space="0" w:color="auto"/>
            </w:tcBorders>
            <w:shd w:val="clear" w:color="auto" w:fill="auto"/>
            <w:noWrap/>
            <w:vAlign w:val="bottom"/>
            <w:hideMark/>
          </w:tcPr>
          <w:p w14:paraId="750BA6A0"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21</w:t>
            </w:r>
          </w:p>
        </w:tc>
      </w:tr>
      <w:tr w:rsidR="003D1898" w:rsidRPr="000F032B" w14:paraId="42146A58"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4C2CC94C" w14:textId="59F7149F"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5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Cinco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6D3345AB"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TÉCNICO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6304A1E3"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3124</w:t>
            </w:r>
          </w:p>
        </w:tc>
        <w:tc>
          <w:tcPr>
            <w:tcW w:w="1350" w:type="dxa"/>
            <w:tcBorders>
              <w:top w:val="nil"/>
              <w:left w:val="nil"/>
              <w:bottom w:val="single" w:sz="4" w:space="0" w:color="auto"/>
              <w:right w:val="single" w:sz="4" w:space="0" w:color="auto"/>
            </w:tcBorders>
            <w:shd w:val="clear" w:color="auto" w:fill="auto"/>
            <w:noWrap/>
            <w:vAlign w:val="bottom"/>
            <w:hideMark/>
          </w:tcPr>
          <w:p w14:paraId="43C3698A"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15</w:t>
            </w:r>
          </w:p>
        </w:tc>
        <w:tc>
          <w:tcPr>
            <w:tcW w:w="1350" w:type="dxa"/>
            <w:tcBorders>
              <w:top w:val="nil"/>
              <w:left w:val="nil"/>
              <w:bottom w:val="single" w:sz="4" w:space="0" w:color="auto"/>
              <w:right w:val="single" w:sz="4" w:space="0" w:color="auto"/>
            </w:tcBorders>
            <w:shd w:val="clear" w:color="auto" w:fill="auto"/>
            <w:noWrap/>
            <w:vAlign w:val="bottom"/>
            <w:hideMark/>
          </w:tcPr>
          <w:p w14:paraId="3AB4B870"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5</w:t>
            </w:r>
          </w:p>
        </w:tc>
      </w:tr>
      <w:tr w:rsidR="003D1898" w:rsidRPr="000F032B" w14:paraId="26018E38"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24407AA7" w14:textId="626BACAB"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15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Quince</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58AE137C"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TÉCNICO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292E6C71"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3124</w:t>
            </w:r>
          </w:p>
        </w:tc>
        <w:tc>
          <w:tcPr>
            <w:tcW w:w="1350" w:type="dxa"/>
            <w:tcBorders>
              <w:top w:val="nil"/>
              <w:left w:val="nil"/>
              <w:bottom w:val="single" w:sz="4" w:space="0" w:color="auto"/>
              <w:right w:val="single" w:sz="4" w:space="0" w:color="auto"/>
            </w:tcBorders>
            <w:shd w:val="clear" w:color="auto" w:fill="auto"/>
            <w:noWrap/>
            <w:vAlign w:val="bottom"/>
            <w:hideMark/>
          </w:tcPr>
          <w:p w14:paraId="7502F035"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16</w:t>
            </w:r>
          </w:p>
        </w:tc>
        <w:tc>
          <w:tcPr>
            <w:tcW w:w="1350" w:type="dxa"/>
            <w:tcBorders>
              <w:top w:val="nil"/>
              <w:left w:val="nil"/>
              <w:bottom w:val="single" w:sz="4" w:space="0" w:color="auto"/>
              <w:right w:val="single" w:sz="4" w:space="0" w:color="auto"/>
            </w:tcBorders>
            <w:shd w:val="clear" w:color="auto" w:fill="auto"/>
            <w:noWrap/>
            <w:vAlign w:val="bottom"/>
            <w:hideMark/>
          </w:tcPr>
          <w:p w14:paraId="0CC61433"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15</w:t>
            </w:r>
          </w:p>
        </w:tc>
      </w:tr>
      <w:tr w:rsidR="003D1898" w:rsidRPr="000F032B" w14:paraId="1256F7ED"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24B9BBD5" w14:textId="46ECACEF"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6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Seis</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0467AAC8"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TÉCNICO OPERATIVO</w:t>
            </w:r>
          </w:p>
        </w:tc>
        <w:tc>
          <w:tcPr>
            <w:tcW w:w="892" w:type="dxa"/>
            <w:tcBorders>
              <w:top w:val="nil"/>
              <w:left w:val="nil"/>
              <w:bottom w:val="single" w:sz="4" w:space="0" w:color="auto"/>
              <w:right w:val="single" w:sz="4" w:space="0" w:color="auto"/>
            </w:tcBorders>
            <w:shd w:val="clear" w:color="auto" w:fill="auto"/>
            <w:noWrap/>
            <w:vAlign w:val="bottom"/>
            <w:hideMark/>
          </w:tcPr>
          <w:p w14:paraId="180F6A50"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3132</w:t>
            </w:r>
          </w:p>
        </w:tc>
        <w:tc>
          <w:tcPr>
            <w:tcW w:w="1350" w:type="dxa"/>
            <w:tcBorders>
              <w:top w:val="nil"/>
              <w:left w:val="nil"/>
              <w:bottom w:val="single" w:sz="4" w:space="0" w:color="auto"/>
              <w:right w:val="single" w:sz="4" w:space="0" w:color="auto"/>
            </w:tcBorders>
            <w:shd w:val="clear" w:color="auto" w:fill="auto"/>
            <w:noWrap/>
            <w:vAlign w:val="bottom"/>
            <w:hideMark/>
          </w:tcPr>
          <w:p w14:paraId="226E469F"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7</w:t>
            </w:r>
          </w:p>
        </w:tc>
        <w:tc>
          <w:tcPr>
            <w:tcW w:w="1350" w:type="dxa"/>
            <w:tcBorders>
              <w:top w:val="nil"/>
              <w:left w:val="nil"/>
              <w:bottom w:val="single" w:sz="4" w:space="0" w:color="auto"/>
              <w:right w:val="single" w:sz="4" w:space="0" w:color="auto"/>
            </w:tcBorders>
            <w:shd w:val="clear" w:color="auto" w:fill="auto"/>
            <w:noWrap/>
            <w:vAlign w:val="bottom"/>
            <w:hideMark/>
          </w:tcPr>
          <w:p w14:paraId="7B980724"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6</w:t>
            </w:r>
          </w:p>
        </w:tc>
      </w:tr>
      <w:tr w:rsidR="003D1898" w:rsidRPr="000F032B" w14:paraId="219DD1F1"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2D71FEB7" w14:textId="763ABE45"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6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Seis</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09456E21"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TÉCNICO OPERATIVO</w:t>
            </w:r>
          </w:p>
        </w:tc>
        <w:tc>
          <w:tcPr>
            <w:tcW w:w="892" w:type="dxa"/>
            <w:tcBorders>
              <w:top w:val="nil"/>
              <w:left w:val="nil"/>
              <w:bottom w:val="single" w:sz="4" w:space="0" w:color="auto"/>
              <w:right w:val="single" w:sz="4" w:space="0" w:color="auto"/>
            </w:tcBorders>
            <w:shd w:val="clear" w:color="auto" w:fill="auto"/>
            <w:noWrap/>
            <w:vAlign w:val="bottom"/>
            <w:hideMark/>
          </w:tcPr>
          <w:p w14:paraId="479E8B94"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3132</w:t>
            </w:r>
          </w:p>
        </w:tc>
        <w:tc>
          <w:tcPr>
            <w:tcW w:w="1350" w:type="dxa"/>
            <w:tcBorders>
              <w:top w:val="nil"/>
              <w:left w:val="nil"/>
              <w:bottom w:val="single" w:sz="4" w:space="0" w:color="auto"/>
              <w:right w:val="single" w:sz="4" w:space="0" w:color="auto"/>
            </w:tcBorders>
            <w:shd w:val="clear" w:color="auto" w:fill="auto"/>
            <w:noWrap/>
            <w:vAlign w:val="bottom"/>
            <w:hideMark/>
          </w:tcPr>
          <w:p w14:paraId="285D9152"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9</w:t>
            </w:r>
          </w:p>
        </w:tc>
        <w:tc>
          <w:tcPr>
            <w:tcW w:w="1350" w:type="dxa"/>
            <w:tcBorders>
              <w:top w:val="nil"/>
              <w:left w:val="nil"/>
              <w:bottom w:val="single" w:sz="4" w:space="0" w:color="auto"/>
              <w:right w:val="single" w:sz="4" w:space="0" w:color="auto"/>
            </w:tcBorders>
            <w:shd w:val="clear" w:color="auto" w:fill="auto"/>
            <w:noWrap/>
            <w:vAlign w:val="bottom"/>
            <w:hideMark/>
          </w:tcPr>
          <w:p w14:paraId="289CC77D"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6</w:t>
            </w:r>
          </w:p>
        </w:tc>
      </w:tr>
      <w:tr w:rsidR="003D1898" w:rsidRPr="000F032B" w14:paraId="673690FE"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3E8BC1A0" w14:textId="5A99A31D"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uno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128FDE03"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TÉCNICO OPERATIVO</w:t>
            </w:r>
          </w:p>
        </w:tc>
        <w:tc>
          <w:tcPr>
            <w:tcW w:w="892" w:type="dxa"/>
            <w:tcBorders>
              <w:top w:val="nil"/>
              <w:left w:val="nil"/>
              <w:bottom w:val="single" w:sz="4" w:space="0" w:color="auto"/>
              <w:right w:val="single" w:sz="4" w:space="0" w:color="auto"/>
            </w:tcBorders>
            <w:shd w:val="clear" w:color="auto" w:fill="auto"/>
            <w:noWrap/>
            <w:vAlign w:val="bottom"/>
            <w:hideMark/>
          </w:tcPr>
          <w:p w14:paraId="3444C61F"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3132</w:t>
            </w:r>
          </w:p>
        </w:tc>
        <w:tc>
          <w:tcPr>
            <w:tcW w:w="1350" w:type="dxa"/>
            <w:tcBorders>
              <w:top w:val="nil"/>
              <w:left w:val="nil"/>
              <w:bottom w:val="single" w:sz="4" w:space="0" w:color="auto"/>
              <w:right w:val="single" w:sz="4" w:space="0" w:color="auto"/>
            </w:tcBorders>
            <w:shd w:val="clear" w:color="auto" w:fill="auto"/>
            <w:noWrap/>
            <w:vAlign w:val="bottom"/>
            <w:hideMark/>
          </w:tcPr>
          <w:p w14:paraId="4D717378"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10</w:t>
            </w:r>
          </w:p>
        </w:tc>
        <w:tc>
          <w:tcPr>
            <w:tcW w:w="1350" w:type="dxa"/>
            <w:tcBorders>
              <w:top w:val="nil"/>
              <w:left w:val="nil"/>
              <w:bottom w:val="single" w:sz="4" w:space="0" w:color="auto"/>
              <w:right w:val="single" w:sz="4" w:space="0" w:color="auto"/>
            </w:tcBorders>
            <w:shd w:val="clear" w:color="auto" w:fill="auto"/>
            <w:noWrap/>
            <w:vAlign w:val="bottom"/>
            <w:hideMark/>
          </w:tcPr>
          <w:p w14:paraId="1467A521"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w:t>
            </w:r>
          </w:p>
        </w:tc>
      </w:tr>
      <w:tr w:rsidR="003D1898" w:rsidRPr="000F032B" w14:paraId="01509E98"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33654E58" w14:textId="2DAC97CB"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3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Tres</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507B594A"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TÉCNICO OPERATIVO</w:t>
            </w:r>
          </w:p>
        </w:tc>
        <w:tc>
          <w:tcPr>
            <w:tcW w:w="892" w:type="dxa"/>
            <w:tcBorders>
              <w:top w:val="nil"/>
              <w:left w:val="nil"/>
              <w:bottom w:val="single" w:sz="4" w:space="0" w:color="auto"/>
              <w:right w:val="single" w:sz="4" w:space="0" w:color="auto"/>
            </w:tcBorders>
            <w:shd w:val="clear" w:color="auto" w:fill="auto"/>
            <w:noWrap/>
            <w:vAlign w:val="bottom"/>
            <w:hideMark/>
          </w:tcPr>
          <w:p w14:paraId="271D4520"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3132</w:t>
            </w:r>
          </w:p>
        </w:tc>
        <w:tc>
          <w:tcPr>
            <w:tcW w:w="1350" w:type="dxa"/>
            <w:tcBorders>
              <w:top w:val="nil"/>
              <w:left w:val="nil"/>
              <w:bottom w:val="single" w:sz="4" w:space="0" w:color="auto"/>
              <w:right w:val="single" w:sz="4" w:space="0" w:color="auto"/>
            </w:tcBorders>
            <w:shd w:val="clear" w:color="auto" w:fill="auto"/>
            <w:noWrap/>
            <w:vAlign w:val="bottom"/>
            <w:hideMark/>
          </w:tcPr>
          <w:p w14:paraId="28F19CEA"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11</w:t>
            </w:r>
          </w:p>
        </w:tc>
        <w:tc>
          <w:tcPr>
            <w:tcW w:w="1350" w:type="dxa"/>
            <w:tcBorders>
              <w:top w:val="nil"/>
              <w:left w:val="nil"/>
              <w:bottom w:val="single" w:sz="4" w:space="0" w:color="auto"/>
              <w:right w:val="single" w:sz="4" w:space="0" w:color="auto"/>
            </w:tcBorders>
            <w:shd w:val="clear" w:color="auto" w:fill="auto"/>
            <w:noWrap/>
            <w:vAlign w:val="bottom"/>
            <w:hideMark/>
          </w:tcPr>
          <w:p w14:paraId="581D9100"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3</w:t>
            </w:r>
          </w:p>
        </w:tc>
      </w:tr>
      <w:tr w:rsidR="003D1898" w:rsidRPr="000F032B" w14:paraId="3EE5EB5E"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0CE0EEC9" w14:textId="56CF0F65"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6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Seis</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2C354606"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TÉCNICO OPERATIVO</w:t>
            </w:r>
          </w:p>
        </w:tc>
        <w:tc>
          <w:tcPr>
            <w:tcW w:w="892" w:type="dxa"/>
            <w:tcBorders>
              <w:top w:val="nil"/>
              <w:left w:val="nil"/>
              <w:bottom w:val="single" w:sz="4" w:space="0" w:color="auto"/>
              <w:right w:val="single" w:sz="4" w:space="0" w:color="auto"/>
            </w:tcBorders>
            <w:shd w:val="clear" w:color="auto" w:fill="auto"/>
            <w:noWrap/>
            <w:vAlign w:val="bottom"/>
            <w:hideMark/>
          </w:tcPr>
          <w:p w14:paraId="12CC3195"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3132</w:t>
            </w:r>
          </w:p>
        </w:tc>
        <w:tc>
          <w:tcPr>
            <w:tcW w:w="1350" w:type="dxa"/>
            <w:tcBorders>
              <w:top w:val="nil"/>
              <w:left w:val="nil"/>
              <w:bottom w:val="single" w:sz="4" w:space="0" w:color="auto"/>
              <w:right w:val="single" w:sz="4" w:space="0" w:color="auto"/>
            </w:tcBorders>
            <w:shd w:val="clear" w:color="auto" w:fill="auto"/>
            <w:noWrap/>
            <w:vAlign w:val="bottom"/>
            <w:hideMark/>
          </w:tcPr>
          <w:p w14:paraId="3E96D158"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12</w:t>
            </w:r>
          </w:p>
        </w:tc>
        <w:tc>
          <w:tcPr>
            <w:tcW w:w="1350" w:type="dxa"/>
            <w:tcBorders>
              <w:top w:val="nil"/>
              <w:left w:val="nil"/>
              <w:bottom w:val="single" w:sz="4" w:space="0" w:color="auto"/>
              <w:right w:val="single" w:sz="4" w:space="0" w:color="auto"/>
            </w:tcBorders>
            <w:shd w:val="clear" w:color="auto" w:fill="auto"/>
            <w:noWrap/>
            <w:vAlign w:val="bottom"/>
            <w:hideMark/>
          </w:tcPr>
          <w:p w14:paraId="3AEA059B"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6</w:t>
            </w:r>
          </w:p>
        </w:tc>
      </w:tr>
      <w:tr w:rsidR="003D1898" w:rsidRPr="000F032B" w14:paraId="56ED95C6"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158349BF" w14:textId="57393976"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2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Dos</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68B0DAA2"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AUXILIAR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63C0662C"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4044</w:t>
            </w:r>
          </w:p>
        </w:tc>
        <w:tc>
          <w:tcPr>
            <w:tcW w:w="1350" w:type="dxa"/>
            <w:tcBorders>
              <w:top w:val="nil"/>
              <w:left w:val="nil"/>
              <w:bottom w:val="single" w:sz="4" w:space="0" w:color="auto"/>
              <w:right w:val="single" w:sz="4" w:space="0" w:color="auto"/>
            </w:tcBorders>
            <w:shd w:val="clear" w:color="auto" w:fill="auto"/>
            <w:noWrap/>
            <w:vAlign w:val="bottom"/>
            <w:hideMark/>
          </w:tcPr>
          <w:p w14:paraId="671C8059"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12</w:t>
            </w:r>
          </w:p>
        </w:tc>
        <w:tc>
          <w:tcPr>
            <w:tcW w:w="1350" w:type="dxa"/>
            <w:tcBorders>
              <w:top w:val="nil"/>
              <w:left w:val="nil"/>
              <w:bottom w:val="single" w:sz="4" w:space="0" w:color="auto"/>
              <w:right w:val="single" w:sz="4" w:space="0" w:color="auto"/>
            </w:tcBorders>
            <w:shd w:val="clear" w:color="auto" w:fill="auto"/>
            <w:noWrap/>
            <w:vAlign w:val="bottom"/>
            <w:hideMark/>
          </w:tcPr>
          <w:p w14:paraId="4B74B26B"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2</w:t>
            </w:r>
          </w:p>
        </w:tc>
      </w:tr>
      <w:tr w:rsidR="003D1898" w:rsidRPr="000F032B" w14:paraId="014F191E"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7397C423" w14:textId="3F07BF36"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4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Cuatro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204C728B"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AUXILIAR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2FD313D7"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4044</w:t>
            </w:r>
          </w:p>
        </w:tc>
        <w:tc>
          <w:tcPr>
            <w:tcW w:w="1350" w:type="dxa"/>
            <w:tcBorders>
              <w:top w:val="nil"/>
              <w:left w:val="nil"/>
              <w:bottom w:val="single" w:sz="4" w:space="0" w:color="auto"/>
              <w:right w:val="single" w:sz="4" w:space="0" w:color="auto"/>
            </w:tcBorders>
            <w:shd w:val="clear" w:color="auto" w:fill="auto"/>
            <w:noWrap/>
            <w:vAlign w:val="bottom"/>
            <w:hideMark/>
          </w:tcPr>
          <w:p w14:paraId="4FACF4AC"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14</w:t>
            </w:r>
          </w:p>
        </w:tc>
        <w:tc>
          <w:tcPr>
            <w:tcW w:w="1350" w:type="dxa"/>
            <w:tcBorders>
              <w:top w:val="nil"/>
              <w:left w:val="nil"/>
              <w:bottom w:val="single" w:sz="4" w:space="0" w:color="auto"/>
              <w:right w:val="single" w:sz="4" w:space="0" w:color="auto"/>
            </w:tcBorders>
            <w:shd w:val="clear" w:color="auto" w:fill="auto"/>
            <w:noWrap/>
            <w:vAlign w:val="bottom"/>
            <w:hideMark/>
          </w:tcPr>
          <w:p w14:paraId="393354F5"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4</w:t>
            </w:r>
          </w:p>
        </w:tc>
      </w:tr>
      <w:tr w:rsidR="003D1898" w:rsidRPr="000F032B" w14:paraId="61EE492A"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52834CC5" w14:textId="71F21A19"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5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Cinco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1224F63D"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AUXILIAR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2F074AD8"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4044</w:t>
            </w:r>
          </w:p>
        </w:tc>
        <w:tc>
          <w:tcPr>
            <w:tcW w:w="1350" w:type="dxa"/>
            <w:tcBorders>
              <w:top w:val="nil"/>
              <w:left w:val="nil"/>
              <w:bottom w:val="single" w:sz="4" w:space="0" w:color="auto"/>
              <w:right w:val="single" w:sz="4" w:space="0" w:color="auto"/>
            </w:tcBorders>
            <w:shd w:val="clear" w:color="auto" w:fill="auto"/>
            <w:noWrap/>
            <w:vAlign w:val="bottom"/>
            <w:hideMark/>
          </w:tcPr>
          <w:p w14:paraId="45CEFB4A"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20</w:t>
            </w:r>
          </w:p>
        </w:tc>
        <w:tc>
          <w:tcPr>
            <w:tcW w:w="1350" w:type="dxa"/>
            <w:tcBorders>
              <w:top w:val="nil"/>
              <w:left w:val="nil"/>
              <w:bottom w:val="single" w:sz="4" w:space="0" w:color="auto"/>
              <w:right w:val="single" w:sz="4" w:space="0" w:color="auto"/>
            </w:tcBorders>
            <w:shd w:val="clear" w:color="auto" w:fill="auto"/>
            <w:noWrap/>
            <w:vAlign w:val="bottom"/>
            <w:hideMark/>
          </w:tcPr>
          <w:p w14:paraId="308B0FEA"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5</w:t>
            </w:r>
          </w:p>
        </w:tc>
      </w:tr>
      <w:tr w:rsidR="003D1898" w:rsidRPr="000F032B" w14:paraId="63BB37AD"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0D79C334" w14:textId="0288609E"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8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Ocho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1342476F"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AUXILIAR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70BB20DF"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4044</w:t>
            </w:r>
          </w:p>
        </w:tc>
        <w:tc>
          <w:tcPr>
            <w:tcW w:w="1350" w:type="dxa"/>
            <w:tcBorders>
              <w:top w:val="nil"/>
              <w:left w:val="nil"/>
              <w:bottom w:val="single" w:sz="4" w:space="0" w:color="auto"/>
              <w:right w:val="single" w:sz="4" w:space="0" w:color="auto"/>
            </w:tcBorders>
            <w:shd w:val="clear" w:color="auto" w:fill="auto"/>
            <w:noWrap/>
            <w:vAlign w:val="bottom"/>
            <w:hideMark/>
          </w:tcPr>
          <w:p w14:paraId="55E90A04"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22</w:t>
            </w:r>
          </w:p>
        </w:tc>
        <w:tc>
          <w:tcPr>
            <w:tcW w:w="1350" w:type="dxa"/>
            <w:tcBorders>
              <w:top w:val="nil"/>
              <w:left w:val="nil"/>
              <w:bottom w:val="single" w:sz="4" w:space="0" w:color="auto"/>
              <w:right w:val="single" w:sz="4" w:space="0" w:color="auto"/>
            </w:tcBorders>
            <w:shd w:val="clear" w:color="auto" w:fill="auto"/>
            <w:noWrap/>
            <w:vAlign w:val="bottom"/>
            <w:hideMark/>
          </w:tcPr>
          <w:p w14:paraId="683210CB"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8</w:t>
            </w:r>
          </w:p>
        </w:tc>
      </w:tr>
      <w:tr w:rsidR="003D1898" w:rsidRPr="000F032B" w14:paraId="6B718A2B"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2053D253" w14:textId="2B36906E"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8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Ocho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4AB871E6"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AUXILIAR SERVICIOS GENERALES</w:t>
            </w:r>
          </w:p>
        </w:tc>
        <w:tc>
          <w:tcPr>
            <w:tcW w:w="892" w:type="dxa"/>
            <w:tcBorders>
              <w:top w:val="nil"/>
              <w:left w:val="nil"/>
              <w:bottom w:val="single" w:sz="4" w:space="0" w:color="auto"/>
              <w:right w:val="single" w:sz="4" w:space="0" w:color="auto"/>
            </w:tcBorders>
            <w:shd w:val="clear" w:color="auto" w:fill="auto"/>
            <w:noWrap/>
            <w:vAlign w:val="bottom"/>
            <w:hideMark/>
          </w:tcPr>
          <w:p w14:paraId="20F663CA"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4064</w:t>
            </w:r>
          </w:p>
        </w:tc>
        <w:tc>
          <w:tcPr>
            <w:tcW w:w="1350" w:type="dxa"/>
            <w:tcBorders>
              <w:top w:val="nil"/>
              <w:left w:val="nil"/>
              <w:bottom w:val="single" w:sz="4" w:space="0" w:color="auto"/>
              <w:right w:val="single" w:sz="4" w:space="0" w:color="auto"/>
            </w:tcBorders>
            <w:shd w:val="clear" w:color="auto" w:fill="auto"/>
            <w:noWrap/>
            <w:vAlign w:val="bottom"/>
            <w:hideMark/>
          </w:tcPr>
          <w:p w14:paraId="275F110E"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9</w:t>
            </w:r>
          </w:p>
        </w:tc>
        <w:tc>
          <w:tcPr>
            <w:tcW w:w="1350" w:type="dxa"/>
            <w:tcBorders>
              <w:top w:val="nil"/>
              <w:left w:val="nil"/>
              <w:bottom w:val="single" w:sz="4" w:space="0" w:color="auto"/>
              <w:right w:val="single" w:sz="4" w:space="0" w:color="auto"/>
            </w:tcBorders>
            <w:shd w:val="clear" w:color="auto" w:fill="auto"/>
            <w:noWrap/>
            <w:vAlign w:val="bottom"/>
            <w:hideMark/>
          </w:tcPr>
          <w:p w14:paraId="051E034E"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8</w:t>
            </w:r>
          </w:p>
        </w:tc>
      </w:tr>
      <w:tr w:rsidR="003D1898" w:rsidRPr="000F032B" w14:paraId="739277D5"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7DCE94B8" w14:textId="70881578"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6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Seis</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792C55D8" w14:textId="5C90912C"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 xml:space="preserve">CONDUCTOR </w:t>
            </w:r>
            <w:r w:rsidR="00E70907" w:rsidRPr="000F032B">
              <w:rPr>
                <w:rFonts w:asciiTheme="minorHAnsi" w:hAnsiTheme="minorHAnsi" w:cs="Arial"/>
                <w:color w:val="000000"/>
                <w:sz w:val="22"/>
                <w:szCs w:val="22"/>
              </w:rPr>
              <w:t>MECÁNICO</w:t>
            </w:r>
          </w:p>
        </w:tc>
        <w:tc>
          <w:tcPr>
            <w:tcW w:w="892" w:type="dxa"/>
            <w:tcBorders>
              <w:top w:val="nil"/>
              <w:left w:val="nil"/>
              <w:bottom w:val="single" w:sz="4" w:space="0" w:color="auto"/>
              <w:right w:val="single" w:sz="4" w:space="0" w:color="auto"/>
            </w:tcBorders>
            <w:shd w:val="clear" w:color="auto" w:fill="auto"/>
            <w:noWrap/>
            <w:vAlign w:val="bottom"/>
            <w:hideMark/>
          </w:tcPr>
          <w:p w14:paraId="34E63B2D"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4103</w:t>
            </w:r>
          </w:p>
        </w:tc>
        <w:tc>
          <w:tcPr>
            <w:tcW w:w="1350" w:type="dxa"/>
            <w:tcBorders>
              <w:top w:val="nil"/>
              <w:left w:val="nil"/>
              <w:bottom w:val="single" w:sz="4" w:space="0" w:color="auto"/>
              <w:right w:val="single" w:sz="4" w:space="0" w:color="auto"/>
            </w:tcBorders>
            <w:shd w:val="clear" w:color="auto" w:fill="auto"/>
            <w:noWrap/>
            <w:vAlign w:val="bottom"/>
            <w:hideMark/>
          </w:tcPr>
          <w:p w14:paraId="7F7902FD"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15</w:t>
            </w:r>
          </w:p>
        </w:tc>
        <w:tc>
          <w:tcPr>
            <w:tcW w:w="1350" w:type="dxa"/>
            <w:tcBorders>
              <w:top w:val="nil"/>
              <w:left w:val="nil"/>
              <w:bottom w:val="single" w:sz="4" w:space="0" w:color="auto"/>
              <w:right w:val="single" w:sz="4" w:space="0" w:color="auto"/>
            </w:tcBorders>
            <w:shd w:val="clear" w:color="auto" w:fill="auto"/>
            <w:noWrap/>
            <w:vAlign w:val="bottom"/>
            <w:hideMark/>
          </w:tcPr>
          <w:p w14:paraId="6074955A"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6</w:t>
            </w:r>
          </w:p>
        </w:tc>
      </w:tr>
      <w:tr w:rsidR="003D1898" w:rsidRPr="000F032B" w14:paraId="3601B3FB"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550C13EC" w14:textId="0E95F4C5"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5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Cinco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4B653427"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OPERARIO CALIFICADO</w:t>
            </w:r>
          </w:p>
        </w:tc>
        <w:tc>
          <w:tcPr>
            <w:tcW w:w="892" w:type="dxa"/>
            <w:tcBorders>
              <w:top w:val="nil"/>
              <w:left w:val="nil"/>
              <w:bottom w:val="single" w:sz="4" w:space="0" w:color="auto"/>
              <w:right w:val="single" w:sz="4" w:space="0" w:color="auto"/>
            </w:tcBorders>
            <w:shd w:val="clear" w:color="auto" w:fill="auto"/>
            <w:noWrap/>
            <w:vAlign w:val="bottom"/>
            <w:hideMark/>
          </w:tcPr>
          <w:p w14:paraId="048E99D5"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4169</w:t>
            </w:r>
          </w:p>
        </w:tc>
        <w:tc>
          <w:tcPr>
            <w:tcW w:w="1350" w:type="dxa"/>
            <w:tcBorders>
              <w:top w:val="nil"/>
              <w:left w:val="nil"/>
              <w:bottom w:val="single" w:sz="4" w:space="0" w:color="auto"/>
              <w:right w:val="single" w:sz="4" w:space="0" w:color="auto"/>
            </w:tcBorders>
            <w:shd w:val="clear" w:color="auto" w:fill="auto"/>
            <w:noWrap/>
            <w:vAlign w:val="bottom"/>
            <w:hideMark/>
          </w:tcPr>
          <w:p w14:paraId="6DB035CD"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11</w:t>
            </w:r>
          </w:p>
        </w:tc>
        <w:tc>
          <w:tcPr>
            <w:tcW w:w="1350" w:type="dxa"/>
            <w:tcBorders>
              <w:top w:val="nil"/>
              <w:left w:val="nil"/>
              <w:bottom w:val="single" w:sz="4" w:space="0" w:color="auto"/>
              <w:right w:val="single" w:sz="4" w:space="0" w:color="auto"/>
            </w:tcBorders>
            <w:shd w:val="clear" w:color="auto" w:fill="auto"/>
            <w:noWrap/>
            <w:vAlign w:val="bottom"/>
            <w:hideMark/>
          </w:tcPr>
          <w:p w14:paraId="1C0CE6DF"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5</w:t>
            </w:r>
          </w:p>
        </w:tc>
      </w:tr>
      <w:tr w:rsidR="003D1898" w:rsidRPr="000F032B" w14:paraId="1E7AD01B"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7A627C25" w14:textId="73C714A3"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uno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2F41A116"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OPERARIO CALIFICADO</w:t>
            </w:r>
          </w:p>
        </w:tc>
        <w:tc>
          <w:tcPr>
            <w:tcW w:w="892" w:type="dxa"/>
            <w:tcBorders>
              <w:top w:val="nil"/>
              <w:left w:val="nil"/>
              <w:bottom w:val="single" w:sz="4" w:space="0" w:color="auto"/>
              <w:right w:val="single" w:sz="4" w:space="0" w:color="auto"/>
            </w:tcBorders>
            <w:shd w:val="clear" w:color="auto" w:fill="auto"/>
            <w:noWrap/>
            <w:vAlign w:val="bottom"/>
            <w:hideMark/>
          </w:tcPr>
          <w:p w14:paraId="03CD9666"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4169</w:t>
            </w:r>
          </w:p>
        </w:tc>
        <w:tc>
          <w:tcPr>
            <w:tcW w:w="1350" w:type="dxa"/>
            <w:tcBorders>
              <w:top w:val="nil"/>
              <w:left w:val="nil"/>
              <w:bottom w:val="single" w:sz="4" w:space="0" w:color="auto"/>
              <w:right w:val="single" w:sz="4" w:space="0" w:color="auto"/>
            </w:tcBorders>
            <w:shd w:val="clear" w:color="auto" w:fill="auto"/>
            <w:noWrap/>
            <w:vAlign w:val="bottom"/>
            <w:hideMark/>
          </w:tcPr>
          <w:p w14:paraId="010F6C86"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15</w:t>
            </w:r>
          </w:p>
        </w:tc>
        <w:tc>
          <w:tcPr>
            <w:tcW w:w="1350" w:type="dxa"/>
            <w:tcBorders>
              <w:top w:val="nil"/>
              <w:left w:val="nil"/>
              <w:bottom w:val="single" w:sz="4" w:space="0" w:color="auto"/>
              <w:right w:val="single" w:sz="4" w:space="0" w:color="auto"/>
            </w:tcBorders>
            <w:shd w:val="clear" w:color="auto" w:fill="auto"/>
            <w:noWrap/>
            <w:vAlign w:val="bottom"/>
            <w:hideMark/>
          </w:tcPr>
          <w:p w14:paraId="47C2FD43"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w:t>
            </w:r>
          </w:p>
        </w:tc>
      </w:tr>
      <w:tr w:rsidR="003D1898" w:rsidRPr="000F032B" w14:paraId="32B3B499"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688E55CD" w14:textId="52F347D2"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uno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377E89F1"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OPERARIO CALIFICADO</w:t>
            </w:r>
          </w:p>
        </w:tc>
        <w:tc>
          <w:tcPr>
            <w:tcW w:w="892" w:type="dxa"/>
            <w:tcBorders>
              <w:top w:val="nil"/>
              <w:left w:val="nil"/>
              <w:bottom w:val="single" w:sz="4" w:space="0" w:color="auto"/>
              <w:right w:val="single" w:sz="4" w:space="0" w:color="auto"/>
            </w:tcBorders>
            <w:shd w:val="clear" w:color="auto" w:fill="auto"/>
            <w:noWrap/>
            <w:vAlign w:val="bottom"/>
            <w:hideMark/>
          </w:tcPr>
          <w:p w14:paraId="0C7EAEAE"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4169</w:t>
            </w:r>
          </w:p>
        </w:tc>
        <w:tc>
          <w:tcPr>
            <w:tcW w:w="1350" w:type="dxa"/>
            <w:tcBorders>
              <w:top w:val="nil"/>
              <w:left w:val="nil"/>
              <w:bottom w:val="single" w:sz="4" w:space="0" w:color="auto"/>
              <w:right w:val="single" w:sz="4" w:space="0" w:color="auto"/>
            </w:tcBorders>
            <w:shd w:val="clear" w:color="auto" w:fill="auto"/>
            <w:noWrap/>
            <w:vAlign w:val="bottom"/>
            <w:hideMark/>
          </w:tcPr>
          <w:p w14:paraId="730011AA"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19</w:t>
            </w:r>
          </w:p>
        </w:tc>
        <w:tc>
          <w:tcPr>
            <w:tcW w:w="1350" w:type="dxa"/>
            <w:tcBorders>
              <w:top w:val="nil"/>
              <w:left w:val="nil"/>
              <w:bottom w:val="single" w:sz="4" w:space="0" w:color="auto"/>
              <w:right w:val="single" w:sz="4" w:space="0" w:color="auto"/>
            </w:tcBorders>
            <w:shd w:val="clear" w:color="auto" w:fill="auto"/>
            <w:noWrap/>
            <w:vAlign w:val="bottom"/>
            <w:hideMark/>
          </w:tcPr>
          <w:p w14:paraId="64B29965"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w:t>
            </w:r>
          </w:p>
        </w:tc>
      </w:tr>
      <w:tr w:rsidR="003D1898" w:rsidRPr="000F032B" w14:paraId="0334E6B0"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3324238E" w14:textId="4668CE45"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4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Cuatro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0C74CD7D"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SECRETARIO EJECUTIVO</w:t>
            </w:r>
          </w:p>
        </w:tc>
        <w:tc>
          <w:tcPr>
            <w:tcW w:w="892" w:type="dxa"/>
            <w:tcBorders>
              <w:top w:val="nil"/>
              <w:left w:val="nil"/>
              <w:bottom w:val="single" w:sz="4" w:space="0" w:color="auto"/>
              <w:right w:val="single" w:sz="4" w:space="0" w:color="auto"/>
            </w:tcBorders>
            <w:shd w:val="clear" w:color="auto" w:fill="auto"/>
            <w:noWrap/>
            <w:vAlign w:val="bottom"/>
            <w:hideMark/>
          </w:tcPr>
          <w:p w14:paraId="77FBF226"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4210</w:t>
            </w:r>
          </w:p>
        </w:tc>
        <w:tc>
          <w:tcPr>
            <w:tcW w:w="1350" w:type="dxa"/>
            <w:tcBorders>
              <w:top w:val="nil"/>
              <w:left w:val="nil"/>
              <w:bottom w:val="single" w:sz="4" w:space="0" w:color="auto"/>
              <w:right w:val="single" w:sz="4" w:space="0" w:color="auto"/>
            </w:tcBorders>
            <w:shd w:val="clear" w:color="auto" w:fill="auto"/>
            <w:noWrap/>
            <w:vAlign w:val="bottom"/>
            <w:hideMark/>
          </w:tcPr>
          <w:p w14:paraId="17858F6C"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16</w:t>
            </w:r>
          </w:p>
        </w:tc>
        <w:tc>
          <w:tcPr>
            <w:tcW w:w="1350" w:type="dxa"/>
            <w:tcBorders>
              <w:top w:val="nil"/>
              <w:left w:val="nil"/>
              <w:bottom w:val="single" w:sz="4" w:space="0" w:color="auto"/>
              <w:right w:val="single" w:sz="4" w:space="0" w:color="auto"/>
            </w:tcBorders>
            <w:shd w:val="clear" w:color="auto" w:fill="auto"/>
            <w:noWrap/>
            <w:vAlign w:val="bottom"/>
            <w:hideMark/>
          </w:tcPr>
          <w:p w14:paraId="79DBE032"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4</w:t>
            </w:r>
          </w:p>
        </w:tc>
      </w:tr>
      <w:tr w:rsidR="003D1898" w:rsidRPr="000F032B" w14:paraId="42CF24A2"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1F829F9E" w14:textId="61739391"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18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Dieciocho</w:t>
            </w:r>
            <w:r w:rsidR="00957650">
              <w:rPr>
                <w:rFonts w:asciiTheme="minorHAnsi" w:hAnsiTheme="minorHAnsi" w:cs="Calibri"/>
                <w:color w:val="000000"/>
                <w:sz w:val="22"/>
                <w:szCs w:val="22"/>
              </w:rPr>
              <w:t>)</w:t>
            </w:r>
          </w:p>
        </w:tc>
        <w:tc>
          <w:tcPr>
            <w:tcW w:w="4654" w:type="dxa"/>
            <w:tcBorders>
              <w:top w:val="nil"/>
              <w:left w:val="nil"/>
              <w:bottom w:val="single" w:sz="4" w:space="0" w:color="auto"/>
              <w:right w:val="single" w:sz="4" w:space="0" w:color="auto"/>
            </w:tcBorders>
            <w:shd w:val="clear" w:color="auto" w:fill="auto"/>
            <w:noWrap/>
            <w:vAlign w:val="bottom"/>
            <w:hideMark/>
          </w:tcPr>
          <w:p w14:paraId="71323448"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SECRETARIO EJECUTIVO</w:t>
            </w:r>
          </w:p>
        </w:tc>
        <w:tc>
          <w:tcPr>
            <w:tcW w:w="892" w:type="dxa"/>
            <w:tcBorders>
              <w:top w:val="nil"/>
              <w:left w:val="nil"/>
              <w:bottom w:val="single" w:sz="4" w:space="0" w:color="auto"/>
              <w:right w:val="single" w:sz="4" w:space="0" w:color="auto"/>
            </w:tcBorders>
            <w:shd w:val="clear" w:color="auto" w:fill="auto"/>
            <w:noWrap/>
            <w:vAlign w:val="bottom"/>
            <w:hideMark/>
          </w:tcPr>
          <w:p w14:paraId="2E0CB4BB"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4210</w:t>
            </w:r>
          </w:p>
        </w:tc>
        <w:tc>
          <w:tcPr>
            <w:tcW w:w="1350" w:type="dxa"/>
            <w:tcBorders>
              <w:top w:val="nil"/>
              <w:left w:val="nil"/>
              <w:bottom w:val="single" w:sz="4" w:space="0" w:color="auto"/>
              <w:right w:val="single" w:sz="4" w:space="0" w:color="auto"/>
            </w:tcBorders>
            <w:shd w:val="clear" w:color="auto" w:fill="auto"/>
            <w:noWrap/>
            <w:vAlign w:val="bottom"/>
            <w:hideMark/>
          </w:tcPr>
          <w:p w14:paraId="387E261A"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20</w:t>
            </w:r>
          </w:p>
        </w:tc>
        <w:tc>
          <w:tcPr>
            <w:tcW w:w="1350" w:type="dxa"/>
            <w:tcBorders>
              <w:top w:val="nil"/>
              <w:left w:val="nil"/>
              <w:bottom w:val="single" w:sz="4" w:space="0" w:color="auto"/>
              <w:right w:val="single" w:sz="4" w:space="0" w:color="auto"/>
            </w:tcBorders>
            <w:shd w:val="clear" w:color="auto" w:fill="auto"/>
            <w:noWrap/>
            <w:vAlign w:val="bottom"/>
            <w:hideMark/>
          </w:tcPr>
          <w:p w14:paraId="5A8887D0"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18</w:t>
            </w:r>
          </w:p>
        </w:tc>
      </w:tr>
      <w:tr w:rsidR="003D1898" w:rsidRPr="000F032B" w14:paraId="58C4FC02" w14:textId="77777777" w:rsidTr="002F6A8A">
        <w:trPr>
          <w:trHeight w:val="292"/>
        </w:trPr>
        <w:tc>
          <w:tcPr>
            <w:tcW w:w="1281" w:type="dxa"/>
            <w:tcBorders>
              <w:top w:val="nil"/>
              <w:left w:val="single" w:sz="4" w:space="0" w:color="auto"/>
              <w:bottom w:val="single" w:sz="4" w:space="0" w:color="auto"/>
              <w:right w:val="single" w:sz="4" w:space="0" w:color="auto"/>
            </w:tcBorders>
            <w:shd w:val="clear" w:color="auto" w:fill="auto"/>
            <w:noWrap/>
            <w:vAlign w:val="bottom"/>
            <w:hideMark/>
          </w:tcPr>
          <w:p w14:paraId="1FBD2E2D" w14:textId="20B67D0B" w:rsidR="003D1898" w:rsidRPr="000F032B" w:rsidRDefault="003D1898" w:rsidP="008C241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7 </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Siete</w:t>
            </w:r>
            <w:r w:rsidR="00957650">
              <w:rPr>
                <w:rFonts w:asciiTheme="minorHAnsi" w:hAnsiTheme="minorHAnsi" w:cs="Calibri"/>
                <w:color w:val="000000"/>
                <w:sz w:val="22"/>
                <w:szCs w:val="22"/>
              </w:rPr>
              <w:t>)</w:t>
            </w:r>
            <w:r w:rsidRPr="000F032B">
              <w:rPr>
                <w:rFonts w:asciiTheme="minorHAnsi" w:hAnsiTheme="minorHAnsi" w:cs="Calibri"/>
                <w:color w:val="000000"/>
                <w:sz w:val="22"/>
                <w:szCs w:val="22"/>
              </w:rPr>
              <w:t xml:space="preserve"> </w:t>
            </w:r>
          </w:p>
        </w:tc>
        <w:tc>
          <w:tcPr>
            <w:tcW w:w="4654" w:type="dxa"/>
            <w:tcBorders>
              <w:top w:val="nil"/>
              <w:left w:val="nil"/>
              <w:bottom w:val="single" w:sz="4" w:space="0" w:color="auto"/>
              <w:right w:val="single" w:sz="4" w:space="0" w:color="auto"/>
            </w:tcBorders>
            <w:shd w:val="clear" w:color="auto" w:fill="auto"/>
            <w:noWrap/>
            <w:vAlign w:val="bottom"/>
            <w:hideMark/>
          </w:tcPr>
          <w:p w14:paraId="37A1273A" w14:textId="77777777" w:rsidR="003D1898" w:rsidRPr="000F032B" w:rsidRDefault="003D1898" w:rsidP="008C2414">
            <w:pPr>
              <w:rPr>
                <w:rFonts w:asciiTheme="minorHAnsi" w:hAnsiTheme="minorHAnsi" w:cs="Arial"/>
                <w:color w:val="000000"/>
                <w:sz w:val="22"/>
                <w:szCs w:val="22"/>
              </w:rPr>
            </w:pPr>
            <w:r w:rsidRPr="000F032B">
              <w:rPr>
                <w:rFonts w:asciiTheme="minorHAnsi" w:hAnsiTheme="minorHAnsi" w:cs="Arial"/>
                <w:color w:val="000000"/>
                <w:sz w:val="22"/>
                <w:szCs w:val="22"/>
              </w:rPr>
              <w:t>SECRETARIO EJECUTIVO</w:t>
            </w:r>
          </w:p>
        </w:tc>
        <w:tc>
          <w:tcPr>
            <w:tcW w:w="892" w:type="dxa"/>
            <w:tcBorders>
              <w:top w:val="nil"/>
              <w:left w:val="nil"/>
              <w:bottom w:val="single" w:sz="4" w:space="0" w:color="auto"/>
              <w:right w:val="single" w:sz="4" w:space="0" w:color="auto"/>
            </w:tcBorders>
            <w:shd w:val="clear" w:color="auto" w:fill="auto"/>
            <w:noWrap/>
            <w:vAlign w:val="bottom"/>
            <w:hideMark/>
          </w:tcPr>
          <w:p w14:paraId="3C6A9C5C"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4210</w:t>
            </w:r>
          </w:p>
        </w:tc>
        <w:tc>
          <w:tcPr>
            <w:tcW w:w="1350" w:type="dxa"/>
            <w:tcBorders>
              <w:top w:val="nil"/>
              <w:left w:val="nil"/>
              <w:bottom w:val="single" w:sz="4" w:space="0" w:color="auto"/>
              <w:right w:val="single" w:sz="4" w:space="0" w:color="auto"/>
            </w:tcBorders>
            <w:shd w:val="clear" w:color="auto" w:fill="auto"/>
            <w:noWrap/>
            <w:vAlign w:val="bottom"/>
            <w:hideMark/>
          </w:tcPr>
          <w:p w14:paraId="60FD496A" w14:textId="77777777" w:rsidR="003D1898" w:rsidRPr="000F032B" w:rsidRDefault="003D1898" w:rsidP="008C2414">
            <w:pPr>
              <w:jc w:val="right"/>
              <w:rPr>
                <w:rFonts w:asciiTheme="minorHAnsi" w:hAnsiTheme="minorHAnsi" w:cs="Arial"/>
                <w:color w:val="000000"/>
                <w:sz w:val="22"/>
                <w:szCs w:val="22"/>
              </w:rPr>
            </w:pPr>
            <w:r w:rsidRPr="000F032B">
              <w:rPr>
                <w:rFonts w:asciiTheme="minorHAnsi" w:hAnsiTheme="minorHAnsi" w:cs="Arial"/>
                <w:color w:val="000000"/>
                <w:sz w:val="22"/>
                <w:szCs w:val="22"/>
              </w:rPr>
              <w:t>24</w:t>
            </w:r>
          </w:p>
        </w:tc>
        <w:tc>
          <w:tcPr>
            <w:tcW w:w="1350" w:type="dxa"/>
            <w:tcBorders>
              <w:top w:val="nil"/>
              <w:left w:val="nil"/>
              <w:bottom w:val="single" w:sz="4" w:space="0" w:color="auto"/>
              <w:right w:val="single" w:sz="4" w:space="0" w:color="auto"/>
            </w:tcBorders>
            <w:shd w:val="clear" w:color="auto" w:fill="auto"/>
            <w:noWrap/>
            <w:vAlign w:val="bottom"/>
            <w:hideMark/>
          </w:tcPr>
          <w:p w14:paraId="6FF65919" w14:textId="77777777" w:rsidR="003D1898" w:rsidRPr="000F032B" w:rsidRDefault="003D1898" w:rsidP="008C2414">
            <w:pPr>
              <w:jc w:val="right"/>
              <w:rPr>
                <w:rFonts w:asciiTheme="minorHAnsi" w:hAnsiTheme="minorHAnsi" w:cs="Arial"/>
                <w:sz w:val="22"/>
                <w:szCs w:val="22"/>
              </w:rPr>
            </w:pPr>
            <w:r w:rsidRPr="000F032B">
              <w:rPr>
                <w:rFonts w:asciiTheme="minorHAnsi" w:hAnsiTheme="minorHAnsi" w:cs="Arial"/>
                <w:sz w:val="22"/>
                <w:szCs w:val="22"/>
              </w:rPr>
              <w:t>7</w:t>
            </w:r>
          </w:p>
        </w:tc>
      </w:tr>
      <w:tr w:rsidR="003D1898" w:rsidRPr="000F032B" w14:paraId="6FBB9138" w14:textId="77777777" w:rsidTr="002F6A8A">
        <w:trPr>
          <w:trHeight w:val="292"/>
        </w:trPr>
        <w:tc>
          <w:tcPr>
            <w:tcW w:w="8177" w:type="dxa"/>
            <w:gridSpan w:val="4"/>
            <w:tcBorders>
              <w:top w:val="single" w:sz="4" w:space="0" w:color="auto"/>
              <w:left w:val="single" w:sz="4" w:space="0" w:color="auto"/>
              <w:bottom w:val="single" w:sz="4" w:space="0" w:color="auto"/>
              <w:right w:val="single" w:sz="4" w:space="0" w:color="000000"/>
            </w:tcBorders>
            <w:shd w:val="clear" w:color="auto" w:fill="95B3D7" w:themeFill="accent1" w:themeFillTint="99"/>
            <w:noWrap/>
            <w:vAlign w:val="bottom"/>
            <w:hideMark/>
          </w:tcPr>
          <w:p w14:paraId="1804B02C" w14:textId="77777777" w:rsidR="003D1898" w:rsidRPr="000F032B" w:rsidRDefault="003D1898" w:rsidP="008C2414">
            <w:pPr>
              <w:jc w:val="center"/>
              <w:rPr>
                <w:rFonts w:asciiTheme="minorHAnsi" w:hAnsiTheme="minorHAnsi" w:cs="Calibri"/>
                <w:b/>
                <w:bCs/>
                <w:color w:val="000000"/>
                <w:sz w:val="22"/>
                <w:szCs w:val="22"/>
              </w:rPr>
            </w:pPr>
            <w:r w:rsidRPr="00E70907">
              <w:rPr>
                <w:rFonts w:asciiTheme="minorHAnsi" w:hAnsiTheme="minorHAnsi" w:cs="Calibri"/>
                <w:b/>
                <w:bCs/>
                <w:color w:val="FFFFFF" w:themeColor="background1"/>
                <w:sz w:val="22"/>
                <w:szCs w:val="22"/>
              </w:rPr>
              <w:t>TOTAL EMPLEOS</w:t>
            </w:r>
          </w:p>
        </w:tc>
        <w:tc>
          <w:tcPr>
            <w:tcW w:w="1350" w:type="dxa"/>
            <w:tcBorders>
              <w:top w:val="nil"/>
              <w:left w:val="nil"/>
              <w:bottom w:val="single" w:sz="4" w:space="0" w:color="auto"/>
              <w:right w:val="single" w:sz="4" w:space="0" w:color="auto"/>
            </w:tcBorders>
            <w:shd w:val="clear" w:color="auto" w:fill="95B3D7" w:themeFill="accent1" w:themeFillTint="99"/>
            <w:noWrap/>
            <w:vAlign w:val="bottom"/>
            <w:hideMark/>
          </w:tcPr>
          <w:p w14:paraId="06E73A7D" w14:textId="77777777" w:rsidR="003D1898" w:rsidRPr="000F032B" w:rsidRDefault="003D1898" w:rsidP="008C2414">
            <w:pPr>
              <w:jc w:val="right"/>
              <w:rPr>
                <w:rFonts w:asciiTheme="minorHAnsi" w:hAnsiTheme="minorHAnsi" w:cs="Calibri"/>
                <w:b/>
                <w:bCs/>
                <w:color w:val="000000"/>
                <w:sz w:val="22"/>
                <w:szCs w:val="22"/>
              </w:rPr>
            </w:pPr>
            <w:r w:rsidRPr="000F032B">
              <w:rPr>
                <w:rFonts w:asciiTheme="minorHAnsi" w:hAnsiTheme="minorHAnsi" w:cs="Calibri"/>
                <w:b/>
                <w:bCs/>
                <w:color w:val="000000"/>
                <w:sz w:val="22"/>
                <w:szCs w:val="22"/>
              </w:rPr>
              <w:t>470</w:t>
            </w:r>
          </w:p>
        </w:tc>
      </w:tr>
    </w:tbl>
    <w:p w14:paraId="25050E7C" w14:textId="4A8BF2B6" w:rsidR="003D1898" w:rsidRPr="000F032B" w:rsidRDefault="003D1898" w:rsidP="003D1898">
      <w:pPr>
        <w:spacing w:line="276" w:lineRule="auto"/>
        <w:rPr>
          <w:rFonts w:asciiTheme="minorHAnsi" w:hAnsiTheme="minorHAnsi"/>
          <w:b/>
          <w:bCs/>
          <w:sz w:val="22"/>
          <w:szCs w:val="22"/>
          <w:lang w:val="es-CO"/>
        </w:rPr>
      </w:pPr>
    </w:p>
    <w:p w14:paraId="2ACAF585" w14:textId="6EC750AD" w:rsidR="00E70907" w:rsidRPr="000F032B" w:rsidRDefault="00E70907" w:rsidP="003823E7">
      <w:pPr>
        <w:pStyle w:val="11SUBTITULO"/>
      </w:pPr>
      <w:bookmarkStart w:id="9" w:name="_Toc85795385"/>
      <w:r>
        <w:t>C</w:t>
      </w:r>
      <w:r w:rsidRPr="000F032B">
        <w:t>argas de trabajo</w:t>
      </w:r>
      <w:bookmarkEnd w:id="9"/>
    </w:p>
    <w:p w14:paraId="4739ACFB" w14:textId="77777777" w:rsidR="00E70907" w:rsidRPr="000F032B" w:rsidRDefault="00E70907" w:rsidP="00E70907">
      <w:pPr>
        <w:rPr>
          <w:rFonts w:asciiTheme="minorHAnsi" w:hAnsiTheme="minorHAnsi"/>
          <w:sz w:val="22"/>
          <w:szCs w:val="22"/>
        </w:rPr>
      </w:pPr>
    </w:p>
    <w:p w14:paraId="0AAE05D5" w14:textId="77777777" w:rsidR="00E70907" w:rsidRPr="000F032B" w:rsidRDefault="00E70907" w:rsidP="00E70907">
      <w:pPr>
        <w:jc w:val="left"/>
        <w:rPr>
          <w:rFonts w:asciiTheme="minorHAnsi" w:hAnsiTheme="minorHAnsi"/>
          <w:sz w:val="22"/>
          <w:szCs w:val="22"/>
        </w:rPr>
      </w:pPr>
      <w:r w:rsidRPr="000F032B">
        <w:rPr>
          <w:rFonts w:asciiTheme="minorHAnsi" w:hAnsiTheme="minorHAnsi"/>
          <w:sz w:val="22"/>
          <w:szCs w:val="22"/>
        </w:rPr>
        <w:t xml:space="preserve">Para el cálculo de las cargas laborales se usó la metodología del DAFP, del método de los Estándares Subjetivos (Departamento Administrativo de la Función Pública, DAFP. Guía Medición de Cargas de Trabajo Entidades Públicas. Modernización Institucional en los Organismos y Entidades de la Administración Pública. Bogotá), que es útil para medir trabajos de tipo administrativo y de carácter intelectual donde es difícil la aplicación de otras técnicas; consiste en determinar el tiempo de una tarea con base en estimaciones de tiempos realizados por personas que tienen un buen conocimiento de ellas. Los resultados del análisis de cargas basado en la metodología indicada y el volumen transaccional que se adelanta en el Ideam, siguiendo los procesos institucionales corresponde al anexo denominado Cargas laborales del Ideam. </w:t>
      </w:r>
    </w:p>
    <w:p w14:paraId="51227E64" w14:textId="77777777" w:rsidR="00E70907" w:rsidRPr="000F032B" w:rsidRDefault="00E70907" w:rsidP="00E70907">
      <w:pPr>
        <w:jc w:val="left"/>
        <w:rPr>
          <w:rFonts w:asciiTheme="minorHAnsi" w:hAnsiTheme="minorHAnsi"/>
          <w:sz w:val="22"/>
          <w:szCs w:val="22"/>
        </w:rPr>
      </w:pPr>
    </w:p>
    <w:p w14:paraId="33579D24" w14:textId="0B9FD9DB" w:rsidR="00E70907" w:rsidRPr="000F032B" w:rsidRDefault="00E70907" w:rsidP="00E70907">
      <w:pPr>
        <w:jc w:val="left"/>
        <w:rPr>
          <w:rFonts w:asciiTheme="minorHAnsi" w:hAnsiTheme="minorHAnsi"/>
          <w:sz w:val="22"/>
          <w:szCs w:val="22"/>
        </w:rPr>
      </w:pPr>
      <w:r w:rsidRPr="000F032B">
        <w:rPr>
          <w:rFonts w:asciiTheme="minorHAnsi" w:hAnsiTheme="minorHAnsi"/>
          <w:sz w:val="22"/>
          <w:szCs w:val="22"/>
        </w:rPr>
        <w:t xml:space="preserve">Se puede resaltar que, para la primera etapa, el estudio arrojó unas necesidades de recurso humano de dieciocho (18) nuevos cargos, como se puede apreciar a continuación: </w:t>
      </w:r>
    </w:p>
    <w:p w14:paraId="3E30B356" w14:textId="63A302CA" w:rsidR="003D1898" w:rsidRDefault="003D1898" w:rsidP="00E70907">
      <w:pPr>
        <w:pStyle w:val="Sinespaciado"/>
        <w:rPr>
          <w:lang w:val="es-ES"/>
        </w:rPr>
      </w:pPr>
    </w:p>
    <w:p w14:paraId="73C73ABE" w14:textId="4AB7B8A0" w:rsidR="00F65AA2" w:rsidRDefault="00F65AA2" w:rsidP="00F65AA2">
      <w:pPr>
        <w:spacing w:line="276" w:lineRule="auto"/>
        <w:rPr>
          <w:rFonts w:asciiTheme="minorHAnsi" w:hAnsiTheme="minorHAnsi"/>
          <w:b/>
          <w:bCs/>
          <w:sz w:val="22"/>
          <w:szCs w:val="22"/>
          <w:lang w:val="es-CO"/>
        </w:rPr>
      </w:pPr>
      <w:r w:rsidRPr="00F65AA2">
        <w:rPr>
          <w:rFonts w:asciiTheme="minorHAnsi" w:hAnsiTheme="minorHAnsi"/>
          <w:b/>
          <w:bCs/>
          <w:sz w:val="22"/>
          <w:szCs w:val="22"/>
          <w:lang w:val="es-CO"/>
        </w:rPr>
        <w:t xml:space="preserve">Tabla </w:t>
      </w:r>
      <w:r w:rsidR="00957650">
        <w:rPr>
          <w:rFonts w:asciiTheme="minorHAnsi" w:hAnsiTheme="minorHAnsi"/>
          <w:b/>
          <w:bCs/>
          <w:sz w:val="22"/>
          <w:szCs w:val="22"/>
          <w:lang w:val="es-CO"/>
        </w:rPr>
        <w:t>3</w:t>
      </w:r>
    </w:p>
    <w:p w14:paraId="06F96180" w14:textId="72BF5BB2" w:rsidR="00F65AA2" w:rsidRPr="00F65AA2" w:rsidRDefault="00F65AA2" w:rsidP="00F65AA2">
      <w:pPr>
        <w:spacing w:line="276" w:lineRule="auto"/>
        <w:rPr>
          <w:rFonts w:asciiTheme="minorHAnsi" w:hAnsiTheme="minorHAnsi"/>
          <w:i/>
          <w:iCs/>
          <w:sz w:val="22"/>
          <w:szCs w:val="22"/>
          <w:lang w:val="es-CO"/>
        </w:rPr>
      </w:pPr>
      <w:r w:rsidRPr="00F65AA2">
        <w:rPr>
          <w:rFonts w:asciiTheme="minorHAnsi" w:hAnsiTheme="minorHAnsi"/>
          <w:i/>
          <w:iCs/>
          <w:sz w:val="22"/>
          <w:szCs w:val="22"/>
          <w:lang w:val="es-CO"/>
        </w:rPr>
        <w:t>Cargas de trabajo</w:t>
      </w:r>
    </w:p>
    <w:p w14:paraId="7FAEE655" w14:textId="77777777" w:rsidR="00F65AA2" w:rsidRPr="00E70907" w:rsidRDefault="00F65AA2" w:rsidP="00E70907">
      <w:pPr>
        <w:pStyle w:val="Sinespaciado"/>
        <w:rPr>
          <w:lang w:val="es-ES"/>
        </w:rPr>
      </w:pPr>
    </w:p>
    <w:p w14:paraId="1CBE1594" w14:textId="434E8025" w:rsidR="003D1898" w:rsidRDefault="003D1898" w:rsidP="00143D66">
      <w:pPr>
        <w:pStyle w:val="Sinespaciado"/>
        <w:jc w:val="both"/>
      </w:pPr>
    </w:p>
    <w:tbl>
      <w:tblPr>
        <w:tblStyle w:val="Tablaconcuadrcula"/>
        <w:tblW w:w="0" w:type="auto"/>
        <w:jc w:val="center"/>
        <w:tblLook w:val="04A0" w:firstRow="1" w:lastRow="0" w:firstColumn="1" w:lastColumn="0" w:noHBand="0" w:noVBand="1"/>
      </w:tblPr>
      <w:tblGrid>
        <w:gridCol w:w="4356"/>
        <w:gridCol w:w="1363"/>
        <w:gridCol w:w="920"/>
        <w:gridCol w:w="22"/>
        <w:gridCol w:w="1220"/>
        <w:gridCol w:w="1161"/>
      </w:tblGrid>
      <w:tr w:rsidR="00F65AA2" w:rsidRPr="000F032B" w14:paraId="7D6DE2AA" w14:textId="77777777" w:rsidTr="00F65AA2">
        <w:trPr>
          <w:trHeight w:val="889"/>
          <w:jc w:val="center"/>
        </w:trPr>
        <w:tc>
          <w:tcPr>
            <w:tcW w:w="4356" w:type="dxa"/>
            <w:shd w:val="clear" w:color="auto" w:fill="365F91" w:themeFill="accent1" w:themeFillShade="BF"/>
          </w:tcPr>
          <w:p w14:paraId="02B9C5DF" w14:textId="77777777" w:rsidR="00F65AA2" w:rsidRPr="000F032B" w:rsidRDefault="00F65AA2" w:rsidP="008C2414">
            <w:pPr>
              <w:jc w:val="center"/>
              <w:rPr>
                <w:rFonts w:asciiTheme="minorHAnsi" w:hAnsiTheme="minorHAnsi"/>
                <w:b/>
                <w:iCs/>
                <w:color w:val="FFFFFF" w:themeColor="background1"/>
                <w:sz w:val="22"/>
                <w:szCs w:val="22"/>
                <w:lang w:val="es-ES_tradnl" w:eastAsia="en-US"/>
              </w:rPr>
            </w:pPr>
            <w:r w:rsidRPr="000F032B">
              <w:rPr>
                <w:rFonts w:asciiTheme="minorHAnsi" w:hAnsiTheme="minorHAnsi"/>
                <w:b/>
                <w:iCs/>
                <w:color w:val="FFFFFF" w:themeColor="background1"/>
                <w:sz w:val="22"/>
                <w:szCs w:val="22"/>
                <w:lang w:val="es-ES_tradnl" w:eastAsia="en-US"/>
              </w:rPr>
              <w:t>Denominación del Empleo</w:t>
            </w:r>
          </w:p>
        </w:tc>
        <w:tc>
          <w:tcPr>
            <w:tcW w:w="1363" w:type="dxa"/>
            <w:shd w:val="clear" w:color="auto" w:fill="365F91" w:themeFill="accent1" w:themeFillShade="BF"/>
          </w:tcPr>
          <w:p w14:paraId="2BE8A333" w14:textId="77777777" w:rsidR="00F65AA2" w:rsidRPr="000F032B" w:rsidRDefault="00F65AA2" w:rsidP="008C2414">
            <w:pPr>
              <w:jc w:val="center"/>
              <w:rPr>
                <w:rFonts w:asciiTheme="minorHAnsi" w:hAnsiTheme="minorHAnsi"/>
                <w:b/>
                <w:iCs/>
                <w:color w:val="FFFFFF" w:themeColor="background1"/>
                <w:sz w:val="22"/>
                <w:szCs w:val="22"/>
                <w:lang w:val="es-ES_tradnl" w:eastAsia="en-US"/>
              </w:rPr>
            </w:pPr>
            <w:r w:rsidRPr="000F032B">
              <w:rPr>
                <w:rFonts w:asciiTheme="minorHAnsi" w:hAnsiTheme="minorHAnsi"/>
                <w:b/>
                <w:iCs/>
                <w:color w:val="FFFFFF" w:themeColor="background1"/>
                <w:sz w:val="22"/>
                <w:szCs w:val="22"/>
                <w:lang w:val="es-ES_tradnl" w:eastAsia="en-US"/>
              </w:rPr>
              <w:t>Nivel</w:t>
            </w:r>
          </w:p>
        </w:tc>
        <w:tc>
          <w:tcPr>
            <w:tcW w:w="942" w:type="dxa"/>
            <w:gridSpan w:val="2"/>
            <w:shd w:val="clear" w:color="auto" w:fill="365F91" w:themeFill="accent1" w:themeFillShade="BF"/>
          </w:tcPr>
          <w:p w14:paraId="16C9B54C" w14:textId="77777777" w:rsidR="00F65AA2" w:rsidRPr="000F032B" w:rsidRDefault="00F65AA2" w:rsidP="008C2414">
            <w:pPr>
              <w:jc w:val="center"/>
              <w:rPr>
                <w:rFonts w:asciiTheme="minorHAnsi" w:hAnsiTheme="minorHAnsi"/>
                <w:b/>
                <w:iCs/>
                <w:color w:val="FFFFFF" w:themeColor="background1"/>
                <w:sz w:val="22"/>
                <w:szCs w:val="22"/>
                <w:lang w:val="es-ES_tradnl" w:eastAsia="en-US"/>
              </w:rPr>
            </w:pPr>
            <w:r w:rsidRPr="000F032B">
              <w:rPr>
                <w:rFonts w:asciiTheme="minorHAnsi" w:hAnsiTheme="minorHAnsi"/>
                <w:b/>
                <w:iCs/>
                <w:color w:val="FFFFFF" w:themeColor="background1"/>
                <w:sz w:val="22"/>
                <w:szCs w:val="22"/>
                <w:lang w:val="es-ES_tradnl" w:eastAsia="en-US"/>
              </w:rPr>
              <w:t>Código</w:t>
            </w:r>
          </w:p>
        </w:tc>
        <w:tc>
          <w:tcPr>
            <w:tcW w:w="1220" w:type="dxa"/>
            <w:shd w:val="clear" w:color="auto" w:fill="365F91" w:themeFill="accent1" w:themeFillShade="BF"/>
          </w:tcPr>
          <w:p w14:paraId="533CDFF4" w14:textId="77777777" w:rsidR="00F65AA2" w:rsidRPr="000F032B" w:rsidRDefault="00F65AA2" w:rsidP="008C2414">
            <w:pPr>
              <w:jc w:val="center"/>
              <w:rPr>
                <w:rFonts w:asciiTheme="minorHAnsi" w:hAnsiTheme="minorHAnsi"/>
                <w:b/>
                <w:iCs/>
                <w:color w:val="FFFFFF" w:themeColor="background1"/>
                <w:sz w:val="22"/>
                <w:szCs w:val="22"/>
                <w:lang w:val="es-ES_tradnl" w:eastAsia="en-US"/>
              </w:rPr>
            </w:pPr>
            <w:r w:rsidRPr="000F032B">
              <w:rPr>
                <w:rFonts w:asciiTheme="minorHAnsi" w:hAnsiTheme="minorHAnsi"/>
                <w:b/>
                <w:iCs/>
                <w:color w:val="FFFFFF" w:themeColor="background1"/>
                <w:sz w:val="22"/>
                <w:szCs w:val="22"/>
                <w:lang w:val="es-ES_tradnl" w:eastAsia="en-US"/>
              </w:rPr>
              <w:t>Grado</w:t>
            </w:r>
          </w:p>
        </w:tc>
        <w:tc>
          <w:tcPr>
            <w:tcW w:w="1161" w:type="dxa"/>
            <w:shd w:val="clear" w:color="auto" w:fill="365F91" w:themeFill="accent1" w:themeFillShade="BF"/>
          </w:tcPr>
          <w:p w14:paraId="61686815" w14:textId="77777777" w:rsidR="00F65AA2" w:rsidRPr="000F032B" w:rsidRDefault="00F65AA2" w:rsidP="008C2414">
            <w:pPr>
              <w:jc w:val="center"/>
              <w:rPr>
                <w:rFonts w:asciiTheme="minorHAnsi" w:hAnsiTheme="minorHAnsi"/>
                <w:b/>
                <w:iCs/>
                <w:color w:val="FFFFFF" w:themeColor="background1"/>
                <w:sz w:val="22"/>
                <w:szCs w:val="22"/>
                <w:lang w:val="es-ES_tradnl" w:eastAsia="en-US"/>
              </w:rPr>
            </w:pPr>
            <w:r w:rsidRPr="000F032B">
              <w:rPr>
                <w:rFonts w:asciiTheme="minorHAnsi" w:hAnsiTheme="minorHAnsi"/>
                <w:b/>
                <w:iCs/>
                <w:color w:val="FFFFFF" w:themeColor="background1"/>
                <w:sz w:val="22"/>
                <w:szCs w:val="22"/>
                <w:lang w:val="es-ES_tradnl" w:eastAsia="en-US"/>
              </w:rPr>
              <w:t>Total empleos</w:t>
            </w:r>
          </w:p>
        </w:tc>
      </w:tr>
      <w:tr w:rsidR="00F65AA2" w:rsidRPr="000F032B" w14:paraId="6F4EA2AD" w14:textId="77777777" w:rsidTr="00F65AA2">
        <w:trPr>
          <w:trHeight w:val="457"/>
          <w:jc w:val="center"/>
        </w:trPr>
        <w:tc>
          <w:tcPr>
            <w:tcW w:w="4356" w:type="dxa"/>
            <w:vAlign w:val="bottom"/>
          </w:tcPr>
          <w:p w14:paraId="7B9D8951" w14:textId="77777777" w:rsidR="00F65AA2" w:rsidRPr="000F032B" w:rsidRDefault="00F65AA2" w:rsidP="008C2414">
            <w:pP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PROFESIONAL ESPECIALIZADO</w:t>
            </w:r>
          </w:p>
        </w:tc>
        <w:tc>
          <w:tcPr>
            <w:tcW w:w="1363" w:type="dxa"/>
          </w:tcPr>
          <w:p w14:paraId="65A9E87A" w14:textId="77777777" w:rsidR="00F65AA2" w:rsidRPr="000F032B" w:rsidRDefault="00F65AA2" w:rsidP="008C2414">
            <w:pP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Profesional</w:t>
            </w:r>
          </w:p>
        </w:tc>
        <w:tc>
          <w:tcPr>
            <w:tcW w:w="942" w:type="dxa"/>
            <w:gridSpan w:val="2"/>
          </w:tcPr>
          <w:p w14:paraId="42487A7E" w14:textId="77777777" w:rsidR="00F65AA2" w:rsidRPr="000F032B" w:rsidRDefault="00F65AA2" w:rsidP="008C2414">
            <w:pP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2028</w:t>
            </w:r>
          </w:p>
        </w:tc>
        <w:tc>
          <w:tcPr>
            <w:tcW w:w="1220" w:type="dxa"/>
          </w:tcPr>
          <w:p w14:paraId="71901C5F" w14:textId="77777777" w:rsidR="00F65AA2" w:rsidRPr="000F032B" w:rsidRDefault="00F65AA2" w:rsidP="008C2414">
            <w:pPr>
              <w:jc w:val="cente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13</w:t>
            </w:r>
          </w:p>
        </w:tc>
        <w:tc>
          <w:tcPr>
            <w:tcW w:w="1161" w:type="dxa"/>
          </w:tcPr>
          <w:p w14:paraId="409D583B" w14:textId="77777777" w:rsidR="00F65AA2" w:rsidRPr="000F032B" w:rsidRDefault="00F65AA2" w:rsidP="008C2414">
            <w:pPr>
              <w:jc w:val="cente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4</w:t>
            </w:r>
          </w:p>
        </w:tc>
      </w:tr>
      <w:tr w:rsidR="00F65AA2" w:rsidRPr="000F032B" w14:paraId="6B88113A" w14:textId="77777777" w:rsidTr="00F65AA2">
        <w:trPr>
          <w:trHeight w:val="457"/>
          <w:jc w:val="center"/>
        </w:trPr>
        <w:tc>
          <w:tcPr>
            <w:tcW w:w="4356" w:type="dxa"/>
            <w:vAlign w:val="bottom"/>
          </w:tcPr>
          <w:p w14:paraId="36C3BF7C" w14:textId="77777777" w:rsidR="00F65AA2" w:rsidRPr="000F032B" w:rsidRDefault="00F65AA2" w:rsidP="008C2414">
            <w:pP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PROFESIONAL ESPECIALIZADO</w:t>
            </w:r>
          </w:p>
        </w:tc>
        <w:tc>
          <w:tcPr>
            <w:tcW w:w="1363" w:type="dxa"/>
          </w:tcPr>
          <w:p w14:paraId="0E95BC9C" w14:textId="77777777" w:rsidR="00F65AA2" w:rsidRPr="000F032B" w:rsidRDefault="00F65AA2" w:rsidP="008C2414">
            <w:pP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Profesional</w:t>
            </w:r>
          </w:p>
        </w:tc>
        <w:tc>
          <w:tcPr>
            <w:tcW w:w="942" w:type="dxa"/>
            <w:gridSpan w:val="2"/>
          </w:tcPr>
          <w:p w14:paraId="217167DE" w14:textId="77777777" w:rsidR="00F65AA2" w:rsidRPr="000F032B" w:rsidRDefault="00F65AA2" w:rsidP="008C2414">
            <w:pP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2028</w:t>
            </w:r>
          </w:p>
        </w:tc>
        <w:tc>
          <w:tcPr>
            <w:tcW w:w="1220" w:type="dxa"/>
          </w:tcPr>
          <w:p w14:paraId="16AA7629" w14:textId="77777777" w:rsidR="00F65AA2" w:rsidRPr="000F032B" w:rsidRDefault="00F65AA2" w:rsidP="008C2414">
            <w:pPr>
              <w:jc w:val="cente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17</w:t>
            </w:r>
          </w:p>
        </w:tc>
        <w:tc>
          <w:tcPr>
            <w:tcW w:w="1161" w:type="dxa"/>
          </w:tcPr>
          <w:p w14:paraId="2483B373" w14:textId="77777777" w:rsidR="00F65AA2" w:rsidRPr="000F032B" w:rsidRDefault="00F65AA2" w:rsidP="008C2414">
            <w:pPr>
              <w:jc w:val="cente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3</w:t>
            </w:r>
          </w:p>
        </w:tc>
      </w:tr>
      <w:tr w:rsidR="00F65AA2" w:rsidRPr="000F032B" w14:paraId="0263CAF1" w14:textId="77777777" w:rsidTr="00F65AA2">
        <w:trPr>
          <w:trHeight w:val="431"/>
          <w:jc w:val="center"/>
        </w:trPr>
        <w:tc>
          <w:tcPr>
            <w:tcW w:w="4356" w:type="dxa"/>
            <w:vAlign w:val="bottom"/>
          </w:tcPr>
          <w:p w14:paraId="5E09BEBA" w14:textId="77777777" w:rsidR="00F65AA2" w:rsidRPr="000F032B" w:rsidRDefault="00F65AA2" w:rsidP="008C2414">
            <w:pP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PROFESIONAL UNIVERSITARIO</w:t>
            </w:r>
          </w:p>
        </w:tc>
        <w:tc>
          <w:tcPr>
            <w:tcW w:w="1363" w:type="dxa"/>
          </w:tcPr>
          <w:p w14:paraId="36E6CBB3" w14:textId="77777777" w:rsidR="00F65AA2" w:rsidRPr="000F032B" w:rsidRDefault="00F65AA2" w:rsidP="008C2414">
            <w:pP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Profesional</w:t>
            </w:r>
          </w:p>
        </w:tc>
        <w:tc>
          <w:tcPr>
            <w:tcW w:w="942" w:type="dxa"/>
            <w:gridSpan w:val="2"/>
          </w:tcPr>
          <w:p w14:paraId="4F215B9B" w14:textId="77777777" w:rsidR="00F65AA2" w:rsidRPr="000F032B" w:rsidRDefault="00F65AA2" w:rsidP="008C2414">
            <w:pP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2044</w:t>
            </w:r>
          </w:p>
        </w:tc>
        <w:tc>
          <w:tcPr>
            <w:tcW w:w="1220" w:type="dxa"/>
          </w:tcPr>
          <w:p w14:paraId="4DC43162" w14:textId="77777777" w:rsidR="00F65AA2" w:rsidRPr="000F032B" w:rsidRDefault="00F65AA2" w:rsidP="008C2414">
            <w:pPr>
              <w:jc w:val="cente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6</w:t>
            </w:r>
          </w:p>
        </w:tc>
        <w:tc>
          <w:tcPr>
            <w:tcW w:w="1161" w:type="dxa"/>
          </w:tcPr>
          <w:p w14:paraId="7AA761E7" w14:textId="77777777" w:rsidR="00F65AA2" w:rsidRPr="000F032B" w:rsidRDefault="00F65AA2" w:rsidP="008C2414">
            <w:pPr>
              <w:jc w:val="cente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1</w:t>
            </w:r>
          </w:p>
        </w:tc>
      </w:tr>
      <w:tr w:rsidR="00F65AA2" w:rsidRPr="000F032B" w14:paraId="781FEE10" w14:textId="77777777" w:rsidTr="00F65AA2">
        <w:trPr>
          <w:trHeight w:val="457"/>
          <w:jc w:val="center"/>
        </w:trPr>
        <w:tc>
          <w:tcPr>
            <w:tcW w:w="4356" w:type="dxa"/>
            <w:vAlign w:val="bottom"/>
          </w:tcPr>
          <w:p w14:paraId="496D21F1" w14:textId="77777777" w:rsidR="00F65AA2" w:rsidRPr="000F032B" w:rsidRDefault="00F65AA2" w:rsidP="008C2414">
            <w:pP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PROFESIONAL UNIVERSITARIO</w:t>
            </w:r>
          </w:p>
        </w:tc>
        <w:tc>
          <w:tcPr>
            <w:tcW w:w="1363" w:type="dxa"/>
          </w:tcPr>
          <w:p w14:paraId="7ABC02B3" w14:textId="77777777" w:rsidR="00F65AA2" w:rsidRPr="000F032B" w:rsidRDefault="00F65AA2" w:rsidP="008C2414">
            <w:pP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Profesional</w:t>
            </w:r>
          </w:p>
        </w:tc>
        <w:tc>
          <w:tcPr>
            <w:tcW w:w="942" w:type="dxa"/>
            <w:gridSpan w:val="2"/>
          </w:tcPr>
          <w:p w14:paraId="19C0904E" w14:textId="77777777" w:rsidR="00F65AA2" w:rsidRPr="000F032B" w:rsidRDefault="00F65AA2" w:rsidP="008C2414">
            <w:pP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2044</w:t>
            </w:r>
          </w:p>
        </w:tc>
        <w:tc>
          <w:tcPr>
            <w:tcW w:w="1220" w:type="dxa"/>
          </w:tcPr>
          <w:p w14:paraId="0B6CBCCE" w14:textId="77777777" w:rsidR="00F65AA2" w:rsidRPr="000F032B" w:rsidRDefault="00F65AA2" w:rsidP="008C2414">
            <w:pPr>
              <w:jc w:val="cente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9</w:t>
            </w:r>
          </w:p>
        </w:tc>
        <w:tc>
          <w:tcPr>
            <w:tcW w:w="1161" w:type="dxa"/>
          </w:tcPr>
          <w:p w14:paraId="6593F4B7" w14:textId="77777777" w:rsidR="00F65AA2" w:rsidRPr="000F032B" w:rsidRDefault="00F65AA2" w:rsidP="008C2414">
            <w:pPr>
              <w:jc w:val="cente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2</w:t>
            </w:r>
          </w:p>
        </w:tc>
      </w:tr>
      <w:tr w:rsidR="00F65AA2" w:rsidRPr="000F032B" w14:paraId="77476240" w14:textId="77777777" w:rsidTr="0053198C">
        <w:trPr>
          <w:trHeight w:val="431"/>
          <w:jc w:val="center"/>
        </w:trPr>
        <w:tc>
          <w:tcPr>
            <w:tcW w:w="4356" w:type="dxa"/>
            <w:shd w:val="clear" w:color="auto" w:fill="auto"/>
            <w:vAlign w:val="bottom"/>
          </w:tcPr>
          <w:p w14:paraId="7BFCD6FE" w14:textId="25BAD4C2" w:rsidR="00F65AA2" w:rsidRPr="0053198C" w:rsidRDefault="00711A5A" w:rsidP="008C2414">
            <w:pPr>
              <w:rPr>
                <w:rFonts w:asciiTheme="minorHAnsi" w:hAnsiTheme="minorHAnsi"/>
                <w:iCs/>
                <w:color w:val="000000" w:themeColor="text1"/>
                <w:sz w:val="22"/>
                <w:szCs w:val="22"/>
                <w:lang w:val="es-ES_tradnl" w:eastAsia="en-US"/>
              </w:rPr>
            </w:pPr>
            <w:r w:rsidRPr="0053198C">
              <w:rPr>
                <w:rFonts w:asciiTheme="minorHAnsi" w:hAnsiTheme="minorHAnsi"/>
                <w:iCs/>
                <w:color w:val="000000" w:themeColor="text1"/>
                <w:sz w:val="22"/>
                <w:szCs w:val="22"/>
                <w:lang w:val="es-ES_tradnl" w:eastAsia="en-US"/>
              </w:rPr>
              <w:t>AUXILIAR DE PR</w:t>
            </w:r>
            <w:r w:rsidR="0079453D" w:rsidRPr="0053198C">
              <w:rPr>
                <w:rFonts w:asciiTheme="minorHAnsi" w:hAnsiTheme="minorHAnsi"/>
                <w:iCs/>
                <w:color w:val="000000" w:themeColor="text1"/>
                <w:sz w:val="22"/>
                <w:szCs w:val="22"/>
                <w:lang w:val="es-ES_tradnl" w:eastAsia="en-US"/>
              </w:rPr>
              <w:t>O</w:t>
            </w:r>
            <w:r w:rsidRPr="0053198C">
              <w:rPr>
                <w:rFonts w:asciiTheme="minorHAnsi" w:hAnsiTheme="minorHAnsi"/>
                <w:iCs/>
                <w:color w:val="000000" w:themeColor="text1"/>
                <w:sz w:val="22"/>
                <w:szCs w:val="22"/>
                <w:lang w:val="es-ES_tradnl" w:eastAsia="en-US"/>
              </w:rPr>
              <w:t>N</w:t>
            </w:r>
            <w:r w:rsidR="0079453D" w:rsidRPr="0053198C">
              <w:rPr>
                <w:rFonts w:asciiTheme="minorHAnsi" w:hAnsiTheme="minorHAnsi"/>
                <w:iCs/>
                <w:color w:val="000000" w:themeColor="text1"/>
                <w:sz w:val="22"/>
                <w:szCs w:val="22"/>
                <w:lang w:val="es-ES_tradnl" w:eastAsia="en-US"/>
              </w:rPr>
              <w:t>Ó</w:t>
            </w:r>
            <w:r w:rsidRPr="0053198C">
              <w:rPr>
                <w:rFonts w:asciiTheme="minorHAnsi" w:hAnsiTheme="minorHAnsi"/>
                <w:iCs/>
                <w:color w:val="000000" w:themeColor="text1"/>
                <w:sz w:val="22"/>
                <w:szCs w:val="22"/>
                <w:lang w:val="es-ES_tradnl" w:eastAsia="en-US"/>
              </w:rPr>
              <w:t>STICO</w:t>
            </w:r>
            <w:r w:rsidR="00F65AA2" w:rsidRPr="0053198C">
              <w:rPr>
                <w:rFonts w:asciiTheme="minorHAnsi" w:hAnsiTheme="minorHAnsi"/>
                <w:iCs/>
                <w:color w:val="000000" w:themeColor="text1"/>
                <w:sz w:val="22"/>
                <w:szCs w:val="22"/>
                <w:lang w:val="es-ES_tradnl" w:eastAsia="en-US"/>
              </w:rPr>
              <w:t xml:space="preserve"> </w:t>
            </w:r>
            <w:r w:rsidR="003534EF" w:rsidRPr="0053198C">
              <w:rPr>
                <w:rFonts w:asciiTheme="minorHAnsi" w:hAnsiTheme="minorHAnsi"/>
                <w:iCs/>
                <w:color w:val="000000" w:themeColor="text1"/>
                <w:sz w:val="22"/>
                <w:szCs w:val="22"/>
                <w:lang w:val="es-ES_tradnl" w:eastAsia="en-US"/>
              </w:rPr>
              <w:t>(HIMAT</w:t>
            </w:r>
            <w:r w:rsidR="00F65AA2" w:rsidRPr="0053198C">
              <w:rPr>
                <w:rFonts w:asciiTheme="minorHAnsi" w:hAnsiTheme="minorHAnsi"/>
                <w:iCs/>
                <w:color w:val="000000" w:themeColor="text1"/>
                <w:sz w:val="22"/>
                <w:szCs w:val="22"/>
                <w:lang w:val="es-ES_tradnl" w:eastAsia="en-US"/>
              </w:rPr>
              <w:t>)</w:t>
            </w:r>
          </w:p>
        </w:tc>
        <w:tc>
          <w:tcPr>
            <w:tcW w:w="1363" w:type="dxa"/>
            <w:shd w:val="clear" w:color="auto" w:fill="auto"/>
          </w:tcPr>
          <w:p w14:paraId="2DD0BFCB" w14:textId="77777777" w:rsidR="00F65AA2" w:rsidRPr="0053198C" w:rsidRDefault="00F65AA2" w:rsidP="008C2414">
            <w:pPr>
              <w:rPr>
                <w:rFonts w:asciiTheme="minorHAnsi" w:hAnsiTheme="minorHAnsi"/>
                <w:iCs/>
                <w:color w:val="000000" w:themeColor="text1"/>
                <w:sz w:val="22"/>
                <w:szCs w:val="22"/>
                <w:lang w:val="es-ES_tradnl" w:eastAsia="en-US"/>
              </w:rPr>
            </w:pPr>
            <w:r w:rsidRPr="0053198C">
              <w:rPr>
                <w:rFonts w:asciiTheme="minorHAnsi" w:hAnsiTheme="minorHAnsi"/>
                <w:iCs/>
                <w:color w:val="000000" w:themeColor="text1"/>
                <w:sz w:val="22"/>
                <w:szCs w:val="22"/>
                <w:lang w:val="es-ES_tradnl" w:eastAsia="en-US"/>
              </w:rPr>
              <w:t>Técnico</w:t>
            </w:r>
          </w:p>
        </w:tc>
        <w:tc>
          <w:tcPr>
            <w:tcW w:w="942" w:type="dxa"/>
            <w:gridSpan w:val="2"/>
            <w:shd w:val="clear" w:color="auto" w:fill="auto"/>
          </w:tcPr>
          <w:p w14:paraId="3C5A896A" w14:textId="6FF61584" w:rsidR="00F65AA2" w:rsidRPr="0053198C" w:rsidRDefault="00F65AA2" w:rsidP="008C2414">
            <w:pPr>
              <w:rPr>
                <w:rFonts w:asciiTheme="minorHAnsi" w:hAnsiTheme="minorHAnsi"/>
                <w:iCs/>
                <w:color w:val="000000" w:themeColor="text1"/>
                <w:sz w:val="22"/>
                <w:szCs w:val="22"/>
                <w:lang w:val="es-ES_tradnl" w:eastAsia="en-US"/>
              </w:rPr>
            </w:pPr>
            <w:r w:rsidRPr="0053198C">
              <w:rPr>
                <w:rFonts w:asciiTheme="minorHAnsi" w:hAnsiTheme="minorHAnsi"/>
                <w:iCs/>
                <w:color w:val="000000" w:themeColor="text1"/>
                <w:sz w:val="22"/>
                <w:szCs w:val="22"/>
                <w:lang w:val="es-ES_tradnl" w:eastAsia="en-US"/>
              </w:rPr>
              <w:t>3</w:t>
            </w:r>
            <w:r w:rsidR="00711A5A" w:rsidRPr="0053198C">
              <w:rPr>
                <w:rFonts w:asciiTheme="minorHAnsi" w:hAnsiTheme="minorHAnsi"/>
                <w:iCs/>
                <w:color w:val="000000" w:themeColor="text1"/>
                <w:sz w:val="22"/>
                <w:szCs w:val="22"/>
                <w:lang w:val="es-ES_tradnl" w:eastAsia="en-US"/>
              </w:rPr>
              <w:t>046</w:t>
            </w:r>
          </w:p>
        </w:tc>
        <w:tc>
          <w:tcPr>
            <w:tcW w:w="1220" w:type="dxa"/>
            <w:shd w:val="clear" w:color="auto" w:fill="auto"/>
          </w:tcPr>
          <w:p w14:paraId="785689F6" w14:textId="77777777" w:rsidR="00F65AA2" w:rsidRPr="0053198C" w:rsidRDefault="00F65AA2" w:rsidP="008C2414">
            <w:pPr>
              <w:jc w:val="center"/>
              <w:rPr>
                <w:rFonts w:asciiTheme="minorHAnsi" w:hAnsiTheme="minorHAnsi"/>
                <w:iCs/>
                <w:color w:val="000000" w:themeColor="text1"/>
                <w:sz w:val="22"/>
                <w:szCs w:val="22"/>
                <w:lang w:val="es-ES_tradnl" w:eastAsia="en-US"/>
              </w:rPr>
            </w:pPr>
            <w:r w:rsidRPr="0053198C">
              <w:rPr>
                <w:rFonts w:asciiTheme="minorHAnsi" w:hAnsiTheme="minorHAnsi"/>
                <w:iCs/>
                <w:color w:val="000000" w:themeColor="text1"/>
                <w:sz w:val="22"/>
                <w:szCs w:val="22"/>
                <w:lang w:val="es-ES_tradnl" w:eastAsia="en-US"/>
              </w:rPr>
              <w:t>16</w:t>
            </w:r>
          </w:p>
        </w:tc>
        <w:tc>
          <w:tcPr>
            <w:tcW w:w="1161" w:type="dxa"/>
            <w:shd w:val="clear" w:color="auto" w:fill="auto"/>
          </w:tcPr>
          <w:p w14:paraId="2AF79622" w14:textId="77777777" w:rsidR="00F65AA2" w:rsidRPr="0053198C" w:rsidRDefault="00F65AA2" w:rsidP="008C2414">
            <w:pPr>
              <w:jc w:val="center"/>
              <w:rPr>
                <w:rFonts w:asciiTheme="minorHAnsi" w:hAnsiTheme="minorHAnsi"/>
                <w:iCs/>
                <w:color w:val="000000" w:themeColor="text1"/>
                <w:sz w:val="22"/>
                <w:szCs w:val="22"/>
                <w:lang w:val="es-ES_tradnl" w:eastAsia="en-US"/>
              </w:rPr>
            </w:pPr>
            <w:r w:rsidRPr="0053198C">
              <w:rPr>
                <w:rFonts w:asciiTheme="minorHAnsi" w:hAnsiTheme="minorHAnsi"/>
                <w:iCs/>
                <w:color w:val="000000" w:themeColor="text1"/>
                <w:sz w:val="22"/>
                <w:szCs w:val="22"/>
                <w:lang w:val="es-ES_tradnl" w:eastAsia="en-US"/>
              </w:rPr>
              <w:t>3</w:t>
            </w:r>
          </w:p>
        </w:tc>
      </w:tr>
      <w:tr w:rsidR="00F65AA2" w:rsidRPr="000F032B" w14:paraId="4556304D" w14:textId="77777777" w:rsidTr="0053198C">
        <w:trPr>
          <w:trHeight w:val="457"/>
          <w:jc w:val="center"/>
        </w:trPr>
        <w:tc>
          <w:tcPr>
            <w:tcW w:w="4356" w:type="dxa"/>
            <w:shd w:val="clear" w:color="auto" w:fill="auto"/>
            <w:vAlign w:val="bottom"/>
          </w:tcPr>
          <w:p w14:paraId="08913188" w14:textId="3FEFB080" w:rsidR="00F65AA2" w:rsidRPr="0053198C" w:rsidRDefault="00711A5A" w:rsidP="008C2414">
            <w:pPr>
              <w:rPr>
                <w:rFonts w:asciiTheme="minorHAnsi" w:hAnsiTheme="minorHAnsi"/>
                <w:iCs/>
                <w:color w:val="000000" w:themeColor="text1"/>
                <w:sz w:val="22"/>
                <w:szCs w:val="22"/>
                <w:lang w:val="es-ES_tradnl" w:eastAsia="en-US"/>
              </w:rPr>
            </w:pPr>
            <w:r w:rsidRPr="0053198C">
              <w:rPr>
                <w:rFonts w:asciiTheme="minorHAnsi" w:hAnsiTheme="minorHAnsi"/>
                <w:iCs/>
                <w:color w:val="000000" w:themeColor="text1"/>
                <w:sz w:val="22"/>
                <w:szCs w:val="22"/>
                <w:lang w:val="es-ES_tradnl" w:eastAsia="en-US"/>
              </w:rPr>
              <w:t>AUXILIAR DE PR</w:t>
            </w:r>
            <w:r w:rsidR="0079453D" w:rsidRPr="0053198C">
              <w:rPr>
                <w:rFonts w:asciiTheme="minorHAnsi" w:hAnsiTheme="minorHAnsi"/>
                <w:iCs/>
                <w:color w:val="000000" w:themeColor="text1"/>
                <w:sz w:val="22"/>
                <w:szCs w:val="22"/>
                <w:lang w:val="es-ES_tradnl" w:eastAsia="en-US"/>
              </w:rPr>
              <w:t>ONÓ</w:t>
            </w:r>
            <w:r w:rsidRPr="0053198C">
              <w:rPr>
                <w:rFonts w:asciiTheme="minorHAnsi" w:hAnsiTheme="minorHAnsi"/>
                <w:iCs/>
                <w:color w:val="000000" w:themeColor="text1"/>
                <w:sz w:val="22"/>
                <w:szCs w:val="22"/>
                <w:lang w:val="es-ES_tradnl" w:eastAsia="en-US"/>
              </w:rPr>
              <w:t>STICO</w:t>
            </w:r>
          </w:p>
        </w:tc>
        <w:tc>
          <w:tcPr>
            <w:tcW w:w="1363" w:type="dxa"/>
            <w:shd w:val="clear" w:color="auto" w:fill="auto"/>
          </w:tcPr>
          <w:p w14:paraId="4525E0AF" w14:textId="77777777" w:rsidR="00F65AA2" w:rsidRPr="0053198C" w:rsidRDefault="00F65AA2" w:rsidP="008C2414">
            <w:pPr>
              <w:rPr>
                <w:rFonts w:asciiTheme="minorHAnsi" w:hAnsiTheme="minorHAnsi"/>
                <w:iCs/>
                <w:color w:val="000000" w:themeColor="text1"/>
                <w:sz w:val="22"/>
                <w:szCs w:val="22"/>
                <w:lang w:val="es-ES_tradnl" w:eastAsia="en-US"/>
              </w:rPr>
            </w:pPr>
            <w:r w:rsidRPr="0053198C">
              <w:rPr>
                <w:rFonts w:asciiTheme="minorHAnsi" w:hAnsiTheme="minorHAnsi"/>
                <w:iCs/>
                <w:color w:val="000000" w:themeColor="text1"/>
                <w:sz w:val="22"/>
                <w:szCs w:val="22"/>
                <w:lang w:val="es-ES_tradnl" w:eastAsia="en-US"/>
              </w:rPr>
              <w:t>Técnico</w:t>
            </w:r>
          </w:p>
        </w:tc>
        <w:tc>
          <w:tcPr>
            <w:tcW w:w="942" w:type="dxa"/>
            <w:gridSpan w:val="2"/>
            <w:shd w:val="clear" w:color="auto" w:fill="auto"/>
          </w:tcPr>
          <w:p w14:paraId="59296ED7" w14:textId="16FFB4E9" w:rsidR="00F65AA2" w:rsidRPr="0053198C" w:rsidRDefault="00F65AA2" w:rsidP="008C2414">
            <w:pPr>
              <w:rPr>
                <w:rFonts w:asciiTheme="minorHAnsi" w:hAnsiTheme="minorHAnsi"/>
                <w:iCs/>
                <w:color w:val="000000" w:themeColor="text1"/>
                <w:sz w:val="22"/>
                <w:szCs w:val="22"/>
                <w:lang w:val="es-ES_tradnl" w:eastAsia="en-US"/>
              </w:rPr>
            </w:pPr>
            <w:r w:rsidRPr="0053198C">
              <w:rPr>
                <w:rFonts w:asciiTheme="minorHAnsi" w:hAnsiTheme="minorHAnsi"/>
                <w:iCs/>
                <w:color w:val="000000" w:themeColor="text1"/>
                <w:sz w:val="22"/>
                <w:szCs w:val="22"/>
                <w:lang w:val="es-ES_tradnl" w:eastAsia="en-US"/>
              </w:rPr>
              <w:t>3</w:t>
            </w:r>
            <w:r w:rsidR="00711A5A" w:rsidRPr="0053198C">
              <w:rPr>
                <w:rFonts w:asciiTheme="minorHAnsi" w:hAnsiTheme="minorHAnsi"/>
                <w:iCs/>
                <w:color w:val="000000" w:themeColor="text1"/>
                <w:sz w:val="22"/>
                <w:szCs w:val="22"/>
                <w:lang w:val="es-ES_tradnl" w:eastAsia="en-US"/>
              </w:rPr>
              <w:t>046</w:t>
            </w:r>
          </w:p>
        </w:tc>
        <w:tc>
          <w:tcPr>
            <w:tcW w:w="1220" w:type="dxa"/>
            <w:shd w:val="clear" w:color="auto" w:fill="auto"/>
          </w:tcPr>
          <w:p w14:paraId="258E2312" w14:textId="77777777" w:rsidR="00F65AA2" w:rsidRPr="0053198C" w:rsidRDefault="00F65AA2" w:rsidP="008C2414">
            <w:pPr>
              <w:jc w:val="center"/>
              <w:rPr>
                <w:rFonts w:asciiTheme="minorHAnsi" w:hAnsiTheme="minorHAnsi"/>
                <w:iCs/>
                <w:color w:val="000000" w:themeColor="text1"/>
                <w:sz w:val="22"/>
                <w:szCs w:val="22"/>
                <w:lang w:val="es-ES_tradnl" w:eastAsia="en-US"/>
              </w:rPr>
            </w:pPr>
            <w:r w:rsidRPr="0053198C">
              <w:rPr>
                <w:rFonts w:asciiTheme="minorHAnsi" w:hAnsiTheme="minorHAnsi"/>
                <w:iCs/>
                <w:color w:val="000000" w:themeColor="text1"/>
                <w:sz w:val="22"/>
                <w:szCs w:val="22"/>
                <w:lang w:val="es-ES_tradnl" w:eastAsia="en-US"/>
              </w:rPr>
              <w:t>16</w:t>
            </w:r>
          </w:p>
        </w:tc>
        <w:tc>
          <w:tcPr>
            <w:tcW w:w="1161" w:type="dxa"/>
            <w:shd w:val="clear" w:color="auto" w:fill="auto"/>
          </w:tcPr>
          <w:p w14:paraId="58E431C5" w14:textId="77777777" w:rsidR="00F65AA2" w:rsidRPr="0053198C" w:rsidRDefault="00F65AA2" w:rsidP="008C2414">
            <w:pPr>
              <w:jc w:val="center"/>
              <w:rPr>
                <w:rFonts w:asciiTheme="minorHAnsi" w:hAnsiTheme="minorHAnsi"/>
                <w:iCs/>
                <w:color w:val="000000" w:themeColor="text1"/>
                <w:sz w:val="22"/>
                <w:szCs w:val="22"/>
                <w:lang w:val="es-ES_tradnl" w:eastAsia="en-US"/>
              </w:rPr>
            </w:pPr>
            <w:r w:rsidRPr="0053198C">
              <w:rPr>
                <w:rFonts w:asciiTheme="minorHAnsi" w:hAnsiTheme="minorHAnsi"/>
                <w:iCs/>
                <w:color w:val="000000" w:themeColor="text1"/>
                <w:sz w:val="22"/>
                <w:szCs w:val="22"/>
                <w:lang w:val="es-ES_tradnl" w:eastAsia="en-US"/>
              </w:rPr>
              <w:t>3</w:t>
            </w:r>
          </w:p>
        </w:tc>
      </w:tr>
      <w:tr w:rsidR="00F65AA2" w:rsidRPr="000F032B" w14:paraId="6790E66E" w14:textId="77777777" w:rsidTr="00F65AA2">
        <w:trPr>
          <w:trHeight w:val="431"/>
          <w:jc w:val="center"/>
        </w:trPr>
        <w:tc>
          <w:tcPr>
            <w:tcW w:w="4356" w:type="dxa"/>
            <w:vAlign w:val="bottom"/>
          </w:tcPr>
          <w:p w14:paraId="1687DCBB" w14:textId="61BC0149" w:rsidR="00F65AA2" w:rsidRPr="000F032B" w:rsidRDefault="00F65AA2" w:rsidP="008C2414">
            <w:pP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 xml:space="preserve">TÉCNICO ADMINISTRATIVO </w:t>
            </w:r>
          </w:p>
        </w:tc>
        <w:tc>
          <w:tcPr>
            <w:tcW w:w="1363" w:type="dxa"/>
          </w:tcPr>
          <w:p w14:paraId="752BB4D7" w14:textId="77777777" w:rsidR="00F65AA2" w:rsidRPr="000F032B" w:rsidRDefault="00F65AA2" w:rsidP="008C2414">
            <w:pP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Técnico</w:t>
            </w:r>
          </w:p>
        </w:tc>
        <w:tc>
          <w:tcPr>
            <w:tcW w:w="942" w:type="dxa"/>
            <w:gridSpan w:val="2"/>
          </w:tcPr>
          <w:p w14:paraId="28C5A42D" w14:textId="77777777" w:rsidR="00F65AA2" w:rsidRPr="000F032B" w:rsidRDefault="00F65AA2" w:rsidP="008C2414">
            <w:pP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3124</w:t>
            </w:r>
          </w:p>
        </w:tc>
        <w:tc>
          <w:tcPr>
            <w:tcW w:w="1220" w:type="dxa"/>
          </w:tcPr>
          <w:p w14:paraId="413826CB" w14:textId="77777777" w:rsidR="00F65AA2" w:rsidRPr="000F032B" w:rsidRDefault="00F65AA2" w:rsidP="008C2414">
            <w:pPr>
              <w:jc w:val="cente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12</w:t>
            </w:r>
          </w:p>
        </w:tc>
        <w:tc>
          <w:tcPr>
            <w:tcW w:w="1161" w:type="dxa"/>
          </w:tcPr>
          <w:p w14:paraId="2235086C" w14:textId="77777777" w:rsidR="00F65AA2" w:rsidRPr="000F032B" w:rsidRDefault="00F65AA2" w:rsidP="008C2414">
            <w:pPr>
              <w:jc w:val="cente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1</w:t>
            </w:r>
          </w:p>
        </w:tc>
      </w:tr>
      <w:tr w:rsidR="00F65AA2" w:rsidRPr="000F032B" w14:paraId="2A366D2B" w14:textId="77777777" w:rsidTr="00F65AA2">
        <w:trPr>
          <w:trHeight w:val="457"/>
          <w:jc w:val="center"/>
        </w:trPr>
        <w:tc>
          <w:tcPr>
            <w:tcW w:w="4356" w:type="dxa"/>
            <w:vAlign w:val="bottom"/>
          </w:tcPr>
          <w:p w14:paraId="3CE509F0" w14:textId="77777777" w:rsidR="00F65AA2" w:rsidRPr="000F032B" w:rsidRDefault="00F65AA2" w:rsidP="008C2414">
            <w:pP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AUXILIAR ADMINISTRATIVO</w:t>
            </w:r>
          </w:p>
        </w:tc>
        <w:tc>
          <w:tcPr>
            <w:tcW w:w="1363" w:type="dxa"/>
          </w:tcPr>
          <w:p w14:paraId="39BB1F51" w14:textId="77777777" w:rsidR="00F65AA2" w:rsidRPr="000F032B" w:rsidRDefault="00F65AA2" w:rsidP="008C2414">
            <w:pP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Asistencial</w:t>
            </w:r>
          </w:p>
        </w:tc>
        <w:tc>
          <w:tcPr>
            <w:tcW w:w="942" w:type="dxa"/>
            <w:gridSpan w:val="2"/>
          </w:tcPr>
          <w:p w14:paraId="5AAD4C2D" w14:textId="77777777" w:rsidR="00F65AA2" w:rsidRPr="000F032B" w:rsidRDefault="00F65AA2" w:rsidP="008C2414">
            <w:pP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4044</w:t>
            </w:r>
          </w:p>
        </w:tc>
        <w:tc>
          <w:tcPr>
            <w:tcW w:w="1220" w:type="dxa"/>
          </w:tcPr>
          <w:p w14:paraId="45504DD0" w14:textId="77777777" w:rsidR="00F65AA2" w:rsidRPr="000F032B" w:rsidRDefault="00F65AA2" w:rsidP="008C2414">
            <w:pPr>
              <w:jc w:val="cente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14</w:t>
            </w:r>
          </w:p>
        </w:tc>
        <w:tc>
          <w:tcPr>
            <w:tcW w:w="1161" w:type="dxa"/>
          </w:tcPr>
          <w:p w14:paraId="34C5FAE2" w14:textId="77777777" w:rsidR="00F65AA2" w:rsidRPr="000F032B" w:rsidRDefault="00F65AA2" w:rsidP="008C2414">
            <w:pPr>
              <w:jc w:val="cente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1</w:t>
            </w:r>
          </w:p>
        </w:tc>
      </w:tr>
      <w:tr w:rsidR="00F65AA2" w:rsidRPr="000F032B" w14:paraId="502CE772" w14:textId="77777777" w:rsidTr="00F65AA2">
        <w:trPr>
          <w:trHeight w:val="431"/>
          <w:jc w:val="center"/>
        </w:trPr>
        <w:tc>
          <w:tcPr>
            <w:tcW w:w="6639" w:type="dxa"/>
            <w:gridSpan w:val="3"/>
            <w:shd w:val="clear" w:color="auto" w:fill="FFFFFF" w:themeFill="background1"/>
          </w:tcPr>
          <w:p w14:paraId="0506E5E3" w14:textId="77777777" w:rsidR="00F65AA2" w:rsidRPr="000F032B" w:rsidRDefault="00F65AA2" w:rsidP="008C2414">
            <w:pPr>
              <w:rPr>
                <w:rFonts w:asciiTheme="minorHAnsi" w:hAnsiTheme="minorHAnsi"/>
                <w:b/>
                <w:iCs/>
                <w:color w:val="000000" w:themeColor="text1"/>
                <w:sz w:val="22"/>
                <w:szCs w:val="22"/>
                <w:lang w:val="es-ES_tradnl" w:eastAsia="en-US"/>
              </w:rPr>
            </w:pPr>
            <w:r w:rsidRPr="000F032B">
              <w:rPr>
                <w:rFonts w:asciiTheme="minorHAnsi" w:hAnsiTheme="minorHAnsi" w:cs="Calibri"/>
                <w:b/>
                <w:color w:val="000000" w:themeColor="text1"/>
                <w:sz w:val="22"/>
                <w:szCs w:val="22"/>
                <w:lang w:val="es-CO" w:eastAsia="es-CO"/>
              </w:rPr>
              <w:t>TOTAL</w:t>
            </w:r>
          </w:p>
        </w:tc>
        <w:tc>
          <w:tcPr>
            <w:tcW w:w="2403" w:type="dxa"/>
            <w:gridSpan w:val="3"/>
            <w:shd w:val="clear" w:color="auto" w:fill="FFFFFF" w:themeFill="background1"/>
          </w:tcPr>
          <w:p w14:paraId="74ADF214" w14:textId="77777777" w:rsidR="00F65AA2" w:rsidRPr="000F032B" w:rsidRDefault="00F65AA2" w:rsidP="008C2414">
            <w:pPr>
              <w:jc w:val="center"/>
              <w:rPr>
                <w:rFonts w:asciiTheme="minorHAnsi" w:hAnsiTheme="minorHAnsi"/>
                <w:iCs/>
                <w:color w:val="000000" w:themeColor="text1"/>
                <w:sz w:val="22"/>
                <w:szCs w:val="22"/>
                <w:lang w:val="es-ES_tradnl" w:eastAsia="en-US"/>
              </w:rPr>
            </w:pPr>
            <w:r w:rsidRPr="000F032B">
              <w:rPr>
                <w:rFonts w:asciiTheme="minorHAnsi" w:hAnsiTheme="minorHAnsi"/>
                <w:iCs/>
                <w:color w:val="000000" w:themeColor="text1"/>
                <w:sz w:val="22"/>
                <w:szCs w:val="22"/>
                <w:lang w:val="es-ES_tradnl" w:eastAsia="en-US"/>
              </w:rPr>
              <w:t>18</w:t>
            </w:r>
          </w:p>
        </w:tc>
      </w:tr>
    </w:tbl>
    <w:p w14:paraId="63154EA7" w14:textId="56DCAA81" w:rsidR="00957650" w:rsidRPr="000C147D" w:rsidRDefault="002F6A8A" w:rsidP="000C147D">
      <w:pPr>
        <w:pStyle w:val="11SUBTITULO"/>
        <w:rPr>
          <w:rFonts w:eastAsiaTheme="minorEastAsia"/>
          <w:lang w:val="es-CO" w:eastAsia="es-CO"/>
        </w:rPr>
      </w:pPr>
      <w:bookmarkStart w:id="10" w:name="_Toc85795386"/>
      <w:r w:rsidRPr="000C147D">
        <w:rPr>
          <w:rFonts w:eastAsiaTheme="minorEastAsia"/>
          <w:lang w:val="es-CO" w:eastAsia="es-CO"/>
        </w:rPr>
        <w:t>Fortalecimiento 36 empleos</w:t>
      </w:r>
      <w:bookmarkEnd w:id="10"/>
    </w:p>
    <w:p w14:paraId="64BC132E" w14:textId="1E38ABEC" w:rsidR="002F6A8A" w:rsidRDefault="002F6A8A" w:rsidP="002F6A8A">
      <w:pPr>
        <w:pStyle w:val="11SUBTITULO"/>
        <w:numPr>
          <w:ilvl w:val="0"/>
          <w:numId w:val="0"/>
        </w:numPr>
        <w:ind w:left="792"/>
        <w:rPr>
          <w:rFonts w:eastAsiaTheme="minorEastAsia"/>
          <w:lang w:val="es-CO" w:eastAsia="es-CO"/>
        </w:rPr>
      </w:pPr>
    </w:p>
    <w:p w14:paraId="7F2838E6" w14:textId="77777777" w:rsidR="002F6A8A" w:rsidRPr="002F6A8A" w:rsidRDefault="002F6A8A" w:rsidP="002F6A8A">
      <w:pPr>
        <w:pStyle w:val="11SUBTITULO"/>
        <w:numPr>
          <w:ilvl w:val="0"/>
          <w:numId w:val="0"/>
        </w:numPr>
        <w:ind w:left="792"/>
        <w:rPr>
          <w:rFonts w:eastAsiaTheme="minorEastAsia"/>
          <w:lang w:val="es-CO" w:eastAsia="es-CO"/>
        </w:rPr>
      </w:pPr>
    </w:p>
    <w:p w14:paraId="437755AD" w14:textId="77777777" w:rsidR="00957650" w:rsidRPr="00841AB2" w:rsidRDefault="00957650" w:rsidP="00957650">
      <w:pPr>
        <w:rPr>
          <w:rFonts w:asciiTheme="minorHAnsi" w:hAnsiTheme="minorHAnsi"/>
        </w:rPr>
      </w:pPr>
      <w:r w:rsidRPr="00841AB2">
        <w:rPr>
          <w:rFonts w:asciiTheme="minorHAnsi" w:hAnsiTheme="minorHAnsi"/>
        </w:rPr>
        <w:t>Desde el 2016, la planta de personal del Ideam se encontraba desfinanciada respecto de 36 cargos, 1 del nivel asesor de carrera administrativa, 17 profesionales, 15 técnicos y 3 asistenciales, los cuales impactaban a la entidad en el cumplimiento de sus diferentes funciones.</w:t>
      </w:r>
    </w:p>
    <w:p w14:paraId="541EB519" w14:textId="1556DB0E" w:rsidR="00957650" w:rsidRDefault="00957650" w:rsidP="00957650">
      <w:pPr>
        <w:rPr>
          <w:rFonts w:asciiTheme="minorHAnsi" w:hAnsiTheme="minorHAnsi"/>
        </w:rPr>
      </w:pPr>
      <w:r w:rsidRPr="00841AB2">
        <w:rPr>
          <w:rFonts w:asciiTheme="minorHAnsi" w:hAnsiTheme="minorHAnsi"/>
        </w:rPr>
        <w:t>Una vez realizada las gestiones necesarias para financiar la planta actual aprobada que tenía un déficit de 36 cargos, el IDEAM durante el año 2020</w:t>
      </w:r>
      <w:r w:rsidR="006E456B">
        <w:rPr>
          <w:rFonts w:asciiTheme="minorHAnsi" w:hAnsiTheme="minorHAnsi"/>
        </w:rPr>
        <w:t>, financió</w:t>
      </w:r>
      <w:r w:rsidRPr="00841AB2">
        <w:rPr>
          <w:rFonts w:asciiTheme="minorHAnsi" w:hAnsiTheme="minorHAnsi"/>
        </w:rPr>
        <w:t xml:space="preserve"> $ 1.300.000.000 y $ 716.799.305, para un total de $2.016.799.305 durante el primer trimestre del año 2021 y $</w:t>
      </w:r>
      <w:r w:rsidRPr="00841AB2">
        <w:rPr>
          <w:rFonts w:asciiTheme="minorHAnsi" w:hAnsiTheme="minorHAnsi" w:cs="Arial"/>
          <w:bCs/>
          <w:lang w:val="es-MX"/>
        </w:rPr>
        <w:t>122.545.831</w:t>
      </w:r>
      <w:r w:rsidRPr="00841AB2">
        <w:rPr>
          <w:rFonts w:asciiTheme="minorHAnsi" w:hAnsiTheme="minorHAnsi"/>
        </w:rPr>
        <w:t xml:space="preserve"> para el cuarto trimestre de 2021. Sin embargo, a la fecha 2 empleos se encuentran desfinanciados, por lo que se cuenta con recursos únicamente para 34 empleos de los 36 que se encontraban en déficit.</w:t>
      </w:r>
    </w:p>
    <w:p w14:paraId="562C40BD" w14:textId="7ABC73EA" w:rsidR="002F6A8A" w:rsidRDefault="002F6A8A" w:rsidP="00957650">
      <w:pPr>
        <w:rPr>
          <w:rFonts w:asciiTheme="minorHAnsi" w:hAnsiTheme="minorHAnsi"/>
        </w:rPr>
      </w:pPr>
    </w:p>
    <w:p w14:paraId="6FEB1745" w14:textId="28E897AC" w:rsidR="00957650" w:rsidRDefault="00957650" w:rsidP="00957650">
      <w:pPr>
        <w:rPr>
          <w:rFonts w:asciiTheme="minorHAnsi" w:hAnsiTheme="minorHAnsi"/>
        </w:rPr>
      </w:pPr>
    </w:p>
    <w:p w14:paraId="7E0F60A5" w14:textId="47AA4BE8" w:rsidR="00957650" w:rsidRPr="006A5A2F" w:rsidRDefault="00957650" w:rsidP="00957650">
      <w:pPr>
        <w:rPr>
          <w:rFonts w:asciiTheme="minorHAnsi" w:hAnsiTheme="minorHAnsi"/>
          <w:b/>
          <w:bCs/>
        </w:rPr>
      </w:pPr>
      <w:r w:rsidRPr="006A5A2F">
        <w:rPr>
          <w:rFonts w:asciiTheme="minorHAnsi" w:hAnsiTheme="minorHAnsi"/>
          <w:b/>
          <w:bCs/>
        </w:rPr>
        <w:t>Tabla 4</w:t>
      </w:r>
    </w:p>
    <w:p w14:paraId="6B2ED4CD" w14:textId="77777777" w:rsidR="00957650" w:rsidRPr="006A5A2F" w:rsidRDefault="00957650" w:rsidP="00957650">
      <w:pPr>
        <w:rPr>
          <w:rFonts w:asciiTheme="minorHAnsi" w:hAnsiTheme="minorHAnsi"/>
          <w:b/>
          <w:bCs/>
        </w:rPr>
      </w:pPr>
    </w:p>
    <w:p w14:paraId="39166576" w14:textId="267A35D0" w:rsidR="00957650" w:rsidRDefault="00957650" w:rsidP="00957650">
      <w:pPr>
        <w:rPr>
          <w:rFonts w:asciiTheme="minorHAnsi" w:hAnsiTheme="minorHAnsi"/>
          <w:i/>
          <w:iCs/>
        </w:rPr>
      </w:pPr>
      <w:r w:rsidRPr="006A5A2F">
        <w:rPr>
          <w:rFonts w:asciiTheme="minorHAnsi" w:hAnsiTheme="minorHAnsi"/>
          <w:i/>
          <w:iCs/>
        </w:rPr>
        <w:t>El Ideam con base en lo expuesto distribuyó los empleos en las siguientes áreas</w:t>
      </w:r>
    </w:p>
    <w:p w14:paraId="396F262F" w14:textId="7818A6B2" w:rsidR="00957650" w:rsidRDefault="00957650" w:rsidP="00957650">
      <w:pPr>
        <w:rPr>
          <w:rFonts w:asciiTheme="minorHAnsi" w:hAnsiTheme="minorHAnsi"/>
          <w:i/>
          <w:iCs/>
        </w:rPr>
      </w:pPr>
    </w:p>
    <w:p w14:paraId="64C001C2" w14:textId="77777777" w:rsidR="00957650" w:rsidRPr="00957650" w:rsidRDefault="00957650" w:rsidP="00957650">
      <w:pPr>
        <w:rPr>
          <w:rFonts w:asciiTheme="minorHAnsi" w:hAnsiTheme="minorHAnsi"/>
          <w:i/>
          <w:i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00"/>
        <w:gridCol w:w="2328"/>
        <w:gridCol w:w="976"/>
        <w:gridCol w:w="800"/>
        <w:gridCol w:w="2245"/>
        <w:gridCol w:w="2411"/>
      </w:tblGrid>
      <w:tr w:rsidR="000C147D" w:rsidRPr="00841AB2" w14:paraId="6835CB75" w14:textId="77777777" w:rsidTr="000C147D">
        <w:trPr>
          <w:trHeight w:val="276"/>
        </w:trPr>
        <w:tc>
          <w:tcPr>
            <w:tcW w:w="270" w:type="pct"/>
            <w:shd w:val="clear" w:color="auto" w:fill="365F91" w:themeFill="accent1" w:themeFillShade="BF"/>
            <w:vAlign w:val="center"/>
            <w:hideMark/>
          </w:tcPr>
          <w:p w14:paraId="29065C43" w14:textId="77777777" w:rsidR="000C147D" w:rsidRPr="00841AB2" w:rsidRDefault="000C147D" w:rsidP="000C147D">
            <w:pPr>
              <w:jc w:val="center"/>
              <w:rPr>
                <w:rFonts w:asciiTheme="minorHAnsi" w:hAnsiTheme="minorHAnsi" w:cs="Calibri"/>
                <w:color w:val="FFFFFF" w:themeColor="background1"/>
                <w:lang w:eastAsia="es-CO"/>
              </w:rPr>
            </w:pPr>
            <w:r w:rsidRPr="00841AB2">
              <w:rPr>
                <w:rFonts w:asciiTheme="minorHAnsi" w:hAnsiTheme="minorHAnsi" w:cs="Calibri"/>
                <w:color w:val="FFFFFF" w:themeColor="background1"/>
                <w:lang w:eastAsia="es-CO"/>
              </w:rPr>
              <w:t xml:space="preserve">No. </w:t>
            </w:r>
          </w:p>
        </w:tc>
        <w:tc>
          <w:tcPr>
            <w:tcW w:w="1257" w:type="pct"/>
            <w:shd w:val="clear" w:color="auto" w:fill="365F91" w:themeFill="accent1" w:themeFillShade="BF"/>
            <w:vAlign w:val="center"/>
            <w:hideMark/>
          </w:tcPr>
          <w:p w14:paraId="740E3AD2" w14:textId="77777777" w:rsidR="000C147D" w:rsidRPr="00841AB2" w:rsidRDefault="000C147D" w:rsidP="000C147D">
            <w:pPr>
              <w:jc w:val="center"/>
              <w:rPr>
                <w:rFonts w:asciiTheme="minorHAnsi" w:hAnsiTheme="minorHAnsi" w:cs="Calibri"/>
                <w:color w:val="FFFFFF" w:themeColor="background1"/>
                <w:lang w:eastAsia="es-CO"/>
              </w:rPr>
            </w:pPr>
            <w:r w:rsidRPr="00841AB2">
              <w:rPr>
                <w:rFonts w:asciiTheme="minorHAnsi" w:hAnsiTheme="minorHAnsi" w:cs="Calibri"/>
                <w:color w:val="FFFFFF" w:themeColor="background1"/>
                <w:lang w:eastAsia="es-CO"/>
              </w:rPr>
              <w:t>DENOMINACIÓN DEL EMPLEO</w:t>
            </w:r>
          </w:p>
        </w:tc>
        <w:tc>
          <w:tcPr>
            <w:tcW w:w="527" w:type="pct"/>
            <w:shd w:val="clear" w:color="auto" w:fill="365F91" w:themeFill="accent1" w:themeFillShade="BF"/>
            <w:vAlign w:val="center"/>
            <w:hideMark/>
          </w:tcPr>
          <w:p w14:paraId="60F38B3D" w14:textId="77777777" w:rsidR="000C147D" w:rsidRPr="00841AB2" w:rsidRDefault="000C147D" w:rsidP="000C147D">
            <w:pPr>
              <w:jc w:val="center"/>
              <w:rPr>
                <w:rFonts w:asciiTheme="minorHAnsi" w:hAnsiTheme="minorHAnsi" w:cs="Calibri"/>
                <w:color w:val="FFFFFF" w:themeColor="background1"/>
                <w:lang w:eastAsia="es-CO"/>
              </w:rPr>
            </w:pPr>
            <w:r w:rsidRPr="00841AB2">
              <w:rPr>
                <w:rFonts w:asciiTheme="minorHAnsi" w:hAnsiTheme="minorHAnsi" w:cs="Calibri"/>
                <w:color w:val="FFFFFF" w:themeColor="background1"/>
                <w:lang w:eastAsia="es-CO"/>
              </w:rPr>
              <w:t>CÓDIGO</w:t>
            </w:r>
          </w:p>
        </w:tc>
        <w:tc>
          <w:tcPr>
            <w:tcW w:w="432" w:type="pct"/>
            <w:shd w:val="clear" w:color="auto" w:fill="365F91" w:themeFill="accent1" w:themeFillShade="BF"/>
            <w:vAlign w:val="center"/>
            <w:hideMark/>
          </w:tcPr>
          <w:p w14:paraId="7A319439" w14:textId="77777777" w:rsidR="000C147D" w:rsidRPr="00841AB2" w:rsidRDefault="000C147D" w:rsidP="000C147D">
            <w:pPr>
              <w:jc w:val="center"/>
              <w:rPr>
                <w:rFonts w:asciiTheme="minorHAnsi" w:hAnsiTheme="minorHAnsi" w:cs="Calibri"/>
                <w:color w:val="FFFFFF" w:themeColor="background1"/>
                <w:lang w:eastAsia="es-CO"/>
              </w:rPr>
            </w:pPr>
            <w:r w:rsidRPr="00841AB2">
              <w:rPr>
                <w:rFonts w:asciiTheme="minorHAnsi" w:hAnsiTheme="minorHAnsi" w:cs="Calibri"/>
                <w:color w:val="FFFFFF" w:themeColor="background1"/>
                <w:lang w:eastAsia="es-CO"/>
              </w:rPr>
              <w:t>GRADO</w:t>
            </w:r>
          </w:p>
        </w:tc>
        <w:tc>
          <w:tcPr>
            <w:tcW w:w="1212" w:type="pct"/>
            <w:shd w:val="clear" w:color="auto" w:fill="365F91" w:themeFill="accent1" w:themeFillShade="BF"/>
            <w:vAlign w:val="center"/>
            <w:hideMark/>
          </w:tcPr>
          <w:p w14:paraId="5B105294" w14:textId="77777777" w:rsidR="000C147D" w:rsidRPr="00841AB2" w:rsidRDefault="000C147D" w:rsidP="000C147D">
            <w:pPr>
              <w:jc w:val="center"/>
              <w:rPr>
                <w:rFonts w:asciiTheme="minorHAnsi" w:hAnsiTheme="minorHAnsi" w:cs="Calibri"/>
                <w:color w:val="FFFFFF" w:themeColor="background1"/>
                <w:lang w:eastAsia="es-CO"/>
              </w:rPr>
            </w:pPr>
            <w:r w:rsidRPr="00841AB2">
              <w:rPr>
                <w:rFonts w:asciiTheme="minorHAnsi" w:hAnsiTheme="minorHAnsi" w:cs="Calibri"/>
                <w:color w:val="FFFFFF" w:themeColor="background1"/>
                <w:lang w:eastAsia="es-CO"/>
              </w:rPr>
              <w:t>DEPENDENCIA</w:t>
            </w:r>
          </w:p>
        </w:tc>
        <w:tc>
          <w:tcPr>
            <w:tcW w:w="1302" w:type="pct"/>
            <w:shd w:val="clear" w:color="auto" w:fill="365F91" w:themeFill="accent1" w:themeFillShade="BF"/>
            <w:vAlign w:val="center"/>
            <w:hideMark/>
          </w:tcPr>
          <w:p w14:paraId="1C3CEBFB" w14:textId="77777777" w:rsidR="000C147D" w:rsidRPr="00841AB2" w:rsidRDefault="000C147D" w:rsidP="000C147D">
            <w:pPr>
              <w:jc w:val="center"/>
              <w:rPr>
                <w:rFonts w:asciiTheme="minorHAnsi" w:hAnsiTheme="minorHAnsi" w:cs="Calibri"/>
                <w:color w:val="FFFFFF" w:themeColor="background1"/>
                <w:lang w:eastAsia="es-CO"/>
              </w:rPr>
            </w:pPr>
            <w:r w:rsidRPr="00841AB2">
              <w:rPr>
                <w:rFonts w:asciiTheme="minorHAnsi" w:hAnsiTheme="minorHAnsi" w:cs="Calibri"/>
                <w:color w:val="FFFFFF" w:themeColor="background1"/>
                <w:lang w:eastAsia="es-CO"/>
              </w:rPr>
              <w:t>GRUPO ESPEC</w:t>
            </w:r>
            <w:r>
              <w:rPr>
                <w:rFonts w:asciiTheme="minorHAnsi" w:hAnsiTheme="minorHAnsi" w:cs="Calibri"/>
                <w:color w:val="FFFFFF" w:themeColor="background1"/>
                <w:lang w:eastAsia="es-CO"/>
              </w:rPr>
              <w:t>Í</w:t>
            </w:r>
            <w:r w:rsidRPr="00841AB2">
              <w:rPr>
                <w:rFonts w:asciiTheme="minorHAnsi" w:hAnsiTheme="minorHAnsi" w:cs="Calibri"/>
                <w:color w:val="FFFFFF" w:themeColor="background1"/>
                <w:lang w:eastAsia="es-CO"/>
              </w:rPr>
              <w:t>FICO</w:t>
            </w:r>
          </w:p>
        </w:tc>
      </w:tr>
      <w:tr w:rsidR="000C147D" w:rsidRPr="00841AB2" w14:paraId="2810A805" w14:textId="77777777" w:rsidTr="000C147D">
        <w:trPr>
          <w:trHeight w:val="1134"/>
        </w:trPr>
        <w:tc>
          <w:tcPr>
            <w:tcW w:w="270" w:type="pct"/>
            <w:shd w:val="clear" w:color="auto" w:fill="auto"/>
            <w:noWrap/>
            <w:vAlign w:val="center"/>
            <w:hideMark/>
          </w:tcPr>
          <w:p w14:paraId="72CB2815" w14:textId="77777777" w:rsidR="000C147D" w:rsidRPr="00841AB2" w:rsidRDefault="000C147D" w:rsidP="000C147D">
            <w:pPr>
              <w:jc w:val="left"/>
              <w:rPr>
                <w:rFonts w:asciiTheme="minorHAnsi" w:hAnsiTheme="minorHAnsi" w:cs="Calibri"/>
                <w:b/>
                <w:bCs/>
                <w:lang w:eastAsia="es-CO"/>
              </w:rPr>
            </w:pPr>
            <w:r w:rsidRPr="002E5507">
              <w:t>1</w:t>
            </w:r>
          </w:p>
        </w:tc>
        <w:tc>
          <w:tcPr>
            <w:tcW w:w="1257" w:type="pct"/>
            <w:shd w:val="clear" w:color="auto" w:fill="auto"/>
            <w:vAlign w:val="center"/>
            <w:hideMark/>
          </w:tcPr>
          <w:p w14:paraId="76CDB300" w14:textId="77777777" w:rsidR="000C147D" w:rsidRPr="00841AB2" w:rsidRDefault="000C147D" w:rsidP="000C147D">
            <w:pPr>
              <w:jc w:val="left"/>
              <w:rPr>
                <w:rFonts w:asciiTheme="minorHAnsi" w:hAnsiTheme="minorHAnsi" w:cs="Calibri"/>
                <w:b/>
                <w:bCs/>
                <w:lang w:eastAsia="es-CO"/>
              </w:rPr>
            </w:pPr>
            <w:r w:rsidRPr="002E5507">
              <w:t>SECRETARIO EJECUTIVO</w:t>
            </w:r>
          </w:p>
        </w:tc>
        <w:tc>
          <w:tcPr>
            <w:tcW w:w="527" w:type="pct"/>
            <w:shd w:val="clear" w:color="auto" w:fill="auto"/>
            <w:vAlign w:val="center"/>
            <w:hideMark/>
          </w:tcPr>
          <w:p w14:paraId="4C58ED20" w14:textId="77777777" w:rsidR="000C147D" w:rsidRPr="00841AB2" w:rsidRDefault="000C147D" w:rsidP="000C147D">
            <w:pPr>
              <w:jc w:val="left"/>
              <w:rPr>
                <w:rFonts w:asciiTheme="minorHAnsi" w:hAnsiTheme="minorHAnsi" w:cs="Calibri"/>
                <w:b/>
                <w:bCs/>
                <w:lang w:eastAsia="es-CO"/>
              </w:rPr>
            </w:pPr>
            <w:r w:rsidRPr="002E5507">
              <w:t>4210</w:t>
            </w:r>
          </w:p>
        </w:tc>
        <w:tc>
          <w:tcPr>
            <w:tcW w:w="432" w:type="pct"/>
            <w:shd w:val="clear" w:color="auto" w:fill="auto"/>
            <w:vAlign w:val="center"/>
            <w:hideMark/>
          </w:tcPr>
          <w:p w14:paraId="0A8DD4A5" w14:textId="77777777" w:rsidR="000C147D" w:rsidRPr="00841AB2" w:rsidRDefault="000C147D" w:rsidP="000C147D">
            <w:pPr>
              <w:jc w:val="left"/>
              <w:rPr>
                <w:rFonts w:asciiTheme="minorHAnsi" w:hAnsiTheme="minorHAnsi" w:cs="Calibri"/>
                <w:b/>
                <w:bCs/>
                <w:lang w:eastAsia="es-CO"/>
              </w:rPr>
            </w:pPr>
            <w:r w:rsidRPr="002E5507">
              <w:t>24</w:t>
            </w:r>
          </w:p>
        </w:tc>
        <w:tc>
          <w:tcPr>
            <w:tcW w:w="1212" w:type="pct"/>
            <w:shd w:val="clear" w:color="auto" w:fill="auto"/>
            <w:vAlign w:val="center"/>
            <w:hideMark/>
          </w:tcPr>
          <w:p w14:paraId="7E23869E" w14:textId="4D13977C" w:rsidR="000C147D" w:rsidRPr="00841AB2" w:rsidRDefault="000C147D" w:rsidP="000C147D">
            <w:pPr>
              <w:jc w:val="left"/>
              <w:rPr>
                <w:rFonts w:asciiTheme="minorHAnsi" w:hAnsiTheme="minorHAnsi" w:cs="Calibri"/>
                <w:lang w:eastAsia="es-CO"/>
              </w:rPr>
            </w:pPr>
            <w:r w:rsidRPr="002E5507">
              <w:t xml:space="preserve">OFICINA ASESORA DE </w:t>
            </w:r>
            <w:r w:rsidR="006A5A2F" w:rsidRPr="002E5507">
              <w:t>PLANEACIÓN</w:t>
            </w:r>
          </w:p>
        </w:tc>
        <w:tc>
          <w:tcPr>
            <w:tcW w:w="1302" w:type="pct"/>
            <w:shd w:val="clear" w:color="auto" w:fill="auto"/>
            <w:vAlign w:val="center"/>
            <w:hideMark/>
          </w:tcPr>
          <w:p w14:paraId="33F062F2" w14:textId="77777777" w:rsidR="000C147D" w:rsidRPr="00841AB2" w:rsidRDefault="000C147D" w:rsidP="000C147D">
            <w:pPr>
              <w:jc w:val="left"/>
              <w:rPr>
                <w:rFonts w:asciiTheme="minorHAnsi" w:hAnsiTheme="minorHAnsi" w:cs="Calibri"/>
                <w:lang w:eastAsia="es-CO"/>
              </w:rPr>
            </w:pPr>
            <w:r w:rsidRPr="002E5507">
              <w:t>OFICINA ASESORA PLANEACIÓN</w:t>
            </w:r>
          </w:p>
        </w:tc>
      </w:tr>
      <w:tr w:rsidR="000C147D" w:rsidRPr="00841AB2" w14:paraId="70EE5F46" w14:textId="77777777" w:rsidTr="000C147D">
        <w:trPr>
          <w:trHeight w:val="1134"/>
        </w:trPr>
        <w:tc>
          <w:tcPr>
            <w:tcW w:w="270" w:type="pct"/>
            <w:shd w:val="clear" w:color="auto" w:fill="auto"/>
            <w:noWrap/>
            <w:vAlign w:val="center"/>
            <w:hideMark/>
          </w:tcPr>
          <w:p w14:paraId="220A93F2" w14:textId="77777777" w:rsidR="000C147D" w:rsidRPr="00841AB2" w:rsidRDefault="000C147D" w:rsidP="000C147D">
            <w:pPr>
              <w:jc w:val="left"/>
              <w:rPr>
                <w:rFonts w:asciiTheme="minorHAnsi" w:hAnsiTheme="minorHAnsi" w:cs="Calibri"/>
                <w:b/>
                <w:bCs/>
                <w:lang w:eastAsia="es-CO"/>
              </w:rPr>
            </w:pPr>
            <w:r w:rsidRPr="002E5507">
              <w:t>2</w:t>
            </w:r>
          </w:p>
        </w:tc>
        <w:tc>
          <w:tcPr>
            <w:tcW w:w="1257" w:type="pct"/>
            <w:shd w:val="clear" w:color="auto" w:fill="auto"/>
            <w:vAlign w:val="center"/>
            <w:hideMark/>
          </w:tcPr>
          <w:p w14:paraId="0ADA7360" w14:textId="77777777" w:rsidR="000C147D" w:rsidRPr="00841AB2" w:rsidRDefault="000C147D" w:rsidP="000C147D">
            <w:pPr>
              <w:jc w:val="left"/>
              <w:rPr>
                <w:rFonts w:asciiTheme="minorHAnsi" w:hAnsiTheme="minorHAnsi" w:cs="Calibri"/>
                <w:b/>
                <w:bCs/>
                <w:lang w:eastAsia="es-CO"/>
              </w:rPr>
            </w:pPr>
            <w:r w:rsidRPr="002E5507">
              <w:t>PROFESIONAL ESPECIALIZADO</w:t>
            </w:r>
          </w:p>
        </w:tc>
        <w:tc>
          <w:tcPr>
            <w:tcW w:w="527" w:type="pct"/>
            <w:shd w:val="clear" w:color="auto" w:fill="auto"/>
            <w:vAlign w:val="center"/>
            <w:hideMark/>
          </w:tcPr>
          <w:p w14:paraId="7988CFC9" w14:textId="77777777" w:rsidR="000C147D" w:rsidRPr="00841AB2" w:rsidRDefault="000C147D" w:rsidP="000C147D">
            <w:pPr>
              <w:jc w:val="left"/>
              <w:rPr>
                <w:rFonts w:asciiTheme="minorHAnsi" w:hAnsiTheme="minorHAnsi" w:cs="Calibri"/>
                <w:b/>
                <w:bCs/>
                <w:lang w:eastAsia="es-CO"/>
              </w:rPr>
            </w:pPr>
            <w:r w:rsidRPr="002E5507">
              <w:t>2028</w:t>
            </w:r>
          </w:p>
        </w:tc>
        <w:tc>
          <w:tcPr>
            <w:tcW w:w="432" w:type="pct"/>
            <w:shd w:val="clear" w:color="auto" w:fill="auto"/>
            <w:vAlign w:val="center"/>
            <w:hideMark/>
          </w:tcPr>
          <w:p w14:paraId="10984EC7" w14:textId="77777777" w:rsidR="000C147D" w:rsidRPr="00841AB2" w:rsidRDefault="000C147D" w:rsidP="000C147D">
            <w:pPr>
              <w:jc w:val="left"/>
              <w:rPr>
                <w:rFonts w:asciiTheme="minorHAnsi" w:hAnsiTheme="minorHAnsi" w:cs="Calibri"/>
                <w:b/>
                <w:bCs/>
                <w:lang w:eastAsia="es-CO"/>
              </w:rPr>
            </w:pPr>
            <w:r w:rsidRPr="002E5507">
              <w:t>13</w:t>
            </w:r>
          </w:p>
        </w:tc>
        <w:tc>
          <w:tcPr>
            <w:tcW w:w="1212" w:type="pct"/>
            <w:shd w:val="clear" w:color="auto" w:fill="auto"/>
            <w:vAlign w:val="center"/>
            <w:hideMark/>
          </w:tcPr>
          <w:p w14:paraId="3E12EC67" w14:textId="4681FBD7" w:rsidR="000C147D" w:rsidRPr="00841AB2" w:rsidRDefault="000C147D" w:rsidP="000C147D">
            <w:pPr>
              <w:jc w:val="left"/>
              <w:rPr>
                <w:rFonts w:asciiTheme="minorHAnsi" w:hAnsiTheme="minorHAnsi" w:cs="Calibri"/>
                <w:lang w:eastAsia="es-CO"/>
              </w:rPr>
            </w:pPr>
            <w:r w:rsidRPr="002E5507">
              <w:t xml:space="preserve">OFICINA ASESORA </w:t>
            </w:r>
            <w:r w:rsidR="006A5A2F" w:rsidRPr="002E5507">
              <w:t>JURÍDICA</w:t>
            </w:r>
          </w:p>
        </w:tc>
        <w:tc>
          <w:tcPr>
            <w:tcW w:w="1302" w:type="pct"/>
            <w:shd w:val="clear" w:color="auto" w:fill="auto"/>
            <w:vAlign w:val="center"/>
            <w:hideMark/>
          </w:tcPr>
          <w:p w14:paraId="77040986" w14:textId="4267D61A" w:rsidR="000C147D" w:rsidRPr="00841AB2" w:rsidRDefault="000C147D" w:rsidP="000C147D">
            <w:pPr>
              <w:jc w:val="left"/>
              <w:rPr>
                <w:rFonts w:asciiTheme="minorHAnsi" w:hAnsiTheme="minorHAnsi" w:cs="Calibri"/>
                <w:lang w:eastAsia="es-CO"/>
              </w:rPr>
            </w:pPr>
            <w:r w:rsidRPr="002E5507">
              <w:t xml:space="preserve">OFICINA ASESORA </w:t>
            </w:r>
            <w:r w:rsidR="006A5A2F" w:rsidRPr="002E5507">
              <w:t>JURÍDICA</w:t>
            </w:r>
          </w:p>
        </w:tc>
      </w:tr>
      <w:tr w:rsidR="000C147D" w:rsidRPr="00841AB2" w14:paraId="34B690E0" w14:textId="77777777" w:rsidTr="000C147D">
        <w:trPr>
          <w:trHeight w:val="1134"/>
        </w:trPr>
        <w:tc>
          <w:tcPr>
            <w:tcW w:w="270" w:type="pct"/>
            <w:shd w:val="clear" w:color="auto" w:fill="auto"/>
            <w:noWrap/>
            <w:vAlign w:val="center"/>
            <w:hideMark/>
          </w:tcPr>
          <w:p w14:paraId="03C9FB8A" w14:textId="77777777" w:rsidR="000C147D" w:rsidRPr="00841AB2" w:rsidRDefault="000C147D" w:rsidP="000C147D">
            <w:pPr>
              <w:jc w:val="left"/>
              <w:rPr>
                <w:rFonts w:asciiTheme="minorHAnsi" w:hAnsiTheme="minorHAnsi" w:cs="Calibri"/>
                <w:b/>
                <w:bCs/>
                <w:lang w:eastAsia="es-CO"/>
              </w:rPr>
            </w:pPr>
            <w:r w:rsidRPr="002E5507">
              <w:t>3</w:t>
            </w:r>
          </w:p>
        </w:tc>
        <w:tc>
          <w:tcPr>
            <w:tcW w:w="1257" w:type="pct"/>
            <w:shd w:val="clear" w:color="auto" w:fill="auto"/>
            <w:vAlign w:val="center"/>
            <w:hideMark/>
          </w:tcPr>
          <w:p w14:paraId="76C3A164" w14:textId="24CE3418" w:rsidR="000C147D" w:rsidRPr="00841AB2" w:rsidRDefault="000C147D" w:rsidP="000C147D">
            <w:pPr>
              <w:jc w:val="left"/>
              <w:rPr>
                <w:rFonts w:asciiTheme="minorHAnsi" w:hAnsiTheme="minorHAnsi" w:cs="Calibri"/>
                <w:b/>
                <w:bCs/>
                <w:lang w:eastAsia="es-CO"/>
              </w:rPr>
            </w:pPr>
            <w:r w:rsidRPr="002E5507">
              <w:t>T</w:t>
            </w:r>
            <w:r w:rsidR="006A5A2F">
              <w:t>É</w:t>
            </w:r>
            <w:r w:rsidRPr="002E5507">
              <w:t>CNICO OPERATIVO</w:t>
            </w:r>
          </w:p>
        </w:tc>
        <w:tc>
          <w:tcPr>
            <w:tcW w:w="527" w:type="pct"/>
            <w:shd w:val="clear" w:color="auto" w:fill="auto"/>
            <w:vAlign w:val="center"/>
            <w:hideMark/>
          </w:tcPr>
          <w:p w14:paraId="4A136560" w14:textId="77777777" w:rsidR="000C147D" w:rsidRPr="00841AB2" w:rsidRDefault="000C147D" w:rsidP="000C147D">
            <w:pPr>
              <w:jc w:val="left"/>
              <w:rPr>
                <w:rFonts w:asciiTheme="minorHAnsi" w:hAnsiTheme="minorHAnsi" w:cs="Calibri"/>
                <w:b/>
                <w:bCs/>
                <w:lang w:eastAsia="es-CO"/>
              </w:rPr>
            </w:pPr>
            <w:r w:rsidRPr="002E5507">
              <w:t>3132</w:t>
            </w:r>
          </w:p>
        </w:tc>
        <w:tc>
          <w:tcPr>
            <w:tcW w:w="432" w:type="pct"/>
            <w:shd w:val="clear" w:color="auto" w:fill="auto"/>
            <w:vAlign w:val="center"/>
            <w:hideMark/>
          </w:tcPr>
          <w:p w14:paraId="6524EB04" w14:textId="77777777" w:rsidR="000C147D" w:rsidRPr="00841AB2" w:rsidRDefault="000C147D" w:rsidP="000C147D">
            <w:pPr>
              <w:jc w:val="left"/>
              <w:rPr>
                <w:rFonts w:asciiTheme="minorHAnsi" w:hAnsiTheme="minorHAnsi" w:cs="Calibri"/>
                <w:b/>
                <w:bCs/>
                <w:lang w:eastAsia="es-CO"/>
              </w:rPr>
            </w:pPr>
            <w:r w:rsidRPr="002E5507">
              <w:t>12</w:t>
            </w:r>
          </w:p>
        </w:tc>
        <w:tc>
          <w:tcPr>
            <w:tcW w:w="1212" w:type="pct"/>
            <w:shd w:val="clear" w:color="auto" w:fill="auto"/>
            <w:vAlign w:val="center"/>
            <w:hideMark/>
          </w:tcPr>
          <w:p w14:paraId="5458DBCF" w14:textId="65734F84" w:rsidR="000C147D" w:rsidRPr="00841AB2" w:rsidRDefault="000C147D" w:rsidP="000C147D">
            <w:pPr>
              <w:jc w:val="left"/>
              <w:rPr>
                <w:rFonts w:asciiTheme="minorHAnsi" w:hAnsiTheme="minorHAnsi" w:cs="Calibri"/>
                <w:lang w:eastAsia="es-CO"/>
              </w:rPr>
            </w:pPr>
            <w:r w:rsidRPr="002E5507">
              <w:t xml:space="preserve">OFICINA DE </w:t>
            </w:r>
            <w:r w:rsidR="006A5A2F" w:rsidRPr="002E5507">
              <w:t>INFORMÁTICA</w:t>
            </w:r>
          </w:p>
        </w:tc>
        <w:tc>
          <w:tcPr>
            <w:tcW w:w="1302" w:type="pct"/>
            <w:shd w:val="clear" w:color="auto" w:fill="auto"/>
            <w:vAlign w:val="center"/>
            <w:hideMark/>
          </w:tcPr>
          <w:p w14:paraId="6FF5687E" w14:textId="07C7C16C" w:rsidR="000C147D" w:rsidRPr="00841AB2" w:rsidRDefault="000C147D" w:rsidP="000C147D">
            <w:pPr>
              <w:jc w:val="left"/>
              <w:rPr>
                <w:rFonts w:asciiTheme="minorHAnsi" w:hAnsiTheme="minorHAnsi" w:cs="Calibri"/>
                <w:lang w:eastAsia="es-CO"/>
              </w:rPr>
            </w:pPr>
            <w:r w:rsidRPr="002E5507">
              <w:t xml:space="preserve">OFICINA DE </w:t>
            </w:r>
            <w:r w:rsidR="006A5A2F" w:rsidRPr="002E5507">
              <w:t>INFORMÁTICA</w:t>
            </w:r>
            <w:r w:rsidRPr="002E5507">
              <w:t xml:space="preserve">  </w:t>
            </w:r>
          </w:p>
        </w:tc>
      </w:tr>
      <w:tr w:rsidR="000C147D" w:rsidRPr="00841AB2" w14:paraId="5C294BE0" w14:textId="77777777" w:rsidTr="000C147D">
        <w:trPr>
          <w:trHeight w:val="1134"/>
        </w:trPr>
        <w:tc>
          <w:tcPr>
            <w:tcW w:w="270" w:type="pct"/>
            <w:shd w:val="clear" w:color="auto" w:fill="auto"/>
            <w:noWrap/>
            <w:vAlign w:val="center"/>
            <w:hideMark/>
          </w:tcPr>
          <w:p w14:paraId="5AE0B8D1" w14:textId="77777777" w:rsidR="000C147D" w:rsidRPr="00841AB2" w:rsidRDefault="000C147D" w:rsidP="000C147D">
            <w:pPr>
              <w:jc w:val="left"/>
              <w:rPr>
                <w:rFonts w:asciiTheme="minorHAnsi" w:hAnsiTheme="minorHAnsi" w:cs="Calibri"/>
                <w:b/>
                <w:bCs/>
                <w:lang w:eastAsia="es-CO"/>
              </w:rPr>
            </w:pPr>
            <w:r w:rsidRPr="002E5507">
              <w:t>4</w:t>
            </w:r>
          </w:p>
        </w:tc>
        <w:tc>
          <w:tcPr>
            <w:tcW w:w="1257" w:type="pct"/>
            <w:shd w:val="clear" w:color="auto" w:fill="auto"/>
            <w:vAlign w:val="center"/>
            <w:hideMark/>
          </w:tcPr>
          <w:p w14:paraId="7A1F02CA" w14:textId="77777777" w:rsidR="000C147D" w:rsidRPr="00841AB2" w:rsidRDefault="000C147D" w:rsidP="000C147D">
            <w:pPr>
              <w:jc w:val="left"/>
              <w:rPr>
                <w:rFonts w:asciiTheme="minorHAnsi" w:hAnsiTheme="minorHAnsi" w:cs="Calibri"/>
                <w:b/>
                <w:bCs/>
                <w:lang w:eastAsia="es-CO"/>
              </w:rPr>
            </w:pPr>
            <w:r w:rsidRPr="002E5507">
              <w:t>PROFESIONAL ESPECIALIZADO</w:t>
            </w:r>
          </w:p>
        </w:tc>
        <w:tc>
          <w:tcPr>
            <w:tcW w:w="527" w:type="pct"/>
            <w:shd w:val="clear" w:color="auto" w:fill="auto"/>
            <w:vAlign w:val="center"/>
            <w:hideMark/>
          </w:tcPr>
          <w:p w14:paraId="12BAE98F" w14:textId="77777777" w:rsidR="000C147D" w:rsidRPr="00841AB2" w:rsidRDefault="000C147D" w:rsidP="000C147D">
            <w:pPr>
              <w:jc w:val="left"/>
              <w:rPr>
                <w:rFonts w:asciiTheme="minorHAnsi" w:hAnsiTheme="minorHAnsi" w:cs="Calibri"/>
                <w:b/>
                <w:bCs/>
                <w:lang w:eastAsia="es-CO"/>
              </w:rPr>
            </w:pPr>
            <w:r w:rsidRPr="002E5507">
              <w:t>2028</w:t>
            </w:r>
          </w:p>
        </w:tc>
        <w:tc>
          <w:tcPr>
            <w:tcW w:w="432" w:type="pct"/>
            <w:shd w:val="clear" w:color="auto" w:fill="auto"/>
            <w:vAlign w:val="center"/>
            <w:hideMark/>
          </w:tcPr>
          <w:p w14:paraId="279ED543" w14:textId="77777777" w:rsidR="000C147D" w:rsidRPr="00841AB2" w:rsidRDefault="000C147D" w:rsidP="000C147D">
            <w:pPr>
              <w:jc w:val="left"/>
              <w:rPr>
                <w:rFonts w:asciiTheme="minorHAnsi" w:hAnsiTheme="minorHAnsi" w:cs="Calibri"/>
                <w:b/>
                <w:bCs/>
                <w:lang w:eastAsia="es-CO"/>
              </w:rPr>
            </w:pPr>
            <w:r w:rsidRPr="002E5507">
              <w:t>15</w:t>
            </w:r>
          </w:p>
        </w:tc>
        <w:tc>
          <w:tcPr>
            <w:tcW w:w="1212" w:type="pct"/>
            <w:shd w:val="clear" w:color="auto" w:fill="auto"/>
            <w:vAlign w:val="center"/>
            <w:hideMark/>
          </w:tcPr>
          <w:p w14:paraId="13683BAB" w14:textId="52747B90" w:rsidR="000C147D" w:rsidRPr="00841AB2" w:rsidRDefault="000C147D" w:rsidP="000C147D">
            <w:pPr>
              <w:jc w:val="left"/>
              <w:rPr>
                <w:rFonts w:asciiTheme="minorHAnsi" w:hAnsiTheme="minorHAnsi" w:cs="Calibri"/>
                <w:lang w:eastAsia="es-CO"/>
              </w:rPr>
            </w:pPr>
            <w:r w:rsidRPr="002E5507">
              <w:t xml:space="preserve">OFICINA DEL SERVICIO DE </w:t>
            </w:r>
            <w:r w:rsidR="006A5A2F" w:rsidRPr="002E5507">
              <w:t>PRONÓSTICOS</w:t>
            </w:r>
            <w:r w:rsidRPr="002E5507">
              <w:t xml:space="preserve"> Y ALERTAS</w:t>
            </w:r>
          </w:p>
        </w:tc>
        <w:tc>
          <w:tcPr>
            <w:tcW w:w="1302" w:type="pct"/>
            <w:shd w:val="clear" w:color="auto" w:fill="auto"/>
            <w:vAlign w:val="center"/>
            <w:hideMark/>
          </w:tcPr>
          <w:p w14:paraId="20C5B7CF" w14:textId="77777777" w:rsidR="000C147D" w:rsidRPr="00841AB2" w:rsidRDefault="000C147D" w:rsidP="000C147D">
            <w:pPr>
              <w:jc w:val="left"/>
              <w:rPr>
                <w:rFonts w:asciiTheme="minorHAnsi" w:hAnsiTheme="minorHAnsi" w:cs="Calibri"/>
                <w:lang w:eastAsia="es-CO"/>
              </w:rPr>
            </w:pPr>
            <w:r w:rsidRPr="002E5507">
              <w:t>GRUPO DE ALERTAS AMBIENTALES</w:t>
            </w:r>
          </w:p>
        </w:tc>
      </w:tr>
      <w:tr w:rsidR="000C147D" w:rsidRPr="00841AB2" w14:paraId="608AFBC2" w14:textId="77777777" w:rsidTr="000C147D">
        <w:trPr>
          <w:trHeight w:val="1134"/>
        </w:trPr>
        <w:tc>
          <w:tcPr>
            <w:tcW w:w="270" w:type="pct"/>
            <w:shd w:val="clear" w:color="auto" w:fill="auto"/>
            <w:noWrap/>
            <w:vAlign w:val="center"/>
            <w:hideMark/>
          </w:tcPr>
          <w:p w14:paraId="3750BBC0" w14:textId="77777777" w:rsidR="000C147D" w:rsidRPr="00841AB2" w:rsidRDefault="000C147D" w:rsidP="000C147D">
            <w:pPr>
              <w:jc w:val="left"/>
              <w:rPr>
                <w:rFonts w:asciiTheme="minorHAnsi" w:hAnsiTheme="minorHAnsi" w:cs="Calibri"/>
                <w:b/>
                <w:bCs/>
                <w:lang w:eastAsia="es-CO"/>
              </w:rPr>
            </w:pPr>
            <w:r w:rsidRPr="002E5507">
              <w:t>5</w:t>
            </w:r>
          </w:p>
        </w:tc>
        <w:tc>
          <w:tcPr>
            <w:tcW w:w="1257" w:type="pct"/>
            <w:shd w:val="clear" w:color="auto" w:fill="auto"/>
            <w:vAlign w:val="center"/>
            <w:hideMark/>
          </w:tcPr>
          <w:p w14:paraId="2F3F7364" w14:textId="77777777" w:rsidR="000C147D" w:rsidRPr="00841AB2" w:rsidRDefault="000C147D" w:rsidP="000C147D">
            <w:pPr>
              <w:jc w:val="left"/>
              <w:rPr>
                <w:rFonts w:asciiTheme="minorHAnsi" w:hAnsiTheme="minorHAnsi" w:cs="Calibri"/>
                <w:b/>
                <w:bCs/>
                <w:lang w:eastAsia="es-CO"/>
              </w:rPr>
            </w:pPr>
            <w:r w:rsidRPr="002E5507">
              <w:t>PROFESIONAL UNIVERSITARIO</w:t>
            </w:r>
          </w:p>
        </w:tc>
        <w:tc>
          <w:tcPr>
            <w:tcW w:w="527" w:type="pct"/>
            <w:shd w:val="clear" w:color="auto" w:fill="auto"/>
            <w:vAlign w:val="center"/>
            <w:hideMark/>
          </w:tcPr>
          <w:p w14:paraId="303A9779" w14:textId="77777777" w:rsidR="000C147D" w:rsidRPr="00841AB2" w:rsidRDefault="000C147D" w:rsidP="000C147D">
            <w:pPr>
              <w:jc w:val="left"/>
              <w:rPr>
                <w:rFonts w:asciiTheme="minorHAnsi" w:hAnsiTheme="minorHAnsi" w:cs="Calibri"/>
                <w:b/>
                <w:bCs/>
                <w:lang w:eastAsia="es-CO"/>
              </w:rPr>
            </w:pPr>
            <w:r w:rsidRPr="002E5507">
              <w:t>2044</w:t>
            </w:r>
          </w:p>
        </w:tc>
        <w:tc>
          <w:tcPr>
            <w:tcW w:w="432" w:type="pct"/>
            <w:shd w:val="clear" w:color="auto" w:fill="auto"/>
            <w:vAlign w:val="center"/>
            <w:hideMark/>
          </w:tcPr>
          <w:p w14:paraId="52D1D61F" w14:textId="77777777" w:rsidR="000C147D" w:rsidRPr="00841AB2" w:rsidRDefault="000C147D" w:rsidP="000C147D">
            <w:pPr>
              <w:jc w:val="left"/>
              <w:rPr>
                <w:rFonts w:asciiTheme="minorHAnsi" w:hAnsiTheme="minorHAnsi" w:cs="Calibri"/>
                <w:b/>
                <w:bCs/>
                <w:lang w:eastAsia="es-CO"/>
              </w:rPr>
            </w:pPr>
            <w:r w:rsidRPr="002E5507">
              <w:t>9</w:t>
            </w:r>
          </w:p>
        </w:tc>
        <w:tc>
          <w:tcPr>
            <w:tcW w:w="1212" w:type="pct"/>
            <w:shd w:val="clear" w:color="auto" w:fill="auto"/>
            <w:vAlign w:val="center"/>
            <w:hideMark/>
          </w:tcPr>
          <w:p w14:paraId="571042F2" w14:textId="17CF88F1" w:rsidR="000C147D" w:rsidRPr="00841AB2" w:rsidRDefault="000C147D" w:rsidP="000C147D">
            <w:pPr>
              <w:jc w:val="left"/>
              <w:rPr>
                <w:rFonts w:asciiTheme="minorHAnsi" w:hAnsiTheme="minorHAnsi" w:cs="Calibri"/>
                <w:lang w:eastAsia="es-CO"/>
              </w:rPr>
            </w:pPr>
            <w:r w:rsidRPr="002E5507">
              <w:t xml:space="preserve">OFICINA DEL SERVICIO DE </w:t>
            </w:r>
            <w:r w:rsidR="006A5A2F" w:rsidRPr="002E5507">
              <w:t>PRONÓSTICOS</w:t>
            </w:r>
            <w:r w:rsidRPr="002E5507">
              <w:t xml:space="preserve"> Y ALERTAS</w:t>
            </w:r>
          </w:p>
        </w:tc>
        <w:tc>
          <w:tcPr>
            <w:tcW w:w="1302" w:type="pct"/>
            <w:shd w:val="clear" w:color="auto" w:fill="auto"/>
            <w:vAlign w:val="center"/>
            <w:hideMark/>
          </w:tcPr>
          <w:p w14:paraId="25E51608" w14:textId="77777777" w:rsidR="000C147D" w:rsidRPr="00841AB2" w:rsidRDefault="000C147D" w:rsidP="000C147D">
            <w:pPr>
              <w:jc w:val="left"/>
              <w:rPr>
                <w:rFonts w:asciiTheme="minorHAnsi" w:hAnsiTheme="minorHAnsi" w:cs="Calibri"/>
                <w:lang w:eastAsia="es-CO"/>
              </w:rPr>
            </w:pPr>
            <w:r w:rsidRPr="002E5507">
              <w:t>GRUPO DE ALERTAS AMBIENTALES</w:t>
            </w:r>
          </w:p>
        </w:tc>
      </w:tr>
      <w:tr w:rsidR="000C147D" w:rsidRPr="00841AB2" w14:paraId="7FE9E773" w14:textId="77777777" w:rsidTr="000C147D">
        <w:trPr>
          <w:trHeight w:val="1134"/>
        </w:trPr>
        <w:tc>
          <w:tcPr>
            <w:tcW w:w="270" w:type="pct"/>
            <w:shd w:val="clear" w:color="auto" w:fill="auto"/>
            <w:noWrap/>
            <w:vAlign w:val="center"/>
            <w:hideMark/>
          </w:tcPr>
          <w:p w14:paraId="4EE92CEC" w14:textId="77777777" w:rsidR="000C147D" w:rsidRPr="00841AB2" w:rsidRDefault="000C147D" w:rsidP="000C147D">
            <w:pPr>
              <w:jc w:val="left"/>
              <w:rPr>
                <w:rFonts w:asciiTheme="minorHAnsi" w:hAnsiTheme="minorHAnsi" w:cs="Calibri"/>
                <w:b/>
                <w:bCs/>
                <w:lang w:eastAsia="es-CO"/>
              </w:rPr>
            </w:pPr>
            <w:r w:rsidRPr="002E5507">
              <w:t>6</w:t>
            </w:r>
          </w:p>
        </w:tc>
        <w:tc>
          <w:tcPr>
            <w:tcW w:w="1257" w:type="pct"/>
            <w:shd w:val="clear" w:color="auto" w:fill="auto"/>
            <w:vAlign w:val="center"/>
            <w:hideMark/>
          </w:tcPr>
          <w:p w14:paraId="626D45B4" w14:textId="77777777" w:rsidR="000C147D" w:rsidRPr="00841AB2" w:rsidRDefault="000C147D" w:rsidP="000C147D">
            <w:pPr>
              <w:jc w:val="left"/>
              <w:rPr>
                <w:rFonts w:asciiTheme="minorHAnsi" w:hAnsiTheme="minorHAnsi" w:cs="Calibri"/>
                <w:b/>
                <w:bCs/>
                <w:lang w:eastAsia="es-CO"/>
              </w:rPr>
            </w:pPr>
            <w:r w:rsidRPr="002E5507">
              <w:t>PROFESIONAL UNIVERSITARIO</w:t>
            </w:r>
          </w:p>
        </w:tc>
        <w:tc>
          <w:tcPr>
            <w:tcW w:w="527" w:type="pct"/>
            <w:shd w:val="clear" w:color="auto" w:fill="auto"/>
            <w:vAlign w:val="center"/>
            <w:hideMark/>
          </w:tcPr>
          <w:p w14:paraId="151800C8" w14:textId="77777777" w:rsidR="000C147D" w:rsidRPr="00841AB2" w:rsidRDefault="000C147D" w:rsidP="000C147D">
            <w:pPr>
              <w:jc w:val="left"/>
              <w:rPr>
                <w:rFonts w:asciiTheme="minorHAnsi" w:hAnsiTheme="minorHAnsi" w:cs="Calibri"/>
                <w:b/>
                <w:bCs/>
                <w:lang w:eastAsia="es-CO"/>
              </w:rPr>
            </w:pPr>
            <w:r w:rsidRPr="002E5507">
              <w:t>2044</w:t>
            </w:r>
          </w:p>
        </w:tc>
        <w:tc>
          <w:tcPr>
            <w:tcW w:w="432" w:type="pct"/>
            <w:shd w:val="clear" w:color="auto" w:fill="auto"/>
            <w:vAlign w:val="center"/>
            <w:hideMark/>
          </w:tcPr>
          <w:p w14:paraId="54E2ABD5" w14:textId="77777777" w:rsidR="000C147D" w:rsidRPr="00841AB2" w:rsidRDefault="000C147D" w:rsidP="000C147D">
            <w:pPr>
              <w:jc w:val="left"/>
              <w:rPr>
                <w:rFonts w:asciiTheme="minorHAnsi" w:hAnsiTheme="minorHAnsi" w:cs="Calibri"/>
                <w:b/>
                <w:bCs/>
                <w:lang w:eastAsia="es-CO"/>
              </w:rPr>
            </w:pPr>
            <w:r w:rsidRPr="002E5507">
              <w:t>4</w:t>
            </w:r>
          </w:p>
        </w:tc>
        <w:tc>
          <w:tcPr>
            <w:tcW w:w="1212" w:type="pct"/>
            <w:shd w:val="clear" w:color="auto" w:fill="auto"/>
            <w:vAlign w:val="center"/>
            <w:hideMark/>
          </w:tcPr>
          <w:p w14:paraId="16E6E68B" w14:textId="1D37C710" w:rsidR="000C147D" w:rsidRPr="00841AB2" w:rsidRDefault="000C147D" w:rsidP="000C147D">
            <w:pPr>
              <w:jc w:val="left"/>
              <w:rPr>
                <w:rFonts w:asciiTheme="minorHAnsi" w:hAnsiTheme="minorHAnsi" w:cs="Calibri"/>
                <w:lang w:eastAsia="es-CO"/>
              </w:rPr>
            </w:pPr>
            <w:r w:rsidRPr="002E5507">
              <w:t xml:space="preserve">OFICINA DEL SERVICIO DE </w:t>
            </w:r>
            <w:r w:rsidR="006A5A2F" w:rsidRPr="002E5507">
              <w:t>PRONÓSTICOS</w:t>
            </w:r>
            <w:r w:rsidRPr="002E5507">
              <w:t xml:space="preserve"> Y ALERTAS</w:t>
            </w:r>
          </w:p>
        </w:tc>
        <w:tc>
          <w:tcPr>
            <w:tcW w:w="1302" w:type="pct"/>
            <w:shd w:val="clear" w:color="auto" w:fill="auto"/>
            <w:vAlign w:val="center"/>
            <w:hideMark/>
          </w:tcPr>
          <w:p w14:paraId="33272602" w14:textId="77777777" w:rsidR="000C147D" w:rsidRPr="00841AB2" w:rsidRDefault="000C147D" w:rsidP="000C147D">
            <w:pPr>
              <w:jc w:val="left"/>
              <w:rPr>
                <w:rFonts w:asciiTheme="minorHAnsi" w:hAnsiTheme="minorHAnsi" w:cs="Calibri"/>
                <w:lang w:eastAsia="es-CO"/>
              </w:rPr>
            </w:pPr>
            <w:r w:rsidRPr="002E5507">
              <w:t>GRUPO DE ALERTAS AMBIENTALES</w:t>
            </w:r>
          </w:p>
        </w:tc>
      </w:tr>
      <w:tr w:rsidR="000C147D" w:rsidRPr="00841AB2" w14:paraId="04C909AB" w14:textId="77777777" w:rsidTr="000C147D">
        <w:trPr>
          <w:trHeight w:val="1134"/>
        </w:trPr>
        <w:tc>
          <w:tcPr>
            <w:tcW w:w="270" w:type="pct"/>
            <w:shd w:val="clear" w:color="auto" w:fill="auto"/>
            <w:noWrap/>
            <w:vAlign w:val="center"/>
            <w:hideMark/>
          </w:tcPr>
          <w:p w14:paraId="4B6126FB" w14:textId="77777777" w:rsidR="000C147D" w:rsidRPr="00841AB2" w:rsidRDefault="000C147D" w:rsidP="000C147D">
            <w:pPr>
              <w:jc w:val="left"/>
              <w:rPr>
                <w:rFonts w:asciiTheme="minorHAnsi" w:hAnsiTheme="minorHAnsi" w:cs="Calibri"/>
                <w:b/>
                <w:bCs/>
                <w:lang w:eastAsia="es-CO"/>
              </w:rPr>
            </w:pPr>
            <w:r w:rsidRPr="002E5507">
              <w:t>7</w:t>
            </w:r>
          </w:p>
        </w:tc>
        <w:tc>
          <w:tcPr>
            <w:tcW w:w="1257" w:type="pct"/>
            <w:shd w:val="clear" w:color="auto" w:fill="auto"/>
            <w:vAlign w:val="center"/>
            <w:hideMark/>
          </w:tcPr>
          <w:p w14:paraId="69213CEE" w14:textId="3457CBAF" w:rsidR="000C147D" w:rsidRPr="00841AB2" w:rsidRDefault="000C147D" w:rsidP="000C147D">
            <w:pPr>
              <w:jc w:val="left"/>
              <w:rPr>
                <w:rFonts w:asciiTheme="minorHAnsi" w:hAnsiTheme="minorHAnsi" w:cs="Calibri"/>
                <w:b/>
                <w:bCs/>
                <w:lang w:eastAsia="es-CO"/>
              </w:rPr>
            </w:pPr>
            <w:r w:rsidRPr="002E5507">
              <w:t>T</w:t>
            </w:r>
            <w:r w:rsidR="006A5A2F">
              <w:t>É</w:t>
            </w:r>
            <w:r w:rsidRPr="002E5507">
              <w:t>CNICO OPERATIVO</w:t>
            </w:r>
          </w:p>
        </w:tc>
        <w:tc>
          <w:tcPr>
            <w:tcW w:w="527" w:type="pct"/>
            <w:shd w:val="clear" w:color="auto" w:fill="auto"/>
            <w:vAlign w:val="center"/>
            <w:hideMark/>
          </w:tcPr>
          <w:p w14:paraId="3B2B56D2" w14:textId="77777777" w:rsidR="000C147D" w:rsidRPr="00841AB2" w:rsidRDefault="000C147D" w:rsidP="000C147D">
            <w:pPr>
              <w:jc w:val="left"/>
              <w:rPr>
                <w:rFonts w:asciiTheme="minorHAnsi" w:hAnsiTheme="minorHAnsi" w:cs="Calibri"/>
                <w:b/>
                <w:bCs/>
                <w:lang w:eastAsia="es-CO"/>
              </w:rPr>
            </w:pPr>
            <w:r w:rsidRPr="002E5507">
              <w:t>3132</w:t>
            </w:r>
          </w:p>
        </w:tc>
        <w:tc>
          <w:tcPr>
            <w:tcW w:w="432" w:type="pct"/>
            <w:shd w:val="clear" w:color="auto" w:fill="auto"/>
            <w:vAlign w:val="center"/>
            <w:hideMark/>
          </w:tcPr>
          <w:p w14:paraId="08AE8066" w14:textId="77777777" w:rsidR="000C147D" w:rsidRPr="00841AB2" w:rsidRDefault="000C147D" w:rsidP="000C147D">
            <w:pPr>
              <w:jc w:val="left"/>
              <w:rPr>
                <w:rFonts w:asciiTheme="minorHAnsi" w:hAnsiTheme="minorHAnsi" w:cs="Calibri"/>
                <w:b/>
                <w:bCs/>
                <w:lang w:eastAsia="es-CO"/>
              </w:rPr>
            </w:pPr>
            <w:r w:rsidRPr="002E5507">
              <w:t>11</w:t>
            </w:r>
          </w:p>
        </w:tc>
        <w:tc>
          <w:tcPr>
            <w:tcW w:w="1212" w:type="pct"/>
            <w:shd w:val="clear" w:color="auto" w:fill="auto"/>
            <w:vAlign w:val="center"/>
            <w:hideMark/>
          </w:tcPr>
          <w:p w14:paraId="29806ED2" w14:textId="15B8C340" w:rsidR="000C147D" w:rsidRPr="00841AB2" w:rsidRDefault="000C147D" w:rsidP="000C147D">
            <w:pPr>
              <w:jc w:val="left"/>
              <w:rPr>
                <w:rFonts w:asciiTheme="minorHAnsi" w:hAnsiTheme="minorHAnsi" w:cs="Calibri"/>
                <w:lang w:eastAsia="es-CO"/>
              </w:rPr>
            </w:pPr>
            <w:r w:rsidRPr="002E5507">
              <w:t xml:space="preserve">OFICINA DEL SERVICIO DE </w:t>
            </w:r>
            <w:r w:rsidR="006A5A2F" w:rsidRPr="002E5507">
              <w:t>PRONÓSTICOS</w:t>
            </w:r>
            <w:r w:rsidRPr="002E5507">
              <w:t xml:space="preserve"> Y ALERTAS</w:t>
            </w:r>
          </w:p>
        </w:tc>
        <w:tc>
          <w:tcPr>
            <w:tcW w:w="1302" w:type="pct"/>
            <w:shd w:val="clear" w:color="auto" w:fill="auto"/>
            <w:vAlign w:val="center"/>
            <w:hideMark/>
          </w:tcPr>
          <w:p w14:paraId="3F2836BF" w14:textId="77777777" w:rsidR="000C147D" w:rsidRPr="00841AB2" w:rsidRDefault="000C147D" w:rsidP="000C147D">
            <w:pPr>
              <w:jc w:val="left"/>
              <w:rPr>
                <w:rFonts w:asciiTheme="minorHAnsi" w:hAnsiTheme="minorHAnsi" w:cs="Calibri"/>
                <w:lang w:eastAsia="es-CO"/>
              </w:rPr>
            </w:pPr>
            <w:r w:rsidRPr="002E5507">
              <w:t>GRUPO DE ALERTAS AMBIENTALES</w:t>
            </w:r>
          </w:p>
        </w:tc>
      </w:tr>
      <w:tr w:rsidR="000C147D" w:rsidRPr="00841AB2" w14:paraId="2184B816" w14:textId="77777777" w:rsidTr="000C147D">
        <w:trPr>
          <w:trHeight w:val="1134"/>
        </w:trPr>
        <w:tc>
          <w:tcPr>
            <w:tcW w:w="270" w:type="pct"/>
            <w:shd w:val="clear" w:color="auto" w:fill="auto"/>
            <w:noWrap/>
            <w:vAlign w:val="center"/>
            <w:hideMark/>
          </w:tcPr>
          <w:p w14:paraId="2F849527" w14:textId="77777777" w:rsidR="000C147D" w:rsidRPr="00841AB2" w:rsidRDefault="000C147D" w:rsidP="000C147D">
            <w:pPr>
              <w:jc w:val="left"/>
              <w:rPr>
                <w:rFonts w:asciiTheme="minorHAnsi" w:hAnsiTheme="minorHAnsi" w:cs="Calibri"/>
                <w:b/>
                <w:bCs/>
                <w:lang w:eastAsia="es-CO"/>
              </w:rPr>
            </w:pPr>
            <w:r w:rsidRPr="002E5507">
              <w:t>8</w:t>
            </w:r>
          </w:p>
        </w:tc>
        <w:tc>
          <w:tcPr>
            <w:tcW w:w="1257" w:type="pct"/>
            <w:shd w:val="clear" w:color="auto" w:fill="auto"/>
            <w:vAlign w:val="center"/>
            <w:hideMark/>
          </w:tcPr>
          <w:p w14:paraId="0C5ABD35" w14:textId="77777777" w:rsidR="000C147D" w:rsidRPr="00841AB2" w:rsidRDefault="000C147D" w:rsidP="000C147D">
            <w:pPr>
              <w:jc w:val="left"/>
              <w:rPr>
                <w:rFonts w:asciiTheme="minorHAnsi" w:hAnsiTheme="minorHAnsi" w:cs="Calibri"/>
                <w:b/>
                <w:bCs/>
                <w:lang w:eastAsia="es-CO"/>
              </w:rPr>
            </w:pPr>
            <w:r w:rsidRPr="002E5507">
              <w:t>PROFESIONAL ESPECIALIZADO</w:t>
            </w:r>
          </w:p>
        </w:tc>
        <w:tc>
          <w:tcPr>
            <w:tcW w:w="527" w:type="pct"/>
            <w:shd w:val="clear" w:color="auto" w:fill="auto"/>
            <w:vAlign w:val="center"/>
            <w:hideMark/>
          </w:tcPr>
          <w:p w14:paraId="10194B09" w14:textId="77777777" w:rsidR="000C147D" w:rsidRPr="00841AB2" w:rsidRDefault="000C147D" w:rsidP="000C147D">
            <w:pPr>
              <w:jc w:val="left"/>
              <w:rPr>
                <w:rFonts w:asciiTheme="minorHAnsi" w:hAnsiTheme="minorHAnsi" w:cs="Calibri"/>
                <w:b/>
                <w:bCs/>
                <w:lang w:eastAsia="es-CO"/>
              </w:rPr>
            </w:pPr>
            <w:r w:rsidRPr="002E5507">
              <w:t>2028</w:t>
            </w:r>
          </w:p>
        </w:tc>
        <w:tc>
          <w:tcPr>
            <w:tcW w:w="432" w:type="pct"/>
            <w:shd w:val="clear" w:color="auto" w:fill="auto"/>
            <w:vAlign w:val="center"/>
            <w:hideMark/>
          </w:tcPr>
          <w:p w14:paraId="35605543" w14:textId="77777777" w:rsidR="000C147D" w:rsidRPr="00841AB2" w:rsidRDefault="000C147D" w:rsidP="000C147D">
            <w:pPr>
              <w:jc w:val="left"/>
              <w:rPr>
                <w:rFonts w:asciiTheme="minorHAnsi" w:hAnsiTheme="minorHAnsi" w:cs="Calibri"/>
                <w:b/>
                <w:bCs/>
                <w:lang w:eastAsia="es-CO"/>
              </w:rPr>
            </w:pPr>
            <w:r w:rsidRPr="002E5507">
              <w:t>15</w:t>
            </w:r>
          </w:p>
        </w:tc>
        <w:tc>
          <w:tcPr>
            <w:tcW w:w="1212" w:type="pct"/>
            <w:shd w:val="clear" w:color="auto" w:fill="auto"/>
            <w:vAlign w:val="center"/>
            <w:hideMark/>
          </w:tcPr>
          <w:p w14:paraId="4BB3BFA2" w14:textId="6D01796E" w:rsidR="000C147D" w:rsidRPr="00841AB2" w:rsidRDefault="000C147D" w:rsidP="000C147D">
            <w:pPr>
              <w:jc w:val="left"/>
              <w:rPr>
                <w:rFonts w:asciiTheme="minorHAnsi" w:hAnsiTheme="minorHAnsi" w:cs="Calibri"/>
                <w:lang w:eastAsia="es-CO"/>
              </w:rPr>
            </w:pPr>
            <w:r w:rsidRPr="002E5507">
              <w:t xml:space="preserve">OFICINA DEL SERVICIO DE </w:t>
            </w:r>
            <w:r w:rsidR="006A5A2F" w:rsidRPr="002E5507">
              <w:t>PRONÓSTICOS</w:t>
            </w:r>
            <w:r w:rsidRPr="002E5507">
              <w:t xml:space="preserve"> Y ALERTAS</w:t>
            </w:r>
          </w:p>
        </w:tc>
        <w:tc>
          <w:tcPr>
            <w:tcW w:w="1302" w:type="pct"/>
            <w:shd w:val="clear" w:color="auto" w:fill="auto"/>
            <w:vAlign w:val="center"/>
            <w:hideMark/>
          </w:tcPr>
          <w:p w14:paraId="49CB90F4" w14:textId="3739AC3B" w:rsidR="000C147D" w:rsidRPr="00841AB2" w:rsidRDefault="000C147D" w:rsidP="000C147D">
            <w:pPr>
              <w:jc w:val="left"/>
              <w:rPr>
                <w:rFonts w:asciiTheme="minorHAnsi" w:hAnsiTheme="minorHAnsi" w:cs="Calibri"/>
                <w:lang w:eastAsia="es-CO"/>
              </w:rPr>
            </w:pPr>
            <w:r w:rsidRPr="002E5507">
              <w:t xml:space="preserve">OFICINA DEL SERVICIO DE </w:t>
            </w:r>
            <w:r w:rsidR="006A5A2F" w:rsidRPr="002E5507">
              <w:t>PRONÓSTICOS</w:t>
            </w:r>
            <w:r w:rsidRPr="002E5507">
              <w:t xml:space="preserve"> Y ALERTAS</w:t>
            </w:r>
          </w:p>
        </w:tc>
      </w:tr>
      <w:tr w:rsidR="000C147D" w:rsidRPr="00841AB2" w14:paraId="248AA854" w14:textId="77777777" w:rsidTr="000C147D">
        <w:trPr>
          <w:trHeight w:val="1134"/>
        </w:trPr>
        <w:tc>
          <w:tcPr>
            <w:tcW w:w="270" w:type="pct"/>
            <w:shd w:val="clear" w:color="auto" w:fill="auto"/>
            <w:noWrap/>
            <w:vAlign w:val="center"/>
            <w:hideMark/>
          </w:tcPr>
          <w:p w14:paraId="7B96D67E" w14:textId="77777777" w:rsidR="000C147D" w:rsidRPr="00841AB2" w:rsidRDefault="000C147D" w:rsidP="000C147D">
            <w:pPr>
              <w:jc w:val="left"/>
              <w:rPr>
                <w:rFonts w:asciiTheme="minorHAnsi" w:hAnsiTheme="minorHAnsi" w:cs="Calibri"/>
                <w:b/>
                <w:bCs/>
                <w:lang w:eastAsia="es-CO"/>
              </w:rPr>
            </w:pPr>
            <w:r w:rsidRPr="002E5507">
              <w:t>9</w:t>
            </w:r>
          </w:p>
        </w:tc>
        <w:tc>
          <w:tcPr>
            <w:tcW w:w="1257" w:type="pct"/>
            <w:shd w:val="clear" w:color="auto" w:fill="auto"/>
            <w:vAlign w:val="center"/>
            <w:hideMark/>
          </w:tcPr>
          <w:p w14:paraId="64AF89F2" w14:textId="77777777" w:rsidR="000C147D" w:rsidRPr="00841AB2" w:rsidRDefault="000C147D" w:rsidP="000C147D">
            <w:pPr>
              <w:jc w:val="left"/>
              <w:rPr>
                <w:rFonts w:asciiTheme="minorHAnsi" w:hAnsiTheme="minorHAnsi" w:cs="Calibri"/>
                <w:b/>
                <w:bCs/>
                <w:lang w:eastAsia="es-CO"/>
              </w:rPr>
            </w:pPr>
            <w:r w:rsidRPr="002E5507">
              <w:t>PROFESIONAL ESPECIALIZADO</w:t>
            </w:r>
          </w:p>
        </w:tc>
        <w:tc>
          <w:tcPr>
            <w:tcW w:w="527" w:type="pct"/>
            <w:shd w:val="clear" w:color="auto" w:fill="auto"/>
            <w:vAlign w:val="center"/>
            <w:hideMark/>
          </w:tcPr>
          <w:p w14:paraId="3D4BF197" w14:textId="77777777" w:rsidR="000C147D" w:rsidRPr="00841AB2" w:rsidRDefault="000C147D" w:rsidP="000C147D">
            <w:pPr>
              <w:jc w:val="left"/>
              <w:rPr>
                <w:rFonts w:asciiTheme="minorHAnsi" w:hAnsiTheme="minorHAnsi" w:cs="Calibri"/>
                <w:b/>
                <w:bCs/>
                <w:lang w:eastAsia="es-CO"/>
              </w:rPr>
            </w:pPr>
            <w:r w:rsidRPr="002E5507">
              <w:t>2028</w:t>
            </w:r>
          </w:p>
        </w:tc>
        <w:tc>
          <w:tcPr>
            <w:tcW w:w="432" w:type="pct"/>
            <w:shd w:val="clear" w:color="auto" w:fill="auto"/>
            <w:vAlign w:val="center"/>
            <w:hideMark/>
          </w:tcPr>
          <w:p w14:paraId="257FFE2E" w14:textId="77777777" w:rsidR="000C147D" w:rsidRPr="00841AB2" w:rsidRDefault="000C147D" w:rsidP="000C147D">
            <w:pPr>
              <w:jc w:val="left"/>
              <w:rPr>
                <w:rFonts w:asciiTheme="minorHAnsi" w:hAnsiTheme="minorHAnsi" w:cs="Calibri"/>
                <w:b/>
                <w:bCs/>
                <w:lang w:eastAsia="es-CO"/>
              </w:rPr>
            </w:pPr>
            <w:r w:rsidRPr="002E5507">
              <w:t>15</w:t>
            </w:r>
          </w:p>
        </w:tc>
        <w:tc>
          <w:tcPr>
            <w:tcW w:w="1212" w:type="pct"/>
            <w:shd w:val="clear" w:color="auto" w:fill="auto"/>
            <w:vAlign w:val="center"/>
            <w:hideMark/>
          </w:tcPr>
          <w:p w14:paraId="3A46F9C3" w14:textId="4521D2DF" w:rsidR="000C147D" w:rsidRPr="00841AB2" w:rsidRDefault="000C147D" w:rsidP="000C147D">
            <w:pPr>
              <w:jc w:val="left"/>
              <w:rPr>
                <w:rFonts w:asciiTheme="minorHAnsi" w:hAnsiTheme="minorHAnsi" w:cs="Calibri"/>
                <w:lang w:eastAsia="es-CO"/>
              </w:rPr>
            </w:pPr>
            <w:r w:rsidRPr="002E5507">
              <w:t xml:space="preserve">OFICINA DEL SERVICIO DE </w:t>
            </w:r>
            <w:r w:rsidR="006A5A2F" w:rsidRPr="002E5507">
              <w:t>PRONÓSTICOS</w:t>
            </w:r>
            <w:r w:rsidRPr="002E5507">
              <w:t xml:space="preserve"> Y ALERTAS</w:t>
            </w:r>
          </w:p>
        </w:tc>
        <w:tc>
          <w:tcPr>
            <w:tcW w:w="1302" w:type="pct"/>
            <w:shd w:val="clear" w:color="auto" w:fill="auto"/>
            <w:vAlign w:val="center"/>
            <w:hideMark/>
          </w:tcPr>
          <w:p w14:paraId="4FE87984" w14:textId="47588B1C" w:rsidR="000C147D" w:rsidRPr="00841AB2" w:rsidRDefault="000C147D" w:rsidP="000C147D">
            <w:pPr>
              <w:jc w:val="left"/>
              <w:rPr>
                <w:rFonts w:asciiTheme="minorHAnsi" w:hAnsiTheme="minorHAnsi" w:cs="Calibri"/>
                <w:lang w:eastAsia="es-CO"/>
              </w:rPr>
            </w:pPr>
            <w:r w:rsidRPr="002E5507">
              <w:t xml:space="preserve">OFICINA DEL SERVICIO DE </w:t>
            </w:r>
            <w:r w:rsidR="006A5A2F" w:rsidRPr="002E5507">
              <w:t>PRONÓSTICOS</w:t>
            </w:r>
            <w:r w:rsidRPr="002E5507">
              <w:t xml:space="preserve"> Y ALERTAS</w:t>
            </w:r>
          </w:p>
        </w:tc>
      </w:tr>
      <w:tr w:rsidR="000C147D" w:rsidRPr="00841AB2" w14:paraId="294C186F" w14:textId="77777777" w:rsidTr="000C147D">
        <w:trPr>
          <w:trHeight w:val="1134"/>
        </w:trPr>
        <w:tc>
          <w:tcPr>
            <w:tcW w:w="270" w:type="pct"/>
            <w:shd w:val="clear" w:color="auto" w:fill="auto"/>
            <w:noWrap/>
            <w:vAlign w:val="center"/>
            <w:hideMark/>
          </w:tcPr>
          <w:p w14:paraId="76685D27" w14:textId="77777777" w:rsidR="000C147D" w:rsidRPr="00841AB2" w:rsidRDefault="000C147D" w:rsidP="000C147D">
            <w:pPr>
              <w:jc w:val="left"/>
              <w:rPr>
                <w:rFonts w:asciiTheme="minorHAnsi" w:hAnsiTheme="minorHAnsi" w:cs="Calibri"/>
                <w:b/>
                <w:bCs/>
                <w:lang w:eastAsia="es-CO"/>
              </w:rPr>
            </w:pPr>
            <w:r w:rsidRPr="002E5507">
              <w:t>10</w:t>
            </w:r>
          </w:p>
        </w:tc>
        <w:tc>
          <w:tcPr>
            <w:tcW w:w="1257" w:type="pct"/>
            <w:shd w:val="clear" w:color="auto" w:fill="auto"/>
            <w:vAlign w:val="center"/>
            <w:hideMark/>
          </w:tcPr>
          <w:p w14:paraId="1CCA9BAE" w14:textId="77777777" w:rsidR="000C147D" w:rsidRPr="00841AB2" w:rsidRDefault="000C147D" w:rsidP="000C147D">
            <w:pPr>
              <w:jc w:val="left"/>
              <w:rPr>
                <w:rFonts w:asciiTheme="minorHAnsi" w:hAnsiTheme="minorHAnsi" w:cs="Calibri"/>
                <w:b/>
                <w:bCs/>
                <w:lang w:eastAsia="es-CO"/>
              </w:rPr>
            </w:pPr>
            <w:r w:rsidRPr="002E5507">
              <w:t>PROFESIONAL ESPECIALIZADO</w:t>
            </w:r>
          </w:p>
        </w:tc>
        <w:tc>
          <w:tcPr>
            <w:tcW w:w="527" w:type="pct"/>
            <w:shd w:val="clear" w:color="auto" w:fill="auto"/>
            <w:vAlign w:val="center"/>
            <w:hideMark/>
          </w:tcPr>
          <w:p w14:paraId="23C31517" w14:textId="77777777" w:rsidR="000C147D" w:rsidRPr="00841AB2" w:rsidRDefault="000C147D" w:rsidP="000C147D">
            <w:pPr>
              <w:jc w:val="left"/>
              <w:rPr>
                <w:rFonts w:asciiTheme="minorHAnsi" w:hAnsiTheme="minorHAnsi" w:cs="Calibri"/>
                <w:b/>
                <w:bCs/>
                <w:lang w:eastAsia="es-CO"/>
              </w:rPr>
            </w:pPr>
            <w:r w:rsidRPr="002E5507">
              <w:t>2028</w:t>
            </w:r>
          </w:p>
        </w:tc>
        <w:tc>
          <w:tcPr>
            <w:tcW w:w="432" w:type="pct"/>
            <w:shd w:val="clear" w:color="auto" w:fill="auto"/>
            <w:vAlign w:val="center"/>
            <w:hideMark/>
          </w:tcPr>
          <w:p w14:paraId="0E0CD3A6" w14:textId="77777777" w:rsidR="000C147D" w:rsidRPr="00841AB2" w:rsidRDefault="000C147D" w:rsidP="000C147D">
            <w:pPr>
              <w:jc w:val="left"/>
              <w:rPr>
                <w:rFonts w:asciiTheme="minorHAnsi" w:hAnsiTheme="minorHAnsi" w:cs="Calibri"/>
                <w:b/>
                <w:bCs/>
                <w:lang w:eastAsia="es-CO"/>
              </w:rPr>
            </w:pPr>
            <w:r w:rsidRPr="002E5507">
              <w:t>15</w:t>
            </w:r>
          </w:p>
        </w:tc>
        <w:tc>
          <w:tcPr>
            <w:tcW w:w="1212" w:type="pct"/>
            <w:shd w:val="clear" w:color="auto" w:fill="auto"/>
            <w:vAlign w:val="center"/>
            <w:hideMark/>
          </w:tcPr>
          <w:p w14:paraId="1D2034F0" w14:textId="0D8A2207" w:rsidR="000C147D" w:rsidRPr="00841AB2" w:rsidRDefault="000C147D" w:rsidP="000C147D">
            <w:pPr>
              <w:jc w:val="left"/>
              <w:rPr>
                <w:rFonts w:asciiTheme="minorHAnsi" w:hAnsiTheme="minorHAnsi" w:cs="Calibri"/>
                <w:lang w:eastAsia="es-CO"/>
              </w:rPr>
            </w:pPr>
            <w:r w:rsidRPr="002E5507">
              <w:t xml:space="preserve">OFICINA DEL SERVICIO DE </w:t>
            </w:r>
            <w:r w:rsidR="006A5A2F" w:rsidRPr="002E5507">
              <w:t>PRONÓSTICOS</w:t>
            </w:r>
            <w:r w:rsidRPr="002E5507">
              <w:t xml:space="preserve"> Y ALERTAS</w:t>
            </w:r>
          </w:p>
        </w:tc>
        <w:tc>
          <w:tcPr>
            <w:tcW w:w="1302" w:type="pct"/>
            <w:shd w:val="clear" w:color="auto" w:fill="auto"/>
            <w:vAlign w:val="center"/>
            <w:hideMark/>
          </w:tcPr>
          <w:p w14:paraId="779BA66A" w14:textId="74D2FB35" w:rsidR="000C147D" w:rsidRPr="00841AB2" w:rsidRDefault="000C147D" w:rsidP="000C147D">
            <w:pPr>
              <w:jc w:val="left"/>
              <w:rPr>
                <w:rFonts w:asciiTheme="minorHAnsi" w:hAnsiTheme="minorHAnsi" w:cs="Calibri"/>
                <w:lang w:eastAsia="es-CO"/>
              </w:rPr>
            </w:pPr>
            <w:r w:rsidRPr="002E5507">
              <w:t xml:space="preserve">GRUPO DE </w:t>
            </w:r>
            <w:r w:rsidR="006A5A2F" w:rsidRPr="002E5507">
              <w:t>ANÁLISIS</w:t>
            </w:r>
            <w:r w:rsidRPr="002E5507">
              <w:t xml:space="preserve"> DE PRONOSTICO DEL TIEMPO</w:t>
            </w:r>
          </w:p>
        </w:tc>
      </w:tr>
      <w:tr w:rsidR="000C147D" w:rsidRPr="00841AB2" w14:paraId="3C763B68" w14:textId="77777777" w:rsidTr="000C147D">
        <w:trPr>
          <w:trHeight w:val="1134"/>
        </w:trPr>
        <w:tc>
          <w:tcPr>
            <w:tcW w:w="270" w:type="pct"/>
            <w:shd w:val="clear" w:color="auto" w:fill="auto"/>
            <w:noWrap/>
            <w:vAlign w:val="center"/>
            <w:hideMark/>
          </w:tcPr>
          <w:p w14:paraId="675231C3" w14:textId="77777777" w:rsidR="000C147D" w:rsidRPr="00841AB2" w:rsidRDefault="000C147D" w:rsidP="000C147D">
            <w:pPr>
              <w:jc w:val="left"/>
              <w:rPr>
                <w:rFonts w:asciiTheme="minorHAnsi" w:hAnsiTheme="minorHAnsi" w:cs="Calibri"/>
                <w:b/>
                <w:bCs/>
                <w:lang w:eastAsia="es-CO"/>
              </w:rPr>
            </w:pPr>
            <w:r w:rsidRPr="002E5507">
              <w:t>11</w:t>
            </w:r>
          </w:p>
        </w:tc>
        <w:tc>
          <w:tcPr>
            <w:tcW w:w="1257" w:type="pct"/>
            <w:shd w:val="clear" w:color="auto" w:fill="auto"/>
            <w:vAlign w:val="center"/>
            <w:hideMark/>
          </w:tcPr>
          <w:p w14:paraId="574C0511" w14:textId="77777777" w:rsidR="000C147D" w:rsidRPr="00841AB2" w:rsidRDefault="000C147D" w:rsidP="000C147D">
            <w:pPr>
              <w:jc w:val="left"/>
              <w:rPr>
                <w:rFonts w:asciiTheme="minorHAnsi" w:hAnsiTheme="minorHAnsi" w:cs="Calibri"/>
                <w:b/>
                <w:bCs/>
                <w:lang w:eastAsia="es-CO"/>
              </w:rPr>
            </w:pPr>
            <w:r w:rsidRPr="002E5507">
              <w:t>PROFESIONAL UNIVERSITARIO</w:t>
            </w:r>
          </w:p>
        </w:tc>
        <w:tc>
          <w:tcPr>
            <w:tcW w:w="527" w:type="pct"/>
            <w:shd w:val="clear" w:color="auto" w:fill="auto"/>
            <w:vAlign w:val="center"/>
            <w:hideMark/>
          </w:tcPr>
          <w:p w14:paraId="1A6B475A" w14:textId="77777777" w:rsidR="000C147D" w:rsidRPr="00841AB2" w:rsidRDefault="000C147D" w:rsidP="000C147D">
            <w:pPr>
              <w:jc w:val="left"/>
              <w:rPr>
                <w:rFonts w:asciiTheme="minorHAnsi" w:hAnsiTheme="minorHAnsi" w:cs="Calibri"/>
                <w:b/>
                <w:bCs/>
                <w:lang w:eastAsia="es-CO"/>
              </w:rPr>
            </w:pPr>
            <w:r w:rsidRPr="002E5507">
              <w:t>2044</w:t>
            </w:r>
          </w:p>
        </w:tc>
        <w:tc>
          <w:tcPr>
            <w:tcW w:w="432" w:type="pct"/>
            <w:shd w:val="clear" w:color="auto" w:fill="auto"/>
            <w:vAlign w:val="center"/>
            <w:hideMark/>
          </w:tcPr>
          <w:p w14:paraId="209D09EF" w14:textId="77777777" w:rsidR="000C147D" w:rsidRPr="00841AB2" w:rsidRDefault="000C147D" w:rsidP="000C147D">
            <w:pPr>
              <w:jc w:val="left"/>
              <w:rPr>
                <w:rFonts w:asciiTheme="minorHAnsi" w:hAnsiTheme="minorHAnsi" w:cs="Calibri"/>
                <w:b/>
                <w:bCs/>
                <w:lang w:eastAsia="es-CO"/>
              </w:rPr>
            </w:pPr>
            <w:r w:rsidRPr="002E5507">
              <w:t>11</w:t>
            </w:r>
          </w:p>
        </w:tc>
        <w:tc>
          <w:tcPr>
            <w:tcW w:w="1212" w:type="pct"/>
            <w:shd w:val="clear" w:color="auto" w:fill="auto"/>
            <w:vAlign w:val="center"/>
            <w:hideMark/>
          </w:tcPr>
          <w:p w14:paraId="4392DF2E" w14:textId="77777777" w:rsidR="000C147D" w:rsidRPr="00841AB2" w:rsidRDefault="000C147D" w:rsidP="000C147D">
            <w:pPr>
              <w:jc w:val="left"/>
              <w:rPr>
                <w:rFonts w:asciiTheme="minorHAnsi" w:hAnsiTheme="minorHAnsi" w:cs="Calibri"/>
                <w:lang w:eastAsia="es-CO"/>
              </w:rPr>
            </w:pPr>
            <w:r w:rsidRPr="002E5507">
              <w:t>SECRETARIA GENERAL</w:t>
            </w:r>
          </w:p>
        </w:tc>
        <w:tc>
          <w:tcPr>
            <w:tcW w:w="1302" w:type="pct"/>
            <w:shd w:val="clear" w:color="auto" w:fill="auto"/>
            <w:vAlign w:val="center"/>
            <w:hideMark/>
          </w:tcPr>
          <w:p w14:paraId="7488BAE1" w14:textId="501CB2C0" w:rsidR="000C147D" w:rsidRPr="00841AB2" w:rsidRDefault="000C147D" w:rsidP="000C147D">
            <w:pPr>
              <w:jc w:val="left"/>
              <w:rPr>
                <w:rFonts w:asciiTheme="minorHAnsi" w:hAnsiTheme="minorHAnsi" w:cs="Calibri"/>
                <w:lang w:eastAsia="es-CO"/>
              </w:rPr>
            </w:pPr>
            <w:r w:rsidRPr="002E5507">
              <w:t xml:space="preserve">GRUPO DE </w:t>
            </w:r>
            <w:r w:rsidR="006A5A2F" w:rsidRPr="002E5507">
              <w:t>ADMINISTRACIÓN</w:t>
            </w:r>
            <w:r w:rsidRPr="002E5507">
              <w:t xml:space="preserve"> Y DESARROLLO DEL TALENTO HUMANO </w:t>
            </w:r>
          </w:p>
        </w:tc>
      </w:tr>
      <w:tr w:rsidR="000C147D" w:rsidRPr="00841AB2" w14:paraId="7E75A272" w14:textId="77777777" w:rsidTr="000C147D">
        <w:trPr>
          <w:trHeight w:val="1134"/>
        </w:trPr>
        <w:tc>
          <w:tcPr>
            <w:tcW w:w="270" w:type="pct"/>
            <w:shd w:val="clear" w:color="auto" w:fill="auto"/>
            <w:noWrap/>
            <w:vAlign w:val="center"/>
            <w:hideMark/>
          </w:tcPr>
          <w:p w14:paraId="1ED1CD64" w14:textId="77777777" w:rsidR="000C147D" w:rsidRPr="00691238" w:rsidRDefault="000C147D" w:rsidP="000C147D">
            <w:pPr>
              <w:jc w:val="left"/>
              <w:rPr>
                <w:rFonts w:asciiTheme="minorHAnsi" w:hAnsiTheme="minorHAnsi" w:cs="Calibri"/>
                <w:b/>
                <w:bCs/>
                <w:lang w:eastAsia="es-CO"/>
              </w:rPr>
            </w:pPr>
            <w:r w:rsidRPr="002E5507">
              <w:t>12</w:t>
            </w:r>
          </w:p>
        </w:tc>
        <w:tc>
          <w:tcPr>
            <w:tcW w:w="1257" w:type="pct"/>
            <w:shd w:val="clear" w:color="auto" w:fill="auto"/>
            <w:vAlign w:val="center"/>
            <w:hideMark/>
          </w:tcPr>
          <w:p w14:paraId="71C1292D" w14:textId="77777777" w:rsidR="000C147D" w:rsidRPr="00691238" w:rsidRDefault="000C147D" w:rsidP="000C147D">
            <w:pPr>
              <w:jc w:val="left"/>
              <w:rPr>
                <w:rFonts w:asciiTheme="minorHAnsi" w:hAnsiTheme="minorHAnsi" w:cs="Calibri"/>
                <w:b/>
                <w:bCs/>
                <w:lang w:eastAsia="es-CO"/>
              </w:rPr>
            </w:pPr>
            <w:r w:rsidRPr="002E5507">
              <w:t>PROFESIONAL UNIVERSITARIO</w:t>
            </w:r>
          </w:p>
        </w:tc>
        <w:tc>
          <w:tcPr>
            <w:tcW w:w="527" w:type="pct"/>
            <w:shd w:val="clear" w:color="auto" w:fill="auto"/>
            <w:vAlign w:val="center"/>
            <w:hideMark/>
          </w:tcPr>
          <w:p w14:paraId="1A5597DD" w14:textId="77777777" w:rsidR="000C147D" w:rsidRPr="00691238" w:rsidRDefault="000C147D" w:rsidP="000C147D">
            <w:pPr>
              <w:jc w:val="left"/>
              <w:rPr>
                <w:rFonts w:asciiTheme="minorHAnsi" w:hAnsiTheme="minorHAnsi" w:cs="Calibri"/>
                <w:b/>
                <w:bCs/>
                <w:lang w:eastAsia="es-CO"/>
              </w:rPr>
            </w:pPr>
            <w:r w:rsidRPr="002E5507">
              <w:t>2044</w:t>
            </w:r>
          </w:p>
        </w:tc>
        <w:tc>
          <w:tcPr>
            <w:tcW w:w="432" w:type="pct"/>
            <w:shd w:val="clear" w:color="auto" w:fill="auto"/>
            <w:vAlign w:val="center"/>
            <w:hideMark/>
          </w:tcPr>
          <w:p w14:paraId="60AFBE25" w14:textId="77777777" w:rsidR="000C147D" w:rsidRPr="00691238" w:rsidRDefault="000C147D" w:rsidP="000C147D">
            <w:pPr>
              <w:jc w:val="left"/>
              <w:rPr>
                <w:rFonts w:asciiTheme="minorHAnsi" w:hAnsiTheme="minorHAnsi" w:cs="Calibri"/>
                <w:b/>
                <w:bCs/>
                <w:lang w:eastAsia="es-CO"/>
              </w:rPr>
            </w:pPr>
            <w:r w:rsidRPr="002E5507">
              <w:t>9</w:t>
            </w:r>
          </w:p>
        </w:tc>
        <w:tc>
          <w:tcPr>
            <w:tcW w:w="1212" w:type="pct"/>
            <w:shd w:val="clear" w:color="auto" w:fill="auto"/>
            <w:vAlign w:val="center"/>
            <w:hideMark/>
          </w:tcPr>
          <w:p w14:paraId="511E6882" w14:textId="77777777" w:rsidR="000C147D" w:rsidRPr="00A84D9F" w:rsidRDefault="000C147D" w:rsidP="000C147D">
            <w:pPr>
              <w:jc w:val="left"/>
              <w:rPr>
                <w:rFonts w:asciiTheme="minorHAnsi" w:hAnsiTheme="minorHAnsi" w:cs="Calibri"/>
                <w:highlight w:val="yellow"/>
                <w:lang w:eastAsia="es-CO"/>
              </w:rPr>
            </w:pPr>
            <w:r w:rsidRPr="002E5507">
              <w:t>SECRETARIA GENERAL</w:t>
            </w:r>
          </w:p>
        </w:tc>
        <w:tc>
          <w:tcPr>
            <w:tcW w:w="1302" w:type="pct"/>
            <w:shd w:val="clear" w:color="auto" w:fill="auto"/>
            <w:vAlign w:val="center"/>
          </w:tcPr>
          <w:p w14:paraId="169C1F9E" w14:textId="77777777" w:rsidR="000C147D" w:rsidRPr="00A84D9F" w:rsidRDefault="000C147D" w:rsidP="000C147D">
            <w:pPr>
              <w:jc w:val="left"/>
              <w:rPr>
                <w:rFonts w:asciiTheme="minorHAnsi" w:hAnsiTheme="minorHAnsi" w:cs="Calibri"/>
                <w:highlight w:val="yellow"/>
                <w:lang w:eastAsia="es-CO"/>
              </w:rPr>
            </w:pPr>
            <w:r w:rsidRPr="002E5507">
              <w:t>GRUPO DE SERVICIOS ADMINISTRATIVOS</w:t>
            </w:r>
          </w:p>
        </w:tc>
      </w:tr>
      <w:tr w:rsidR="000C147D" w:rsidRPr="00841AB2" w14:paraId="0535AA9B" w14:textId="77777777" w:rsidTr="000C147D">
        <w:trPr>
          <w:trHeight w:val="1134"/>
        </w:trPr>
        <w:tc>
          <w:tcPr>
            <w:tcW w:w="270" w:type="pct"/>
            <w:shd w:val="clear" w:color="auto" w:fill="auto"/>
            <w:noWrap/>
            <w:vAlign w:val="center"/>
            <w:hideMark/>
          </w:tcPr>
          <w:p w14:paraId="01E5FC82" w14:textId="77777777" w:rsidR="000C147D" w:rsidRPr="00841AB2" w:rsidRDefault="000C147D" w:rsidP="000C147D">
            <w:pPr>
              <w:jc w:val="left"/>
              <w:rPr>
                <w:rFonts w:asciiTheme="minorHAnsi" w:hAnsiTheme="minorHAnsi" w:cs="Calibri"/>
                <w:b/>
                <w:bCs/>
                <w:lang w:eastAsia="es-CO"/>
              </w:rPr>
            </w:pPr>
            <w:r w:rsidRPr="002E5507">
              <w:t>13</w:t>
            </w:r>
          </w:p>
        </w:tc>
        <w:tc>
          <w:tcPr>
            <w:tcW w:w="1257" w:type="pct"/>
            <w:shd w:val="clear" w:color="auto" w:fill="auto"/>
            <w:vAlign w:val="center"/>
            <w:hideMark/>
          </w:tcPr>
          <w:p w14:paraId="6F14BBE6" w14:textId="26914474" w:rsidR="000C147D" w:rsidRPr="00841AB2" w:rsidRDefault="000C147D" w:rsidP="000C147D">
            <w:pPr>
              <w:jc w:val="left"/>
              <w:rPr>
                <w:rFonts w:asciiTheme="minorHAnsi" w:hAnsiTheme="minorHAnsi" w:cs="Calibri"/>
                <w:b/>
                <w:bCs/>
                <w:lang w:eastAsia="es-CO"/>
              </w:rPr>
            </w:pPr>
            <w:r w:rsidRPr="002E5507">
              <w:t>T</w:t>
            </w:r>
            <w:r w:rsidR="006A5A2F">
              <w:t>É</w:t>
            </w:r>
            <w:r w:rsidRPr="002E5507">
              <w:t>CNICO ADMINISTRATIVO</w:t>
            </w:r>
          </w:p>
        </w:tc>
        <w:tc>
          <w:tcPr>
            <w:tcW w:w="527" w:type="pct"/>
            <w:shd w:val="clear" w:color="auto" w:fill="auto"/>
            <w:vAlign w:val="center"/>
            <w:hideMark/>
          </w:tcPr>
          <w:p w14:paraId="09795B00" w14:textId="77777777" w:rsidR="000C147D" w:rsidRPr="00841AB2" w:rsidRDefault="000C147D" w:rsidP="000C147D">
            <w:pPr>
              <w:jc w:val="left"/>
              <w:rPr>
                <w:rFonts w:asciiTheme="minorHAnsi" w:hAnsiTheme="minorHAnsi" w:cs="Calibri"/>
                <w:b/>
                <w:bCs/>
                <w:lang w:eastAsia="es-CO"/>
              </w:rPr>
            </w:pPr>
            <w:r w:rsidRPr="002E5507">
              <w:t>3124</w:t>
            </w:r>
          </w:p>
        </w:tc>
        <w:tc>
          <w:tcPr>
            <w:tcW w:w="432" w:type="pct"/>
            <w:shd w:val="clear" w:color="auto" w:fill="auto"/>
            <w:vAlign w:val="center"/>
            <w:hideMark/>
          </w:tcPr>
          <w:p w14:paraId="0FA4BD89" w14:textId="77777777" w:rsidR="000C147D" w:rsidRPr="00841AB2" w:rsidRDefault="000C147D" w:rsidP="000C147D">
            <w:pPr>
              <w:jc w:val="left"/>
              <w:rPr>
                <w:rFonts w:asciiTheme="minorHAnsi" w:hAnsiTheme="minorHAnsi" w:cs="Calibri"/>
                <w:b/>
                <w:bCs/>
                <w:lang w:eastAsia="es-CO"/>
              </w:rPr>
            </w:pPr>
            <w:r w:rsidRPr="002E5507">
              <w:t>10</w:t>
            </w:r>
          </w:p>
        </w:tc>
        <w:tc>
          <w:tcPr>
            <w:tcW w:w="1212" w:type="pct"/>
            <w:shd w:val="clear" w:color="auto" w:fill="auto"/>
            <w:vAlign w:val="center"/>
            <w:hideMark/>
          </w:tcPr>
          <w:p w14:paraId="3E07DC87" w14:textId="77777777" w:rsidR="000C147D" w:rsidRPr="00841AB2" w:rsidRDefault="000C147D" w:rsidP="000C147D">
            <w:pPr>
              <w:jc w:val="left"/>
              <w:rPr>
                <w:rFonts w:asciiTheme="minorHAnsi" w:hAnsiTheme="minorHAnsi" w:cs="Calibri"/>
                <w:lang w:eastAsia="es-CO"/>
              </w:rPr>
            </w:pPr>
            <w:r w:rsidRPr="002E5507">
              <w:t>SECRETARIA GENERAL</w:t>
            </w:r>
          </w:p>
        </w:tc>
        <w:tc>
          <w:tcPr>
            <w:tcW w:w="1302" w:type="pct"/>
            <w:shd w:val="clear" w:color="auto" w:fill="auto"/>
            <w:vAlign w:val="center"/>
            <w:hideMark/>
          </w:tcPr>
          <w:p w14:paraId="4EA403E1" w14:textId="0A74DB8A" w:rsidR="000C147D" w:rsidRPr="00841AB2" w:rsidRDefault="000C147D" w:rsidP="000C147D">
            <w:pPr>
              <w:jc w:val="left"/>
              <w:rPr>
                <w:rFonts w:asciiTheme="minorHAnsi" w:hAnsiTheme="minorHAnsi" w:cs="Calibri"/>
                <w:lang w:eastAsia="es-CO"/>
              </w:rPr>
            </w:pPr>
            <w:r w:rsidRPr="002E5507">
              <w:t xml:space="preserve">GRUPO DE </w:t>
            </w:r>
            <w:r w:rsidR="006A5A2F" w:rsidRPr="002E5507">
              <w:t>ADMINISTRACIÓN</w:t>
            </w:r>
            <w:r w:rsidRPr="002E5507">
              <w:t xml:space="preserve"> Y DESARROLLO DEL TALENTO HUMANO - FUE DISTRIBUIDO DEL GRUPO DE TESORERÍA</w:t>
            </w:r>
          </w:p>
        </w:tc>
      </w:tr>
      <w:tr w:rsidR="000C147D" w:rsidRPr="00841AB2" w14:paraId="3F03EA78" w14:textId="77777777" w:rsidTr="000C147D">
        <w:trPr>
          <w:trHeight w:val="1134"/>
        </w:trPr>
        <w:tc>
          <w:tcPr>
            <w:tcW w:w="270" w:type="pct"/>
            <w:shd w:val="clear" w:color="auto" w:fill="auto"/>
            <w:noWrap/>
            <w:vAlign w:val="center"/>
            <w:hideMark/>
          </w:tcPr>
          <w:p w14:paraId="76DEA3F1" w14:textId="77777777" w:rsidR="000C147D" w:rsidRPr="00841AB2" w:rsidRDefault="000C147D" w:rsidP="000C147D">
            <w:pPr>
              <w:jc w:val="left"/>
              <w:rPr>
                <w:rFonts w:asciiTheme="minorHAnsi" w:hAnsiTheme="minorHAnsi" w:cs="Calibri"/>
                <w:b/>
                <w:bCs/>
                <w:lang w:eastAsia="es-CO"/>
              </w:rPr>
            </w:pPr>
            <w:r w:rsidRPr="002E5507">
              <w:t>14</w:t>
            </w:r>
          </w:p>
        </w:tc>
        <w:tc>
          <w:tcPr>
            <w:tcW w:w="1257" w:type="pct"/>
            <w:shd w:val="clear" w:color="auto" w:fill="auto"/>
            <w:vAlign w:val="center"/>
            <w:hideMark/>
          </w:tcPr>
          <w:p w14:paraId="56445820" w14:textId="77777777" w:rsidR="000C147D" w:rsidRPr="00841AB2" w:rsidRDefault="000C147D" w:rsidP="000C147D">
            <w:pPr>
              <w:jc w:val="left"/>
              <w:rPr>
                <w:rFonts w:asciiTheme="minorHAnsi" w:hAnsiTheme="minorHAnsi" w:cs="Calibri"/>
                <w:b/>
                <w:bCs/>
                <w:lang w:eastAsia="es-CO"/>
              </w:rPr>
            </w:pPr>
            <w:r w:rsidRPr="002E5507">
              <w:t>ASESOR</w:t>
            </w:r>
          </w:p>
        </w:tc>
        <w:tc>
          <w:tcPr>
            <w:tcW w:w="527" w:type="pct"/>
            <w:shd w:val="clear" w:color="auto" w:fill="auto"/>
            <w:vAlign w:val="center"/>
            <w:hideMark/>
          </w:tcPr>
          <w:p w14:paraId="16F59BF8" w14:textId="77777777" w:rsidR="000C147D" w:rsidRPr="00841AB2" w:rsidRDefault="000C147D" w:rsidP="000C147D">
            <w:pPr>
              <w:jc w:val="left"/>
              <w:rPr>
                <w:rFonts w:asciiTheme="minorHAnsi" w:hAnsiTheme="minorHAnsi" w:cs="Calibri"/>
                <w:b/>
                <w:bCs/>
                <w:lang w:eastAsia="es-CO"/>
              </w:rPr>
            </w:pPr>
            <w:r w:rsidRPr="002E5507">
              <w:t>1020</w:t>
            </w:r>
          </w:p>
        </w:tc>
        <w:tc>
          <w:tcPr>
            <w:tcW w:w="432" w:type="pct"/>
            <w:shd w:val="clear" w:color="auto" w:fill="auto"/>
            <w:vAlign w:val="center"/>
            <w:hideMark/>
          </w:tcPr>
          <w:p w14:paraId="676D327D" w14:textId="77777777" w:rsidR="000C147D" w:rsidRPr="00841AB2" w:rsidRDefault="000C147D" w:rsidP="000C147D">
            <w:pPr>
              <w:jc w:val="left"/>
              <w:rPr>
                <w:rFonts w:asciiTheme="minorHAnsi" w:hAnsiTheme="minorHAnsi" w:cs="Calibri"/>
                <w:b/>
                <w:bCs/>
                <w:lang w:eastAsia="es-CO"/>
              </w:rPr>
            </w:pPr>
            <w:r w:rsidRPr="002E5507">
              <w:t>7</w:t>
            </w:r>
          </w:p>
        </w:tc>
        <w:tc>
          <w:tcPr>
            <w:tcW w:w="1212" w:type="pct"/>
            <w:shd w:val="clear" w:color="auto" w:fill="auto"/>
            <w:vAlign w:val="center"/>
            <w:hideMark/>
          </w:tcPr>
          <w:p w14:paraId="6336C47E" w14:textId="77777777" w:rsidR="000C147D" w:rsidRPr="00841AB2" w:rsidRDefault="000C147D" w:rsidP="000C147D">
            <w:pPr>
              <w:jc w:val="left"/>
              <w:rPr>
                <w:rFonts w:asciiTheme="minorHAnsi" w:hAnsiTheme="minorHAnsi" w:cs="Calibri"/>
                <w:lang w:eastAsia="es-CO"/>
              </w:rPr>
            </w:pPr>
            <w:r w:rsidRPr="002E5507">
              <w:t>SECRETARIA GENERAL</w:t>
            </w:r>
          </w:p>
        </w:tc>
        <w:tc>
          <w:tcPr>
            <w:tcW w:w="1302" w:type="pct"/>
            <w:shd w:val="clear" w:color="auto" w:fill="auto"/>
            <w:vAlign w:val="center"/>
            <w:hideMark/>
          </w:tcPr>
          <w:p w14:paraId="471D02DE" w14:textId="77777777" w:rsidR="000C147D" w:rsidRPr="00841AB2" w:rsidRDefault="000C147D" w:rsidP="000C147D">
            <w:pPr>
              <w:jc w:val="left"/>
              <w:rPr>
                <w:rFonts w:asciiTheme="minorHAnsi" w:hAnsiTheme="minorHAnsi" w:cs="Calibri"/>
                <w:lang w:eastAsia="es-CO"/>
              </w:rPr>
            </w:pPr>
            <w:r w:rsidRPr="002E5507">
              <w:t>GRUPO DE CONTROL DISCIPLINARIO INTERNO</w:t>
            </w:r>
          </w:p>
        </w:tc>
      </w:tr>
      <w:tr w:rsidR="000C147D" w:rsidRPr="00841AB2" w14:paraId="45880A18" w14:textId="77777777" w:rsidTr="000C147D">
        <w:trPr>
          <w:trHeight w:val="1134"/>
        </w:trPr>
        <w:tc>
          <w:tcPr>
            <w:tcW w:w="270" w:type="pct"/>
            <w:shd w:val="clear" w:color="auto" w:fill="auto"/>
            <w:noWrap/>
            <w:vAlign w:val="center"/>
            <w:hideMark/>
          </w:tcPr>
          <w:p w14:paraId="1446E60C" w14:textId="77777777" w:rsidR="000C147D" w:rsidRPr="00841AB2" w:rsidRDefault="000C147D" w:rsidP="000C147D">
            <w:pPr>
              <w:jc w:val="left"/>
              <w:rPr>
                <w:rFonts w:asciiTheme="minorHAnsi" w:hAnsiTheme="minorHAnsi" w:cs="Calibri"/>
                <w:b/>
                <w:bCs/>
                <w:lang w:eastAsia="es-CO"/>
              </w:rPr>
            </w:pPr>
            <w:r w:rsidRPr="002E5507">
              <w:t>15</w:t>
            </w:r>
          </w:p>
        </w:tc>
        <w:tc>
          <w:tcPr>
            <w:tcW w:w="1257" w:type="pct"/>
            <w:shd w:val="clear" w:color="auto" w:fill="auto"/>
            <w:vAlign w:val="center"/>
            <w:hideMark/>
          </w:tcPr>
          <w:p w14:paraId="7EF415C6" w14:textId="77777777" w:rsidR="000C147D" w:rsidRPr="00841AB2" w:rsidRDefault="000C147D" w:rsidP="000C147D">
            <w:pPr>
              <w:jc w:val="left"/>
              <w:rPr>
                <w:rFonts w:asciiTheme="minorHAnsi" w:hAnsiTheme="minorHAnsi" w:cs="Calibri"/>
                <w:b/>
                <w:bCs/>
                <w:lang w:eastAsia="es-CO"/>
              </w:rPr>
            </w:pPr>
            <w:r w:rsidRPr="002E5507">
              <w:t>PROFESIONAL ESPECIALIZADO</w:t>
            </w:r>
          </w:p>
        </w:tc>
        <w:tc>
          <w:tcPr>
            <w:tcW w:w="527" w:type="pct"/>
            <w:shd w:val="clear" w:color="auto" w:fill="auto"/>
            <w:vAlign w:val="center"/>
            <w:hideMark/>
          </w:tcPr>
          <w:p w14:paraId="74F44EB4" w14:textId="77777777" w:rsidR="000C147D" w:rsidRPr="00841AB2" w:rsidRDefault="000C147D" w:rsidP="000C147D">
            <w:pPr>
              <w:jc w:val="left"/>
              <w:rPr>
                <w:rFonts w:asciiTheme="minorHAnsi" w:hAnsiTheme="minorHAnsi" w:cs="Calibri"/>
                <w:b/>
                <w:bCs/>
                <w:lang w:eastAsia="es-CO"/>
              </w:rPr>
            </w:pPr>
            <w:r w:rsidRPr="002E5507">
              <w:t>2028</w:t>
            </w:r>
          </w:p>
        </w:tc>
        <w:tc>
          <w:tcPr>
            <w:tcW w:w="432" w:type="pct"/>
            <w:shd w:val="clear" w:color="auto" w:fill="auto"/>
            <w:vAlign w:val="center"/>
            <w:hideMark/>
          </w:tcPr>
          <w:p w14:paraId="5B7C404E" w14:textId="77777777" w:rsidR="000C147D" w:rsidRPr="00841AB2" w:rsidRDefault="000C147D" w:rsidP="000C147D">
            <w:pPr>
              <w:jc w:val="left"/>
              <w:rPr>
                <w:rFonts w:asciiTheme="minorHAnsi" w:hAnsiTheme="minorHAnsi" w:cs="Calibri"/>
                <w:b/>
                <w:bCs/>
                <w:lang w:eastAsia="es-CO"/>
              </w:rPr>
            </w:pPr>
            <w:r w:rsidRPr="002E5507">
              <w:t>17</w:t>
            </w:r>
          </w:p>
        </w:tc>
        <w:tc>
          <w:tcPr>
            <w:tcW w:w="1212" w:type="pct"/>
            <w:shd w:val="clear" w:color="auto" w:fill="auto"/>
            <w:vAlign w:val="center"/>
            <w:hideMark/>
          </w:tcPr>
          <w:p w14:paraId="48BBE659" w14:textId="77777777" w:rsidR="000C147D" w:rsidRPr="00841AB2" w:rsidRDefault="000C147D" w:rsidP="000C147D">
            <w:pPr>
              <w:jc w:val="left"/>
              <w:rPr>
                <w:rFonts w:asciiTheme="minorHAnsi" w:hAnsiTheme="minorHAnsi" w:cs="Calibri"/>
                <w:lang w:eastAsia="es-CO"/>
              </w:rPr>
            </w:pPr>
            <w:r w:rsidRPr="002E5507">
              <w:t>SECRETARIA GENERAL</w:t>
            </w:r>
          </w:p>
        </w:tc>
        <w:tc>
          <w:tcPr>
            <w:tcW w:w="1302" w:type="pct"/>
            <w:shd w:val="clear" w:color="auto" w:fill="auto"/>
            <w:vAlign w:val="center"/>
            <w:hideMark/>
          </w:tcPr>
          <w:p w14:paraId="6B80C164" w14:textId="77777777" w:rsidR="000C147D" w:rsidRPr="00841AB2" w:rsidRDefault="000C147D" w:rsidP="000C147D">
            <w:pPr>
              <w:jc w:val="left"/>
              <w:rPr>
                <w:rFonts w:asciiTheme="minorHAnsi" w:hAnsiTheme="minorHAnsi" w:cs="Calibri"/>
                <w:lang w:eastAsia="es-CO"/>
              </w:rPr>
            </w:pPr>
            <w:r w:rsidRPr="002E5507">
              <w:t>GRUPO DE CONTABILIDAD</w:t>
            </w:r>
          </w:p>
        </w:tc>
      </w:tr>
      <w:tr w:rsidR="000C147D" w:rsidRPr="00841AB2" w14:paraId="2E72D78F" w14:textId="77777777" w:rsidTr="000C147D">
        <w:trPr>
          <w:trHeight w:val="1134"/>
        </w:trPr>
        <w:tc>
          <w:tcPr>
            <w:tcW w:w="270" w:type="pct"/>
            <w:shd w:val="clear" w:color="auto" w:fill="auto"/>
            <w:noWrap/>
            <w:vAlign w:val="center"/>
            <w:hideMark/>
          </w:tcPr>
          <w:p w14:paraId="0EF822CC" w14:textId="77777777" w:rsidR="000C147D" w:rsidRPr="00841AB2" w:rsidRDefault="000C147D" w:rsidP="000C147D">
            <w:pPr>
              <w:jc w:val="left"/>
              <w:rPr>
                <w:rFonts w:asciiTheme="minorHAnsi" w:hAnsiTheme="minorHAnsi" w:cs="Calibri"/>
                <w:b/>
                <w:bCs/>
                <w:lang w:eastAsia="es-CO"/>
              </w:rPr>
            </w:pPr>
            <w:r w:rsidRPr="002E5507">
              <w:t>16</w:t>
            </w:r>
          </w:p>
        </w:tc>
        <w:tc>
          <w:tcPr>
            <w:tcW w:w="1257" w:type="pct"/>
            <w:shd w:val="clear" w:color="auto" w:fill="auto"/>
            <w:vAlign w:val="center"/>
            <w:hideMark/>
          </w:tcPr>
          <w:p w14:paraId="605BAB0C" w14:textId="77777777" w:rsidR="000C147D" w:rsidRPr="00841AB2" w:rsidRDefault="000C147D" w:rsidP="000C147D">
            <w:pPr>
              <w:jc w:val="left"/>
              <w:rPr>
                <w:rFonts w:asciiTheme="minorHAnsi" w:hAnsiTheme="minorHAnsi" w:cs="Calibri"/>
                <w:b/>
                <w:bCs/>
                <w:lang w:eastAsia="es-CO"/>
              </w:rPr>
            </w:pPr>
            <w:r w:rsidRPr="002E5507">
              <w:t>PROFESIONAL UNIVERSITARIO</w:t>
            </w:r>
          </w:p>
        </w:tc>
        <w:tc>
          <w:tcPr>
            <w:tcW w:w="527" w:type="pct"/>
            <w:shd w:val="clear" w:color="auto" w:fill="auto"/>
            <w:vAlign w:val="center"/>
            <w:hideMark/>
          </w:tcPr>
          <w:p w14:paraId="37BDDB61" w14:textId="77777777" w:rsidR="000C147D" w:rsidRPr="00841AB2" w:rsidRDefault="000C147D" w:rsidP="000C147D">
            <w:pPr>
              <w:jc w:val="left"/>
              <w:rPr>
                <w:rFonts w:asciiTheme="minorHAnsi" w:hAnsiTheme="minorHAnsi" w:cs="Calibri"/>
                <w:b/>
                <w:bCs/>
                <w:lang w:eastAsia="es-CO"/>
              </w:rPr>
            </w:pPr>
            <w:r w:rsidRPr="002E5507">
              <w:t>2044</w:t>
            </w:r>
          </w:p>
        </w:tc>
        <w:tc>
          <w:tcPr>
            <w:tcW w:w="432" w:type="pct"/>
            <w:shd w:val="clear" w:color="auto" w:fill="auto"/>
            <w:vAlign w:val="center"/>
            <w:hideMark/>
          </w:tcPr>
          <w:p w14:paraId="0995E0EC" w14:textId="77777777" w:rsidR="000C147D" w:rsidRPr="00841AB2" w:rsidRDefault="000C147D" w:rsidP="000C147D">
            <w:pPr>
              <w:jc w:val="left"/>
              <w:rPr>
                <w:rFonts w:asciiTheme="minorHAnsi" w:hAnsiTheme="minorHAnsi" w:cs="Calibri"/>
                <w:b/>
                <w:bCs/>
                <w:lang w:eastAsia="es-CO"/>
              </w:rPr>
            </w:pPr>
            <w:r w:rsidRPr="002E5507">
              <w:t>5</w:t>
            </w:r>
          </w:p>
        </w:tc>
        <w:tc>
          <w:tcPr>
            <w:tcW w:w="1212" w:type="pct"/>
            <w:shd w:val="clear" w:color="auto" w:fill="auto"/>
            <w:vAlign w:val="center"/>
            <w:hideMark/>
          </w:tcPr>
          <w:p w14:paraId="55E2788D" w14:textId="77777777" w:rsidR="000C147D" w:rsidRPr="00841AB2" w:rsidRDefault="000C147D" w:rsidP="000C147D">
            <w:pPr>
              <w:jc w:val="left"/>
              <w:rPr>
                <w:rFonts w:asciiTheme="minorHAnsi" w:hAnsiTheme="minorHAnsi" w:cs="Calibri"/>
                <w:lang w:eastAsia="es-CO"/>
              </w:rPr>
            </w:pPr>
            <w:r w:rsidRPr="002E5507">
              <w:t>SECRETARIA GENERAL</w:t>
            </w:r>
          </w:p>
        </w:tc>
        <w:tc>
          <w:tcPr>
            <w:tcW w:w="1302" w:type="pct"/>
            <w:shd w:val="clear" w:color="auto" w:fill="auto"/>
            <w:vAlign w:val="center"/>
            <w:hideMark/>
          </w:tcPr>
          <w:p w14:paraId="6C37A99D" w14:textId="4CF0CD22" w:rsidR="000C147D" w:rsidRPr="00841AB2" w:rsidRDefault="000C147D" w:rsidP="000C147D">
            <w:pPr>
              <w:jc w:val="left"/>
              <w:rPr>
                <w:rFonts w:asciiTheme="minorHAnsi" w:hAnsiTheme="minorHAnsi" w:cs="Calibri"/>
                <w:lang w:eastAsia="es-CO"/>
              </w:rPr>
            </w:pPr>
            <w:r w:rsidRPr="002E5507">
              <w:t xml:space="preserve">GRUPO DE MANEJO Y CONTROL DE </w:t>
            </w:r>
            <w:r w:rsidR="006A5A2F" w:rsidRPr="002E5507">
              <w:t>ALMACÉN</w:t>
            </w:r>
            <w:r w:rsidRPr="002E5507">
              <w:t xml:space="preserve"> E INVENTARIOS</w:t>
            </w:r>
          </w:p>
        </w:tc>
      </w:tr>
      <w:tr w:rsidR="000C147D" w:rsidRPr="00841AB2" w14:paraId="11F2B2CA" w14:textId="77777777" w:rsidTr="000C147D">
        <w:trPr>
          <w:trHeight w:val="1134"/>
        </w:trPr>
        <w:tc>
          <w:tcPr>
            <w:tcW w:w="270" w:type="pct"/>
            <w:shd w:val="clear" w:color="auto" w:fill="auto"/>
            <w:noWrap/>
            <w:vAlign w:val="center"/>
            <w:hideMark/>
          </w:tcPr>
          <w:p w14:paraId="06C4559B" w14:textId="77777777" w:rsidR="000C147D" w:rsidRPr="00BE0701" w:rsidRDefault="000C147D" w:rsidP="000C147D">
            <w:pPr>
              <w:jc w:val="left"/>
              <w:rPr>
                <w:rFonts w:asciiTheme="minorHAnsi" w:hAnsiTheme="minorHAnsi" w:cs="Calibri"/>
                <w:b/>
                <w:bCs/>
                <w:color w:val="FF0000"/>
                <w:lang w:eastAsia="es-CO"/>
              </w:rPr>
            </w:pPr>
            <w:r w:rsidRPr="00BE0701">
              <w:rPr>
                <w:color w:val="FF0000"/>
              </w:rPr>
              <w:t>17</w:t>
            </w:r>
          </w:p>
        </w:tc>
        <w:tc>
          <w:tcPr>
            <w:tcW w:w="1257" w:type="pct"/>
            <w:shd w:val="clear" w:color="auto" w:fill="auto"/>
            <w:vAlign w:val="center"/>
            <w:hideMark/>
          </w:tcPr>
          <w:p w14:paraId="3514C7D1" w14:textId="77777777" w:rsidR="000C147D" w:rsidRPr="00BE0701" w:rsidRDefault="000C147D" w:rsidP="000C147D">
            <w:pPr>
              <w:jc w:val="left"/>
              <w:rPr>
                <w:rFonts w:asciiTheme="minorHAnsi" w:hAnsiTheme="minorHAnsi" w:cs="Calibri"/>
                <w:b/>
                <w:bCs/>
                <w:color w:val="FF0000"/>
                <w:lang w:eastAsia="es-CO"/>
              </w:rPr>
            </w:pPr>
            <w:r w:rsidRPr="00BE0701">
              <w:rPr>
                <w:color w:val="FF0000"/>
              </w:rPr>
              <w:t>PROFESIONAL UNIVERSITARIO</w:t>
            </w:r>
          </w:p>
        </w:tc>
        <w:tc>
          <w:tcPr>
            <w:tcW w:w="527" w:type="pct"/>
            <w:shd w:val="clear" w:color="auto" w:fill="auto"/>
            <w:vAlign w:val="center"/>
            <w:hideMark/>
          </w:tcPr>
          <w:p w14:paraId="794272B7" w14:textId="77777777" w:rsidR="000C147D" w:rsidRPr="00BE0701" w:rsidRDefault="000C147D" w:rsidP="000C147D">
            <w:pPr>
              <w:jc w:val="left"/>
              <w:rPr>
                <w:rFonts w:asciiTheme="minorHAnsi" w:hAnsiTheme="minorHAnsi" w:cs="Calibri"/>
                <w:b/>
                <w:bCs/>
                <w:color w:val="FF0000"/>
                <w:lang w:eastAsia="es-CO"/>
              </w:rPr>
            </w:pPr>
            <w:r w:rsidRPr="00BE0701">
              <w:rPr>
                <w:color w:val="FF0000"/>
              </w:rPr>
              <w:t>2044</w:t>
            </w:r>
          </w:p>
        </w:tc>
        <w:tc>
          <w:tcPr>
            <w:tcW w:w="432" w:type="pct"/>
            <w:shd w:val="clear" w:color="auto" w:fill="auto"/>
            <w:vAlign w:val="center"/>
            <w:hideMark/>
          </w:tcPr>
          <w:p w14:paraId="0537D5DD" w14:textId="77777777" w:rsidR="000C147D" w:rsidRPr="00BE0701" w:rsidRDefault="000C147D" w:rsidP="000C147D">
            <w:pPr>
              <w:jc w:val="left"/>
              <w:rPr>
                <w:rFonts w:asciiTheme="minorHAnsi" w:hAnsiTheme="minorHAnsi" w:cs="Calibri"/>
                <w:b/>
                <w:bCs/>
                <w:color w:val="FF0000"/>
                <w:lang w:eastAsia="es-CO"/>
              </w:rPr>
            </w:pPr>
            <w:r w:rsidRPr="00BE0701">
              <w:rPr>
                <w:color w:val="FF0000"/>
              </w:rPr>
              <w:t>9</w:t>
            </w:r>
          </w:p>
        </w:tc>
        <w:tc>
          <w:tcPr>
            <w:tcW w:w="1212" w:type="pct"/>
            <w:shd w:val="clear" w:color="auto" w:fill="auto"/>
            <w:vAlign w:val="center"/>
            <w:hideMark/>
          </w:tcPr>
          <w:p w14:paraId="4A142AAB" w14:textId="77777777" w:rsidR="000C147D" w:rsidRPr="00BE0701" w:rsidRDefault="000C147D" w:rsidP="000C147D">
            <w:pPr>
              <w:jc w:val="left"/>
              <w:rPr>
                <w:rFonts w:asciiTheme="minorHAnsi" w:hAnsiTheme="minorHAnsi" w:cs="Calibri"/>
                <w:color w:val="FF0000"/>
                <w:lang w:eastAsia="es-CO"/>
              </w:rPr>
            </w:pPr>
            <w:r w:rsidRPr="00BE0701">
              <w:rPr>
                <w:color w:val="FF0000"/>
              </w:rPr>
              <w:t>SECRETARIA GENERAL</w:t>
            </w:r>
          </w:p>
        </w:tc>
        <w:tc>
          <w:tcPr>
            <w:tcW w:w="1302" w:type="pct"/>
            <w:shd w:val="clear" w:color="auto" w:fill="auto"/>
            <w:vAlign w:val="center"/>
            <w:hideMark/>
          </w:tcPr>
          <w:p w14:paraId="02B5C27C" w14:textId="77777777" w:rsidR="000C147D" w:rsidRPr="00BE0701" w:rsidRDefault="000C147D" w:rsidP="000C147D">
            <w:pPr>
              <w:jc w:val="left"/>
              <w:rPr>
                <w:rFonts w:asciiTheme="minorHAnsi" w:hAnsiTheme="minorHAnsi" w:cs="Calibri"/>
                <w:color w:val="FF0000"/>
                <w:lang w:eastAsia="es-CO"/>
              </w:rPr>
            </w:pPr>
            <w:r w:rsidRPr="00BE0701">
              <w:rPr>
                <w:color w:val="FF0000"/>
              </w:rPr>
              <w:t>GRUPO DE PRESUPUESTO</w:t>
            </w:r>
          </w:p>
        </w:tc>
      </w:tr>
      <w:tr w:rsidR="000C147D" w:rsidRPr="00841AB2" w14:paraId="38F42F07" w14:textId="77777777" w:rsidTr="000C147D">
        <w:trPr>
          <w:trHeight w:val="1134"/>
        </w:trPr>
        <w:tc>
          <w:tcPr>
            <w:tcW w:w="270" w:type="pct"/>
            <w:shd w:val="clear" w:color="auto" w:fill="auto"/>
            <w:noWrap/>
            <w:vAlign w:val="center"/>
            <w:hideMark/>
          </w:tcPr>
          <w:p w14:paraId="26C1BB84" w14:textId="77777777" w:rsidR="000C147D" w:rsidRPr="00841AB2" w:rsidRDefault="000C147D" w:rsidP="000C147D">
            <w:pPr>
              <w:jc w:val="left"/>
              <w:rPr>
                <w:rFonts w:asciiTheme="minorHAnsi" w:hAnsiTheme="minorHAnsi" w:cs="Calibri"/>
                <w:b/>
                <w:bCs/>
                <w:lang w:eastAsia="es-CO"/>
              </w:rPr>
            </w:pPr>
            <w:r w:rsidRPr="002E5507">
              <w:t>18</w:t>
            </w:r>
          </w:p>
        </w:tc>
        <w:tc>
          <w:tcPr>
            <w:tcW w:w="1257" w:type="pct"/>
            <w:shd w:val="clear" w:color="auto" w:fill="auto"/>
            <w:vAlign w:val="center"/>
            <w:hideMark/>
          </w:tcPr>
          <w:p w14:paraId="7143700C" w14:textId="77777777" w:rsidR="000C147D" w:rsidRPr="00841AB2" w:rsidRDefault="000C147D" w:rsidP="000C147D">
            <w:pPr>
              <w:jc w:val="left"/>
              <w:rPr>
                <w:rFonts w:asciiTheme="minorHAnsi" w:hAnsiTheme="minorHAnsi" w:cs="Calibri"/>
                <w:b/>
                <w:bCs/>
                <w:lang w:eastAsia="es-CO"/>
              </w:rPr>
            </w:pPr>
            <w:r w:rsidRPr="002E5507">
              <w:t>PROFESIONAL UNIVERSITARIO</w:t>
            </w:r>
          </w:p>
        </w:tc>
        <w:tc>
          <w:tcPr>
            <w:tcW w:w="527" w:type="pct"/>
            <w:shd w:val="clear" w:color="auto" w:fill="auto"/>
            <w:vAlign w:val="center"/>
            <w:hideMark/>
          </w:tcPr>
          <w:p w14:paraId="432E65EF" w14:textId="77777777" w:rsidR="000C147D" w:rsidRPr="00841AB2" w:rsidRDefault="000C147D" w:rsidP="000C147D">
            <w:pPr>
              <w:jc w:val="left"/>
              <w:rPr>
                <w:rFonts w:asciiTheme="minorHAnsi" w:hAnsiTheme="minorHAnsi" w:cs="Calibri"/>
                <w:b/>
                <w:bCs/>
                <w:lang w:eastAsia="es-CO"/>
              </w:rPr>
            </w:pPr>
            <w:r w:rsidRPr="002E5507">
              <w:t>2044</w:t>
            </w:r>
          </w:p>
        </w:tc>
        <w:tc>
          <w:tcPr>
            <w:tcW w:w="432" w:type="pct"/>
            <w:shd w:val="clear" w:color="auto" w:fill="auto"/>
            <w:vAlign w:val="center"/>
            <w:hideMark/>
          </w:tcPr>
          <w:p w14:paraId="6609591D" w14:textId="77777777" w:rsidR="000C147D" w:rsidRPr="00841AB2" w:rsidRDefault="000C147D" w:rsidP="000C147D">
            <w:pPr>
              <w:jc w:val="left"/>
              <w:rPr>
                <w:rFonts w:asciiTheme="minorHAnsi" w:hAnsiTheme="minorHAnsi" w:cs="Calibri"/>
                <w:b/>
                <w:bCs/>
                <w:lang w:eastAsia="es-CO"/>
              </w:rPr>
            </w:pPr>
            <w:r w:rsidRPr="002E5507">
              <w:t>7</w:t>
            </w:r>
          </w:p>
        </w:tc>
        <w:tc>
          <w:tcPr>
            <w:tcW w:w="1212" w:type="pct"/>
            <w:shd w:val="clear" w:color="auto" w:fill="auto"/>
            <w:vAlign w:val="center"/>
            <w:hideMark/>
          </w:tcPr>
          <w:p w14:paraId="0FAC9ED4" w14:textId="12D62216" w:rsidR="000C147D" w:rsidRPr="00841AB2" w:rsidRDefault="006A5A2F" w:rsidP="000C147D">
            <w:pPr>
              <w:jc w:val="left"/>
              <w:rPr>
                <w:rFonts w:asciiTheme="minorHAnsi" w:hAnsiTheme="minorHAnsi" w:cs="Calibri"/>
                <w:lang w:eastAsia="es-CO"/>
              </w:rPr>
            </w:pPr>
            <w:r w:rsidRPr="002E5507">
              <w:t>SUBDIRECCIÓN</w:t>
            </w:r>
            <w:r w:rsidR="000C147D" w:rsidRPr="002E5507">
              <w:t xml:space="preserve"> DE ECOSISTEMAS E </w:t>
            </w:r>
            <w:r w:rsidRPr="002E5507">
              <w:t>INFORMACIÓN</w:t>
            </w:r>
            <w:r w:rsidR="000C147D" w:rsidRPr="002E5507">
              <w:t xml:space="preserve"> AMBIENTAL </w:t>
            </w:r>
          </w:p>
        </w:tc>
        <w:tc>
          <w:tcPr>
            <w:tcW w:w="1302" w:type="pct"/>
            <w:shd w:val="clear" w:color="auto" w:fill="auto"/>
            <w:vAlign w:val="center"/>
            <w:hideMark/>
          </w:tcPr>
          <w:p w14:paraId="6C55F711" w14:textId="77777777" w:rsidR="000C147D" w:rsidRPr="00841AB2" w:rsidRDefault="000C147D" w:rsidP="000C147D">
            <w:pPr>
              <w:jc w:val="left"/>
              <w:rPr>
                <w:rFonts w:asciiTheme="minorHAnsi" w:hAnsiTheme="minorHAnsi" w:cs="Calibri"/>
                <w:lang w:eastAsia="es-CO"/>
              </w:rPr>
            </w:pPr>
            <w:r w:rsidRPr="002E5507">
              <w:t xml:space="preserve">GRUPO DE BOSQUES </w:t>
            </w:r>
          </w:p>
        </w:tc>
      </w:tr>
      <w:tr w:rsidR="000C147D" w:rsidRPr="00841AB2" w14:paraId="4CC3EFAA" w14:textId="77777777" w:rsidTr="000C147D">
        <w:trPr>
          <w:trHeight w:val="1134"/>
        </w:trPr>
        <w:tc>
          <w:tcPr>
            <w:tcW w:w="270" w:type="pct"/>
            <w:shd w:val="clear" w:color="auto" w:fill="auto"/>
            <w:noWrap/>
            <w:vAlign w:val="center"/>
            <w:hideMark/>
          </w:tcPr>
          <w:p w14:paraId="0ABCF018" w14:textId="77777777" w:rsidR="000C147D" w:rsidRPr="00841AB2" w:rsidRDefault="000C147D" w:rsidP="000C147D">
            <w:pPr>
              <w:jc w:val="left"/>
              <w:rPr>
                <w:rFonts w:asciiTheme="minorHAnsi" w:hAnsiTheme="minorHAnsi" w:cs="Calibri"/>
                <w:b/>
                <w:bCs/>
                <w:lang w:eastAsia="es-CO"/>
              </w:rPr>
            </w:pPr>
            <w:r w:rsidRPr="002E5507">
              <w:t>19</w:t>
            </w:r>
          </w:p>
        </w:tc>
        <w:tc>
          <w:tcPr>
            <w:tcW w:w="1257" w:type="pct"/>
            <w:shd w:val="clear" w:color="auto" w:fill="auto"/>
            <w:vAlign w:val="center"/>
            <w:hideMark/>
          </w:tcPr>
          <w:p w14:paraId="0D538650" w14:textId="77777777" w:rsidR="000C147D" w:rsidRPr="00841AB2" w:rsidRDefault="000C147D" w:rsidP="000C147D">
            <w:pPr>
              <w:jc w:val="left"/>
              <w:rPr>
                <w:rFonts w:asciiTheme="minorHAnsi" w:hAnsiTheme="minorHAnsi" w:cs="Calibri"/>
                <w:b/>
                <w:bCs/>
                <w:lang w:eastAsia="es-CO"/>
              </w:rPr>
            </w:pPr>
            <w:r w:rsidRPr="002E5507">
              <w:t>PROFESIONAL ESPECIALIZADO</w:t>
            </w:r>
          </w:p>
        </w:tc>
        <w:tc>
          <w:tcPr>
            <w:tcW w:w="527" w:type="pct"/>
            <w:shd w:val="clear" w:color="auto" w:fill="auto"/>
            <w:vAlign w:val="center"/>
            <w:hideMark/>
          </w:tcPr>
          <w:p w14:paraId="58546A60" w14:textId="77777777" w:rsidR="000C147D" w:rsidRPr="00841AB2" w:rsidRDefault="000C147D" w:rsidP="000C147D">
            <w:pPr>
              <w:jc w:val="left"/>
              <w:rPr>
                <w:rFonts w:asciiTheme="minorHAnsi" w:hAnsiTheme="minorHAnsi" w:cs="Calibri"/>
                <w:b/>
                <w:bCs/>
                <w:lang w:eastAsia="es-CO"/>
              </w:rPr>
            </w:pPr>
            <w:r w:rsidRPr="002E5507">
              <w:t>2028</w:t>
            </w:r>
          </w:p>
        </w:tc>
        <w:tc>
          <w:tcPr>
            <w:tcW w:w="432" w:type="pct"/>
            <w:shd w:val="clear" w:color="auto" w:fill="auto"/>
            <w:vAlign w:val="center"/>
            <w:hideMark/>
          </w:tcPr>
          <w:p w14:paraId="3981D15F" w14:textId="77777777" w:rsidR="000C147D" w:rsidRPr="00841AB2" w:rsidRDefault="000C147D" w:rsidP="000C147D">
            <w:pPr>
              <w:jc w:val="left"/>
              <w:rPr>
                <w:rFonts w:asciiTheme="minorHAnsi" w:hAnsiTheme="minorHAnsi" w:cs="Calibri"/>
                <w:b/>
                <w:bCs/>
                <w:lang w:eastAsia="es-CO"/>
              </w:rPr>
            </w:pPr>
            <w:r w:rsidRPr="002E5507">
              <w:t>17</w:t>
            </w:r>
          </w:p>
        </w:tc>
        <w:tc>
          <w:tcPr>
            <w:tcW w:w="1212" w:type="pct"/>
            <w:shd w:val="clear" w:color="auto" w:fill="auto"/>
            <w:vAlign w:val="center"/>
            <w:hideMark/>
          </w:tcPr>
          <w:p w14:paraId="444A03F3" w14:textId="7736C290" w:rsidR="000C147D" w:rsidRPr="00841AB2" w:rsidRDefault="006A5A2F" w:rsidP="000C147D">
            <w:pPr>
              <w:jc w:val="left"/>
              <w:rPr>
                <w:rFonts w:asciiTheme="minorHAnsi" w:hAnsiTheme="minorHAnsi" w:cs="Calibri"/>
                <w:lang w:eastAsia="es-CO"/>
              </w:rPr>
            </w:pPr>
            <w:r w:rsidRPr="002E5507">
              <w:t>SUBDIRECCIÓN</w:t>
            </w:r>
            <w:r w:rsidR="000C147D" w:rsidRPr="002E5507">
              <w:t xml:space="preserve"> DE </w:t>
            </w:r>
            <w:r w:rsidRPr="002E5507">
              <w:t>HIDROLOGÍA</w:t>
            </w:r>
          </w:p>
        </w:tc>
        <w:tc>
          <w:tcPr>
            <w:tcW w:w="1302" w:type="pct"/>
            <w:shd w:val="clear" w:color="auto" w:fill="auto"/>
            <w:vAlign w:val="center"/>
            <w:hideMark/>
          </w:tcPr>
          <w:p w14:paraId="66866455" w14:textId="599B5868" w:rsidR="000C147D" w:rsidRPr="00841AB2" w:rsidRDefault="000C147D" w:rsidP="000C147D">
            <w:pPr>
              <w:jc w:val="left"/>
              <w:rPr>
                <w:rFonts w:asciiTheme="minorHAnsi" w:hAnsiTheme="minorHAnsi" w:cs="Calibri"/>
                <w:lang w:eastAsia="es-CO"/>
              </w:rPr>
            </w:pPr>
            <w:r w:rsidRPr="002E5507">
              <w:t xml:space="preserve">GRUPO DE </w:t>
            </w:r>
            <w:r w:rsidR="006A5A2F" w:rsidRPr="002E5507">
              <w:t>MODELACIÓN</w:t>
            </w:r>
            <w:r w:rsidRPr="002E5507">
              <w:t xml:space="preserve"> Y </w:t>
            </w:r>
            <w:r w:rsidR="006A5A2F" w:rsidRPr="002E5507">
              <w:t>PRONÓSTICOS</w:t>
            </w:r>
            <w:r w:rsidRPr="002E5507">
              <w:t xml:space="preserve"> </w:t>
            </w:r>
            <w:r w:rsidR="006A5A2F" w:rsidRPr="002E5507">
              <w:t>HIDROLÓGICOS</w:t>
            </w:r>
          </w:p>
        </w:tc>
      </w:tr>
      <w:tr w:rsidR="000C147D" w:rsidRPr="00841AB2" w14:paraId="497BCB6D" w14:textId="77777777" w:rsidTr="000C147D">
        <w:trPr>
          <w:trHeight w:val="1134"/>
        </w:trPr>
        <w:tc>
          <w:tcPr>
            <w:tcW w:w="270" w:type="pct"/>
            <w:shd w:val="clear" w:color="auto" w:fill="auto"/>
            <w:noWrap/>
            <w:vAlign w:val="center"/>
            <w:hideMark/>
          </w:tcPr>
          <w:p w14:paraId="13CE1DFC" w14:textId="77777777" w:rsidR="000C147D" w:rsidRPr="00841AB2" w:rsidRDefault="000C147D" w:rsidP="000C147D">
            <w:pPr>
              <w:jc w:val="left"/>
              <w:rPr>
                <w:rFonts w:asciiTheme="minorHAnsi" w:hAnsiTheme="minorHAnsi" w:cs="Calibri"/>
                <w:b/>
                <w:bCs/>
                <w:lang w:eastAsia="es-CO"/>
              </w:rPr>
            </w:pPr>
            <w:r w:rsidRPr="002E5507">
              <w:t>20</w:t>
            </w:r>
          </w:p>
        </w:tc>
        <w:tc>
          <w:tcPr>
            <w:tcW w:w="1257" w:type="pct"/>
            <w:shd w:val="clear" w:color="auto" w:fill="auto"/>
            <w:vAlign w:val="center"/>
            <w:hideMark/>
          </w:tcPr>
          <w:p w14:paraId="6560FC20" w14:textId="77777777" w:rsidR="000C147D" w:rsidRPr="00841AB2" w:rsidRDefault="000C147D" w:rsidP="000C147D">
            <w:pPr>
              <w:jc w:val="left"/>
              <w:rPr>
                <w:rFonts w:asciiTheme="minorHAnsi" w:hAnsiTheme="minorHAnsi" w:cs="Calibri"/>
                <w:b/>
                <w:bCs/>
                <w:lang w:eastAsia="es-CO"/>
              </w:rPr>
            </w:pPr>
            <w:r w:rsidRPr="002E5507">
              <w:t>PROFESIONAL ESPECIALIZADO</w:t>
            </w:r>
          </w:p>
        </w:tc>
        <w:tc>
          <w:tcPr>
            <w:tcW w:w="527" w:type="pct"/>
            <w:shd w:val="clear" w:color="auto" w:fill="auto"/>
            <w:vAlign w:val="center"/>
            <w:hideMark/>
          </w:tcPr>
          <w:p w14:paraId="54B53E93" w14:textId="77777777" w:rsidR="000C147D" w:rsidRPr="00841AB2" w:rsidRDefault="000C147D" w:rsidP="000C147D">
            <w:pPr>
              <w:jc w:val="left"/>
              <w:rPr>
                <w:rFonts w:asciiTheme="minorHAnsi" w:hAnsiTheme="minorHAnsi" w:cs="Calibri"/>
                <w:b/>
                <w:bCs/>
                <w:lang w:eastAsia="es-CO"/>
              </w:rPr>
            </w:pPr>
            <w:r w:rsidRPr="002E5507">
              <w:t>2028</w:t>
            </w:r>
          </w:p>
        </w:tc>
        <w:tc>
          <w:tcPr>
            <w:tcW w:w="432" w:type="pct"/>
            <w:shd w:val="clear" w:color="auto" w:fill="auto"/>
            <w:vAlign w:val="center"/>
            <w:hideMark/>
          </w:tcPr>
          <w:p w14:paraId="482E7D45" w14:textId="77777777" w:rsidR="000C147D" w:rsidRPr="00841AB2" w:rsidRDefault="000C147D" w:rsidP="000C147D">
            <w:pPr>
              <w:jc w:val="left"/>
              <w:rPr>
                <w:rFonts w:asciiTheme="minorHAnsi" w:hAnsiTheme="minorHAnsi" w:cs="Calibri"/>
                <w:b/>
                <w:bCs/>
                <w:lang w:eastAsia="es-CO"/>
              </w:rPr>
            </w:pPr>
            <w:r w:rsidRPr="002E5507">
              <w:t>15</w:t>
            </w:r>
          </w:p>
        </w:tc>
        <w:tc>
          <w:tcPr>
            <w:tcW w:w="1212" w:type="pct"/>
            <w:shd w:val="clear" w:color="auto" w:fill="auto"/>
            <w:vAlign w:val="center"/>
            <w:hideMark/>
          </w:tcPr>
          <w:p w14:paraId="3A88A12D" w14:textId="306C0923" w:rsidR="000C147D" w:rsidRPr="00841AB2" w:rsidRDefault="006A5A2F" w:rsidP="000C147D">
            <w:pPr>
              <w:jc w:val="left"/>
              <w:rPr>
                <w:rFonts w:asciiTheme="minorHAnsi" w:hAnsiTheme="minorHAnsi" w:cs="Calibri"/>
                <w:lang w:eastAsia="es-CO"/>
              </w:rPr>
            </w:pPr>
            <w:r w:rsidRPr="002E5507">
              <w:t>SUBDIRECCIÓN</w:t>
            </w:r>
            <w:r w:rsidR="000C147D" w:rsidRPr="002E5507">
              <w:t xml:space="preserve"> DE </w:t>
            </w:r>
            <w:r w:rsidRPr="002E5507">
              <w:t>HIDROLOGÍA</w:t>
            </w:r>
          </w:p>
        </w:tc>
        <w:tc>
          <w:tcPr>
            <w:tcW w:w="1302" w:type="pct"/>
            <w:shd w:val="clear" w:color="auto" w:fill="auto"/>
            <w:vAlign w:val="center"/>
            <w:hideMark/>
          </w:tcPr>
          <w:p w14:paraId="269BFE69" w14:textId="17A77188" w:rsidR="000C147D" w:rsidRPr="00841AB2" w:rsidRDefault="000C147D" w:rsidP="000C147D">
            <w:pPr>
              <w:jc w:val="left"/>
              <w:rPr>
                <w:rFonts w:asciiTheme="minorHAnsi" w:hAnsiTheme="minorHAnsi" w:cs="Calibri"/>
                <w:lang w:eastAsia="es-CO"/>
              </w:rPr>
            </w:pPr>
            <w:r w:rsidRPr="002E5507">
              <w:t xml:space="preserve">GRUPO DE </w:t>
            </w:r>
            <w:r w:rsidR="006A5A2F" w:rsidRPr="002E5507">
              <w:t>EVALUACIÓN</w:t>
            </w:r>
            <w:r w:rsidRPr="002E5507">
              <w:t xml:space="preserve"> </w:t>
            </w:r>
            <w:r w:rsidR="006A5A2F" w:rsidRPr="002E5507">
              <w:t>HIDROLÓGICA</w:t>
            </w:r>
          </w:p>
        </w:tc>
      </w:tr>
      <w:tr w:rsidR="000C147D" w:rsidRPr="00841AB2" w14:paraId="2773B513" w14:textId="77777777" w:rsidTr="000C147D">
        <w:trPr>
          <w:trHeight w:val="1134"/>
        </w:trPr>
        <w:tc>
          <w:tcPr>
            <w:tcW w:w="270" w:type="pct"/>
            <w:shd w:val="clear" w:color="auto" w:fill="auto"/>
            <w:noWrap/>
            <w:vAlign w:val="center"/>
            <w:hideMark/>
          </w:tcPr>
          <w:p w14:paraId="2D37E0CD" w14:textId="77777777" w:rsidR="000C147D" w:rsidRPr="00841AB2" w:rsidRDefault="000C147D" w:rsidP="000C147D">
            <w:pPr>
              <w:jc w:val="left"/>
              <w:rPr>
                <w:rFonts w:asciiTheme="minorHAnsi" w:hAnsiTheme="minorHAnsi" w:cs="Calibri"/>
                <w:b/>
                <w:bCs/>
                <w:lang w:eastAsia="es-CO"/>
              </w:rPr>
            </w:pPr>
            <w:r w:rsidRPr="002E5507">
              <w:t>21</w:t>
            </w:r>
          </w:p>
        </w:tc>
        <w:tc>
          <w:tcPr>
            <w:tcW w:w="1257" w:type="pct"/>
            <w:shd w:val="clear" w:color="auto" w:fill="auto"/>
            <w:vAlign w:val="center"/>
            <w:hideMark/>
          </w:tcPr>
          <w:p w14:paraId="53B7E7E5" w14:textId="58915990" w:rsidR="000C147D" w:rsidRPr="00841AB2" w:rsidRDefault="000C147D" w:rsidP="000C147D">
            <w:pPr>
              <w:jc w:val="left"/>
              <w:rPr>
                <w:rFonts w:asciiTheme="minorHAnsi" w:hAnsiTheme="minorHAnsi" w:cs="Calibri"/>
                <w:b/>
                <w:bCs/>
                <w:lang w:eastAsia="es-CO"/>
              </w:rPr>
            </w:pPr>
            <w:r w:rsidRPr="002E5507">
              <w:t>T</w:t>
            </w:r>
            <w:r>
              <w:t>É</w:t>
            </w:r>
            <w:r w:rsidRPr="002E5507">
              <w:t>CNICO ADMINISTRATIVO</w:t>
            </w:r>
          </w:p>
        </w:tc>
        <w:tc>
          <w:tcPr>
            <w:tcW w:w="527" w:type="pct"/>
            <w:shd w:val="clear" w:color="auto" w:fill="auto"/>
            <w:vAlign w:val="center"/>
            <w:hideMark/>
          </w:tcPr>
          <w:p w14:paraId="51482AB6" w14:textId="77777777" w:rsidR="000C147D" w:rsidRPr="00841AB2" w:rsidRDefault="000C147D" w:rsidP="000C147D">
            <w:pPr>
              <w:jc w:val="left"/>
              <w:rPr>
                <w:rFonts w:asciiTheme="minorHAnsi" w:hAnsiTheme="minorHAnsi" w:cs="Calibri"/>
                <w:b/>
                <w:bCs/>
                <w:lang w:eastAsia="es-CO"/>
              </w:rPr>
            </w:pPr>
            <w:r w:rsidRPr="002E5507">
              <w:t>3124</w:t>
            </w:r>
          </w:p>
        </w:tc>
        <w:tc>
          <w:tcPr>
            <w:tcW w:w="432" w:type="pct"/>
            <w:shd w:val="clear" w:color="auto" w:fill="auto"/>
            <w:vAlign w:val="center"/>
            <w:hideMark/>
          </w:tcPr>
          <w:p w14:paraId="589B5EE2" w14:textId="77777777" w:rsidR="000C147D" w:rsidRPr="00841AB2" w:rsidRDefault="000C147D" w:rsidP="000C147D">
            <w:pPr>
              <w:jc w:val="left"/>
              <w:rPr>
                <w:rFonts w:asciiTheme="minorHAnsi" w:hAnsiTheme="minorHAnsi" w:cs="Calibri"/>
                <w:b/>
                <w:bCs/>
                <w:lang w:eastAsia="es-CO"/>
              </w:rPr>
            </w:pPr>
            <w:r w:rsidRPr="002E5507">
              <w:t>11</w:t>
            </w:r>
          </w:p>
        </w:tc>
        <w:tc>
          <w:tcPr>
            <w:tcW w:w="1212" w:type="pct"/>
            <w:shd w:val="clear" w:color="auto" w:fill="auto"/>
            <w:vAlign w:val="center"/>
            <w:hideMark/>
          </w:tcPr>
          <w:p w14:paraId="5B93EAFA" w14:textId="7F28F6B5" w:rsidR="000C147D" w:rsidRPr="00841AB2" w:rsidRDefault="006A5A2F" w:rsidP="000C147D">
            <w:pPr>
              <w:jc w:val="left"/>
              <w:rPr>
                <w:rFonts w:asciiTheme="minorHAnsi" w:hAnsiTheme="minorHAnsi" w:cs="Calibri"/>
                <w:lang w:eastAsia="es-CO"/>
              </w:rPr>
            </w:pPr>
            <w:r w:rsidRPr="002E5507">
              <w:t>SUBDIRECCIÓN</w:t>
            </w:r>
            <w:r w:rsidR="000C147D" w:rsidRPr="002E5507">
              <w:t xml:space="preserve"> DE </w:t>
            </w:r>
            <w:r w:rsidRPr="002E5507">
              <w:t>HIDROLOGÍA</w:t>
            </w:r>
          </w:p>
        </w:tc>
        <w:tc>
          <w:tcPr>
            <w:tcW w:w="1302" w:type="pct"/>
            <w:shd w:val="clear" w:color="auto" w:fill="auto"/>
            <w:vAlign w:val="center"/>
            <w:hideMark/>
          </w:tcPr>
          <w:p w14:paraId="54AA61B8" w14:textId="0B84F8FF" w:rsidR="000C147D" w:rsidRPr="00841AB2" w:rsidRDefault="006A5A2F" w:rsidP="000C147D">
            <w:pPr>
              <w:jc w:val="left"/>
              <w:rPr>
                <w:rFonts w:asciiTheme="minorHAnsi" w:hAnsiTheme="minorHAnsi" w:cs="Calibri"/>
                <w:lang w:eastAsia="es-CO"/>
              </w:rPr>
            </w:pPr>
            <w:r w:rsidRPr="002E5507">
              <w:t>ÁREA</w:t>
            </w:r>
            <w:r w:rsidR="000C147D" w:rsidRPr="002E5507">
              <w:t xml:space="preserve"> OPERATIVA No. 10</w:t>
            </w:r>
          </w:p>
        </w:tc>
      </w:tr>
      <w:tr w:rsidR="000C147D" w:rsidRPr="00841AB2" w14:paraId="25DF2FF7" w14:textId="77777777" w:rsidTr="000C147D">
        <w:trPr>
          <w:trHeight w:val="1134"/>
        </w:trPr>
        <w:tc>
          <w:tcPr>
            <w:tcW w:w="270" w:type="pct"/>
            <w:shd w:val="clear" w:color="auto" w:fill="auto"/>
            <w:noWrap/>
            <w:vAlign w:val="center"/>
            <w:hideMark/>
          </w:tcPr>
          <w:p w14:paraId="1CF65C97" w14:textId="77777777" w:rsidR="000C147D" w:rsidRPr="00841AB2" w:rsidRDefault="000C147D" w:rsidP="000C147D">
            <w:pPr>
              <w:jc w:val="left"/>
              <w:rPr>
                <w:rFonts w:asciiTheme="minorHAnsi" w:hAnsiTheme="minorHAnsi" w:cs="Calibri"/>
                <w:b/>
                <w:bCs/>
                <w:lang w:eastAsia="es-CO"/>
              </w:rPr>
            </w:pPr>
            <w:r w:rsidRPr="002E5507">
              <w:t>22</w:t>
            </w:r>
          </w:p>
        </w:tc>
        <w:tc>
          <w:tcPr>
            <w:tcW w:w="1257" w:type="pct"/>
            <w:shd w:val="clear" w:color="auto" w:fill="auto"/>
            <w:vAlign w:val="center"/>
            <w:hideMark/>
          </w:tcPr>
          <w:p w14:paraId="324AD9A8" w14:textId="77777777" w:rsidR="000C147D" w:rsidRPr="00841AB2" w:rsidRDefault="000C147D" w:rsidP="000C147D">
            <w:pPr>
              <w:jc w:val="left"/>
              <w:rPr>
                <w:rFonts w:asciiTheme="minorHAnsi" w:hAnsiTheme="minorHAnsi" w:cs="Calibri"/>
                <w:b/>
                <w:bCs/>
                <w:lang w:eastAsia="es-CO"/>
              </w:rPr>
            </w:pPr>
            <w:r w:rsidRPr="002E5507">
              <w:t>PROFESIONAL UNIVERSITARIO</w:t>
            </w:r>
          </w:p>
        </w:tc>
        <w:tc>
          <w:tcPr>
            <w:tcW w:w="527" w:type="pct"/>
            <w:shd w:val="clear" w:color="auto" w:fill="auto"/>
            <w:vAlign w:val="center"/>
            <w:hideMark/>
          </w:tcPr>
          <w:p w14:paraId="7C8CE2D6" w14:textId="77777777" w:rsidR="000C147D" w:rsidRPr="00841AB2" w:rsidRDefault="000C147D" w:rsidP="000C147D">
            <w:pPr>
              <w:jc w:val="left"/>
              <w:rPr>
                <w:rFonts w:asciiTheme="minorHAnsi" w:hAnsiTheme="minorHAnsi" w:cs="Calibri"/>
                <w:b/>
                <w:bCs/>
                <w:lang w:eastAsia="es-CO"/>
              </w:rPr>
            </w:pPr>
            <w:r w:rsidRPr="002E5507">
              <w:t>2044</w:t>
            </w:r>
          </w:p>
        </w:tc>
        <w:tc>
          <w:tcPr>
            <w:tcW w:w="432" w:type="pct"/>
            <w:shd w:val="clear" w:color="auto" w:fill="auto"/>
            <w:vAlign w:val="center"/>
            <w:hideMark/>
          </w:tcPr>
          <w:p w14:paraId="43E71FA8" w14:textId="77777777" w:rsidR="000C147D" w:rsidRPr="00841AB2" w:rsidRDefault="000C147D" w:rsidP="000C147D">
            <w:pPr>
              <w:jc w:val="left"/>
              <w:rPr>
                <w:rFonts w:asciiTheme="minorHAnsi" w:hAnsiTheme="minorHAnsi" w:cs="Calibri"/>
                <w:b/>
                <w:bCs/>
                <w:lang w:eastAsia="es-CO"/>
              </w:rPr>
            </w:pPr>
            <w:r w:rsidRPr="002E5507">
              <w:t>9</w:t>
            </w:r>
          </w:p>
        </w:tc>
        <w:tc>
          <w:tcPr>
            <w:tcW w:w="1212" w:type="pct"/>
            <w:shd w:val="clear" w:color="auto" w:fill="auto"/>
            <w:vAlign w:val="center"/>
            <w:hideMark/>
          </w:tcPr>
          <w:p w14:paraId="14B649E0" w14:textId="17A1B16F" w:rsidR="000C147D" w:rsidRPr="00841AB2" w:rsidRDefault="006A5A2F" w:rsidP="000C147D">
            <w:pPr>
              <w:jc w:val="left"/>
              <w:rPr>
                <w:rFonts w:asciiTheme="minorHAnsi" w:hAnsiTheme="minorHAnsi" w:cs="Calibri"/>
                <w:lang w:eastAsia="es-CO"/>
              </w:rPr>
            </w:pPr>
            <w:r w:rsidRPr="002E5507">
              <w:t>SUBDIRECCIÓN</w:t>
            </w:r>
            <w:r w:rsidR="000C147D" w:rsidRPr="002E5507">
              <w:t xml:space="preserve"> DE </w:t>
            </w:r>
            <w:r w:rsidRPr="002E5507">
              <w:t>HIDROLOGÍA</w:t>
            </w:r>
            <w:r w:rsidR="000C147D" w:rsidRPr="002E5507">
              <w:t xml:space="preserve"> </w:t>
            </w:r>
          </w:p>
        </w:tc>
        <w:tc>
          <w:tcPr>
            <w:tcW w:w="1302" w:type="pct"/>
            <w:shd w:val="clear" w:color="auto" w:fill="auto"/>
            <w:vAlign w:val="center"/>
            <w:hideMark/>
          </w:tcPr>
          <w:p w14:paraId="303CC1AF" w14:textId="4B93E9D6" w:rsidR="000C147D" w:rsidRPr="00841AB2" w:rsidRDefault="006A5A2F" w:rsidP="000C147D">
            <w:pPr>
              <w:jc w:val="left"/>
              <w:rPr>
                <w:rFonts w:asciiTheme="minorHAnsi" w:hAnsiTheme="minorHAnsi" w:cs="Calibri"/>
                <w:lang w:eastAsia="es-CO"/>
              </w:rPr>
            </w:pPr>
            <w:r w:rsidRPr="002E5507">
              <w:t>ÁREA</w:t>
            </w:r>
            <w:r w:rsidR="000C147D" w:rsidRPr="002E5507">
              <w:t xml:space="preserve"> OPERATIVA No. 3</w:t>
            </w:r>
          </w:p>
        </w:tc>
      </w:tr>
      <w:tr w:rsidR="000C147D" w:rsidRPr="00841AB2" w14:paraId="4BBEF622" w14:textId="77777777" w:rsidTr="000C147D">
        <w:trPr>
          <w:trHeight w:val="1134"/>
        </w:trPr>
        <w:tc>
          <w:tcPr>
            <w:tcW w:w="270" w:type="pct"/>
            <w:shd w:val="clear" w:color="auto" w:fill="auto"/>
            <w:noWrap/>
            <w:vAlign w:val="center"/>
            <w:hideMark/>
          </w:tcPr>
          <w:p w14:paraId="7E3FE4F4" w14:textId="77777777" w:rsidR="000C147D" w:rsidRPr="00841AB2" w:rsidRDefault="000C147D" w:rsidP="000C147D">
            <w:pPr>
              <w:jc w:val="left"/>
              <w:rPr>
                <w:rFonts w:asciiTheme="minorHAnsi" w:hAnsiTheme="minorHAnsi" w:cs="Calibri"/>
                <w:b/>
                <w:bCs/>
                <w:lang w:eastAsia="es-CO"/>
              </w:rPr>
            </w:pPr>
            <w:r w:rsidRPr="002E5507">
              <w:t>23</w:t>
            </w:r>
          </w:p>
        </w:tc>
        <w:tc>
          <w:tcPr>
            <w:tcW w:w="1257" w:type="pct"/>
            <w:shd w:val="clear" w:color="auto" w:fill="auto"/>
            <w:vAlign w:val="center"/>
            <w:hideMark/>
          </w:tcPr>
          <w:p w14:paraId="743F56C1" w14:textId="06CDFB26" w:rsidR="000C147D" w:rsidRPr="00841AB2" w:rsidRDefault="000C147D" w:rsidP="000C147D">
            <w:pPr>
              <w:jc w:val="left"/>
              <w:rPr>
                <w:rFonts w:asciiTheme="minorHAnsi" w:hAnsiTheme="minorHAnsi" w:cs="Calibri"/>
                <w:b/>
                <w:bCs/>
                <w:lang w:eastAsia="es-CO"/>
              </w:rPr>
            </w:pPr>
            <w:r w:rsidRPr="002E5507">
              <w:t>T</w:t>
            </w:r>
            <w:r>
              <w:t>É</w:t>
            </w:r>
            <w:r w:rsidRPr="002E5507">
              <w:t>CNICO OPERATIVO</w:t>
            </w:r>
          </w:p>
        </w:tc>
        <w:tc>
          <w:tcPr>
            <w:tcW w:w="527" w:type="pct"/>
            <w:shd w:val="clear" w:color="auto" w:fill="auto"/>
            <w:vAlign w:val="center"/>
            <w:hideMark/>
          </w:tcPr>
          <w:p w14:paraId="3CF01C88" w14:textId="77777777" w:rsidR="000C147D" w:rsidRPr="00841AB2" w:rsidRDefault="000C147D" w:rsidP="000C147D">
            <w:pPr>
              <w:jc w:val="left"/>
              <w:rPr>
                <w:rFonts w:asciiTheme="minorHAnsi" w:hAnsiTheme="minorHAnsi" w:cs="Calibri"/>
                <w:b/>
                <w:bCs/>
                <w:lang w:eastAsia="es-CO"/>
              </w:rPr>
            </w:pPr>
            <w:r w:rsidRPr="002E5507">
              <w:t>3132</w:t>
            </w:r>
          </w:p>
        </w:tc>
        <w:tc>
          <w:tcPr>
            <w:tcW w:w="432" w:type="pct"/>
            <w:shd w:val="clear" w:color="auto" w:fill="auto"/>
            <w:vAlign w:val="center"/>
            <w:hideMark/>
          </w:tcPr>
          <w:p w14:paraId="62834EF7" w14:textId="77777777" w:rsidR="000C147D" w:rsidRPr="00841AB2" w:rsidRDefault="000C147D" w:rsidP="000C147D">
            <w:pPr>
              <w:jc w:val="left"/>
              <w:rPr>
                <w:rFonts w:asciiTheme="minorHAnsi" w:hAnsiTheme="minorHAnsi" w:cs="Calibri"/>
                <w:b/>
                <w:bCs/>
                <w:lang w:eastAsia="es-CO"/>
              </w:rPr>
            </w:pPr>
            <w:r w:rsidRPr="002E5507">
              <w:t>11</w:t>
            </w:r>
          </w:p>
        </w:tc>
        <w:tc>
          <w:tcPr>
            <w:tcW w:w="1212" w:type="pct"/>
            <w:shd w:val="clear" w:color="auto" w:fill="auto"/>
            <w:vAlign w:val="center"/>
            <w:hideMark/>
          </w:tcPr>
          <w:p w14:paraId="62795775" w14:textId="12E3B8E9" w:rsidR="000C147D" w:rsidRPr="00841AB2" w:rsidRDefault="006A5A2F" w:rsidP="000C147D">
            <w:pPr>
              <w:jc w:val="left"/>
              <w:rPr>
                <w:rFonts w:asciiTheme="minorHAnsi" w:hAnsiTheme="minorHAnsi" w:cs="Calibri"/>
                <w:lang w:eastAsia="es-CO"/>
              </w:rPr>
            </w:pPr>
            <w:r w:rsidRPr="002E5507">
              <w:t>SUBDIRECCIÓN</w:t>
            </w:r>
            <w:r w:rsidR="000C147D" w:rsidRPr="002E5507">
              <w:t xml:space="preserve"> DE </w:t>
            </w:r>
            <w:r w:rsidRPr="002E5507">
              <w:t>HIDROLOGÍA</w:t>
            </w:r>
            <w:r w:rsidR="000C147D" w:rsidRPr="002E5507">
              <w:t xml:space="preserve"> </w:t>
            </w:r>
          </w:p>
        </w:tc>
        <w:tc>
          <w:tcPr>
            <w:tcW w:w="1302" w:type="pct"/>
            <w:shd w:val="clear" w:color="auto" w:fill="auto"/>
            <w:vAlign w:val="center"/>
            <w:hideMark/>
          </w:tcPr>
          <w:p w14:paraId="641D1BC3" w14:textId="48A9129B" w:rsidR="000C147D" w:rsidRPr="00841AB2" w:rsidRDefault="006A5A2F" w:rsidP="000C147D">
            <w:pPr>
              <w:jc w:val="left"/>
              <w:rPr>
                <w:rFonts w:asciiTheme="minorHAnsi" w:hAnsiTheme="minorHAnsi" w:cs="Calibri"/>
                <w:lang w:eastAsia="es-CO"/>
              </w:rPr>
            </w:pPr>
            <w:r w:rsidRPr="002E5507">
              <w:t>ÁREA</w:t>
            </w:r>
            <w:r w:rsidR="000C147D" w:rsidRPr="002E5507">
              <w:t xml:space="preserve"> OPERATIVA No. 1</w:t>
            </w:r>
          </w:p>
        </w:tc>
      </w:tr>
      <w:tr w:rsidR="000C147D" w:rsidRPr="00841AB2" w14:paraId="4636796D" w14:textId="77777777" w:rsidTr="000C147D">
        <w:trPr>
          <w:trHeight w:val="1134"/>
        </w:trPr>
        <w:tc>
          <w:tcPr>
            <w:tcW w:w="270" w:type="pct"/>
            <w:shd w:val="clear" w:color="auto" w:fill="auto"/>
            <w:noWrap/>
            <w:vAlign w:val="center"/>
            <w:hideMark/>
          </w:tcPr>
          <w:p w14:paraId="77F55E93" w14:textId="77777777" w:rsidR="000C147D" w:rsidRPr="00841AB2" w:rsidRDefault="000C147D" w:rsidP="000C147D">
            <w:pPr>
              <w:jc w:val="left"/>
              <w:rPr>
                <w:rFonts w:asciiTheme="minorHAnsi" w:hAnsiTheme="minorHAnsi" w:cs="Calibri"/>
                <w:b/>
                <w:bCs/>
                <w:lang w:eastAsia="es-CO"/>
              </w:rPr>
            </w:pPr>
            <w:r w:rsidRPr="002E5507">
              <w:t>24</w:t>
            </w:r>
          </w:p>
        </w:tc>
        <w:tc>
          <w:tcPr>
            <w:tcW w:w="1257" w:type="pct"/>
            <w:shd w:val="clear" w:color="auto" w:fill="auto"/>
            <w:vAlign w:val="center"/>
            <w:hideMark/>
          </w:tcPr>
          <w:p w14:paraId="1B3A20A5" w14:textId="3C726A4B" w:rsidR="000C147D" w:rsidRPr="00841AB2" w:rsidRDefault="000C147D" w:rsidP="000C147D">
            <w:pPr>
              <w:jc w:val="left"/>
              <w:rPr>
                <w:rFonts w:asciiTheme="minorHAnsi" w:hAnsiTheme="minorHAnsi" w:cs="Calibri"/>
                <w:b/>
                <w:bCs/>
                <w:lang w:eastAsia="es-CO"/>
              </w:rPr>
            </w:pPr>
            <w:r w:rsidRPr="002E5507">
              <w:t>T</w:t>
            </w:r>
            <w:r>
              <w:t>É</w:t>
            </w:r>
            <w:r w:rsidRPr="002E5507">
              <w:t>CNICO ADMINISTRATIVO</w:t>
            </w:r>
          </w:p>
        </w:tc>
        <w:tc>
          <w:tcPr>
            <w:tcW w:w="527" w:type="pct"/>
            <w:shd w:val="clear" w:color="auto" w:fill="auto"/>
            <w:vAlign w:val="center"/>
            <w:hideMark/>
          </w:tcPr>
          <w:p w14:paraId="20031B82" w14:textId="77777777" w:rsidR="000C147D" w:rsidRPr="00841AB2" w:rsidRDefault="000C147D" w:rsidP="000C147D">
            <w:pPr>
              <w:jc w:val="left"/>
              <w:rPr>
                <w:rFonts w:asciiTheme="minorHAnsi" w:hAnsiTheme="minorHAnsi" w:cs="Calibri"/>
                <w:b/>
                <w:bCs/>
                <w:lang w:eastAsia="es-CO"/>
              </w:rPr>
            </w:pPr>
            <w:r w:rsidRPr="002E5507">
              <w:t>3124</w:t>
            </w:r>
          </w:p>
        </w:tc>
        <w:tc>
          <w:tcPr>
            <w:tcW w:w="432" w:type="pct"/>
            <w:shd w:val="clear" w:color="auto" w:fill="auto"/>
            <w:vAlign w:val="center"/>
            <w:hideMark/>
          </w:tcPr>
          <w:p w14:paraId="3242FB3B" w14:textId="77777777" w:rsidR="000C147D" w:rsidRPr="00841AB2" w:rsidRDefault="000C147D" w:rsidP="000C147D">
            <w:pPr>
              <w:jc w:val="left"/>
              <w:rPr>
                <w:rFonts w:asciiTheme="minorHAnsi" w:hAnsiTheme="minorHAnsi" w:cs="Calibri"/>
                <w:b/>
                <w:bCs/>
                <w:lang w:eastAsia="es-CO"/>
              </w:rPr>
            </w:pPr>
            <w:r w:rsidRPr="002E5507">
              <w:t>11</w:t>
            </w:r>
          </w:p>
        </w:tc>
        <w:tc>
          <w:tcPr>
            <w:tcW w:w="1212" w:type="pct"/>
            <w:shd w:val="clear" w:color="auto" w:fill="auto"/>
            <w:vAlign w:val="center"/>
            <w:hideMark/>
          </w:tcPr>
          <w:p w14:paraId="4EACD854" w14:textId="658FC805" w:rsidR="000C147D" w:rsidRPr="00841AB2" w:rsidRDefault="006A5A2F" w:rsidP="000C147D">
            <w:pPr>
              <w:jc w:val="left"/>
              <w:rPr>
                <w:rFonts w:asciiTheme="minorHAnsi" w:hAnsiTheme="minorHAnsi" w:cs="Calibri"/>
                <w:lang w:eastAsia="es-CO"/>
              </w:rPr>
            </w:pPr>
            <w:r w:rsidRPr="002E5507">
              <w:t>SUBDIRECCIÓN</w:t>
            </w:r>
            <w:r w:rsidR="000C147D" w:rsidRPr="002E5507">
              <w:t xml:space="preserve"> DE </w:t>
            </w:r>
            <w:r w:rsidRPr="002E5507">
              <w:t>HIDROLOGÍA</w:t>
            </w:r>
            <w:r w:rsidR="000C147D" w:rsidRPr="002E5507">
              <w:t xml:space="preserve"> </w:t>
            </w:r>
          </w:p>
        </w:tc>
        <w:tc>
          <w:tcPr>
            <w:tcW w:w="1302" w:type="pct"/>
            <w:shd w:val="clear" w:color="auto" w:fill="auto"/>
            <w:vAlign w:val="center"/>
            <w:hideMark/>
          </w:tcPr>
          <w:p w14:paraId="57F3FCCF" w14:textId="10B49791" w:rsidR="000C147D" w:rsidRPr="00841AB2" w:rsidRDefault="006A5A2F" w:rsidP="000C147D">
            <w:pPr>
              <w:jc w:val="left"/>
              <w:rPr>
                <w:rFonts w:asciiTheme="minorHAnsi" w:hAnsiTheme="minorHAnsi" w:cs="Calibri"/>
                <w:lang w:eastAsia="es-CO"/>
              </w:rPr>
            </w:pPr>
            <w:r w:rsidRPr="002E5507">
              <w:t>ÁREA</w:t>
            </w:r>
            <w:r w:rsidR="000C147D" w:rsidRPr="002E5507">
              <w:t xml:space="preserve"> OPERATIVA No. 6</w:t>
            </w:r>
          </w:p>
        </w:tc>
      </w:tr>
      <w:tr w:rsidR="000C147D" w:rsidRPr="00841AB2" w14:paraId="5230BC89" w14:textId="77777777" w:rsidTr="000C147D">
        <w:trPr>
          <w:trHeight w:val="1134"/>
        </w:trPr>
        <w:tc>
          <w:tcPr>
            <w:tcW w:w="270" w:type="pct"/>
            <w:shd w:val="clear" w:color="auto" w:fill="auto"/>
            <w:noWrap/>
            <w:vAlign w:val="center"/>
            <w:hideMark/>
          </w:tcPr>
          <w:p w14:paraId="32DD177A" w14:textId="77777777" w:rsidR="000C147D" w:rsidRPr="00841AB2" w:rsidRDefault="000C147D" w:rsidP="000C147D">
            <w:pPr>
              <w:jc w:val="left"/>
              <w:rPr>
                <w:rFonts w:asciiTheme="minorHAnsi" w:hAnsiTheme="minorHAnsi" w:cs="Calibri"/>
                <w:b/>
                <w:bCs/>
                <w:lang w:eastAsia="es-CO"/>
              </w:rPr>
            </w:pPr>
            <w:r w:rsidRPr="002E5507">
              <w:t>25</w:t>
            </w:r>
          </w:p>
        </w:tc>
        <w:tc>
          <w:tcPr>
            <w:tcW w:w="1257" w:type="pct"/>
            <w:shd w:val="clear" w:color="auto" w:fill="auto"/>
            <w:vAlign w:val="center"/>
            <w:hideMark/>
          </w:tcPr>
          <w:p w14:paraId="66DA64BB" w14:textId="2528FC9A" w:rsidR="000C147D" w:rsidRPr="00841AB2" w:rsidRDefault="000C147D" w:rsidP="000C147D">
            <w:pPr>
              <w:jc w:val="left"/>
              <w:rPr>
                <w:rFonts w:asciiTheme="minorHAnsi" w:hAnsiTheme="minorHAnsi" w:cs="Calibri"/>
                <w:b/>
                <w:bCs/>
                <w:lang w:eastAsia="es-CO"/>
              </w:rPr>
            </w:pPr>
            <w:r w:rsidRPr="002E5507">
              <w:t>T</w:t>
            </w:r>
            <w:r>
              <w:t>É</w:t>
            </w:r>
            <w:r w:rsidRPr="002E5507">
              <w:t>CNICO ADMINISTRATIVO</w:t>
            </w:r>
          </w:p>
        </w:tc>
        <w:tc>
          <w:tcPr>
            <w:tcW w:w="527" w:type="pct"/>
            <w:shd w:val="clear" w:color="auto" w:fill="auto"/>
            <w:vAlign w:val="center"/>
            <w:hideMark/>
          </w:tcPr>
          <w:p w14:paraId="635749BA" w14:textId="77777777" w:rsidR="000C147D" w:rsidRPr="00841AB2" w:rsidRDefault="000C147D" w:rsidP="000C147D">
            <w:pPr>
              <w:jc w:val="left"/>
              <w:rPr>
                <w:rFonts w:asciiTheme="minorHAnsi" w:hAnsiTheme="minorHAnsi" w:cs="Calibri"/>
                <w:b/>
                <w:bCs/>
                <w:lang w:eastAsia="es-CO"/>
              </w:rPr>
            </w:pPr>
            <w:r w:rsidRPr="002E5507">
              <w:t>3124</w:t>
            </w:r>
          </w:p>
        </w:tc>
        <w:tc>
          <w:tcPr>
            <w:tcW w:w="432" w:type="pct"/>
            <w:shd w:val="clear" w:color="auto" w:fill="auto"/>
            <w:vAlign w:val="center"/>
            <w:hideMark/>
          </w:tcPr>
          <w:p w14:paraId="26B43EB6" w14:textId="77777777" w:rsidR="000C147D" w:rsidRPr="00841AB2" w:rsidRDefault="000C147D" w:rsidP="000C147D">
            <w:pPr>
              <w:jc w:val="left"/>
              <w:rPr>
                <w:rFonts w:asciiTheme="minorHAnsi" w:hAnsiTheme="minorHAnsi" w:cs="Calibri"/>
                <w:b/>
                <w:bCs/>
                <w:lang w:eastAsia="es-CO"/>
              </w:rPr>
            </w:pPr>
            <w:r w:rsidRPr="002E5507">
              <w:t>11</w:t>
            </w:r>
          </w:p>
        </w:tc>
        <w:tc>
          <w:tcPr>
            <w:tcW w:w="1212" w:type="pct"/>
            <w:shd w:val="clear" w:color="auto" w:fill="auto"/>
            <w:vAlign w:val="center"/>
            <w:hideMark/>
          </w:tcPr>
          <w:p w14:paraId="6BD6934C" w14:textId="60C5E664" w:rsidR="000C147D" w:rsidRPr="00841AB2" w:rsidRDefault="000C147D" w:rsidP="000C147D">
            <w:pPr>
              <w:jc w:val="left"/>
              <w:rPr>
                <w:rFonts w:asciiTheme="minorHAnsi" w:hAnsiTheme="minorHAnsi" w:cs="Calibri"/>
                <w:lang w:eastAsia="es-CO"/>
              </w:rPr>
            </w:pPr>
            <w:r w:rsidRPr="002E5507">
              <w:t xml:space="preserve">SUBDIRECCIÓN DE HIDROLOGÍA </w:t>
            </w:r>
          </w:p>
        </w:tc>
        <w:tc>
          <w:tcPr>
            <w:tcW w:w="1302" w:type="pct"/>
            <w:shd w:val="clear" w:color="auto" w:fill="auto"/>
            <w:vAlign w:val="center"/>
            <w:hideMark/>
          </w:tcPr>
          <w:p w14:paraId="21DDB9E1" w14:textId="1A6494E9" w:rsidR="000C147D" w:rsidRPr="00841AB2" w:rsidRDefault="000C147D" w:rsidP="000C147D">
            <w:pPr>
              <w:jc w:val="left"/>
              <w:rPr>
                <w:rFonts w:asciiTheme="minorHAnsi" w:hAnsiTheme="minorHAnsi" w:cs="Calibri"/>
                <w:lang w:eastAsia="es-CO"/>
              </w:rPr>
            </w:pPr>
            <w:r w:rsidRPr="002E5507">
              <w:t>ÁREA OPERATIVA No. 10</w:t>
            </w:r>
          </w:p>
        </w:tc>
      </w:tr>
      <w:tr w:rsidR="000C147D" w:rsidRPr="00841AB2" w14:paraId="474A09BE" w14:textId="77777777" w:rsidTr="000C147D">
        <w:trPr>
          <w:trHeight w:val="1134"/>
        </w:trPr>
        <w:tc>
          <w:tcPr>
            <w:tcW w:w="270" w:type="pct"/>
            <w:shd w:val="clear" w:color="auto" w:fill="auto"/>
            <w:noWrap/>
            <w:vAlign w:val="center"/>
            <w:hideMark/>
          </w:tcPr>
          <w:p w14:paraId="32BDBEC5" w14:textId="77777777" w:rsidR="000C147D" w:rsidRPr="00BE0701" w:rsidRDefault="000C147D" w:rsidP="000C147D">
            <w:pPr>
              <w:jc w:val="left"/>
              <w:rPr>
                <w:rFonts w:asciiTheme="minorHAnsi" w:hAnsiTheme="minorHAnsi" w:cs="Calibri"/>
                <w:b/>
                <w:bCs/>
                <w:color w:val="FF0000"/>
                <w:lang w:eastAsia="es-CO"/>
              </w:rPr>
            </w:pPr>
            <w:r w:rsidRPr="00BE0701">
              <w:rPr>
                <w:color w:val="FF0000"/>
              </w:rPr>
              <w:t>26</w:t>
            </w:r>
          </w:p>
        </w:tc>
        <w:tc>
          <w:tcPr>
            <w:tcW w:w="1257" w:type="pct"/>
            <w:shd w:val="clear" w:color="auto" w:fill="auto"/>
            <w:vAlign w:val="center"/>
            <w:hideMark/>
          </w:tcPr>
          <w:p w14:paraId="344C4DBB" w14:textId="67E52A52" w:rsidR="000C147D" w:rsidRPr="00BE0701" w:rsidRDefault="000C147D" w:rsidP="000C147D">
            <w:pPr>
              <w:jc w:val="left"/>
              <w:rPr>
                <w:rFonts w:asciiTheme="minorHAnsi" w:hAnsiTheme="minorHAnsi" w:cs="Calibri"/>
                <w:b/>
                <w:bCs/>
                <w:color w:val="FF0000"/>
                <w:lang w:eastAsia="es-CO"/>
              </w:rPr>
            </w:pPr>
            <w:r w:rsidRPr="00BE0701">
              <w:rPr>
                <w:color w:val="FF0000"/>
              </w:rPr>
              <w:t>T</w:t>
            </w:r>
            <w:r>
              <w:rPr>
                <w:color w:val="FF0000"/>
              </w:rPr>
              <w:t>É</w:t>
            </w:r>
            <w:r w:rsidRPr="00BE0701">
              <w:rPr>
                <w:color w:val="FF0000"/>
              </w:rPr>
              <w:t>CNICO ADMINISTRATIVO</w:t>
            </w:r>
          </w:p>
        </w:tc>
        <w:tc>
          <w:tcPr>
            <w:tcW w:w="527" w:type="pct"/>
            <w:shd w:val="clear" w:color="auto" w:fill="auto"/>
            <w:vAlign w:val="center"/>
            <w:hideMark/>
          </w:tcPr>
          <w:p w14:paraId="6E4EC151" w14:textId="77777777" w:rsidR="000C147D" w:rsidRPr="00BE0701" w:rsidRDefault="000C147D" w:rsidP="000C147D">
            <w:pPr>
              <w:jc w:val="left"/>
              <w:rPr>
                <w:rFonts w:asciiTheme="minorHAnsi" w:hAnsiTheme="minorHAnsi" w:cs="Calibri"/>
                <w:b/>
                <w:bCs/>
                <w:color w:val="FF0000"/>
                <w:lang w:eastAsia="es-CO"/>
              </w:rPr>
            </w:pPr>
            <w:r w:rsidRPr="00BE0701">
              <w:rPr>
                <w:color w:val="FF0000"/>
              </w:rPr>
              <w:t>3124</w:t>
            </w:r>
          </w:p>
        </w:tc>
        <w:tc>
          <w:tcPr>
            <w:tcW w:w="432" w:type="pct"/>
            <w:shd w:val="clear" w:color="auto" w:fill="auto"/>
            <w:vAlign w:val="center"/>
            <w:hideMark/>
          </w:tcPr>
          <w:p w14:paraId="5E5B3E14" w14:textId="77777777" w:rsidR="000C147D" w:rsidRPr="00BE0701" w:rsidRDefault="000C147D" w:rsidP="000C147D">
            <w:pPr>
              <w:jc w:val="left"/>
              <w:rPr>
                <w:rFonts w:asciiTheme="minorHAnsi" w:hAnsiTheme="minorHAnsi" w:cs="Calibri"/>
                <w:b/>
                <w:bCs/>
                <w:color w:val="FF0000"/>
                <w:lang w:eastAsia="es-CO"/>
              </w:rPr>
            </w:pPr>
            <w:r w:rsidRPr="00BE0701">
              <w:rPr>
                <w:color w:val="FF0000"/>
              </w:rPr>
              <w:t>10</w:t>
            </w:r>
          </w:p>
        </w:tc>
        <w:tc>
          <w:tcPr>
            <w:tcW w:w="1212" w:type="pct"/>
            <w:shd w:val="clear" w:color="auto" w:fill="auto"/>
            <w:vAlign w:val="center"/>
            <w:hideMark/>
          </w:tcPr>
          <w:p w14:paraId="6D6976A1" w14:textId="3E639045" w:rsidR="000C147D" w:rsidRPr="00BE0701" w:rsidRDefault="000C147D" w:rsidP="000C147D">
            <w:pPr>
              <w:jc w:val="left"/>
              <w:rPr>
                <w:rFonts w:asciiTheme="minorHAnsi" w:hAnsiTheme="minorHAnsi" w:cs="Calibri"/>
                <w:color w:val="FF0000"/>
                <w:lang w:eastAsia="es-CO"/>
              </w:rPr>
            </w:pPr>
            <w:r w:rsidRPr="00BE0701">
              <w:rPr>
                <w:color w:val="FF0000"/>
              </w:rPr>
              <w:t xml:space="preserve">SUBDIRECCIÓN DE HIDROLOGÍA </w:t>
            </w:r>
          </w:p>
        </w:tc>
        <w:tc>
          <w:tcPr>
            <w:tcW w:w="1302" w:type="pct"/>
            <w:shd w:val="clear" w:color="auto" w:fill="auto"/>
            <w:vAlign w:val="center"/>
            <w:hideMark/>
          </w:tcPr>
          <w:p w14:paraId="01F8F7E0" w14:textId="4C1FECD8" w:rsidR="000C147D" w:rsidRPr="00BE0701" w:rsidRDefault="000C147D" w:rsidP="000C147D">
            <w:pPr>
              <w:jc w:val="left"/>
              <w:rPr>
                <w:rFonts w:asciiTheme="minorHAnsi" w:hAnsiTheme="minorHAnsi" w:cs="Calibri"/>
                <w:color w:val="FF0000"/>
                <w:lang w:eastAsia="es-CO"/>
              </w:rPr>
            </w:pPr>
            <w:r w:rsidRPr="00BE0701">
              <w:rPr>
                <w:color w:val="FF0000"/>
              </w:rPr>
              <w:t>ÁREA OPERATIVA No. 9</w:t>
            </w:r>
          </w:p>
        </w:tc>
      </w:tr>
      <w:tr w:rsidR="000C147D" w:rsidRPr="00841AB2" w14:paraId="69FA269E" w14:textId="77777777" w:rsidTr="000C147D">
        <w:trPr>
          <w:trHeight w:val="1134"/>
        </w:trPr>
        <w:tc>
          <w:tcPr>
            <w:tcW w:w="270" w:type="pct"/>
            <w:shd w:val="clear" w:color="auto" w:fill="auto"/>
            <w:noWrap/>
            <w:vAlign w:val="center"/>
            <w:hideMark/>
          </w:tcPr>
          <w:p w14:paraId="7E648ECC" w14:textId="77777777" w:rsidR="000C147D" w:rsidRPr="00841AB2" w:rsidRDefault="000C147D" w:rsidP="000C147D">
            <w:pPr>
              <w:jc w:val="left"/>
              <w:rPr>
                <w:rFonts w:asciiTheme="minorHAnsi" w:hAnsiTheme="minorHAnsi" w:cs="Calibri"/>
                <w:b/>
                <w:bCs/>
                <w:lang w:eastAsia="es-CO"/>
              </w:rPr>
            </w:pPr>
            <w:r w:rsidRPr="002E5507">
              <w:t>27</w:t>
            </w:r>
          </w:p>
        </w:tc>
        <w:tc>
          <w:tcPr>
            <w:tcW w:w="1257" w:type="pct"/>
            <w:shd w:val="clear" w:color="auto" w:fill="auto"/>
            <w:vAlign w:val="center"/>
            <w:hideMark/>
          </w:tcPr>
          <w:p w14:paraId="72C7119B" w14:textId="4249B28A" w:rsidR="000C147D" w:rsidRPr="00841AB2" w:rsidRDefault="000C147D" w:rsidP="000C147D">
            <w:pPr>
              <w:jc w:val="left"/>
              <w:rPr>
                <w:rFonts w:asciiTheme="minorHAnsi" w:hAnsiTheme="minorHAnsi" w:cs="Calibri"/>
                <w:b/>
                <w:bCs/>
                <w:lang w:eastAsia="es-CO"/>
              </w:rPr>
            </w:pPr>
            <w:r w:rsidRPr="002E5507">
              <w:t>TÉCNICO ADMINISTRATIVO</w:t>
            </w:r>
          </w:p>
        </w:tc>
        <w:tc>
          <w:tcPr>
            <w:tcW w:w="527" w:type="pct"/>
            <w:shd w:val="clear" w:color="auto" w:fill="auto"/>
            <w:vAlign w:val="center"/>
            <w:hideMark/>
          </w:tcPr>
          <w:p w14:paraId="59FB5DEB" w14:textId="77777777" w:rsidR="000C147D" w:rsidRPr="00841AB2" w:rsidRDefault="000C147D" w:rsidP="000C147D">
            <w:pPr>
              <w:jc w:val="left"/>
              <w:rPr>
                <w:rFonts w:asciiTheme="minorHAnsi" w:hAnsiTheme="minorHAnsi" w:cs="Calibri"/>
                <w:b/>
                <w:bCs/>
                <w:lang w:eastAsia="es-CO"/>
              </w:rPr>
            </w:pPr>
            <w:r w:rsidRPr="002E5507">
              <w:t>3124</w:t>
            </w:r>
          </w:p>
        </w:tc>
        <w:tc>
          <w:tcPr>
            <w:tcW w:w="432" w:type="pct"/>
            <w:shd w:val="clear" w:color="auto" w:fill="auto"/>
            <w:vAlign w:val="center"/>
            <w:hideMark/>
          </w:tcPr>
          <w:p w14:paraId="1B4EEEE5" w14:textId="77777777" w:rsidR="000C147D" w:rsidRPr="00841AB2" w:rsidRDefault="000C147D" w:rsidP="000C147D">
            <w:pPr>
              <w:jc w:val="left"/>
              <w:rPr>
                <w:rFonts w:asciiTheme="minorHAnsi" w:hAnsiTheme="minorHAnsi" w:cs="Calibri"/>
                <w:b/>
                <w:bCs/>
                <w:lang w:eastAsia="es-CO"/>
              </w:rPr>
            </w:pPr>
            <w:r w:rsidRPr="002E5507">
              <w:t>10</w:t>
            </w:r>
          </w:p>
        </w:tc>
        <w:tc>
          <w:tcPr>
            <w:tcW w:w="1212" w:type="pct"/>
            <w:shd w:val="clear" w:color="auto" w:fill="auto"/>
            <w:vAlign w:val="center"/>
            <w:hideMark/>
          </w:tcPr>
          <w:p w14:paraId="3E2F7798" w14:textId="7356B38E" w:rsidR="000C147D" w:rsidRPr="00841AB2" w:rsidRDefault="000C147D" w:rsidP="000C147D">
            <w:pPr>
              <w:jc w:val="left"/>
              <w:rPr>
                <w:rFonts w:asciiTheme="minorHAnsi" w:hAnsiTheme="minorHAnsi" w:cs="Calibri"/>
                <w:lang w:eastAsia="es-CO"/>
              </w:rPr>
            </w:pPr>
            <w:r w:rsidRPr="002E5507">
              <w:t xml:space="preserve">SUBDIRECCIÓN DE HIDROLOGÍA </w:t>
            </w:r>
          </w:p>
        </w:tc>
        <w:tc>
          <w:tcPr>
            <w:tcW w:w="1302" w:type="pct"/>
            <w:shd w:val="clear" w:color="auto" w:fill="auto"/>
            <w:vAlign w:val="center"/>
            <w:hideMark/>
          </w:tcPr>
          <w:p w14:paraId="3E0BE919" w14:textId="2865CF88" w:rsidR="000C147D" w:rsidRPr="00841AB2" w:rsidRDefault="000C147D" w:rsidP="000C147D">
            <w:pPr>
              <w:jc w:val="left"/>
              <w:rPr>
                <w:rFonts w:asciiTheme="minorHAnsi" w:hAnsiTheme="minorHAnsi" w:cs="Calibri"/>
                <w:lang w:eastAsia="es-CO"/>
              </w:rPr>
            </w:pPr>
            <w:r w:rsidRPr="002E5507">
              <w:t>ÁREA OPERATIVA No. 4</w:t>
            </w:r>
          </w:p>
        </w:tc>
      </w:tr>
      <w:tr w:rsidR="000C147D" w:rsidRPr="00841AB2" w14:paraId="58AF31E6" w14:textId="77777777" w:rsidTr="000C147D">
        <w:trPr>
          <w:trHeight w:val="1134"/>
        </w:trPr>
        <w:tc>
          <w:tcPr>
            <w:tcW w:w="270" w:type="pct"/>
            <w:shd w:val="clear" w:color="auto" w:fill="auto"/>
            <w:noWrap/>
            <w:vAlign w:val="center"/>
            <w:hideMark/>
          </w:tcPr>
          <w:p w14:paraId="3CA860A1" w14:textId="77777777" w:rsidR="000C147D" w:rsidRPr="00841AB2" w:rsidRDefault="000C147D" w:rsidP="000C147D">
            <w:pPr>
              <w:jc w:val="left"/>
              <w:rPr>
                <w:rFonts w:asciiTheme="minorHAnsi" w:hAnsiTheme="minorHAnsi" w:cs="Calibri"/>
                <w:b/>
                <w:bCs/>
                <w:lang w:eastAsia="es-CO"/>
              </w:rPr>
            </w:pPr>
            <w:r w:rsidRPr="002E5507">
              <w:t>28</w:t>
            </w:r>
          </w:p>
        </w:tc>
        <w:tc>
          <w:tcPr>
            <w:tcW w:w="1257" w:type="pct"/>
            <w:shd w:val="clear" w:color="auto" w:fill="auto"/>
            <w:vAlign w:val="center"/>
            <w:hideMark/>
          </w:tcPr>
          <w:p w14:paraId="228FC32D" w14:textId="77777777" w:rsidR="000C147D" w:rsidRPr="00841AB2" w:rsidRDefault="000C147D" w:rsidP="000C147D">
            <w:pPr>
              <w:jc w:val="left"/>
              <w:rPr>
                <w:rFonts w:asciiTheme="minorHAnsi" w:hAnsiTheme="minorHAnsi" w:cs="Calibri"/>
                <w:b/>
                <w:bCs/>
                <w:lang w:eastAsia="es-CO"/>
              </w:rPr>
            </w:pPr>
            <w:r w:rsidRPr="002E5507">
              <w:t>AUXILIAR ADMINISTRATIVO</w:t>
            </w:r>
          </w:p>
        </w:tc>
        <w:tc>
          <w:tcPr>
            <w:tcW w:w="527" w:type="pct"/>
            <w:shd w:val="clear" w:color="auto" w:fill="auto"/>
            <w:vAlign w:val="center"/>
            <w:hideMark/>
          </w:tcPr>
          <w:p w14:paraId="003F6227" w14:textId="77777777" w:rsidR="000C147D" w:rsidRPr="00841AB2" w:rsidRDefault="000C147D" w:rsidP="000C147D">
            <w:pPr>
              <w:jc w:val="left"/>
              <w:rPr>
                <w:rFonts w:asciiTheme="minorHAnsi" w:hAnsiTheme="minorHAnsi" w:cs="Calibri"/>
                <w:b/>
                <w:bCs/>
                <w:lang w:eastAsia="es-CO"/>
              </w:rPr>
            </w:pPr>
            <w:r w:rsidRPr="002E5507">
              <w:t>4044</w:t>
            </w:r>
          </w:p>
        </w:tc>
        <w:tc>
          <w:tcPr>
            <w:tcW w:w="432" w:type="pct"/>
            <w:shd w:val="clear" w:color="auto" w:fill="auto"/>
            <w:vAlign w:val="center"/>
            <w:hideMark/>
          </w:tcPr>
          <w:p w14:paraId="1AA52C9D" w14:textId="77777777" w:rsidR="000C147D" w:rsidRPr="00841AB2" w:rsidRDefault="000C147D" w:rsidP="000C147D">
            <w:pPr>
              <w:jc w:val="left"/>
              <w:rPr>
                <w:rFonts w:asciiTheme="minorHAnsi" w:hAnsiTheme="minorHAnsi" w:cs="Calibri"/>
                <w:b/>
                <w:bCs/>
                <w:lang w:eastAsia="es-CO"/>
              </w:rPr>
            </w:pPr>
            <w:r w:rsidRPr="002E5507">
              <w:t>22</w:t>
            </w:r>
          </w:p>
        </w:tc>
        <w:tc>
          <w:tcPr>
            <w:tcW w:w="1212" w:type="pct"/>
            <w:shd w:val="clear" w:color="auto" w:fill="auto"/>
            <w:vAlign w:val="center"/>
            <w:hideMark/>
          </w:tcPr>
          <w:p w14:paraId="4DAD5096" w14:textId="0E70611E" w:rsidR="000C147D" w:rsidRPr="00841AB2" w:rsidRDefault="000C147D" w:rsidP="000C147D">
            <w:pPr>
              <w:jc w:val="left"/>
              <w:rPr>
                <w:rFonts w:asciiTheme="minorHAnsi" w:hAnsiTheme="minorHAnsi" w:cs="Calibri"/>
                <w:lang w:eastAsia="es-CO"/>
              </w:rPr>
            </w:pPr>
            <w:r w:rsidRPr="002E5507">
              <w:t xml:space="preserve">SUBDIRECCIÓN DE HIDROLOGÍA </w:t>
            </w:r>
          </w:p>
        </w:tc>
        <w:tc>
          <w:tcPr>
            <w:tcW w:w="1302" w:type="pct"/>
            <w:shd w:val="clear" w:color="auto" w:fill="auto"/>
            <w:vAlign w:val="center"/>
            <w:hideMark/>
          </w:tcPr>
          <w:p w14:paraId="0CF972A1" w14:textId="2A82C8D7" w:rsidR="000C147D" w:rsidRPr="00841AB2" w:rsidRDefault="000C147D" w:rsidP="000C147D">
            <w:pPr>
              <w:jc w:val="left"/>
              <w:rPr>
                <w:rFonts w:asciiTheme="minorHAnsi" w:hAnsiTheme="minorHAnsi" w:cs="Calibri"/>
                <w:lang w:eastAsia="es-CO"/>
              </w:rPr>
            </w:pPr>
            <w:r w:rsidRPr="002E5507">
              <w:t>ÁREA OPERATIVA No. 6</w:t>
            </w:r>
          </w:p>
        </w:tc>
      </w:tr>
      <w:tr w:rsidR="000C147D" w:rsidRPr="00841AB2" w14:paraId="0A13BB0D" w14:textId="77777777" w:rsidTr="000C147D">
        <w:trPr>
          <w:trHeight w:val="1134"/>
        </w:trPr>
        <w:tc>
          <w:tcPr>
            <w:tcW w:w="270" w:type="pct"/>
            <w:shd w:val="clear" w:color="auto" w:fill="auto"/>
            <w:noWrap/>
            <w:vAlign w:val="center"/>
            <w:hideMark/>
          </w:tcPr>
          <w:p w14:paraId="541A3339" w14:textId="77777777" w:rsidR="000C147D" w:rsidRPr="00841AB2" w:rsidRDefault="000C147D" w:rsidP="000C147D">
            <w:pPr>
              <w:jc w:val="left"/>
              <w:rPr>
                <w:rFonts w:asciiTheme="minorHAnsi" w:hAnsiTheme="minorHAnsi" w:cs="Calibri"/>
                <w:b/>
                <w:bCs/>
                <w:lang w:eastAsia="es-CO"/>
              </w:rPr>
            </w:pPr>
            <w:r w:rsidRPr="002E5507">
              <w:t>29</w:t>
            </w:r>
          </w:p>
        </w:tc>
        <w:tc>
          <w:tcPr>
            <w:tcW w:w="1257" w:type="pct"/>
            <w:shd w:val="clear" w:color="auto" w:fill="auto"/>
            <w:vAlign w:val="center"/>
            <w:hideMark/>
          </w:tcPr>
          <w:p w14:paraId="0C2BF66A" w14:textId="77777777" w:rsidR="000C147D" w:rsidRPr="00841AB2" w:rsidRDefault="000C147D" w:rsidP="000C147D">
            <w:pPr>
              <w:jc w:val="left"/>
              <w:rPr>
                <w:rFonts w:asciiTheme="minorHAnsi" w:hAnsiTheme="minorHAnsi" w:cs="Calibri"/>
                <w:b/>
                <w:bCs/>
                <w:lang w:eastAsia="es-CO"/>
              </w:rPr>
            </w:pPr>
            <w:r w:rsidRPr="002E5507">
              <w:t>AUXILIAR ADMINISTRATIVO</w:t>
            </w:r>
          </w:p>
        </w:tc>
        <w:tc>
          <w:tcPr>
            <w:tcW w:w="527" w:type="pct"/>
            <w:shd w:val="clear" w:color="auto" w:fill="auto"/>
            <w:vAlign w:val="center"/>
            <w:hideMark/>
          </w:tcPr>
          <w:p w14:paraId="0D98F8C8" w14:textId="77777777" w:rsidR="000C147D" w:rsidRPr="00841AB2" w:rsidRDefault="000C147D" w:rsidP="000C147D">
            <w:pPr>
              <w:jc w:val="left"/>
              <w:rPr>
                <w:rFonts w:asciiTheme="minorHAnsi" w:hAnsiTheme="minorHAnsi" w:cs="Calibri"/>
                <w:b/>
                <w:bCs/>
                <w:lang w:eastAsia="es-CO"/>
              </w:rPr>
            </w:pPr>
            <w:r w:rsidRPr="002E5507">
              <w:t>4044</w:t>
            </w:r>
          </w:p>
        </w:tc>
        <w:tc>
          <w:tcPr>
            <w:tcW w:w="432" w:type="pct"/>
            <w:shd w:val="clear" w:color="auto" w:fill="auto"/>
            <w:vAlign w:val="center"/>
            <w:hideMark/>
          </w:tcPr>
          <w:p w14:paraId="408CD3F1" w14:textId="77777777" w:rsidR="000C147D" w:rsidRPr="00841AB2" w:rsidRDefault="000C147D" w:rsidP="000C147D">
            <w:pPr>
              <w:jc w:val="left"/>
              <w:rPr>
                <w:rFonts w:asciiTheme="minorHAnsi" w:hAnsiTheme="minorHAnsi" w:cs="Calibri"/>
                <w:b/>
                <w:bCs/>
                <w:lang w:eastAsia="es-CO"/>
              </w:rPr>
            </w:pPr>
            <w:r w:rsidRPr="002E5507">
              <w:t>14</w:t>
            </w:r>
          </w:p>
        </w:tc>
        <w:tc>
          <w:tcPr>
            <w:tcW w:w="1212" w:type="pct"/>
            <w:shd w:val="clear" w:color="auto" w:fill="auto"/>
            <w:vAlign w:val="center"/>
            <w:hideMark/>
          </w:tcPr>
          <w:p w14:paraId="75ABA2BC" w14:textId="36A21E41" w:rsidR="000C147D" w:rsidRPr="00841AB2" w:rsidRDefault="000C147D" w:rsidP="000C147D">
            <w:pPr>
              <w:jc w:val="left"/>
              <w:rPr>
                <w:rFonts w:asciiTheme="minorHAnsi" w:hAnsiTheme="minorHAnsi" w:cs="Calibri"/>
                <w:lang w:eastAsia="es-CO"/>
              </w:rPr>
            </w:pPr>
            <w:r w:rsidRPr="002E5507">
              <w:t xml:space="preserve">SUBDIRECCIÓN DE HIDROLOGÍA </w:t>
            </w:r>
          </w:p>
        </w:tc>
        <w:tc>
          <w:tcPr>
            <w:tcW w:w="1302" w:type="pct"/>
            <w:shd w:val="clear" w:color="auto" w:fill="auto"/>
            <w:vAlign w:val="center"/>
            <w:hideMark/>
          </w:tcPr>
          <w:p w14:paraId="548EEC80" w14:textId="14C34461" w:rsidR="000C147D" w:rsidRPr="00841AB2" w:rsidRDefault="000C147D" w:rsidP="000C147D">
            <w:pPr>
              <w:jc w:val="left"/>
              <w:rPr>
                <w:rFonts w:asciiTheme="minorHAnsi" w:hAnsiTheme="minorHAnsi" w:cs="Calibri"/>
                <w:lang w:eastAsia="es-CO"/>
              </w:rPr>
            </w:pPr>
            <w:r w:rsidRPr="002E5507">
              <w:t xml:space="preserve">GRUPO DE INSTRUMENTOS Y METALMECÁNICA </w:t>
            </w:r>
          </w:p>
        </w:tc>
      </w:tr>
      <w:tr w:rsidR="000C147D" w:rsidRPr="00841AB2" w14:paraId="06141ED3" w14:textId="77777777" w:rsidTr="000C147D">
        <w:trPr>
          <w:trHeight w:val="1134"/>
        </w:trPr>
        <w:tc>
          <w:tcPr>
            <w:tcW w:w="270" w:type="pct"/>
            <w:shd w:val="clear" w:color="auto" w:fill="auto"/>
            <w:noWrap/>
            <w:vAlign w:val="center"/>
            <w:hideMark/>
          </w:tcPr>
          <w:p w14:paraId="31FB9F51" w14:textId="77777777" w:rsidR="000C147D" w:rsidRPr="00841AB2" w:rsidRDefault="000C147D" w:rsidP="000C147D">
            <w:pPr>
              <w:jc w:val="left"/>
              <w:rPr>
                <w:rFonts w:asciiTheme="minorHAnsi" w:hAnsiTheme="minorHAnsi" w:cs="Calibri"/>
                <w:b/>
                <w:bCs/>
                <w:lang w:eastAsia="es-CO"/>
              </w:rPr>
            </w:pPr>
            <w:r w:rsidRPr="002E5507">
              <w:t>30</w:t>
            </w:r>
          </w:p>
        </w:tc>
        <w:tc>
          <w:tcPr>
            <w:tcW w:w="1257" w:type="pct"/>
            <w:shd w:val="clear" w:color="auto" w:fill="auto"/>
            <w:vAlign w:val="center"/>
            <w:hideMark/>
          </w:tcPr>
          <w:p w14:paraId="1D1BA5BE" w14:textId="008103E4" w:rsidR="000C147D" w:rsidRPr="00841AB2" w:rsidRDefault="000C147D" w:rsidP="000C147D">
            <w:pPr>
              <w:jc w:val="left"/>
              <w:rPr>
                <w:rFonts w:asciiTheme="minorHAnsi" w:hAnsiTheme="minorHAnsi" w:cs="Calibri"/>
                <w:b/>
                <w:bCs/>
                <w:lang w:eastAsia="es-CO"/>
              </w:rPr>
            </w:pPr>
            <w:r w:rsidRPr="002E5507">
              <w:t>TÉCNICO ADMINISTRATIVO</w:t>
            </w:r>
          </w:p>
        </w:tc>
        <w:tc>
          <w:tcPr>
            <w:tcW w:w="527" w:type="pct"/>
            <w:shd w:val="clear" w:color="auto" w:fill="auto"/>
            <w:vAlign w:val="center"/>
            <w:hideMark/>
          </w:tcPr>
          <w:p w14:paraId="48B23028" w14:textId="77777777" w:rsidR="000C147D" w:rsidRPr="00841AB2" w:rsidRDefault="000C147D" w:rsidP="000C147D">
            <w:pPr>
              <w:jc w:val="left"/>
              <w:rPr>
                <w:rFonts w:asciiTheme="minorHAnsi" w:hAnsiTheme="minorHAnsi" w:cs="Calibri"/>
                <w:b/>
                <w:bCs/>
                <w:lang w:eastAsia="es-CO"/>
              </w:rPr>
            </w:pPr>
            <w:r w:rsidRPr="002E5507">
              <w:t>3124</w:t>
            </w:r>
          </w:p>
        </w:tc>
        <w:tc>
          <w:tcPr>
            <w:tcW w:w="432" w:type="pct"/>
            <w:shd w:val="clear" w:color="auto" w:fill="auto"/>
            <w:vAlign w:val="center"/>
            <w:hideMark/>
          </w:tcPr>
          <w:p w14:paraId="76EE48F7" w14:textId="77777777" w:rsidR="000C147D" w:rsidRPr="00841AB2" w:rsidRDefault="000C147D" w:rsidP="000C147D">
            <w:pPr>
              <w:jc w:val="left"/>
              <w:rPr>
                <w:rFonts w:asciiTheme="minorHAnsi" w:hAnsiTheme="minorHAnsi" w:cs="Calibri"/>
                <w:b/>
                <w:bCs/>
                <w:lang w:eastAsia="es-CO"/>
              </w:rPr>
            </w:pPr>
            <w:r w:rsidRPr="002E5507">
              <w:t>14</w:t>
            </w:r>
          </w:p>
        </w:tc>
        <w:tc>
          <w:tcPr>
            <w:tcW w:w="1212" w:type="pct"/>
            <w:shd w:val="clear" w:color="auto" w:fill="auto"/>
            <w:vAlign w:val="center"/>
            <w:hideMark/>
          </w:tcPr>
          <w:p w14:paraId="2E723526" w14:textId="35C72CF9" w:rsidR="000C147D" w:rsidRPr="00841AB2" w:rsidRDefault="000C147D" w:rsidP="000C147D">
            <w:pPr>
              <w:jc w:val="left"/>
              <w:rPr>
                <w:rFonts w:asciiTheme="minorHAnsi" w:hAnsiTheme="minorHAnsi" w:cs="Calibri"/>
                <w:lang w:eastAsia="es-CO"/>
              </w:rPr>
            </w:pPr>
            <w:r w:rsidRPr="002E5507">
              <w:t xml:space="preserve">SUBDIRECCIÓN DE HIDROLOGÍA </w:t>
            </w:r>
          </w:p>
        </w:tc>
        <w:tc>
          <w:tcPr>
            <w:tcW w:w="1302" w:type="pct"/>
            <w:shd w:val="clear" w:color="auto" w:fill="auto"/>
            <w:vAlign w:val="center"/>
            <w:hideMark/>
          </w:tcPr>
          <w:p w14:paraId="6E6DD1BC" w14:textId="062911C5" w:rsidR="000C147D" w:rsidRPr="00841AB2" w:rsidRDefault="000C147D" w:rsidP="000C147D">
            <w:pPr>
              <w:jc w:val="left"/>
              <w:rPr>
                <w:rFonts w:asciiTheme="minorHAnsi" w:hAnsiTheme="minorHAnsi" w:cs="Calibri"/>
                <w:lang w:eastAsia="es-CO"/>
              </w:rPr>
            </w:pPr>
            <w:r w:rsidRPr="002E5507">
              <w:t>ÁREA OPERATIVA No. 9</w:t>
            </w:r>
          </w:p>
        </w:tc>
      </w:tr>
      <w:tr w:rsidR="000C147D" w:rsidRPr="00841AB2" w14:paraId="14FA1AA1" w14:textId="77777777" w:rsidTr="000C147D">
        <w:trPr>
          <w:trHeight w:val="1134"/>
        </w:trPr>
        <w:tc>
          <w:tcPr>
            <w:tcW w:w="270" w:type="pct"/>
            <w:shd w:val="clear" w:color="auto" w:fill="auto"/>
            <w:noWrap/>
            <w:vAlign w:val="center"/>
            <w:hideMark/>
          </w:tcPr>
          <w:p w14:paraId="4CEF2C24" w14:textId="77777777" w:rsidR="000C147D" w:rsidRPr="00841AB2" w:rsidRDefault="000C147D" w:rsidP="000C147D">
            <w:pPr>
              <w:jc w:val="left"/>
              <w:rPr>
                <w:rFonts w:asciiTheme="minorHAnsi" w:hAnsiTheme="minorHAnsi" w:cs="Calibri"/>
                <w:b/>
                <w:bCs/>
                <w:lang w:eastAsia="es-CO"/>
              </w:rPr>
            </w:pPr>
            <w:r w:rsidRPr="002E5507">
              <w:t>31</w:t>
            </w:r>
          </w:p>
        </w:tc>
        <w:tc>
          <w:tcPr>
            <w:tcW w:w="1257" w:type="pct"/>
            <w:shd w:val="clear" w:color="auto" w:fill="auto"/>
            <w:vAlign w:val="center"/>
            <w:hideMark/>
          </w:tcPr>
          <w:p w14:paraId="0E7D305B" w14:textId="69A58B7C" w:rsidR="000C147D" w:rsidRPr="00841AB2" w:rsidRDefault="000C147D" w:rsidP="000C147D">
            <w:pPr>
              <w:jc w:val="left"/>
              <w:rPr>
                <w:rFonts w:asciiTheme="minorHAnsi" w:hAnsiTheme="minorHAnsi" w:cs="Calibri"/>
                <w:b/>
                <w:bCs/>
                <w:lang w:eastAsia="es-CO"/>
              </w:rPr>
            </w:pPr>
            <w:r w:rsidRPr="002E5507">
              <w:t>TÉCNICO ADMINISTRATIVO</w:t>
            </w:r>
          </w:p>
        </w:tc>
        <w:tc>
          <w:tcPr>
            <w:tcW w:w="527" w:type="pct"/>
            <w:shd w:val="clear" w:color="auto" w:fill="auto"/>
            <w:vAlign w:val="center"/>
            <w:hideMark/>
          </w:tcPr>
          <w:p w14:paraId="73B4CD46" w14:textId="77777777" w:rsidR="000C147D" w:rsidRPr="00841AB2" w:rsidRDefault="000C147D" w:rsidP="000C147D">
            <w:pPr>
              <w:jc w:val="left"/>
              <w:rPr>
                <w:rFonts w:asciiTheme="minorHAnsi" w:hAnsiTheme="minorHAnsi" w:cs="Calibri"/>
                <w:b/>
                <w:bCs/>
                <w:lang w:eastAsia="es-CO"/>
              </w:rPr>
            </w:pPr>
            <w:r w:rsidRPr="002E5507">
              <w:t>3124</w:t>
            </w:r>
          </w:p>
        </w:tc>
        <w:tc>
          <w:tcPr>
            <w:tcW w:w="432" w:type="pct"/>
            <w:shd w:val="clear" w:color="auto" w:fill="auto"/>
            <w:vAlign w:val="center"/>
            <w:hideMark/>
          </w:tcPr>
          <w:p w14:paraId="7A33FBCC" w14:textId="77777777" w:rsidR="000C147D" w:rsidRPr="00841AB2" w:rsidRDefault="000C147D" w:rsidP="000C147D">
            <w:pPr>
              <w:jc w:val="left"/>
              <w:rPr>
                <w:rFonts w:asciiTheme="minorHAnsi" w:hAnsiTheme="minorHAnsi" w:cs="Calibri"/>
                <w:b/>
                <w:bCs/>
                <w:lang w:eastAsia="es-CO"/>
              </w:rPr>
            </w:pPr>
            <w:r w:rsidRPr="002E5507">
              <w:t>16</w:t>
            </w:r>
          </w:p>
        </w:tc>
        <w:tc>
          <w:tcPr>
            <w:tcW w:w="1212" w:type="pct"/>
            <w:shd w:val="clear" w:color="auto" w:fill="auto"/>
            <w:vAlign w:val="center"/>
            <w:hideMark/>
          </w:tcPr>
          <w:p w14:paraId="374FCD9A" w14:textId="701FFFA2" w:rsidR="000C147D" w:rsidRPr="00841AB2" w:rsidRDefault="000C147D" w:rsidP="000C147D">
            <w:pPr>
              <w:jc w:val="left"/>
              <w:rPr>
                <w:rFonts w:asciiTheme="minorHAnsi" w:hAnsiTheme="minorHAnsi" w:cs="Calibri"/>
                <w:lang w:eastAsia="es-CO"/>
              </w:rPr>
            </w:pPr>
            <w:r w:rsidRPr="002E5507">
              <w:t>SUBDIRECCIÓN DE METEOROLOGÍA</w:t>
            </w:r>
          </w:p>
        </w:tc>
        <w:tc>
          <w:tcPr>
            <w:tcW w:w="1302" w:type="pct"/>
            <w:shd w:val="clear" w:color="auto" w:fill="auto"/>
            <w:vAlign w:val="center"/>
            <w:hideMark/>
          </w:tcPr>
          <w:p w14:paraId="0B8F569A" w14:textId="4E2C1304" w:rsidR="000C147D" w:rsidRPr="00841AB2" w:rsidRDefault="000C147D" w:rsidP="000C147D">
            <w:pPr>
              <w:jc w:val="left"/>
              <w:rPr>
                <w:rFonts w:asciiTheme="minorHAnsi" w:hAnsiTheme="minorHAnsi" w:cs="Calibri"/>
                <w:lang w:eastAsia="es-CO"/>
              </w:rPr>
            </w:pPr>
            <w:r w:rsidRPr="002E5507">
              <w:t>GRUPO DE COORDINACIÓN DE METEOROLOGÍA AERONÁUTICA</w:t>
            </w:r>
          </w:p>
        </w:tc>
      </w:tr>
      <w:tr w:rsidR="000C147D" w:rsidRPr="00841AB2" w14:paraId="39BF6CB5" w14:textId="77777777" w:rsidTr="000C147D">
        <w:trPr>
          <w:trHeight w:val="1134"/>
        </w:trPr>
        <w:tc>
          <w:tcPr>
            <w:tcW w:w="270" w:type="pct"/>
            <w:shd w:val="clear" w:color="auto" w:fill="auto"/>
            <w:noWrap/>
            <w:vAlign w:val="center"/>
            <w:hideMark/>
          </w:tcPr>
          <w:p w14:paraId="59DC4D4E" w14:textId="77777777" w:rsidR="000C147D" w:rsidRPr="00841AB2" w:rsidRDefault="000C147D" w:rsidP="000C147D">
            <w:pPr>
              <w:jc w:val="left"/>
              <w:rPr>
                <w:rFonts w:asciiTheme="minorHAnsi" w:hAnsiTheme="minorHAnsi" w:cs="Calibri"/>
                <w:b/>
                <w:bCs/>
                <w:lang w:eastAsia="es-CO"/>
              </w:rPr>
            </w:pPr>
            <w:r w:rsidRPr="002E5507">
              <w:t>32</w:t>
            </w:r>
          </w:p>
        </w:tc>
        <w:tc>
          <w:tcPr>
            <w:tcW w:w="1257" w:type="pct"/>
            <w:shd w:val="clear" w:color="auto" w:fill="auto"/>
            <w:vAlign w:val="center"/>
            <w:hideMark/>
          </w:tcPr>
          <w:p w14:paraId="738E99BA" w14:textId="1FD06B35" w:rsidR="000C147D" w:rsidRPr="00841AB2" w:rsidRDefault="000C147D" w:rsidP="000C147D">
            <w:pPr>
              <w:jc w:val="left"/>
              <w:rPr>
                <w:rFonts w:asciiTheme="minorHAnsi" w:hAnsiTheme="minorHAnsi" w:cs="Calibri"/>
                <w:b/>
                <w:bCs/>
                <w:lang w:eastAsia="es-CO"/>
              </w:rPr>
            </w:pPr>
            <w:r w:rsidRPr="002E5507">
              <w:t>TÉCNICO ADMINISTRATIVO</w:t>
            </w:r>
          </w:p>
        </w:tc>
        <w:tc>
          <w:tcPr>
            <w:tcW w:w="527" w:type="pct"/>
            <w:shd w:val="clear" w:color="auto" w:fill="auto"/>
            <w:vAlign w:val="center"/>
            <w:hideMark/>
          </w:tcPr>
          <w:p w14:paraId="40AC6018" w14:textId="77777777" w:rsidR="000C147D" w:rsidRPr="00841AB2" w:rsidRDefault="000C147D" w:rsidP="000C147D">
            <w:pPr>
              <w:jc w:val="left"/>
              <w:rPr>
                <w:rFonts w:asciiTheme="minorHAnsi" w:hAnsiTheme="minorHAnsi" w:cs="Calibri"/>
                <w:b/>
                <w:bCs/>
                <w:lang w:eastAsia="es-CO"/>
              </w:rPr>
            </w:pPr>
            <w:r w:rsidRPr="002E5507">
              <w:t>3124</w:t>
            </w:r>
          </w:p>
        </w:tc>
        <w:tc>
          <w:tcPr>
            <w:tcW w:w="432" w:type="pct"/>
            <w:shd w:val="clear" w:color="auto" w:fill="auto"/>
            <w:vAlign w:val="center"/>
            <w:hideMark/>
          </w:tcPr>
          <w:p w14:paraId="2FEF455F" w14:textId="77777777" w:rsidR="000C147D" w:rsidRPr="00841AB2" w:rsidRDefault="000C147D" w:rsidP="000C147D">
            <w:pPr>
              <w:jc w:val="left"/>
              <w:rPr>
                <w:rFonts w:asciiTheme="minorHAnsi" w:hAnsiTheme="minorHAnsi" w:cs="Calibri"/>
                <w:b/>
                <w:bCs/>
                <w:lang w:eastAsia="es-CO"/>
              </w:rPr>
            </w:pPr>
            <w:r w:rsidRPr="002E5507">
              <w:t>16</w:t>
            </w:r>
          </w:p>
        </w:tc>
        <w:tc>
          <w:tcPr>
            <w:tcW w:w="1212" w:type="pct"/>
            <w:shd w:val="clear" w:color="auto" w:fill="auto"/>
            <w:vAlign w:val="center"/>
            <w:hideMark/>
          </w:tcPr>
          <w:p w14:paraId="09452063" w14:textId="7899C1CF" w:rsidR="000C147D" w:rsidRPr="00841AB2" w:rsidRDefault="000C147D" w:rsidP="000C147D">
            <w:pPr>
              <w:jc w:val="left"/>
              <w:rPr>
                <w:rFonts w:asciiTheme="minorHAnsi" w:hAnsiTheme="minorHAnsi" w:cs="Calibri"/>
                <w:lang w:eastAsia="es-CO"/>
              </w:rPr>
            </w:pPr>
            <w:r w:rsidRPr="002E5507">
              <w:t>SUBDIRECCIÓN DE METEOROLOGÍA</w:t>
            </w:r>
          </w:p>
        </w:tc>
        <w:tc>
          <w:tcPr>
            <w:tcW w:w="1302" w:type="pct"/>
            <w:shd w:val="clear" w:color="auto" w:fill="auto"/>
            <w:vAlign w:val="center"/>
            <w:hideMark/>
          </w:tcPr>
          <w:p w14:paraId="3BF82565" w14:textId="07D0315E" w:rsidR="000C147D" w:rsidRPr="00841AB2" w:rsidRDefault="000C147D" w:rsidP="000C147D">
            <w:pPr>
              <w:jc w:val="left"/>
              <w:rPr>
                <w:rFonts w:asciiTheme="minorHAnsi" w:hAnsiTheme="minorHAnsi" w:cs="Calibri"/>
                <w:lang w:eastAsia="es-CO"/>
              </w:rPr>
            </w:pPr>
            <w:r w:rsidRPr="002E5507">
              <w:t>GRUPO DE METEOROLOGÍA AERONÁUTICA ZONA NORTE</w:t>
            </w:r>
          </w:p>
        </w:tc>
      </w:tr>
      <w:tr w:rsidR="000C147D" w:rsidRPr="00841AB2" w14:paraId="09066226" w14:textId="77777777" w:rsidTr="000C147D">
        <w:trPr>
          <w:trHeight w:val="1134"/>
        </w:trPr>
        <w:tc>
          <w:tcPr>
            <w:tcW w:w="270" w:type="pct"/>
            <w:shd w:val="clear" w:color="auto" w:fill="auto"/>
            <w:noWrap/>
            <w:vAlign w:val="center"/>
            <w:hideMark/>
          </w:tcPr>
          <w:p w14:paraId="7FBA2D7F" w14:textId="77777777" w:rsidR="000C147D" w:rsidRPr="00841AB2" w:rsidRDefault="000C147D" w:rsidP="000C147D">
            <w:pPr>
              <w:jc w:val="left"/>
              <w:rPr>
                <w:rFonts w:asciiTheme="minorHAnsi" w:hAnsiTheme="minorHAnsi" w:cs="Calibri"/>
                <w:b/>
                <w:bCs/>
                <w:lang w:eastAsia="es-CO"/>
              </w:rPr>
            </w:pPr>
            <w:r w:rsidRPr="002E5507">
              <w:t>33</w:t>
            </w:r>
          </w:p>
        </w:tc>
        <w:tc>
          <w:tcPr>
            <w:tcW w:w="1257" w:type="pct"/>
            <w:shd w:val="clear" w:color="auto" w:fill="auto"/>
            <w:vAlign w:val="center"/>
            <w:hideMark/>
          </w:tcPr>
          <w:p w14:paraId="247067DC" w14:textId="77777777" w:rsidR="000C147D" w:rsidRPr="00841AB2" w:rsidRDefault="000C147D" w:rsidP="000C147D">
            <w:pPr>
              <w:jc w:val="left"/>
              <w:rPr>
                <w:rFonts w:asciiTheme="minorHAnsi" w:hAnsiTheme="minorHAnsi" w:cs="Calibri"/>
                <w:b/>
                <w:bCs/>
                <w:lang w:eastAsia="es-CO"/>
              </w:rPr>
            </w:pPr>
            <w:r w:rsidRPr="002E5507">
              <w:t>PRONOSTICADOR</w:t>
            </w:r>
          </w:p>
        </w:tc>
        <w:tc>
          <w:tcPr>
            <w:tcW w:w="527" w:type="pct"/>
            <w:shd w:val="clear" w:color="auto" w:fill="auto"/>
            <w:vAlign w:val="center"/>
            <w:hideMark/>
          </w:tcPr>
          <w:p w14:paraId="074D2D2E" w14:textId="77777777" w:rsidR="000C147D" w:rsidRPr="00841AB2" w:rsidRDefault="000C147D" w:rsidP="000C147D">
            <w:pPr>
              <w:jc w:val="left"/>
              <w:rPr>
                <w:rFonts w:asciiTheme="minorHAnsi" w:hAnsiTheme="minorHAnsi" w:cs="Calibri"/>
                <w:b/>
                <w:bCs/>
                <w:lang w:eastAsia="es-CO"/>
              </w:rPr>
            </w:pPr>
            <w:r w:rsidRPr="002E5507">
              <w:t>3116</w:t>
            </w:r>
          </w:p>
        </w:tc>
        <w:tc>
          <w:tcPr>
            <w:tcW w:w="432" w:type="pct"/>
            <w:shd w:val="clear" w:color="auto" w:fill="auto"/>
            <w:vAlign w:val="center"/>
            <w:hideMark/>
          </w:tcPr>
          <w:p w14:paraId="36CAF16A" w14:textId="77777777" w:rsidR="000C147D" w:rsidRPr="00841AB2" w:rsidRDefault="000C147D" w:rsidP="000C147D">
            <w:pPr>
              <w:jc w:val="left"/>
              <w:rPr>
                <w:rFonts w:asciiTheme="minorHAnsi" w:hAnsiTheme="minorHAnsi" w:cs="Calibri"/>
                <w:b/>
                <w:bCs/>
                <w:lang w:eastAsia="es-CO"/>
              </w:rPr>
            </w:pPr>
            <w:r w:rsidRPr="002E5507">
              <w:t>12</w:t>
            </w:r>
          </w:p>
        </w:tc>
        <w:tc>
          <w:tcPr>
            <w:tcW w:w="1212" w:type="pct"/>
            <w:shd w:val="clear" w:color="auto" w:fill="auto"/>
            <w:vAlign w:val="center"/>
            <w:hideMark/>
          </w:tcPr>
          <w:p w14:paraId="229C2FB9" w14:textId="3251D765" w:rsidR="000C147D" w:rsidRPr="00691238" w:rsidRDefault="000C147D" w:rsidP="000C147D">
            <w:pPr>
              <w:jc w:val="left"/>
              <w:rPr>
                <w:rFonts w:asciiTheme="minorHAnsi" w:hAnsiTheme="minorHAnsi" w:cs="Calibri"/>
                <w:lang w:eastAsia="es-CO"/>
              </w:rPr>
            </w:pPr>
            <w:r w:rsidRPr="002E5507">
              <w:t>SUBDIRECCIÓN DE METEOROLOGÍA</w:t>
            </w:r>
          </w:p>
        </w:tc>
        <w:tc>
          <w:tcPr>
            <w:tcW w:w="1302" w:type="pct"/>
            <w:shd w:val="clear" w:color="auto" w:fill="auto"/>
            <w:vAlign w:val="center"/>
            <w:hideMark/>
          </w:tcPr>
          <w:p w14:paraId="5CDF993B" w14:textId="3BFAAB9E" w:rsidR="000C147D" w:rsidRPr="00691238" w:rsidRDefault="000C147D" w:rsidP="000C147D">
            <w:pPr>
              <w:jc w:val="left"/>
              <w:rPr>
                <w:rFonts w:asciiTheme="minorHAnsi" w:hAnsiTheme="minorHAnsi" w:cs="Calibri"/>
                <w:lang w:eastAsia="es-CO"/>
              </w:rPr>
            </w:pPr>
            <w:r w:rsidRPr="002E5507">
              <w:t>GRUPO DE METEOROLOGÍA AERONÁUTICA ZONA NORTE</w:t>
            </w:r>
          </w:p>
        </w:tc>
      </w:tr>
      <w:tr w:rsidR="000C147D" w:rsidRPr="00841AB2" w14:paraId="72EAD28A" w14:textId="77777777" w:rsidTr="000C147D">
        <w:trPr>
          <w:trHeight w:val="1134"/>
        </w:trPr>
        <w:tc>
          <w:tcPr>
            <w:tcW w:w="270" w:type="pct"/>
            <w:shd w:val="clear" w:color="auto" w:fill="auto"/>
            <w:noWrap/>
            <w:vAlign w:val="center"/>
            <w:hideMark/>
          </w:tcPr>
          <w:p w14:paraId="54F00CFE" w14:textId="77777777" w:rsidR="000C147D" w:rsidRPr="00841AB2" w:rsidRDefault="000C147D" w:rsidP="000C147D">
            <w:pPr>
              <w:jc w:val="left"/>
              <w:rPr>
                <w:rFonts w:asciiTheme="minorHAnsi" w:hAnsiTheme="minorHAnsi" w:cs="Calibri"/>
                <w:b/>
                <w:bCs/>
                <w:lang w:eastAsia="es-CO"/>
              </w:rPr>
            </w:pPr>
            <w:r w:rsidRPr="002E5507">
              <w:t>34</w:t>
            </w:r>
          </w:p>
        </w:tc>
        <w:tc>
          <w:tcPr>
            <w:tcW w:w="1257" w:type="pct"/>
            <w:shd w:val="clear" w:color="auto" w:fill="auto"/>
            <w:vAlign w:val="center"/>
            <w:hideMark/>
          </w:tcPr>
          <w:p w14:paraId="182F472A" w14:textId="3132FA94" w:rsidR="000C147D" w:rsidRPr="00841AB2" w:rsidRDefault="000C147D" w:rsidP="000C147D">
            <w:pPr>
              <w:jc w:val="left"/>
              <w:rPr>
                <w:rFonts w:asciiTheme="minorHAnsi" w:hAnsiTheme="minorHAnsi" w:cs="Calibri"/>
                <w:b/>
                <w:bCs/>
                <w:lang w:eastAsia="es-CO"/>
              </w:rPr>
            </w:pPr>
            <w:r w:rsidRPr="002E5507">
              <w:t>AUXILIAR DE PRON</w:t>
            </w:r>
            <w:r w:rsidR="0079453D">
              <w:t>Ó</w:t>
            </w:r>
            <w:r w:rsidRPr="002E5507">
              <w:t>STICO</w:t>
            </w:r>
          </w:p>
        </w:tc>
        <w:tc>
          <w:tcPr>
            <w:tcW w:w="527" w:type="pct"/>
            <w:shd w:val="clear" w:color="auto" w:fill="auto"/>
            <w:vAlign w:val="center"/>
            <w:hideMark/>
          </w:tcPr>
          <w:p w14:paraId="68C9D665" w14:textId="77777777" w:rsidR="000C147D" w:rsidRPr="00841AB2" w:rsidRDefault="000C147D" w:rsidP="000C147D">
            <w:pPr>
              <w:jc w:val="left"/>
              <w:rPr>
                <w:rFonts w:asciiTheme="minorHAnsi" w:hAnsiTheme="minorHAnsi" w:cs="Calibri"/>
                <w:b/>
                <w:bCs/>
                <w:lang w:eastAsia="es-CO"/>
              </w:rPr>
            </w:pPr>
            <w:r w:rsidRPr="002E5507">
              <w:t>3046</w:t>
            </w:r>
          </w:p>
        </w:tc>
        <w:tc>
          <w:tcPr>
            <w:tcW w:w="432" w:type="pct"/>
            <w:shd w:val="clear" w:color="auto" w:fill="auto"/>
            <w:vAlign w:val="center"/>
            <w:hideMark/>
          </w:tcPr>
          <w:p w14:paraId="2232CD1D" w14:textId="77777777" w:rsidR="000C147D" w:rsidRPr="00841AB2" w:rsidRDefault="000C147D" w:rsidP="000C147D">
            <w:pPr>
              <w:jc w:val="left"/>
              <w:rPr>
                <w:rFonts w:asciiTheme="minorHAnsi" w:hAnsiTheme="minorHAnsi" w:cs="Calibri"/>
                <w:b/>
                <w:bCs/>
                <w:lang w:eastAsia="es-CO"/>
              </w:rPr>
            </w:pPr>
            <w:r w:rsidRPr="002E5507">
              <w:t>12</w:t>
            </w:r>
          </w:p>
        </w:tc>
        <w:tc>
          <w:tcPr>
            <w:tcW w:w="1212" w:type="pct"/>
            <w:shd w:val="clear" w:color="auto" w:fill="auto"/>
            <w:vAlign w:val="center"/>
            <w:hideMark/>
          </w:tcPr>
          <w:p w14:paraId="11F3A502" w14:textId="6BCB3BC0" w:rsidR="000C147D" w:rsidRPr="00841AB2" w:rsidRDefault="000C147D" w:rsidP="000C147D">
            <w:pPr>
              <w:jc w:val="left"/>
              <w:rPr>
                <w:rFonts w:asciiTheme="minorHAnsi" w:hAnsiTheme="minorHAnsi" w:cs="Calibri"/>
                <w:lang w:eastAsia="es-CO"/>
              </w:rPr>
            </w:pPr>
            <w:r w:rsidRPr="002E5507">
              <w:t>SUBDIRECCIÓN DE METEOROLOGÍA</w:t>
            </w:r>
          </w:p>
        </w:tc>
        <w:tc>
          <w:tcPr>
            <w:tcW w:w="1302" w:type="pct"/>
            <w:shd w:val="clear" w:color="auto" w:fill="auto"/>
            <w:vAlign w:val="center"/>
            <w:hideMark/>
          </w:tcPr>
          <w:p w14:paraId="4B0DFE8A" w14:textId="095CFA6A" w:rsidR="000C147D" w:rsidRPr="00841AB2" w:rsidRDefault="000C147D" w:rsidP="000C147D">
            <w:pPr>
              <w:jc w:val="left"/>
              <w:rPr>
                <w:rFonts w:asciiTheme="minorHAnsi" w:hAnsiTheme="minorHAnsi" w:cs="Calibri"/>
                <w:lang w:eastAsia="es-CO"/>
              </w:rPr>
            </w:pPr>
            <w:r w:rsidRPr="002E5507">
              <w:t>GRUPO DE METEOROLOGÍA AERONÁUTICA ZONA CENTRO</w:t>
            </w:r>
          </w:p>
        </w:tc>
      </w:tr>
      <w:tr w:rsidR="000C147D" w:rsidRPr="00841AB2" w14:paraId="45656C8D" w14:textId="77777777" w:rsidTr="000C147D">
        <w:trPr>
          <w:trHeight w:val="1134"/>
        </w:trPr>
        <w:tc>
          <w:tcPr>
            <w:tcW w:w="270" w:type="pct"/>
            <w:shd w:val="clear" w:color="auto" w:fill="auto"/>
            <w:noWrap/>
            <w:vAlign w:val="center"/>
          </w:tcPr>
          <w:p w14:paraId="359BF33E" w14:textId="77777777" w:rsidR="000C147D" w:rsidRPr="002E5507" w:rsidRDefault="000C147D" w:rsidP="000C147D">
            <w:pPr>
              <w:jc w:val="left"/>
            </w:pPr>
            <w:r w:rsidRPr="0057780B">
              <w:t>35</w:t>
            </w:r>
          </w:p>
        </w:tc>
        <w:tc>
          <w:tcPr>
            <w:tcW w:w="1257" w:type="pct"/>
            <w:shd w:val="clear" w:color="auto" w:fill="auto"/>
            <w:vAlign w:val="center"/>
          </w:tcPr>
          <w:p w14:paraId="3ACF55C9" w14:textId="77777777" w:rsidR="000C147D" w:rsidRPr="002E5507" w:rsidRDefault="000C147D" w:rsidP="000C147D">
            <w:pPr>
              <w:jc w:val="left"/>
            </w:pPr>
            <w:r w:rsidRPr="0057780B">
              <w:t>RADIOSONDISTA</w:t>
            </w:r>
          </w:p>
        </w:tc>
        <w:tc>
          <w:tcPr>
            <w:tcW w:w="527" w:type="pct"/>
            <w:shd w:val="clear" w:color="auto" w:fill="auto"/>
            <w:vAlign w:val="center"/>
          </w:tcPr>
          <w:p w14:paraId="3F1AC5B4" w14:textId="77777777" w:rsidR="000C147D" w:rsidRPr="002E5507" w:rsidRDefault="000C147D" w:rsidP="000C147D">
            <w:pPr>
              <w:jc w:val="left"/>
            </w:pPr>
            <w:r w:rsidRPr="0057780B">
              <w:t>3118</w:t>
            </w:r>
          </w:p>
        </w:tc>
        <w:tc>
          <w:tcPr>
            <w:tcW w:w="432" w:type="pct"/>
            <w:shd w:val="clear" w:color="auto" w:fill="auto"/>
            <w:vAlign w:val="center"/>
          </w:tcPr>
          <w:p w14:paraId="011F6163" w14:textId="77777777" w:rsidR="000C147D" w:rsidRPr="002E5507" w:rsidRDefault="000C147D" w:rsidP="000C147D">
            <w:pPr>
              <w:jc w:val="left"/>
            </w:pPr>
            <w:r w:rsidRPr="0057780B">
              <w:t>10</w:t>
            </w:r>
          </w:p>
        </w:tc>
        <w:tc>
          <w:tcPr>
            <w:tcW w:w="1212" w:type="pct"/>
            <w:shd w:val="clear" w:color="auto" w:fill="auto"/>
            <w:vAlign w:val="center"/>
          </w:tcPr>
          <w:p w14:paraId="2BE7C205" w14:textId="3B7720DC" w:rsidR="000C147D" w:rsidRPr="002E5507" w:rsidRDefault="000C147D" w:rsidP="000C147D">
            <w:pPr>
              <w:jc w:val="left"/>
            </w:pPr>
            <w:r w:rsidRPr="0057780B">
              <w:t>SUBDIRECCIÓN DE METEOROLOGÍA</w:t>
            </w:r>
          </w:p>
        </w:tc>
        <w:tc>
          <w:tcPr>
            <w:tcW w:w="1302" w:type="pct"/>
            <w:shd w:val="clear" w:color="auto" w:fill="auto"/>
            <w:vAlign w:val="center"/>
          </w:tcPr>
          <w:p w14:paraId="750B165A" w14:textId="6B4230D5" w:rsidR="000C147D" w:rsidRPr="002E5507" w:rsidRDefault="000C147D" w:rsidP="000C147D">
            <w:pPr>
              <w:jc w:val="left"/>
            </w:pPr>
            <w:r w:rsidRPr="0057780B">
              <w:t>GRUPO DE METEOROLOGÍA AERONÁUTICA ZONA CENTRO</w:t>
            </w:r>
          </w:p>
        </w:tc>
      </w:tr>
      <w:tr w:rsidR="000C147D" w:rsidRPr="00841AB2" w14:paraId="7FCD11DA" w14:textId="77777777" w:rsidTr="000C147D">
        <w:trPr>
          <w:trHeight w:val="1134"/>
        </w:trPr>
        <w:tc>
          <w:tcPr>
            <w:tcW w:w="270" w:type="pct"/>
            <w:shd w:val="clear" w:color="auto" w:fill="auto"/>
            <w:noWrap/>
            <w:vAlign w:val="center"/>
          </w:tcPr>
          <w:p w14:paraId="5F022407" w14:textId="77777777" w:rsidR="000C147D" w:rsidRPr="002E5507" w:rsidRDefault="000C147D" w:rsidP="000C147D">
            <w:pPr>
              <w:jc w:val="left"/>
            </w:pPr>
            <w:r w:rsidRPr="0057780B">
              <w:t>36</w:t>
            </w:r>
          </w:p>
        </w:tc>
        <w:tc>
          <w:tcPr>
            <w:tcW w:w="1257" w:type="pct"/>
            <w:shd w:val="clear" w:color="auto" w:fill="auto"/>
            <w:vAlign w:val="center"/>
          </w:tcPr>
          <w:p w14:paraId="702D1355" w14:textId="550A336A" w:rsidR="000C147D" w:rsidRPr="002E5507" w:rsidRDefault="000C147D" w:rsidP="000C147D">
            <w:pPr>
              <w:jc w:val="left"/>
            </w:pPr>
            <w:r w:rsidRPr="0057780B">
              <w:t>TÉCNICO ADMINISTRATIVO</w:t>
            </w:r>
          </w:p>
        </w:tc>
        <w:tc>
          <w:tcPr>
            <w:tcW w:w="527" w:type="pct"/>
            <w:shd w:val="clear" w:color="auto" w:fill="auto"/>
            <w:vAlign w:val="center"/>
          </w:tcPr>
          <w:p w14:paraId="0C4B8836" w14:textId="77777777" w:rsidR="000C147D" w:rsidRPr="002E5507" w:rsidRDefault="000C147D" w:rsidP="000C147D">
            <w:pPr>
              <w:jc w:val="left"/>
            </w:pPr>
            <w:r w:rsidRPr="0057780B">
              <w:t>3124</w:t>
            </w:r>
          </w:p>
        </w:tc>
        <w:tc>
          <w:tcPr>
            <w:tcW w:w="432" w:type="pct"/>
            <w:shd w:val="clear" w:color="auto" w:fill="auto"/>
            <w:vAlign w:val="center"/>
          </w:tcPr>
          <w:p w14:paraId="48B53B7C" w14:textId="77777777" w:rsidR="000C147D" w:rsidRPr="002E5507" w:rsidRDefault="000C147D" w:rsidP="000C147D">
            <w:pPr>
              <w:jc w:val="left"/>
            </w:pPr>
            <w:r w:rsidRPr="0057780B">
              <w:t>16</w:t>
            </w:r>
          </w:p>
        </w:tc>
        <w:tc>
          <w:tcPr>
            <w:tcW w:w="1212" w:type="pct"/>
            <w:shd w:val="clear" w:color="auto" w:fill="auto"/>
            <w:vAlign w:val="center"/>
          </w:tcPr>
          <w:p w14:paraId="6BB7E2E7" w14:textId="1A3D041F" w:rsidR="000C147D" w:rsidRPr="002E5507" w:rsidRDefault="000C147D" w:rsidP="000C147D">
            <w:pPr>
              <w:jc w:val="left"/>
            </w:pPr>
            <w:r w:rsidRPr="0057780B">
              <w:t>SUBDIRECCIÓN DE METEOROLOGÍA</w:t>
            </w:r>
          </w:p>
        </w:tc>
        <w:tc>
          <w:tcPr>
            <w:tcW w:w="1302" w:type="pct"/>
            <w:shd w:val="clear" w:color="auto" w:fill="auto"/>
            <w:vAlign w:val="center"/>
          </w:tcPr>
          <w:p w14:paraId="0888B67A" w14:textId="52ADD367" w:rsidR="000C147D" w:rsidRPr="002E5507" w:rsidRDefault="000C147D" w:rsidP="000C147D">
            <w:pPr>
              <w:jc w:val="left"/>
            </w:pPr>
            <w:r w:rsidRPr="0057780B">
              <w:t>GRUPO DE METEOROLOGÍA AERONÁUTICA</w:t>
            </w:r>
          </w:p>
        </w:tc>
      </w:tr>
    </w:tbl>
    <w:p w14:paraId="7932C67D" w14:textId="77777777" w:rsidR="000C147D" w:rsidRDefault="000C147D" w:rsidP="000C147D"/>
    <w:p w14:paraId="03E090A7" w14:textId="091CC3C3" w:rsidR="007E0C25" w:rsidRPr="006A5A2F" w:rsidRDefault="000C147D" w:rsidP="006A5A2F">
      <w:pPr>
        <w:jc w:val="left"/>
        <w:rPr>
          <w:rFonts w:asciiTheme="minorHAnsi" w:hAnsiTheme="minorHAnsi"/>
          <w:sz w:val="22"/>
          <w:szCs w:val="22"/>
        </w:rPr>
      </w:pPr>
      <w:r w:rsidRPr="000C147D">
        <w:rPr>
          <w:rFonts w:asciiTheme="minorHAnsi" w:hAnsiTheme="minorHAnsi"/>
          <w:sz w:val="22"/>
          <w:szCs w:val="22"/>
        </w:rPr>
        <w:t xml:space="preserve">La tabla 4  presenta la distribución de los cargos en cada una de las dependencias del instituto, </w:t>
      </w:r>
      <w:r w:rsidR="006A5A2F">
        <w:rPr>
          <w:rFonts w:asciiTheme="minorHAnsi" w:hAnsiTheme="minorHAnsi"/>
          <w:sz w:val="22"/>
          <w:szCs w:val="22"/>
        </w:rPr>
        <w:t>se</w:t>
      </w:r>
      <w:r w:rsidRPr="000C147D">
        <w:rPr>
          <w:rFonts w:asciiTheme="minorHAnsi" w:hAnsiTheme="minorHAnsi"/>
          <w:sz w:val="22"/>
          <w:szCs w:val="22"/>
        </w:rPr>
        <w:t xml:space="preserve"> de</w:t>
      </w:r>
      <w:r w:rsidR="006A5A2F">
        <w:rPr>
          <w:rFonts w:asciiTheme="minorHAnsi" w:hAnsiTheme="minorHAnsi"/>
          <w:sz w:val="22"/>
          <w:szCs w:val="22"/>
        </w:rPr>
        <w:t>be</w:t>
      </w:r>
      <w:r w:rsidRPr="000C147D">
        <w:rPr>
          <w:rFonts w:asciiTheme="minorHAnsi" w:hAnsiTheme="minorHAnsi"/>
          <w:sz w:val="22"/>
          <w:szCs w:val="22"/>
        </w:rPr>
        <w:t xml:space="preserve"> destacar, el fortalecimiento de la Oficina del Servicio de Pronósticos y Alertas con 7 cargos, el grupo de Meteorología Aeronáutica de la Subdirección de Meteorología con 6 cargos, las Áreas Operativas de la Subdirección de Hidrología con 9 cargos; así como, el fortalecimiento administrativo con 10 cargos, asignados a los distintos grupos de Secretaria General, la Oficina de Informática, la Oficina Asesora de Planeación y la Oficina Jurídica. </w:t>
      </w:r>
    </w:p>
    <w:p w14:paraId="118CEA13" w14:textId="77777777" w:rsidR="00A15C99" w:rsidRPr="00802058" w:rsidRDefault="00A15C99" w:rsidP="00A15C99"/>
    <w:p w14:paraId="65FC97AB" w14:textId="52CC6768" w:rsidR="00A15C99" w:rsidRDefault="00A15C99" w:rsidP="00A15C99">
      <w:pPr>
        <w:pStyle w:val="1TITULO"/>
      </w:pPr>
      <w:bookmarkStart w:id="11" w:name="_Toc85795387"/>
      <w:r>
        <w:t>Fase</w:t>
      </w:r>
      <w:r w:rsidRPr="0061248C">
        <w:t xml:space="preserve"> 1. FORTALECIMIENTO INSTITUCIONAL</w:t>
      </w:r>
      <w:bookmarkEnd w:id="11"/>
    </w:p>
    <w:p w14:paraId="24331A25" w14:textId="77777777" w:rsidR="00A15C99" w:rsidRPr="00A15C99" w:rsidRDefault="00A15C99" w:rsidP="00A15C99">
      <w:pPr>
        <w:rPr>
          <w:rFonts w:asciiTheme="minorHAnsi" w:hAnsiTheme="minorHAnsi" w:cstheme="minorHAnsi"/>
          <w:sz w:val="22"/>
          <w:szCs w:val="22"/>
        </w:rPr>
      </w:pPr>
    </w:p>
    <w:p w14:paraId="577EC512" w14:textId="4C48C960" w:rsidR="00A15C99" w:rsidRPr="00A15C99" w:rsidRDefault="00A15C99" w:rsidP="00A15C99">
      <w:pPr>
        <w:rPr>
          <w:rFonts w:asciiTheme="minorHAnsi" w:hAnsiTheme="minorHAnsi" w:cstheme="minorHAnsi"/>
          <w:sz w:val="22"/>
          <w:szCs w:val="22"/>
        </w:rPr>
      </w:pPr>
      <w:r w:rsidRPr="00A15C99">
        <w:rPr>
          <w:rFonts w:asciiTheme="minorHAnsi" w:hAnsiTheme="minorHAnsi" w:cstheme="minorHAnsi"/>
          <w:sz w:val="22"/>
          <w:szCs w:val="22"/>
        </w:rPr>
        <w:t>Como resultado del proceso de fortalecimiento institucional se plantea la fase 1 en la cual se contempla la provisión de 18 cargos. Se presenta los factores clave que permiten evidencia</w:t>
      </w:r>
      <w:r w:rsidR="00711A5A">
        <w:rPr>
          <w:rFonts w:asciiTheme="minorHAnsi" w:hAnsiTheme="minorHAnsi" w:cstheme="minorHAnsi"/>
          <w:sz w:val="22"/>
          <w:szCs w:val="22"/>
        </w:rPr>
        <w:t>r</w:t>
      </w:r>
      <w:r w:rsidRPr="00A15C99">
        <w:rPr>
          <w:rFonts w:asciiTheme="minorHAnsi" w:hAnsiTheme="minorHAnsi" w:cstheme="minorHAnsi"/>
          <w:sz w:val="22"/>
          <w:szCs w:val="22"/>
        </w:rPr>
        <w:t xml:space="preserve"> la necesidad de 18 cargos, los cuales están distribuidos en las diferentes dependencias del Instituto que se desarrollar</w:t>
      </w:r>
      <w:r w:rsidR="00711A5A">
        <w:rPr>
          <w:rFonts w:asciiTheme="minorHAnsi" w:hAnsiTheme="minorHAnsi" w:cstheme="minorHAnsi"/>
          <w:sz w:val="22"/>
          <w:szCs w:val="22"/>
        </w:rPr>
        <w:t>á</w:t>
      </w:r>
      <w:r w:rsidRPr="00A15C99">
        <w:rPr>
          <w:rFonts w:asciiTheme="minorHAnsi" w:hAnsiTheme="minorHAnsi" w:cstheme="minorHAnsi"/>
          <w:sz w:val="22"/>
          <w:szCs w:val="22"/>
        </w:rPr>
        <w:t xml:space="preserve">n más adelante. </w:t>
      </w:r>
    </w:p>
    <w:p w14:paraId="265360E0" w14:textId="3D5CE3D3" w:rsidR="00A15C99" w:rsidRDefault="00A15C99" w:rsidP="00A15C99">
      <w:pPr>
        <w:rPr>
          <w:highlight w:val="cyan"/>
        </w:rPr>
      </w:pPr>
    </w:p>
    <w:p w14:paraId="348DD013" w14:textId="77777777" w:rsidR="002F6A8A" w:rsidRDefault="002F6A8A" w:rsidP="002F6A8A">
      <w:pPr>
        <w:rPr>
          <w:rFonts w:asciiTheme="minorHAnsi" w:eastAsiaTheme="minorEastAsia" w:hAnsiTheme="minorHAnsi" w:cstheme="minorBidi"/>
          <w:sz w:val="22"/>
          <w:szCs w:val="22"/>
          <w:lang w:val="es-CO" w:eastAsia="es-CO"/>
        </w:rPr>
      </w:pPr>
    </w:p>
    <w:p w14:paraId="3F742BE3" w14:textId="35B3AF92" w:rsidR="002F6A8A" w:rsidRPr="00957650" w:rsidRDefault="002F6A8A" w:rsidP="002F6A8A">
      <w:pPr>
        <w:pStyle w:val="11SUBTITULO"/>
        <w:rPr>
          <w:rFonts w:eastAsiaTheme="minorEastAsia"/>
          <w:lang w:val="es-CO" w:eastAsia="es-CO"/>
        </w:rPr>
      </w:pPr>
      <w:bookmarkStart w:id="12" w:name="_Toc85795388"/>
      <w:r>
        <w:t>Fortalecimiento Institucional -18 cargos</w:t>
      </w:r>
      <w:bookmarkEnd w:id="12"/>
      <w:r>
        <w:t xml:space="preserve"> </w:t>
      </w:r>
    </w:p>
    <w:p w14:paraId="66C48C23" w14:textId="77777777" w:rsidR="002F6A8A" w:rsidRDefault="002F6A8A" w:rsidP="002F6A8A">
      <w:pPr>
        <w:pStyle w:val="11SUBTITULO"/>
        <w:numPr>
          <w:ilvl w:val="0"/>
          <w:numId w:val="0"/>
        </w:numPr>
        <w:ind w:left="792"/>
      </w:pPr>
    </w:p>
    <w:p w14:paraId="1D411167" w14:textId="77777777" w:rsidR="002F6A8A" w:rsidRDefault="002F6A8A" w:rsidP="002F6A8A">
      <w:pPr>
        <w:pStyle w:val="11SUBTITULO"/>
        <w:numPr>
          <w:ilvl w:val="0"/>
          <w:numId w:val="0"/>
        </w:numPr>
        <w:ind w:left="792"/>
      </w:pPr>
    </w:p>
    <w:p w14:paraId="64456B77" w14:textId="77777777" w:rsidR="002F6A8A" w:rsidRDefault="002F6A8A" w:rsidP="002F6A8A">
      <w:pPr>
        <w:jc w:val="left"/>
        <w:rPr>
          <w:rFonts w:asciiTheme="minorHAnsi" w:hAnsiTheme="minorHAnsi"/>
        </w:rPr>
      </w:pPr>
      <w:r w:rsidRPr="00841AB2">
        <w:rPr>
          <w:rFonts w:asciiTheme="minorHAnsi" w:hAnsiTheme="minorHAnsi"/>
        </w:rPr>
        <w:t xml:space="preserve">El Decreto 1083 de 2015, al ser reformado por el </w:t>
      </w:r>
      <w:r w:rsidRPr="00841AB2">
        <w:rPr>
          <w:rFonts w:asciiTheme="minorHAnsi" w:hAnsiTheme="minorHAnsi"/>
          <w:u w:val="single"/>
        </w:rPr>
        <w:t>Decreto 1800 de 2019</w:t>
      </w:r>
      <w:r w:rsidRPr="00841AB2">
        <w:rPr>
          <w:rFonts w:asciiTheme="minorHAnsi" w:hAnsiTheme="minorHAnsi"/>
        </w:rPr>
        <w:t xml:space="preserve">, determina a propósito de la actualización de las plantas globales de empleo, que mínimamente cada dos años se deben: </w:t>
      </w:r>
    </w:p>
    <w:p w14:paraId="5638A645" w14:textId="77777777" w:rsidR="002F6A8A" w:rsidRPr="00841AB2" w:rsidRDefault="002F6A8A" w:rsidP="002F6A8A">
      <w:pPr>
        <w:jc w:val="left"/>
        <w:rPr>
          <w:rFonts w:asciiTheme="minorHAnsi" w:hAnsiTheme="minorHAnsi"/>
        </w:rPr>
      </w:pPr>
    </w:p>
    <w:p w14:paraId="564F9070" w14:textId="77777777" w:rsidR="002F6A8A" w:rsidRPr="00957650" w:rsidRDefault="002F6A8A" w:rsidP="002F6A8A">
      <w:pPr>
        <w:pStyle w:val="Prrafodelista"/>
        <w:numPr>
          <w:ilvl w:val="0"/>
          <w:numId w:val="33"/>
        </w:numPr>
        <w:jc w:val="left"/>
        <w:rPr>
          <w:rFonts w:asciiTheme="minorHAnsi" w:hAnsiTheme="minorHAnsi"/>
        </w:rPr>
      </w:pPr>
      <w:r w:rsidRPr="00957650">
        <w:rPr>
          <w:rFonts w:asciiTheme="minorHAnsi" w:hAnsiTheme="minorHAnsi"/>
        </w:rPr>
        <w:t>Analizar y ajustar los procesos y procedimientos existentes en la entidad.</w:t>
      </w:r>
    </w:p>
    <w:p w14:paraId="4564FDB1" w14:textId="77777777" w:rsidR="002F6A8A" w:rsidRPr="00957650" w:rsidRDefault="002F6A8A" w:rsidP="002F6A8A">
      <w:pPr>
        <w:pStyle w:val="Prrafodelista"/>
        <w:numPr>
          <w:ilvl w:val="0"/>
          <w:numId w:val="33"/>
        </w:numPr>
        <w:jc w:val="left"/>
        <w:rPr>
          <w:rFonts w:asciiTheme="minorHAnsi" w:hAnsiTheme="minorHAnsi"/>
        </w:rPr>
      </w:pPr>
      <w:r w:rsidRPr="00957650">
        <w:rPr>
          <w:rFonts w:asciiTheme="minorHAnsi" w:hAnsiTheme="minorHAnsi"/>
        </w:rPr>
        <w:t>Evaluar la incidencia de las nuevas funciones o metas asignadas al organismo o entidad, en relación con productos y/ o servicios y cobertura institucional.</w:t>
      </w:r>
    </w:p>
    <w:p w14:paraId="4E654372" w14:textId="77777777" w:rsidR="002F6A8A" w:rsidRPr="00957650" w:rsidRDefault="002F6A8A" w:rsidP="002F6A8A">
      <w:pPr>
        <w:pStyle w:val="Prrafodelista"/>
        <w:numPr>
          <w:ilvl w:val="0"/>
          <w:numId w:val="33"/>
        </w:numPr>
        <w:jc w:val="left"/>
        <w:rPr>
          <w:rFonts w:asciiTheme="minorHAnsi" w:hAnsiTheme="minorHAnsi"/>
        </w:rPr>
      </w:pPr>
      <w:r w:rsidRPr="00957650">
        <w:rPr>
          <w:rFonts w:asciiTheme="minorHAnsi" w:hAnsiTheme="minorHAnsi"/>
        </w:rPr>
        <w:t>Analizar los perfiles y las cargas de trabajo de los empleos que se requieran para el cumplimiento de las funciones.</w:t>
      </w:r>
    </w:p>
    <w:p w14:paraId="1DD94595" w14:textId="77777777" w:rsidR="002F6A8A" w:rsidRPr="00957650" w:rsidRDefault="002F6A8A" w:rsidP="002F6A8A">
      <w:pPr>
        <w:pStyle w:val="Prrafodelista"/>
        <w:numPr>
          <w:ilvl w:val="0"/>
          <w:numId w:val="33"/>
        </w:numPr>
        <w:jc w:val="left"/>
        <w:rPr>
          <w:rFonts w:asciiTheme="minorHAnsi" w:hAnsiTheme="minorHAnsi"/>
        </w:rPr>
      </w:pPr>
      <w:r w:rsidRPr="00957650">
        <w:rPr>
          <w:rFonts w:asciiTheme="minorHAnsi" w:hAnsiTheme="minorHAnsi"/>
        </w:rPr>
        <w:t>Evaluar el modelo de operación de la entidad y las distintas modalidades legales para la eficiente y eficaz prestación de servicios.</w:t>
      </w:r>
    </w:p>
    <w:p w14:paraId="334F1E73" w14:textId="77777777" w:rsidR="002F6A8A" w:rsidRPr="00957650" w:rsidRDefault="002F6A8A" w:rsidP="002F6A8A">
      <w:pPr>
        <w:pStyle w:val="Prrafodelista"/>
        <w:numPr>
          <w:ilvl w:val="0"/>
          <w:numId w:val="33"/>
        </w:numPr>
        <w:jc w:val="left"/>
        <w:rPr>
          <w:rFonts w:asciiTheme="minorHAnsi" w:hAnsiTheme="minorHAnsi"/>
        </w:rPr>
      </w:pPr>
      <w:r w:rsidRPr="00957650">
        <w:rPr>
          <w:rFonts w:asciiTheme="minorHAnsi" w:hAnsiTheme="minorHAnsi"/>
        </w:rPr>
        <w:t>Revisar los objetos de los contratos de prestación de servicios, cuando a ello hubiere lugar, garantizando que se ajusten a los parámetros señalados en la Ley 80 de 1993, a la jurisprudencia de las Altas Cortes y en especial a las sentencias C-614 de 2009 y C-171 de 2012 de la Corte Constitucional.</w:t>
      </w:r>
    </w:p>
    <w:p w14:paraId="7D4FF9E4" w14:textId="77777777" w:rsidR="002F6A8A" w:rsidRPr="00957650" w:rsidRDefault="002F6A8A" w:rsidP="002F6A8A">
      <w:pPr>
        <w:pStyle w:val="Prrafodelista"/>
        <w:numPr>
          <w:ilvl w:val="0"/>
          <w:numId w:val="33"/>
        </w:numPr>
        <w:jc w:val="left"/>
        <w:rPr>
          <w:rFonts w:asciiTheme="minorHAnsi" w:hAnsiTheme="minorHAnsi"/>
        </w:rPr>
      </w:pPr>
      <w:r w:rsidRPr="00957650">
        <w:rPr>
          <w:rFonts w:asciiTheme="minorHAnsi" w:hAnsiTheme="minorHAnsi"/>
        </w:rPr>
        <w:t>Determinar los empleos que se encuentran en vacancia definitiva y transitoria, así como aquellos provistos a través de nombramiento provisional.</w:t>
      </w:r>
    </w:p>
    <w:p w14:paraId="0032910D" w14:textId="77777777" w:rsidR="002F6A8A" w:rsidRDefault="002F6A8A" w:rsidP="002F6A8A">
      <w:pPr>
        <w:jc w:val="left"/>
        <w:rPr>
          <w:rFonts w:asciiTheme="minorHAnsi" w:hAnsiTheme="minorHAnsi"/>
        </w:rPr>
      </w:pPr>
      <w:r w:rsidRPr="00841AB2">
        <w:rPr>
          <w:rFonts w:asciiTheme="minorHAnsi" w:hAnsiTheme="minorHAnsi"/>
        </w:rPr>
        <w:t xml:space="preserve"> Según las mismas disposiciones los faltantes en la planta de personal deberán conducir a un estudio técnico para soportar la ampliación de la planta de personal, revisando las posibles fuentes de financiación y a partir de sus resultados presentar este estudio a las autoridades competentes para su estudio.</w:t>
      </w:r>
    </w:p>
    <w:p w14:paraId="2EF33E85" w14:textId="77777777" w:rsidR="002F6A8A" w:rsidRPr="00841AB2" w:rsidRDefault="002F6A8A" w:rsidP="002F6A8A">
      <w:pPr>
        <w:jc w:val="left"/>
        <w:rPr>
          <w:rFonts w:asciiTheme="minorHAnsi" w:hAnsiTheme="minorHAnsi"/>
        </w:rPr>
      </w:pPr>
    </w:p>
    <w:p w14:paraId="44B240E5" w14:textId="77777777" w:rsidR="002F6A8A" w:rsidRPr="00841AB2" w:rsidRDefault="002F6A8A" w:rsidP="002F6A8A">
      <w:pPr>
        <w:jc w:val="left"/>
        <w:rPr>
          <w:rFonts w:asciiTheme="minorHAnsi" w:hAnsiTheme="minorHAnsi"/>
        </w:rPr>
      </w:pPr>
      <w:r w:rsidRPr="00841AB2">
        <w:rPr>
          <w:rFonts w:asciiTheme="minorHAnsi" w:hAnsiTheme="minorHAnsi"/>
        </w:rPr>
        <w:t>Que en el marco del Decreto 1800 de 2019 y lo determinado por la Corte Constitucional en Sentencias C-614 de 2009 y C-171 de 2012, las entidades deben acometer la actualización de las plantas de personal y la modificación de las mismas, como resultado del análisis de las funciones de carácter permanente y misional que deban desarrollarse a través de los empleos adscritos a las plantas de personal.</w:t>
      </w:r>
    </w:p>
    <w:p w14:paraId="05706B7C" w14:textId="77777777" w:rsidR="002F6A8A" w:rsidRPr="00841AB2" w:rsidRDefault="002F6A8A" w:rsidP="002F6A8A">
      <w:pPr>
        <w:jc w:val="left"/>
        <w:rPr>
          <w:rFonts w:asciiTheme="minorHAnsi" w:hAnsiTheme="minorHAnsi"/>
        </w:rPr>
      </w:pPr>
    </w:p>
    <w:p w14:paraId="44D822CD" w14:textId="77777777" w:rsidR="002F6A8A" w:rsidRPr="00843283" w:rsidRDefault="002F6A8A" w:rsidP="002F6A8A">
      <w:pPr>
        <w:pStyle w:val="11SUBTITULO"/>
        <w:rPr>
          <w:rFonts w:eastAsiaTheme="minorHAnsi"/>
          <w:lang w:val="es-CO" w:eastAsia="en-US"/>
        </w:rPr>
      </w:pPr>
      <w:r>
        <w:rPr>
          <w:rFonts w:eastAsiaTheme="minorHAnsi"/>
          <w:i/>
          <w:iCs/>
          <w:lang w:val="es-CO" w:eastAsia="en-US"/>
        </w:rPr>
        <w:t xml:space="preserve">  </w:t>
      </w:r>
      <w:bookmarkStart w:id="13" w:name="_Toc85795389"/>
      <w:r w:rsidRPr="00843283">
        <w:rPr>
          <w:rFonts w:eastAsiaTheme="minorHAnsi"/>
          <w:lang w:val="es-CO" w:eastAsia="en-US"/>
        </w:rPr>
        <w:t>Acuerdos de negociación colectiva nacionales</w:t>
      </w:r>
      <w:bookmarkEnd w:id="13"/>
    </w:p>
    <w:p w14:paraId="32BBF980" w14:textId="77777777" w:rsidR="002F6A8A" w:rsidRPr="00841AB2" w:rsidRDefault="002F6A8A" w:rsidP="002F6A8A">
      <w:pPr>
        <w:rPr>
          <w:rFonts w:asciiTheme="minorHAnsi" w:hAnsiTheme="minorHAnsi"/>
        </w:rPr>
      </w:pPr>
    </w:p>
    <w:p w14:paraId="1AAEF9F5" w14:textId="437B28A1" w:rsidR="002F6A8A" w:rsidRDefault="002F6A8A" w:rsidP="002F6A8A">
      <w:pPr>
        <w:rPr>
          <w:rFonts w:asciiTheme="minorHAnsi" w:hAnsiTheme="minorHAnsi"/>
        </w:rPr>
      </w:pPr>
      <w:r w:rsidRPr="00841AB2">
        <w:rPr>
          <w:rFonts w:asciiTheme="minorHAnsi" w:hAnsiTheme="minorHAnsi"/>
        </w:rPr>
        <w:t>En cumplimiento de los acuerdos de negociación colectiva suscritos el 28 de junio de 2017 y 24 de mayo de 2019, por parte del gobierno nacional y los Sindicatos de Empleados Públicos, corresponde al Ideam:</w:t>
      </w:r>
    </w:p>
    <w:p w14:paraId="45B7E1E1" w14:textId="77777777" w:rsidR="002F6A8A" w:rsidRDefault="002F6A8A" w:rsidP="002F6A8A">
      <w:pPr>
        <w:rPr>
          <w:rFonts w:asciiTheme="minorHAnsi" w:hAnsiTheme="minorHAnsi"/>
        </w:rPr>
      </w:pPr>
    </w:p>
    <w:p w14:paraId="3A613F38" w14:textId="2F8ED380" w:rsidR="002F6A8A" w:rsidRDefault="002F6A8A" w:rsidP="002F6A8A">
      <w:pPr>
        <w:rPr>
          <w:rFonts w:asciiTheme="minorHAnsi" w:hAnsiTheme="minorHAnsi"/>
        </w:rPr>
      </w:pPr>
    </w:p>
    <w:p w14:paraId="1554B02B" w14:textId="6CF70CDA" w:rsidR="006A5A2F" w:rsidRDefault="006A5A2F" w:rsidP="002F6A8A">
      <w:pPr>
        <w:rPr>
          <w:rFonts w:asciiTheme="minorHAnsi" w:hAnsiTheme="minorHAnsi"/>
        </w:rPr>
      </w:pPr>
    </w:p>
    <w:p w14:paraId="5CB4FFFA" w14:textId="26CD1288" w:rsidR="006A5A2F" w:rsidRDefault="006A5A2F" w:rsidP="002F6A8A">
      <w:pPr>
        <w:rPr>
          <w:rFonts w:asciiTheme="minorHAnsi" w:hAnsiTheme="minorHAnsi"/>
        </w:rPr>
      </w:pPr>
    </w:p>
    <w:p w14:paraId="244CB6C9" w14:textId="77777777" w:rsidR="006A5A2F" w:rsidRDefault="006A5A2F" w:rsidP="002F6A8A">
      <w:pPr>
        <w:rPr>
          <w:rFonts w:asciiTheme="minorHAnsi" w:hAnsiTheme="minorHAnsi"/>
        </w:rPr>
      </w:pPr>
    </w:p>
    <w:p w14:paraId="3FC30FF3" w14:textId="77777777" w:rsidR="002F6A8A" w:rsidRPr="00841AB2" w:rsidRDefault="002F6A8A" w:rsidP="002F6A8A">
      <w:pPr>
        <w:rPr>
          <w:rFonts w:asciiTheme="minorHAnsi" w:hAnsiTheme="minorHAnsi"/>
        </w:rPr>
      </w:pPr>
    </w:p>
    <w:p w14:paraId="3947B77E" w14:textId="77777777" w:rsidR="002F6A8A" w:rsidRPr="00957650" w:rsidRDefault="002F6A8A" w:rsidP="002F6A8A">
      <w:pPr>
        <w:pStyle w:val="Descripcin"/>
        <w:rPr>
          <w:b/>
          <w:bCs/>
          <w:i w:val="0"/>
          <w:iCs w:val="0"/>
          <w:color w:val="auto"/>
          <w:sz w:val="24"/>
          <w:szCs w:val="24"/>
        </w:rPr>
      </w:pPr>
      <w:r w:rsidRPr="00957650">
        <w:rPr>
          <w:b/>
          <w:bCs/>
          <w:i w:val="0"/>
          <w:iCs w:val="0"/>
          <w:color w:val="auto"/>
          <w:sz w:val="24"/>
          <w:szCs w:val="24"/>
        </w:rPr>
        <w:t>Figura 2</w:t>
      </w:r>
    </w:p>
    <w:p w14:paraId="0F572AED" w14:textId="77777777" w:rsidR="002F6A8A" w:rsidRPr="00957650" w:rsidRDefault="002F6A8A" w:rsidP="002F6A8A">
      <w:pPr>
        <w:pStyle w:val="Descripcin"/>
        <w:rPr>
          <w:color w:val="auto"/>
          <w:sz w:val="24"/>
          <w:szCs w:val="24"/>
        </w:rPr>
      </w:pPr>
      <w:r w:rsidRPr="00957650">
        <w:rPr>
          <w:color w:val="auto"/>
          <w:sz w:val="24"/>
          <w:szCs w:val="24"/>
        </w:rPr>
        <w:t>Acuerdo de Negociación Colectiva 2019</w:t>
      </w:r>
    </w:p>
    <w:p w14:paraId="1E168AE2" w14:textId="77777777" w:rsidR="002F6A8A" w:rsidRPr="00841AB2" w:rsidRDefault="002F6A8A" w:rsidP="002F6A8A">
      <w:pPr>
        <w:pStyle w:val="Descripcin"/>
        <w:rPr>
          <w:b/>
          <w:color w:val="002060"/>
          <w:sz w:val="24"/>
          <w:szCs w:val="24"/>
        </w:rPr>
      </w:pPr>
      <w:r w:rsidRPr="00841AB2">
        <w:rPr>
          <w:noProof/>
          <w:sz w:val="24"/>
          <w:szCs w:val="24"/>
          <w:lang w:val="es-MX" w:eastAsia="es-MX"/>
        </w:rPr>
        <w:drawing>
          <wp:inline distT="0" distB="0" distL="0" distR="0" wp14:anchorId="61DAD033" wp14:editId="2272150A">
            <wp:extent cx="5613400" cy="3722713"/>
            <wp:effectExtent l="76200" t="38100" r="82550" b="87630"/>
            <wp:docPr id="1" name="Diagrama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14:paraId="2F9CFC75" w14:textId="41ABB1F8" w:rsidR="002F6A8A" w:rsidRPr="00E83798" w:rsidRDefault="00E83798" w:rsidP="00A15C99">
      <w:pPr>
        <w:rPr>
          <w:rFonts w:asciiTheme="minorHAnsi" w:hAnsiTheme="minorHAnsi"/>
          <w:sz w:val="22"/>
          <w:szCs w:val="22"/>
          <w:lang w:val="es-CO"/>
        </w:rPr>
      </w:pPr>
      <w:r w:rsidRPr="00E83798">
        <w:rPr>
          <w:rFonts w:asciiTheme="minorHAnsi" w:hAnsiTheme="minorHAnsi"/>
          <w:sz w:val="22"/>
          <w:szCs w:val="22"/>
          <w:lang w:val="es-CO"/>
        </w:rPr>
        <w:t>So pena de lo anterior, y teniendo en cuenta que las Organizaciones sindicales presentaron observaciones al estudio técnico de fortalecimiento, respecto de algunas manifestaciones, algunas fueron tenidas en cuenta para esta primera etapa, por lo que se adjunta a través de este documento los ajustes necesarios</w:t>
      </w:r>
      <w:r>
        <w:rPr>
          <w:rFonts w:asciiTheme="minorHAnsi" w:hAnsiTheme="minorHAnsi"/>
          <w:sz w:val="22"/>
          <w:szCs w:val="22"/>
          <w:lang w:val="es-CO"/>
        </w:rPr>
        <w:t>, con el fin de continuar con la priorización de l</w:t>
      </w:r>
      <w:r w:rsidRPr="00E83798">
        <w:rPr>
          <w:rFonts w:asciiTheme="minorHAnsi" w:hAnsiTheme="minorHAnsi"/>
          <w:sz w:val="22"/>
          <w:szCs w:val="22"/>
          <w:lang w:val="es-CO"/>
        </w:rPr>
        <w:t>a creación de los 18 empleos en el IDEAM</w:t>
      </w:r>
      <w:r>
        <w:rPr>
          <w:rFonts w:asciiTheme="minorHAnsi" w:hAnsiTheme="minorHAnsi"/>
          <w:sz w:val="22"/>
          <w:szCs w:val="22"/>
          <w:lang w:val="es-CO"/>
        </w:rPr>
        <w:t>, dado los recursos con los que cuenta la entidad.</w:t>
      </w:r>
    </w:p>
    <w:p w14:paraId="083C65F1" w14:textId="77777777" w:rsidR="00E83798" w:rsidRPr="00E83798" w:rsidRDefault="00E83798" w:rsidP="00A15C99">
      <w:pPr>
        <w:rPr>
          <w:rFonts w:asciiTheme="minorHAnsi" w:hAnsiTheme="minorHAnsi"/>
          <w:sz w:val="22"/>
          <w:szCs w:val="22"/>
          <w:lang w:val="es-CO"/>
        </w:rPr>
      </w:pPr>
    </w:p>
    <w:p w14:paraId="67B83E79" w14:textId="1A1F19CC" w:rsidR="00A15C99" w:rsidRPr="000F032B" w:rsidRDefault="00A15C99" w:rsidP="00A15C99">
      <w:pPr>
        <w:pStyle w:val="11SUBTITULO"/>
        <w:rPr>
          <w:lang w:val="es-CO"/>
        </w:rPr>
      </w:pPr>
      <w:bookmarkStart w:id="14" w:name="_Toc85795390"/>
      <w:r>
        <w:rPr>
          <w:lang w:val="es-CO"/>
        </w:rPr>
        <w:t>Distribución de los</w:t>
      </w:r>
      <w:r w:rsidRPr="000F032B">
        <w:rPr>
          <w:lang w:val="es-CO"/>
        </w:rPr>
        <w:t xml:space="preserve"> 18 </w:t>
      </w:r>
      <w:r>
        <w:rPr>
          <w:lang w:val="es-CO"/>
        </w:rPr>
        <w:t>cargos en la planta actual del Ideam</w:t>
      </w:r>
      <w:bookmarkEnd w:id="14"/>
      <w:r>
        <w:rPr>
          <w:lang w:val="es-CO"/>
        </w:rPr>
        <w:t xml:space="preserve"> </w:t>
      </w:r>
    </w:p>
    <w:p w14:paraId="2241A4A4" w14:textId="77777777" w:rsidR="00A15C99" w:rsidRPr="000F032B" w:rsidRDefault="00A15C99" w:rsidP="00A15C99">
      <w:pPr>
        <w:spacing w:line="276" w:lineRule="auto"/>
        <w:rPr>
          <w:rFonts w:asciiTheme="minorHAnsi" w:hAnsiTheme="minorHAnsi"/>
          <w:sz w:val="22"/>
          <w:szCs w:val="22"/>
          <w:lang w:val="es-CO"/>
        </w:rPr>
      </w:pPr>
    </w:p>
    <w:p w14:paraId="4B55E4A5" w14:textId="77777777" w:rsidR="00A15C99" w:rsidRPr="000F032B" w:rsidRDefault="00A15C99" w:rsidP="00A15C99">
      <w:pPr>
        <w:spacing w:line="276" w:lineRule="auto"/>
        <w:rPr>
          <w:rFonts w:asciiTheme="minorHAnsi" w:hAnsiTheme="minorHAnsi"/>
          <w:sz w:val="22"/>
          <w:szCs w:val="22"/>
          <w:lang w:val="es-CO"/>
        </w:rPr>
      </w:pPr>
      <w:r w:rsidRPr="000F032B">
        <w:rPr>
          <w:rFonts w:asciiTheme="minorHAnsi" w:hAnsiTheme="minorHAnsi"/>
          <w:sz w:val="22"/>
          <w:szCs w:val="22"/>
          <w:lang w:val="es-CO"/>
        </w:rPr>
        <w:t>La planta de personal propuesta con la creación de los 18 empleos, quedaría con un total de 488 cargos como se describirá a continuación:</w:t>
      </w:r>
    </w:p>
    <w:p w14:paraId="39316934" w14:textId="77777777" w:rsidR="00A15C99" w:rsidRDefault="00A15C99" w:rsidP="00A15C99">
      <w:pPr>
        <w:spacing w:line="276" w:lineRule="auto"/>
        <w:rPr>
          <w:rFonts w:asciiTheme="minorHAnsi" w:hAnsiTheme="minorHAnsi"/>
          <w:sz w:val="22"/>
          <w:szCs w:val="22"/>
          <w:lang w:val="es-CO"/>
        </w:rPr>
      </w:pPr>
    </w:p>
    <w:p w14:paraId="379DD2DF" w14:textId="77777777" w:rsidR="00A15C99" w:rsidRPr="00F65AA2" w:rsidRDefault="00A15C99" w:rsidP="00A15C99">
      <w:pPr>
        <w:spacing w:line="276" w:lineRule="auto"/>
        <w:rPr>
          <w:rFonts w:asciiTheme="minorHAnsi" w:hAnsiTheme="minorHAnsi"/>
          <w:b/>
          <w:bCs/>
          <w:sz w:val="22"/>
          <w:szCs w:val="22"/>
          <w:lang w:val="es-CO"/>
        </w:rPr>
      </w:pPr>
      <w:r w:rsidRPr="00F65AA2">
        <w:rPr>
          <w:rFonts w:asciiTheme="minorHAnsi" w:hAnsiTheme="minorHAnsi"/>
          <w:b/>
          <w:bCs/>
          <w:sz w:val="22"/>
          <w:szCs w:val="22"/>
          <w:lang w:val="es-CO"/>
        </w:rPr>
        <w:t>Tabla 5</w:t>
      </w:r>
    </w:p>
    <w:p w14:paraId="3CAF8CD4" w14:textId="0C280E83" w:rsidR="00A15C99" w:rsidRPr="00F65AA2" w:rsidRDefault="00A15C99" w:rsidP="00A15C99">
      <w:pPr>
        <w:spacing w:line="276" w:lineRule="auto"/>
        <w:rPr>
          <w:rFonts w:asciiTheme="minorHAnsi" w:hAnsiTheme="minorHAnsi"/>
          <w:i/>
          <w:iCs/>
          <w:sz w:val="22"/>
          <w:szCs w:val="22"/>
          <w:lang w:val="es-CO"/>
        </w:rPr>
      </w:pPr>
      <w:r>
        <w:rPr>
          <w:rFonts w:asciiTheme="minorHAnsi" w:hAnsiTheme="minorHAnsi"/>
          <w:i/>
          <w:iCs/>
          <w:sz w:val="22"/>
          <w:szCs w:val="22"/>
          <w:lang w:val="es-CO"/>
        </w:rPr>
        <w:t xml:space="preserve">Distribución de los 18 cargos en </w:t>
      </w:r>
      <w:r w:rsidR="00BC31F5">
        <w:rPr>
          <w:rFonts w:asciiTheme="minorHAnsi" w:hAnsiTheme="minorHAnsi"/>
          <w:i/>
          <w:iCs/>
          <w:sz w:val="22"/>
          <w:szCs w:val="22"/>
          <w:lang w:val="es-CO"/>
        </w:rPr>
        <w:t>el</w:t>
      </w:r>
      <w:r>
        <w:rPr>
          <w:rFonts w:asciiTheme="minorHAnsi" w:hAnsiTheme="minorHAnsi"/>
          <w:i/>
          <w:iCs/>
          <w:sz w:val="22"/>
          <w:szCs w:val="22"/>
          <w:lang w:val="es-CO"/>
        </w:rPr>
        <w:t xml:space="preserve"> plan actual del I</w:t>
      </w:r>
      <w:r w:rsidRPr="00F65AA2">
        <w:rPr>
          <w:rFonts w:asciiTheme="minorHAnsi" w:hAnsiTheme="minorHAnsi"/>
          <w:i/>
          <w:iCs/>
          <w:sz w:val="22"/>
          <w:szCs w:val="22"/>
          <w:lang w:val="es-CO"/>
        </w:rPr>
        <w:t>de</w:t>
      </w:r>
      <w:r>
        <w:rPr>
          <w:rFonts w:asciiTheme="minorHAnsi" w:hAnsiTheme="minorHAnsi"/>
          <w:i/>
          <w:iCs/>
          <w:sz w:val="22"/>
          <w:szCs w:val="22"/>
          <w:lang w:val="es-CO"/>
        </w:rPr>
        <w:t xml:space="preserve">am </w:t>
      </w:r>
    </w:p>
    <w:tbl>
      <w:tblPr>
        <w:tblW w:w="9540" w:type="dxa"/>
        <w:tblCellMar>
          <w:left w:w="70" w:type="dxa"/>
          <w:right w:w="70" w:type="dxa"/>
        </w:tblCellMar>
        <w:tblLook w:val="04A0" w:firstRow="1" w:lastRow="0" w:firstColumn="1" w:lastColumn="0" w:noHBand="0" w:noVBand="1"/>
      </w:tblPr>
      <w:tblGrid>
        <w:gridCol w:w="1203"/>
        <w:gridCol w:w="3333"/>
        <w:gridCol w:w="892"/>
        <w:gridCol w:w="825"/>
        <w:gridCol w:w="1010"/>
        <w:gridCol w:w="1010"/>
        <w:gridCol w:w="1267"/>
      </w:tblGrid>
      <w:tr w:rsidR="00A15C99" w:rsidRPr="00F65AA2" w14:paraId="36F94EFC" w14:textId="77777777" w:rsidTr="008C1DB4">
        <w:trPr>
          <w:trHeight w:val="298"/>
        </w:trPr>
        <w:tc>
          <w:tcPr>
            <w:tcW w:w="1203" w:type="dxa"/>
            <w:tcBorders>
              <w:top w:val="nil"/>
              <w:left w:val="nil"/>
              <w:bottom w:val="nil"/>
              <w:right w:val="nil"/>
            </w:tcBorders>
            <w:shd w:val="clear" w:color="auto" w:fill="auto"/>
            <w:noWrap/>
            <w:vAlign w:val="bottom"/>
            <w:hideMark/>
          </w:tcPr>
          <w:p w14:paraId="35BA765C" w14:textId="77777777" w:rsidR="00A15C99" w:rsidRPr="00F65AA2" w:rsidRDefault="00A15C99" w:rsidP="008C1DB4">
            <w:pPr>
              <w:rPr>
                <w:rFonts w:asciiTheme="minorHAnsi" w:hAnsiTheme="minorHAnsi"/>
                <w:i/>
                <w:iCs/>
                <w:sz w:val="22"/>
                <w:szCs w:val="22"/>
                <w:lang w:val="es-CO" w:eastAsia="es-CO"/>
              </w:rPr>
            </w:pPr>
          </w:p>
        </w:tc>
        <w:tc>
          <w:tcPr>
            <w:tcW w:w="3333" w:type="dxa"/>
            <w:tcBorders>
              <w:top w:val="nil"/>
              <w:left w:val="nil"/>
              <w:bottom w:val="nil"/>
              <w:right w:val="nil"/>
            </w:tcBorders>
            <w:shd w:val="clear" w:color="auto" w:fill="auto"/>
            <w:noWrap/>
            <w:vAlign w:val="bottom"/>
            <w:hideMark/>
          </w:tcPr>
          <w:p w14:paraId="4D5B7CFD" w14:textId="77777777" w:rsidR="00A15C99" w:rsidRPr="00F65AA2" w:rsidRDefault="00A15C99" w:rsidP="008C1DB4">
            <w:pPr>
              <w:rPr>
                <w:rFonts w:asciiTheme="minorHAnsi" w:hAnsiTheme="minorHAnsi"/>
                <w:i/>
                <w:iCs/>
                <w:sz w:val="22"/>
                <w:szCs w:val="22"/>
              </w:rPr>
            </w:pPr>
          </w:p>
        </w:tc>
        <w:tc>
          <w:tcPr>
            <w:tcW w:w="892" w:type="dxa"/>
            <w:tcBorders>
              <w:top w:val="nil"/>
              <w:left w:val="nil"/>
              <w:bottom w:val="nil"/>
              <w:right w:val="nil"/>
            </w:tcBorders>
            <w:shd w:val="clear" w:color="auto" w:fill="auto"/>
            <w:noWrap/>
            <w:vAlign w:val="bottom"/>
            <w:hideMark/>
          </w:tcPr>
          <w:p w14:paraId="49D6E062" w14:textId="77777777" w:rsidR="00A15C99" w:rsidRPr="00F65AA2" w:rsidRDefault="00A15C99" w:rsidP="008C1DB4">
            <w:pPr>
              <w:rPr>
                <w:rFonts w:asciiTheme="minorHAnsi" w:hAnsiTheme="minorHAnsi"/>
                <w:i/>
                <w:iCs/>
                <w:sz w:val="22"/>
                <w:szCs w:val="22"/>
              </w:rPr>
            </w:pPr>
          </w:p>
        </w:tc>
        <w:tc>
          <w:tcPr>
            <w:tcW w:w="825" w:type="dxa"/>
            <w:tcBorders>
              <w:top w:val="nil"/>
              <w:left w:val="nil"/>
              <w:bottom w:val="nil"/>
              <w:right w:val="nil"/>
            </w:tcBorders>
            <w:shd w:val="clear" w:color="auto" w:fill="auto"/>
            <w:noWrap/>
            <w:vAlign w:val="bottom"/>
            <w:hideMark/>
          </w:tcPr>
          <w:p w14:paraId="536AEDB6" w14:textId="77777777" w:rsidR="00A15C99" w:rsidRPr="00F65AA2" w:rsidRDefault="00A15C99" w:rsidP="008C1DB4">
            <w:pPr>
              <w:rPr>
                <w:rFonts w:asciiTheme="minorHAnsi" w:hAnsiTheme="minorHAnsi"/>
                <w:i/>
                <w:iCs/>
                <w:sz w:val="22"/>
                <w:szCs w:val="22"/>
              </w:rPr>
            </w:pPr>
          </w:p>
        </w:tc>
        <w:tc>
          <w:tcPr>
            <w:tcW w:w="1010" w:type="dxa"/>
            <w:tcBorders>
              <w:top w:val="nil"/>
              <w:left w:val="nil"/>
              <w:bottom w:val="nil"/>
              <w:right w:val="nil"/>
            </w:tcBorders>
            <w:shd w:val="clear" w:color="auto" w:fill="auto"/>
            <w:noWrap/>
            <w:vAlign w:val="bottom"/>
            <w:hideMark/>
          </w:tcPr>
          <w:p w14:paraId="482E3E5A" w14:textId="77777777" w:rsidR="00A15C99" w:rsidRPr="00F65AA2" w:rsidRDefault="00A15C99" w:rsidP="008C1DB4">
            <w:pPr>
              <w:rPr>
                <w:rFonts w:asciiTheme="minorHAnsi" w:hAnsiTheme="minorHAnsi"/>
                <w:i/>
                <w:iCs/>
                <w:sz w:val="22"/>
                <w:szCs w:val="22"/>
              </w:rPr>
            </w:pPr>
          </w:p>
        </w:tc>
        <w:tc>
          <w:tcPr>
            <w:tcW w:w="1010" w:type="dxa"/>
            <w:tcBorders>
              <w:top w:val="nil"/>
              <w:left w:val="nil"/>
              <w:bottom w:val="nil"/>
              <w:right w:val="nil"/>
            </w:tcBorders>
            <w:shd w:val="clear" w:color="auto" w:fill="auto"/>
            <w:noWrap/>
            <w:vAlign w:val="bottom"/>
            <w:hideMark/>
          </w:tcPr>
          <w:p w14:paraId="311AD75E" w14:textId="77777777" w:rsidR="00A15C99" w:rsidRPr="00F65AA2" w:rsidRDefault="00A15C99" w:rsidP="008C1DB4">
            <w:pPr>
              <w:rPr>
                <w:rFonts w:asciiTheme="minorHAnsi" w:hAnsiTheme="minorHAnsi"/>
                <w:i/>
                <w:iCs/>
                <w:sz w:val="22"/>
                <w:szCs w:val="22"/>
              </w:rPr>
            </w:pPr>
          </w:p>
        </w:tc>
        <w:tc>
          <w:tcPr>
            <w:tcW w:w="1267" w:type="dxa"/>
            <w:tcBorders>
              <w:top w:val="nil"/>
              <w:left w:val="nil"/>
              <w:bottom w:val="nil"/>
              <w:right w:val="nil"/>
            </w:tcBorders>
            <w:shd w:val="clear" w:color="auto" w:fill="auto"/>
            <w:noWrap/>
            <w:vAlign w:val="bottom"/>
            <w:hideMark/>
          </w:tcPr>
          <w:p w14:paraId="6DC4EE5D" w14:textId="77777777" w:rsidR="00A15C99" w:rsidRPr="00F65AA2" w:rsidRDefault="00A15C99" w:rsidP="008C1DB4">
            <w:pPr>
              <w:rPr>
                <w:rFonts w:asciiTheme="minorHAnsi" w:hAnsiTheme="minorHAnsi"/>
                <w:i/>
                <w:iCs/>
                <w:sz w:val="22"/>
                <w:szCs w:val="22"/>
              </w:rPr>
            </w:pPr>
          </w:p>
        </w:tc>
      </w:tr>
      <w:tr w:rsidR="00A15C99" w:rsidRPr="000F032B" w14:paraId="4F7ECC9B" w14:textId="77777777" w:rsidTr="008C1DB4">
        <w:trPr>
          <w:trHeight w:val="506"/>
        </w:trPr>
        <w:tc>
          <w:tcPr>
            <w:tcW w:w="1203"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hideMark/>
          </w:tcPr>
          <w:p w14:paraId="1557F44A" w14:textId="77777777" w:rsidR="00A15C99" w:rsidRPr="00E70907" w:rsidRDefault="00A15C99" w:rsidP="008C1DB4">
            <w:pPr>
              <w:jc w:val="center"/>
              <w:rPr>
                <w:rFonts w:asciiTheme="minorHAnsi" w:hAnsiTheme="minorHAnsi" w:cs="Arial"/>
                <w:b/>
                <w:bCs/>
                <w:color w:val="FFFFFF" w:themeColor="background1"/>
                <w:sz w:val="22"/>
                <w:szCs w:val="22"/>
              </w:rPr>
            </w:pPr>
            <w:r w:rsidRPr="00E70907">
              <w:rPr>
                <w:rFonts w:asciiTheme="minorHAnsi" w:hAnsiTheme="minorHAnsi" w:cs="Arial"/>
                <w:b/>
                <w:bCs/>
                <w:color w:val="FFFFFF" w:themeColor="background1"/>
                <w:sz w:val="22"/>
                <w:szCs w:val="22"/>
              </w:rPr>
              <w:t>No. DE EMPLEOS</w:t>
            </w:r>
          </w:p>
        </w:tc>
        <w:tc>
          <w:tcPr>
            <w:tcW w:w="3333" w:type="dxa"/>
            <w:tcBorders>
              <w:top w:val="single" w:sz="4" w:space="0" w:color="auto"/>
              <w:left w:val="nil"/>
              <w:bottom w:val="single" w:sz="4" w:space="0" w:color="auto"/>
              <w:right w:val="single" w:sz="4" w:space="0" w:color="auto"/>
            </w:tcBorders>
            <w:shd w:val="clear" w:color="auto" w:fill="365F91" w:themeFill="accent1" w:themeFillShade="BF"/>
            <w:vAlign w:val="center"/>
            <w:hideMark/>
          </w:tcPr>
          <w:p w14:paraId="6A436D15" w14:textId="77777777" w:rsidR="00A15C99" w:rsidRPr="00E70907" w:rsidRDefault="00A15C99" w:rsidP="008C1DB4">
            <w:pPr>
              <w:jc w:val="center"/>
              <w:rPr>
                <w:rFonts w:asciiTheme="minorHAnsi" w:hAnsiTheme="minorHAnsi" w:cs="Arial"/>
                <w:b/>
                <w:bCs/>
                <w:color w:val="FFFFFF" w:themeColor="background1"/>
                <w:sz w:val="22"/>
                <w:szCs w:val="22"/>
              </w:rPr>
            </w:pPr>
            <w:r w:rsidRPr="00E70907">
              <w:rPr>
                <w:rFonts w:asciiTheme="minorHAnsi" w:hAnsiTheme="minorHAnsi" w:cs="Arial"/>
                <w:b/>
                <w:bCs/>
                <w:color w:val="FFFFFF" w:themeColor="background1"/>
                <w:sz w:val="22"/>
                <w:szCs w:val="22"/>
              </w:rPr>
              <w:t>DENOMINACIÓN DEL EMPLEO</w:t>
            </w:r>
          </w:p>
        </w:tc>
        <w:tc>
          <w:tcPr>
            <w:tcW w:w="892" w:type="dxa"/>
            <w:tcBorders>
              <w:top w:val="single" w:sz="4" w:space="0" w:color="auto"/>
              <w:left w:val="nil"/>
              <w:bottom w:val="single" w:sz="4" w:space="0" w:color="auto"/>
              <w:right w:val="single" w:sz="4" w:space="0" w:color="auto"/>
            </w:tcBorders>
            <w:shd w:val="clear" w:color="auto" w:fill="365F91" w:themeFill="accent1" w:themeFillShade="BF"/>
            <w:vAlign w:val="center"/>
            <w:hideMark/>
          </w:tcPr>
          <w:p w14:paraId="37BCB34B" w14:textId="77777777" w:rsidR="00A15C99" w:rsidRPr="00E70907" w:rsidRDefault="00A15C99" w:rsidP="008C1DB4">
            <w:pPr>
              <w:jc w:val="center"/>
              <w:rPr>
                <w:rFonts w:asciiTheme="minorHAnsi" w:hAnsiTheme="minorHAnsi" w:cs="Arial"/>
                <w:b/>
                <w:bCs/>
                <w:color w:val="FFFFFF" w:themeColor="background1"/>
                <w:sz w:val="22"/>
                <w:szCs w:val="22"/>
              </w:rPr>
            </w:pPr>
            <w:r w:rsidRPr="00E70907">
              <w:rPr>
                <w:rFonts w:asciiTheme="minorHAnsi" w:hAnsiTheme="minorHAnsi" w:cs="Arial"/>
                <w:b/>
                <w:bCs/>
                <w:color w:val="FFFFFF" w:themeColor="background1"/>
                <w:sz w:val="22"/>
                <w:szCs w:val="22"/>
              </w:rPr>
              <w:t>CÓDIGO</w:t>
            </w:r>
          </w:p>
        </w:tc>
        <w:tc>
          <w:tcPr>
            <w:tcW w:w="825" w:type="dxa"/>
            <w:tcBorders>
              <w:top w:val="single" w:sz="4" w:space="0" w:color="auto"/>
              <w:left w:val="nil"/>
              <w:bottom w:val="single" w:sz="4" w:space="0" w:color="auto"/>
              <w:right w:val="single" w:sz="4" w:space="0" w:color="auto"/>
            </w:tcBorders>
            <w:shd w:val="clear" w:color="auto" w:fill="365F91" w:themeFill="accent1" w:themeFillShade="BF"/>
            <w:vAlign w:val="center"/>
            <w:hideMark/>
          </w:tcPr>
          <w:p w14:paraId="5D3716F7" w14:textId="77777777" w:rsidR="00A15C99" w:rsidRPr="00E70907" w:rsidRDefault="00A15C99" w:rsidP="008C1DB4">
            <w:pPr>
              <w:jc w:val="center"/>
              <w:rPr>
                <w:rFonts w:asciiTheme="minorHAnsi" w:hAnsiTheme="minorHAnsi" w:cs="Arial"/>
                <w:b/>
                <w:bCs/>
                <w:color w:val="FFFFFF" w:themeColor="background1"/>
                <w:sz w:val="22"/>
                <w:szCs w:val="22"/>
              </w:rPr>
            </w:pPr>
            <w:r w:rsidRPr="00E70907">
              <w:rPr>
                <w:rFonts w:asciiTheme="minorHAnsi" w:hAnsiTheme="minorHAnsi" w:cs="Arial"/>
                <w:b/>
                <w:bCs/>
                <w:color w:val="FFFFFF" w:themeColor="background1"/>
                <w:sz w:val="22"/>
                <w:szCs w:val="22"/>
              </w:rPr>
              <w:t>GRADO</w:t>
            </w:r>
          </w:p>
        </w:tc>
        <w:tc>
          <w:tcPr>
            <w:tcW w:w="1010" w:type="dxa"/>
            <w:tcBorders>
              <w:top w:val="single" w:sz="4" w:space="0" w:color="auto"/>
              <w:left w:val="nil"/>
              <w:bottom w:val="single" w:sz="4" w:space="0" w:color="auto"/>
              <w:right w:val="single" w:sz="4" w:space="0" w:color="auto"/>
            </w:tcBorders>
            <w:shd w:val="clear" w:color="auto" w:fill="365F91" w:themeFill="accent1" w:themeFillShade="BF"/>
            <w:vAlign w:val="center"/>
            <w:hideMark/>
          </w:tcPr>
          <w:p w14:paraId="2578EFF4" w14:textId="77777777" w:rsidR="00A15C99" w:rsidRPr="00E70907" w:rsidRDefault="00A15C99" w:rsidP="008C1DB4">
            <w:pPr>
              <w:jc w:val="center"/>
              <w:rPr>
                <w:rFonts w:asciiTheme="minorHAnsi" w:hAnsiTheme="minorHAnsi" w:cs="Arial"/>
                <w:b/>
                <w:bCs/>
                <w:color w:val="FFFFFF" w:themeColor="background1"/>
                <w:sz w:val="22"/>
                <w:szCs w:val="22"/>
              </w:rPr>
            </w:pPr>
            <w:r w:rsidRPr="00E70907">
              <w:rPr>
                <w:rFonts w:asciiTheme="minorHAnsi" w:hAnsiTheme="minorHAnsi" w:cs="Arial"/>
                <w:b/>
                <w:bCs/>
                <w:color w:val="FFFFFF" w:themeColor="background1"/>
                <w:sz w:val="22"/>
                <w:szCs w:val="22"/>
              </w:rPr>
              <w:t xml:space="preserve">No. DE EMPLEOS </w:t>
            </w:r>
          </w:p>
        </w:tc>
        <w:tc>
          <w:tcPr>
            <w:tcW w:w="1010" w:type="dxa"/>
            <w:tcBorders>
              <w:top w:val="single" w:sz="4" w:space="0" w:color="auto"/>
              <w:left w:val="nil"/>
              <w:bottom w:val="single" w:sz="4" w:space="0" w:color="auto"/>
              <w:right w:val="single" w:sz="4" w:space="0" w:color="auto"/>
            </w:tcBorders>
            <w:shd w:val="clear" w:color="auto" w:fill="365F91" w:themeFill="accent1" w:themeFillShade="BF"/>
            <w:vAlign w:val="center"/>
            <w:hideMark/>
          </w:tcPr>
          <w:p w14:paraId="2B9A1E89" w14:textId="77777777" w:rsidR="00A15C99" w:rsidRPr="00E70907" w:rsidRDefault="00A15C99" w:rsidP="008C1DB4">
            <w:pPr>
              <w:jc w:val="center"/>
              <w:rPr>
                <w:rFonts w:asciiTheme="minorHAnsi" w:hAnsiTheme="minorHAnsi" w:cs="Arial"/>
                <w:b/>
                <w:bCs/>
                <w:color w:val="FFFFFF" w:themeColor="background1"/>
                <w:sz w:val="22"/>
                <w:szCs w:val="22"/>
              </w:rPr>
            </w:pPr>
            <w:r w:rsidRPr="00E70907">
              <w:rPr>
                <w:rFonts w:asciiTheme="minorHAnsi" w:hAnsiTheme="minorHAnsi" w:cs="Arial"/>
                <w:b/>
                <w:bCs/>
                <w:color w:val="FFFFFF" w:themeColor="background1"/>
                <w:sz w:val="22"/>
                <w:szCs w:val="22"/>
              </w:rPr>
              <w:t>EMPLEOS A CREAR</w:t>
            </w:r>
          </w:p>
        </w:tc>
        <w:tc>
          <w:tcPr>
            <w:tcW w:w="1267" w:type="dxa"/>
            <w:tcBorders>
              <w:top w:val="single" w:sz="4" w:space="0" w:color="auto"/>
              <w:left w:val="nil"/>
              <w:bottom w:val="single" w:sz="4" w:space="0" w:color="auto"/>
              <w:right w:val="single" w:sz="4" w:space="0" w:color="auto"/>
            </w:tcBorders>
            <w:shd w:val="clear" w:color="auto" w:fill="365F91" w:themeFill="accent1" w:themeFillShade="BF"/>
            <w:vAlign w:val="center"/>
            <w:hideMark/>
          </w:tcPr>
          <w:p w14:paraId="52923EC4" w14:textId="77777777" w:rsidR="00A15C99" w:rsidRPr="00E70907" w:rsidRDefault="00A15C99" w:rsidP="008C1DB4">
            <w:pPr>
              <w:jc w:val="center"/>
              <w:rPr>
                <w:rFonts w:asciiTheme="minorHAnsi" w:hAnsiTheme="minorHAnsi" w:cs="Arial"/>
                <w:b/>
                <w:bCs/>
                <w:color w:val="FFFFFF" w:themeColor="background1"/>
                <w:sz w:val="22"/>
                <w:szCs w:val="22"/>
              </w:rPr>
            </w:pPr>
            <w:r w:rsidRPr="00E70907">
              <w:rPr>
                <w:rFonts w:asciiTheme="minorHAnsi" w:hAnsiTheme="minorHAnsi" w:cs="Arial"/>
                <w:b/>
                <w:bCs/>
                <w:color w:val="FFFFFF" w:themeColor="background1"/>
                <w:sz w:val="22"/>
                <w:szCs w:val="22"/>
              </w:rPr>
              <w:t>TOTAL EMPLEOS</w:t>
            </w:r>
          </w:p>
        </w:tc>
      </w:tr>
      <w:tr w:rsidR="00A15C99" w:rsidRPr="000F032B" w14:paraId="5EC63441" w14:textId="77777777" w:rsidTr="008C1DB4">
        <w:trPr>
          <w:trHeight w:val="298"/>
        </w:trPr>
        <w:tc>
          <w:tcPr>
            <w:tcW w:w="6253" w:type="dxa"/>
            <w:gridSpan w:val="4"/>
            <w:tcBorders>
              <w:top w:val="single" w:sz="4" w:space="0" w:color="auto"/>
              <w:left w:val="single" w:sz="4" w:space="0" w:color="auto"/>
              <w:bottom w:val="single" w:sz="4" w:space="0" w:color="auto"/>
              <w:right w:val="single" w:sz="4" w:space="0" w:color="auto"/>
            </w:tcBorders>
            <w:shd w:val="clear" w:color="auto" w:fill="365F91" w:themeFill="accent1" w:themeFillShade="BF"/>
            <w:noWrap/>
            <w:vAlign w:val="bottom"/>
            <w:hideMark/>
          </w:tcPr>
          <w:p w14:paraId="4E7C2342" w14:textId="77777777" w:rsidR="00A15C99" w:rsidRPr="00E70907" w:rsidRDefault="00A15C99" w:rsidP="008C1DB4">
            <w:pPr>
              <w:jc w:val="center"/>
              <w:rPr>
                <w:rFonts w:asciiTheme="minorHAnsi" w:hAnsiTheme="minorHAnsi" w:cs="Arial"/>
                <w:b/>
                <w:bCs/>
                <w:color w:val="FFFFFF" w:themeColor="background1"/>
                <w:sz w:val="22"/>
                <w:szCs w:val="22"/>
              </w:rPr>
            </w:pPr>
            <w:r w:rsidRPr="00E70907">
              <w:rPr>
                <w:rFonts w:asciiTheme="minorHAnsi" w:hAnsiTheme="minorHAnsi" w:cs="Arial"/>
                <w:b/>
                <w:bCs/>
                <w:color w:val="FFFFFF" w:themeColor="background1"/>
                <w:sz w:val="22"/>
                <w:szCs w:val="22"/>
              </w:rPr>
              <w:t>DIRECCIÓN GENERAL</w:t>
            </w:r>
          </w:p>
        </w:tc>
        <w:tc>
          <w:tcPr>
            <w:tcW w:w="1010" w:type="dxa"/>
            <w:tcBorders>
              <w:top w:val="nil"/>
              <w:left w:val="nil"/>
              <w:bottom w:val="single" w:sz="4" w:space="0" w:color="auto"/>
              <w:right w:val="single" w:sz="4" w:space="0" w:color="auto"/>
            </w:tcBorders>
            <w:shd w:val="clear" w:color="auto" w:fill="365F91" w:themeFill="accent1" w:themeFillShade="BF"/>
            <w:vAlign w:val="center"/>
            <w:hideMark/>
          </w:tcPr>
          <w:p w14:paraId="0B6189B9" w14:textId="77777777" w:rsidR="00A15C99" w:rsidRPr="000F032B" w:rsidRDefault="00A15C99" w:rsidP="008C1DB4">
            <w:pPr>
              <w:jc w:val="center"/>
              <w:rPr>
                <w:rFonts w:asciiTheme="minorHAnsi" w:hAnsiTheme="minorHAnsi" w:cs="Calibri"/>
                <w:b/>
                <w:bCs/>
                <w:color w:val="000000"/>
                <w:sz w:val="22"/>
                <w:szCs w:val="22"/>
              </w:rPr>
            </w:pPr>
            <w:r w:rsidRPr="000F032B">
              <w:rPr>
                <w:rFonts w:asciiTheme="minorHAnsi" w:hAnsiTheme="minorHAnsi" w:cs="Calibri"/>
                <w:b/>
                <w:bCs/>
                <w:color w:val="000000"/>
                <w:sz w:val="22"/>
                <w:szCs w:val="22"/>
              </w:rPr>
              <w:t> </w:t>
            </w:r>
          </w:p>
        </w:tc>
        <w:tc>
          <w:tcPr>
            <w:tcW w:w="1010" w:type="dxa"/>
            <w:tcBorders>
              <w:top w:val="nil"/>
              <w:left w:val="nil"/>
              <w:bottom w:val="single" w:sz="4" w:space="0" w:color="auto"/>
              <w:right w:val="single" w:sz="4" w:space="0" w:color="auto"/>
            </w:tcBorders>
            <w:shd w:val="clear" w:color="auto" w:fill="365F91" w:themeFill="accent1" w:themeFillShade="BF"/>
            <w:noWrap/>
            <w:vAlign w:val="bottom"/>
            <w:hideMark/>
          </w:tcPr>
          <w:p w14:paraId="37ED4384"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365F91" w:themeFill="accent1" w:themeFillShade="BF"/>
            <w:vAlign w:val="center"/>
            <w:hideMark/>
          </w:tcPr>
          <w:p w14:paraId="2443F978" w14:textId="77777777" w:rsidR="00A15C99" w:rsidRPr="000F032B" w:rsidRDefault="00A15C99" w:rsidP="008C1DB4">
            <w:pPr>
              <w:jc w:val="center"/>
              <w:rPr>
                <w:rFonts w:asciiTheme="minorHAnsi" w:hAnsiTheme="minorHAnsi" w:cs="Calibri"/>
                <w:b/>
                <w:bCs/>
                <w:color w:val="000000"/>
                <w:sz w:val="22"/>
                <w:szCs w:val="22"/>
              </w:rPr>
            </w:pPr>
            <w:r w:rsidRPr="000F032B">
              <w:rPr>
                <w:rFonts w:asciiTheme="minorHAnsi" w:hAnsiTheme="minorHAnsi" w:cs="Calibri"/>
                <w:b/>
                <w:bCs/>
                <w:color w:val="000000"/>
                <w:sz w:val="22"/>
                <w:szCs w:val="22"/>
              </w:rPr>
              <w:t> </w:t>
            </w:r>
          </w:p>
        </w:tc>
      </w:tr>
      <w:tr w:rsidR="00A15C99" w:rsidRPr="000F032B" w14:paraId="4620CAFB"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74CF7C46"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 Uno</w:t>
            </w:r>
          </w:p>
        </w:tc>
        <w:tc>
          <w:tcPr>
            <w:tcW w:w="3333" w:type="dxa"/>
            <w:tcBorders>
              <w:top w:val="nil"/>
              <w:left w:val="nil"/>
              <w:bottom w:val="single" w:sz="4" w:space="0" w:color="auto"/>
              <w:right w:val="single" w:sz="4" w:space="0" w:color="auto"/>
            </w:tcBorders>
            <w:shd w:val="clear" w:color="auto" w:fill="auto"/>
            <w:noWrap/>
            <w:vAlign w:val="bottom"/>
            <w:hideMark/>
          </w:tcPr>
          <w:p w14:paraId="56DF8164" w14:textId="77777777" w:rsidR="00A15C99" w:rsidRPr="000F032B" w:rsidRDefault="00A15C99" w:rsidP="008C1DB4">
            <w:pPr>
              <w:jc w:val="left"/>
              <w:rPr>
                <w:rFonts w:asciiTheme="minorHAnsi" w:hAnsiTheme="minorHAnsi" w:cs="Arial"/>
                <w:color w:val="000000"/>
                <w:sz w:val="22"/>
                <w:szCs w:val="22"/>
              </w:rPr>
            </w:pPr>
            <w:r w:rsidRPr="000F032B">
              <w:rPr>
                <w:rFonts w:asciiTheme="minorHAnsi" w:hAnsiTheme="minorHAnsi" w:cs="Arial"/>
                <w:color w:val="000000"/>
                <w:sz w:val="22"/>
                <w:szCs w:val="22"/>
              </w:rPr>
              <w:t>DIRECTOR GENERAL DE ENTIDAD DESCENTRALIZADA</w:t>
            </w:r>
          </w:p>
        </w:tc>
        <w:tc>
          <w:tcPr>
            <w:tcW w:w="892" w:type="dxa"/>
            <w:tcBorders>
              <w:top w:val="nil"/>
              <w:left w:val="nil"/>
              <w:bottom w:val="single" w:sz="4" w:space="0" w:color="auto"/>
              <w:right w:val="single" w:sz="4" w:space="0" w:color="auto"/>
            </w:tcBorders>
            <w:shd w:val="clear" w:color="auto" w:fill="auto"/>
            <w:noWrap/>
            <w:vAlign w:val="bottom"/>
            <w:hideMark/>
          </w:tcPr>
          <w:p w14:paraId="5773ABD3"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0015</w:t>
            </w:r>
          </w:p>
        </w:tc>
        <w:tc>
          <w:tcPr>
            <w:tcW w:w="825" w:type="dxa"/>
            <w:tcBorders>
              <w:top w:val="nil"/>
              <w:left w:val="nil"/>
              <w:bottom w:val="single" w:sz="4" w:space="0" w:color="auto"/>
              <w:right w:val="single" w:sz="4" w:space="0" w:color="auto"/>
            </w:tcBorders>
            <w:shd w:val="clear" w:color="auto" w:fill="auto"/>
            <w:noWrap/>
            <w:vAlign w:val="bottom"/>
            <w:hideMark/>
          </w:tcPr>
          <w:p w14:paraId="0B9396F8"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23</w:t>
            </w:r>
          </w:p>
        </w:tc>
        <w:tc>
          <w:tcPr>
            <w:tcW w:w="1010" w:type="dxa"/>
            <w:tcBorders>
              <w:top w:val="nil"/>
              <w:left w:val="nil"/>
              <w:bottom w:val="single" w:sz="4" w:space="0" w:color="auto"/>
              <w:right w:val="single" w:sz="4" w:space="0" w:color="auto"/>
            </w:tcBorders>
            <w:shd w:val="clear" w:color="auto" w:fill="auto"/>
            <w:noWrap/>
            <w:vAlign w:val="bottom"/>
            <w:hideMark/>
          </w:tcPr>
          <w:p w14:paraId="38136F5A"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c>
          <w:tcPr>
            <w:tcW w:w="1010" w:type="dxa"/>
            <w:tcBorders>
              <w:top w:val="nil"/>
              <w:left w:val="nil"/>
              <w:bottom w:val="single" w:sz="4" w:space="0" w:color="auto"/>
              <w:right w:val="single" w:sz="4" w:space="0" w:color="auto"/>
            </w:tcBorders>
            <w:shd w:val="clear" w:color="auto" w:fill="auto"/>
            <w:noWrap/>
            <w:vAlign w:val="bottom"/>
            <w:hideMark/>
          </w:tcPr>
          <w:p w14:paraId="5CA39F91"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0C2D6FA5"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r>
      <w:tr w:rsidR="00A15C99" w:rsidRPr="000F032B" w14:paraId="6455D22C"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7317E84E"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3 Tres</w:t>
            </w:r>
          </w:p>
        </w:tc>
        <w:tc>
          <w:tcPr>
            <w:tcW w:w="3333" w:type="dxa"/>
            <w:tcBorders>
              <w:top w:val="nil"/>
              <w:left w:val="nil"/>
              <w:bottom w:val="single" w:sz="4" w:space="0" w:color="auto"/>
              <w:right w:val="single" w:sz="4" w:space="0" w:color="auto"/>
            </w:tcBorders>
            <w:shd w:val="clear" w:color="auto" w:fill="auto"/>
            <w:noWrap/>
            <w:vAlign w:val="bottom"/>
            <w:hideMark/>
          </w:tcPr>
          <w:p w14:paraId="7737F277" w14:textId="77777777" w:rsidR="00A15C99" w:rsidRPr="000F032B" w:rsidRDefault="00A15C99" w:rsidP="008C1DB4">
            <w:pPr>
              <w:jc w:val="left"/>
              <w:rPr>
                <w:rFonts w:asciiTheme="minorHAnsi" w:hAnsiTheme="minorHAnsi" w:cs="Arial"/>
                <w:color w:val="000000"/>
                <w:sz w:val="22"/>
                <w:szCs w:val="22"/>
              </w:rPr>
            </w:pPr>
            <w:r w:rsidRPr="000F032B">
              <w:rPr>
                <w:rFonts w:asciiTheme="minorHAnsi" w:hAnsiTheme="minorHAnsi" w:cs="Arial"/>
                <w:color w:val="000000"/>
                <w:sz w:val="22"/>
                <w:szCs w:val="22"/>
              </w:rPr>
              <w:t>ASESOR</w:t>
            </w:r>
          </w:p>
        </w:tc>
        <w:tc>
          <w:tcPr>
            <w:tcW w:w="892" w:type="dxa"/>
            <w:tcBorders>
              <w:top w:val="nil"/>
              <w:left w:val="nil"/>
              <w:bottom w:val="single" w:sz="4" w:space="0" w:color="auto"/>
              <w:right w:val="single" w:sz="4" w:space="0" w:color="auto"/>
            </w:tcBorders>
            <w:shd w:val="clear" w:color="auto" w:fill="auto"/>
            <w:noWrap/>
            <w:vAlign w:val="bottom"/>
            <w:hideMark/>
          </w:tcPr>
          <w:p w14:paraId="385DC26E"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1020</w:t>
            </w:r>
          </w:p>
        </w:tc>
        <w:tc>
          <w:tcPr>
            <w:tcW w:w="825" w:type="dxa"/>
            <w:tcBorders>
              <w:top w:val="nil"/>
              <w:left w:val="nil"/>
              <w:bottom w:val="single" w:sz="4" w:space="0" w:color="auto"/>
              <w:right w:val="single" w:sz="4" w:space="0" w:color="auto"/>
            </w:tcBorders>
            <w:shd w:val="clear" w:color="auto" w:fill="auto"/>
            <w:noWrap/>
            <w:vAlign w:val="bottom"/>
            <w:hideMark/>
          </w:tcPr>
          <w:p w14:paraId="7FF8D1E5"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12</w:t>
            </w:r>
          </w:p>
        </w:tc>
        <w:tc>
          <w:tcPr>
            <w:tcW w:w="1010" w:type="dxa"/>
            <w:tcBorders>
              <w:top w:val="nil"/>
              <w:left w:val="nil"/>
              <w:bottom w:val="single" w:sz="4" w:space="0" w:color="auto"/>
              <w:right w:val="single" w:sz="4" w:space="0" w:color="auto"/>
            </w:tcBorders>
            <w:shd w:val="clear" w:color="auto" w:fill="auto"/>
            <w:noWrap/>
            <w:vAlign w:val="bottom"/>
            <w:hideMark/>
          </w:tcPr>
          <w:p w14:paraId="07993987"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3</w:t>
            </w:r>
          </w:p>
        </w:tc>
        <w:tc>
          <w:tcPr>
            <w:tcW w:w="1010" w:type="dxa"/>
            <w:tcBorders>
              <w:top w:val="nil"/>
              <w:left w:val="nil"/>
              <w:bottom w:val="single" w:sz="4" w:space="0" w:color="auto"/>
              <w:right w:val="single" w:sz="4" w:space="0" w:color="auto"/>
            </w:tcBorders>
            <w:shd w:val="clear" w:color="auto" w:fill="auto"/>
            <w:noWrap/>
            <w:vAlign w:val="bottom"/>
            <w:hideMark/>
          </w:tcPr>
          <w:p w14:paraId="1C40A2EC"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76B6F805"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3</w:t>
            </w:r>
          </w:p>
        </w:tc>
      </w:tr>
      <w:tr w:rsidR="00A15C99" w:rsidRPr="000F032B" w14:paraId="09CA8044"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4B6CD3A6"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 Uno</w:t>
            </w:r>
          </w:p>
        </w:tc>
        <w:tc>
          <w:tcPr>
            <w:tcW w:w="3333" w:type="dxa"/>
            <w:tcBorders>
              <w:top w:val="nil"/>
              <w:left w:val="nil"/>
              <w:bottom w:val="single" w:sz="4" w:space="0" w:color="auto"/>
              <w:right w:val="single" w:sz="4" w:space="0" w:color="auto"/>
            </w:tcBorders>
            <w:shd w:val="clear" w:color="auto" w:fill="auto"/>
            <w:noWrap/>
            <w:vAlign w:val="bottom"/>
            <w:hideMark/>
          </w:tcPr>
          <w:p w14:paraId="29007633" w14:textId="77777777" w:rsidR="00A15C99" w:rsidRPr="000F032B" w:rsidRDefault="00A15C99" w:rsidP="008C1DB4">
            <w:pPr>
              <w:jc w:val="left"/>
              <w:rPr>
                <w:rFonts w:asciiTheme="minorHAnsi" w:hAnsiTheme="minorHAnsi" w:cs="Arial"/>
                <w:color w:val="000000"/>
                <w:sz w:val="22"/>
                <w:szCs w:val="22"/>
              </w:rPr>
            </w:pPr>
            <w:r w:rsidRPr="000F032B">
              <w:rPr>
                <w:rFonts w:asciiTheme="minorHAnsi" w:hAnsiTheme="minorHAnsi" w:cs="Arial"/>
                <w:color w:val="000000"/>
                <w:sz w:val="22"/>
                <w:szCs w:val="22"/>
              </w:rPr>
              <w:t>ASESOR</w:t>
            </w:r>
          </w:p>
        </w:tc>
        <w:tc>
          <w:tcPr>
            <w:tcW w:w="892" w:type="dxa"/>
            <w:tcBorders>
              <w:top w:val="nil"/>
              <w:left w:val="nil"/>
              <w:bottom w:val="single" w:sz="4" w:space="0" w:color="auto"/>
              <w:right w:val="single" w:sz="4" w:space="0" w:color="auto"/>
            </w:tcBorders>
            <w:shd w:val="clear" w:color="auto" w:fill="auto"/>
            <w:noWrap/>
            <w:vAlign w:val="bottom"/>
            <w:hideMark/>
          </w:tcPr>
          <w:p w14:paraId="11C355C7"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1020</w:t>
            </w:r>
          </w:p>
        </w:tc>
        <w:tc>
          <w:tcPr>
            <w:tcW w:w="825" w:type="dxa"/>
            <w:tcBorders>
              <w:top w:val="nil"/>
              <w:left w:val="nil"/>
              <w:bottom w:val="single" w:sz="4" w:space="0" w:color="auto"/>
              <w:right w:val="single" w:sz="4" w:space="0" w:color="auto"/>
            </w:tcBorders>
            <w:shd w:val="clear" w:color="auto" w:fill="auto"/>
            <w:noWrap/>
            <w:vAlign w:val="bottom"/>
            <w:hideMark/>
          </w:tcPr>
          <w:p w14:paraId="0DBE5F34"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9</w:t>
            </w:r>
          </w:p>
        </w:tc>
        <w:tc>
          <w:tcPr>
            <w:tcW w:w="1010" w:type="dxa"/>
            <w:tcBorders>
              <w:top w:val="nil"/>
              <w:left w:val="nil"/>
              <w:bottom w:val="single" w:sz="4" w:space="0" w:color="auto"/>
              <w:right w:val="single" w:sz="4" w:space="0" w:color="auto"/>
            </w:tcBorders>
            <w:shd w:val="clear" w:color="auto" w:fill="auto"/>
            <w:noWrap/>
            <w:vAlign w:val="bottom"/>
            <w:hideMark/>
          </w:tcPr>
          <w:p w14:paraId="5B57124C"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c>
          <w:tcPr>
            <w:tcW w:w="1010" w:type="dxa"/>
            <w:tcBorders>
              <w:top w:val="nil"/>
              <w:left w:val="nil"/>
              <w:bottom w:val="single" w:sz="4" w:space="0" w:color="auto"/>
              <w:right w:val="single" w:sz="4" w:space="0" w:color="auto"/>
            </w:tcBorders>
            <w:shd w:val="clear" w:color="auto" w:fill="auto"/>
            <w:noWrap/>
            <w:vAlign w:val="bottom"/>
            <w:hideMark/>
          </w:tcPr>
          <w:p w14:paraId="3665E798"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7E7280F7"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r>
      <w:tr w:rsidR="00A15C99" w:rsidRPr="000F032B" w14:paraId="3127C37D"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38A75FFC"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 Uno</w:t>
            </w:r>
          </w:p>
        </w:tc>
        <w:tc>
          <w:tcPr>
            <w:tcW w:w="3333" w:type="dxa"/>
            <w:tcBorders>
              <w:top w:val="nil"/>
              <w:left w:val="nil"/>
              <w:bottom w:val="single" w:sz="4" w:space="0" w:color="auto"/>
              <w:right w:val="single" w:sz="4" w:space="0" w:color="auto"/>
            </w:tcBorders>
            <w:shd w:val="clear" w:color="auto" w:fill="auto"/>
            <w:noWrap/>
            <w:vAlign w:val="bottom"/>
            <w:hideMark/>
          </w:tcPr>
          <w:p w14:paraId="081A11A1" w14:textId="77777777" w:rsidR="00A15C99" w:rsidRPr="000F032B" w:rsidRDefault="00A15C99" w:rsidP="008C1DB4">
            <w:pPr>
              <w:jc w:val="left"/>
              <w:rPr>
                <w:rFonts w:asciiTheme="minorHAnsi" w:hAnsiTheme="minorHAnsi" w:cs="Arial"/>
                <w:color w:val="000000"/>
                <w:sz w:val="22"/>
                <w:szCs w:val="22"/>
              </w:rPr>
            </w:pPr>
            <w:r w:rsidRPr="000F032B">
              <w:rPr>
                <w:rFonts w:asciiTheme="minorHAnsi" w:hAnsiTheme="minorHAnsi" w:cs="Arial"/>
                <w:color w:val="000000"/>
                <w:sz w:val="22"/>
                <w:szCs w:val="22"/>
              </w:rPr>
              <w:t>ASESOR</w:t>
            </w:r>
          </w:p>
        </w:tc>
        <w:tc>
          <w:tcPr>
            <w:tcW w:w="892" w:type="dxa"/>
            <w:tcBorders>
              <w:top w:val="nil"/>
              <w:left w:val="nil"/>
              <w:bottom w:val="single" w:sz="4" w:space="0" w:color="auto"/>
              <w:right w:val="single" w:sz="4" w:space="0" w:color="auto"/>
            </w:tcBorders>
            <w:shd w:val="clear" w:color="auto" w:fill="auto"/>
            <w:noWrap/>
            <w:vAlign w:val="bottom"/>
            <w:hideMark/>
          </w:tcPr>
          <w:p w14:paraId="6B23011D"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1020</w:t>
            </w:r>
          </w:p>
        </w:tc>
        <w:tc>
          <w:tcPr>
            <w:tcW w:w="825" w:type="dxa"/>
            <w:tcBorders>
              <w:top w:val="nil"/>
              <w:left w:val="nil"/>
              <w:bottom w:val="single" w:sz="4" w:space="0" w:color="auto"/>
              <w:right w:val="single" w:sz="4" w:space="0" w:color="auto"/>
            </w:tcBorders>
            <w:shd w:val="clear" w:color="auto" w:fill="auto"/>
            <w:noWrap/>
            <w:vAlign w:val="bottom"/>
            <w:hideMark/>
          </w:tcPr>
          <w:p w14:paraId="38EE9525"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7</w:t>
            </w:r>
          </w:p>
        </w:tc>
        <w:tc>
          <w:tcPr>
            <w:tcW w:w="1010" w:type="dxa"/>
            <w:tcBorders>
              <w:top w:val="nil"/>
              <w:left w:val="nil"/>
              <w:bottom w:val="single" w:sz="4" w:space="0" w:color="auto"/>
              <w:right w:val="single" w:sz="4" w:space="0" w:color="auto"/>
            </w:tcBorders>
            <w:shd w:val="clear" w:color="auto" w:fill="auto"/>
            <w:noWrap/>
            <w:vAlign w:val="bottom"/>
            <w:hideMark/>
          </w:tcPr>
          <w:p w14:paraId="33DC7D97"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c>
          <w:tcPr>
            <w:tcW w:w="1010" w:type="dxa"/>
            <w:tcBorders>
              <w:top w:val="nil"/>
              <w:left w:val="nil"/>
              <w:bottom w:val="single" w:sz="4" w:space="0" w:color="auto"/>
              <w:right w:val="single" w:sz="4" w:space="0" w:color="auto"/>
            </w:tcBorders>
            <w:shd w:val="clear" w:color="auto" w:fill="auto"/>
            <w:noWrap/>
            <w:vAlign w:val="bottom"/>
            <w:hideMark/>
          </w:tcPr>
          <w:p w14:paraId="2CCAD8D5"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7CED2816"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r>
      <w:tr w:rsidR="00A15C99" w:rsidRPr="000F032B" w14:paraId="0D9CFAB3"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5D8350AD"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 uno</w:t>
            </w:r>
          </w:p>
        </w:tc>
        <w:tc>
          <w:tcPr>
            <w:tcW w:w="3333" w:type="dxa"/>
            <w:tcBorders>
              <w:top w:val="nil"/>
              <w:left w:val="nil"/>
              <w:bottom w:val="single" w:sz="4" w:space="0" w:color="auto"/>
              <w:right w:val="single" w:sz="4" w:space="0" w:color="auto"/>
            </w:tcBorders>
            <w:shd w:val="clear" w:color="auto" w:fill="auto"/>
            <w:noWrap/>
            <w:vAlign w:val="bottom"/>
            <w:hideMark/>
          </w:tcPr>
          <w:p w14:paraId="11BAD484" w14:textId="77777777" w:rsidR="00A15C99" w:rsidRPr="000F032B" w:rsidRDefault="00A15C99" w:rsidP="008C1DB4">
            <w:pPr>
              <w:jc w:val="left"/>
              <w:rPr>
                <w:rFonts w:asciiTheme="minorHAnsi" w:hAnsiTheme="minorHAnsi" w:cs="Arial"/>
                <w:color w:val="000000"/>
                <w:sz w:val="22"/>
                <w:szCs w:val="22"/>
              </w:rPr>
            </w:pPr>
            <w:r w:rsidRPr="000F032B">
              <w:rPr>
                <w:rFonts w:asciiTheme="minorHAnsi" w:hAnsiTheme="minorHAnsi" w:cs="Arial"/>
                <w:color w:val="000000"/>
                <w:sz w:val="22"/>
                <w:szCs w:val="22"/>
              </w:rPr>
              <w:t>CONDUCTOR MECÁNICO</w:t>
            </w:r>
          </w:p>
        </w:tc>
        <w:tc>
          <w:tcPr>
            <w:tcW w:w="892" w:type="dxa"/>
            <w:tcBorders>
              <w:top w:val="nil"/>
              <w:left w:val="nil"/>
              <w:bottom w:val="single" w:sz="4" w:space="0" w:color="auto"/>
              <w:right w:val="single" w:sz="4" w:space="0" w:color="auto"/>
            </w:tcBorders>
            <w:shd w:val="clear" w:color="auto" w:fill="auto"/>
            <w:noWrap/>
            <w:vAlign w:val="bottom"/>
            <w:hideMark/>
          </w:tcPr>
          <w:p w14:paraId="4777935C"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4103</w:t>
            </w:r>
          </w:p>
        </w:tc>
        <w:tc>
          <w:tcPr>
            <w:tcW w:w="825" w:type="dxa"/>
            <w:tcBorders>
              <w:top w:val="nil"/>
              <w:left w:val="nil"/>
              <w:bottom w:val="single" w:sz="4" w:space="0" w:color="auto"/>
              <w:right w:val="single" w:sz="4" w:space="0" w:color="auto"/>
            </w:tcBorders>
            <w:shd w:val="clear" w:color="auto" w:fill="auto"/>
            <w:noWrap/>
            <w:vAlign w:val="bottom"/>
            <w:hideMark/>
          </w:tcPr>
          <w:p w14:paraId="515D0E3B"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19</w:t>
            </w:r>
          </w:p>
        </w:tc>
        <w:tc>
          <w:tcPr>
            <w:tcW w:w="1010" w:type="dxa"/>
            <w:tcBorders>
              <w:top w:val="nil"/>
              <w:left w:val="nil"/>
              <w:bottom w:val="single" w:sz="4" w:space="0" w:color="auto"/>
              <w:right w:val="single" w:sz="4" w:space="0" w:color="auto"/>
            </w:tcBorders>
            <w:shd w:val="clear" w:color="auto" w:fill="auto"/>
            <w:noWrap/>
            <w:vAlign w:val="bottom"/>
            <w:hideMark/>
          </w:tcPr>
          <w:p w14:paraId="79F7D727"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w:t>
            </w:r>
          </w:p>
        </w:tc>
        <w:tc>
          <w:tcPr>
            <w:tcW w:w="1010" w:type="dxa"/>
            <w:tcBorders>
              <w:top w:val="nil"/>
              <w:left w:val="nil"/>
              <w:bottom w:val="single" w:sz="4" w:space="0" w:color="auto"/>
              <w:right w:val="single" w:sz="4" w:space="0" w:color="auto"/>
            </w:tcBorders>
            <w:shd w:val="clear" w:color="auto" w:fill="auto"/>
            <w:noWrap/>
            <w:vAlign w:val="bottom"/>
            <w:hideMark/>
          </w:tcPr>
          <w:p w14:paraId="3405FEAF"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650861CE"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w:t>
            </w:r>
          </w:p>
        </w:tc>
      </w:tr>
      <w:tr w:rsidR="00A15C99" w:rsidRPr="000F032B" w14:paraId="30213A0D"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5A4A56DA"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 uno</w:t>
            </w:r>
          </w:p>
        </w:tc>
        <w:tc>
          <w:tcPr>
            <w:tcW w:w="3333" w:type="dxa"/>
            <w:tcBorders>
              <w:top w:val="nil"/>
              <w:left w:val="nil"/>
              <w:bottom w:val="single" w:sz="4" w:space="0" w:color="auto"/>
              <w:right w:val="single" w:sz="4" w:space="0" w:color="auto"/>
            </w:tcBorders>
            <w:shd w:val="clear" w:color="auto" w:fill="auto"/>
            <w:noWrap/>
            <w:vAlign w:val="bottom"/>
            <w:hideMark/>
          </w:tcPr>
          <w:p w14:paraId="70F2E161" w14:textId="77777777" w:rsidR="00A15C99" w:rsidRPr="000F032B" w:rsidRDefault="00A15C99" w:rsidP="008C1DB4">
            <w:pPr>
              <w:jc w:val="left"/>
              <w:rPr>
                <w:rFonts w:asciiTheme="minorHAnsi" w:hAnsiTheme="minorHAnsi" w:cs="Arial"/>
                <w:color w:val="000000"/>
                <w:sz w:val="22"/>
                <w:szCs w:val="22"/>
              </w:rPr>
            </w:pPr>
            <w:r w:rsidRPr="000F032B">
              <w:rPr>
                <w:rFonts w:asciiTheme="minorHAnsi" w:hAnsiTheme="minorHAnsi" w:cs="Arial"/>
                <w:color w:val="000000"/>
                <w:sz w:val="22"/>
                <w:szCs w:val="22"/>
              </w:rPr>
              <w:t>SECRETARIO EJECUTIVO</w:t>
            </w:r>
          </w:p>
        </w:tc>
        <w:tc>
          <w:tcPr>
            <w:tcW w:w="892" w:type="dxa"/>
            <w:tcBorders>
              <w:top w:val="nil"/>
              <w:left w:val="nil"/>
              <w:bottom w:val="single" w:sz="4" w:space="0" w:color="auto"/>
              <w:right w:val="single" w:sz="4" w:space="0" w:color="auto"/>
            </w:tcBorders>
            <w:shd w:val="clear" w:color="auto" w:fill="auto"/>
            <w:noWrap/>
            <w:vAlign w:val="bottom"/>
            <w:hideMark/>
          </w:tcPr>
          <w:p w14:paraId="30BD2D91"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4210</w:t>
            </w:r>
          </w:p>
        </w:tc>
        <w:tc>
          <w:tcPr>
            <w:tcW w:w="825" w:type="dxa"/>
            <w:tcBorders>
              <w:top w:val="nil"/>
              <w:left w:val="nil"/>
              <w:bottom w:val="single" w:sz="4" w:space="0" w:color="auto"/>
              <w:right w:val="single" w:sz="4" w:space="0" w:color="auto"/>
            </w:tcBorders>
            <w:shd w:val="clear" w:color="auto" w:fill="auto"/>
            <w:noWrap/>
            <w:vAlign w:val="bottom"/>
            <w:hideMark/>
          </w:tcPr>
          <w:p w14:paraId="6489D9BB"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24</w:t>
            </w:r>
          </w:p>
        </w:tc>
        <w:tc>
          <w:tcPr>
            <w:tcW w:w="1010" w:type="dxa"/>
            <w:tcBorders>
              <w:top w:val="nil"/>
              <w:left w:val="nil"/>
              <w:bottom w:val="single" w:sz="4" w:space="0" w:color="auto"/>
              <w:right w:val="single" w:sz="4" w:space="0" w:color="auto"/>
            </w:tcBorders>
            <w:shd w:val="clear" w:color="auto" w:fill="auto"/>
            <w:noWrap/>
            <w:vAlign w:val="bottom"/>
            <w:hideMark/>
          </w:tcPr>
          <w:p w14:paraId="1772D4C5"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c>
          <w:tcPr>
            <w:tcW w:w="1010" w:type="dxa"/>
            <w:tcBorders>
              <w:top w:val="nil"/>
              <w:left w:val="nil"/>
              <w:bottom w:val="single" w:sz="4" w:space="0" w:color="auto"/>
              <w:right w:val="single" w:sz="4" w:space="0" w:color="auto"/>
            </w:tcBorders>
            <w:shd w:val="clear" w:color="auto" w:fill="auto"/>
            <w:noWrap/>
            <w:vAlign w:val="bottom"/>
            <w:hideMark/>
          </w:tcPr>
          <w:p w14:paraId="2B594A62"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1B8749A7"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r>
      <w:tr w:rsidR="00A15C99" w:rsidRPr="000F032B" w14:paraId="12FA5C2C"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05BCC8E9"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 uno</w:t>
            </w:r>
          </w:p>
        </w:tc>
        <w:tc>
          <w:tcPr>
            <w:tcW w:w="3333" w:type="dxa"/>
            <w:tcBorders>
              <w:top w:val="nil"/>
              <w:left w:val="nil"/>
              <w:bottom w:val="single" w:sz="4" w:space="0" w:color="auto"/>
              <w:right w:val="single" w:sz="4" w:space="0" w:color="auto"/>
            </w:tcBorders>
            <w:shd w:val="clear" w:color="auto" w:fill="auto"/>
            <w:noWrap/>
            <w:vAlign w:val="bottom"/>
            <w:hideMark/>
          </w:tcPr>
          <w:p w14:paraId="3674515C" w14:textId="77777777" w:rsidR="00A15C99" w:rsidRPr="000F032B" w:rsidRDefault="00A15C99" w:rsidP="008C1DB4">
            <w:pPr>
              <w:jc w:val="left"/>
              <w:rPr>
                <w:rFonts w:asciiTheme="minorHAnsi" w:hAnsiTheme="minorHAnsi" w:cs="Arial"/>
                <w:color w:val="000000"/>
                <w:sz w:val="22"/>
                <w:szCs w:val="22"/>
              </w:rPr>
            </w:pPr>
            <w:r w:rsidRPr="000F032B">
              <w:rPr>
                <w:rFonts w:asciiTheme="minorHAnsi" w:hAnsiTheme="minorHAnsi" w:cs="Arial"/>
                <w:color w:val="000000"/>
                <w:sz w:val="22"/>
                <w:szCs w:val="22"/>
              </w:rPr>
              <w:t xml:space="preserve">PROFESIONAL UNIVERSITARIO </w:t>
            </w:r>
          </w:p>
        </w:tc>
        <w:tc>
          <w:tcPr>
            <w:tcW w:w="892" w:type="dxa"/>
            <w:tcBorders>
              <w:top w:val="nil"/>
              <w:left w:val="nil"/>
              <w:bottom w:val="single" w:sz="4" w:space="0" w:color="auto"/>
              <w:right w:val="single" w:sz="4" w:space="0" w:color="auto"/>
            </w:tcBorders>
            <w:shd w:val="clear" w:color="auto" w:fill="auto"/>
            <w:noWrap/>
            <w:vAlign w:val="bottom"/>
            <w:hideMark/>
          </w:tcPr>
          <w:p w14:paraId="27621189"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2044</w:t>
            </w:r>
          </w:p>
        </w:tc>
        <w:tc>
          <w:tcPr>
            <w:tcW w:w="825" w:type="dxa"/>
            <w:tcBorders>
              <w:top w:val="nil"/>
              <w:left w:val="nil"/>
              <w:bottom w:val="single" w:sz="4" w:space="0" w:color="auto"/>
              <w:right w:val="single" w:sz="4" w:space="0" w:color="auto"/>
            </w:tcBorders>
            <w:shd w:val="clear" w:color="auto" w:fill="auto"/>
            <w:noWrap/>
            <w:vAlign w:val="bottom"/>
            <w:hideMark/>
          </w:tcPr>
          <w:p w14:paraId="784789CF"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5</w:t>
            </w:r>
          </w:p>
        </w:tc>
        <w:tc>
          <w:tcPr>
            <w:tcW w:w="1010" w:type="dxa"/>
            <w:tcBorders>
              <w:top w:val="nil"/>
              <w:left w:val="nil"/>
              <w:bottom w:val="single" w:sz="4" w:space="0" w:color="auto"/>
              <w:right w:val="single" w:sz="4" w:space="0" w:color="auto"/>
            </w:tcBorders>
            <w:shd w:val="clear" w:color="auto" w:fill="auto"/>
            <w:noWrap/>
            <w:vAlign w:val="bottom"/>
            <w:hideMark/>
          </w:tcPr>
          <w:p w14:paraId="6B7ED09E"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c>
          <w:tcPr>
            <w:tcW w:w="1010" w:type="dxa"/>
            <w:tcBorders>
              <w:top w:val="nil"/>
              <w:left w:val="nil"/>
              <w:bottom w:val="single" w:sz="4" w:space="0" w:color="auto"/>
              <w:right w:val="single" w:sz="4" w:space="0" w:color="auto"/>
            </w:tcBorders>
            <w:shd w:val="clear" w:color="auto" w:fill="auto"/>
            <w:noWrap/>
            <w:vAlign w:val="bottom"/>
            <w:hideMark/>
          </w:tcPr>
          <w:p w14:paraId="7B163881"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1E82977D"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r>
      <w:tr w:rsidR="00A15C99" w:rsidRPr="000F032B" w14:paraId="748D1B22"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95B3D7" w:themeFill="accent1" w:themeFillTint="99"/>
            <w:noWrap/>
            <w:vAlign w:val="bottom"/>
            <w:hideMark/>
          </w:tcPr>
          <w:p w14:paraId="29AEBB95"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3333" w:type="dxa"/>
            <w:tcBorders>
              <w:top w:val="nil"/>
              <w:left w:val="nil"/>
              <w:bottom w:val="single" w:sz="4" w:space="0" w:color="auto"/>
              <w:right w:val="single" w:sz="4" w:space="0" w:color="auto"/>
            </w:tcBorders>
            <w:shd w:val="clear" w:color="auto" w:fill="95B3D7" w:themeFill="accent1" w:themeFillTint="99"/>
            <w:noWrap/>
            <w:vAlign w:val="bottom"/>
            <w:hideMark/>
          </w:tcPr>
          <w:p w14:paraId="2F5F146D" w14:textId="77777777" w:rsidR="00A15C99" w:rsidRPr="00F65AA2" w:rsidRDefault="00A15C99" w:rsidP="008C1DB4">
            <w:pPr>
              <w:jc w:val="center"/>
              <w:rPr>
                <w:rFonts w:asciiTheme="minorHAnsi" w:hAnsiTheme="minorHAnsi" w:cs="Arial"/>
                <w:b/>
                <w:bCs/>
                <w:color w:val="FFFFFF" w:themeColor="background1"/>
                <w:sz w:val="22"/>
                <w:szCs w:val="22"/>
              </w:rPr>
            </w:pPr>
            <w:r w:rsidRPr="00F65AA2">
              <w:rPr>
                <w:rFonts w:asciiTheme="minorHAnsi" w:hAnsiTheme="minorHAnsi" w:cs="Arial"/>
                <w:b/>
                <w:bCs/>
                <w:color w:val="FFFFFF" w:themeColor="background1"/>
                <w:sz w:val="22"/>
                <w:szCs w:val="22"/>
              </w:rPr>
              <w:t>PLANTA GLOBAL</w:t>
            </w:r>
          </w:p>
        </w:tc>
        <w:tc>
          <w:tcPr>
            <w:tcW w:w="892" w:type="dxa"/>
            <w:tcBorders>
              <w:top w:val="nil"/>
              <w:left w:val="nil"/>
              <w:bottom w:val="single" w:sz="4" w:space="0" w:color="auto"/>
              <w:right w:val="single" w:sz="4" w:space="0" w:color="auto"/>
            </w:tcBorders>
            <w:shd w:val="clear" w:color="auto" w:fill="95B3D7" w:themeFill="accent1" w:themeFillTint="99"/>
            <w:noWrap/>
            <w:vAlign w:val="bottom"/>
            <w:hideMark/>
          </w:tcPr>
          <w:p w14:paraId="6D9F7682"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 </w:t>
            </w:r>
          </w:p>
        </w:tc>
        <w:tc>
          <w:tcPr>
            <w:tcW w:w="825" w:type="dxa"/>
            <w:tcBorders>
              <w:top w:val="nil"/>
              <w:left w:val="nil"/>
              <w:bottom w:val="single" w:sz="4" w:space="0" w:color="auto"/>
              <w:right w:val="single" w:sz="4" w:space="0" w:color="auto"/>
            </w:tcBorders>
            <w:shd w:val="clear" w:color="auto" w:fill="95B3D7" w:themeFill="accent1" w:themeFillTint="99"/>
            <w:noWrap/>
            <w:vAlign w:val="bottom"/>
            <w:hideMark/>
          </w:tcPr>
          <w:p w14:paraId="19923C0F"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 </w:t>
            </w:r>
          </w:p>
        </w:tc>
        <w:tc>
          <w:tcPr>
            <w:tcW w:w="1010" w:type="dxa"/>
            <w:tcBorders>
              <w:top w:val="nil"/>
              <w:left w:val="nil"/>
              <w:bottom w:val="single" w:sz="4" w:space="0" w:color="auto"/>
              <w:right w:val="single" w:sz="4" w:space="0" w:color="auto"/>
            </w:tcBorders>
            <w:shd w:val="clear" w:color="auto" w:fill="95B3D7" w:themeFill="accent1" w:themeFillTint="99"/>
            <w:noWrap/>
            <w:vAlign w:val="bottom"/>
            <w:hideMark/>
          </w:tcPr>
          <w:p w14:paraId="1A16D568" w14:textId="77777777" w:rsidR="00A15C99" w:rsidRPr="000F032B" w:rsidRDefault="00A15C99" w:rsidP="008C1DB4">
            <w:pPr>
              <w:rPr>
                <w:rFonts w:asciiTheme="minorHAnsi" w:hAnsiTheme="minorHAnsi" w:cs="Arial"/>
                <w:sz w:val="22"/>
                <w:szCs w:val="22"/>
              </w:rPr>
            </w:pPr>
            <w:r w:rsidRPr="000F032B">
              <w:rPr>
                <w:rFonts w:asciiTheme="minorHAnsi" w:hAnsiTheme="minorHAnsi" w:cs="Arial"/>
                <w:sz w:val="22"/>
                <w:szCs w:val="22"/>
              </w:rPr>
              <w:t> </w:t>
            </w:r>
          </w:p>
        </w:tc>
        <w:tc>
          <w:tcPr>
            <w:tcW w:w="1010" w:type="dxa"/>
            <w:tcBorders>
              <w:top w:val="nil"/>
              <w:left w:val="nil"/>
              <w:bottom w:val="single" w:sz="4" w:space="0" w:color="auto"/>
              <w:right w:val="single" w:sz="4" w:space="0" w:color="auto"/>
            </w:tcBorders>
            <w:shd w:val="clear" w:color="auto" w:fill="95B3D7" w:themeFill="accent1" w:themeFillTint="99"/>
            <w:noWrap/>
            <w:vAlign w:val="bottom"/>
            <w:hideMark/>
          </w:tcPr>
          <w:p w14:paraId="7905B4F8"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95B3D7" w:themeFill="accent1" w:themeFillTint="99"/>
            <w:noWrap/>
            <w:vAlign w:val="bottom"/>
            <w:hideMark/>
          </w:tcPr>
          <w:p w14:paraId="6AFC8527" w14:textId="77777777" w:rsidR="00A15C99" w:rsidRPr="000F032B" w:rsidRDefault="00A15C99" w:rsidP="008C1DB4">
            <w:pPr>
              <w:rPr>
                <w:rFonts w:asciiTheme="minorHAnsi" w:hAnsiTheme="minorHAnsi" w:cs="Arial"/>
                <w:sz w:val="22"/>
                <w:szCs w:val="22"/>
              </w:rPr>
            </w:pPr>
            <w:r w:rsidRPr="000F032B">
              <w:rPr>
                <w:rFonts w:asciiTheme="minorHAnsi" w:hAnsiTheme="minorHAnsi" w:cs="Arial"/>
                <w:sz w:val="22"/>
                <w:szCs w:val="22"/>
              </w:rPr>
              <w:t> </w:t>
            </w:r>
          </w:p>
        </w:tc>
      </w:tr>
      <w:tr w:rsidR="00A15C99" w:rsidRPr="000F032B" w14:paraId="6D44E09A"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6456CBD4"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2 Dos</w:t>
            </w:r>
          </w:p>
        </w:tc>
        <w:tc>
          <w:tcPr>
            <w:tcW w:w="3333" w:type="dxa"/>
            <w:tcBorders>
              <w:top w:val="nil"/>
              <w:left w:val="nil"/>
              <w:bottom w:val="single" w:sz="4" w:space="0" w:color="auto"/>
              <w:right w:val="single" w:sz="4" w:space="0" w:color="auto"/>
            </w:tcBorders>
            <w:shd w:val="clear" w:color="auto" w:fill="auto"/>
            <w:noWrap/>
            <w:vAlign w:val="bottom"/>
            <w:hideMark/>
          </w:tcPr>
          <w:p w14:paraId="70D6742E" w14:textId="77777777" w:rsidR="00A15C99" w:rsidRPr="000F032B" w:rsidRDefault="00A15C99" w:rsidP="008C1DB4">
            <w:pPr>
              <w:jc w:val="left"/>
              <w:rPr>
                <w:rFonts w:asciiTheme="minorHAnsi" w:hAnsiTheme="minorHAnsi" w:cs="Arial"/>
                <w:color w:val="000000"/>
                <w:sz w:val="22"/>
                <w:szCs w:val="22"/>
              </w:rPr>
            </w:pPr>
            <w:r w:rsidRPr="000F032B">
              <w:rPr>
                <w:rFonts w:asciiTheme="minorHAnsi" w:hAnsiTheme="minorHAnsi" w:cs="Arial"/>
                <w:color w:val="000000"/>
                <w:sz w:val="22"/>
                <w:szCs w:val="22"/>
              </w:rPr>
              <w:t>JEFE DE OFICINA</w:t>
            </w:r>
          </w:p>
        </w:tc>
        <w:tc>
          <w:tcPr>
            <w:tcW w:w="892" w:type="dxa"/>
            <w:tcBorders>
              <w:top w:val="nil"/>
              <w:left w:val="nil"/>
              <w:bottom w:val="single" w:sz="4" w:space="0" w:color="auto"/>
              <w:right w:val="single" w:sz="4" w:space="0" w:color="auto"/>
            </w:tcBorders>
            <w:shd w:val="clear" w:color="auto" w:fill="auto"/>
            <w:noWrap/>
            <w:vAlign w:val="bottom"/>
            <w:hideMark/>
          </w:tcPr>
          <w:p w14:paraId="6E3405B0"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0137</w:t>
            </w:r>
          </w:p>
        </w:tc>
        <w:tc>
          <w:tcPr>
            <w:tcW w:w="825" w:type="dxa"/>
            <w:tcBorders>
              <w:top w:val="nil"/>
              <w:left w:val="nil"/>
              <w:bottom w:val="single" w:sz="4" w:space="0" w:color="auto"/>
              <w:right w:val="single" w:sz="4" w:space="0" w:color="auto"/>
            </w:tcBorders>
            <w:shd w:val="clear" w:color="auto" w:fill="auto"/>
            <w:noWrap/>
            <w:vAlign w:val="bottom"/>
            <w:hideMark/>
          </w:tcPr>
          <w:p w14:paraId="5CCB303D"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17</w:t>
            </w:r>
          </w:p>
        </w:tc>
        <w:tc>
          <w:tcPr>
            <w:tcW w:w="1010" w:type="dxa"/>
            <w:tcBorders>
              <w:top w:val="nil"/>
              <w:left w:val="nil"/>
              <w:bottom w:val="single" w:sz="4" w:space="0" w:color="auto"/>
              <w:right w:val="single" w:sz="4" w:space="0" w:color="auto"/>
            </w:tcBorders>
            <w:shd w:val="clear" w:color="auto" w:fill="auto"/>
            <w:noWrap/>
            <w:vAlign w:val="bottom"/>
            <w:hideMark/>
          </w:tcPr>
          <w:p w14:paraId="7A068560"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w:t>
            </w:r>
          </w:p>
        </w:tc>
        <w:tc>
          <w:tcPr>
            <w:tcW w:w="1010" w:type="dxa"/>
            <w:tcBorders>
              <w:top w:val="nil"/>
              <w:left w:val="nil"/>
              <w:bottom w:val="single" w:sz="4" w:space="0" w:color="auto"/>
              <w:right w:val="single" w:sz="4" w:space="0" w:color="auto"/>
            </w:tcBorders>
            <w:shd w:val="clear" w:color="auto" w:fill="auto"/>
            <w:noWrap/>
            <w:vAlign w:val="bottom"/>
            <w:hideMark/>
          </w:tcPr>
          <w:p w14:paraId="67379F52"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5BE7F8E9"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w:t>
            </w:r>
          </w:p>
        </w:tc>
      </w:tr>
      <w:tr w:rsidR="00A15C99" w:rsidRPr="000F032B" w14:paraId="228838F3"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06696B9C"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 Uno</w:t>
            </w:r>
          </w:p>
        </w:tc>
        <w:tc>
          <w:tcPr>
            <w:tcW w:w="3333" w:type="dxa"/>
            <w:tcBorders>
              <w:top w:val="nil"/>
              <w:left w:val="nil"/>
              <w:bottom w:val="single" w:sz="4" w:space="0" w:color="auto"/>
              <w:right w:val="single" w:sz="4" w:space="0" w:color="auto"/>
            </w:tcBorders>
            <w:shd w:val="clear" w:color="auto" w:fill="auto"/>
            <w:noWrap/>
            <w:vAlign w:val="bottom"/>
            <w:hideMark/>
          </w:tcPr>
          <w:p w14:paraId="1551F64C" w14:textId="77777777" w:rsidR="00A15C99" w:rsidRPr="000F032B" w:rsidRDefault="00A15C99" w:rsidP="008C1DB4">
            <w:pPr>
              <w:jc w:val="left"/>
              <w:rPr>
                <w:rFonts w:asciiTheme="minorHAnsi" w:hAnsiTheme="minorHAnsi" w:cs="Arial"/>
                <w:color w:val="000000"/>
                <w:sz w:val="22"/>
                <w:szCs w:val="22"/>
              </w:rPr>
            </w:pPr>
            <w:r w:rsidRPr="000F032B">
              <w:rPr>
                <w:rFonts w:asciiTheme="minorHAnsi" w:hAnsiTheme="minorHAnsi" w:cs="Arial"/>
                <w:color w:val="000000"/>
                <w:sz w:val="22"/>
                <w:szCs w:val="22"/>
              </w:rPr>
              <w:t>JEFE DE OFICINA</w:t>
            </w:r>
          </w:p>
        </w:tc>
        <w:tc>
          <w:tcPr>
            <w:tcW w:w="892" w:type="dxa"/>
            <w:tcBorders>
              <w:top w:val="nil"/>
              <w:left w:val="nil"/>
              <w:bottom w:val="single" w:sz="4" w:space="0" w:color="auto"/>
              <w:right w:val="single" w:sz="4" w:space="0" w:color="auto"/>
            </w:tcBorders>
            <w:shd w:val="clear" w:color="auto" w:fill="auto"/>
            <w:noWrap/>
            <w:vAlign w:val="bottom"/>
            <w:hideMark/>
          </w:tcPr>
          <w:p w14:paraId="0462850C"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0137</w:t>
            </w:r>
          </w:p>
        </w:tc>
        <w:tc>
          <w:tcPr>
            <w:tcW w:w="825" w:type="dxa"/>
            <w:tcBorders>
              <w:top w:val="nil"/>
              <w:left w:val="nil"/>
              <w:bottom w:val="single" w:sz="4" w:space="0" w:color="auto"/>
              <w:right w:val="single" w:sz="4" w:space="0" w:color="auto"/>
            </w:tcBorders>
            <w:shd w:val="clear" w:color="auto" w:fill="auto"/>
            <w:noWrap/>
            <w:vAlign w:val="bottom"/>
            <w:hideMark/>
          </w:tcPr>
          <w:p w14:paraId="5296E31E"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19</w:t>
            </w:r>
          </w:p>
        </w:tc>
        <w:tc>
          <w:tcPr>
            <w:tcW w:w="1010" w:type="dxa"/>
            <w:tcBorders>
              <w:top w:val="nil"/>
              <w:left w:val="nil"/>
              <w:bottom w:val="single" w:sz="4" w:space="0" w:color="auto"/>
              <w:right w:val="single" w:sz="4" w:space="0" w:color="auto"/>
            </w:tcBorders>
            <w:shd w:val="clear" w:color="auto" w:fill="auto"/>
            <w:noWrap/>
            <w:vAlign w:val="bottom"/>
            <w:hideMark/>
          </w:tcPr>
          <w:p w14:paraId="0193D3DD"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c>
          <w:tcPr>
            <w:tcW w:w="1010" w:type="dxa"/>
            <w:tcBorders>
              <w:top w:val="nil"/>
              <w:left w:val="nil"/>
              <w:bottom w:val="single" w:sz="4" w:space="0" w:color="auto"/>
              <w:right w:val="single" w:sz="4" w:space="0" w:color="auto"/>
            </w:tcBorders>
            <w:shd w:val="clear" w:color="auto" w:fill="auto"/>
            <w:noWrap/>
            <w:vAlign w:val="bottom"/>
            <w:hideMark/>
          </w:tcPr>
          <w:p w14:paraId="1F337039"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1364F142"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r>
      <w:tr w:rsidR="00A15C99" w:rsidRPr="000F032B" w14:paraId="68323489"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5EFD7471"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 Uno</w:t>
            </w:r>
          </w:p>
        </w:tc>
        <w:tc>
          <w:tcPr>
            <w:tcW w:w="3333" w:type="dxa"/>
            <w:tcBorders>
              <w:top w:val="nil"/>
              <w:left w:val="nil"/>
              <w:bottom w:val="single" w:sz="4" w:space="0" w:color="auto"/>
              <w:right w:val="single" w:sz="4" w:space="0" w:color="auto"/>
            </w:tcBorders>
            <w:shd w:val="clear" w:color="auto" w:fill="auto"/>
            <w:noWrap/>
            <w:vAlign w:val="bottom"/>
            <w:hideMark/>
          </w:tcPr>
          <w:p w14:paraId="3C68F10D" w14:textId="77777777" w:rsidR="00A15C99" w:rsidRPr="000F032B" w:rsidRDefault="00A15C99" w:rsidP="008C1DB4">
            <w:pPr>
              <w:jc w:val="left"/>
              <w:rPr>
                <w:rFonts w:asciiTheme="minorHAnsi" w:hAnsiTheme="minorHAnsi" w:cs="Arial"/>
                <w:color w:val="000000"/>
                <w:sz w:val="22"/>
                <w:szCs w:val="22"/>
              </w:rPr>
            </w:pPr>
            <w:r w:rsidRPr="000F032B">
              <w:rPr>
                <w:rFonts w:asciiTheme="minorHAnsi" w:hAnsiTheme="minorHAnsi" w:cs="Arial"/>
                <w:color w:val="000000"/>
                <w:sz w:val="22"/>
                <w:szCs w:val="22"/>
              </w:rPr>
              <w:t>SECRETARIO GENERAL DE ENTIDAD DESCENTRALIZADA</w:t>
            </w:r>
          </w:p>
        </w:tc>
        <w:tc>
          <w:tcPr>
            <w:tcW w:w="892" w:type="dxa"/>
            <w:tcBorders>
              <w:top w:val="nil"/>
              <w:left w:val="nil"/>
              <w:bottom w:val="single" w:sz="4" w:space="0" w:color="auto"/>
              <w:right w:val="single" w:sz="4" w:space="0" w:color="auto"/>
            </w:tcBorders>
            <w:shd w:val="clear" w:color="auto" w:fill="auto"/>
            <w:noWrap/>
            <w:vAlign w:val="bottom"/>
            <w:hideMark/>
          </w:tcPr>
          <w:p w14:paraId="20F4415D"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0037</w:t>
            </w:r>
          </w:p>
        </w:tc>
        <w:tc>
          <w:tcPr>
            <w:tcW w:w="825" w:type="dxa"/>
            <w:tcBorders>
              <w:top w:val="nil"/>
              <w:left w:val="nil"/>
              <w:bottom w:val="single" w:sz="4" w:space="0" w:color="auto"/>
              <w:right w:val="single" w:sz="4" w:space="0" w:color="auto"/>
            </w:tcBorders>
            <w:shd w:val="clear" w:color="auto" w:fill="auto"/>
            <w:noWrap/>
            <w:vAlign w:val="bottom"/>
            <w:hideMark/>
          </w:tcPr>
          <w:p w14:paraId="557C44C1"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21</w:t>
            </w:r>
          </w:p>
        </w:tc>
        <w:tc>
          <w:tcPr>
            <w:tcW w:w="1010" w:type="dxa"/>
            <w:tcBorders>
              <w:top w:val="nil"/>
              <w:left w:val="nil"/>
              <w:bottom w:val="single" w:sz="4" w:space="0" w:color="auto"/>
              <w:right w:val="single" w:sz="4" w:space="0" w:color="auto"/>
            </w:tcBorders>
            <w:shd w:val="clear" w:color="auto" w:fill="auto"/>
            <w:noWrap/>
            <w:vAlign w:val="bottom"/>
            <w:hideMark/>
          </w:tcPr>
          <w:p w14:paraId="1B669441"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c>
          <w:tcPr>
            <w:tcW w:w="1010" w:type="dxa"/>
            <w:tcBorders>
              <w:top w:val="nil"/>
              <w:left w:val="nil"/>
              <w:bottom w:val="single" w:sz="4" w:space="0" w:color="auto"/>
              <w:right w:val="single" w:sz="4" w:space="0" w:color="auto"/>
            </w:tcBorders>
            <w:shd w:val="clear" w:color="auto" w:fill="auto"/>
            <w:noWrap/>
            <w:vAlign w:val="bottom"/>
            <w:hideMark/>
          </w:tcPr>
          <w:p w14:paraId="495249EB"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74EAA112"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r>
      <w:tr w:rsidR="00A15C99" w:rsidRPr="000F032B" w14:paraId="4B3A4949"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6916557E"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 Uno</w:t>
            </w:r>
          </w:p>
        </w:tc>
        <w:tc>
          <w:tcPr>
            <w:tcW w:w="3333" w:type="dxa"/>
            <w:tcBorders>
              <w:top w:val="nil"/>
              <w:left w:val="nil"/>
              <w:bottom w:val="single" w:sz="4" w:space="0" w:color="auto"/>
              <w:right w:val="single" w:sz="4" w:space="0" w:color="auto"/>
            </w:tcBorders>
            <w:shd w:val="clear" w:color="auto" w:fill="auto"/>
            <w:noWrap/>
            <w:vAlign w:val="bottom"/>
            <w:hideMark/>
          </w:tcPr>
          <w:p w14:paraId="18DAA7EE" w14:textId="77777777" w:rsidR="00A15C99" w:rsidRPr="000F032B" w:rsidRDefault="00A15C99" w:rsidP="008C1DB4">
            <w:pPr>
              <w:jc w:val="left"/>
              <w:rPr>
                <w:rFonts w:asciiTheme="minorHAnsi" w:hAnsiTheme="minorHAnsi" w:cs="Arial"/>
                <w:color w:val="000000"/>
                <w:sz w:val="22"/>
                <w:szCs w:val="22"/>
              </w:rPr>
            </w:pPr>
            <w:r w:rsidRPr="000F032B">
              <w:rPr>
                <w:rFonts w:asciiTheme="minorHAnsi" w:hAnsiTheme="minorHAnsi" w:cs="Arial"/>
                <w:color w:val="000000"/>
                <w:sz w:val="22"/>
                <w:szCs w:val="22"/>
              </w:rPr>
              <w:t>ASESOR</w:t>
            </w:r>
          </w:p>
        </w:tc>
        <w:tc>
          <w:tcPr>
            <w:tcW w:w="892" w:type="dxa"/>
            <w:tcBorders>
              <w:top w:val="nil"/>
              <w:left w:val="nil"/>
              <w:bottom w:val="single" w:sz="4" w:space="0" w:color="auto"/>
              <w:right w:val="single" w:sz="4" w:space="0" w:color="auto"/>
            </w:tcBorders>
            <w:shd w:val="clear" w:color="auto" w:fill="auto"/>
            <w:noWrap/>
            <w:vAlign w:val="bottom"/>
            <w:hideMark/>
          </w:tcPr>
          <w:p w14:paraId="1769112E"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1020</w:t>
            </w:r>
          </w:p>
        </w:tc>
        <w:tc>
          <w:tcPr>
            <w:tcW w:w="825" w:type="dxa"/>
            <w:tcBorders>
              <w:top w:val="nil"/>
              <w:left w:val="nil"/>
              <w:bottom w:val="single" w:sz="4" w:space="0" w:color="auto"/>
              <w:right w:val="single" w:sz="4" w:space="0" w:color="auto"/>
            </w:tcBorders>
            <w:shd w:val="clear" w:color="auto" w:fill="auto"/>
            <w:noWrap/>
            <w:vAlign w:val="bottom"/>
            <w:hideMark/>
          </w:tcPr>
          <w:p w14:paraId="34C4E2A2"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7</w:t>
            </w:r>
          </w:p>
        </w:tc>
        <w:tc>
          <w:tcPr>
            <w:tcW w:w="1010" w:type="dxa"/>
            <w:tcBorders>
              <w:top w:val="nil"/>
              <w:left w:val="nil"/>
              <w:bottom w:val="single" w:sz="4" w:space="0" w:color="auto"/>
              <w:right w:val="single" w:sz="4" w:space="0" w:color="auto"/>
            </w:tcBorders>
            <w:shd w:val="clear" w:color="auto" w:fill="auto"/>
            <w:noWrap/>
            <w:vAlign w:val="bottom"/>
            <w:hideMark/>
          </w:tcPr>
          <w:p w14:paraId="0037414A"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c>
          <w:tcPr>
            <w:tcW w:w="1010" w:type="dxa"/>
            <w:tcBorders>
              <w:top w:val="nil"/>
              <w:left w:val="nil"/>
              <w:bottom w:val="single" w:sz="4" w:space="0" w:color="auto"/>
              <w:right w:val="single" w:sz="4" w:space="0" w:color="auto"/>
            </w:tcBorders>
            <w:shd w:val="clear" w:color="auto" w:fill="auto"/>
            <w:noWrap/>
            <w:vAlign w:val="bottom"/>
            <w:hideMark/>
          </w:tcPr>
          <w:p w14:paraId="62D05E97"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6EC9B539"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r>
      <w:tr w:rsidR="00A15C99" w:rsidRPr="000F032B" w14:paraId="340EAF09"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161A5FD8"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4 Cuatro</w:t>
            </w:r>
          </w:p>
        </w:tc>
        <w:tc>
          <w:tcPr>
            <w:tcW w:w="3333" w:type="dxa"/>
            <w:tcBorders>
              <w:top w:val="nil"/>
              <w:left w:val="nil"/>
              <w:bottom w:val="single" w:sz="4" w:space="0" w:color="auto"/>
              <w:right w:val="single" w:sz="4" w:space="0" w:color="auto"/>
            </w:tcBorders>
            <w:shd w:val="clear" w:color="auto" w:fill="auto"/>
            <w:noWrap/>
            <w:vAlign w:val="bottom"/>
            <w:hideMark/>
          </w:tcPr>
          <w:p w14:paraId="0CDBB1A5" w14:textId="77777777" w:rsidR="00A15C99" w:rsidRPr="000F032B" w:rsidRDefault="00A15C99" w:rsidP="008C1DB4">
            <w:pPr>
              <w:jc w:val="left"/>
              <w:rPr>
                <w:rFonts w:asciiTheme="minorHAnsi" w:hAnsiTheme="minorHAnsi" w:cs="Arial"/>
                <w:color w:val="000000"/>
                <w:sz w:val="22"/>
                <w:szCs w:val="22"/>
              </w:rPr>
            </w:pPr>
            <w:r w:rsidRPr="000F032B">
              <w:rPr>
                <w:rFonts w:asciiTheme="minorHAnsi" w:hAnsiTheme="minorHAnsi" w:cs="Arial"/>
                <w:color w:val="000000"/>
                <w:sz w:val="22"/>
                <w:szCs w:val="22"/>
              </w:rPr>
              <w:t>SUBDIRECTOR GRAL ENTID. DESCENT.</w:t>
            </w:r>
          </w:p>
        </w:tc>
        <w:tc>
          <w:tcPr>
            <w:tcW w:w="892" w:type="dxa"/>
            <w:tcBorders>
              <w:top w:val="nil"/>
              <w:left w:val="nil"/>
              <w:bottom w:val="single" w:sz="4" w:space="0" w:color="auto"/>
              <w:right w:val="single" w:sz="4" w:space="0" w:color="auto"/>
            </w:tcBorders>
            <w:shd w:val="clear" w:color="auto" w:fill="auto"/>
            <w:noWrap/>
            <w:vAlign w:val="bottom"/>
            <w:hideMark/>
          </w:tcPr>
          <w:p w14:paraId="633AC80D"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0040</w:t>
            </w:r>
          </w:p>
        </w:tc>
        <w:tc>
          <w:tcPr>
            <w:tcW w:w="825" w:type="dxa"/>
            <w:tcBorders>
              <w:top w:val="nil"/>
              <w:left w:val="nil"/>
              <w:bottom w:val="single" w:sz="4" w:space="0" w:color="auto"/>
              <w:right w:val="single" w:sz="4" w:space="0" w:color="auto"/>
            </w:tcBorders>
            <w:shd w:val="clear" w:color="auto" w:fill="auto"/>
            <w:noWrap/>
            <w:vAlign w:val="bottom"/>
            <w:hideMark/>
          </w:tcPr>
          <w:p w14:paraId="61199501"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19</w:t>
            </w:r>
          </w:p>
        </w:tc>
        <w:tc>
          <w:tcPr>
            <w:tcW w:w="1010" w:type="dxa"/>
            <w:tcBorders>
              <w:top w:val="nil"/>
              <w:left w:val="nil"/>
              <w:bottom w:val="single" w:sz="4" w:space="0" w:color="auto"/>
              <w:right w:val="single" w:sz="4" w:space="0" w:color="auto"/>
            </w:tcBorders>
            <w:shd w:val="clear" w:color="auto" w:fill="auto"/>
            <w:noWrap/>
            <w:vAlign w:val="bottom"/>
            <w:hideMark/>
          </w:tcPr>
          <w:p w14:paraId="2D7631FD"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4</w:t>
            </w:r>
          </w:p>
        </w:tc>
        <w:tc>
          <w:tcPr>
            <w:tcW w:w="1010" w:type="dxa"/>
            <w:tcBorders>
              <w:top w:val="nil"/>
              <w:left w:val="nil"/>
              <w:bottom w:val="single" w:sz="4" w:space="0" w:color="auto"/>
              <w:right w:val="single" w:sz="4" w:space="0" w:color="auto"/>
            </w:tcBorders>
            <w:shd w:val="clear" w:color="auto" w:fill="auto"/>
            <w:noWrap/>
            <w:vAlign w:val="bottom"/>
            <w:hideMark/>
          </w:tcPr>
          <w:p w14:paraId="2A687C98"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0580AA37"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4</w:t>
            </w:r>
          </w:p>
        </w:tc>
      </w:tr>
      <w:tr w:rsidR="00A15C99" w:rsidRPr="000F032B" w14:paraId="03F862F0"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325DC8CF"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 Uno</w:t>
            </w:r>
          </w:p>
        </w:tc>
        <w:tc>
          <w:tcPr>
            <w:tcW w:w="3333" w:type="dxa"/>
            <w:tcBorders>
              <w:top w:val="nil"/>
              <w:left w:val="nil"/>
              <w:bottom w:val="single" w:sz="4" w:space="0" w:color="auto"/>
              <w:right w:val="single" w:sz="4" w:space="0" w:color="auto"/>
            </w:tcBorders>
            <w:shd w:val="clear" w:color="auto" w:fill="auto"/>
            <w:noWrap/>
            <w:vAlign w:val="bottom"/>
            <w:hideMark/>
          </w:tcPr>
          <w:p w14:paraId="52ED6D30" w14:textId="77777777" w:rsidR="00A15C99" w:rsidRPr="000F032B" w:rsidRDefault="00A15C99" w:rsidP="008C1DB4">
            <w:pPr>
              <w:jc w:val="left"/>
              <w:rPr>
                <w:rFonts w:asciiTheme="minorHAnsi" w:hAnsiTheme="minorHAnsi" w:cs="Arial"/>
                <w:color w:val="000000"/>
                <w:sz w:val="22"/>
                <w:szCs w:val="22"/>
              </w:rPr>
            </w:pPr>
            <w:r w:rsidRPr="000F032B">
              <w:rPr>
                <w:rFonts w:asciiTheme="minorHAnsi" w:hAnsiTheme="minorHAnsi" w:cs="Arial"/>
                <w:color w:val="000000"/>
                <w:sz w:val="22"/>
                <w:szCs w:val="22"/>
              </w:rPr>
              <w:t>JEFE DE OFICINA ASESORA DE PLANEACIÓN</w:t>
            </w:r>
          </w:p>
        </w:tc>
        <w:tc>
          <w:tcPr>
            <w:tcW w:w="892" w:type="dxa"/>
            <w:tcBorders>
              <w:top w:val="nil"/>
              <w:left w:val="nil"/>
              <w:bottom w:val="single" w:sz="4" w:space="0" w:color="auto"/>
              <w:right w:val="single" w:sz="4" w:space="0" w:color="auto"/>
            </w:tcBorders>
            <w:shd w:val="clear" w:color="auto" w:fill="auto"/>
            <w:noWrap/>
            <w:vAlign w:val="bottom"/>
            <w:hideMark/>
          </w:tcPr>
          <w:p w14:paraId="7982A8EB"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1045</w:t>
            </w:r>
          </w:p>
        </w:tc>
        <w:tc>
          <w:tcPr>
            <w:tcW w:w="825" w:type="dxa"/>
            <w:tcBorders>
              <w:top w:val="nil"/>
              <w:left w:val="nil"/>
              <w:bottom w:val="single" w:sz="4" w:space="0" w:color="auto"/>
              <w:right w:val="single" w:sz="4" w:space="0" w:color="auto"/>
            </w:tcBorders>
            <w:shd w:val="clear" w:color="auto" w:fill="auto"/>
            <w:noWrap/>
            <w:vAlign w:val="bottom"/>
            <w:hideMark/>
          </w:tcPr>
          <w:p w14:paraId="24974173"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10</w:t>
            </w:r>
          </w:p>
        </w:tc>
        <w:tc>
          <w:tcPr>
            <w:tcW w:w="1010" w:type="dxa"/>
            <w:tcBorders>
              <w:top w:val="nil"/>
              <w:left w:val="nil"/>
              <w:bottom w:val="single" w:sz="4" w:space="0" w:color="auto"/>
              <w:right w:val="single" w:sz="4" w:space="0" w:color="auto"/>
            </w:tcBorders>
            <w:shd w:val="clear" w:color="auto" w:fill="auto"/>
            <w:noWrap/>
            <w:vAlign w:val="bottom"/>
            <w:hideMark/>
          </w:tcPr>
          <w:p w14:paraId="59B698D7"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c>
          <w:tcPr>
            <w:tcW w:w="1010" w:type="dxa"/>
            <w:tcBorders>
              <w:top w:val="nil"/>
              <w:left w:val="nil"/>
              <w:bottom w:val="single" w:sz="4" w:space="0" w:color="auto"/>
              <w:right w:val="single" w:sz="4" w:space="0" w:color="auto"/>
            </w:tcBorders>
            <w:shd w:val="clear" w:color="auto" w:fill="auto"/>
            <w:noWrap/>
            <w:vAlign w:val="bottom"/>
            <w:hideMark/>
          </w:tcPr>
          <w:p w14:paraId="4D12558F"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5369268A"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r>
      <w:tr w:rsidR="00A15C99" w:rsidRPr="000F032B" w14:paraId="07E7BEDD"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6AF84CC1"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 Uno</w:t>
            </w:r>
          </w:p>
        </w:tc>
        <w:tc>
          <w:tcPr>
            <w:tcW w:w="3333" w:type="dxa"/>
            <w:tcBorders>
              <w:top w:val="nil"/>
              <w:left w:val="nil"/>
              <w:bottom w:val="single" w:sz="4" w:space="0" w:color="auto"/>
              <w:right w:val="single" w:sz="4" w:space="0" w:color="auto"/>
            </w:tcBorders>
            <w:shd w:val="clear" w:color="auto" w:fill="auto"/>
            <w:noWrap/>
            <w:vAlign w:val="bottom"/>
            <w:hideMark/>
          </w:tcPr>
          <w:p w14:paraId="52A57176" w14:textId="77777777" w:rsidR="00A15C99" w:rsidRPr="000F032B" w:rsidRDefault="00A15C99" w:rsidP="008C1DB4">
            <w:pPr>
              <w:jc w:val="left"/>
              <w:rPr>
                <w:rFonts w:asciiTheme="minorHAnsi" w:hAnsiTheme="minorHAnsi" w:cs="Arial"/>
                <w:color w:val="000000"/>
                <w:sz w:val="22"/>
                <w:szCs w:val="22"/>
              </w:rPr>
            </w:pPr>
            <w:r w:rsidRPr="000F032B">
              <w:rPr>
                <w:rFonts w:asciiTheme="minorHAnsi" w:hAnsiTheme="minorHAnsi" w:cs="Arial"/>
                <w:color w:val="000000"/>
                <w:sz w:val="22"/>
                <w:szCs w:val="22"/>
              </w:rPr>
              <w:t>JEFE DE OFICINA ASESORA DE JURÍDICA</w:t>
            </w:r>
          </w:p>
        </w:tc>
        <w:tc>
          <w:tcPr>
            <w:tcW w:w="892" w:type="dxa"/>
            <w:tcBorders>
              <w:top w:val="nil"/>
              <w:left w:val="nil"/>
              <w:bottom w:val="single" w:sz="4" w:space="0" w:color="auto"/>
              <w:right w:val="single" w:sz="4" w:space="0" w:color="auto"/>
            </w:tcBorders>
            <w:shd w:val="clear" w:color="auto" w:fill="auto"/>
            <w:noWrap/>
            <w:vAlign w:val="bottom"/>
            <w:hideMark/>
          </w:tcPr>
          <w:p w14:paraId="2FFEA4B1"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1045</w:t>
            </w:r>
          </w:p>
        </w:tc>
        <w:tc>
          <w:tcPr>
            <w:tcW w:w="825" w:type="dxa"/>
            <w:tcBorders>
              <w:top w:val="nil"/>
              <w:left w:val="nil"/>
              <w:bottom w:val="single" w:sz="4" w:space="0" w:color="auto"/>
              <w:right w:val="single" w:sz="4" w:space="0" w:color="auto"/>
            </w:tcBorders>
            <w:shd w:val="clear" w:color="auto" w:fill="auto"/>
            <w:noWrap/>
            <w:vAlign w:val="bottom"/>
            <w:hideMark/>
          </w:tcPr>
          <w:p w14:paraId="5700F88F"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13</w:t>
            </w:r>
          </w:p>
        </w:tc>
        <w:tc>
          <w:tcPr>
            <w:tcW w:w="1010" w:type="dxa"/>
            <w:tcBorders>
              <w:top w:val="nil"/>
              <w:left w:val="nil"/>
              <w:bottom w:val="single" w:sz="4" w:space="0" w:color="auto"/>
              <w:right w:val="single" w:sz="4" w:space="0" w:color="auto"/>
            </w:tcBorders>
            <w:shd w:val="clear" w:color="auto" w:fill="auto"/>
            <w:noWrap/>
            <w:vAlign w:val="bottom"/>
            <w:hideMark/>
          </w:tcPr>
          <w:p w14:paraId="5B4C731E"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c>
          <w:tcPr>
            <w:tcW w:w="1010" w:type="dxa"/>
            <w:tcBorders>
              <w:top w:val="nil"/>
              <w:left w:val="nil"/>
              <w:bottom w:val="single" w:sz="4" w:space="0" w:color="auto"/>
              <w:right w:val="single" w:sz="4" w:space="0" w:color="auto"/>
            </w:tcBorders>
            <w:shd w:val="clear" w:color="auto" w:fill="auto"/>
            <w:noWrap/>
            <w:vAlign w:val="bottom"/>
            <w:hideMark/>
          </w:tcPr>
          <w:p w14:paraId="1EE938B1"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74309C43"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r>
      <w:tr w:rsidR="00A15C99" w:rsidRPr="000F032B" w14:paraId="5A83D73F"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6091D5F6"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14 Catorce</w:t>
            </w:r>
          </w:p>
        </w:tc>
        <w:tc>
          <w:tcPr>
            <w:tcW w:w="3333" w:type="dxa"/>
            <w:tcBorders>
              <w:top w:val="nil"/>
              <w:left w:val="nil"/>
              <w:bottom w:val="single" w:sz="4" w:space="0" w:color="auto"/>
              <w:right w:val="single" w:sz="4" w:space="0" w:color="auto"/>
            </w:tcBorders>
            <w:shd w:val="clear" w:color="auto" w:fill="auto"/>
            <w:noWrap/>
            <w:vAlign w:val="bottom"/>
            <w:hideMark/>
          </w:tcPr>
          <w:p w14:paraId="55CA289D" w14:textId="77777777" w:rsidR="00A15C99" w:rsidRPr="000F032B" w:rsidRDefault="00A15C99" w:rsidP="008C1DB4">
            <w:pPr>
              <w:jc w:val="left"/>
              <w:rPr>
                <w:rFonts w:asciiTheme="minorHAnsi" w:hAnsiTheme="minorHAnsi" w:cs="Arial"/>
                <w:color w:val="000000"/>
                <w:sz w:val="22"/>
                <w:szCs w:val="22"/>
              </w:rPr>
            </w:pPr>
            <w:r w:rsidRPr="000F032B">
              <w:rPr>
                <w:rFonts w:asciiTheme="minorHAnsi" w:hAnsiTheme="minorHAnsi" w:cs="Arial"/>
                <w:color w:val="000000"/>
                <w:sz w:val="22"/>
                <w:szCs w:val="22"/>
              </w:rPr>
              <w:t>PROFESIONAL ESPECIALIZADO</w:t>
            </w:r>
          </w:p>
        </w:tc>
        <w:tc>
          <w:tcPr>
            <w:tcW w:w="892" w:type="dxa"/>
            <w:tcBorders>
              <w:top w:val="nil"/>
              <w:left w:val="nil"/>
              <w:bottom w:val="single" w:sz="4" w:space="0" w:color="auto"/>
              <w:right w:val="single" w:sz="4" w:space="0" w:color="auto"/>
            </w:tcBorders>
            <w:shd w:val="clear" w:color="auto" w:fill="auto"/>
            <w:noWrap/>
            <w:vAlign w:val="bottom"/>
            <w:hideMark/>
          </w:tcPr>
          <w:p w14:paraId="4784FE9A"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2028</w:t>
            </w:r>
          </w:p>
        </w:tc>
        <w:tc>
          <w:tcPr>
            <w:tcW w:w="825" w:type="dxa"/>
            <w:tcBorders>
              <w:top w:val="nil"/>
              <w:left w:val="nil"/>
              <w:bottom w:val="single" w:sz="4" w:space="0" w:color="auto"/>
              <w:right w:val="single" w:sz="4" w:space="0" w:color="auto"/>
            </w:tcBorders>
            <w:shd w:val="clear" w:color="auto" w:fill="auto"/>
            <w:noWrap/>
            <w:vAlign w:val="bottom"/>
            <w:hideMark/>
          </w:tcPr>
          <w:p w14:paraId="5428458B"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13</w:t>
            </w:r>
          </w:p>
        </w:tc>
        <w:tc>
          <w:tcPr>
            <w:tcW w:w="1010" w:type="dxa"/>
            <w:tcBorders>
              <w:top w:val="nil"/>
              <w:left w:val="nil"/>
              <w:bottom w:val="single" w:sz="4" w:space="0" w:color="auto"/>
              <w:right w:val="single" w:sz="4" w:space="0" w:color="auto"/>
            </w:tcBorders>
            <w:shd w:val="clear" w:color="auto" w:fill="auto"/>
            <w:noWrap/>
            <w:vAlign w:val="bottom"/>
            <w:hideMark/>
          </w:tcPr>
          <w:p w14:paraId="2800B90B"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14</w:t>
            </w:r>
          </w:p>
        </w:tc>
        <w:tc>
          <w:tcPr>
            <w:tcW w:w="1010" w:type="dxa"/>
            <w:tcBorders>
              <w:top w:val="nil"/>
              <w:left w:val="nil"/>
              <w:bottom w:val="single" w:sz="4" w:space="0" w:color="auto"/>
              <w:right w:val="single" w:sz="4" w:space="0" w:color="auto"/>
            </w:tcBorders>
            <w:shd w:val="clear" w:color="auto" w:fill="auto"/>
            <w:noWrap/>
            <w:vAlign w:val="bottom"/>
            <w:hideMark/>
          </w:tcPr>
          <w:p w14:paraId="3EC7A2C7" w14:textId="77777777" w:rsidR="00A15C99" w:rsidRPr="000F032B" w:rsidRDefault="00A15C99" w:rsidP="008C1DB4">
            <w:pPr>
              <w:jc w:val="right"/>
              <w:rPr>
                <w:rFonts w:asciiTheme="minorHAnsi" w:hAnsiTheme="minorHAnsi" w:cs="Calibri"/>
                <w:color w:val="000000"/>
                <w:sz w:val="22"/>
                <w:szCs w:val="22"/>
              </w:rPr>
            </w:pPr>
            <w:r w:rsidRPr="000F032B">
              <w:rPr>
                <w:rFonts w:asciiTheme="minorHAnsi" w:hAnsiTheme="minorHAnsi" w:cs="Calibri"/>
                <w:color w:val="000000"/>
                <w:sz w:val="22"/>
                <w:szCs w:val="22"/>
              </w:rPr>
              <w:t>4</w:t>
            </w:r>
          </w:p>
        </w:tc>
        <w:tc>
          <w:tcPr>
            <w:tcW w:w="1267" w:type="dxa"/>
            <w:tcBorders>
              <w:top w:val="nil"/>
              <w:left w:val="nil"/>
              <w:bottom w:val="single" w:sz="4" w:space="0" w:color="auto"/>
              <w:right w:val="single" w:sz="4" w:space="0" w:color="auto"/>
            </w:tcBorders>
            <w:shd w:val="clear" w:color="auto" w:fill="auto"/>
            <w:noWrap/>
            <w:vAlign w:val="bottom"/>
            <w:hideMark/>
          </w:tcPr>
          <w:p w14:paraId="0BBC8696"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18</w:t>
            </w:r>
          </w:p>
        </w:tc>
      </w:tr>
      <w:tr w:rsidR="00A15C99" w:rsidRPr="000F032B" w14:paraId="1EECCE22"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0EE572EB"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36 Treinta y seis</w:t>
            </w:r>
          </w:p>
        </w:tc>
        <w:tc>
          <w:tcPr>
            <w:tcW w:w="3333" w:type="dxa"/>
            <w:tcBorders>
              <w:top w:val="nil"/>
              <w:left w:val="nil"/>
              <w:bottom w:val="single" w:sz="4" w:space="0" w:color="auto"/>
              <w:right w:val="single" w:sz="4" w:space="0" w:color="auto"/>
            </w:tcBorders>
            <w:shd w:val="clear" w:color="auto" w:fill="auto"/>
            <w:noWrap/>
            <w:vAlign w:val="bottom"/>
            <w:hideMark/>
          </w:tcPr>
          <w:p w14:paraId="13764B7C" w14:textId="77777777" w:rsidR="00A15C99" w:rsidRPr="000F032B" w:rsidRDefault="00A15C99" w:rsidP="008C1DB4">
            <w:pPr>
              <w:jc w:val="left"/>
              <w:rPr>
                <w:rFonts w:asciiTheme="minorHAnsi" w:hAnsiTheme="minorHAnsi" w:cs="Arial"/>
                <w:color w:val="000000"/>
                <w:sz w:val="22"/>
                <w:szCs w:val="22"/>
              </w:rPr>
            </w:pPr>
            <w:r w:rsidRPr="000F032B">
              <w:rPr>
                <w:rFonts w:asciiTheme="minorHAnsi" w:hAnsiTheme="minorHAnsi" w:cs="Arial"/>
                <w:color w:val="000000"/>
                <w:sz w:val="22"/>
                <w:szCs w:val="22"/>
              </w:rPr>
              <w:t>PROFESIONAL ESPECIALIZADO</w:t>
            </w:r>
          </w:p>
        </w:tc>
        <w:tc>
          <w:tcPr>
            <w:tcW w:w="892" w:type="dxa"/>
            <w:tcBorders>
              <w:top w:val="nil"/>
              <w:left w:val="nil"/>
              <w:bottom w:val="single" w:sz="4" w:space="0" w:color="auto"/>
              <w:right w:val="single" w:sz="4" w:space="0" w:color="auto"/>
            </w:tcBorders>
            <w:shd w:val="clear" w:color="auto" w:fill="auto"/>
            <w:noWrap/>
            <w:vAlign w:val="bottom"/>
            <w:hideMark/>
          </w:tcPr>
          <w:p w14:paraId="3C3A8AAC"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2028</w:t>
            </w:r>
          </w:p>
        </w:tc>
        <w:tc>
          <w:tcPr>
            <w:tcW w:w="825" w:type="dxa"/>
            <w:tcBorders>
              <w:top w:val="nil"/>
              <w:left w:val="nil"/>
              <w:bottom w:val="single" w:sz="4" w:space="0" w:color="auto"/>
              <w:right w:val="single" w:sz="4" w:space="0" w:color="auto"/>
            </w:tcBorders>
            <w:shd w:val="clear" w:color="auto" w:fill="auto"/>
            <w:noWrap/>
            <w:vAlign w:val="bottom"/>
            <w:hideMark/>
          </w:tcPr>
          <w:p w14:paraId="2CE6ABEC"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15</w:t>
            </w:r>
          </w:p>
        </w:tc>
        <w:tc>
          <w:tcPr>
            <w:tcW w:w="1010" w:type="dxa"/>
            <w:tcBorders>
              <w:top w:val="nil"/>
              <w:left w:val="nil"/>
              <w:bottom w:val="single" w:sz="4" w:space="0" w:color="auto"/>
              <w:right w:val="single" w:sz="4" w:space="0" w:color="auto"/>
            </w:tcBorders>
            <w:shd w:val="clear" w:color="auto" w:fill="auto"/>
            <w:noWrap/>
            <w:vAlign w:val="bottom"/>
            <w:hideMark/>
          </w:tcPr>
          <w:p w14:paraId="285E427F"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36</w:t>
            </w:r>
          </w:p>
        </w:tc>
        <w:tc>
          <w:tcPr>
            <w:tcW w:w="1010" w:type="dxa"/>
            <w:tcBorders>
              <w:top w:val="nil"/>
              <w:left w:val="nil"/>
              <w:bottom w:val="single" w:sz="4" w:space="0" w:color="auto"/>
              <w:right w:val="single" w:sz="4" w:space="0" w:color="auto"/>
            </w:tcBorders>
            <w:shd w:val="clear" w:color="auto" w:fill="auto"/>
            <w:noWrap/>
            <w:vAlign w:val="bottom"/>
            <w:hideMark/>
          </w:tcPr>
          <w:p w14:paraId="4329B9BC"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32C73298"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36</w:t>
            </w:r>
          </w:p>
        </w:tc>
      </w:tr>
      <w:tr w:rsidR="00A15C99" w:rsidRPr="000F032B" w14:paraId="0D2F7463"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7DACAAD1"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34 Treinta y cuatro</w:t>
            </w:r>
          </w:p>
        </w:tc>
        <w:tc>
          <w:tcPr>
            <w:tcW w:w="3333" w:type="dxa"/>
            <w:tcBorders>
              <w:top w:val="nil"/>
              <w:left w:val="nil"/>
              <w:bottom w:val="single" w:sz="4" w:space="0" w:color="auto"/>
              <w:right w:val="single" w:sz="4" w:space="0" w:color="auto"/>
            </w:tcBorders>
            <w:shd w:val="clear" w:color="auto" w:fill="auto"/>
            <w:noWrap/>
            <w:vAlign w:val="bottom"/>
            <w:hideMark/>
          </w:tcPr>
          <w:p w14:paraId="6422042B" w14:textId="77777777" w:rsidR="00A15C99" w:rsidRPr="000F032B" w:rsidRDefault="00A15C99" w:rsidP="008C1DB4">
            <w:pPr>
              <w:jc w:val="left"/>
              <w:rPr>
                <w:rFonts w:asciiTheme="minorHAnsi" w:hAnsiTheme="minorHAnsi" w:cs="Arial"/>
                <w:color w:val="000000"/>
                <w:sz w:val="22"/>
                <w:szCs w:val="22"/>
              </w:rPr>
            </w:pPr>
            <w:r w:rsidRPr="000F032B">
              <w:rPr>
                <w:rFonts w:asciiTheme="minorHAnsi" w:hAnsiTheme="minorHAnsi" w:cs="Arial"/>
                <w:color w:val="000000"/>
                <w:sz w:val="22"/>
                <w:szCs w:val="22"/>
              </w:rPr>
              <w:t>PROFESIONAL ESPECIALIZADO</w:t>
            </w:r>
          </w:p>
        </w:tc>
        <w:tc>
          <w:tcPr>
            <w:tcW w:w="892" w:type="dxa"/>
            <w:tcBorders>
              <w:top w:val="nil"/>
              <w:left w:val="nil"/>
              <w:bottom w:val="single" w:sz="4" w:space="0" w:color="auto"/>
              <w:right w:val="single" w:sz="4" w:space="0" w:color="auto"/>
            </w:tcBorders>
            <w:shd w:val="clear" w:color="auto" w:fill="auto"/>
            <w:noWrap/>
            <w:vAlign w:val="bottom"/>
            <w:hideMark/>
          </w:tcPr>
          <w:p w14:paraId="0806C35C"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2028</w:t>
            </w:r>
          </w:p>
        </w:tc>
        <w:tc>
          <w:tcPr>
            <w:tcW w:w="825" w:type="dxa"/>
            <w:tcBorders>
              <w:top w:val="nil"/>
              <w:left w:val="nil"/>
              <w:bottom w:val="single" w:sz="4" w:space="0" w:color="auto"/>
              <w:right w:val="single" w:sz="4" w:space="0" w:color="auto"/>
            </w:tcBorders>
            <w:shd w:val="clear" w:color="auto" w:fill="auto"/>
            <w:noWrap/>
            <w:vAlign w:val="bottom"/>
            <w:hideMark/>
          </w:tcPr>
          <w:p w14:paraId="06815CD1"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17</w:t>
            </w:r>
          </w:p>
        </w:tc>
        <w:tc>
          <w:tcPr>
            <w:tcW w:w="1010" w:type="dxa"/>
            <w:tcBorders>
              <w:top w:val="nil"/>
              <w:left w:val="nil"/>
              <w:bottom w:val="single" w:sz="4" w:space="0" w:color="auto"/>
              <w:right w:val="single" w:sz="4" w:space="0" w:color="auto"/>
            </w:tcBorders>
            <w:shd w:val="clear" w:color="auto" w:fill="auto"/>
            <w:noWrap/>
            <w:vAlign w:val="bottom"/>
            <w:hideMark/>
          </w:tcPr>
          <w:p w14:paraId="2BD280D7"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34</w:t>
            </w:r>
          </w:p>
        </w:tc>
        <w:tc>
          <w:tcPr>
            <w:tcW w:w="1010" w:type="dxa"/>
            <w:tcBorders>
              <w:top w:val="nil"/>
              <w:left w:val="nil"/>
              <w:bottom w:val="single" w:sz="4" w:space="0" w:color="auto"/>
              <w:right w:val="single" w:sz="4" w:space="0" w:color="auto"/>
            </w:tcBorders>
            <w:shd w:val="clear" w:color="auto" w:fill="auto"/>
            <w:noWrap/>
            <w:vAlign w:val="bottom"/>
            <w:hideMark/>
          </w:tcPr>
          <w:p w14:paraId="45A57373" w14:textId="77777777" w:rsidR="00A15C99" w:rsidRPr="000F032B" w:rsidRDefault="00A15C99" w:rsidP="008C1DB4">
            <w:pPr>
              <w:jc w:val="right"/>
              <w:rPr>
                <w:rFonts w:asciiTheme="minorHAnsi" w:hAnsiTheme="minorHAnsi" w:cs="Calibri"/>
                <w:color w:val="000000"/>
                <w:sz w:val="22"/>
                <w:szCs w:val="22"/>
              </w:rPr>
            </w:pPr>
            <w:r w:rsidRPr="000F032B">
              <w:rPr>
                <w:rFonts w:asciiTheme="minorHAnsi" w:hAnsiTheme="minorHAnsi" w:cs="Calibri"/>
                <w:color w:val="000000"/>
                <w:sz w:val="22"/>
                <w:szCs w:val="22"/>
              </w:rPr>
              <w:t>3</w:t>
            </w:r>
          </w:p>
        </w:tc>
        <w:tc>
          <w:tcPr>
            <w:tcW w:w="1267" w:type="dxa"/>
            <w:tcBorders>
              <w:top w:val="nil"/>
              <w:left w:val="nil"/>
              <w:bottom w:val="single" w:sz="4" w:space="0" w:color="auto"/>
              <w:right w:val="single" w:sz="4" w:space="0" w:color="auto"/>
            </w:tcBorders>
            <w:shd w:val="clear" w:color="auto" w:fill="auto"/>
            <w:noWrap/>
            <w:vAlign w:val="bottom"/>
            <w:hideMark/>
          </w:tcPr>
          <w:p w14:paraId="774AD738"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37</w:t>
            </w:r>
          </w:p>
        </w:tc>
      </w:tr>
      <w:tr w:rsidR="00A15C99" w:rsidRPr="000F032B" w14:paraId="1B218AEC"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7090A2F3"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2 Dos</w:t>
            </w:r>
          </w:p>
        </w:tc>
        <w:tc>
          <w:tcPr>
            <w:tcW w:w="3333" w:type="dxa"/>
            <w:tcBorders>
              <w:top w:val="nil"/>
              <w:left w:val="nil"/>
              <w:bottom w:val="single" w:sz="4" w:space="0" w:color="auto"/>
              <w:right w:val="single" w:sz="4" w:space="0" w:color="auto"/>
            </w:tcBorders>
            <w:shd w:val="clear" w:color="auto" w:fill="auto"/>
            <w:noWrap/>
            <w:vAlign w:val="bottom"/>
            <w:hideMark/>
          </w:tcPr>
          <w:p w14:paraId="77C82BD3" w14:textId="77777777" w:rsidR="00A15C99" w:rsidRPr="000F032B" w:rsidRDefault="00A15C99" w:rsidP="008C1DB4">
            <w:pPr>
              <w:jc w:val="left"/>
              <w:rPr>
                <w:rFonts w:asciiTheme="minorHAnsi" w:hAnsiTheme="minorHAnsi" w:cs="Arial"/>
                <w:color w:val="000000"/>
                <w:sz w:val="22"/>
                <w:szCs w:val="22"/>
              </w:rPr>
            </w:pPr>
            <w:r w:rsidRPr="000F032B">
              <w:rPr>
                <w:rFonts w:asciiTheme="minorHAnsi" w:hAnsiTheme="minorHAnsi" w:cs="Arial"/>
                <w:color w:val="000000"/>
                <w:sz w:val="22"/>
                <w:szCs w:val="22"/>
              </w:rPr>
              <w:t>PROFESIONAL ESPECIALIZADO</w:t>
            </w:r>
          </w:p>
        </w:tc>
        <w:tc>
          <w:tcPr>
            <w:tcW w:w="892" w:type="dxa"/>
            <w:tcBorders>
              <w:top w:val="nil"/>
              <w:left w:val="nil"/>
              <w:bottom w:val="single" w:sz="4" w:space="0" w:color="auto"/>
              <w:right w:val="single" w:sz="4" w:space="0" w:color="auto"/>
            </w:tcBorders>
            <w:shd w:val="clear" w:color="auto" w:fill="auto"/>
            <w:noWrap/>
            <w:vAlign w:val="bottom"/>
            <w:hideMark/>
          </w:tcPr>
          <w:p w14:paraId="55463F0D"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2028</w:t>
            </w:r>
          </w:p>
        </w:tc>
        <w:tc>
          <w:tcPr>
            <w:tcW w:w="825" w:type="dxa"/>
            <w:tcBorders>
              <w:top w:val="nil"/>
              <w:left w:val="nil"/>
              <w:bottom w:val="single" w:sz="4" w:space="0" w:color="auto"/>
              <w:right w:val="single" w:sz="4" w:space="0" w:color="auto"/>
            </w:tcBorders>
            <w:shd w:val="clear" w:color="auto" w:fill="auto"/>
            <w:noWrap/>
            <w:vAlign w:val="bottom"/>
            <w:hideMark/>
          </w:tcPr>
          <w:p w14:paraId="02EDCA3D"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19</w:t>
            </w:r>
          </w:p>
        </w:tc>
        <w:tc>
          <w:tcPr>
            <w:tcW w:w="1010" w:type="dxa"/>
            <w:tcBorders>
              <w:top w:val="nil"/>
              <w:left w:val="nil"/>
              <w:bottom w:val="single" w:sz="4" w:space="0" w:color="auto"/>
              <w:right w:val="single" w:sz="4" w:space="0" w:color="auto"/>
            </w:tcBorders>
            <w:shd w:val="clear" w:color="auto" w:fill="auto"/>
            <w:noWrap/>
            <w:vAlign w:val="bottom"/>
            <w:hideMark/>
          </w:tcPr>
          <w:p w14:paraId="77744AF1"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w:t>
            </w:r>
          </w:p>
        </w:tc>
        <w:tc>
          <w:tcPr>
            <w:tcW w:w="1010" w:type="dxa"/>
            <w:tcBorders>
              <w:top w:val="nil"/>
              <w:left w:val="nil"/>
              <w:bottom w:val="single" w:sz="4" w:space="0" w:color="auto"/>
              <w:right w:val="single" w:sz="4" w:space="0" w:color="auto"/>
            </w:tcBorders>
            <w:shd w:val="clear" w:color="auto" w:fill="auto"/>
            <w:noWrap/>
            <w:vAlign w:val="bottom"/>
            <w:hideMark/>
          </w:tcPr>
          <w:p w14:paraId="436BF604"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1FC9C89A"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w:t>
            </w:r>
          </w:p>
        </w:tc>
      </w:tr>
      <w:tr w:rsidR="00A15C99" w:rsidRPr="000F032B" w14:paraId="6017B0E9"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70DB4471"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2 Dos</w:t>
            </w:r>
          </w:p>
        </w:tc>
        <w:tc>
          <w:tcPr>
            <w:tcW w:w="3333" w:type="dxa"/>
            <w:tcBorders>
              <w:top w:val="nil"/>
              <w:left w:val="nil"/>
              <w:bottom w:val="single" w:sz="4" w:space="0" w:color="auto"/>
              <w:right w:val="single" w:sz="4" w:space="0" w:color="auto"/>
            </w:tcBorders>
            <w:shd w:val="clear" w:color="auto" w:fill="auto"/>
            <w:noWrap/>
            <w:vAlign w:val="bottom"/>
            <w:hideMark/>
          </w:tcPr>
          <w:p w14:paraId="26DD928C"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PROFESIONAL UNIVERSITARIO</w:t>
            </w:r>
          </w:p>
        </w:tc>
        <w:tc>
          <w:tcPr>
            <w:tcW w:w="892" w:type="dxa"/>
            <w:tcBorders>
              <w:top w:val="nil"/>
              <w:left w:val="nil"/>
              <w:bottom w:val="single" w:sz="4" w:space="0" w:color="auto"/>
              <w:right w:val="single" w:sz="4" w:space="0" w:color="auto"/>
            </w:tcBorders>
            <w:shd w:val="clear" w:color="auto" w:fill="auto"/>
            <w:noWrap/>
            <w:vAlign w:val="bottom"/>
            <w:hideMark/>
          </w:tcPr>
          <w:p w14:paraId="1D4BC321"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2044</w:t>
            </w:r>
          </w:p>
        </w:tc>
        <w:tc>
          <w:tcPr>
            <w:tcW w:w="825" w:type="dxa"/>
            <w:tcBorders>
              <w:top w:val="nil"/>
              <w:left w:val="nil"/>
              <w:bottom w:val="single" w:sz="4" w:space="0" w:color="auto"/>
              <w:right w:val="single" w:sz="4" w:space="0" w:color="auto"/>
            </w:tcBorders>
            <w:shd w:val="clear" w:color="auto" w:fill="auto"/>
            <w:noWrap/>
            <w:vAlign w:val="bottom"/>
            <w:hideMark/>
          </w:tcPr>
          <w:p w14:paraId="7E897A4A"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w:t>
            </w:r>
          </w:p>
        </w:tc>
        <w:tc>
          <w:tcPr>
            <w:tcW w:w="1010" w:type="dxa"/>
            <w:tcBorders>
              <w:top w:val="nil"/>
              <w:left w:val="nil"/>
              <w:bottom w:val="single" w:sz="4" w:space="0" w:color="auto"/>
              <w:right w:val="single" w:sz="4" w:space="0" w:color="auto"/>
            </w:tcBorders>
            <w:shd w:val="clear" w:color="auto" w:fill="auto"/>
            <w:noWrap/>
            <w:vAlign w:val="bottom"/>
            <w:hideMark/>
          </w:tcPr>
          <w:p w14:paraId="7B2556A6"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w:t>
            </w:r>
          </w:p>
        </w:tc>
        <w:tc>
          <w:tcPr>
            <w:tcW w:w="1010" w:type="dxa"/>
            <w:tcBorders>
              <w:top w:val="nil"/>
              <w:left w:val="nil"/>
              <w:bottom w:val="single" w:sz="4" w:space="0" w:color="auto"/>
              <w:right w:val="single" w:sz="4" w:space="0" w:color="auto"/>
            </w:tcBorders>
            <w:shd w:val="clear" w:color="auto" w:fill="auto"/>
            <w:noWrap/>
            <w:vAlign w:val="bottom"/>
            <w:hideMark/>
          </w:tcPr>
          <w:p w14:paraId="627A228D"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028C6BFE"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w:t>
            </w:r>
          </w:p>
        </w:tc>
      </w:tr>
      <w:tr w:rsidR="00A15C99" w:rsidRPr="000F032B" w14:paraId="1601EA0A"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07EAB8FC"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3 Tres</w:t>
            </w:r>
          </w:p>
        </w:tc>
        <w:tc>
          <w:tcPr>
            <w:tcW w:w="3333" w:type="dxa"/>
            <w:tcBorders>
              <w:top w:val="nil"/>
              <w:left w:val="nil"/>
              <w:bottom w:val="single" w:sz="4" w:space="0" w:color="auto"/>
              <w:right w:val="single" w:sz="4" w:space="0" w:color="auto"/>
            </w:tcBorders>
            <w:shd w:val="clear" w:color="auto" w:fill="auto"/>
            <w:noWrap/>
            <w:vAlign w:val="bottom"/>
            <w:hideMark/>
          </w:tcPr>
          <w:p w14:paraId="52C759F6"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PROFESIONAL UNIVERSITARIO</w:t>
            </w:r>
          </w:p>
        </w:tc>
        <w:tc>
          <w:tcPr>
            <w:tcW w:w="892" w:type="dxa"/>
            <w:tcBorders>
              <w:top w:val="nil"/>
              <w:left w:val="nil"/>
              <w:bottom w:val="single" w:sz="4" w:space="0" w:color="auto"/>
              <w:right w:val="single" w:sz="4" w:space="0" w:color="auto"/>
            </w:tcBorders>
            <w:shd w:val="clear" w:color="auto" w:fill="auto"/>
            <w:noWrap/>
            <w:vAlign w:val="bottom"/>
            <w:hideMark/>
          </w:tcPr>
          <w:p w14:paraId="44D317F8"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2044</w:t>
            </w:r>
          </w:p>
        </w:tc>
        <w:tc>
          <w:tcPr>
            <w:tcW w:w="825" w:type="dxa"/>
            <w:tcBorders>
              <w:top w:val="nil"/>
              <w:left w:val="nil"/>
              <w:bottom w:val="single" w:sz="4" w:space="0" w:color="auto"/>
              <w:right w:val="single" w:sz="4" w:space="0" w:color="auto"/>
            </w:tcBorders>
            <w:shd w:val="clear" w:color="auto" w:fill="auto"/>
            <w:noWrap/>
            <w:vAlign w:val="bottom"/>
            <w:hideMark/>
          </w:tcPr>
          <w:p w14:paraId="714B6A9E"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4</w:t>
            </w:r>
          </w:p>
        </w:tc>
        <w:tc>
          <w:tcPr>
            <w:tcW w:w="1010" w:type="dxa"/>
            <w:tcBorders>
              <w:top w:val="nil"/>
              <w:left w:val="nil"/>
              <w:bottom w:val="single" w:sz="4" w:space="0" w:color="auto"/>
              <w:right w:val="single" w:sz="4" w:space="0" w:color="auto"/>
            </w:tcBorders>
            <w:shd w:val="clear" w:color="auto" w:fill="auto"/>
            <w:noWrap/>
            <w:vAlign w:val="bottom"/>
            <w:hideMark/>
          </w:tcPr>
          <w:p w14:paraId="75463451"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3</w:t>
            </w:r>
          </w:p>
        </w:tc>
        <w:tc>
          <w:tcPr>
            <w:tcW w:w="1010" w:type="dxa"/>
            <w:tcBorders>
              <w:top w:val="nil"/>
              <w:left w:val="nil"/>
              <w:bottom w:val="single" w:sz="4" w:space="0" w:color="auto"/>
              <w:right w:val="single" w:sz="4" w:space="0" w:color="auto"/>
            </w:tcBorders>
            <w:shd w:val="clear" w:color="auto" w:fill="auto"/>
            <w:noWrap/>
            <w:vAlign w:val="bottom"/>
            <w:hideMark/>
          </w:tcPr>
          <w:p w14:paraId="2152109F"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64546DB7"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3</w:t>
            </w:r>
          </w:p>
        </w:tc>
      </w:tr>
      <w:tr w:rsidR="00A15C99" w:rsidRPr="000F032B" w14:paraId="0DA46491"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627C2BF7"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13 Trece</w:t>
            </w:r>
          </w:p>
        </w:tc>
        <w:tc>
          <w:tcPr>
            <w:tcW w:w="3333" w:type="dxa"/>
            <w:tcBorders>
              <w:top w:val="nil"/>
              <w:left w:val="nil"/>
              <w:bottom w:val="single" w:sz="4" w:space="0" w:color="auto"/>
              <w:right w:val="single" w:sz="4" w:space="0" w:color="auto"/>
            </w:tcBorders>
            <w:shd w:val="clear" w:color="auto" w:fill="auto"/>
            <w:noWrap/>
            <w:vAlign w:val="bottom"/>
            <w:hideMark/>
          </w:tcPr>
          <w:p w14:paraId="50AF949F"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PROFESIONAL UNIVERSITARIO</w:t>
            </w:r>
          </w:p>
        </w:tc>
        <w:tc>
          <w:tcPr>
            <w:tcW w:w="892" w:type="dxa"/>
            <w:tcBorders>
              <w:top w:val="nil"/>
              <w:left w:val="nil"/>
              <w:bottom w:val="single" w:sz="4" w:space="0" w:color="auto"/>
              <w:right w:val="single" w:sz="4" w:space="0" w:color="auto"/>
            </w:tcBorders>
            <w:shd w:val="clear" w:color="auto" w:fill="auto"/>
            <w:noWrap/>
            <w:vAlign w:val="bottom"/>
            <w:hideMark/>
          </w:tcPr>
          <w:p w14:paraId="7AE57532"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2044</w:t>
            </w:r>
          </w:p>
        </w:tc>
        <w:tc>
          <w:tcPr>
            <w:tcW w:w="825" w:type="dxa"/>
            <w:tcBorders>
              <w:top w:val="nil"/>
              <w:left w:val="nil"/>
              <w:bottom w:val="single" w:sz="4" w:space="0" w:color="auto"/>
              <w:right w:val="single" w:sz="4" w:space="0" w:color="auto"/>
            </w:tcBorders>
            <w:shd w:val="clear" w:color="auto" w:fill="auto"/>
            <w:noWrap/>
            <w:vAlign w:val="bottom"/>
            <w:hideMark/>
          </w:tcPr>
          <w:p w14:paraId="4FCDEC69"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5</w:t>
            </w:r>
          </w:p>
        </w:tc>
        <w:tc>
          <w:tcPr>
            <w:tcW w:w="1010" w:type="dxa"/>
            <w:tcBorders>
              <w:top w:val="nil"/>
              <w:left w:val="nil"/>
              <w:bottom w:val="single" w:sz="4" w:space="0" w:color="auto"/>
              <w:right w:val="single" w:sz="4" w:space="0" w:color="auto"/>
            </w:tcBorders>
            <w:shd w:val="clear" w:color="auto" w:fill="auto"/>
            <w:noWrap/>
            <w:vAlign w:val="bottom"/>
            <w:hideMark/>
          </w:tcPr>
          <w:p w14:paraId="29F34BB1"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13</w:t>
            </w:r>
          </w:p>
        </w:tc>
        <w:tc>
          <w:tcPr>
            <w:tcW w:w="1010" w:type="dxa"/>
            <w:tcBorders>
              <w:top w:val="nil"/>
              <w:left w:val="nil"/>
              <w:bottom w:val="single" w:sz="4" w:space="0" w:color="auto"/>
              <w:right w:val="single" w:sz="4" w:space="0" w:color="auto"/>
            </w:tcBorders>
            <w:shd w:val="clear" w:color="auto" w:fill="auto"/>
            <w:noWrap/>
            <w:vAlign w:val="bottom"/>
            <w:hideMark/>
          </w:tcPr>
          <w:p w14:paraId="75AB8D14"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515038EB"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13</w:t>
            </w:r>
          </w:p>
        </w:tc>
      </w:tr>
      <w:tr w:rsidR="00A15C99" w:rsidRPr="000F032B" w14:paraId="417BBB4F"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76B2D64E"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7 Siete</w:t>
            </w:r>
          </w:p>
        </w:tc>
        <w:tc>
          <w:tcPr>
            <w:tcW w:w="3333" w:type="dxa"/>
            <w:tcBorders>
              <w:top w:val="nil"/>
              <w:left w:val="nil"/>
              <w:bottom w:val="single" w:sz="4" w:space="0" w:color="auto"/>
              <w:right w:val="single" w:sz="4" w:space="0" w:color="auto"/>
            </w:tcBorders>
            <w:shd w:val="clear" w:color="auto" w:fill="auto"/>
            <w:noWrap/>
            <w:vAlign w:val="bottom"/>
            <w:hideMark/>
          </w:tcPr>
          <w:p w14:paraId="45D4610D"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PROFESIONAL UNIVERSITARIO</w:t>
            </w:r>
          </w:p>
        </w:tc>
        <w:tc>
          <w:tcPr>
            <w:tcW w:w="892" w:type="dxa"/>
            <w:tcBorders>
              <w:top w:val="nil"/>
              <w:left w:val="nil"/>
              <w:bottom w:val="single" w:sz="4" w:space="0" w:color="auto"/>
              <w:right w:val="single" w:sz="4" w:space="0" w:color="auto"/>
            </w:tcBorders>
            <w:shd w:val="clear" w:color="auto" w:fill="auto"/>
            <w:noWrap/>
            <w:vAlign w:val="bottom"/>
            <w:hideMark/>
          </w:tcPr>
          <w:p w14:paraId="7F9C0D28"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2044</w:t>
            </w:r>
          </w:p>
        </w:tc>
        <w:tc>
          <w:tcPr>
            <w:tcW w:w="825" w:type="dxa"/>
            <w:tcBorders>
              <w:top w:val="nil"/>
              <w:left w:val="nil"/>
              <w:bottom w:val="single" w:sz="4" w:space="0" w:color="auto"/>
              <w:right w:val="single" w:sz="4" w:space="0" w:color="auto"/>
            </w:tcBorders>
            <w:shd w:val="clear" w:color="auto" w:fill="auto"/>
            <w:noWrap/>
            <w:vAlign w:val="bottom"/>
            <w:hideMark/>
          </w:tcPr>
          <w:p w14:paraId="20B1A4C7"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6</w:t>
            </w:r>
          </w:p>
        </w:tc>
        <w:tc>
          <w:tcPr>
            <w:tcW w:w="1010" w:type="dxa"/>
            <w:tcBorders>
              <w:top w:val="nil"/>
              <w:left w:val="nil"/>
              <w:bottom w:val="single" w:sz="4" w:space="0" w:color="auto"/>
              <w:right w:val="single" w:sz="4" w:space="0" w:color="auto"/>
            </w:tcBorders>
            <w:shd w:val="clear" w:color="auto" w:fill="auto"/>
            <w:noWrap/>
            <w:vAlign w:val="bottom"/>
            <w:hideMark/>
          </w:tcPr>
          <w:p w14:paraId="5A0B39D6"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7</w:t>
            </w:r>
          </w:p>
        </w:tc>
        <w:tc>
          <w:tcPr>
            <w:tcW w:w="1010" w:type="dxa"/>
            <w:tcBorders>
              <w:top w:val="nil"/>
              <w:left w:val="nil"/>
              <w:bottom w:val="single" w:sz="4" w:space="0" w:color="auto"/>
              <w:right w:val="single" w:sz="4" w:space="0" w:color="auto"/>
            </w:tcBorders>
            <w:shd w:val="clear" w:color="auto" w:fill="auto"/>
            <w:noWrap/>
            <w:vAlign w:val="bottom"/>
            <w:hideMark/>
          </w:tcPr>
          <w:p w14:paraId="7BB6B4E2" w14:textId="77777777" w:rsidR="00A15C99" w:rsidRPr="000F032B" w:rsidRDefault="00A15C99" w:rsidP="008C1DB4">
            <w:pPr>
              <w:jc w:val="right"/>
              <w:rPr>
                <w:rFonts w:asciiTheme="minorHAnsi" w:hAnsiTheme="minorHAnsi" w:cs="Calibri"/>
                <w:color w:val="000000"/>
                <w:sz w:val="22"/>
                <w:szCs w:val="22"/>
              </w:rPr>
            </w:pPr>
            <w:r w:rsidRPr="000F032B">
              <w:rPr>
                <w:rFonts w:asciiTheme="minorHAnsi" w:hAnsiTheme="minorHAnsi" w:cs="Calibri"/>
                <w:color w:val="000000"/>
                <w:sz w:val="22"/>
                <w:szCs w:val="22"/>
              </w:rPr>
              <w:t>1</w:t>
            </w:r>
          </w:p>
        </w:tc>
        <w:tc>
          <w:tcPr>
            <w:tcW w:w="1267" w:type="dxa"/>
            <w:tcBorders>
              <w:top w:val="nil"/>
              <w:left w:val="nil"/>
              <w:bottom w:val="single" w:sz="4" w:space="0" w:color="auto"/>
              <w:right w:val="single" w:sz="4" w:space="0" w:color="auto"/>
            </w:tcBorders>
            <w:shd w:val="clear" w:color="auto" w:fill="auto"/>
            <w:noWrap/>
            <w:vAlign w:val="bottom"/>
            <w:hideMark/>
          </w:tcPr>
          <w:p w14:paraId="2B4642C1"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8</w:t>
            </w:r>
          </w:p>
        </w:tc>
      </w:tr>
      <w:tr w:rsidR="00A15C99" w:rsidRPr="000F032B" w14:paraId="6828B58F"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42CD8D55"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6 Seis</w:t>
            </w:r>
          </w:p>
        </w:tc>
        <w:tc>
          <w:tcPr>
            <w:tcW w:w="3333" w:type="dxa"/>
            <w:tcBorders>
              <w:top w:val="nil"/>
              <w:left w:val="nil"/>
              <w:bottom w:val="single" w:sz="4" w:space="0" w:color="auto"/>
              <w:right w:val="single" w:sz="4" w:space="0" w:color="auto"/>
            </w:tcBorders>
            <w:shd w:val="clear" w:color="auto" w:fill="auto"/>
            <w:noWrap/>
            <w:vAlign w:val="bottom"/>
            <w:hideMark/>
          </w:tcPr>
          <w:p w14:paraId="62B3C23B"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PROFESIONAL UNIVERSITARIO</w:t>
            </w:r>
          </w:p>
        </w:tc>
        <w:tc>
          <w:tcPr>
            <w:tcW w:w="892" w:type="dxa"/>
            <w:tcBorders>
              <w:top w:val="nil"/>
              <w:left w:val="nil"/>
              <w:bottom w:val="single" w:sz="4" w:space="0" w:color="auto"/>
              <w:right w:val="single" w:sz="4" w:space="0" w:color="auto"/>
            </w:tcBorders>
            <w:shd w:val="clear" w:color="auto" w:fill="auto"/>
            <w:noWrap/>
            <w:vAlign w:val="bottom"/>
            <w:hideMark/>
          </w:tcPr>
          <w:p w14:paraId="252F2ECC"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2044</w:t>
            </w:r>
          </w:p>
        </w:tc>
        <w:tc>
          <w:tcPr>
            <w:tcW w:w="825" w:type="dxa"/>
            <w:tcBorders>
              <w:top w:val="nil"/>
              <w:left w:val="nil"/>
              <w:bottom w:val="single" w:sz="4" w:space="0" w:color="auto"/>
              <w:right w:val="single" w:sz="4" w:space="0" w:color="auto"/>
            </w:tcBorders>
            <w:shd w:val="clear" w:color="auto" w:fill="auto"/>
            <w:noWrap/>
            <w:vAlign w:val="bottom"/>
            <w:hideMark/>
          </w:tcPr>
          <w:p w14:paraId="1E230807"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7</w:t>
            </w:r>
          </w:p>
        </w:tc>
        <w:tc>
          <w:tcPr>
            <w:tcW w:w="1010" w:type="dxa"/>
            <w:tcBorders>
              <w:top w:val="nil"/>
              <w:left w:val="nil"/>
              <w:bottom w:val="single" w:sz="4" w:space="0" w:color="auto"/>
              <w:right w:val="single" w:sz="4" w:space="0" w:color="auto"/>
            </w:tcBorders>
            <w:shd w:val="clear" w:color="auto" w:fill="auto"/>
            <w:noWrap/>
            <w:vAlign w:val="bottom"/>
            <w:hideMark/>
          </w:tcPr>
          <w:p w14:paraId="40F7A5B2"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6</w:t>
            </w:r>
          </w:p>
        </w:tc>
        <w:tc>
          <w:tcPr>
            <w:tcW w:w="1010" w:type="dxa"/>
            <w:tcBorders>
              <w:top w:val="nil"/>
              <w:left w:val="nil"/>
              <w:bottom w:val="single" w:sz="4" w:space="0" w:color="auto"/>
              <w:right w:val="single" w:sz="4" w:space="0" w:color="auto"/>
            </w:tcBorders>
            <w:shd w:val="clear" w:color="auto" w:fill="auto"/>
            <w:noWrap/>
            <w:vAlign w:val="bottom"/>
            <w:hideMark/>
          </w:tcPr>
          <w:p w14:paraId="779C7D7F"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49875730"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6</w:t>
            </w:r>
          </w:p>
        </w:tc>
      </w:tr>
      <w:tr w:rsidR="00A15C99" w:rsidRPr="000F032B" w14:paraId="5CA4781C"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7CCA2914"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11 Once</w:t>
            </w:r>
          </w:p>
        </w:tc>
        <w:tc>
          <w:tcPr>
            <w:tcW w:w="3333" w:type="dxa"/>
            <w:tcBorders>
              <w:top w:val="nil"/>
              <w:left w:val="nil"/>
              <w:bottom w:val="single" w:sz="4" w:space="0" w:color="auto"/>
              <w:right w:val="single" w:sz="4" w:space="0" w:color="auto"/>
            </w:tcBorders>
            <w:shd w:val="clear" w:color="auto" w:fill="auto"/>
            <w:noWrap/>
            <w:vAlign w:val="bottom"/>
            <w:hideMark/>
          </w:tcPr>
          <w:p w14:paraId="7296E750"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PROFESIONAL UNIVERSITARIO</w:t>
            </w:r>
          </w:p>
        </w:tc>
        <w:tc>
          <w:tcPr>
            <w:tcW w:w="892" w:type="dxa"/>
            <w:tcBorders>
              <w:top w:val="nil"/>
              <w:left w:val="nil"/>
              <w:bottom w:val="single" w:sz="4" w:space="0" w:color="auto"/>
              <w:right w:val="single" w:sz="4" w:space="0" w:color="auto"/>
            </w:tcBorders>
            <w:shd w:val="clear" w:color="auto" w:fill="auto"/>
            <w:noWrap/>
            <w:vAlign w:val="bottom"/>
            <w:hideMark/>
          </w:tcPr>
          <w:p w14:paraId="2234DC6E"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2044</w:t>
            </w:r>
          </w:p>
        </w:tc>
        <w:tc>
          <w:tcPr>
            <w:tcW w:w="825" w:type="dxa"/>
            <w:tcBorders>
              <w:top w:val="nil"/>
              <w:left w:val="nil"/>
              <w:bottom w:val="single" w:sz="4" w:space="0" w:color="auto"/>
              <w:right w:val="single" w:sz="4" w:space="0" w:color="auto"/>
            </w:tcBorders>
            <w:shd w:val="clear" w:color="auto" w:fill="auto"/>
            <w:noWrap/>
            <w:vAlign w:val="bottom"/>
            <w:hideMark/>
          </w:tcPr>
          <w:p w14:paraId="60F91EE2"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9</w:t>
            </w:r>
          </w:p>
        </w:tc>
        <w:tc>
          <w:tcPr>
            <w:tcW w:w="1010" w:type="dxa"/>
            <w:tcBorders>
              <w:top w:val="nil"/>
              <w:left w:val="nil"/>
              <w:bottom w:val="single" w:sz="4" w:space="0" w:color="auto"/>
              <w:right w:val="single" w:sz="4" w:space="0" w:color="auto"/>
            </w:tcBorders>
            <w:shd w:val="clear" w:color="auto" w:fill="auto"/>
            <w:noWrap/>
            <w:vAlign w:val="bottom"/>
            <w:hideMark/>
          </w:tcPr>
          <w:p w14:paraId="5022A369"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11</w:t>
            </w:r>
          </w:p>
        </w:tc>
        <w:tc>
          <w:tcPr>
            <w:tcW w:w="1010" w:type="dxa"/>
            <w:tcBorders>
              <w:top w:val="nil"/>
              <w:left w:val="nil"/>
              <w:bottom w:val="single" w:sz="4" w:space="0" w:color="auto"/>
              <w:right w:val="single" w:sz="4" w:space="0" w:color="auto"/>
            </w:tcBorders>
            <w:shd w:val="clear" w:color="auto" w:fill="auto"/>
            <w:noWrap/>
            <w:vAlign w:val="bottom"/>
            <w:hideMark/>
          </w:tcPr>
          <w:p w14:paraId="5BE3CEC8" w14:textId="77777777" w:rsidR="00A15C99" w:rsidRPr="000F032B" w:rsidRDefault="00A15C99" w:rsidP="008C1DB4">
            <w:pPr>
              <w:jc w:val="right"/>
              <w:rPr>
                <w:rFonts w:asciiTheme="minorHAnsi" w:hAnsiTheme="minorHAnsi" w:cs="Calibri"/>
                <w:color w:val="000000"/>
                <w:sz w:val="22"/>
                <w:szCs w:val="22"/>
              </w:rPr>
            </w:pPr>
            <w:r w:rsidRPr="000F032B">
              <w:rPr>
                <w:rFonts w:asciiTheme="minorHAnsi" w:hAnsiTheme="minorHAnsi" w:cs="Calibri"/>
                <w:color w:val="000000"/>
                <w:sz w:val="22"/>
                <w:szCs w:val="22"/>
              </w:rPr>
              <w:t>2</w:t>
            </w:r>
          </w:p>
        </w:tc>
        <w:tc>
          <w:tcPr>
            <w:tcW w:w="1267" w:type="dxa"/>
            <w:tcBorders>
              <w:top w:val="nil"/>
              <w:left w:val="nil"/>
              <w:bottom w:val="single" w:sz="4" w:space="0" w:color="auto"/>
              <w:right w:val="single" w:sz="4" w:space="0" w:color="auto"/>
            </w:tcBorders>
            <w:shd w:val="clear" w:color="auto" w:fill="auto"/>
            <w:noWrap/>
            <w:vAlign w:val="bottom"/>
            <w:hideMark/>
          </w:tcPr>
          <w:p w14:paraId="4D80AE1D"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13</w:t>
            </w:r>
          </w:p>
        </w:tc>
      </w:tr>
      <w:tr w:rsidR="00A15C99" w:rsidRPr="000F032B" w14:paraId="4F15EA7E"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2CA0A164"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19 Diecinueve</w:t>
            </w:r>
          </w:p>
        </w:tc>
        <w:tc>
          <w:tcPr>
            <w:tcW w:w="3333" w:type="dxa"/>
            <w:tcBorders>
              <w:top w:val="nil"/>
              <w:left w:val="nil"/>
              <w:bottom w:val="single" w:sz="4" w:space="0" w:color="auto"/>
              <w:right w:val="single" w:sz="4" w:space="0" w:color="auto"/>
            </w:tcBorders>
            <w:shd w:val="clear" w:color="auto" w:fill="auto"/>
            <w:noWrap/>
            <w:vAlign w:val="bottom"/>
            <w:hideMark/>
          </w:tcPr>
          <w:p w14:paraId="295C3D4A"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PROFESIONAL UNIVERSITARIO</w:t>
            </w:r>
          </w:p>
        </w:tc>
        <w:tc>
          <w:tcPr>
            <w:tcW w:w="892" w:type="dxa"/>
            <w:tcBorders>
              <w:top w:val="nil"/>
              <w:left w:val="nil"/>
              <w:bottom w:val="single" w:sz="4" w:space="0" w:color="auto"/>
              <w:right w:val="single" w:sz="4" w:space="0" w:color="auto"/>
            </w:tcBorders>
            <w:shd w:val="clear" w:color="auto" w:fill="auto"/>
            <w:noWrap/>
            <w:vAlign w:val="bottom"/>
            <w:hideMark/>
          </w:tcPr>
          <w:p w14:paraId="52A8100E"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2044</w:t>
            </w:r>
          </w:p>
        </w:tc>
        <w:tc>
          <w:tcPr>
            <w:tcW w:w="825" w:type="dxa"/>
            <w:tcBorders>
              <w:top w:val="nil"/>
              <w:left w:val="nil"/>
              <w:bottom w:val="single" w:sz="4" w:space="0" w:color="auto"/>
              <w:right w:val="single" w:sz="4" w:space="0" w:color="auto"/>
            </w:tcBorders>
            <w:shd w:val="clear" w:color="auto" w:fill="auto"/>
            <w:noWrap/>
            <w:vAlign w:val="bottom"/>
            <w:hideMark/>
          </w:tcPr>
          <w:p w14:paraId="147CD091"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11</w:t>
            </w:r>
          </w:p>
        </w:tc>
        <w:tc>
          <w:tcPr>
            <w:tcW w:w="1010" w:type="dxa"/>
            <w:tcBorders>
              <w:top w:val="nil"/>
              <w:left w:val="nil"/>
              <w:bottom w:val="single" w:sz="4" w:space="0" w:color="auto"/>
              <w:right w:val="single" w:sz="4" w:space="0" w:color="auto"/>
            </w:tcBorders>
            <w:shd w:val="clear" w:color="auto" w:fill="auto"/>
            <w:noWrap/>
            <w:vAlign w:val="bottom"/>
            <w:hideMark/>
          </w:tcPr>
          <w:p w14:paraId="1359F83C"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19</w:t>
            </w:r>
          </w:p>
        </w:tc>
        <w:tc>
          <w:tcPr>
            <w:tcW w:w="1010" w:type="dxa"/>
            <w:tcBorders>
              <w:top w:val="nil"/>
              <w:left w:val="nil"/>
              <w:bottom w:val="single" w:sz="4" w:space="0" w:color="auto"/>
              <w:right w:val="single" w:sz="4" w:space="0" w:color="auto"/>
            </w:tcBorders>
            <w:shd w:val="clear" w:color="auto" w:fill="auto"/>
            <w:noWrap/>
            <w:vAlign w:val="bottom"/>
            <w:hideMark/>
          </w:tcPr>
          <w:p w14:paraId="7D94DA0E"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527E3722"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19</w:t>
            </w:r>
          </w:p>
        </w:tc>
      </w:tr>
      <w:tr w:rsidR="00A15C99" w:rsidRPr="000F032B" w14:paraId="7F7BCB4C"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16D1C722"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2 Dos</w:t>
            </w:r>
          </w:p>
        </w:tc>
        <w:tc>
          <w:tcPr>
            <w:tcW w:w="3333" w:type="dxa"/>
            <w:tcBorders>
              <w:top w:val="nil"/>
              <w:left w:val="nil"/>
              <w:bottom w:val="single" w:sz="4" w:space="0" w:color="auto"/>
              <w:right w:val="single" w:sz="4" w:space="0" w:color="auto"/>
            </w:tcBorders>
            <w:shd w:val="clear" w:color="auto" w:fill="auto"/>
            <w:noWrap/>
            <w:vAlign w:val="bottom"/>
            <w:hideMark/>
          </w:tcPr>
          <w:p w14:paraId="08D11149"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AUXILIAR DE PRONÓSTICO</w:t>
            </w:r>
          </w:p>
        </w:tc>
        <w:tc>
          <w:tcPr>
            <w:tcW w:w="892" w:type="dxa"/>
            <w:tcBorders>
              <w:top w:val="nil"/>
              <w:left w:val="nil"/>
              <w:bottom w:val="single" w:sz="4" w:space="0" w:color="auto"/>
              <w:right w:val="single" w:sz="4" w:space="0" w:color="auto"/>
            </w:tcBorders>
            <w:shd w:val="clear" w:color="auto" w:fill="auto"/>
            <w:noWrap/>
            <w:vAlign w:val="bottom"/>
            <w:hideMark/>
          </w:tcPr>
          <w:p w14:paraId="5790DE42"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3046</w:t>
            </w:r>
          </w:p>
        </w:tc>
        <w:tc>
          <w:tcPr>
            <w:tcW w:w="825" w:type="dxa"/>
            <w:tcBorders>
              <w:top w:val="nil"/>
              <w:left w:val="nil"/>
              <w:bottom w:val="single" w:sz="4" w:space="0" w:color="auto"/>
              <w:right w:val="single" w:sz="4" w:space="0" w:color="auto"/>
            </w:tcBorders>
            <w:shd w:val="clear" w:color="auto" w:fill="auto"/>
            <w:noWrap/>
            <w:vAlign w:val="bottom"/>
            <w:hideMark/>
          </w:tcPr>
          <w:p w14:paraId="6BAB616A"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10</w:t>
            </w:r>
          </w:p>
        </w:tc>
        <w:tc>
          <w:tcPr>
            <w:tcW w:w="1010" w:type="dxa"/>
            <w:tcBorders>
              <w:top w:val="nil"/>
              <w:left w:val="nil"/>
              <w:bottom w:val="single" w:sz="4" w:space="0" w:color="auto"/>
              <w:right w:val="single" w:sz="4" w:space="0" w:color="auto"/>
            </w:tcBorders>
            <w:shd w:val="clear" w:color="auto" w:fill="auto"/>
            <w:noWrap/>
            <w:vAlign w:val="bottom"/>
            <w:hideMark/>
          </w:tcPr>
          <w:p w14:paraId="28C51EBD"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w:t>
            </w:r>
          </w:p>
        </w:tc>
        <w:tc>
          <w:tcPr>
            <w:tcW w:w="1010" w:type="dxa"/>
            <w:tcBorders>
              <w:top w:val="nil"/>
              <w:left w:val="nil"/>
              <w:bottom w:val="single" w:sz="4" w:space="0" w:color="auto"/>
              <w:right w:val="single" w:sz="4" w:space="0" w:color="auto"/>
            </w:tcBorders>
            <w:shd w:val="clear" w:color="auto" w:fill="auto"/>
            <w:noWrap/>
            <w:vAlign w:val="bottom"/>
            <w:hideMark/>
          </w:tcPr>
          <w:p w14:paraId="2D38FC9F"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7E402FEE"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w:t>
            </w:r>
          </w:p>
        </w:tc>
      </w:tr>
      <w:tr w:rsidR="00A15C99" w:rsidRPr="000F032B" w14:paraId="15B276F3"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4B331CF8"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5 Cinco</w:t>
            </w:r>
          </w:p>
        </w:tc>
        <w:tc>
          <w:tcPr>
            <w:tcW w:w="3333" w:type="dxa"/>
            <w:tcBorders>
              <w:top w:val="nil"/>
              <w:left w:val="nil"/>
              <w:bottom w:val="single" w:sz="4" w:space="0" w:color="auto"/>
              <w:right w:val="single" w:sz="4" w:space="0" w:color="auto"/>
            </w:tcBorders>
            <w:shd w:val="clear" w:color="auto" w:fill="auto"/>
            <w:noWrap/>
            <w:vAlign w:val="bottom"/>
            <w:hideMark/>
          </w:tcPr>
          <w:p w14:paraId="02EB2167"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AUXILIAR DE PRONÓSTICO</w:t>
            </w:r>
          </w:p>
        </w:tc>
        <w:tc>
          <w:tcPr>
            <w:tcW w:w="892" w:type="dxa"/>
            <w:tcBorders>
              <w:top w:val="nil"/>
              <w:left w:val="nil"/>
              <w:bottom w:val="single" w:sz="4" w:space="0" w:color="auto"/>
              <w:right w:val="single" w:sz="4" w:space="0" w:color="auto"/>
            </w:tcBorders>
            <w:shd w:val="clear" w:color="auto" w:fill="auto"/>
            <w:noWrap/>
            <w:vAlign w:val="bottom"/>
            <w:hideMark/>
          </w:tcPr>
          <w:p w14:paraId="116D0E97"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3046</w:t>
            </w:r>
          </w:p>
        </w:tc>
        <w:tc>
          <w:tcPr>
            <w:tcW w:w="825" w:type="dxa"/>
            <w:tcBorders>
              <w:top w:val="nil"/>
              <w:left w:val="nil"/>
              <w:bottom w:val="single" w:sz="4" w:space="0" w:color="auto"/>
              <w:right w:val="single" w:sz="4" w:space="0" w:color="auto"/>
            </w:tcBorders>
            <w:shd w:val="clear" w:color="auto" w:fill="auto"/>
            <w:noWrap/>
            <w:vAlign w:val="bottom"/>
            <w:hideMark/>
          </w:tcPr>
          <w:p w14:paraId="1FD563BE"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11</w:t>
            </w:r>
          </w:p>
        </w:tc>
        <w:tc>
          <w:tcPr>
            <w:tcW w:w="1010" w:type="dxa"/>
            <w:tcBorders>
              <w:top w:val="nil"/>
              <w:left w:val="nil"/>
              <w:bottom w:val="single" w:sz="4" w:space="0" w:color="auto"/>
              <w:right w:val="single" w:sz="4" w:space="0" w:color="auto"/>
            </w:tcBorders>
            <w:shd w:val="clear" w:color="auto" w:fill="auto"/>
            <w:noWrap/>
            <w:vAlign w:val="bottom"/>
            <w:hideMark/>
          </w:tcPr>
          <w:p w14:paraId="586032EF"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5</w:t>
            </w:r>
          </w:p>
        </w:tc>
        <w:tc>
          <w:tcPr>
            <w:tcW w:w="1010" w:type="dxa"/>
            <w:tcBorders>
              <w:top w:val="nil"/>
              <w:left w:val="nil"/>
              <w:bottom w:val="single" w:sz="4" w:space="0" w:color="auto"/>
              <w:right w:val="single" w:sz="4" w:space="0" w:color="auto"/>
            </w:tcBorders>
            <w:shd w:val="clear" w:color="auto" w:fill="auto"/>
            <w:noWrap/>
            <w:vAlign w:val="bottom"/>
            <w:hideMark/>
          </w:tcPr>
          <w:p w14:paraId="7D8EDC87"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6CAF21D9"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5</w:t>
            </w:r>
          </w:p>
        </w:tc>
      </w:tr>
      <w:tr w:rsidR="00A15C99" w:rsidRPr="000F032B" w14:paraId="3194E6A2"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7A89F827"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7 Siete</w:t>
            </w:r>
          </w:p>
        </w:tc>
        <w:tc>
          <w:tcPr>
            <w:tcW w:w="3333" w:type="dxa"/>
            <w:tcBorders>
              <w:top w:val="nil"/>
              <w:left w:val="nil"/>
              <w:bottom w:val="single" w:sz="4" w:space="0" w:color="auto"/>
              <w:right w:val="single" w:sz="4" w:space="0" w:color="auto"/>
            </w:tcBorders>
            <w:shd w:val="clear" w:color="auto" w:fill="auto"/>
            <w:noWrap/>
            <w:vAlign w:val="bottom"/>
            <w:hideMark/>
          </w:tcPr>
          <w:p w14:paraId="1A01F2FF"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AUXILIAR DE PRONÓSTICO</w:t>
            </w:r>
          </w:p>
        </w:tc>
        <w:tc>
          <w:tcPr>
            <w:tcW w:w="892" w:type="dxa"/>
            <w:tcBorders>
              <w:top w:val="nil"/>
              <w:left w:val="nil"/>
              <w:bottom w:val="single" w:sz="4" w:space="0" w:color="auto"/>
              <w:right w:val="single" w:sz="4" w:space="0" w:color="auto"/>
            </w:tcBorders>
            <w:shd w:val="clear" w:color="auto" w:fill="auto"/>
            <w:noWrap/>
            <w:vAlign w:val="bottom"/>
            <w:hideMark/>
          </w:tcPr>
          <w:p w14:paraId="57D3D9CE"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3046</w:t>
            </w:r>
          </w:p>
        </w:tc>
        <w:tc>
          <w:tcPr>
            <w:tcW w:w="825" w:type="dxa"/>
            <w:tcBorders>
              <w:top w:val="nil"/>
              <w:left w:val="nil"/>
              <w:bottom w:val="single" w:sz="4" w:space="0" w:color="auto"/>
              <w:right w:val="single" w:sz="4" w:space="0" w:color="auto"/>
            </w:tcBorders>
            <w:shd w:val="clear" w:color="auto" w:fill="auto"/>
            <w:noWrap/>
            <w:vAlign w:val="bottom"/>
            <w:hideMark/>
          </w:tcPr>
          <w:p w14:paraId="7557A460"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12</w:t>
            </w:r>
          </w:p>
        </w:tc>
        <w:tc>
          <w:tcPr>
            <w:tcW w:w="1010" w:type="dxa"/>
            <w:tcBorders>
              <w:top w:val="nil"/>
              <w:left w:val="nil"/>
              <w:bottom w:val="single" w:sz="4" w:space="0" w:color="auto"/>
              <w:right w:val="single" w:sz="4" w:space="0" w:color="auto"/>
            </w:tcBorders>
            <w:shd w:val="clear" w:color="auto" w:fill="auto"/>
            <w:noWrap/>
            <w:vAlign w:val="bottom"/>
            <w:hideMark/>
          </w:tcPr>
          <w:p w14:paraId="3E49F056"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7</w:t>
            </w:r>
          </w:p>
        </w:tc>
        <w:tc>
          <w:tcPr>
            <w:tcW w:w="1010" w:type="dxa"/>
            <w:tcBorders>
              <w:top w:val="nil"/>
              <w:left w:val="nil"/>
              <w:bottom w:val="single" w:sz="4" w:space="0" w:color="auto"/>
              <w:right w:val="single" w:sz="4" w:space="0" w:color="auto"/>
            </w:tcBorders>
            <w:shd w:val="clear" w:color="auto" w:fill="auto"/>
            <w:noWrap/>
            <w:vAlign w:val="bottom"/>
            <w:hideMark/>
          </w:tcPr>
          <w:p w14:paraId="3595D7A7"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507EF54A"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7</w:t>
            </w:r>
          </w:p>
        </w:tc>
      </w:tr>
      <w:tr w:rsidR="00A15C99" w:rsidRPr="000F032B" w14:paraId="234707B2" w14:textId="77777777" w:rsidTr="008C1DB4">
        <w:trPr>
          <w:trHeight w:val="298"/>
        </w:trPr>
        <w:tc>
          <w:tcPr>
            <w:tcW w:w="120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60AB05"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5 Cinco </w:t>
            </w:r>
          </w:p>
        </w:tc>
        <w:tc>
          <w:tcPr>
            <w:tcW w:w="333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8DB44F"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AUXILIAR DE PRONÓSTICO</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4B1E35"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3046</w:t>
            </w:r>
          </w:p>
        </w:tc>
        <w:tc>
          <w:tcPr>
            <w:tcW w:w="8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D29320"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13</w:t>
            </w:r>
          </w:p>
        </w:tc>
        <w:tc>
          <w:tcPr>
            <w:tcW w:w="10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62EB20"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5</w:t>
            </w:r>
          </w:p>
        </w:tc>
        <w:tc>
          <w:tcPr>
            <w:tcW w:w="10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E2DC73"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301FF6"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5</w:t>
            </w:r>
          </w:p>
        </w:tc>
      </w:tr>
      <w:tr w:rsidR="00711A5A" w:rsidRPr="000F032B" w14:paraId="143E607A" w14:textId="77777777" w:rsidTr="008C1DB4">
        <w:trPr>
          <w:trHeight w:val="298"/>
        </w:trPr>
        <w:tc>
          <w:tcPr>
            <w:tcW w:w="120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3A41CE" w14:textId="2E75C3F4" w:rsidR="00711A5A" w:rsidRPr="000F032B" w:rsidRDefault="00711A5A" w:rsidP="00711A5A">
            <w:pPr>
              <w:rPr>
                <w:rFonts w:asciiTheme="minorHAnsi" w:hAnsiTheme="minorHAnsi" w:cs="Calibri"/>
                <w:color w:val="000000"/>
                <w:sz w:val="22"/>
                <w:szCs w:val="22"/>
              </w:rPr>
            </w:pPr>
            <w:r>
              <w:rPr>
                <w:rFonts w:asciiTheme="minorHAnsi" w:hAnsiTheme="minorHAnsi" w:cs="Calibri"/>
                <w:color w:val="000000"/>
                <w:sz w:val="22"/>
                <w:szCs w:val="22"/>
              </w:rPr>
              <w:t>6 Seis</w:t>
            </w:r>
          </w:p>
        </w:tc>
        <w:tc>
          <w:tcPr>
            <w:tcW w:w="333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5FB609E" w14:textId="4D0F7AEA" w:rsidR="00711A5A" w:rsidRPr="000F032B" w:rsidRDefault="00711A5A" w:rsidP="00711A5A">
            <w:pPr>
              <w:rPr>
                <w:rFonts w:asciiTheme="minorHAnsi" w:hAnsiTheme="minorHAnsi" w:cs="Arial"/>
                <w:color w:val="000000"/>
                <w:sz w:val="22"/>
                <w:szCs w:val="22"/>
              </w:rPr>
            </w:pPr>
            <w:r w:rsidRPr="000F032B">
              <w:rPr>
                <w:rFonts w:asciiTheme="minorHAnsi" w:hAnsiTheme="minorHAnsi" w:cs="Arial"/>
                <w:color w:val="000000"/>
                <w:sz w:val="22"/>
                <w:szCs w:val="22"/>
              </w:rPr>
              <w:t>AUXILIAR DE PRONÓSTICO</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B64CA4" w14:textId="65EB472F" w:rsidR="00711A5A" w:rsidRPr="000F032B" w:rsidRDefault="00711A5A" w:rsidP="00711A5A">
            <w:pPr>
              <w:jc w:val="right"/>
              <w:rPr>
                <w:rFonts w:asciiTheme="minorHAnsi" w:hAnsiTheme="minorHAnsi" w:cs="Arial"/>
                <w:color w:val="000000"/>
                <w:sz w:val="22"/>
                <w:szCs w:val="22"/>
              </w:rPr>
            </w:pPr>
            <w:r w:rsidRPr="000F032B">
              <w:rPr>
                <w:rFonts w:asciiTheme="minorHAnsi" w:hAnsiTheme="minorHAnsi" w:cs="Arial"/>
                <w:color w:val="000000"/>
                <w:sz w:val="22"/>
                <w:szCs w:val="22"/>
              </w:rPr>
              <w:t>3046</w:t>
            </w:r>
          </w:p>
        </w:tc>
        <w:tc>
          <w:tcPr>
            <w:tcW w:w="8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A6EEBD" w14:textId="6A8E9E7A" w:rsidR="00711A5A" w:rsidRPr="000F032B" w:rsidRDefault="00711A5A" w:rsidP="00711A5A">
            <w:pPr>
              <w:jc w:val="right"/>
              <w:rPr>
                <w:rFonts w:asciiTheme="minorHAnsi" w:hAnsiTheme="minorHAnsi" w:cs="Arial"/>
                <w:color w:val="000000"/>
                <w:sz w:val="22"/>
                <w:szCs w:val="22"/>
              </w:rPr>
            </w:pPr>
            <w:r w:rsidRPr="000F032B">
              <w:rPr>
                <w:rFonts w:asciiTheme="minorHAnsi" w:hAnsiTheme="minorHAnsi" w:cs="Arial"/>
                <w:color w:val="000000"/>
                <w:sz w:val="22"/>
                <w:szCs w:val="22"/>
              </w:rPr>
              <w:t>1</w:t>
            </w:r>
            <w:r>
              <w:rPr>
                <w:rFonts w:asciiTheme="minorHAnsi" w:hAnsiTheme="minorHAnsi" w:cs="Arial"/>
                <w:color w:val="000000"/>
                <w:sz w:val="22"/>
                <w:szCs w:val="22"/>
              </w:rPr>
              <w:t>6</w:t>
            </w:r>
          </w:p>
        </w:tc>
        <w:tc>
          <w:tcPr>
            <w:tcW w:w="10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21CD95" w14:textId="15B5863F" w:rsidR="00711A5A" w:rsidRPr="000F032B" w:rsidRDefault="00711A5A" w:rsidP="00711A5A">
            <w:pPr>
              <w:jc w:val="right"/>
              <w:rPr>
                <w:rFonts w:asciiTheme="minorHAnsi" w:hAnsiTheme="minorHAnsi" w:cs="Arial"/>
                <w:sz w:val="22"/>
                <w:szCs w:val="22"/>
              </w:rPr>
            </w:pPr>
            <w:r>
              <w:rPr>
                <w:rFonts w:asciiTheme="minorHAnsi" w:hAnsiTheme="minorHAnsi" w:cs="Arial"/>
                <w:sz w:val="22"/>
                <w:szCs w:val="22"/>
              </w:rPr>
              <w:t>0</w:t>
            </w:r>
          </w:p>
        </w:tc>
        <w:tc>
          <w:tcPr>
            <w:tcW w:w="10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D8AFF5" w14:textId="68DF72F0" w:rsidR="00711A5A" w:rsidRPr="000F032B" w:rsidRDefault="00711A5A" w:rsidP="00711A5A">
            <w:pPr>
              <w:jc w:val="right"/>
              <w:rPr>
                <w:rFonts w:asciiTheme="minorHAnsi" w:hAnsiTheme="minorHAnsi" w:cs="Calibri"/>
                <w:color w:val="000000"/>
                <w:sz w:val="22"/>
                <w:szCs w:val="22"/>
              </w:rPr>
            </w:pPr>
            <w:r>
              <w:rPr>
                <w:rFonts w:asciiTheme="minorHAnsi" w:hAnsiTheme="minorHAnsi" w:cs="Calibri"/>
                <w:color w:val="000000"/>
                <w:sz w:val="22"/>
                <w:szCs w:val="22"/>
              </w:rPr>
              <w:t>6</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E33A3F" w14:textId="38A68F97" w:rsidR="00711A5A" w:rsidRPr="000F032B" w:rsidRDefault="00711A5A" w:rsidP="00711A5A">
            <w:pPr>
              <w:jc w:val="right"/>
              <w:rPr>
                <w:rFonts w:asciiTheme="minorHAnsi" w:hAnsiTheme="minorHAnsi" w:cs="Arial"/>
                <w:sz w:val="22"/>
                <w:szCs w:val="22"/>
              </w:rPr>
            </w:pPr>
            <w:r>
              <w:rPr>
                <w:rFonts w:asciiTheme="minorHAnsi" w:hAnsiTheme="minorHAnsi" w:cs="Arial"/>
                <w:sz w:val="22"/>
                <w:szCs w:val="22"/>
              </w:rPr>
              <w:t>6</w:t>
            </w:r>
          </w:p>
        </w:tc>
      </w:tr>
      <w:tr w:rsidR="00A15C99" w:rsidRPr="000F032B" w14:paraId="6DB8EA97" w14:textId="77777777" w:rsidTr="008C1DB4">
        <w:trPr>
          <w:trHeight w:val="298"/>
        </w:trPr>
        <w:tc>
          <w:tcPr>
            <w:tcW w:w="120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FEFDB8"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2 Dos</w:t>
            </w:r>
          </w:p>
        </w:tc>
        <w:tc>
          <w:tcPr>
            <w:tcW w:w="3333" w:type="dxa"/>
            <w:tcBorders>
              <w:top w:val="single" w:sz="4" w:space="0" w:color="auto"/>
              <w:left w:val="nil"/>
              <w:bottom w:val="single" w:sz="4" w:space="0" w:color="auto"/>
              <w:right w:val="single" w:sz="4" w:space="0" w:color="auto"/>
            </w:tcBorders>
            <w:shd w:val="clear" w:color="auto" w:fill="auto"/>
            <w:noWrap/>
            <w:vAlign w:val="bottom"/>
            <w:hideMark/>
          </w:tcPr>
          <w:p w14:paraId="2F5875AE"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OBSERVADOR DE SUPERFICIE</w:t>
            </w:r>
          </w:p>
        </w:tc>
        <w:tc>
          <w:tcPr>
            <w:tcW w:w="892" w:type="dxa"/>
            <w:tcBorders>
              <w:top w:val="single" w:sz="4" w:space="0" w:color="auto"/>
              <w:left w:val="nil"/>
              <w:bottom w:val="single" w:sz="4" w:space="0" w:color="auto"/>
              <w:right w:val="single" w:sz="4" w:space="0" w:color="auto"/>
            </w:tcBorders>
            <w:shd w:val="clear" w:color="auto" w:fill="auto"/>
            <w:noWrap/>
            <w:vAlign w:val="bottom"/>
            <w:hideMark/>
          </w:tcPr>
          <w:p w14:paraId="6FA7552C"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3105</w:t>
            </w:r>
          </w:p>
        </w:tc>
        <w:tc>
          <w:tcPr>
            <w:tcW w:w="825" w:type="dxa"/>
            <w:tcBorders>
              <w:top w:val="single" w:sz="4" w:space="0" w:color="auto"/>
              <w:left w:val="nil"/>
              <w:bottom w:val="single" w:sz="4" w:space="0" w:color="auto"/>
              <w:right w:val="single" w:sz="4" w:space="0" w:color="auto"/>
            </w:tcBorders>
            <w:shd w:val="clear" w:color="auto" w:fill="auto"/>
            <w:noWrap/>
            <w:vAlign w:val="bottom"/>
            <w:hideMark/>
          </w:tcPr>
          <w:p w14:paraId="017B6556"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5</w:t>
            </w:r>
          </w:p>
        </w:tc>
        <w:tc>
          <w:tcPr>
            <w:tcW w:w="1010" w:type="dxa"/>
            <w:tcBorders>
              <w:top w:val="single" w:sz="4" w:space="0" w:color="auto"/>
              <w:left w:val="nil"/>
              <w:bottom w:val="single" w:sz="4" w:space="0" w:color="auto"/>
              <w:right w:val="single" w:sz="4" w:space="0" w:color="auto"/>
            </w:tcBorders>
            <w:shd w:val="clear" w:color="auto" w:fill="auto"/>
            <w:noWrap/>
            <w:vAlign w:val="bottom"/>
            <w:hideMark/>
          </w:tcPr>
          <w:p w14:paraId="75EB3A87"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w:t>
            </w:r>
          </w:p>
        </w:tc>
        <w:tc>
          <w:tcPr>
            <w:tcW w:w="1010" w:type="dxa"/>
            <w:tcBorders>
              <w:top w:val="single" w:sz="4" w:space="0" w:color="auto"/>
              <w:left w:val="nil"/>
              <w:bottom w:val="single" w:sz="4" w:space="0" w:color="auto"/>
              <w:right w:val="single" w:sz="4" w:space="0" w:color="auto"/>
            </w:tcBorders>
            <w:shd w:val="clear" w:color="auto" w:fill="auto"/>
            <w:noWrap/>
            <w:vAlign w:val="bottom"/>
            <w:hideMark/>
          </w:tcPr>
          <w:p w14:paraId="5C314647"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single" w:sz="4" w:space="0" w:color="auto"/>
              <w:left w:val="nil"/>
              <w:bottom w:val="single" w:sz="4" w:space="0" w:color="auto"/>
              <w:right w:val="single" w:sz="4" w:space="0" w:color="auto"/>
            </w:tcBorders>
            <w:shd w:val="clear" w:color="auto" w:fill="auto"/>
            <w:noWrap/>
            <w:vAlign w:val="bottom"/>
            <w:hideMark/>
          </w:tcPr>
          <w:p w14:paraId="6961F31F"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w:t>
            </w:r>
          </w:p>
        </w:tc>
      </w:tr>
      <w:tr w:rsidR="00A15C99" w:rsidRPr="000F032B" w14:paraId="4B153228" w14:textId="77777777" w:rsidTr="008C1DB4">
        <w:trPr>
          <w:trHeight w:val="298"/>
        </w:trPr>
        <w:tc>
          <w:tcPr>
            <w:tcW w:w="120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C627D1"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15 Quince</w:t>
            </w:r>
          </w:p>
        </w:tc>
        <w:tc>
          <w:tcPr>
            <w:tcW w:w="3333" w:type="dxa"/>
            <w:tcBorders>
              <w:top w:val="single" w:sz="4" w:space="0" w:color="auto"/>
              <w:left w:val="nil"/>
              <w:bottom w:val="single" w:sz="4" w:space="0" w:color="auto"/>
              <w:right w:val="single" w:sz="4" w:space="0" w:color="auto"/>
            </w:tcBorders>
            <w:shd w:val="clear" w:color="auto" w:fill="auto"/>
            <w:noWrap/>
            <w:vAlign w:val="bottom"/>
            <w:hideMark/>
          </w:tcPr>
          <w:p w14:paraId="21F2714B"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OBSERVADOR DE SUPERFICIE</w:t>
            </w:r>
          </w:p>
        </w:tc>
        <w:tc>
          <w:tcPr>
            <w:tcW w:w="892" w:type="dxa"/>
            <w:tcBorders>
              <w:top w:val="single" w:sz="4" w:space="0" w:color="auto"/>
              <w:left w:val="nil"/>
              <w:bottom w:val="single" w:sz="4" w:space="0" w:color="auto"/>
              <w:right w:val="single" w:sz="4" w:space="0" w:color="auto"/>
            </w:tcBorders>
            <w:shd w:val="clear" w:color="auto" w:fill="auto"/>
            <w:noWrap/>
            <w:vAlign w:val="bottom"/>
            <w:hideMark/>
          </w:tcPr>
          <w:p w14:paraId="6CF10117"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3105</w:t>
            </w:r>
          </w:p>
        </w:tc>
        <w:tc>
          <w:tcPr>
            <w:tcW w:w="825" w:type="dxa"/>
            <w:tcBorders>
              <w:top w:val="single" w:sz="4" w:space="0" w:color="auto"/>
              <w:left w:val="nil"/>
              <w:bottom w:val="single" w:sz="4" w:space="0" w:color="auto"/>
              <w:right w:val="single" w:sz="4" w:space="0" w:color="auto"/>
            </w:tcBorders>
            <w:shd w:val="clear" w:color="auto" w:fill="auto"/>
            <w:noWrap/>
            <w:vAlign w:val="bottom"/>
            <w:hideMark/>
          </w:tcPr>
          <w:p w14:paraId="74C3CE0E"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6</w:t>
            </w:r>
          </w:p>
        </w:tc>
        <w:tc>
          <w:tcPr>
            <w:tcW w:w="1010" w:type="dxa"/>
            <w:tcBorders>
              <w:top w:val="single" w:sz="4" w:space="0" w:color="auto"/>
              <w:left w:val="nil"/>
              <w:bottom w:val="single" w:sz="4" w:space="0" w:color="auto"/>
              <w:right w:val="single" w:sz="4" w:space="0" w:color="auto"/>
            </w:tcBorders>
            <w:shd w:val="clear" w:color="auto" w:fill="auto"/>
            <w:noWrap/>
            <w:vAlign w:val="bottom"/>
            <w:hideMark/>
          </w:tcPr>
          <w:p w14:paraId="16C4F549"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15</w:t>
            </w:r>
          </w:p>
        </w:tc>
        <w:tc>
          <w:tcPr>
            <w:tcW w:w="1010" w:type="dxa"/>
            <w:tcBorders>
              <w:top w:val="single" w:sz="4" w:space="0" w:color="auto"/>
              <w:left w:val="nil"/>
              <w:bottom w:val="single" w:sz="4" w:space="0" w:color="auto"/>
              <w:right w:val="single" w:sz="4" w:space="0" w:color="auto"/>
            </w:tcBorders>
            <w:shd w:val="clear" w:color="auto" w:fill="auto"/>
            <w:noWrap/>
            <w:vAlign w:val="bottom"/>
            <w:hideMark/>
          </w:tcPr>
          <w:p w14:paraId="1D02B149"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single" w:sz="4" w:space="0" w:color="auto"/>
              <w:left w:val="nil"/>
              <w:bottom w:val="single" w:sz="4" w:space="0" w:color="auto"/>
              <w:right w:val="single" w:sz="4" w:space="0" w:color="auto"/>
            </w:tcBorders>
            <w:shd w:val="clear" w:color="auto" w:fill="auto"/>
            <w:noWrap/>
            <w:vAlign w:val="bottom"/>
            <w:hideMark/>
          </w:tcPr>
          <w:p w14:paraId="0B58071A"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15</w:t>
            </w:r>
          </w:p>
        </w:tc>
      </w:tr>
      <w:tr w:rsidR="00A15C99" w:rsidRPr="000F032B" w14:paraId="1439A367"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07320DD7"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20 Veinte</w:t>
            </w:r>
          </w:p>
        </w:tc>
        <w:tc>
          <w:tcPr>
            <w:tcW w:w="3333" w:type="dxa"/>
            <w:tcBorders>
              <w:top w:val="nil"/>
              <w:left w:val="nil"/>
              <w:bottom w:val="single" w:sz="4" w:space="0" w:color="auto"/>
              <w:right w:val="single" w:sz="4" w:space="0" w:color="auto"/>
            </w:tcBorders>
            <w:shd w:val="clear" w:color="auto" w:fill="auto"/>
            <w:noWrap/>
            <w:vAlign w:val="bottom"/>
            <w:hideMark/>
          </w:tcPr>
          <w:p w14:paraId="26499466"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OBSERVADOR DE SUPERFICIE</w:t>
            </w:r>
          </w:p>
        </w:tc>
        <w:tc>
          <w:tcPr>
            <w:tcW w:w="892" w:type="dxa"/>
            <w:tcBorders>
              <w:top w:val="nil"/>
              <w:left w:val="nil"/>
              <w:bottom w:val="single" w:sz="4" w:space="0" w:color="auto"/>
              <w:right w:val="single" w:sz="4" w:space="0" w:color="auto"/>
            </w:tcBorders>
            <w:shd w:val="clear" w:color="auto" w:fill="auto"/>
            <w:noWrap/>
            <w:vAlign w:val="bottom"/>
            <w:hideMark/>
          </w:tcPr>
          <w:p w14:paraId="6FCED5BC"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3105</w:t>
            </w:r>
          </w:p>
        </w:tc>
        <w:tc>
          <w:tcPr>
            <w:tcW w:w="825" w:type="dxa"/>
            <w:tcBorders>
              <w:top w:val="nil"/>
              <w:left w:val="nil"/>
              <w:bottom w:val="single" w:sz="4" w:space="0" w:color="auto"/>
              <w:right w:val="single" w:sz="4" w:space="0" w:color="auto"/>
            </w:tcBorders>
            <w:shd w:val="clear" w:color="auto" w:fill="auto"/>
            <w:noWrap/>
            <w:vAlign w:val="bottom"/>
            <w:hideMark/>
          </w:tcPr>
          <w:p w14:paraId="6CEA6E7A"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7</w:t>
            </w:r>
          </w:p>
        </w:tc>
        <w:tc>
          <w:tcPr>
            <w:tcW w:w="1010" w:type="dxa"/>
            <w:tcBorders>
              <w:top w:val="nil"/>
              <w:left w:val="nil"/>
              <w:bottom w:val="single" w:sz="4" w:space="0" w:color="auto"/>
              <w:right w:val="single" w:sz="4" w:space="0" w:color="auto"/>
            </w:tcBorders>
            <w:shd w:val="clear" w:color="auto" w:fill="auto"/>
            <w:noWrap/>
            <w:vAlign w:val="bottom"/>
            <w:hideMark/>
          </w:tcPr>
          <w:p w14:paraId="789D2EC9"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20</w:t>
            </w:r>
          </w:p>
        </w:tc>
        <w:tc>
          <w:tcPr>
            <w:tcW w:w="1010" w:type="dxa"/>
            <w:tcBorders>
              <w:top w:val="nil"/>
              <w:left w:val="nil"/>
              <w:bottom w:val="single" w:sz="4" w:space="0" w:color="auto"/>
              <w:right w:val="single" w:sz="4" w:space="0" w:color="auto"/>
            </w:tcBorders>
            <w:shd w:val="clear" w:color="auto" w:fill="auto"/>
            <w:noWrap/>
            <w:vAlign w:val="bottom"/>
            <w:hideMark/>
          </w:tcPr>
          <w:p w14:paraId="4118C796"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6EAD94FD"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20</w:t>
            </w:r>
          </w:p>
        </w:tc>
      </w:tr>
      <w:tr w:rsidR="00A15C99" w:rsidRPr="000F032B" w14:paraId="334CA5DB"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023E52B4"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10 Diez</w:t>
            </w:r>
          </w:p>
        </w:tc>
        <w:tc>
          <w:tcPr>
            <w:tcW w:w="3333" w:type="dxa"/>
            <w:tcBorders>
              <w:top w:val="nil"/>
              <w:left w:val="nil"/>
              <w:bottom w:val="single" w:sz="4" w:space="0" w:color="auto"/>
              <w:right w:val="single" w:sz="4" w:space="0" w:color="auto"/>
            </w:tcBorders>
            <w:shd w:val="clear" w:color="auto" w:fill="auto"/>
            <w:noWrap/>
            <w:vAlign w:val="bottom"/>
            <w:hideMark/>
          </w:tcPr>
          <w:p w14:paraId="2BF78448"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OBSERVADOR DE SUPERFICIE</w:t>
            </w:r>
          </w:p>
        </w:tc>
        <w:tc>
          <w:tcPr>
            <w:tcW w:w="892" w:type="dxa"/>
            <w:tcBorders>
              <w:top w:val="nil"/>
              <w:left w:val="nil"/>
              <w:bottom w:val="single" w:sz="4" w:space="0" w:color="auto"/>
              <w:right w:val="single" w:sz="4" w:space="0" w:color="auto"/>
            </w:tcBorders>
            <w:shd w:val="clear" w:color="auto" w:fill="auto"/>
            <w:noWrap/>
            <w:vAlign w:val="bottom"/>
            <w:hideMark/>
          </w:tcPr>
          <w:p w14:paraId="519A7D2C"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3105</w:t>
            </w:r>
          </w:p>
        </w:tc>
        <w:tc>
          <w:tcPr>
            <w:tcW w:w="825" w:type="dxa"/>
            <w:tcBorders>
              <w:top w:val="nil"/>
              <w:left w:val="nil"/>
              <w:bottom w:val="single" w:sz="4" w:space="0" w:color="auto"/>
              <w:right w:val="single" w:sz="4" w:space="0" w:color="auto"/>
            </w:tcBorders>
            <w:shd w:val="clear" w:color="auto" w:fill="auto"/>
            <w:noWrap/>
            <w:vAlign w:val="bottom"/>
            <w:hideMark/>
          </w:tcPr>
          <w:p w14:paraId="2EC0E89D"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8</w:t>
            </w:r>
          </w:p>
        </w:tc>
        <w:tc>
          <w:tcPr>
            <w:tcW w:w="1010" w:type="dxa"/>
            <w:tcBorders>
              <w:top w:val="nil"/>
              <w:left w:val="nil"/>
              <w:bottom w:val="single" w:sz="4" w:space="0" w:color="auto"/>
              <w:right w:val="single" w:sz="4" w:space="0" w:color="auto"/>
            </w:tcBorders>
            <w:shd w:val="clear" w:color="auto" w:fill="auto"/>
            <w:noWrap/>
            <w:vAlign w:val="bottom"/>
            <w:hideMark/>
          </w:tcPr>
          <w:p w14:paraId="39A88A87"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10</w:t>
            </w:r>
          </w:p>
        </w:tc>
        <w:tc>
          <w:tcPr>
            <w:tcW w:w="1010" w:type="dxa"/>
            <w:tcBorders>
              <w:top w:val="nil"/>
              <w:left w:val="nil"/>
              <w:bottom w:val="single" w:sz="4" w:space="0" w:color="auto"/>
              <w:right w:val="single" w:sz="4" w:space="0" w:color="auto"/>
            </w:tcBorders>
            <w:shd w:val="clear" w:color="auto" w:fill="auto"/>
            <w:noWrap/>
            <w:vAlign w:val="bottom"/>
            <w:hideMark/>
          </w:tcPr>
          <w:p w14:paraId="11D73F6D"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09A8FF09"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10</w:t>
            </w:r>
          </w:p>
        </w:tc>
      </w:tr>
      <w:tr w:rsidR="00A15C99" w:rsidRPr="000F032B" w14:paraId="100EF63C"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1E839522"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28 Veintiocho</w:t>
            </w:r>
          </w:p>
        </w:tc>
        <w:tc>
          <w:tcPr>
            <w:tcW w:w="3333" w:type="dxa"/>
            <w:tcBorders>
              <w:top w:val="nil"/>
              <w:left w:val="nil"/>
              <w:bottom w:val="single" w:sz="4" w:space="0" w:color="auto"/>
              <w:right w:val="single" w:sz="4" w:space="0" w:color="auto"/>
            </w:tcBorders>
            <w:shd w:val="clear" w:color="auto" w:fill="auto"/>
            <w:noWrap/>
            <w:vAlign w:val="bottom"/>
            <w:hideMark/>
          </w:tcPr>
          <w:p w14:paraId="38FCF346"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OBSERVADOR DE SUPERFICIE</w:t>
            </w:r>
          </w:p>
        </w:tc>
        <w:tc>
          <w:tcPr>
            <w:tcW w:w="892" w:type="dxa"/>
            <w:tcBorders>
              <w:top w:val="nil"/>
              <w:left w:val="nil"/>
              <w:bottom w:val="single" w:sz="4" w:space="0" w:color="auto"/>
              <w:right w:val="single" w:sz="4" w:space="0" w:color="auto"/>
            </w:tcBorders>
            <w:shd w:val="clear" w:color="auto" w:fill="auto"/>
            <w:noWrap/>
            <w:vAlign w:val="bottom"/>
            <w:hideMark/>
          </w:tcPr>
          <w:p w14:paraId="5B0D8790"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3105</w:t>
            </w:r>
          </w:p>
        </w:tc>
        <w:tc>
          <w:tcPr>
            <w:tcW w:w="825" w:type="dxa"/>
            <w:tcBorders>
              <w:top w:val="nil"/>
              <w:left w:val="nil"/>
              <w:bottom w:val="single" w:sz="4" w:space="0" w:color="auto"/>
              <w:right w:val="single" w:sz="4" w:space="0" w:color="auto"/>
            </w:tcBorders>
            <w:shd w:val="clear" w:color="auto" w:fill="auto"/>
            <w:noWrap/>
            <w:vAlign w:val="bottom"/>
            <w:hideMark/>
          </w:tcPr>
          <w:p w14:paraId="311695ED"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9</w:t>
            </w:r>
          </w:p>
        </w:tc>
        <w:tc>
          <w:tcPr>
            <w:tcW w:w="1010" w:type="dxa"/>
            <w:tcBorders>
              <w:top w:val="nil"/>
              <w:left w:val="nil"/>
              <w:bottom w:val="single" w:sz="4" w:space="0" w:color="auto"/>
              <w:right w:val="single" w:sz="4" w:space="0" w:color="auto"/>
            </w:tcBorders>
            <w:shd w:val="clear" w:color="auto" w:fill="auto"/>
            <w:noWrap/>
            <w:vAlign w:val="bottom"/>
            <w:hideMark/>
          </w:tcPr>
          <w:p w14:paraId="4A826D2E"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28</w:t>
            </w:r>
          </w:p>
        </w:tc>
        <w:tc>
          <w:tcPr>
            <w:tcW w:w="1010" w:type="dxa"/>
            <w:tcBorders>
              <w:top w:val="nil"/>
              <w:left w:val="nil"/>
              <w:bottom w:val="single" w:sz="4" w:space="0" w:color="auto"/>
              <w:right w:val="single" w:sz="4" w:space="0" w:color="auto"/>
            </w:tcBorders>
            <w:shd w:val="clear" w:color="auto" w:fill="auto"/>
            <w:noWrap/>
            <w:vAlign w:val="bottom"/>
            <w:hideMark/>
          </w:tcPr>
          <w:p w14:paraId="08A34D83"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7BE15F39"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28</w:t>
            </w:r>
          </w:p>
        </w:tc>
      </w:tr>
      <w:tr w:rsidR="00A15C99" w:rsidRPr="000F032B" w14:paraId="00A420C6" w14:textId="77777777" w:rsidTr="008C1DB4">
        <w:trPr>
          <w:trHeight w:val="298"/>
        </w:trPr>
        <w:tc>
          <w:tcPr>
            <w:tcW w:w="120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091E43"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2 Dos</w:t>
            </w:r>
          </w:p>
        </w:tc>
        <w:tc>
          <w:tcPr>
            <w:tcW w:w="333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DAA83C"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PRONOSTICADOR</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74F2F8"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3116</w:t>
            </w:r>
          </w:p>
        </w:tc>
        <w:tc>
          <w:tcPr>
            <w:tcW w:w="8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99E086"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12</w:t>
            </w:r>
          </w:p>
        </w:tc>
        <w:tc>
          <w:tcPr>
            <w:tcW w:w="10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4732A6"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w:t>
            </w:r>
          </w:p>
        </w:tc>
        <w:tc>
          <w:tcPr>
            <w:tcW w:w="10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6EC619"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B284F8"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w:t>
            </w:r>
          </w:p>
        </w:tc>
      </w:tr>
      <w:tr w:rsidR="00A15C99" w:rsidRPr="000F032B" w14:paraId="1BD91B60" w14:textId="77777777" w:rsidTr="008C1DB4">
        <w:trPr>
          <w:trHeight w:val="298"/>
        </w:trPr>
        <w:tc>
          <w:tcPr>
            <w:tcW w:w="120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89F704"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 Uno</w:t>
            </w:r>
          </w:p>
        </w:tc>
        <w:tc>
          <w:tcPr>
            <w:tcW w:w="3333" w:type="dxa"/>
            <w:tcBorders>
              <w:top w:val="single" w:sz="4" w:space="0" w:color="auto"/>
              <w:left w:val="nil"/>
              <w:bottom w:val="single" w:sz="4" w:space="0" w:color="auto"/>
              <w:right w:val="single" w:sz="4" w:space="0" w:color="auto"/>
            </w:tcBorders>
            <w:shd w:val="clear" w:color="auto" w:fill="auto"/>
            <w:noWrap/>
            <w:vAlign w:val="bottom"/>
            <w:hideMark/>
          </w:tcPr>
          <w:p w14:paraId="4ED618F0"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PRONOSTICADOR</w:t>
            </w:r>
          </w:p>
        </w:tc>
        <w:tc>
          <w:tcPr>
            <w:tcW w:w="892" w:type="dxa"/>
            <w:tcBorders>
              <w:top w:val="single" w:sz="4" w:space="0" w:color="auto"/>
              <w:left w:val="nil"/>
              <w:bottom w:val="single" w:sz="4" w:space="0" w:color="auto"/>
              <w:right w:val="single" w:sz="4" w:space="0" w:color="auto"/>
            </w:tcBorders>
            <w:shd w:val="clear" w:color="auto" w:fill="auto"/>
            <w:noWrap/>
            <w:vAlign w:val="bottom"/>
            <w:hideMark/>
          </w:tcPr>
          <w:p w14:paraId="06879548"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3116</w:t>
            </w:r>
          </w:p>
        </w:tc>
        <w:tc>
          <w:tcPr>
            <w:tcW w:w="825" w:type="dxa"/>
            <w:tcBorders>
              <w:top w:val="single" w:sz="4" w:space="0" w:color="auto"/>
              <w:left w:val="nil"/>
              <w:bottom w:val="single" w:sz="4" w:space="0" w:color="auto"/>
              <w:right w:val="single" w:sz="4" w:space="0" w:color="auto"/>
            </w:tcBorders>
            <w:shd w:val="clear" w:color="auto" w:fill="auto"/>
            <w:noWrap/>
            <w:vAlign w:val="bottom"/>
            <w:hideMark/>
          </w:tcPr>
          <w:p w14:paraId="1A769E1C"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14</w:t>
            </w:r>
          </w:p>
        </w:tc>
        <w:tc>
          <w:tcPr>
            <w:tcW w:w="1010" w:type="dxa"/>
            <w:tcBorders>
              <w:top w:val="single" w:sz="4" w:space="0" w:color="auto"/>
              <w:left w:val="nil"/>
              <w:bottom w:val="single" w:sz="4" w:space="0" w:color="auto"/>
              <w:right w:val="single" w:sz="4" w:space="0" w:color="auto"/>
            </w:tcBorders>
            <w:shd w:val="clear" w:color="auto" w:fill="auto"/>
            <w:noWrap/>
            <w:vAlign w:val="bottom"/>
            <w:hideMark/>
          </w:tcPr>
          <w:p w14:paraId="539C5F6E"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c>
          <w:tcPr>
            <w:tcW w:w="1010" w:type="dxa"/>
            <w:tcBorders>
              <w:top w:val="single" w:sz="4" w:space="0" w:color="auto"/>
              <w:left w:val="nil"/>
              <w:bottom w:val="single" w:sz="4" w:space="0" w:color="auto"/>
              <w:right w:val="single" w:sz="4" w:space="0" w:color="auto"/>
            </w:tcBorders>
            <w:shd w:val="clear" w:color="auto" w:fill="auto"/>
            <w:noWrap/>
            <w:vAlign w:val="bottom"/>
            <w:hideMark/>
          </w:tcPr>
          <w:p w14:paraId="3105CED6"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single" w:sz="4" w:space="0" w:color="auto"/>
              <w:left w:val="nil"/>
              <w:bottom w:val="single" w:sz="4" w:space="0" w:color="auto"/>
              <w:right w:val="single" w:sz="4" w:space="0" w:color="auto"/>
            </w:tcBorders>
            <w:shd w:val="clear" w:color="auto" w:fill="auto"/>
            <w:noWrap/>
            <w:vAlign w:val="bottom"/>
            <w:hideMark/>
          </w:tcPr>
          <w:p w14:paraId="46DCB358"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r>
      <w:tr w:rsidR="00A15C99" w:rsidRPr="000F032B" w14:paraId="7CAB15E9"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72FBF4A2"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2 Dos</w:t>
            </w:r>
          </w:p>
        </w:tc>
        <w:tc>
          <w:tcPr>
            <w:tcW w:w="3333" w:type="dxa"/>
            <w:tcBorders>
              <w:top w:val="nil"/>
              <w:left w:val="nil"/>
              <w:bottom w:val="single" w:sz="4" w:space="0" w:color="auto"/>
              <w:right w:val="single" w:sz="4" w:space="0" w:color="auto"/>
            </w:tcBorders>
            <w:shd w:val="clear" w:color="auto" w:fill="auto"/>
            <w:noWrap/>
            <w:vAlign w:val="bottom"/>
            <w:hideMark/>
          </w:tcPr>
          <w:p w14:paraId="46E4E4FC"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PRONOSTICADOR</w:t>
            </w:r>
          </w:p>
        </w:tc>
        <w:tc>
          <w:tcPr>
            <w:tcW w:w="892" w:type="dxa"/>
            <w:tcBorders>
              <w:top w:val="nil"/>
              <w:left w:val="nil"/>
              <w:bottom w:val="single" w:sz="4" w:space="0" w:color="auto"/>
              <w:right w:val="single" w:sz="4" w:space="0" w:color="auto"/>
            </w:tcBorders>
            <w:shd w:val="clear" w:color="auto" w:fill="auto"/>
            <w:noWrap/>
            <w:vAlign w:val="bottom"/>
            <w:hideMark/>
          </w:tcPr>
          <w:p w14:paraId="56317462"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3116</w:t>
            </w:r>
          </w:p>
        </w:tc>
        <w:tc>
          <w:tcPr>
            <w:tcW w:w="825" w:type="dxa"/>
            <w:tcBorders>
              <w:top w:val="nil"/>
              <w:left w:val="nil"/>
              <w:bottom w:val="single" w:sz="4" w:space="0" w:color="auto"/>
              <w:right w:val="single" w:sz="4" w:space="0" w:color="auto"/>
            </w:tcBorders>
            <w:shd w:val="clear" w:color="auto" w:fill="auto"/>
            <w:noWrap/>
            <w:vAlign w:val="bottom"/>
            <w:hideMark/>
          </w:tcPr>
          <w:p w14:paraId="424AAF77"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16</w:t>
            </w:r>
          </w:p>
        </w:tc>
        <w:tc>
          <w:tcPr>
            <w:tcW w:w="1010" w:type="dxa"/>
            <w:tcBorders>
              <w:top w:val="nil"/>
              <w:left w:val="nil"/>
              <w:bottom w:val="single" w:sz="4" w:space="0" w:color="auto"/>
              <w:right w:val="single" w:sz="4" w:space="0" w:color="auto"/>
            </w:tcBorders>
            <w:shd w:val="clear" w:color="auto" w:fill="auto"/>
            <w:noWrap/>
            <w:vAlign w:val="bottom"/>
            <w:hideMark/>
          </w:tcPr>
          <w:p w14:paraId="463A363B"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w:t>
            </w:r>
          </w:p>
        </w:tc>
        <w:tc>
          <w:tcPr>
            <w:tcW w:w="1010" w:type="dxa"/>
            <w:tcBorders>
              <w:top w:val="nil"/>
              <w:left w:val="nil"/>
              <w:bottom w:val="single" w:sz="4" w:space="0" w:color="auto"/>
              <w:right w:val="single" w:sz="4" w:space="0" w:color="auto"/>
            </w:tcBorders>
            <w:shd w:val="clear" w:color="auto" w:fill="auto"/>
            <w:noWrap/>
            <w:vAlign w:val="bottom"/>
            <w:hideMark/>
          </w:tcPr>
          <w:p w14:paraId="423F52A5" w14:textId="18D15E46" w:rsidR="00A15C99" w:rsidRPr="000F032B" w:rsidRDefault="00A15C99" w:rsidP="008C1DB4">
            <w:pPr>
              <w:jc w:val="right"/>
              <w:rPr>
                <w:rFonts w:asciiTheme="minorHAnsi" w:hAnsiTheme="minorHAnsi" w:cs="Calibri"/>
                <w:color w:val="000000"/>
                <w:sz w:val="22"/>
                <w:szCs w:val="22"/>
              </w:rPr>
            </w:pPr>
          </w:p>
        </w:tc>
        <w:tc>
          <w:tcPr>
            <w:tcW w:w="1267" w:type="dxa"/>
            <w:tcBorders>
              <w:top w:val="nil"/>
              <w:left w:val="nil"/>
              <w:bottom w:val="single" w:sz="4" w:space="0" w:color="auto"/>
              <w:right w:val="single" w:sz="4" w:space="0" w:color="auto"/>
            </w:tcBorders>
            <w:shd w:val="clear" w:color="auto" w:fill="auto"/>
            <w:noWrap/>
            <w:vAlign w:val="bottom"/>
            <w:hideMark/>
          </w:tcPr>
          <w:p w14:paraId="12525C49" w14:textId="1A4D0BFB" w:rsidR="00A15C99" w:rsidRPr="000F032B" w:rsidRDefault="00711A5A" w:rsidP="008C1DB4">
            <w:pPr>
              <w:jc w:val="right"/>
              <w:rPr>
                <w:rFonts w:asciiTheme="minorHAnsi" w:hAnsiTheme="minorHAnsi" w:cs="Arial"/>
                <w:sz w:val="22"/>
                <w:szCs w:val="22"/>
              </w:rPr>
            </w:pPr>
            <w:r>
              <w:rPr>
                <w:rFonts w:asciiTheme="minorHAnsi" w:hAnsiTheme="minorHAnsi" w:cs="Arial"/>
                <w:sz w:val="22"/>
                <w:szCs w:val="22"/>
              </w:rPr>
              <w:t>2</w:t>
            </w:r>
          </w:p>
        </w:tc>
      </w:tr>
      <w:tr w:rsidR="00A15C99" w:rsidRPr="000F032B" w14:paraId="1B85A5FB"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4A749117"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5 Cinco</w:t>
            </w:r>
          </w:p>
        </w:tc>
        <w:tc>
          <w:tcPr>
            <w:tcW w:w="3333" w:type="dxa"/>
            <w:tcBorders>
              <w:top w:val="nil"/>
              <w:left w:val="nil"/>
              <w:bottom w:val="single" w:sz="4" w:space="0" w:color="auto"/>
              <w:right w:val="single" w:sz="4" w:space="0" w:color="auto"/>
            </w:tcBorders>
            <w:shd w:val="clear" w:color="auto" w:fill="auto"/>
            <w:noWrap/>
            <w:vAlign w:val="bottom"/>
            <w:hideMark/>
          </w:tcPr>
          <w:p w14:paraId="74EF0C86"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RADIOSONDISTA</w:t>
            </w:r>
          </w:p>
        </w:tc>
        <w:tc>
          <w:tcPr>
            <w:tcW w:w="892" w:type="dxa"/>
            <w:tcBorders>
              <w:top w:val="nil"/>
              <w:left w:val="nil"/>
              <w:bottom w:val="single" w:sz="4" w:space="0" w:color="auto"/>
              <w:right w:val="single" w:sz="4" w:space="0" w:color="auto"/>
            </w:tcBorders>
            <w:shd w:val="clear" w:color="auto" w:fill="auto"/>
            <w:noWrap/>
            <w:vAlign w:val="bottom"/>
            <w:hideMark/>
          </w:tcPr>
          <w:p w14:paraId="11C06379"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3118</w:t>
            </w:r>
          </w:p>
        </w:tc>
        <w:tc>
          <w:tcPr>
            <w:tcW w:w="825" w:type="dxa"/>
            <w:tcBorders>
              <w:top w:val="nil"/>
              <w:left w:val="nil"/>
              <w:bottom w:val="single" w:sz="4" w:space="0" w:color="auto"/>
              <w:right w:val="single" w:sz="4" w:space="0" w:color="auto"/>
            </w:tcBorders>
            <w:shd w:val="clear" w:color="auto" w:fill="auto"/>
            <w:noWrap/>
            <w:vAlign w:val="bottom"/>
            <w:hideMark/>
          </w:tcPr>
          <w:p w14:paraId="1CB4D6ED"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10</w:t>
            </w:r>
          </w:p>
        </w:tc>
        <w:tc>
          <w:tcPr>
            <w:tcW w:w="1010" w:type="dxa"/>
            <w:tcBorders>
              <w:top w:val="nil"/>
              <w:left w:val="nil"/>
              <w:bottom w:val="single" w:sz="4" w:space="0" w:color="auto"/>
              <w:right w:val="single" w:sz="4" w:space="0" w:color="auto"/>
            </w:tcBorders>
            <w:shd w:val="clear" w:color="auto" w:fill="auto"/>
            <w:noWrap/>
            <w:vAlign w:val="bottom"/>
            <w:hideMark/>
          </w:tcPr>
          <w:p w14:paraId="60A5FDE4"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5</w:t>
            </w:r>
          </w:p>
        </w:tc>
        <w:tc>
          <w:tcPr>
            <w:tcW w:w="1010" w:type="dxa"/>
            <w:tcBorders>
              <w:top w:val="nil"/>
              <w:left w:val="nil"/>
              <w:bottom w:val="single" w:sz="4" w:space="0" w:color="auto"/>
              <w:right w:val="single" w:sz="4" w:space="0" w:color="auto"/>
            </w:tcBorders>
            <w:shd w:val="clear" w:color="auto" w:fill="auto"/>
            <w:noWrap/>
            <w:vAlign w:val="bottom"/>
            <w:hideMark/>
          </w:tcPr>
          <w:p w14:paraId="5B09EBB8"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26A4CE28"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5</w:t>
            </w:r>
          </w:p>
        </w:tc>
      </w:tr>
      <w:tr w:rsidR="00A15C99" w:rsidRPr="000F032B" w14:paraId="48064FCB"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713D52AA"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2 Dos</w:t>
            </w:r>
          </w:p>
        </w:tc>
        <w:tc>
          <w:tcPr>
            <w:tcW w:w="3333" w:type="dxa"/>
            <w:tcBorders>
              <w:top w:val="nil"/>
              <w:left w:val="nil"/>
              <w:bottom w:val="single" w:sz="4" w:space="0" w:color="auto"/>
              <w:right w:val="single" w:sz="4" w:space="0" w:color="auto"/>
            </w:tcBorders>
            <w:shd w:val="clear" w:color="auto" w:fill="auto"/>
            <w:noWrap/>
            <w:vAlign w:val="bottom"/>
            <w:hideMark/>
          </w:tcPr>
          <w:p w14:paraId="589944B5"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RADIOSONDISTA</w:t>
            </w:r>
          </w:p>
        </w:tc>
        <w:tc>
          <w:tcPr>
            <w:tcW w:w="892" w:type="dxa"/>
            <w:tcBorders>
              <w:top w:val="nil"/>
              <w:left w:val="nil"/>
              <w:bottom w:val="single" w:sz="4" w:space="0" w:color="auto"/>
              <w:right w:val="single" w:sz="4" w:space="0" w:color="auto"/>
            </w:tcBorders>
            <w:shd w:val="clear" w:color="auto" w:fill="auto"/>
            <w:noWrap/>
            <w:vAlign w:val="bottom"/>
            <w:hideMark/>
          </w:tcPr>
          <w:p w14:paraId="0AEDC4D3"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3118</w:t>
            </w:r>
          </w:p>
        </w:tc>
        <w:tc>
          <w:tcPr>
            <w:tcW w:w="825" w:type="dxa"/>
            <w:tcBorders>
              <w:top w:val="nil"/>
              <w:left w:val="nil"/>
              <w:bottom w:val="single" w:sz="4" w:space="0" w:color="auto"/>
              <w:right w:val="single" w:sz="4" w:space="0" w:color="auto"/>
            </w:tcBorders>
            <w:shd w:val="clear" w:color="auto" w:fill="auto"/>
            <w:noWrap/>
            <w:vAlign w:val="bottom"/>
            <w:hideMark/>
          </w:tcPr>
          <w:p w14:paraId="5EA489CC"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11</w:t>
            </w:r>
          </w:p>
        </w:tc>
        <w:tc>
          <w:tcPr>
            <w:tcW w:w="1010" w:type="dxa"/>
            <w:tcBorders>
              <w:top w:val="nil"/>
              <w:left w:val="nil"/>
              <w:bottom w:val="single" w:sz="4" w:space="0" w:color="auto"/>
              <w:right w:val="single" w:sz="4" w:space="0" w:color="auto"/>
            </w:tcBorders>
            <w:shd w:val="clear" w:color="auto" w:fill="auto"/>
            <w:noWrap/>
            <w:vAlign w:val="bottom"/>
            <w:hideMark/>
          </w:tcPr>
          <w:p w14:paraId="69474B52"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w:t>
            </w:r>
          </w:p>
        </w:tc>
        <w:tc>
          <w:tcPr>
            <w:tcW w:w="1010" w:type="dxa"/>
            <w:tcBorders>
              <w:top w:val="nil"/>
              <w:left w:val="nil"/>
              <w:bottom w:val="single" w:sz="4" w:space="0" w:color="auto"/>
              <w:right w:val="single" w:sz="4" w:space="0" w:color="auto"/>
            </w:tcBorders>
            <w:shd w:val="clear" w:color="auto" w:fill="auto"/>
            <w:noWrap/>
            <w:vAlign w:val="bottom"/>
            <w:hideMark/>
          </w:tcPr>
          <w:p w14:paraId="6F217E6D"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72FBFC2D"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w:t>
            </w:r>
          </w:p>
        </w:tc>
      </w:tr>
      <w:tr w:rsidR="00A15C99" w:rsidRPr="000F032B" w14:paraId="7B6221DE"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35300BEB"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4 Cuatro</w:t>
            </w:r>
          </w:p>
        </w:tc>
        <w:tc>
          <w:tcPr>
            <w:tcW w:w="3333" w:type="dxa"/>
            <w:tcBorders>
              <w:top w:val="nil"/>
              <w:left w:val="nil"/>
              <w:bottom w:val="single" w:sz="4" w:space="0" w:color="auto"/>
              <w:right w:val="single" w:sz="4" w:space="0" w:color="auto"/>
            </w:tcBorders>
            <w:shd w:val="clear" w:color="auto" w:fill="auto"/>
            <w:noWrap/>
            <w:vAlign w:val="bottom"/>
            <w:hideMark/>
          </w:tcPr>
          <w:p w14:paraId="0F4602CD"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RADIOSONDISTA</w:t>
            </w:r>
          </w:p>
        </w:tc>
        <w:tc>
          <w:tcPr>
            <w:tcW w:w="892" w:type="dxa"/>
            <w:tcBorders>
              <w:top w:val="nil"/>
              <w:left w:val="nil"/>
              <w:bottom w:val="single" w:sz="4" w:space="0" w:color="auto"/>
              <w:right w:val="single" w:sz="4" w:space="0" w:color="auto"/>
            </w:tcBorders>
            <w:shd w:val="clear" w:color="auto" w:fill="auto"/>
            <w:noWrap/>
            <w:vAlign w:val="bottom"/>
            <w:hideMark/>
          </w:tcPr>
          <w:p w14:paraId="0BE63071"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3118</w:t>
            </w:r>
          </w:p>
        </w:tc>
        <w:tc>
          <w:tcPr>
            <w:tcW w:w="825" w:type="dxa"/>
            <w:tcBorders>
              <w:top w:val="nil"/>
              <w:left w:val="nil"/>
              <w:bottom w:val="single" w:sz="4" w:space="0" w:color="auto"/>
              <w:right w:val="single" w:sz="4" w:space="0" w:color="auto"/>
            </w:tcBorders>
            <w:shd w:val="clear" w:color="auto" w:fill="auto"/>
            <w:noWrap/>
            <w:vAlign w:val="bottom"/>
            <w:hideMark/>
          </w:tcPr>
          <w:p w14:paraId="18DD1AD9"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12</w:t>
            </w:r>
          </w:p>
        </w:tc>
        <w:tc>
          <w:tcPr>
            <w:tcW w:w="1010" w:type="dxa"/>
            <w:tcBorders>
              <w:top w:val="nil"/>
              <w:left w:val="nil"/>
              <w:bottom w:val="single" w:sz="4" w:space="0" w:color="auto"/>
              <w:right w:val="single" w:sz="4" w:space="0" w:color="auto"/>
            </w:tcBorders>
            <w:shd w:val="clear" w:color="auto" w:fill="auto"/>
            <w:noWrap/>
            <w:vAlign w:val="bottom"/>
            <w:hideMark/>
          </w:tcPr>
          <w:p w14:paraId="755BA85B"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4</w:t>
            </w:r>
          </w:p>
        </w:tc>
        <w:tc>
          <w:tcPr>
            <w:tcW w:w="1010" w:type="dxa"/>
            <w:tcBorders>
              <w:top w:val="nil"/>
              <w:left w:val="nil"/>
              <w:bottom w:val="single" w:sz="4" w:space="0" w:color="auto"/>
              <w:right w:val="single" w:sz="4" w:space="0" w:color="auto"/>
            </w:tcBorders>
            <w:shd w:val="clear" w:color="auto" w:fill="auto"/>
            <w:noWrap/>
            <w:vAlign w:val="bottom"/>
            <w:hideMark/>
          </w:tcPr>
          <w:p w14:paraId="5856ADBB"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1053D6BF"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4</w:t>
            </w:r>
          </w:p>
        </w:tc>
      </w:tr>
      <w:tr w:rsidR="00A15C99" w:rsidRPr="000F032B" w14:paraId="42A19EA8"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7EBA4299"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 uno</w:t>
            </w:r>
          </w:p>
        </w:tc>
        <w:tc>
          <w:tcPr>
            <w:tcW w:w="3333" w:type="dxa"/>
            <w:tcBorders>
              <w:top w:val="nil"/>
              <w:left w:val="nil"/>
              <w:bottom w:val="single" w:sz="4" w:space="0" w:color="auto"/>
              <w:right w:val="single" w:sz="4" w:space="0" w:color="auto"/>
            </w:tcBorders>
            <w:shd w:val="clear" w:color="auto" w:fill="auto"/>
            <w:noWrap/>
            <w:vAlign w:val="bottom"/>
            <w:hideMark/>
          </w:tcPr>
          <w:p w14:paraId="4A99D8A6"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TÉCNICO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0B1935E5"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3124</w:t>
            </w:r>
          </w:p>
        </w:tc>
        <w:tc>
          <w:tcPr>
            <w:tcW w:w="825" w:type="dxa"/>
            <w:tcBorders>
              <w:top w:val="nil"/>
              <w:left w:val="nil"/>
              <w:bottom w:val="single" w:sz="4" w:space="0" w:color="auto"/>
              <w:right w:val="single" w:sz="4" w:space="0" w:color="auto"/>
            </w:tcBorders>
            <w:shd w:val="clear" w:color="auto" w:fill="auto"/>
            <w:noWrap/>
            <w:vAlign w:val="bottom"/>
            <w:hideMark/>
          </w:tcPr>
          <w:p w14:paraId="613540A5"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9</w:t>
            </w:r>
          </w:p>
        </w:tc>
        <w:tc>
          <w:tcPr>
            <w:tcW w:w="1010" w:type="dxa"/>
            <w:tcBorders>
              <w:top w:val="nil"/>
              <w:left w:val="nil"/>
              <w:bottom w:val="single" w:sz="4" w:space="0" w:color="auto"/>
              <w:right w:val="single" w:sz="4" w:space="0" w:color="auto"/>
            </w:tcBorders>
            <w:shd w:val="clear" w:color="auto" w:fill="auto"/>
            <w:noWrap/>
            <w:vAlign w:val="bottom"/>
            <w:hideMark/>
          </w:tcPr>
          <w:p w14:paraId="52FDEB75"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c>
          <w:tcPr>
            <w:tcW w:w="1010" w:type="dxa"/>
            <w:tcBorders>
              <w:top w:val="nil"/>
              <w:left w:val="nil"/>
              <w:bottom w:val="single" w:sz="4" w:space="0" w:color="auto"/>
              <w:right w:val="single" w:sz="4" w:space="0" w:color="auto"/>
            </w:tcBorders>
            <w:shd w:val="clear" w:color="auto" w:fill="auto"/>
            <w:noWrap/>
            <w:vAlign w:val="bottom"/>
            <w:hideMark/>
          </w:tcPr>
          <w:p w14:paraId="723EC875"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6D9D325A"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r>
      <w:tr w:rsidR="00A15C99" w:rsidRPr="000F032B" w14:paraId="6DA1BA3B"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4D506587"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30 Treinta</w:t>
            </w:r>
          </w:p>
        </w:tc>
        <w:tc>
          <w:tcPr>
            <w:tcW w:w="3333" w:type="dxa"/>
            <w:tcBorders>
              <w:top w:val="nil"/>
              <w:left w:val="nil"/>
              <w:bottom w:val="single" w:sz="4" w:space="0" w:color="auto"/>
              <w:right w:val="single" w:sz="4" w:space="0" w:color="auto"/>
            </w:tcBorders>
            <w:shd w:val="clear" w:color="auto" w:fill="auto"/>
            <w:noWrap/>
            <w:vAlign w:val="bottom"/>
            <w:hideMark/>
          </w:tcPr>
          <w:p w14:paraId="2053C55C"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TÉCNICO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48C721AE"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3124</w:t>
            </w:r>
          </w:p>
        </w:tc>
        <w:tc>
          <w:tcPr>
            <w:tcW w:w="825" w:type="dxa"/>
            <w:tcBorders>
              <w:top w:val="nil"/>
              <w:left w:val="nil"/>
              <w:bottom w:val="single" w:sz="4" w:space="0" w:color="auto"/>
              <w:right w:val="single" w:sz="4" w:space="0" w:color="auto"/>
            </w:tcBorders>
            <w:shd w:val="clear" w:color="auto" w:fill="auto"/>
            <w:noWrap/>
            <w:vAlign w:val="bottom"/>
            <w:hideMark/>
          </w:tcPr>
          <w:p w14:paraId="1A63E016"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10</w:t>
            </w:r>
          </w:p>
        </w:tc>
        <w:tc>
          <w:tcPr>
            <w:tcW w:w="1010" w:type="dxa"/>
            <w:tcBorders>
              <w:top w:val="nil"/>
              <w:left w:val="nil"/>
              <w:bottom w:val="single" w:sz="4" w:space="0" w:color="auto"/>
              <w:right w:val="single" w:sz="4" w:space="0" w:color="auto"/>
            </w:tcBorders>
            <w:shd w:val="clear" w:color="auto" w:fill="auto"/>
            <w:noWrap/>
            <w:vAlign w:val="bottom"/>
            <w:hideMark/>
          </w:tcPr>
          <w:p w14:paraId="04987799"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30</w:t>
            </w:r>
          </w:p>
        </w:tc>
        <w:tc>
          <w:tcPr>
            <w:tcW w:w="1010" w:type="dxa"/>
            <w:tcBorders>
              <w:top w:val="nil"/>
              <w:left w:val="nil"/>
              <w:bottom w:val="single" w:sz="4" w:space="0" w:color="auto"/>
              <w:right w:val="single" w:sz="4" w:space="0" w:color="auto"/>
            </w:tcBorders>
            <w:shd w:val="clear" w:color="auto" w:fill="auto"/>
            <w:noWrap/>
            <w:vAlign w:val="bottom"/>
            <w:hideMark/>
          </w:tcPr>
          <w:p w14:paraId="6830E69F"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370C4AE3"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30</w:t>
            </w:r>
          </w:p>
        </w:tc>
      </w:tr>
      <w:tr w:rsidR="00A15C99" w:rsidRPr="000F032B" w14:paraId="4027FA7D"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70726C7B"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28 Veintiocho</w:t>
            </w:r>
          </w:p>
        </w:tc>
        <w:tc>
          <w:tcPr>
            <w:tcW w:w="3333" w:type="dxa"/>
            <w:tcBorders>
              <w:top w:val="nil"/>
              <w:left w:val="nil"/>
              <w:bottom w:val="single" w:sz="4" w:space="0" w:color="auto"/>
              <w:right w:val="single" w:sz="4" w:space="0" w:color="auto"/>
            </w:tcBorders>
            <w:shd w:val="clear" w:color="auto" w:fill="auto"/>
            <w:noWrap/>
            <w:vAlign w:val="bottom"/>
            <w:hideMark/>
          </w:tcPr>
          <w:p w14:paraId="70B89F0B"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TÉCNICO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75BA6CA4"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3124</w:t>
            </w:r>
          </w:p>
        </w:tc>
        <w:tc>
          <w:tcPr>
            <w:tcW w:w="825" w:type="dxa"/>
            <w:tcBorders>
              <w:top w:val="nil"/>
              <w:left w:val="nil"/>
              <w:bottom w:val="single" w:sz="4" w:space="0" w:color="auto"/>
              <w:right w:val="single" w:sz="4" w:space="0" w:color="auto"/>
            </w:tcBorders>
            <w:shd w:val="clear" w:color="auto" w:fill="auto"/>
            <w:noWrap/>
            <w:vAlign w:val="bottom"/>
            <w:hideMark/>
          </w:tcPr>
          <w:p w14:paraId="0BE6D554"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11</w:t>
            </w:r>
          </w:p>
        </w:tc>
        <w:tc>
          <w:tcPr>
            <w:tcW w:w="1010" w:type="dxa"/>
            <w:tcBorders>
              <w:top w:val="nil"/>
              <w:left w:val="nil"/>
              <w:bottom w:val="single" w:sz="4" w:space="0" w:color="auto"/>
              <w:right w:val="single" w:sz="4" w:space="0" w:color="auto"/>
            </w:tcBorders>
            <w:shd w:val="clear" w:color="auto" w:fill="auto"/>
            <w:noWrap/>
            <w:vAlign w:val="bottom"/>
            <w:hideMark/>
          </w:tcPr>
          <w:p w14:paraId="3192B3D6"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28</w:t>
            </w:r>
          </w:p>
        </w:tc>
        <w:tc>
          <w:tcPr>
            <w:tcW w:w="1010" w:type="dxa"/>
            <w:tcBorders>
              <w:top w:val="nil"/>
              <w:left w:val="nil"/>
              <w:bottom w:val="single" w:sz="4" w:space="0" w:color="auto"/>
              <w:right w:val="single" w:sz="4" w:space="0" w:color="auto"/>
            </w:tcBorders>
            <w:shd w:val="clear" w:color="auto" w:fill="auto"/>
            <w:noWrap/>
            <w:vAlign w:val="bottom"/>
            <w:hideMark/>
          </w:tcPr>
          <w:p w14:paraId="6409D4AF"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68312366"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28</w:t>
            </w:r>
          </w:p>
        </w:tc>
      </w:tr>
      <w:tr w:rsidR="00A15C99" w:rsidRPr="000F032B" w14:paraId="36B1E964"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58C15F9B"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 uno</w:t>
            </w:r>
          </w:p>
        </w:tc>
        <w:tc>
          <w:tcPr>
            <w:tcW w:w="3333" w:type="dxa"/>
            <w:tcBorders>
              <w:top w:val="nil"/>
              <w:left w:val="nil"/>
              <w:bottom w:val="single" w:sz="4" w:space="0" w:color="auto"/>
              <w:right w:val="single" w:sz="4" w:space="0" w:color="auto"/>
            </w:tcBorders>
            <w:shd w:val="clear" w:color="auto" w:fill="auto"/>
            <w:noWrap/>
            <w:vAlign w:val="bottom"/>
            <w:hideMark/>
          </w:tcPr>
          <w:p w14:paraId="0D7DA11E"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TÉCNICO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279AAD47"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3124</w:t>
            </w:r>
          </w:p>
        </w:tc>
        <w:tc>
          <w:tcPr>
            <w:tcW w:w="825" w:type="dxa"/>
            <w:tcBorders>
              <w:top w:val="nil"/>
              <w:left w:val="nil"/>
              <w:bottom w:val="single" w:sz="4" w:space="0" w:color="auto"/>
              <w:right w:val="single" w:sz="4" w:space="0" w:color="auto"/>
            </w:tcBorders>
            <w:shd w:val="clear" w:color="auto" w:fill="auto"/>
            <w:noWrap/>
            <w:vAlign w:val="bottom"/>
            <w:hideMark/>
          </w:tcPr>
          <w:p w14:paraId="73F64B2A"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12</w:t>
            </w:r>
          </w:p>
        </w:tc>
        <w:tc>
          <w:tcPr>
            <w:tcW w:w="1010" w:type="dxa"/>
            <w:tcBorders>
              <w:top w:val="nil"/>
              <w:left w:val="nil"/>
              <w:bottom w:val="single" w:sz="4" w:space="0" w:color="auto"/>
              <w:right w:val="single" w:sz="4" w:space="0" w:color="auto"/>
            </w:tcBorders>
            <w:shd w:val="clear" w:color="auto" w:fill="auto"/>
            <w:noWrap/>
            <w:vAlign w:val="bottom"/>
            <w:hideMark/>
          </w:tcPr>
          <w:p w14:paraId="4AAE8A4F"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c>
          <w:tcPr>
            <w:tcW w:w="1010" w:type="dxa"/>
            <w:tcBorders>
              <w:top w:val="nil"/>
              <w:left w:val="nil"/>
              <w:bottom w:val="single" w:sz="4" w:space="0" w:color="auto"/>
              <w:right w:val="single" w:sz="4" w:space="0" w:color="auto"/>
            </w:tcBorders>
            <w:shd w:val="clear" w:color="auto" w:fill="auto"/>
            <w:noWrap/>
            <w:vAlign w:val="bottom"/>
            <w:hideMark/>
          </w:tcPr>
          <w:p w14:paraId="24FCE2E0" w14:textId="77777777" w:rsidR="00A15C99" w:rsidRPr="000F032B" w:rsidRDefault="00A15C99" w:rsidP="008C1DB4">
            <w:pPr>
              <w:jc w:val="right"/>
              <w:rPr>
                <w:rFonts w:asciiTheme="minorHAnsi" w:hAnsiTheme="minorHAnsi" w:cs="Calibri"/>
                <w:color w:val="000000"/>
                <w:sz w:val="22"/>
                <w:szCs w:val="22"/>
              </w:rPr>
            </w:pPr>
            <w:r w:rsidRPr="000F032B">
              <w:rPr>
                <w:rFonts w:asciiTheme="minorHAnsi" w:hAnsiTheme="minorHAnsi" w:cs="Calibri"/>
                <w:color w:val="000000"/>
                <w:sz w:val="22"/>
                <w:szCs w:val="22"/>
              </w:rPr>
              <w:t>1</w:t>
            </w:r>
          </w:p>
        </w:tc>
        <w:tc>
          <w:tcPr>
            <w:tcW w:w="1267" w:type="dxa"/>
            <w:tcBorders>
              <w:top w:val="nil"/>
              <w:left w:val="nil"/>
              <w:bottom w:val="single" w:sz="4" w:space="0" w:color="auto"/>
              <w:right w:val="single" w:sz="4" w:space="0" w:color="auto"/>
            </w:tcBorders>
            <w:shd w:val="clear" w:color="auto" w:fill="auto"/>
            <w:noWrap/>
            <w:vAlign w:val="bottom"/>
            <w:hideMark/>
          </w:tcPr>
          <w:p w14:paraId="14986D9D"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w:t>
            </w:r>
          </w:p>
        </w:tc>
      </w:tr>
      <w:tr w:rsidR="00A15C99" w:rsidRPr="000F032B" w14:paraId="0DD86EC8"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6253747F"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 uno</w:t>
            </w:r>
          </w:p>
        </w:tc>
        <w:tc>
          <w:tcPr>
            <w:tcW w:w="3333" w:type="dxa"/>
            <w:tcBorders>
              <w:top w:val="nil"/>
              <w:left w:val="nil"/>
              <w:bottom w:val="single" w:sz="4" w:space="0" w:color="auto"/>
              <w:right w:val="single" w:sz="4" w:space="0" w:color="auto"/>
            </w:tcBorders>
            <w:shd w:val="clear" w:color="auto" w:fill="auto"/>
            <w:noWrap/>
            <w:vAlign w:val="bottom"/>
            <w:hideMark/>
          </w:tcPr>
          <w:p w14:paraId="36A91DCE"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TÉCNICO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10E9305F"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3124</w:t>
            </w:r>
          </w:p>
        </w:tc>
        <w:tc>
          <w:tcPr>
            <w:tcW w:w="825" w:type="dxa"/>
            <w:tcBorders>
              <w:top w:val="nil"/>
              <w:left w:val="nil"/>
              <w:bottom w:val="single" w:sz="4" w:space="0" w:color="auto"/>
              <w:right w:val="single" w:sz="4" w:space="0" w:color="auto"/>
            </w:tcBorders>
            <w:shd w:val="clear" w:color="auto" w:fill="auto"/>
            <w:noWrap/>
            <w:vAlign w:val="bottom"/>
            <w:hideMark/>
          </w:tcPr>
          <w:p w14:paraId="5CF15964"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13</w:t>
            </w:r>
          </w:p>
        </w:tc>
        <w:tc>
          <w:tcPr>
            <w:tcW w:w="1010" w:type="dxa"/>
            <w:tcBorders>
              <w:top w:val="nil"/>
              <w:left w:val="nil"/>
              <w:bottom w:val="single" w:sz="4" w:space="0" w:color="auto"/>
              <w:right w:val="single" w:sz="4" w:space="0" w:color="auto"/>
            </w:tcBorders>
            <w:shd w:val="clear" w:color="auto" w:fill="auto"/>
            <w:noWrap/>
            <w:vAlign w:val="bottom"/>
            <w:hideMark/>
          </w:tcPr>
          <w:p w14:paraId="31FF49F7"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c>
          <w:tcPr>
            <w:tcW w:w="1010" w:type="dxa"/>
            <w:tcBorders>
              <w:top w:val="nil"/>
              <w:left w:val="nil"/>
              <w:bottom w:val="single" w:sz="4" w:space="0" w:color="auto"/>
              <w:right w:val="single" w:sz="4" w:space="0" w:color="auto"/>
            </w:tcBorders>
            <w:shd w:val="clear" w:color="auto" w:fill="auto"/>
            <w:noWrap/>
            <w:vAlign w:val="bottom"/>
            <w:hideMark/>
          </w:tcPr>
          <w:p w14:paraId="29C54D24"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112D31B4"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r>
      <w:tr w:rsidR="00A15C99" w:rsidRPr="000F032B" w14:paraId="747BECBF"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431E9E76"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21 Veintiuno</w:t>
            </w:r>
          </w:p>
        </w:tc>
        <w:tc>
          <w:tcPr>
            <w:tcW w:w="3333" w:type="dxa"/>
            <w:tcBorders>
              <w:top w:val="nil"/>
              <w:left w:val="nil"/>
              <w:bottom w:val="single" w:sz="4" w:space="0" w:color="auto"/>
              <w:right w:val="single" w:sz="4" w:space="0" w:color="auto"/>
            </w:tcBorders>
            <w:shd w:val="clear" w:color="auto" w:fill="auto"/>
            <w:noWrap/>
            <w:vAlign w:val="bottom"/>
            <w:hideMark/>
          </w:tcPr>
          <w:p w14:paraId="08B1EA5D"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TÉCNICO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2C78AEEE"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3124</w:t>
            </w:r>
          </w:p>
        </w:tc>
        <w:tc>
          <w:tcPr>
            <w:tcW w:w="825" w:type="dxa"/>
            <w:tcBorders>
              <w:top w:val="nil"/>
              <w:left w:val="nil"/>
              <w:bottom w:val="single" w:sz="4" w:space="0" w:color="auto"/>
              <w:right w:val="single" w:sz="4" w:space="0" w:color="auto"/>
            </w:tcBorders>
            <w:shd w:val="clear" w:color="auto" w:fill="auto"/>
            <w:noWrap/>
            <w:vAlign w:val="bottom"/>
            <w:hideMark/>
          </w:tcPr>
          <w:p w14:paraId="2CDB9C55"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14</w:t>
            </w:r>
          </w:p>
        </w:tc>
        <w:tc>
          <w:tcPr>
            <w:tcW w:w="1010" w:type="dxa"/>
            <w:tcBorders>
              <w:top w:val="nil"/>
              <w:left w:val="nil"/>
              <w:bottom w:val="single" w:sz="4" w:space="0" w:color="auto"/>
              <w:right w:val="single" w:sz="4" w:space="0" w:color="auto"/>
            </w:tcBorders>
            <w:shd w:val="clear" w:color="auto" w:fill="auto"/>
            <w:noWrap/>
            <w:vAlign w:val="bottom"/>
            <w:hideMark/>
          </w:tcPr>
          <w:p w14:paraId="00092161"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21</w:t>
            </w:r>
          </w:p>
        </w:tc>
        <w:tc>
          <w:tcPr>
            <w:tcW w:w="1010" w:type="dxa"/>
            <w:tcBorders>
              <w:top w:val="nil"/>
              <w:left w:val="nil"/>
              <w:bottom w:val="single" w:sz="4" w:space="0" w:color="auto"/>
              <w:right w:val="single" w:sz="4" w:space="0" w:color="auto"/>
            </w:tcBorders>
            <w:shd w:val="clear" w:color="auto" w:fill="auto"/>
            <w:noWrap/>
            <w:vAlign w:val="bottom"/>
            <w:hideMark/>
          </w:tcPr>
          <w:p w14:paraId="79523810"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623DB5FF"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21</w:t>
            </w:r>
          </w:p>
        </w:tc>
      </w:tr>
      <w:tr w:rsidR="00A15C99" w:rsidRPr="000F032B" w14:paraId="5C5590BD"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513657EB"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5 Cinco</w:t>
            </w:r>
          </w:p>
        </w:tc>
        <w:tc>
          <w:tcPr>
            <w:tcW w:w="3333" w:type="dxa"/>
            <w:tcBorders>
              <w:top w:val="nil"/>
              <w:left w:val="nil"/>
              <w:bottom w:val="single" w:sz="4" w:space="0" w:color="auto"/>
              <w:right w:val="single" w:sz="4" w:space="0" w:color="auto"/>
            </w:tcBorders>
            <w:shd w:val="clear" w:color="auto" w:fill="auto"/>
            <w:noWrap/>
            <w:vAlign w:val="bottom"/>
            <w:hideMark/>
          </w:tcPr>
          <w:p w14:paraId="2CD7A804"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TÉCNICO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68556C87"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3124</w:t>
            </w:r>
          </w:p>
        </w:tc>
        <w:tc>
          <w:tcPr>
            <w:tcW w:w="825" w:type="dxa"/>
            <w:tcBorders>
              <w:top w:val="nil"/>
              <w:left w:val="nil"/>
              <w:bottom w:val="single" w:sz="4" w:space="0" w:color="auto"/>
              <w:right w:val="single" w:sz="4" w:space="0" w:color="auto"/>
            </w:tcBorders>
            <w:shd w:val="clear" w:color="auto" w:fill="auto"/>
            <w:noWrap/>
            <w:vAlign w:val="bottom"/>
            <w:hideMark/>
          </w:tcPr>
          <w:p w14:paraId="30317765"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15</w:t>
            </w:r>
          </w:p>
        </w:tc>
        <w:tc>
          <w:tcPr>
            <w:tcW w:w="1010" w:type="dxa"/>
            <w:tcBorders>
              <w:top w:val="nil"/>
              <w:left w:val="nil"/>
              <w:bottom w:val="single" w:sz="4" w:space="0" w:color="auto"/>
              <w:right w:val="single" w:sz="4" w:space="0" w:color="auto"/>
            </w:tcBorders>
            <w:shd w:val="clear" w:color="auto" w:fill="auto"/>
            <w:noWrap/>
            <w:vAlign w:val="bottom"/>
            <w:hideMark/>
          </w:tcPr>
          <w:p w14:paraId="74BE3D4C"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5</w:t>
            </w:r>
          </w:p>
        </w:tc>
        <w:tc>
          <w:tcPr>
            <w:tcW w:w="1010" w:type="dxa"/>
            <w:tcBorders>
              <w:top w:val="nil"/>
              <w:left w:val="nil"/>
              <w:bottom w:val="single" w:sz="4" w:space="0" w:color="auto"/>
              <w:right w:val="single" w:sz="4" w:space="0" w:color="auto"/>
            </w:tcBorders>
            <w:shd w:val="clear" w:color="auto" w:fill="auto"/>
            <w:noWrap/>
            <w:vAlign w:val="bottom"/>
            <w:hideMark/>
          </w:tcPr>
          <w:p w14:paraId="4142841F"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2FD36850"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5</w:t>
            </w:r>
          </w:p>
        </w:tc>
      </w:tr>
      <w:tr w:rsidR="00A15C99" w:rsidRPr="000F032B" w14:paraId="78AFF3E9"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599E8E08"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15 Quince</w:t>
            </w:r>
          </w:p>
        </w:tc>
        <w:tc>
          <w:tcPr>
            <w:tcW w:w="3333" w:type="dxa"/>
            <w:tcBorders>
              <w:top w:val="nil"/>
              <w:left w:val="nil"/>
              <w:bottom w:val="single" w:sz="4" w:space="0" w:color="auto"/>
              <w:right w:val="single" w:sz="4" w:space="0" w:color="auto"/>
            </w:tcBorders>
            <w:shd w:val="clear" w:color="auto" w:fill="auto"/>
            <w:noWrap/>
            <w:vAlign w:val="bottom"/>
            <w:hideMark/>
          </w:tcPr>
          <w:p w14:paraId="32BBADE9"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TÉCNICO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650B97C9"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3124</w:t>
            </w:r>
          </w:p>
        </w:tc>
        <w:tc>
          <w:tcPr>
            <w:tcW w:w="825" w:type="dxa"/>
            <w:tcBorders>
              <w:top w:val="nil"/>
              <w:left w:val="nil"/>
              <w:bottom w:val="single" w:sz="4" w:space="0" w:color="auto"/>
              <w:right w:val="single" w:sz="4" w:space="0" w:color="auto"/>
            </w:tcBorders>
            <w:shd w:val="clear" w:color="auto" w:fill="auto"/>
            <w:noWrap/>
            <w:vAlign w:val="bottom"/>
            <w:hideMark/>
          </w:tcPr>
          <w:p w14:paraId="08CAF98D"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16</w:t>
            </w:r>
          </w:p>
        </w:tc>
        <w:tc>
          <w:tcPr>
            <w:tcW w:w="1010" w:type="dxa"/>
            <w:tcBorders>
              <w:top w:val="nil"/>
              <w:left w:val="nil"/>
              <w:bottom w:val="single" w:sz="4" w:space="0" w:color="auto"/>
              <w:right w:val="single" w:sz="4" w:space="0" w:color="auto"/>
            </w:tcBorders>
            <w:shd w:val="clear" w:color="auto" w:fill="auto"/>
            <w:noWrap/>
            <w:vAlign w:val="bottom"/>
            <w:hideMark/>
          </w:tcPr>
          <w:p w14:paraId="6DD44F8A"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15</w:t>
            </w:r>
          </w:p>
        </w:tc>
        <w:tc>
          <w:tcPr>
            <w:tcW w:w="1010" w:type="dxa"/>
            <w:tcBorders>
              <w:top w:val="nil"/>
              <w:left w:val="nil"/>
              <w:bottom w:val="single" w:sz="4" w:space="0" w:color="auto"/>
              <w:right w:val="single" w:sz="4" w:space="0" w:color="auto"/>
            </w:tcBorders>
            <w:shd w:val="clear" w:color="auto" w:fill="auto"/>
            <w:noWrap/>
            <w:vAlign w:val="bottom"/>
            <w:hideMark/>
          </w:tcPr>
          <w:p w14:paraId="04FC5F9E"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60ECD4E3"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15</w:t>
            </w:r>
          </w:p>
        </w:tc>
      </w:tr>
      <w:tr w:rsidR="00A15C99" w:rsidRPr="000F032B" w14:paraId="33139A20"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112D1D9F"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6 Seis</w:t>
            </w:r>
          </w:p>
        </w:tc>
        <w:tc>
          <w:tcPr>
            <w:tcW w:w="3333" w:type="dxa"/>
            <w:tcBorders>
              <w:top w:val="nil"/>
              <w:left w:val="nil"/>
              <w:bottom w:val="single" w:sz="4" w:space="0" w:color="auto"/>
              <w:right w:val="single" w:sz="4" w:space="0" w:color="auto"/>
            </w:tcBorders>
            <w:shd w:val="clear" w:color="auto" w:fill="auto"/>
            <w:noWrap/>
            <w:vAlign w:val="bottom"/>
            <w:hideMark/>
          </w:tcPr>
          <w:p w14:paraId="0AD60680"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TÉCNICO OPERATIVO</w:t>
            </w:r>
          </w:p>
        </w:tc>
        <w:tc>
          <w:tcPr>
            <w:tcW w:w="892" w:type="dxa"/>
            <w:tcBorders>
              <w:top w:val="nil"/>
              <w:left w:val="nil"/>
              <w:bottom w:val="single" w:sz="4" w:space="0" w:color="auto"/>
              <w:right w:val="single" w:sz="4" w:space="0" w:color="auto"/>
            </w:tcBorders>
            <w:shd w:val="clear" w:color="auto" w:fill="auto"/>
            <w:noWrap/>
            <w:vAlign w:val="bottom"/>
            <w:hideMark/>
          </w:tcPr>
          <w:p w14:paraId="4FC416A5"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3132</w:t>
            </w:r>
          </w:p>
        </w:tc>
        <w:tc>
          <w:tcPr>
            <w:tcW w:w="825" w:type="dxa"/>
            <w:tcBorders>
              <w:top w:val="nil"/>
              <w:left w:val="nil"/>
              <w:bottom w:val="single" w:sz="4" w:space="0" w:color="auto"/>
              <w:right w:val="single" w:sz="4" w:space="0" w:color="auto"/>
            </w:tcBorders>
            <w:shd w:val="clear" w:color="auto" w:fill="auto"/>
            <w:noWrap/>
            <w:vAlign w:val="bottom"/>
            <w:hideMark/>
          </w:tcPr>
          <w:p w14:paraId="30A58FFC"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7</w:t>
            </w:r>
          </w:p>
        </w:tc>
        <w:tc>
          <w:tcPr>
            <w:tcW w:w="1010" w:type="dxa"/>
            <w:tcBorders>
              <w:top w:val="nil"/>
              <w:left w:val="nil"/>
              <w:bottom w:val="single" w:sz="4" w:space="0" w:color="auto"/>
              <w:right w:val="single" w:sz="4" w:space="0" w:color="auto"/>
            </w:tcBorders>
            <w:shd w:val="clear" w:color="auto" w:fill="auto"/>
            <w:noWrap/>
            <w:vAlign w:val="bottom"/>
            <w:hideMark/>
          </w:tcPr>
          <w:p w14:paraId="5A917A6E"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6</w:t>
            </w:r>
          </w:p>
        </w:tc>
        <w:tc>
          <w:tcPr>
            <w:tcW w:w="1010" w:type="dxa"/>
            <w:tcBorders>
              <w:top w:val="nil"/>
              <w:left w:val="nil"/>
              <w:bottom w:val="single" w:sz="4" w:space="0" w:color="auto"/>
              <w:right w:val="single" w:sz="4" w:space="0" w:color="auto"/>
            </w:tcBorders>
            <w:shd w:val="clear" w:color="auto" w:fill="auto"/>
            <w:noWrap/>
            <w:vAlign w:val="bottom"/>
            <w:hideMark/>
          </w:tcPr>
          <w:p w14:paraId="1A12BD88"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5BFDCFA3"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6</w:t>
            </w:r>
          </w:p>
        </w:tc>
      </w:tr>
      <w:tr w:rsidR="00A15C99" w:rsidRPr="000F032B" w14:paraId="58749FB4"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120C8569"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6 Seis</w:t>
            </w:r>
          </w:p>
        </w:tc>
        <w:tc>
          <w:tcPr>
            <w:tcW w:w="3333" w:type="dxa"/>
            <w:tcBorders>
              <w:top w:val="nil"/>
              <w:left w:val="nil"/>
              <w:bottom w:val="single" w:sz="4" w:space="0" w:color="auto"/>
              <w:right w:val="single" w:sz="4" w:space="0" w:color="auto"/>
            </w:tcBorders>
            <w:shd w:val="clear" w:color="auto" w:fill="auto"/>
            <w:noWrap/>
            <w:vAlign w:val="bottom"/>
            <w:hideMark/>
          </w:tcPr>
          <w:p w14:paraId="0566C113"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TÉCNICO OPERATIVO</w:t>
            </w:r>
          </w:p>
        </w:tc>
        <w:tc>
          <w:tcPr>
            <w:tcW w:w="892" w:type="dxa"/>
            <w:tcBorders>
              <w:top w:val="nil"/>
              <w:left w:val="nil"/>
              <w:bottom w:val="single" w:sz="4" w:space="0" w:color="auto"/>
              <w:right w:val="single" w:sz="4" w:space="0" w:color="auto"/>
            </w:tcBorders>
            <w:shd w:val="clear" w:color="auto" w:fill="auto"/>
            <w:noWrap/>
            <w:vAlign w:val="bottom"/>
            <w:hideMark/>
          </w:tcPr>
          <w:p w14:paraId="5209A4A8"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3132</w:t>
            </w:r>
          </w:p>
        </w:tc>
        <w:tc>
          <w:tcPr>
            <w:tcW w:w="825" w:type="dxa"/>
            <w:tcBorders>
              <w:top w:val="nil"/>
              <w:left w:val="nil"/>
              <w:bottom w:val="single" w:sz="4" w:space="0" w:color="auto"/>
              <w:right w:val="single" w:sz="4" w:space="0" w:color="auto"/>
            </w:tcBorders>
            <w:shd w:val="clear" w:color="auto" w:fill="auto"/>
            <w:noWrap/>
            <w:vAlign w:val="bottom"/>
            <w:hideMark/>
          </w:tcPr>
          <w:p w14:paraId="56FEA80E"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9</w:t>
            </w:r>
          </w:p>
        </w:tc>
        <w:tc>
          <w:tcPr>
            <w:tcW w:w="1010" w:type="dxa"/>
            <w:tcBorders>
              <w:top w:val="nil"/>
              <w:left w:val="nil"/>
              <w:bottom w:val="single" w:sz="4" w:space="0" w:color="auto"/>
              <w:right w:val="single" w:sz="4" w:space="0" w:color="auto"/>
            </w:tcBorders>
            <w:shd w:val="clear" w:color="auto" w:fill="auto"/>
            <w:noWrap/>
            <w:vAlign w:val="bottom"/>
            <w:hideMark/>
          </w:tcPr>
          <w:p w14:paraId="028217ED"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6</w:t>
            </w:r>
          </w:p>
        </w:tc>
        <w:tc>
          <w:tcPr>
            <w:tcW w:w="1010" w:type="dxa"/>
            <w:tcBorders>
              <w:top w:val="nil"/>
              <w:left w:val="nil"/>
              <w:bottom w:val="single" w:sz="4" w:space="0" w:color="auto"/>
              <w:right w:val="single" w:sz="4" w:space="0" w:color="auto"/>
            </w:tcBorders>
            <w:shd w:val="clear" w:color="auto" w:fill="auto"/>
            <w:noWrap/>
            <w:vAlign w:val="bottom"/>
            <w:hideMark/>
          </w:tcPr>
          <w:p w14:paraId="53DC95B8"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50689DA5"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6</w:t>
            </w:r>
          </w:p>
        </w:tc>
      </w:tr>
      <w:tr w:rsidR="00A15C99" w:rsidRPr="000F032B" w14:paraId="66CB989E"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0D1F914A"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 uno</w:t>
            </w:r>
          </w:p>
        </w:tc>
        <w:tc>
          <w:tcPr>
            <w:tcW w:w="3333" w:type="dxa"/>
            <w:tcBorders>
              <w:top w:val="nil"/>
              <w:left w:val="nil"/>
              <w:bottom w:val="single" w:sz="4" w:space="0" w:color="auto"/>
              <w:right w:val="single" w:sz="4" w:space="0" w:color="auto"/>
            </w:tcBorders>
            <w:shd w:val="clear" w:color="auto" w:fill="auto"/>
            <w:noWrap/>
            <w:vAlign w:val="bottom"/>
            <w:hideMark/>
          </w:tcPr>
          <w:p w14:paraId="0F156FA5"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TÉCNICO OPERATIVO</w:t>
            </w:r>
          </w:p>
        </w:tc>
        <w:tc>
          <w:tcPr>
            <w:tcW w:w="892" w:type="dxa"/>
            <w:tcBorders>
              <w:top w:val="nil"/>
              <w:left w:val="nil"/>
              <w:bottom w:val="single" w:sz="4" w:space="0" w:color="auto"/>
              <w:right w:val="single" w:sz="4" w:space="0" w:color="auto"/>
            </w:tcBorders>
            <w:shd w:val="clear" w:color="auto" w:fill="auto"/>
            <w:noWrap/>
            <w:vAlign w:val="bottom"/>
            <w:hideMark/>
          </w:tcPr>
          <w:p w14:paraId="4468C36A"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3132</w:t>
            </w:r>
          </w:p>
        </w:tc>
        <w:tc>
          <w:tcPr>
            <w:tcW w:w="825" w:type="dxa"/>
            <w:tcBorders>
              <w:top w:val="nil"/>
              <w:left w:val="nil"/>
              <w:bottom w:val="single" w:sz="4" w:space="0" w:color="auto"/>
              <w:right w:val="single" w:sz="4" w:space="0" w:color="auto"/>
            </w:tcBorders>
            <w:shd w:val="clear" w:color="auto" w:fill="auto"/>
            <w:noWrap/>
            <w:vAlign w:val="bottom"/>
            <w:hideMark/>
          </w:tcPr>
          <w:p w14:paraId="021D9560"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10</w:t>
            </w:r>
          </w:p>
        </w:tc>
        <w:tc>
          <w:tcPr>
            <w:tcW w:w="1010" w:type="dxa"/>
            <w:tcBorders>
              <w:top w:val="nil"/>
              <w:left w:val="nil"/>
              <w:bottom w:val="single" w:sz="4" w:space="0" w:color="auto"/>
              <w:right w:val="single" w:sz="4" w:space="0" w:color="auto"/>
            </w:tcBorders>
            <w:shd w:val="clear" w:color="auto" w:fill="auto"/>
            <w:noWrap/>
            <w:vAlign w:val="bottom"/>
            <w:hideMark/>
          </w:tcPr>
          <w:p w14:paraId="43F82B83"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c>
          <w:tcPr>
            <w:tcW w:w="1010" w:type="dxa"/>
            <w:tcBorders>
              <w:top w:val="nil"/>
              <w:left w:val="nil"/>
              <w:bottom w:val="single" w:sz="4" w:space="0" w:color="auto"/>
              <w:right w:val="single" w:sz="4" w:space="0" w:color="auto"/>
            </w:tcBorders>
            <w:shd w:val="clear" w:color="auto" w:fill="auto"/>
            <w:noWrap/>
            <w:vAlign w:val="bottom"/>
            <w:hideMark/>
          </w:tcPr>
          <w:p w14:paraId="22AA1DCE"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734630D0"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r>
      <w:tr w:rsidR="00A15C99" w:rsidRPr="000F032B" w14:paraId="0E7B141C"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2BAAC562"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3 Tres</w:t>
            </w:r>
          </w:p>
        </w:tc>
        <w:tc>
          <w:tcPr>
            <w:tcW w:w="3333" w:type="dxa"/>
            <w:tcBorders>
              <w:top w:val="nil"/>
              <w:left w:val="nil"/>
              <w:bottom w:val="single" w:sz="4" w:space="0" w:color="auto"/>
              <w:right w:val="single" w:sz="4" w:space="0" w:color="auto"/>
            </w:tcBorders>
            <w:shd w:val="clear" w:color="auto" w:fill="auto"/>
            <w:noWrap/>
            <w:vAlign w:val="bottom"/>
            <w:hideMark/>
          </w:tcPr>
          <w:p w14:paraId="51630E3A"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TÉCNICO OPERATIVO</w:t>
            </w:r>
          </w:p>
        </w:tc>
        <w:tc>
          <w:tcPr>
            <w:tcW w:w="892" w:type="dxa"/>
            <w:tcBorders>
              <w:top w:val="nil"/>
              <w:left w:val="nil"/>
              <w:bottom w:val="single" w:sz="4" w:space="0" w:color="auto"/>
              <w:right w:val="single" w:sz="4" w:space="0" w:color="auto"/>
            </w:tcBorders>
            <w:shd w:val="clear" w:color="auto" w:fill="auto"/>
            <w:noWrap/>
            <w:vAlign w:val="bottom"/>
            <w:hideMark/>
          </w:tcPr>
          <w:p w14:paraId="6025A7CD"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3132</w:t>
            </w:r>
          </w:p>
        </w:tc>
        <w:tc>
          <w:tcPr>
            <w:tcW w:w="825" w:type="dxa"/>
            <w:tcBorders>
              <w:top w:val="nil"/>
              <w:left w:val="nil"/>
              <w:bottom w:val="single" w:sz="4" w:space="0" w:color="auto"/>
              <w:right w:val="single" w:sz="4" w:space="0" w:color="auto"/>
            </w:tcBorders>
            <w:shd w:val="clear" w:color="auto" w:fill="auto"/>
            <w:noWrap/>
            <w:vAlign w:val="bottom"/>
            <w:hideMark/>
          </w:tcPr>
          <w:p w14:paraId="1FA3506C"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11</w:t>
            </w:r>
          </w:p>
        </w:tc>
        <w:tc>
          <w:tcPr>
            <w:tcW w:w="1010" w:type="dxa"/>
            <w:tcBorders>
              <w:top w:val="nil"/>
              <w:left w:val="nil"/>
              <w:bottom w:val="single" w:sz="4" w:space="0" w:color="auto"/>
              <w:right w:val="single" w:sz="4" w:space="0" w:color="auto"/>
            </w:tcBorders>
            <w:shd w:val="clear" w:color="auto" w:fill="auto"/>
            <w:noWrap/>
            <w:vAlign w:val="bottom"/>
            <w:hideMark/>
          </w:tcPr>
          <w:p w14:paraId="5750F6C1"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3</w:t>
            </w:r>
          </w:p>
        </w:tc>
        <w:tc>
          <w:tcPr>
            <w:tcW w:w="1010" w:type="dxa"/>
            <w:tcBorders>
              <w:top w:val="nil"/>
              <w:left w:val="nil"/>
              <w:bottom w:val="single" w:sz="4" w:space="0" w:color="auto"/>
              <w:right w:val="single" w:sz="4" w:space="0" w:color="auto"/>
            </w:tcBorders>
            <w:shd w:val="clear" w:color="auto" w:fill="auto"/>
            <w:noWrap/>
            <w:vAlign w:val="bottom"/>
            <w:hideMark/>
          </w:tcPr>
          <w:p w14:paraId="58173ACE"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0E37D1DF"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3</w:t>
            </w:r>
          </w:p>
        </w:tc>
      </w:tr>
      <w:tr w:rsidR="00A15C99" w:rsidRPr="000F032B" w14:paraId="6E4EB0DC"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22BF1D36"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6 Seis</w:t>
            </w:r>
          </w:p>
        </w:tc>
        <w:tc>
          <w:tcPr>
            <w:tcW w:w="3333" w:type="dxa"/>
            <w:tcBorders>
              <w:top w:val="nil"/>
              <w:left w:val="nil"/>
              <w:bottom w:val="single" w:sz="4" w:space="0" w:color="auto"/>
              <w:right w:val="single" w:sz="4" w:space="0" w:color="auto"/>
            </w:tcBorders>
            <w:shd w:val="clear" w:color="auto" w:fill="auto"/>
            <w:noWrap/>
            <w:vAlign w:val="bottom"/>
            <w:hideMark/>
          </w:tcPr>
          <w:p w14:paraId="18D06C73"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TÉCNICO OPERATIVO</w:t>
            </w:r>
          </w:p>
        </w:tc>
        <w:tc>
          <w:tcPr>
            <w:tcW w:w="892" w:type="dxa"/>
            <w:tcBorders>
              <w:top w:val="nil"/>
              <w:left w:val="nil"/>
              <w:bottom w:val="single" w:sz="4" w:space="0" w:color="auto"/>
              <w:right w:val="single" w:sz="4" w:space="0" w:color="auto"/>
            </w:tcBorders>
            <w:shd w:val="clear" w:color="auto" w:fill="auto"/>
            <w:noWrap/>
            <w:vAlign w:val="bottom"/>
            <w:hideMark/>
          </w:tcPr>
          <w:p w14:paraId="0EDD245D"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3132</w:t>
            </w:r>
          </w:p>
        </w:tc>
        <w:tc>
          <w:tcPr>
            <w:tcW w:w="825" w:type="dxa"/>
            <w:tcBorders>
              <w:top w:val="nil"/>
              <w:left w:val="nil"/>
              <w:bottom w:val="single" w:sz="4" w:space="0" w:color="auto"/>
              <w:right w:val="single" w:sz="4" w:space="0" w:color="auto"/>
            </w:tcBorders>
            <w:shd w:val="clear" w:color="auto" w:fill="auto"/>
            <w:noWrap/>
            <w:vAlign w:val="bottom"/>
            <w:hideMark/>
          </w:tcPr>
          <w:p w14:paraId="54C8BA2F"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12</w:t>
            </w:r>
          </w:p>
        </w:tc>
        <w:tc>
          <w:tcPr>
            <w:tcW w:w="1010" w:type="dxa"/>
            <w:tcBorders>
              <w:top w:val="nil"/>
              <w:left w:val="nil"/>
              <w:bottom w:val="single" w:sz="4" w:space="0" w:color="auto"/>
              <w:right w:val="single" w:sz="4" w:space="0" w:color="auto"/>
            </w:tcBorders>
            <w:shd w:val="clear" w:color="auto" w:fill="auto"/>
            <w:noWrap/>
            <w:vAlign w:val="bottom"/>
            <w:hideMark/>
          </w:tcPr>
          <w:p w14:paraId="339B71F8"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6</w:t>
            </w:r>
          </w:p>
        </w:tc>
        <w:tc>
          <w:tcPr>
            <w:tcW w:w="1010" w:type="dxa"/>
            <w:tcBorders>
              <w:top w:val="nil"/>
              <w:left w:val="nil"/>
              <w:bottom w:val="single" w:sz="4" w:space="0" w:color="auto"/>
              <w:right w:val="single" w:sz="4" w:space="0" w:color="auto"/>
            </w:tcBorders>
            <w:shd w:val="clear" w:color="auto" w:fill="auto"/>
            <w:noWrap/>
            <w:vAlign w:val="bottom"/>
            <w:hideMark/>
          </w:tcPr>
          <w:p w14:paraId="6D700936"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7E1E5FD0"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6</w:t>
            </w:r>
          </w:p>
        </w:tc>
      </w:tr>
      <w:tr w:rsidR="00A15C99" w:rsidRPr="000F032B" w14:paraId="22B9ED50"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5BE3E354"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2 Dos</w:t>
            </w:r>
          </w:p>
        </w:tc>
        <w:tc>
          <w:tcPr>
            <w:tcW w:w="3333" w:type="dxa"/>
            <w:tcBorders>
              <w:top w:val="nil"/>
              <w:left w:val="nil"/>
              <w:bottom w:val="single" w:sz="4" w:space="0" w:color="auto"/>
              <w:right w:val="single" w:sz="4" w:space="0" w:color="auto"/>
            </w:tcBorders>
            <w:shd w:val="clear" w:color="auto" w:fill="auto"/>
            <w:noWrap/>
            <w:vAlign w:val="bottom"/>
            <w:hideMark/>
          </w:tcPr>
          <w:p w14:paraId="5094EDA6"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AUXILIAR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7C6DD4DD"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4044</w:t>
            </w:r>
          </w:p>
        </w:tc>
        <w:tc>
          <w:tcPr>
            <w:tcW w:w="825" w:type="dxa"/>
            <w:tcBorders>
              <w:top w:val="nil"/>
              <w:left w:val="nil"/>
              <w:bottom w:val="single" w:sz="4" w:space="0" w:color="auto"/>
              <w:right w:val="single" w:sz="4" w:space="0" w:color="auto"/>
            </w:tcBorders>
            <w:shd w:val="clear" w:color="auto" w:fill="auto"/>
            <w:noWrap/>
            <w:vAlign w:val="bottom"/>
            <w:hideMark/>
          </w:tcPr>
          <w:p w14:paraId="1C8C2124"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12</w:t>
            </w:r>
          </w:p>
        </w:tc>
        <w:tc>
          <w:tcPr>
            <w:tcW w:w="1010" w:type="dxa"/>
            <w:tcBorders>
              <w:top w:val="nil"/>
              <w:left w:val="nil"/>
              <w:bottom w:val="single" w:sz="4" w:space="0" w:color="auto"/>
              <w:right w:val="single" w:sz="4" w:space="0" w:color="auto"/>
            </w:tcBorders>
            <w:shd w:val="clear" w:color="auto" w:fill="auto"/>
            <w:noWrap/>
            <w:vAlign w:val="bottom"/>
            <w:hideMark/>
          </w:tcPr>
          <w:p w14:paraId="46E0297C"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w:t>
            </w:r>
          </w:p>
        </w:tc>
        <w:tc>
          <w:tcPr>
            <w:tcW w:w="1010" w:type="dxa"/>
            <w:tcBorders>
              <w:top w:val="nil"/>
              <w:left w:val="nil"/>
              <w:bottom w:val="single" w:sz="4" w:space="0" w:color="auto"/>
              <w:right w:val="single" w:sz="4" w:space="0" w:color="auto"/>
            </w:tcBorders>
            <w:shd w:val="clear" w:color="auto" w:fill="auto"/>
            <w:noWrap/>
            <w:vAlign w:val="bottom"/>
            <w:hideMark/>
          </w:tcPr>
          <w:p w14:paraId="20A457DC"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5BCB5648"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w:t>
            </w:r>
          </w:p>
        </w:tc>
      </w:tr>
      <w:tr w:rsidR="00A15C99" w:rsidRPr="000F032B" w14:paraId="73B470A2"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51D1D1C8"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4 Cuatro</w:t>
            </w:r>
          </w:p>
        </w:tc>
        <w:tc>
          <w:tcPr>
            <w:tcW w:w="3333" w:type="dxa"/>
            <w:tcBorders>
              <w:top w:val="nil"/>
              <w:left w:val="nil"/>
              <w:bottom w:val="single" w:sz="4" w:space="0" w:color="auto"/>
              <w:right w:val="single" w:sz="4" w:space="0" w:color="auto"/>
            </w:tcBorders>
            <w:shd w:val="clear" w:color="auto" w:fill="auto"/>
            <w:noWrap/>
            <w:vAlign w:val="bottom"/>
            <w:hideMark/>
          </w:tcPr>
          <w:p w14:paraId="7969B693"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AUXILIAR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678E2C32"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4044</w:t>
            </w:r>
          </w:p>
        </w:tc>
        <w:tc>
          <w:tcPr>
            <w:tcW w:w="825" w:type="dxa"/>
            <w:tcBorders>
              <w:top w:val="nil"/>
              <w:left w:val="nil"/>
              <w:bottom w:val="single" w:sz="4" w:space="0" w:color="auto"/>
              <w:right w:val="single" w:sz="4" w:space="0" w:color="auto"/>
            </w:tcBorders>
            <w:shd w:val="clear" w:color="auto" w:fill="auto"/>
            <w:noWrap/>
            <w:vAlign w:val="bottom"/>
            <w:hideMark/>
          </w:tcPr>
          <w:p w14:paraId="544271AC"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14</w:t>
            </w:r>
          </w:p>
        </w:tc>
        <w:tc>
          <w:tcPr>
            <w:tcW w:w="1010" w:type="dxa"/>
            <w:tcBorders>
              <w:top w:val="nil"/>
              <w:left w:val="nil"/>
              <w:bottom w:val="single" w:sz="4" w:space="0" w:color="auto"/>
              <w:right w:val="single" w:sz="4" w:space="0" w:color="auto"/>
            </w:tcBorders>
            <w:shd w:val="clear" w:color="auto" w:fill="auto"/>
            <w:noWrap/>
            <w:vAlign w:val="bottom"/>
            <w:hideMark/>
          </w:tcPr>
          <w:p w14:paraId="140FC8D3"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4</w:t>
            </w:r>
          </w:p>
        </w:tc>
        <w:tc>
          <w:tcPr>
            <w:tcW w:w="1010" w:type="dxa"/>
            <w:tcBorders>
              <w:top w:val="nil"/>
              <w:left w:val="nil"/>
              <w:bottom w:val="single" w:sz="4" w:space="0" w:color="auto"/>
              <w:right w:val="single" w:sz="4" w:space="0" w:color="auto"/>
            </w:tcBorders>
            <w:shd w:val="clear" w:color="auto" w:fill="auto"/>
            <w:noWrap/>
            <w:vAlign w:val="bottom"/>
            <w:hideMark/>
          </w:tcPr>
          <w:p w14:paraId="3C980B5D" w14:textId="77777777" w:rsidR="00A15C99" w:rsidRPr="000F032B" w:rsidRDefault="00A15C99" w:rsidP="008C1DB4">
            <w:pPr>
              <w:jc w:val="right"/>
              <w:rPr>
                <w:rFonts w:asciiTheme="minorHAnsi" w:hAnsiTheme="minorHAnsi" w:cs="Calibri"/>
                <w:color w:val="000000"/>
                <w:sz w:val="22"/>
                <w:szCs w:val="22"/>
              </w:rPr>
            </w:pPr>
            <w:r w:rsidRPr="000F032B">
              <w:rPr>
                <w:rFonts w:asciiTheme="minorHAnsi" w:hAnsiTheme="minorHAnsi" w:cs="Calibri"/>
                <w:color w:val="000000"/>
                <w:sz w:val="22"/>
                <w:szCs w:val="22"/>
              </w:rPr>
              <w:t>1</w:t>
            </w:r>
          </w:p>
        </w:tc>
        <w:tc>
          <w:tcPr>
            <w:tcW w:w="1267" w:type="dxa"/>
            <w:tcBorders>
              <w:top w:val="nil"/>
              <w:left w:val="nil"/>
              <w:bottom w:val="single" w:sz="4" w:space="0" w:color="auto"/>
              <w:right w:val="single" w:sz="4" w:space="0" w:color="auto"/>
            </w:tcBorders>
            <w:shd w:val="clear" w:color="auto" w:fill="auto"/>
            <w:noWrap/>
            <w:vAlign w:val="bottom"/>
            <w:hideMark/>
          </w:tcPr>
          <w:p w14:paraId="2FF8B7EB"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5</w:t>
            </w:r>
          </w:p>
        </w:tc>
      </w:tr>
      <w:tr w:rsidR="00A15C99" w:rsidRPr="000F032B" w14:paraId="72C81924"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6C51F4E1"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5 Cinco</w:t>
            </w:r>
          </w:p>
        </w:tc>
        <w:tc>
          <w:tcPr>
            <w:tcW w:w="3333" w:type="dxa"/>
            <w:tcBorders>
              <w:top w:val="nil"/>
              <w:left w:val="nil"/>
              <w:bottom w:val="single" w:sz="4" w:space="0" w:color="auto"/>
              <w:right w:val="single" w:sz="4" w:space="0" w:color="auto"/>
            </w:tcBorders>
            <w:shd w:val="clear" w:color="auto" w:fill="auto"/>
            <w:noWrap/>
            <w:vAlign w:val="bottom"/>
            <w:hideMark/>
          </w:tcPr>
          <w:p w14:paraId="1F2C49A9"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AUXILIAR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01129DDB"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4044</w:t>
            </w:r>
          </w:p>
        </w:tc>
        <w:tc>
          <w:tcPr>
            <w:tcW w:w="825" w:type="dxa"/>
            <w:tcBorders>
              <w:top w:val="nil"/>
              <w:left w:val="nil"/>
              <w:bottom w:val="single" w:sz="4" w:space="0" w:color="auto"/>
              <w:right w:val="single" w:sz="4" w:space="0" w:color="auto"/>
            </w:tcBorders>
            <w:shd w:val="clear" w:color="auto" w:fill="auto"/>
            <w:noWrap/>
            <w:vAlign w:val="bottom"/>
            <w:hideMark/>
          </w:tcPr>
          <w:p w14:paraId="423E9CA5"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20</w:t>
            </w:r>
          </w:p>
        </w:tc>
        <w:tc>
          <w:tcPr>
            <w:tcW w:w="1010" w:type="dxa"/>
            <w:tcBorders>
              <w:top w:val="nil"/>
              <w:left w:val="nil"/>
              <w:bottom w:val="single" w:sz="4" w:space="0" w:color="auto"/>
              <w:right w:val="single" w:sz="4" w:space="0" w:color="auto"/>
            </w:tcBorders>
            <w:shd w:val="clear" w:color="auto" w:fill="auto"/>
            <w:noWrap/>
            <w:vAlign w:val="bottom"/>
            <w:hideMark/>
          </w:tcPr>
          <w:p w14:paraId="770C47B9"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5</w:t>
            </w:r>
          </w:p>
        </w:tc>
        <w:tc>
          <w:tcPr>
            <w:tcW w:w="1010" w:type="dxa"/>
            <w:tcBorders>
              <w:top w:val="nil"/>
              <w:left w:val="nil"/>
              <w:bottom w:val="single" w:sz="4" w:space="0" w:color="auto"/>
              <w:right w:val="single" w:sz="4" w:space="0" w:color="auto"/>
            </w:tcBorders>
            <w:shd w:val="clear" w:color="auto" w:fill="auto"/>
            <w:noWrap/>
            <w:vAlign w:val="bottom"/>
            <w:hideMark/>
          </w:tcPr>
          <w:p w14:paraId="2D286B16"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02A0ED9C"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5</w:t>
            </w:r>
          </w:p>
        </w:tc>
      </w:tr>
      <w:tr w:rsidR="00A15C99" w:rsidRPr="000F032B" w14:paraId="31D334C1"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01795F03"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8 Ocho</w:t>
            </w:r>
          </w:p>
        </w:tc>
        <w:tc>
          <w:tcPr>
            <w:tcW w:w="3333" w:type="dxa"/>
            <w:tcBorders>
              <w:top w:val="nil"/>
              <w:left w:val="nil"/>
              <w:bottom w:val="single" w:sz="4" w:space="0" w:color="auto"/>
              <w:right w:val="single" w:sz="4" w:space="0" w:color="auto"/>
            </w:tcBorders>
            <w:shd w:val="clear" w:color="auto" w:fill="auto"/>
            <w:noWrap/>
            <w:vAlign w:val="bottom"/>
            <w:hideMark/>
          </w:tcPr>
          <w:p w14:paraId="283EB3E8"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AUXILIAR ADMINISTRATIVO</w:t>
            </w:r>
          </w:p>
        </w:tc>
        <w:tc>
          <w:tcPr>
            <w:tcW w:w="892" w:type="dxa"/>
            <w:tcBorders>
              <w:top w:val="nil"/>
              <w:left w:val="nil"/>
              <w:bottom w:val="single" w:sz="4" w:space="0" w:color="auto"/>
              <w:right w:val="single" w:sz="4" w:space="0" w:color="auto"/>
            </w:tcBorders>
            <w:shd w:val="clear" w:color="auto" w:fill="auto"/>
            <w:noWrap/>
            <w:vAlign w:val="bottom"/>
            <w:hideMark/>
          </w:tcPr>
          <w:p w14:paraId="08889F81"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4044</w:t>
            </w:r>
          </w:p>
        </w:tc>
        <w:tc>
          <w:tcPr>
            <w:tcW w:w="825" w:type="dxa"/>
            <w:tcBorders>
              <w:top w:val="nil"/>
              <w:left w:val="nil"/>
              <w:bottom w:val="single" w:sz="4" w:space="0" w:color="auto"/>
              <w:right w:val="single" w:sz="4" w:space="0" w:color="auto"/>
            </w:tcBorders>
            <w:shd w:val="clear" w:color="auto" w:fill="auto"/>
            <w:noWrap/>
            <w:vAlign w:val="bottom"/>
            <w:hideMark/>
          </w:tcPr>
          <w:p w14:paraId="7C5BDD22"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22</w:t>
            </w:r>
          </w:p>
        </w:tc>
        <w:tc>
          <w:tcPr>
            <w:tcW w:w="1010" w:type="dxa"/>
            <w:tcBorders>
              <w:top w:val="nil"/>
              <w:left w:val="nil"/>
              <w:bottom w:val="single" w:sz="4" w:space="0" w:color="auto"/>
              <w:right w:val="single" w:sz="4" w:space="0" w:color="auto"/>
            </w:tcBorders>
            <w:shd w:val="clear" w:color="auto" w:fill="auto"/>
            <w:noWrap/>
            <w:vAlign w:val="bottom"/>
            <w:hideMark/>
          </w:tcPr>
          <w:p w14:paraId="6B3F4B8F"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8</w:t>
            </w:r>
          </w:p>
        </w:tc>
        <w:tc>
          <w:tcPr>
            <w:tcW w:w="1010" w:type="dxa"/>
            <w:tcBorders>
              <w:top w:val="nil"/>
              <w:left w:val="nil"/>
              <w:bottom w:val="single" w:sz="4" w:space="0" w:color="auto"/>
              <w:right w:val="single" w:sz="4" w:space="0" w:color="auto"/>
            </w:tcBorders>
            <w:shd w:val="clear" w:color="auto" w:fill="auto"/>
            <w:noWrap/>
            <w:vAlign w:val="bottom"/>
            <w:hideMark/>
          </w:tcPr>
          <w:p w14:paraId="7642AC40"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76D70477"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8</w:t>
            </w:r>
          </w:p>
        </w:tc>
      </w:tr>
      <w:tr w:rsidR="00A15C99" w:rsidRPr="000F032B" w14:paraId="6F77704C"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0E9B9CC5"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8 Ocho</w:t>
            </w:r>
          </w:p>
        </w:tc>
        <w:tc>
          <w:tcPr>
            <w:tcW w:w="3333" w:type="dxa"/>
            <w:tcBorders>
              <w:top w:val="nil"/>
              <w:left w:val="nil"/>
              <w:bottom w:val="single" w:sz="4" w:space="0" w:color="auto"/>
              <w:right w:val="single" w:sz="4" w:space="0" w:color="auto"/>
            </w:tcBorders>
            <w:shd w:val="clear" w:color="auto" w:fill="auto"/>
            <w:noWrap/>
            <w:vAlign w:val="bottom"/>
            <w:hideMark/>
          </w:tcPr>
          <w:p w14:paraId="02D9DE14"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AUXILIAR SERVICIOS GENERALES</w:t>
            </w:r>
          </w:p>
        </w:tc>
        <w:tc>
          <w:tcPr>
            <w:tcW w:w="892" w:type="dxa"/>
            <w:tcBorders>
              <w:top w:val="nil"/>
              <w:left w:val="nil"/>
              <w:bottom w:val="single" w:sz="4" w:space="0" w:color="auto"/>
              <w:right w:val="single" w:sz="4" w:space="0" w:color="auto"/>
            </w:tcBorders>
            <w:shd w:val="clear" w:color="auto" w:fill="auto"/>
            <w:noWrap/>
            <w:vAlign w:val="bottom"/>
            <w:hideMark/>
          </w:tcPr>
          <w:p w14:paraId="7B2954B1"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4064</w:t>
            </w:r>
          </w:p>
        </w:tc>
        <w:tc>
          <w:tcPr>
            <w:tcW w:w="825" w:type="dxa"/>
            <w:tcBorders>
              <w:top w:val="nil"/>
              <w:left w:val="nil"/>
              <w:bottom w:val="single" w:sz="4" w:space="0" w:color="auto"/>
              <w:right w:val="single" w:sz="4" w:space="0" w:color="auto"/>
            </w:tcBorders>
            <w:shd w:val="clear" w:color="auto" w:fill="auto"/>
            <w:noWrap/>
            <w:vAlign w:val="bottom"/>
            <w:hideMark/>
          </w:tcPr>
          <w:p w14:paraId="7BA309AE"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9</w:t>
            </w:r>
          </w:p>
        </w:tc>
        <w:tc>
          <w:tcPr>
            <w:tcW w:w="1010" w:type="dxa"/>
            <w:tcBorders>
              <w:top w:val="nil"/>
              <w:left w:val="nil"/>
              <w:bottom w:val="single" w:sz="4" w:space="0" w:color="auto"/>
              <w:right w:val="single" w:sz="4" w:space="0" w:color="auto"/>
            </w:tcBorders>
            <w:shd w:val="clear" w:color="auto" w:fill="auto"/>
            <w:noWrap/>
            <w:vAlign w:val="bottom"/>
            <w:hideMark/>
          </w:tcPr>
          <w:p w14:paraId="38B74109"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8</w:t>
            </w:r>
          </w:p>
        </w:tc>
        <w:tc>
          <w:tcPr>
            <w:tcW w:w="1010" w:type="dxa"/>
            <w:tcBorders>
              <w:top w:val="nil"/>
              <w:left w:val="nil"/>
              <w:bottom w:val="single" w:sz="4" w:space="0" w:color="auto"/>
              <w:right w:val="single" w:sz="4" w:space="0" w:color="auto"/>
            </w:tcBorders>
            <w:shd w:val="clear" w:color="auto" w:fill="auto"/>
            <w:noWrap/>
            <w:vAlign w:val="bottom"/>
            <w:hideMark/>
          </w:tcPr>
          <w:p w14:paraId="6946D49A"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5D570C15"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8</w:t>
            </w:r>
          </w:p>
        </w:tc>
      </w:tr>
      <w:tr w:rsidR="00A15C99" w:rsidRPr="000F032B" w14:paraId="06E4F690"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541BF850"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6 Seis</w:t>
            </w:r>
          </w:p>
        </w:tc>
        <w:tc>
          <w:tcPr>
            <w:tcW w:w="3333" w:type="dxa"/>
            <w:tcBorders>
              <w:top w:val="nil"/>
              <w:left w:val="nil"/>
              <w:bottom w:val="single" w:sz="4" w:space="0" w:color="auto"/>
              <w:right w:val="single" w:sz="4" w:space="0" w:color="auto"/>
            </w:tcBorders>
            <w:shd w:val="clear" w:color="auto" w:fill="auto"/>
            <w:noWrap/>
            <w:vAlign w:val="bottom"/>
            <w:hideMark/>
          </w:tcPr>
          <w:p w14:paraId="5011F3B2" w14:textId="11B849AD"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 xml:space="preserve">CONDUCTOR </w:t>
            </w:r>
            <w:r w:rsidR="007B5500" w:rsidRPr="000F032B">
              <w:rPr>
                <w:rFonts w:asciiTheme="minorHAnsi" w:hAnsiTheme="minorHAnsi" w:cs="Arial"/>
                <w:color w:val="000000"/>
                <w:sz w:val="22"/>
                <w:szCs w:val="22"/>
              </w:rPr>
              <w:t>MECÁNICO</w:t>
            </w:r>
          </w:p>
        </w:tc>
        <w:tc>
          <w:tcPr>
            <w:tcW w:w="892" w:type="dxa"/>
            <w:tcBorders>
              <w:top w:val="nil"/>
              <w:left w:val="nil"/>
              <w:bottom w:val="single" w:sz="4" w:space="0" w:color="auto"/>
              <w:right w:val="single" w:sz="4" w:space="0" w:color="auto"/>
            </w:tcBorders>
            <w:shd w:val="clear" w:color="auto" w:fill="auto"/>
            <w:noWrap/>
            <w:vAlign w:val="bottom"/>
            <w:hideMark/>
          </w:tcPr>
          <w:p w14:paraId="5BBEDD50"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4103</w:t>
            </w:r>
          </w:p>
        </w:tc>
        <w:tc>
          <w:tcPr>
            <w:tcW w:w="825" w:type="dxa"/>
            <w:tcBorders>
              <w:top w:val="nil"/>
              <w:left w:val="nil"/>
              <w:bottom w:val="single" w:sz="4" w:space="0" w:color="auto"/>
              <w:right w:val="single" w:sz="4" w:space="0" w:color="auto"/>
            </w:tcBorders>
            <w:shd w:val="clear" w:color="auto" w:fill="auto"/>
            <w:noWrap/>
            <w:vAlign w:val="bottom"/>
            <w:hideMark/>
          </w:tcPr>
          <w:p w14:paraId="443D243F"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15</w:t>
            </w:r>
          </w:p>
        </w:tc>
        <w:tc>
          <w:tcPr>
            <w:tcW w:w="1010" w:type="dxa"/>
            <w:tcBorders>
              <w:top w:val="nil"/>
              <w:left w:val="nil"/>
              <w:bottom w:val="single" w:sz="4" w:space="0" w:color="auto"/>
              <w:right w:val="single" w:sz="4" w:space="0" w:color="auto"/>
            </w:tcBorders>
            <w:shd w:val="clear" w:color="auto" w:fill="auto"/>
            <w:noWrap/>
            <w:vAlign w:val="bottom"/>
            <w:hideMark/>
          </w:tcPr>
          <w:p w14:paraId="78A46B16"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6</w:t>
            </w:r>
          </w:p>
        </w:tc>
        <w:tc>
          <w:tcPr>
            <w:tcW w:w="1010" w:type="dxa"/>
            <w:tcBorders>
              <w:top w:val="nil"/>
              <w:left w:val="nil"/>
              <w:bottom w:val="single" w:sz="4" w:space="0" w:color="auto"/>
              <w:right w:val="single" w:sz="4" w:space="0" w:color="auto"/>
            </w:tcBorders>
            <w:shd w:val="clear" w:color="auto" w:fill="auto"/>
            <w:noWrap/>
            <w:vAlign w:val="bottom"/>
            <w:hideMark/>
          </w:tcPr>
          <w:p w14:paraId="56AD21E7"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4AFA7EF2"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6</w:t>
            </w:r>
          </w:p>
        </w:tc>
      </w:tr>
      <w:tr w:rsidR="00A15C99" w:rsidRPr="000F032B" w14:paraId="5457280F"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18D3B454"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5 Cinco</w:t>
            </w:r>
          </w:p>
        </w:tc>
        <w:tc>
          <w:tcPr>
            <w:tcW w:w="3333" w:type="dxa"/>
            <w:tcBorders>
              <w:top w:val="nil"/>
              <w:left w:val="nil"/>
              <w:bottom w:val="single" w:sz="4" w:space="0" w:color="auto"/>
              <w:right w:val="single" w:sz="4" w:space="0" w:color="auto"/>
            </w:tcBorders>
            <w:shd w:val="clear" w:color="auto" w:fill="auto"/>
            <w:noWrap/>
            <w:vAlign w:val="bottom"/>
            <w:hideMark/>
          </w:tcPr>
          <w:p w14:paraId="0CB9AEF8"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OPERARIO CALIFICADO</w:t>
            </w:r>
          </w:p>
        </w:tc>
        <w:tc>
          <w:tcPr>
            <w:tcW w:w="892" w:type="dxa"/>
            <w:tcBorders>
              <w:top w:val="nil"/>
              <w:left w:val="nil"/>
              <w:bottom w:val="single" w:sz="4" w:space="0" w:color="auto"/>
              <w:right w:val="single" w:sz="4" w:space="0" w:color="auto"/>
            </w:tcBorders>
            <w:shd w:val="clear" w:color="auto" w:fill="auto"/>
            <w:noWrap/>
            <w:vAlign w:val="bottom"/>
            <w:hideMark/>
          </w:tcPr>
          <w:p w14:paraId="4A7A1944"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4169</w:t>
            </w:r>
          </w:p>
        </w:tc>
        <w:tc>
          <w:tcPr>
            <w:tcW w:w="825" w:type="dxa"/>
            <w:tcBorders>
              <w:top w:val="nil"/>
              <w:left w:val="nil"/>
              <w:bottom w:val="single" w:sz="4" w:space="0" w:color="auto"/>
              <w:right w:val="single" w:sz="4" w:space="0" w:color="auto"/>
            </w:tcBorders>
            <w:shd w:val="clear" w:color="auto" w:fill="auto"/>
            <w:noWrap/>
            <w:vAlign w:val="bottom"/>
            <w:hideMark/>
          </w:tcPr>
          <w:p w14:paraId="49280FE2"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11</w:t>
            </w:r>
          </w:p>
        </w:tc>
        <w:tc>
          <w:tcPr>
            <w:tcW w:w="1010" w:type="dxa"/>
            <w:tcBorders>
              <w:top w:val="nil"/>
              <w:left w:val="nil"/>
              <w:bottom w:val="single" w:sz="4" w:space="0" w:color="auto"/>
              <w:right w:val="single" w:sz="4" w:space="0" w:color="auto"/>
            </w:tcBorders>
            <w:shd w:val="clear" w:color="auto" w:fill="auto"/>
            <w:noWrap/>
            <w:vAlign w:val="bottom"/>
            <w:hideMark/>
          </w:tcPr>
          <w:p w14:paraId="20F62433"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5</w:t>
            </w:r>
          </w:p>
        </w:tc>
        <w:tc>
          <w:tcPr>
            <w:tcW w:w="1010" w:type="dxa"/>
            <w:tcBorders>
              <w:top w:val="nil"/>
              <w:left w:val="nil"/>
              <w:bottom w:val="single" w:sz="4" w:space="0" w:color="auto"/>
              <w:right w:val="single" w:sz="4" w:space="0" w:color="auto"/>
            </w:tcBorders>
            <w:shd w:val="clear" w:color="auto" w:fill="auto"/>
            <w:noWrap/>
            <w:vAlign w:val="bottom"/>
            <w:hideMark/>
          </w:tcPr>
          <w:p w14:paraId="1DD77CDD"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6EDDF6EF"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5</w:t>
            </w:r>
          </w:p>
        </w:tc>
      </w:tr>
      <w:tr w:rsidR="00A15C99" w:rsidRPr="000F032B" w14:paraId="7761DE37"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2EA89D65"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 uno</w:t>
            </w:r>
          </w:p>
        </w:tc>
        <w:tc>
          <w:tcPr>
            <w:tcW w:w="3333" w:type="dxa"/>
            <w:tcBorders>
              <w:top w:val="nil"/>
              <w:left w:val="nil"/>
              <w:bottom w:val="single" w:sz="4" w:space="0" w:color="auto"/>
              <w:right w:val="single" w:sz="4" w:space="0" w:color="auto"/>
            </w:tcBorders>
            <w:shd w:val="clear" w:color="auto" w:fill="auto"/>
            <w:noWrap/>
            <w:vAlign w:val="bottom"/>
            <w:hideMark/>
          </w:tcPr>
          <w:p w14:paraId="15AAEC48"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OPERARIO CALIFICADO</w:t>
            </w:r>
          </w:p>
        </w:tc>
        <w:tc>
          <w:tcPr>
            <w:tcW w:w="892" w:type="dxa"/>
            <w:tcBorders>
              <w:top w:val="nil"/>
              <w:left w:val="nil"/>
              <w:bottom w:val="single" w:sz="4" w:space="0" w:color="auto"/>
              <w:right w:val="single" w:sz="4" w:space="0" w:color="auto"/>
            </w:tcBorders>
            <w:shd w:val="clear" w:color="auto" w:fill="auto"/>
            <w:noWrap/>
            <w:vAlign w:val="bottom"/>
            <w:hideMark/>
          </w:tcPr>
          <w:p w14:paraId="59374FA9"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4169</w:t>
            </w:r>
          </w:p>
        </w:tc>
        <w:tc>
          <w:tcPr>
            <w:tcW w:w="825" w:type="dxa"/>
            <w:tcBorders>
              <w:top w:val="nil"/>
              <w:left w:val="nil"/>
              <w:bottom w:val="single" w:sz="4" w:space="0" w:color="auto"/>
              <w:right w:val="single" w:sz="4" w:space="0" w:color="auto"/>
            </w:tcBorders>
            <w:shd w:val="clear" w:color="auto" w:fill="auto"/>
            <w:noWrap/>
            <w:vAlign w:val="bottom"/>
            <w:hideMark/>
          </w:tcPr>
          <w:p w14:paraId="39F7E781"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15</w:t>
            </w:r>
          </w:p>
        </w:tc>
        <w:tc>
          <w:tcPr>
            <w:tcW w:w="1010" w:type="dxa"/>
            <w:tcBorders>
              <w:top w:val="nil"/>
              <w:left w:val="nil"/>
              <w:bottom w:val="single" w:sz="4" w:space="0" w:color="auto"/>
              <w:right w:val="single" w:sz="4" w:space="0" w:color="auto"/>
            </w:tcBorders>
            <w:shd w:val="clear" w:color="auto" w:fill="auto"/>
            <w:noWrap/>
            <w:vAlign w:val="bottom"/>
            <w:hideMark/>
          </w:tcPr>
          <w:p w14:paraId="767902EC"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c>
          <w:tcPr>
            <w:tcW w:w="1010" w:type="dxa"/>
            <w:tcBorders>
              <w:top w:val="nil"/>
              <w:left w:val="nil"/>
              <w:bottom w:val="single" w:sz="4" w:space="0" w:color="auto"/>
              <w:right w:val="single" w:sz="4" w:space="0" w:color="auto"/>
            </w:tcBorders>
            <w:shd w:val="clear" w:color="auto" w:fill="auto"/>
            <w:noWrap/>
            <w:vAlign w:val="bottom"/>
            <w:hideMark/>
          </w:tcPr>
          <w:p w14:paraId="1B720761"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0091E098"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r>
      <w:tr w:rsidR="00A15C99" w:rsidRPr="000F032B" w14:paraId="62B3520C"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0096CA43"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 uno</w:t>
            </w:r>
          </w:p>
        </w:tc>
        <w:tc>
          <w:tcPr>
            <w:tcW w:w="3333" w:type="dxa"/>
            <w:tcBorders>
              <w:top w:val="nil"/>
              <w:left w:val="nil"/>
              <w:bottom w:val="single" w:sz="4" w:space="0" w:color="auto"/>
              <w:right w:val="single" w:sz="4" w:space="0" w:color="auto"/>
            </w:tcBorders>
            <w:shd w:val="clear" w:color="auto" w:fill="auto"/>
            <w:noWrap/>
            <w:vAlign w:val="bottom"/>
            <w:hideMark/>
          </w:tcPr>
          <w:p w14:paraId="33DA291C"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OPERARIO CALIFICADO</w:t>
            </w:r>
          </w:p>
        </w:tc>
        <w:tc>
          <w:tcPr>
            <w:tcW w:w="892" w:type="dxa"/>
            <w:tcBorders>
              <w:top w:val="nil"/>
              <w:left w:val="nil"/>
              <w:bottom w:val="single" w:sz="4" w:space="0" w:color="auto"/>
              <w:right w:val="single" w:sz="4" w:space="0" w:color="auto"/>
            </w:tcBorders>
            <w:shd w:val="clear" w:color="auto" w:fill="auto"/>
            <w:noWrap/>
            <w:vAlign w:val="bottom"/>
            <w:hideMark/>
          </w:tcPr>
          <w:p w14:paraId="5367D690"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4169</w:t>
            </w:r>
          </w:p>
        </w:tc>
        <w:tc>
          <w:tcPr>
            <w:tcW w:w="825" w:type="dxa"/>
            <w:tcBorders>
              <w:top w:val="nil"/>
              <w:left w:val="nil"/>
              <w:bottom w:val="single" w:sz="4" w:space="0" w:color="auto"/>
              <w:right w:val="single" w:sz="4" w:space="0" w:color="auto"/>
            </w:tcBorders>
            <w:shd w:val="clear" w:color="auto" w:fill="auto"/>
            <w:noWrap/>
            <w:vAlign w:val="bottom"/>
            <w:hideMark/>
          </w:tcPr>
          <w:p w14:paraId="519F2AEA"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19</w:t>
            </w:r>
          </w:p>
        </w:tc>
        <w:tc>
          <w:tcPr>
            <w:tcW w:w="1010" w:type="dxa"/>
            <w:tcBorders>
              <w:top w:val="nil"/>
              <w:left w:val="nil"/>
              <w:bottom w:val="single" w:sz="4" w:space="0" w:color="auto"/>
              <w:right w:val="single" w:sz="4" w:space="0" w:color="auto"/>
            </w:tcBorders>
            <w:shd w:val="clear" w:color="auto" w:fill="auto"/>
            <w:noWrap/>
            <w:vAlign w:val="bottom"/>
            <w:hideMark/>
          </w:tcPr>
          <w:p w14:paraId="623E3802"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c>
          <w:tcPr>
            <w:tcW w:w="1010" w:type="dxa"/>
            <w:tcBorders>
              <w:top w:val="nil"/>
              <w:left w:val="nil"/>
              <w:bottom w:val="single" w:sz="4" w:space="0" w:color="auto"/>
              <w:right w:val="single" w:sz="4" w:space="0" w:color="auto"/>
            </w:tcBorders>
            <w:shd w:val="clear" w:color="auto" w:fill="auto"/>
            <w:noWrap/>
            <w:vAlign w:val="bottom"/>
            <w:hideMark/>
          </w:tcPr>
          <w:p w14:paraId="07F79F3D"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41A499F6"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r>
      <w:tr w:rsidR="00A15C99" w:rsidRPr="000F032B" w14:paraId="1ED56DFD"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145F94D7"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4 Cuatro</w:t>
            </w:r>
          </w:p>
        </w:tc>
        <w:tc>
          <w:tcPr>
            <w:tcW w:w="3333" w:type="dxa"/>
            <w:tcBorders>
              <w:top w:val="nil"/>
              <w:left w:val="nil"/>
              <w:bottom w:val="single" w:sz="4" w:space="0" w:color="auto"/>
              <w:right w:val="single" w:sz="4" w:space="0" w:color="auto"/>
            </w:tcBorders>
            <w:shd w:val="clear" w:color="auto" w:fill="auto"/>
            <w:noWrap/>
            <w:vAlign w:val="bottom"/>
            <w:hideMark/>
          </w:tcPr>
          <w:p w14:paraId="31DDC6F6"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SECRETARIO EJECUTIVO</w:t>
            </w:r>
          </w:p>
        </w:tc>
        <w:tc>
          <w:tcPr>
            <w:tcW w:w="892" w:type="dxa"/>
            <w:tcBorders>
              <w:top w:val="nil"/>
              <w:left w:val="nil"/>
              <w:bottom w:val="single" w:sz="4" w:space="0" w:color="auto"/>
              <w:right w:val="single" w:sz="4" w:space="0" w:color="auto"/>
            </w:tcBorders>
            <w:shd w:val="clear" w:color="auto" w:fill="auto"/>
            <w:noWrap/>
            <w:vAlign w:val="bottom"/>
            <w:hideMark/>
          </w:tcPr>
          <w:p w14:paraId="24269074"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4210</w:t>
            </w:r>
          </w:p>
        </w:tc>
        <w:tc>
          <w:tcPr>
            <w:tcW w:w="825" w:type="dxa"/>
            <w:tcBorders>
              <w:top w:val="nil"/>
              <w:left w:val="nil"/>
              <w:bottom w:val="single" w:sz="4" w:space="0" w:color="auto"/>
              <w:right w:val="single" w:sz="4" w:space="0" w:color="auto"/>
            </w:tcBorders>
            <w:shd w:val="clear" w:color="auto" w:fill="auto"/>
            <w:noWrap/>
            <w:vAlign w:val="bottom"/>
            <w:hideMark/>
          </w:tcPr>
          <w:p w14:paraId="768077BF"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16</w:t>
            </w:r>
          </w:p>
        </w:tc>
        <w:tc>
          <w:tcPr>
            <w:tcW w:w="1010" w:type="dxa"/>
            <w:tcBorders>
              <w:top w:val="nil"/>
              <w:left w:val="nil"/>
              <w:bottom w:val="single" w:sz="4" w:space="0" w:color="auto"/>
              <w:right w:val="single" w:sz="4" w:space="0" w:color="auto"/>
            </w:tcBorders>
            <w:shd w:val="clear" w:color="auto" w:fill="auto"/>
            <w:noWrap/>
            <w:vAlign w:val="bottom"/>
            <w:hideMark/>
          </w:tcPr>
          <w:p w14:paraId="397ED0C6"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4</w:t>
            </w:r>
          </w:p>
        </w:tc>
        <w:tc>
          <w:tcPr>
            <w:tcW w:w="1010" w:type="dxa"/>
            <w:tcBorders>
              <w:top w:val="nil"/>
              <w:left w:val="nil"/>
              <w:bottom w:val="single" w:sz="4" w:space="0" w:color="auto"/>
              <w:right w:val="single" w:sz="4" w:space="0" w:color="auto"/>
            </w:tcBorders>
            <w:shd w:val="clear" w:color="auto" w:fill="auto"/>
            <w:noWrap/>
            <w:vAlign w:val="bottom"/>
            <w:hideMark/>
          </w:tcPr>
          <w:p w14:paraId="511C1578"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3D7078C2"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4</w:t>
            </w:r>
          </w:p>
        </w:tc>
      </w:tr>
      <w:tr w:rsidR="00A15C99" w:rsidRPr="000F032B" w14:paraId="35631685"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7CE94FA2"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18 Dieciocho</w:t>
            </w:r>
          </w:p>
        </w:tc>
        <w:tc>
          <w:tcPr>
            <w:tcW w:w="3333" w:type="dxa"/>
            <w:tcBorders>
              <w:top w:val="nil"/>
              <w:left w:val="nil"/>
              <w:bottom w:val="single" w:sz="4" w:space="0" w:color="auto"/>
              <w:right w:val="single" w:sz="4" w:space="0" w:color="auto"/>
            </w:tcBorders>
            <w:shd w:val="clear" w:color="auto" w:fill="auto"/>
            <w:noWrap/>
            <w:vAlign w:val="bottom"/>
            <w:hideMark/>
          </w:tcPr>
          <w:p w14:paraId="1DA0FA0E"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SECRETARIO EJECUTIVO</w:t>
            </w:r>
          </w:p>
        </w:tc>
        <w:tc>
          <w:tcPr>
            <w:tcW w:w="892" w:type="dxa"/>
            <w:tcBorders>
              <w:top w:val="nil"/>
              <w:left w:val="nil"/>
              <w:bottom w:val="single" w:sz="4" w:space="0" w:color="auto"/>
              <w:right w:val="single" w:sz="4" w:space="0" w:color="auto"/>
            </w:tcBorders>
            <w:shd w:val="clear" w:color="auto" w:fill="auto"/>
            <w:noWrap/>
            <w:vAlign w:val="bottom"/>
            <w:hideMark/>
          </w:tcPr>
          <w:p w14:paraId="43A5BCD5"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4210</w:t>
            </w:r>
          </w:p>
        </w:tc>
        <w:tc>
          <w:tcPr>
            <w:tcW w:w="825" w:type="dxa"/>
            <w:tcBorders>
              <w:top w:val="nil"/>
              <w:left w:val="nil"/>
              <w:bottom w:val="single" w:sz="4" w:space="0" w:color="auto"/>
              <w:right w:val="single" w:sz="4" w:space="0" w:color="auto"/>
            </w:tcBorders>
            <w:shd w:val="clear" w:color="auto" w:fill="auto"/>
            <w:noWrap/>
            <w:vAlign w:val="bottom"/>
            <w:hideMark/>
          </w:tcPr>
          <w:p w14:paraId="484A17BD"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20</w:t>
            </w:r>
          </w:p>
        </w:tc>
        <w:tc>
          <w:tcPr>
            <w:tcW w:w="1010" w:type="dxa"/>
            <w:tcBorders>
              <w:top w:val="nil"/>
              <w:left w:val="nil"/>
              <w:bottom w:val="single" w:sz="4" w:space="0" w:color="auto"/>
              <w:right w:val="single" w:sz="4" w:space="0" w:color="auto"/>
            </w:tcBorders>
            <w:shd w:val="clear" w:color="auto" w:fill="auto"/>
            <w:noWrap/>
            <w:vAlign w:val="bottom"/>
            <w:hideMark/>
          </w:tcPr>
          <w:p w14:paraId="5D7D77C3"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18</w:t>
            </w:r>
          </w:p>
        </w:tc>
        <w:tc>
          <w:tcPr>
            <w:tcW w:w="1010" w:type="dxa"/>
            <w:tcBorders>
              <w:top w:val="nil"/>
              <w:left w:val="nil"/>
              <w:bottom w:val="single" w:sz="4" w:space="0" w:color="auto"/>
              <w:right w:val="single" w:sz="4" w:space="0" w:color="auto"/>
            </w:tcBorders>
            <w:shd w:val="clear" w:color="auto" w:fill="auto"/>
            <w:noWrap/>
            <w:vAlign w:val="bottom"/>
            <w:hideMark/>
          </w:tcPr>
          <w:p w14:paraId="31686655"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0D2A9357"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18</w:t>
            </w:r>
          </w:p>
        </w:tc>
      </w:tr>
      <w:tr w:rsidR="00A15C99" w:rsidRPr="000F032B" w14:paraId="72BB1E1D" w14:textId="77777777" w:rsidTr="008C1DB4">
        <w:trPr>
          <w:trHeight w:val="298"/>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3563C2B6"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7 Siete </w:t>
            </w:r>
          </w:p>
        </w:tc>
        <w:tc>
          <w:tcPr>
            <w:tcW w:w="3333" w:type="dxa"/>
            <w:tcBorders>
              <w:top w:val="nil"/>
              <w:left w:val="nil"/>
              <w:bottom w:val="single" w:sz="4" w:space="0" w:color="auto"/>
              <w:right w:val="single" w:sz="4" w:space="0" w:color="auto"/>
            </w:tcBorders>
            <w:shd w:val="clear" w:color="auto" w:fill="auto"/>
            <w:noWrap/>
            <w:vAlign w:val="bottom"/>
            <w:hideMark/>
          </w:tcPr>
          <w:p w14:paraId="4F318427" w14:textId="77777777" w:rsidR="00A15C99" w:rsidRPr="000F032B" w:rsidRDefault="00A15C99" w:rsidP="008C1DB4">
            <w:pPr>
              <w:rPr>
                <w:rFonts w:asciiTheme="minorHAnsi" w:hAnsiTheme="minorHAnsi" w:cs="Arial"/>
                <w:color w:val="000000"/>
                <w:sz w:val="22"/>
                <w:szCs w:val="22"/>
              </w:rPr>
            </w:pPr>
            <w:r w:rsidRPr="000F032B">
              <w:rPr>
                <w:rFonts w:asciiTheme="minorHAnsi" w:hAnsiTheme="minorHAnsi" w:cs="Arial"/>
                <w:color w:val="000000"/>
                <w:sz w:val="22"/>
                <w:szCs w:val="22"/>
              </w:rPr>
              <w:t>SECRETARIO EJECUTIVO</w:t>
            </w:r>
          </w:p>
        </w:tc>
        <w:tc>
          <w:tcPr>
            <w:tcW w:w="892" w:type="dxa"/>
            <w:tcBorders>
              <w:top w:val="nil"/>
              <w:left w:val="nil"/>
              <w:bottom w:val="single" w:sz="4" w:space="0" w:color="auto"/>
              <w:right w:val="single" w:sz="4" w:space="0" w:color="auto"/>
            </w:tcBorders>
            <w:shd w:val="clear" w:color="auto" w:fill="auto"/>
            <w:noWrap/>
            <w:vAlign w:val="bottom"/>
            <w:hideMark/>
          </w:tcPr>
          <w:p w14:paraId="39A7A34F"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4210</w:t>
            </w:r>
          </w:p>
        </w:tc>
        <w:tc>
          <w:tcPr>
            <w:tcW w:w="825" w:type="dxa"/>
            <w:tcBorders>
              <w:top w:val="nil"/>
              <w:left w:val="nil"/>
              <w:bottom w:val="single" w:sz="4" w:space="0" w:color="auto"/>
              <w:right w:val="single" w:sz="4" w:space="0" w:color="auto"/>
            </w:tcBorders>
            <w:shd w:val="clear" w:color="auto" w:fill="auto"/>
            <w:noWrap/>
            <w:vAlign w:val="bottom"/>
            <w:hideMark/>
          </w:tcPr>
          <w:p w14:paraId="6F30F10D" w14:textId="77777777" w:rsidR="00A15C99" w:rsidRPr="000F032B" w:rsidRDefault="00A15C99" w:rsidP="008C1DB4">
            <w:pPr>
              <w:jc w:val="right"/>
              <w:rPr>
                <w:rFonts w:asciiTheme="minorHAnsi" w:hAnsiTheme="minorHAnsi" w:cs="Arial"/>
                <w:color w:val="000000"/>
                <w:sz w:val="22"/>
                <w:szCs w:val="22"/>
              </w:rPr>
            </w:pPr>
            <w:r w:rsidRPr="000F032B">
              <w:rPr>
                <w:rFonts w:asciiTheme="minorHAnsi" w:hAnsiTheme="minorHAnsi" w:cs="Arial"/>
                <w:color w:val="000000"/>
                <w:sz w:val="22"/>
                <w:szCs w:val="22"/>
              </w:rPr>
              <w:t>24</w:t>
            </w:r>
          </w:p>
        </w:tc>
        <w:tc>
          <w:tcPr>
            <w:tcW w:w="1010" w:type="dxa"/>
            <w:tcBorders>
              <w:top w:val="nil"/>
              <w:left w:val="nil"/>
              <w:bottom w:val="single" w:sz="4" w:space="0" w:color="auto"/>
              <w:right w:val="single" w:sz="4" w:space="0" w:color="auto"/>
            </w:tcBorders>
            <w:shd w:val="clear" w:color="auto" w:fill="auto"/>
            <w:noWrap/>
            <w:vAlign w:val="bottom"/>
            <w:hideMark/>
          </w:tcPr>
          <w:p w14:paraId="439C7A61"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7</w:t>
            </w:r>
          </w:p>
        </w:tc>
        <w:tc>
          <w:tcPr>
            <w:tcW w:w="1010" w:type="dxa"/>
            <w:tcBorders>
              <w:top w:val="nil"/>
              <w:left w:val="nil"/>
              <w:bottom w:val="single" w:sz="4" w:space="0" w:color="auto"/>
              <w:right w:val="single" w:sz="4" w:space="0" w:color="auto"/>
            </w:tcBorders>
            <w:shd w:val="clear" w:color="auto" w:fill="auto"/>
            <w:noWrap/>
            <w:vAlign w:val="bottom"/>
            <w:hideMark/>
          </w:tcPr>
          <w:p w14:paraId="650FC26A"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67" w:type="dxa"/>
            <w:tcBorders>
              <w:top w:val="nil"/>
              <w:left w:val="nil"/>
              <w:bottom w:val="single" w:sz="4" w:space="0" w:color="auto"/>
              <w:right w:val="single" w:sz="4" w:space="0" w:color="auto"/>
            </w:tcBorders>
            <w:shd w:val="clear" w:color="auto" w:fill="auto"/>
            <w:noWrap/>
            <w:vAlign w:val="bottom"/>
            <w:hideMark/>
          </w:tcPr>
          <w:p w14:paraId="28A23AEB"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7</w:t>
            </w:r>
          </w:p>
        </w:tc>
      </w:tr>
      <w:tr w:rsidR="00A15C99" w:rsidRPr="000F032B" w14:paraId="729A10D6" w14:textId="77777777" w:rsidTr="008C1DB4">
        <w:trPr>
          <w:trHeight w:val="298"/>
        </w:trPr>
        <w:tc>
          <w:tcPr>
            <w:tcW w:w="6253" w:type="dxa"/>
            <w:gridSpan w:val="4"/>
            <w:tcBorders>
              <w:top w:val="single" w:sz="4" w:space="0" w:color="auto"/>
              <w:left w:val="single" w:sz="4" w:space="0" w:color="auto"/>
              <w:bottom w:val="single" w:sz="4" w:space="0" w:color="auto"/>
              <w:right w:val="single" w:sz="4" w:space="0" w:color="000000"/>
            </w:tcBorders>
            <w:shd w:val="clear" w:color="auto" w:fill="95B3D7" w:themeFill="accent1" w:themeFillTint="99"/>
            <w:noWrap/>
            <w:vAlign w:val="bottom"/>
            <w:hideMark/>
          </w:tcPr>
          <w:p w14:paraId="0F7F2916" w14:textId="77777777" w:rsidR="00A15C99" w:rsidRPr="000F032B" w:rsidRDefault="00A15C99" w:rsidP="008C1DB4">
            <w:pPr>
              <w:jc w:val="center"/>
              <w:rPr>
                <w:rFonts w:asciiTheme="minorHAnsi" w:hAnsiTheme="minorHAnsi" w:cs="Calibri"/>
                <w:b/>
                <w:bCs/>
                <w:color w:val="000000"/>
                <w:sz w:val="22"/>
                <w:szCs w:val="22"/>
              </w:rPr>
            </w:pPr>
            <w:r w:rsidRPr="00E70907">
              <w:rPr>
                <w:rFonts w:asciiTheme="minorHAnsi" w:hAnsiTheme="minorHAnsi" w:cs="Calibri"/>
                <w:b/>
                <w:bCs/>
                <w:color w:val="FFFFFF" w:themeColor="background1"/>
                <w:sz w:val="22"/>
                <w:szCs w:val="22"/>
              </w:rPr>
              <w:t>TOTAL EMPLEOS</w:t>
            </w:r>
          </w:p>
        </w:tc>
        <w:tc>
          <w:tcPr>
            <w:tcW w:w="1010" w:type="dxa"/>
            <w:tcBorders>
              <w:top w:val="nil"/>
              <w:left w:val="nil"/>
              <w:bottom w:val="single" w:sz="4" w:space="0" w:color="auto"/>
              <w:right w:val="single" w:sz="4" w:space="0" w:color="auto"/>
            </w:tcBorders>
            <w:shd w:val="clear" w:color="auto" w:fill="95B3D7" w:themeFill="accent1" w:themeFillTint="99"/>
            <w:noWrap/>
            <w:vAlign w:val="bottom"/>
            <w:hideMark/>
          </w:tcPr>
          <w:p w14:paraId="1C57EFDC" w14:textId="77777777" w:rsidR="00A15C99" w:rsidRPr="000F032B" w:rsidRDefault="00A15C99" w:rsidP="008C1DB4">
            <w:pPr>
              <w:jc w:val="right"/>
              <w:rPr>
                <w:rFonts w:asciiTheme="minorHAnsi" w:hAnsiTheme="minorHAnsi" w:cs="Calibri"/>
                <w:b/>
                <w:bCs/>
                <w:color w:val="000000"/>
                <w:sz w:val="22"/>
                <w:szCs w:val="22"/>
              </w:rPr>
            </w:pPr>
            <w:r w:rsidRPr="000F032B">
              <w:rPr>
                <w:rFonts w:asciiTheme="minorHAnsi" w:hAnsiTheme="minorHAnsi" w:cs="Calibri"/>
                <w:b/>
                <w:bCs/>
                <w:color w:val="000000"/>
                <w:sz w:val="22"/>
                <w:szCs w:val="22"/>
              </w:rPr>
              <w:t>470</w:t>
            </w:r>
          </w:p>
        </w:tc>
        <w:tc>
          <w:tcPr>
            <w:tcW w:w="1010" w:type="dxa"/>
            <w:tcBorders>
              <w:top w:val="nil"/>
              <w:left w:val="nil"/>
              <w:bottom w:val="single" w:sz="4" w:space="0" w:color="auto"/>
              <w:right w:val="single" w:sz="4" w:space="0" w:color="auto"/>
            </w:tcBorders>
            <w:shd w:val="clear" w:color="auto" w:fill="95B3D7" w:themeFill="accent1" w:themeFillTint="99"/>
            <w:noWrap/>
            <w:vAlign w:val="bottom"/>
            <w:hideMark/>
          </w:tcPr>
          <w:p w14:paraId="74998D9B" w14:textId="77777777" w:rsidR="00A15C99" w:rsidRPr="000F032B" w:rsidRDefault="00A15C99" w:rsidP="008C1DB4">
            <w:pPr>
              <w:jc w:val="right"/>
              <w:rPr>
                <w:rFonts w:asciiTheme="minorHAnsi" w:hAnsiTheme="minorHAnsi" w:cs="Calibri"/>
                <w:b/>
                <w:bCs/>
                <w:color w:val="000000"/>
                <w:sz w:val="22"/>
                <w:szCs w:val="22"/>
              </w:rPr>
            </w:pPr>
            <w:r w:rsidRPr="000F032B">
              <w:rPr>
                <w:rFonts w:asciiTheme="minorHAnsi" w:hAnsiTheme="minorHAnsi" w:cs="Calibri"/>
                <w:b/>
                <w:bCs/>
                <w:color w:val="000000"/>
                <w:sz w:val="22"/>
                <w:szCs w:val="22"/>
              </w:rPr>
              <w:t>18</w:t>
            </w:r>
          </w:p>
        </w:tc>
        <w:tc>
          <w:tcPr>
            <w:tcW w:w="1267" w:type="dxa"/>
            <w:tcBorders>
              <w:top w:val="nil"/>
              <w:left w:val="nil"/>
              <w:bottom w:val="single" w:sz="4" w:space="0" w:color="auto"/>
              <w:right w:val="single" w:sz="4" w:space="0" w:color="auto"/>
            </w:tcBorders>
            <w:shd w:val="clear" w:color="auto" w:fill="95B3D7" w:themeFill="accent1" w:themeFillTint="99"/>
            <w:noWrap/>
            <w:vAlign w:val="bottom"/>
            <w:hideMark/>
          </w:tcPr>
          <w:p w14:paraId="41DA6679" w14:textId="77777777" w:rsidR="00A15C99" w:rsidRPr="000F032B" w:rsidRDefault="00A15C99" w:rsidP="008C1DB4">
            <w:pPr>
              <w:jc w:val="right"/>
              <w:rPr>
                <w:rFonts w:asciiTheme="minorHAnsi" w:hAnsiTheme="minorHAnsi" w:cs="Calibri"/>
                <w:b/>
                <w:bCs/>
                <w:color w:val="000000"/>
                <w:sz w:val="22"/>
                <w:szCs w:val="22"/>
              </w:rPr>
            </w:pPr>
            <w:r w:rsidRPr="000F032B">
              <w:rPr>
                <w:rFonts w:asciiTheme="minorHAnsi" w:hAnsiTheme="minorHAnsi" w:cs="Calibri"/>
                <w:b/>
                <w:bCs/>
                <w:color w:val="000000"/>
                <w:sz w:val="22"/>
                <w:szCs w:val="22"/>
              </w:rPr>
              <w:t>488</w:t>
            </w:r>
          </w:p>
        </w:tc>
      </w:tr>
    </w:tbl>
    <w:p w14:paraId="1B84DCA1" w14:textId="77777777" w:rsidR="00A15C99" w:rsidRDefault="00A15C99" w:rsidP="00A15C99">
      <w:pPr>
        <w:pStyle w:val="Sinespaciado"/>
        <w:jc w:val="both"/>
      </w:pPr>
    </w:p>
    <w:p w14:paraId="5310BBC4" w14:textId="77777777" w:rsidR="00A15C99" w:rsidRDefault="00A15C99" w:rsidP="00A15C99">
      <w:pPr>
        <w:rPr>
          <w:highlight w:val="cyan"/>
        </w:rPr>
      </w:pPr>
    </w:p>
    <w:p w14:paraId="44003FA5" w14:textId="60860845" w:rsidR="00A15C99" w:rsidRPr="000F032B" w:rsidRDefault="00A15C99" w:rsidP="00A15C99">
      <w:pPr>
        <w:pStyle w:val="11SUBTITULO"/>
      </w:pPr>
      <w:bookmarkStart w:id="15" w:name="_Toc85795391"/>
      <w:r w:rsidRPr="000F032B">
        <w:t xml:space="preserve">Factor </w:t>
      </w:r>
      <w:r>
        <w:t>E</w:t>
      </w:r>
      <w:r w:rsidRPr="000F032B">
        <w:t xml:space="preserve">conómico para la creación de los 18 </w:t>
      </w:r>
      <w:r>
        <w:t>cargos</w:t>
      </w:r>
      <w:bookmarkEnd w:id="15"/>
      <w:r>
        <w:t xml:space="preserve"> </w:t>
      </w:r>
    </w:p>
    <w:p w14:paraId="589676EE" w14:textId="77777777" w:rsidR="00A15C99" w:rsidRPr="000F032B" w:rsidRDefault="00A15C99" w:rsidP="00A15C99">
      <w:pPr>
        <w:pStyle w:val="11SUBTITULO"/>
        <w:numPr>
          <w:ilvl w:val="0"/>
          <w:numId w:val="0"/>
        </w:numPr>
        <w:ind w:left="792"/>
      </w:pPr>
    </w:p>
    <w:p w14:paraId="1F5D6812" w14:textId="77777777" w:rsidR="00A15C99" w:rsidRPr="000F032B" w:rsidRDefault="00A15C99" w:rsidP="00A15C99">
      <w:pPr>
        <w:pStyle w:val="NormalWeb"/>
        <w:shd w:val="clear" w:color="auto" w:fill="FFFFFF"/>
        <w:spacing w:before="0" w:beforeAutospacing="0" w:after="0" w:afterAutospacing="0"/>
        <w:rPr>
          <w:rFonts w:asciiTheme="minorHAnsi" w:eastAsia="Calibri" w:hAnsiTheme="minorHAnsi"/>
          <w:iCs/>
          <w:sz w:val="22"/>
          <w:szCs w:val="22"/>
          <w:lang w:val="es-ES_tradnl" w:eastAsia="en-US"/>
        </w:rPr>
      </w:pPr>
      <w:r w:rsidRPr="000F032B">
        <w:rPr>
          <w:rFonts w:asciiTheme="minorHAnsi" w:eastAsia="Calibri" w:hAnsiTheme="minorHAnsi"/>
          <w:iCs/>
          <w:sz w:val="22"/>
          <w:szCs w:val="22"/>
          <w:lang w:val="es-ES_tradnl" w:eastAsia="en-US"/>
        </w:rPr>
        <w:t xml:space="preserve">Los recursos para la financiación de los 18 empleos, continúa siendo a cero costo, toda vez que corresponde a un traslado de recursos de inversión a funcionamiento, y dado el estudio de cargas laborales que se realizó, los empleos a crear con las funciones que realizarían, se encuentran identificados para cada una de las dependencias misionales y administrativas, </w:t>
      </w:r>
      <w:r w:rsidRPr="000F032B">
        <w:rPr>
          <w:rFonts w:asciiTheme="minorHAnsi" w:eastAsia="Calibri" w:hAnsiTheme="minorHAnsi"/>
          <w:iCs/>
          <w:color w:val="000000" w:themeColor="text1"/>
          <w:sz w:val="22"/>
          <w:szCs w:val="22"/>
          <w:lang w:val="es-ES_tradnl" w:eastAsia="en-US"/>
        </w:rPr>
        <w:t xml:space="preserve">una vez se concluya el trámite de ampliación de la </w:t>
      </w:r>
      <w:r w:rsidRPr="000F032B">
        <w:rPr>
          <w:rFonts w:asciiTheme="minorHAnsi" w:eastAsia="Calibri" w:hAnsiTheme="minorHAnsi"/>
          <w:iCs/>
          <w:sz w:val="22"/>
          <w:szCs w:val="22"/>
          <w:lang w:val="es-ES_tradnl" w:eastAsia="en-US"/>
        </w:rPr>
        <w:t xml:space="preserve">planta de personal; </w:t>
      </w:r>
      <w:r w:rsidRPr="000F032B">
        <w:rPr>
          <w:rFonts w:asciiTheme="minorHAnsi" w:eastAsia="Calibri" w:hAnsiTheme="minorHAnsi"/>
          <w:iCs/>
          <w:color w:val="000000" w:themeColor="text1"/>
          <w:sz w:val="22"/>
          <w:szCs w:val="22"/>
          <w:lang w:val="es-ES_tradnl" w:eastAsia="en-US"/>
        </w:rPr>
        <w:t>listos para ser provistos, cumpliendo a cabalidad las normas de empleo público. Estos empleos se</w:t>
      </w:r>
      <w:r w:rsidRPr="000F032B">
        <w:rPr>
          <w:rFonts w:asciiTheme="minorHAnsi" w:eastAsia="Calibri" w:hAnsiTheme="minorHAnsi"/>
          <w:iCs/>
          <w:sz w:val="22"/>
          <w:szCs w:val="22"/>
          <w:lang w:val="es-ES_tradnl" w:eastAsia="en-US"/>
        </w:rPr>
        <w:t xml:space="preserve"> reiteran se financiarán a costo cero, toda vez que el Ideam dispone del presupuesto bajo previo concepto para los mismos.</w:t>
      </w:r>
    </w:p>
    <w:p w14:paraId="5D6E4BAF" w14:textId="77777777" w:rsidR="00A15C99" w:rsidRPr="000F032B" w:rsidRDefault="00A15C99" w:rsidP="00A15C99">
      <w:pPr>
        <w:pStyle w:val="NormalWeb"/>
        <w:shd w:val="clear" w:color="auto" w:fill="FFFFFF"/>
        <w:spacing w:before="0" w:beforeAutospacing="0" w:after="0" w:afterAutospacing="0"/>
        <w:rPr>
          <w:rFonts w:asciiTheme="minorHAnsi" w:hAnsiTheme="minorHAnsi"/>
          <w:color w:val="000000" w:themeColor="text1"/>
          <w:sz w:val="22"/>
          <w:szCs w:val="22"/>
          <w:lang w:val="es-ES" w:eastAsia="es-ES"/>
        </w:rPr>
      </w:pPr>
    </w:p>
    <w:p w14:paraId="6B5A6DE9" w14:textId="77777777" w:rsidR="00A15C99" w:rsidRPr="000F032B" w:rsidRDefault="00A15C99" w:rsidP="00A15C99">
      <w:pPr>
        <w:pStyle w:val="NormalWeb"/>
        <w:shd w:val="clear" w:color="auto" w:fill="FFFFFF"/>
        <w:spacing w:before="0" w:beforeAutospacing="0" w:after="0" w:afterAutospacing="0"/>
        <w:rPr>
          <w:rFonts w:asciiTheme="minorHAnsi" w:hAnsiTheme="minorHAnsi"/>
          <w:color w:val="000000" w:themeColor="text1"/>
          <w:sz w:val="22"/>
          <w:szCs w:val="22"/>
        </w:rPr>
      </w:pPr>
      <w:r w:rsidRPr="000F032B">
        <w:rPr>
          <w:rFonts w:asciiTheme="minorHAnsi" w:eastAsia="Calibri" w:hAnsiTheme="minorHAnsi"/>
          <w:iCs/>
          <w:color w:val="000000" w:themeColor="text1"/>
          <w:sz w:val="22"/>
          <w:szCs w:val="22"/>
          <w:lang w:val="es-ES_tradnl" w:eastAsia="en-US"/>
        </w:rPr>
        <w:t xml:space="preserve">Dentro de las etapas del proyecto para la modificación de la planta de personal de esta Entidad, se encuentra previsto en la No. 1 para el año 2021, la creación neta de dieciocho (18) empleos nuevos para el IDEAM, con un costo adicional estimado por todo concepto a precios de vigencia 2020 de mil doscientos ochenta millones de pesos ($1.280.000.000) </w:t>
      </w:r>
      <w:r w:rsidRPr="000F032B">
        <w:rPr>
          <w:rFonts w:asciiTheme="minorHAnsi" w:hAnsiTheme="minorHAnsi"/>
          <w:color w:val="000000" w:themeColor="text1"/>
          <w:sz w:val="22"/>
          <w:szCs w:val="22"/>
        </w:rPr>
        <w:t xml:space="preserve">bajo el concepto de levantamiento previo del Ministerio de Hacienda, </w:t>
      </w:r>
      <w:r w:rsidRPr="000F032B">
        <w:rPr>
          <w:rFonts w:asciiTheme="minorHAnsi" w:eastAsia="Calibri" w:hAnsiTheme="minorHAnsi"/>
          <w:iCs/>
          <w:color w:val="000000" w:themeColor="text1"/>
          <w:sz w:val="22"/>
          <w:szCs w:val="22"/>
          <w:lang w:val="es-ES_tradnl" w:eastAsia="en-US"/>
        </w:rPr>
        <w:t>y de vigencia 2021 de mil trescientos quince millones de pesos ($1.315.000.000).</w:t>
      </w:r>
    </w:p>
    <w:p w14:paraId="07376EB9" w14:textId="77777777" w:rsidR="00A15C99" w:rsidRPr="0019742A" w:rsidRDefault="00A15C99" w:rsidP="00A15C99">
      <w:pPr>
        <w:rPr>
          <w:rFonts w:asciiTheme="minorHAnsi" w:hAnsiTheme="minorHAnsi"/>
          <w:sz w:val="22"/>
          <w:szCs w:val="22"/>
          <w:lang w:val="es-CO"/>
        </w:rPr>
      </w:pPr>
    </w:p>
    <w:p w14:paraId="749F520C" w14:textId="558256D3" w:rsidR="00A15C99" w:rsidRPr="0019742A" w:rsidRDefault="00A15C99" w:rsidP="00A15C99">
      <w:pPr>
        <w:rPr>
          <w:rFonts w:asciiTheme="minorHAnsi" w:hAnsiTheme="minorHAnsi"/>
          <w:b/>
          <w:sz w:val="22"/>
          <w:szCs w:val="22"/>
        </w:rPr>
      </w:pPr>
      <w:r w:rsidRPr="0019742A">
        <w:rPr>
          <w:rFonts w:asciiTheme="minorHAnsi" w:hAnsiTheme="minorHAnsi"/>
          <w:b/>
          <w:sz w:val="22"/>
          <w:szCs w:val="22"/>
        </w:rPr>
        <w:t xml:space="preserve">Tabla </w:t>
      </w:r>
      <w:r w:rsidR="00BC31F5">
        <w:rPr>
          <w:rFonts w:asciiTheme="minorHAnsi" w:hAnsiTheme="minorHAnsi"/>
          <w:b/>
          <w:sz w:val="22"/>
          <w:szCs w:val="22"/>
        </w:rPr>
        <w:t>6</w:t>
      </w:r>
    </w:p>
    <w:p w14:paraId="1F1B81F5" w14:textId="77777777" w:rsidR="00A15C99" w:rsidRPr="0019742A" w:rsidRDefault="00A15C99" w:rsidP="00A15C99">
      <w:pPr>
        <w:rPr>
          <w:rFonts w:asciiTheme="minorHAnsi" w:hAnsiTheme="minorHAnsi"/>
          <w:bCs/>
          <w:i/>
          <w:iCs/>
          <w:sz w:val="22"/>
          <w:szCs w:val="22"/>
        </w:rPr>
      </w:pPr>
      <w:r>
        <w:rPr>
          <w:rFonts w:asciiTheme="minorHAnsi" w:hAnsiTheme="minorHAnsi"/>
          <w:bCs/>
          <w:i/>
          <w:iCs/>
          <w:sz w:val="22"/>
          <w:szCs w:val="22"/>
        </w:rPr>
        <w:t>Denominación del cargo</w:t>
      </w:r>
    </w:p>
    <w:p w14:paraId="7D55678C" w14:textId="77777777" w:rsidR="00A15C99" w:rsidRPr="000F032B" w:rsidRDefault="00A15C99" w:rsidP="00A15C99">
      <w:pPr>
        <w:rPr>
          <w:rFonts w:asciiTheme="minorHAnsi" w:hAnsiTheme="minorHAnsi"/>
          <w:b/>
          <w:color w:val="1F497D" w:themeColor="text2"/>
          <w:sz w:val="22"/>
          <w:szCs w:val="22"/>
          <w:lang w:val="es-CO"/>
        </w:rPr>
      </w:pPr>
    </w:p>
    <w:tbl>
      <w:tblPr>
        <w:tblW w:w="10024" w:type="dxa"/>
        <w:tblCellMar>
          <w:left w:w="70" w:type="dxa"/>
          <w:right w:w="70" w:type="dxa"/>
        </w:tblCellMar>
        <w:tblLook w:val="04A0" w:firstRow="1" w:lastRow="0" w:firstColumn="1" w:lastColumn="0" w:noHBand="0" w:noVBand="1"/>
      </w:tblPr>
      <w:tblGrid>
        <w:gridCol w:w="2231"/>
        <w:gridCol w:w="1261"/>
        <w:gridCol w:w="13"/>
        <w:gridCol w:w="903"/>
        <w:gridCol w:w="1496"/>
        <w:gridCol w:w="34"/>
        <w:gridCol w:w="1440"/>
        <w:gridCol w:w="34"/>
        <w:gridCol w:w="1354"/>
        <w:gridCol w:w="52"/>
        <w:gridCol w:w="1206"/>
      </w:tblGrid>
      <w:tr w:rsidR="00A15C99" w:rsidRPr="000F032B" w14:paraId="25393290" w14:textId="77777777" w:rsidTr="008C1DB4">
        <w:trPr>
          <w:trHeight w:val="373"/>
          <w:tblHeader/>
        </w:trPr>
        <w:tc>
          <w:tcPr>
            <w:tcW w:w="2231"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hideMark/>
          </w:tcPr>
          <w:p w14:paraId="50725401" w14:textId="77777777" w:rsidR="00A15C99" w:rsidRPr="000F032B" w:rsidRDefault="00A15C99" w:rsidP="008C1DB4">
            <w:pPr>
              <w:jc w:val="center"/>
              <w:rPr>
                <w:rFonts w:asciiTheme="minorHAnsi" w:hAnsiTheme="minorHAnsi" w:cs="Calibri"/>
                <w:b/>
                <w:bCs/>
                <w:color w:val="FFFFFF" w:themeColor="background1"/>
                <w:sz w:val="22"/>
                <w:szCs w:val="22"/>
                <w:lang w:val="es-CO" w:eastAsia="es-CO"/>
              </w:rPr>
            </w:pPr>
            <w:r w:rsidRPr="000F032B">
              <w:rPr>
                <w:rFonts w:asciiTheme="minorHAnsi" w:hAnsiTheme="minorHAnsi" w:cs="Calibri"/>
                <w:b/>
                <w:bCs/>
                <w:color w:val="FFFFFF" w:themeColor="background1"/>
                <w:sz w:val="22"/>
                <w:szCs w:val="22"/>
              </w:rPr>
              <w:t>DENOMINACIÓN DE CARGO</w:t>
            </w:r>
          </w:p>
        </w:tc>
        <w:tc>
          <w:tcPr>
            <w:tcW w:w="1261" w:type="dxa"/>
            <w:tcBorders>
              <w:top w:val="single" w:sz="4" w:space="0" w:color="auto"/>
              <w:left w:val="nil"/>
              <w:bottom w:val="single" w:sz="4" w:space="0" w:color="auto"/>
              <w:right w:val="single" w:sz="4" w:space="0" w:color="auto"/>
            </w:tcBorders>
            <w:shd w:val="clear" w:color="auto" w:fill="365F91" w:themeFill="accent1" w:themeFillShade="BF"/>
            <w:vAlign w:val="center"/>
            <w:hideMark/>
          </w:tcPr>
          <w:p w14:paraId="4D0D84CD" w14:textId="77777777" w:rsidR="00A15C99" w:rsidRPr="000F032B" w:rsidRDefault="00A15C99" w:rsidP="008C1DB4">
            <w:pPr>
              <w:jc w:val="center"/>
              <w:rPr>
                <w:rFonts w:asciiTheme="minorHAnsi" w:hAnsiTheme="minorHAnsi" w:cs="Calibri"/>
                <w:b/>
                <w:bCs/>
                <w:color w:val="FFFFFF" w:themeColor="background1"/>
                <w:sz w:val="22"/>
                <w:szCs w:val="22"/>
              </w:rPr>
            </w:pPr>
            <w:r w:rsidRPr="000F032B">
              <w:rPr>
                <w:rFonts w:asciiTheme="minorHAnsi" w:hAnsiTheme="minorHAnsi" w:cs="Calibri"/>
                <w:b/>
                <w:bCs/>
                <w:color w:val="FFFFFF" w:themeColor="background1"/>
                <w:sz w:val="22"/>
                <w:szCs w:val="22"/>
              </w:rPr>
              <w:t>Código-Grado</w:t>
            </w:r>
          </w:p>
        </w:tc>
        <w:tc>
          <w:tcPr>
            <w:tcW w:w="916" w:type="dxa"/>
            <w:gridSpan w:val="2"/>
            <w:tcBorders>
              <w:top w:val="single" w:sz="4" w:space="0" w:color="auto"/>
              <w:left w:val="nil"/>
              <w:bottom w:val="single" w:sz="4" w:space="0" w:color="auto"/>
              <w:right w:val="single" w:sz="4" w:space="0" w:color="auto"/>
            </w:tcBorders>
            <w:shd w:val="clear" w:color="auto" w:fill="365F91" w:themeFill="accent1" w:themeFillShade="BF"/>
            <w:vAlign w:val="center"/>
            <w:hideMark/>
          </w:tcPr>
          <w:p w14:paraId="1AAC8F88" w14:textId="77777777" w:rsidR="00A15C99" w:rsidRPr="000F032B" w:rsidRDefault="00A15C99" w:rsidP="008C1DB4">
            <w:pPr>
              <w:jc w:val="center"/>
              <w:rPr>
                <w:rFonts w:asciiTheme="minorHAnsi" w:hAnsiTheme="minorHAnsi" w:cs="Calibri"/>
                <w:b/>
                <w:bCs/>
                <w:color w:val="FFFFFF" w:themeColor="background1"/>
                <w:sz w:val="22"/>
                <w:szCs w:val="22"/>
              </w:rPr>
            </w:pPr>
            <w:r w:rsidRPr="000F032B">
              <w:rPr>
                <w:rFonts w:asciiTheme="minorHAnsi" w:hAnsiTheme="minorHAnsi" w:cs="Calibri"/>
                <w:b/>
                <w:bCs/>
                <w:color w:val="FFFFFF" w:themeColor="background1"/>
                <w:sz w:val="22"/>
                <w:szCs w:val="22"/>
              </w:rPr>
              <w:t>No. de Empleos</w:t>
            </w:r>
          </w:p>
        </w:tc>
        <w:tc>
          <w:tcPr>
            <w:tcW w:w="1496" w:type="dxa"/>
            <w:tcBorders>
              <w:top w:val="single" w:sz="4" w:space="0" w:color="auto"/>
              <w:left w:val="nil"/>
              <w:bottom w:val="single" w:sz="4" w:space="0" w:color="auto"/>
              <w:right w:val="single" w:sz="4" w:space="0" w:color="auto"/>
            </w:tcBorders>
            <w:shd w:val="clear" w:color="auto" w:fill="365F91" w:themeFill="accent1" w:themeFillShade="BF"/>
            <w:vAlign w:val="center"/>
            <w:hideMark/>
          </w:tcPr>
          <w:p w14:paraId="690B0CD3" w14:textId="77777777" w:rsidR="00A15C99" w:rsidRPr="000F032B" w:rsidRDefault="00A15C99" w:rsidP="008C1DB4">
            <w:pPr>
              <w:jc w:val="center"/>
              <w:rPr>
                <w:rFonts w:asciiTheme="minorHAnsi" w:hAnsiTheme="minorHAnsi" w:cs="Calibri"/>
                <w:b/>
                <w:bCs/>
                <w:color w:val="FFFFFF" w:themeColor="background1"/>
                <w:sz w:val="22"/>
                <w:szCs w:val="22"/>
              </w:rPr>
            </w:pPr>
            <w:r w:rsidRPr="000F032B">
              <w:rPr>
                <w:rFonts w:asciiTheme="minorHAnsi" w:hAnsiTheme="minorHAnsi" w:cs="Calibri"/>
                <w:b/>
                <w:bCs/>
                <w:color w:val="FFFFFF" w:themeColor="background1"/>
                <w:sz w:val="22"/>
                <w:szCs w:val="22"/>
              </w:rPr>
              <w:t>Asignación Básica</w:t>
            </w:r>
          </w:p>
        </w:tc>
        <w:tc>
          <w:tcPr>
            <w:tcW w:w="1508" w:type="dxa"/>
            <w:gridSpan w:val="3"/>
            <w:tcBorders>
              <w:top w:val="single" w:sz="4" w:space="0" w:color="auto"/>
              <w:left w:val="nil"/>
              <w:bottom w:val="single" w:sz="4" w:space="0" w:color="auto"/>
              <w:right w:val="single" w:sz="4" w:space="0" w:color="auto"/>
            </w:tcBorders>
            <w:shd w:val="clear" w:color="auto" w:fill="365F91" w:themeFill="accent1" w:themeFillShade="BF"/>
            <w:vAlign w:val="center"/>
            <w:hideMark/>
          </w:tcPr>
          <w:p w14:paraId="67F7F23C" w14:textId="77777777" w:rsidR="00A15C99" w:rsidRPr="000F032B" w:rsidRDefault="00A15C99" w:rsidP="008C1DB4">
            <w:pPr>
              <w:jc w:val="center"/>
              <w:rPr>
                <w:rFonts w:asciiTheme="minorHAnsi" w:hAnsiTheme="minorHAnsi" w:cs="Calibri"/>
                <w:b/>
                <w:bCs/>
                <w:color w:val="FFFFFF" w:themeColor="background1"/>
                <w:sz w:val="22"/>
                <w:szCs w:val="22"/>
              </w:rPr>
            </w:pPr>
            <w:r w:rsidRPr="000F032B">
              <w:rPr>
                <w:rFonts w:asciiTheme="minorHAnsi" w:hAnsiTheme="minorHAnsi" w:cs="Calibri"/>
                <w:b/>
                <w:bCs/>
                <w:color w:val="FFFFFF" w:themeColor="background1"/>
                <w:sz w:val="22"/>
                <w:szCs w:val="22"/>
              </w:rPr>
              <w:t>Total Todo Concepto</w:t>
            </w:r>
          </w:p>
        </w:tc>
        <w:tc>
          <w:tcPr>
            <w:tcW w:w="1354" w:type="dxa"/>
            <w:tcBorders>
              <w:top w:val="single" w:sz="4" w:space="0" w:color="auto"/>
              <w:left w:val="nil"/>
              <w:bottom w:val="single" w:sz="4" w:space="0" w:color="auto"/>
              <w:right w:val="single" w:sz="4" w:space="0" w:color="auto"/>
            </w:tcBorders>
            <w:shd w:val="clear" w:color="auto" w:fill="365F91" w:themeFill="accent1" w:themeFillShade="BF"/>
            <w:vAlign w:val="center"/>
            <w:hideMark/>
          </w:tcPr>
          <w:p w14:paraId="2E14E41B" w14:textId="77777777" w:rsidR="00A15C99" w:rsidRPr="000F032B" w:rsidRDefault="00A15C99" w:rsidP="008C1DB4">
            <w:pPr>
              <w:jc w:val="center"/>
              <w:rPr>
                <w:rFonts w:asciiTheme="minorHAnsi" w:hAnsiTheme="minorHAnsi" w:cs="Calibri"/>
                <w:b/>
                <w:bCs/>
                <w:color w:val="FFFFFF" w:themeColor="background1"/>
                <w:sz w:val="22"/>
                <w:szCs w:val="22"/>
              </w:rPr>
            </w:pPr>
            <w:r w:rsidRPr="000F032B">
              <w:rPr>
                <w:rFonts w:asciiTheme="minorHAnsi" w:hAnsiTheme="minorHAnsi" w:cs="Calibri"/>
                <w:b/>
                <w:bCs/>
                <w:color w:val="FFFFFF" w:themeColor="background1"/>
                <w:sz w:val="22"/>
                <w:szCs w:val="22"/>
              </w:rPr>
              <w:t>Promedio Asignación Básica</w:t>
            </w:r>
          </w:p>
        </w:tc>
        <w:tc>
          <w:tcPr>
            <w:tcW w:w="1258" w:type="dxa"/>
            <w:gridSpan w:val="2"/>
            <w:tcBorders>
              <w:top w:val="single" w:sz="4" w:space="0" w:color="auto"/>
              <w:left w:val="nil"/>
              <w:bottom w:val="single" w:sz="4" w:space="0" w:color="auto"/>
              <w:right w:val="single" w:sz="4" w:space="0" w:color="auto"/>
            </w:tcBorders>
            <w:shd w:val="clear" w:color="auto" w:fill="365F91" w:themeFill="accent1" w:themeFillShade="BF"/>
            <w:vAlign w:val="center"/>
            <w:hideMark/>
          </w:tcPr>
          <w:p w14:paraId="727FA065" w14:textId="77777777" w:rsidR="00A15C99" w:rsidRPr="000F032B" w:rsidRDefault="00A15C99" w:rsidP="008C1DB4">
            <w:pPr>
              <w:jc w:val="center"/>
              <w:rPr>
                <w:rFonts w:asciiTheme="minorHAnsi" w:hAnsiTheme="minorHAnsi" w:cs="Calibri"/>
                <w:b/>
                <w:bCs/>
                <w:color w:val="FFFFFF" w:themeColor="background1"/>
                <w:sz w:val="22"/>
                <w:szCs w:val="22"/>
              </w:rPr>
            </w:pPr>
            <w:r w:rsidRPr="000F032B">
              <w:rPr>
                <w:rFonts w:asciiTheme="minorHAnsi" w:hAnsiTheme="minorHAnsi" w:cs="Calibri"/>
                <w:b/>
                <w:bCs/>
                <w:color w:val="FFFFFF" w:themeColor="background1"/>
                <w:sz w:val="22"/>
                <w:szCs w:val="22"/>
              </w:rPr>
              <w:t>Promedio Todo Concepto</w:t>
            </w:r>
          </w:p>
        </w:tc>
      </w:tr>
      <w:tr w:rsidR="00A15C99" w:rsidRPr="000F032B" w14:paraId="30100B71" w14:textId="77777777" w:rsidTr="008C1DB4">
        <w:trPr>
          <w:trHeight w:val="249"/>
        </w:trPr>
        <w:tc>
          <w:tcPr>
            <w:tcW w:w="2231" w:type="dxa"/>
            <w:tcBorders>
              <w:top w:val="nil"/>
              <w:left w:val="single" w:sz="4" w:space="0" w:color="auto"/>
              <w:bottom w:val="single" w:sz="4" w:space="0" w:color="auto"/>
              <w:right w:val="single" w:sz="4" w:space="0" w:color="auto"/>
            </w:tcBorders>
            <w:shd w:val="clear" w:color="auto" w:fill="auto"/>
            <w:noWrap/>
            <w:vAlign w:val="bottom"/>
            <w:hideMark/>
          </w:tcPr>
          <w:p w14:paraId="1E557922" w14:textId="77777777" w:rsidR="00A15C99" w:rsidRPr="000F032B" w:rsidRDefault="00A15C99" w:rsidP="008C1DB4">
            <w:pPr>
              <w:rPr>
                <w:rFonts w:asciiTheme="minorHAnsi" w:hAnsiTheme="minorHAnsi" w:cs="Arial"/>
                <w:b/>
                <w:bCs/>
                <w:sz w:val="22"/>
                <w:szCs w:val="22"/>
              </w:rPr>
            </w:pPr>
            <w:r w:rsidRPr="000F032B">
              <w:rPr>
                <w:rFonts w:asciiTheme="minorHAnsi" w:hAnsiTheme="minorHAnsi" w:cs="Arial"/>
                <w:b/>
                <w:bCs/>
                <w:sz w:val="22"/>
                <w:szCs w:val="22"/>
              </w:rPr>
              <w:t>PROFESIONAL ESPECIALIZADO</w:t>
            </w:r>
          </w:p>
        </w:tc>
        <w:tc>
          <w:tcPr>
            <w:tcW w:w="1261" w:type="dxa"/>
            <w:tcBorders>
              <w:top w:val="nil"/>
              <w:left w:val="nil"/>
              <w:bottom w:val="single" w:sz="4" w:space="0" w:color="auto"/>
              <w:right w:val="single" w:sz="4" w:space="0" w:color="auto"/>
            </w:tcBorders>
            <w:shd w:val="clear" w:color="auto" w:fill="auto"/>
            <w:noWrap/>
            <w:vAlign w:val="bottom"/>
            <w:hideMark/>
          </w:tcPr>
          <w:p w14:paraId="5014D761"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2028-13</w:t>
            </w:r>
          </w:p>
        </w:tc>
        <w:tc>
          <w:tcPr>
            <w:tcW w:w="916" w:type="dxa"/>
            <w:gridSpan w:val="2"/>
            <w:tcBorders>
              <w:top w:val="nil"/>
              <w:left w:val="nil"/>
              <w:bottom w:val="single" w:sz="4" w:space="0" w:color="auto"/>
              <w:right w:val="single" w:sz="4" w:space="0" w:color="auto"/>
            </w:tcBorders>
            <w:shd w:val="clear" w:color="auto" w:fill="auto"/>
            <w:noWrap/>
            <w:vAlign w:val="bottom"/>
            <w:hideMark/>
          </w:tcPr>
          <w:p w14:paraId="4A978FC3"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4</w:t>
            </w:r>
          </w:p>
        </w:tc>
        <w:tc>
          <w:tcPr>
            <w:tcW w:w="1496" w:type="dxa"/>
            <w:tcBorders>
              <w:top w:val="nil"/>
              <w:left w:val="nil"/>
              <w:bottom w:val="single" w:sz="4" w:space="0" w:color="auto"/>
              <w:right w:val="single" w:sz="4" w:space="0" w:color="auto"/>
            </w:tcBorders>
            <w:shd w:val="clear" w:color="auto" w:fill="auto"/>
            <w:noWrap/>
            <w:vAlign w:val="bottom"/>
            <w:hideMark/>
          </w:tcPr>
          <w:p w14:paraId="3372F86B"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181.830.960 </w:t>
            </w:r>
          </w:p>
        </w:tc>
        <w:tc>
          <w:tcPr>
            <w:tcW w:w="1508" w:type="dxa"/>
            <w:gridSpan w:val="3"/>
            <w:tcBorders>
              <w:top w:val="nil"/>
              <w:left w:val="nil"/>
              <w:bottom w:val="single" w:sz="4" w:space="0" w:color="auto"/>
              <w:right w:val="single" w:sz="4" w:space="0" w:color="auto"/>
            </w:tcBorders>
            <w:shd w:val="clear" w:color="auto" w:fill="auto"/>
            <w:noWrap/>
            <w:vAlign w:val="bottom"/>
            <w:hideMark/>
          </w:tcPr>
          <w:p w14:paraId="5CB0ECC6"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313.547.175 </w:t>
            </w:r>
          </w:p>
        </w:tc>
        <w:tc>
          <w:tcPr>
            <w:tcW w:w="1354" w:type="dxa"/>
            <w:tcBorders>
              <w:top w:val="nil"/>
              <w:left w:val="nil"/>
              <w:bottom w:val="single" w:sz="4" w:space="0" w:color="auto"/>
              <w:right w:val="single" w:sz="4" w:space="0" w:color="auto"/>
            </w:tcBorders>
            <w:shd w:val="clear" w:color="auto" w:fill="auto"/>
            <w:noWrap/>
            <w:vAlign w:val="bottom"/>
            <w:hideMark/>
          </w:tcPr>
          <w:p w14:paraId="0A7841D9"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45.457.740 </w:t>
            </w:r>
          </w:p>
        </w:tc>
        <w:tc>
          <w:tcPr>
            <w:tcW w:w="1258" w:type="dxa"/>
            <w:gridSpan w:val="2"/>
            <w:tcBorders>
              <w:top w:val="nil"/>
              <w:left w:val="nil"/>
              <w:bottom w:val="single" w:sz="4" w:space="0" w:color="auto"/>
              <w:right w:val="single" w:sz="4" w:space="0" w:color="auto"/>
            </w:tcBorders>
            <w:shd w:val="clear" w:color="auto" w:fill="auto"/>
            <w:noWrap/>
            <w:vAlign w:val="bottom"/>
            <w:hideMark/>
          </w:tcPr>
          <w:p w14:paraId="4282D41C"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78.386.794 </w:t>
            </w:r>
          </w:p>
        </w:tc>
      </w:tr>
      <w:tr w:rsidR="00A15C99" w:rsidRPr="000F032B" w14:paraId="558F9CA4" w14:textId="77777777" w:rsidTr="008C1DB4">
        <w:trPr>
          <w:trHeight w:val="249"/>
        </w:trPr>
        <w:tc>
          <w:tcPr>
            <w:tcW w:w="2231" w:type="dxa"/>
            <w:tcBorders>
              <w:top w:val="nil"/>
              <w:left w:val="single" w:sz="4" w:space="0" w:color="auto"/>
              <w:bottom w:val="single" w:sz="4" w:space="0" w:color="auto"/>
              <w:right w:val="single" w:sz="4" w:space="0" w:color="auto"/>
            </w:tcBorders>
            <w:shd w:val="clear" w:color="auto" w:fill="auto"/>
            <w:noWrap/>
            <w:vAlign w:val="bottom"/>
            <w:hideMark/>
          </w:tcPr>
          <w:p w14:paraId="7293BCA6" w14:textId="77777777" w:rsidR="00A15C99" w:rsidRPr="000F032B" w:rsidRDefault="00A15C99" w:rsidP="008C1DB4">
            <w:pPr>
              <w:rPr>
                <w:rFonts w:asciiTheme="minorHAnsi" w:hAnsiTheme="minorHAnsi" w:cs="Arial"/>
                <w:b/>
                <w:bCs/>
                <w:sz w:val="22"/>
                <w:szCs w:val="22"/>
              </w:rPr>
            </w:pPr>
            <w:r w:rsidRPr="000F032B">
              <w:rPr>
                <w:rFonts w:asciiTheme="minorHAnsi" w:hAnsiTheme="minorHAnsi" w:cs="Arial"/>
                <w:b/>
                <w:bCs/>
                <w:sz w:val="22"/>
                <w:szCs w:val="22"/>
              </w:rPr>
              <w:t>PROFESIONAL ESPECIALIZADO</w:t>
            </w:r>
          </w:p>
        </w:tc>
        <w:tc>
          <w:tcPr>
            <w:tcW w:w="1261" w:type="dxa"/>
            <w:tcBorders>
              <w:top w:val="nil"/>
              <w:left w:val="nil"/>
              <w:bottom w:val="single" w:sz="4" w:space="0" w:color="auto"/>
              <w:right w:val="single" w:sz="4" w:space="0" w:color="auto"/>
            </w:tcBorders>
            <w:shd w:val="clear" w:color="auto" w:fill="auto"/>
            <w:noWrap/>
            <w:vAlign w:val="bottom"/>
            <w:hideMark/>
          </w:tcPr>
          <w:p w14:paraId="28B91AE7"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2028-17</w:t>
            </w:r>
          </w:p>
        </w:tc>
        <w:tc>
          <w:tcPr>
            <w:tcW w:w="916" w:type="dxa"/>
            <w:gridSpan w:val="2"/>
            <w:tcBorders>
              <w:top w:val="nil"/>
              <w:left w:val="nil"/>
              <w:bottom w:val="single" w:sz="4" w:space="0" w:color="auto"/>
              <w:right w:val="single" w:sz="4" w:space="0" w:color="auto"/>
            </w:tcBorders>
            <w:shd w:val="clear" w:color="auto" w:fill="auto"/>
            <w:noWrap/>
            <w:vAlign w:val="bottom"/>
            <w:hideMark/>
          </w:tcPr>
          <w:p w14:paraId="6049C74A"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3</w:t>
            </w:r>
          </w:p>
        </w:tc>
        <w:tc>
          <w:tcPr>
            <w:tcW w:w="1496" w:type="dxa"/>
            <w:tcBorders>
              <w:top w:val="nil"/>
              <w:left w:val="nil"/>
              <w:bottom w:val="single" w:sz="4" w:space="0" w:color="auto"/>
              <w:right w:val="single" w:sz="4" w:space="0" w:color="auto"/>
            </w:tcBorders>
            <w:shd w:val="clear" w:color="auto" w:fill="auto"/>
            <w:noWrap/>
            <w:vAlign w:val="bottom"/>
            <w:hideMark/>
          </w:tcPr>
          <w:p w14:paraId="096F44A4"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182.973.060 </w:t>
            </w:r>
          </w:p>
        </w:tc>
        <w:tc>
          <w:tcPr>
            <w:tcW w:w="1508" w:type="dxa"/>
            <w:gridSpan w:val="3"/>
            <w:tcBorders>
              <w:top w:val="nil"/>
              <w:left w:val="nil"/>
              <w:bottom w:val="single" w:sz="4" w:space="0" w:color="auto"/>
              <w:right w:val="single" w:sz="4" w:space="0" w:color="auto"/>
            </w:tcBorders>
            <w:shd w:val="clear" w:color="auto" w:fill="auto"/>
            <w:noWrap/>
            <w:vAlign w:val="bottom"/>
            <w:hideMark/>
          </w:tcPr>
          <w:p w14:paraId="0CA90A7E"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316.554.161 </w:t>
            </w:r>
          </w:p>
        </w:tc>
        <w:tc>
          <w:tcPr>
            <w:tcW w:w="1354" w:type="dxa"/>
            <w:tcBorders>
              <w:top w:val="nil"/>
              <w:left w:val="nil"/>
              <w:bottom w:val="single" w:sz="4" w:space="0" w:color="auto"/>
              <w:right w:val="single" w:sz="4" w:space="0" w:color="auto"/>
            </w:tcBorders>
            <w:shd w:val="clear" w:color="auto" w:fill="auto"/>
            <w:noWrap/>
            <w:vAlign w:val="bottom"/>
            <w:hideMark/>
          </w:tcPr>
          <w:p w14:paraId="4C043F1E"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60.991.020 </w:t>
            </w:r>
          </w:p>
        </w:tc>
        <w:tc>
          <w:tcPr>
            <w:tcW w:w="1258" w:type="dxa"/>
            <w:gridSpan w:val="2"/>
            <w:tcBorders>
              <w:top w:val="nil"/>
              <w:left w:val="nil"/>
              <w:bottom w:val="single" w:sz="4" w:space="0" w:color="auto"/>
              <w:right w:val="single" w:sz="4" w:space="0" w:color="auto"/>
            </w:tcBorders>
            <w:shd w:val="clear" w:color="auto" w:fill="auto"/>
            <w:noWrap/>
            <w:vAlign w:val="bottom"/>
            <w:hideMark/>
          </w:tcPr>
          <w:p w14:paraId="59F63657"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105.518.054 </w:t>
            </w:r>
          </w:p>
        </w:tc>
      </w:tr>
      <w:tr w:rsidR="00A15C99" w:rsidRPr="000F032B" w14:paraId="64AA30C5" w14:textId="77777777" w:rsidTr="008C1DB4">
        <w:trPr>
          <w:trHeight w:val="249"/>
        </w:trPr>
        <w:tc>
          <w:tcPr>
            <w:tcW w:w="2231" w:type="dxa"/>
            <w:tcBorders>
              <w:top w:val="nil"/>
              <w:left w:val="single" w:sz="4" w:space="0" w:color="auto"/>
              <w:bottom w:val="single" w:sz="4" w:space="0" w:color="auto"/>
              <w:right w:val="single" w:sz="4" w:space="0" w:color="auto"/>
            </w:tcBorders>
            <w:shd w:val="clear" w:color="auto" w:fill="auto"/>
            <w:noWrap/>
            <w:vAlign w:val="bottom"/>
            <w:hideMark/>
          </w:tcPr>
          <w:p w14:paraId="01793525" w14:textId="77777777" w:rsidR="00A15C99" w:rsidRPr="000F032B" w:rsidRDefault="00A15C99" w:rsidP="008C1DB4">
            <w:pPr>
              <w:rPr>
                <w:rFonts w:asciiTheme="minorHAnsi" w:hAnsiTheme="minorHAnsi" w:cs="Arial"/>
                <w:b/>
                <w:bCs/>
                <w:sz w:val="22"/>
                <w:szCs w:val="22"/>
              </w:rPr>
            </w:pPr>
            <w:r w:rsidRPr="000F032B">
              <w:rPr>
                <w:rFonts w:asciiTheme="minorHAnsi" w:hAnsiTheme="minorHAnsi" w:cs="Arial"/>
                <w:b/>
                <w:bCs/>
                <w:sz w:val="22"/>
                <w:szCs w:val="22"/>
              </w:rPr>
              <w:t>PROFESIONAL UNIVERSITARIO</w:t>
            </w:r>
          </w:p>
        </w:tc>
        <w:tc>
          <w:tcPr>
            <w:tcW w:w="1261" w:type="dxa"/>
            <w:tcBorders>
              <w:top w:val="nil"/>
              <w:left w:val="nil"/>
              <w:bottom w:val="single" w:sz="4" w:space="0" w:color="auto"/>
              <w:right w:val="single" w:sz="4" w:space="0" w:color="auto"/>
            </w:tcBorders>
            <w:shd w:val="clear" w:color="auto" w:fill="auto"/>
            <w:noWrap/>
            <w:vAlign w:val="bottom"/>
            <w:hideMark/>
          </w:tcPr>
          <w:p w14:paraId="21F87FB2"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2044-6</w:t>
            </w:r>
          </w:p>
        </w:tc>
        <w:tc>
          <w:tcPr>
            <w:tcW w:w="916" w:type="dxa"/>
            <w:gridSpan w:val="2"/>
            <w:tcBorders>
              <w:top w:val="nil"/>
              <w:left w:val="nil"/>
              <w:bottom w:val="single" w:sz="4" w:space="0" w:color="auto"/>
              <w:right w:val="single" w:sz="4" w:space="0" w:color="auto"/>
            </w:tcBorders>
            <w:shd w:val="clear" w:color="auto" w:fill="auto"/>
            <w:noWrap/>
            <w:vAlign w:val="bottom"/>
            <w:hideMark/>
          </w:tcPr>
          <w:p w14:paraId="55478C6E"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c>
          <w:tcPr>
            <w:tcW w:w="1496" w:type="dxa"/>
            <w:tcBorders>
              <w:top w:val="nil"/>
              <w:left w:val="nil"/>
              <w:bottom w:val="single" w:sz="4" w:space="0" w:color="auto"/>
              <w:right w:val="single" w:sz="4" w:space="0" w:color="auto"/>
            </w:tcBorders>
            <w:shd w:val="clear" w:color="auto" w:fill="auto"/>
            <w:noWrap/>
            <w:vAlign w:val="bottom"/>
            <w:hideMark/>
          </w:tcPr>
          <w:p w14:paraId="34E34937"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31.934.412 </w:t>
            </w:r>
          </w:p>
        </w:tc>
        <w:tc>
          <w:tcPr>
            <w:tcW w:w="1508" w:type="dxa"/>
            <w:gridSpan w:val="3"/>
            <w:tcBorders>
              <w:top w:val="nil"/>
              <w:left w:val="nil"/>
              <w:bottom w:val="single" w:sz="4" w:space="0" w:color="auto"/>
              <w:right w:val="single" w:sz="4" w:space="0" w:color="auto"/>
            </w:tcBorders>
            <w:shd w:val="clear" w:color="auto" w:fill="auto"/>
            <w:noWrap/>
            <w:vAlign w:val="bottom"/>
            <w:hideMark/>
          </w:tcPr>
          <w:p w14:paraId="0E7C9EB2"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54.981.705 </w:t>
            </w:r>
          </w:p>
        </w:tc>
        <w:tc>
          <w:tcPr>
            <w:tcW w:w="1354" w:type="dxa"/>
            <w:tcBorders>
              <w:top w:val="nil"/>
              <w:left w:val="nil"/>
              <w:bottom w:val="single" w:sz="4" w:space="0" w:color="auto"/>
              <w:right w:val="single" w:sz="4" w:space="0" w:color="auto"/>
            </w:tcBorders>
            <w:shd w:val="clear" w:color="auto" w:fill="auto"/>
            <w:noWrap/>
            <w:vAlign w:val="bottom"/>
            <w:hideMark/>
          </w:tcPr>
          <w:p w14:paraId="5DE0D2BA"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31.934.412 </w:t>
            </w:r>
          </w:p>
        </w:tc>
        <w:tc>
          <w:tcPr>
            <w:tcW w:w="1258" w:type="dxa"/>
            <w:gridSpan w:val="2"/>
            <w:tcBorders>
              <w:top w:val="nil"/>
              <w:left w:val="nil"/>
              <w:bottom w:val="single" w:sz="4" w:space="0" w:color="auto"/>
              <w:right w:val="single" w:sz="4" w:space="0" w:color="auto"/>
            </w:tcBorders>
            <w:shd w:val="clear" w:color="auto" w:fill="auto"/>
            <w:noWrap/>
            <w:vAlign w:val="bottom"/>
            <w:hideMark/>
          </w:tcPr>
          <w:p w14:paraId="15010F07"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54.981.705 </w:t>
            </w:r>
          </w:p>
        </w:tc>
      </w:tr>
      <w:tr w:rsidR="00A15C99" w:rsidRPr="000F032B" w14:paraId="1D61678B" w14:textId="77777777" w:rsidTr="008C1DB4">
        <w:trPr>
          <w:trHeight w:val="249"/>
        </w:trPr>
        <w:tc>
          <w:tcPr>
            <w:tcW w:w="2231" w:type="dxa"/>
            <w:tcBorders>
              <w:top w:val="nil"/>
              <w:left w:val="single" w:sz="4" w:space="0" w:color="auto"/>
              <w:bottom w:val="single" w:sz="4" w:space="0" w:color="auto"/>
              <w:right w:val="single" w:sz="4" w:space="0" w:color="auto"/>
            </w:tcBorders>
            <w:shd w:val="clear" w:color="auto" w:fill="auto"/>
            <w:noWrap/>
            <w:vAlign w:val="bottom"/>
            <w:hideMark/>
          </w:tcPr>
          <w:p w14:paraId="701DDC5E" w14:textId="77777777" w:rsidR="00A15C99" w:rsidRPr="000F032B" w:rsidRDefault="00A15C99" w:rsidP="008C1DB4">
            <w:pPr>
              <w:rPr>
                <w:rFonts w:asciiTheme="minorHAnsi" w:hAnsiTheme="minorHAnsi" w:cs="Arial"/>
                <w:b/>
                <w:bCs/>
                <w:sz w:val="22"/>
                <w:szCs w:val="22"/>
              </w:rPr>
            </w:pPr>
            <w:r w:rsidRPr="000F032B">
              <w:rPr>
                <w:rFonts w:asciiTheme="minorHAnsi" w:hAnsiTheme="minorHAnsi" w:cs="Arial"/>
                <w:b/>
                <w:bCs/>
                <w:sz w:val="22"/>
                <w:szCs w:val="22"/>
              </w:rPr>
              <w:t>PROFESIONAL UNIVERSITARIO</w:t>
            </w:r>
          </w:p>
        </w:tc>
        <w:tc>
          <w:tcPr>
            <w:tcW w:w="1261" w:type="dxa"/>
            <w:tcBorders>
              <w:top w:val="nil"/>
              <w:left w:val="nil"/>
              <w:bottom w:val="single" w:sz="4" w:space="0" w:color="auto"/>
              <w:right w:val="single" w:sz="4" w:space="0" w:color="auto"/>
            </w:tcBorders>
            <w:shd w:val="clear" w:color="auto" w:fill="auto"/>
            <w:noWrap/>
            <w:vAlign w:val="bottom"/>
            <w:hideMark/>
          </w:tcPr>
          <w:p w14:paraId="449BE414"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2044-9</w:t>
            </w:r>
          </w:p>
        </w:tc>
        <w:tc>
          <w:tcPr>
            <w:tcW w:w="916" w:type="dxa"/>
            <w:gridSpan w:val="2"/>
            <w:tcBorders>
              <w:top w:val="nil"/>
              <w:left w:val="nil"/>
              <w:bottom w:val="single" w:sz="4" w:space="0" w:color="auto"/>
              <w:right w:val="single" w:sz="4" w:space="0" w:color="auto"/>
            </w:tcBorders>
            <w:shd w:val="clear" w:color="auto" w:fill="auto"/>
            <w:noWrap/>
            <w:vAlign w:val="bottom"/>
            <w:hideMark/>
          </w:tcPr>
          <w:p w14:paraId="2B89BCB1"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2</w:t>
            </w:r>
          </w:p>
        </w:tc>
        <w:tc>
          <w:tcPr>
            <w:tcW w:w="1496" w:type="dxa"/>
            <w:tcBorders>
              <w:top w:val="nil"/>
              <w:left w:val="nil"/>
              <w:bottom w:val="single" w:sz="4" w:space="0" w:color="auto"/>
              <w:right w:val="single" w:sz="4" w:space="0" w:color="auto"/>
            </w:tcBorders>
            <w:shd w:val="clear" w:color="auto" w:fill="auto"/>
            <w:noWrap/>
            <w:vAlign w:val="bottom"/>
            <w:hideMark/>
          </w:tcPr>
          <w:p w14:paraId="5E189B94"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73.392.264 </w:t>
            </w:r>
          </w:p>
        </w:tc>
        <w:tc>
          <w:tcPr>
            <w:tcW w:w="1508" w:type="dxa"/>
            <w:gridSpan w:val="3"/>
            <w:tcBorders>
              <w:top w:val="nil"/>
              <w:left w:val="nil"/>
              <w:bottom w:val="single" w:sz="4" w:space="0" w:color="auto"/>
              <w:right w:val="single" w:sz="4" w:space="0" w:color="auto"/>
            </w:tcBorders>
            <w:shd w:val="clear" w:color="auto" w:fill="auto"/>
            <w:noWrap/>
            <w:vAlign w:val="bottom"/>
            <w:hideMark/>
          </w:tcPr>
          <w:p w14:paraId="71156F54"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126.556.944 </w:t>
            </w:r>
          </w:p>
        </w:tc>
        <w:tc>
          <w:tcPr>
            <w:tcW w:w="1354" w:type="dxa"/>
            <w:tcBorders>
              <w:top w:val="nil"/>
              <w:left w:val="nil"/>
              <w:bottom w:val="single" w:sz="4" w:space="0" w:color="auto"/>
              <w:right w:val="single" w:sz="4" w:space="0" w:color="auto"/>
            </w:tcBorders>
            <w:shd w:val="clear" w:color="auto" w:fill="auto"/>
            <w:noWrap/>
            <w:vAlign w:val="bottom"/>
            <w:hideMark/>
          </w:tcPr>
          <w:p w14:paraId="5E5CDF4D"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36.696.132 </w:t>
            </w:r>
          </w:p>
        </w:tc>
        <w:tc>
          <w:tcPr>
            <w:tcW w:w="1258" w:type="dxa"/>
            <w:gridSpan w:val="2"/>
            <w:tcBorders>
              <w:top w:val="nil"/>
              <w:left w:val="nil"/>
              <w:bottom w:val="single" w:sz="4" w:space="0" w:color="auto"/>
              <w:right w:val="single" w:sz="4" w:space="0" w:color="auto"/>
            </w:tcBorders>
            <w:shd w:val="clear" w:color="auto" w:fill="auto"/>
            <w:noWrap/>
            <w:vAlign w:val="bottom"/>
            <w:hideMark/>
          </w:tcPr>
          <w:p w14:paraId="2BEF7B7E"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63.278.472 </w:t>
            </w:r>
          </w:p>
        </w:tc>
      </w:tr>
      <w:tr w:rsidR="00A15C99" w:rsidRPr="000F032B" w14:paraId="46F77B87" w14:textId="77777777" w:rsidTr="008C1DB4">
        <w:trPr>
          <w:trHeight w:val="249"/>
        </w:trPr>
        <w:tc>
          <w:tcPr>
            <w:tcW w:w="2231" w:type="dxa"/>
            <w:tcBorders>
              <w:top w:val="nil"/>
              <w:left w:val="single" w:sz="4" w:space="0" w:color="auto"/>
              <w:bottom w:val="single" w:sz="4" w:space="0" w:color="auto"/>
              <w:right w:val="single" w:sz="4" w:space="0" w:color="auto"/>
            </w:tcBorders>
            <w:shd w:val="clear" w:color="auto" w:fill="auto"/>
            <w:noWrap/>
            <w:vAlign w:val="bottom"/>
            <w:hideMark/>
          </w:tcPr>
          <w:p w14:paraId="3CCE0003" w14:textId="10203DA4" w:rsidR="00A15C99" w:rsidRPr="000F032B" w:rsidRDefault="00711A5A" w:rsidP="008C1DB4">
            <w:pPr>
              <w:rPr>
                <w:rFonts w:asciiTheme="minorHAnsi" w:hAnsiTheme="minorHAnsi" w:cs="Arial"/>
                <w:b/>
                <w:bCs/>
                <w:sz w:val="22"/>
                <w:szCs w:val="22"/>
              </w:rPr>
            </w:pPr>
            <w:r>
              <w:rPr>
                <w:rFonts w:asciiTheme="minorHAnsi" w:hAnsiTheme="minorHAnsi" w:cs="Arial"/>
                <w:b/>
                <w:bCs/>
                <w:sz w:val="22"/>
                <w:szCs w:val="22"/>
              </w:rPr>
              <w:t>AUXILIAR DE PR</w:t>
            </w:r>
            <w:r w:rsidR="0079453D">
              <w:rPr>
                <w:rFonts w:asciiTheme="minorHAnsi" w:hAnsiTheme="minorHAnsi" w:cs="Arial"/>
                <w:b/>
                <w:bCs/>
                <w:sz w:val="22"/>
                <w:szCs w:val="22"/>
              </w:rPr>
              <w:t>O</w:t>
            </w:r>
            <w:r>
              <w:rPr>
                <w:rFonts w:asciiTheme="minorHAnsi" w:hAnsiTheme="minorHAnsi" w:cs="Arial"/>
                <w:b/>
                <w:bCs/>
                <w:sz w:val="22"/>
                <w:szCs w:val="22"/>
              </w:rPr>
              <w:t>N</w:t>
            </w:r>
            <w:r w:rsidR="0079453D">
              <w:rPr>
                <w:rFonts w:asciiTheme="minorHAnsi" w:hAnsiTheme="minorHAnsi" w:cs="Arial"/>
                <w:b/>
                <w:bCs/>
                <w:sz w:val="22"/>
                <w:szCs w:val="22"/>
              </w:rPr>
              <w:t>Ó</w:t>
            </w:r>
            <w:r>
              <w:rPr>
                <w:rFonts w:asciiTheme="minorHAnsi" w:hAnsiTheme="minorHAnsi" w:cs="Arial"/>
                <w:b/>
                <w:bCs/>
                <w:sz w:val="22"/>
                <w:szCs w:val="22"/>
              </w:rPr>
              <w:t>STICO</w:t>
            </w:r>
          </w:p>
        </w:tc>
        <w:tc>
          <w:tcPr>
            <w:tcW w:w="1261" w:type="dxa"/>
            <w:tcBorders>
              <w:top w:val="nil"/>
              <w:left w:val="nil"/>
              <w:bottom w:val="single" w:sz="4" w:space="0" w:color="auto"/>
              <w:right w:val="single" w:sz="4" w:space="0" w:color="auto"/>
            </w:tcBorders>
            <w:shd w:val="clear" w:color="auto" w:fill="auto"/>
            <w:noWrap/>
            <w:vAlign w:val="bottom"/>
            <w:hideMark/>
          </w:tcPr>
          <w:p w14:paraId="45E335A0" w14:textId="294F758B"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3</w:t>
            </w:r>
            <w:r w:rsidR="00711A5A">
              <w:rPr>
                <w:rFonts w:asciiTheme="minorHAnsi" w:hAnsiTheme="minorHAnsi" w:cs="Arial"/>
                <w:sz w:val="22"/>
                <w:szCs w:val="22"/>
              </w:rPr>
              <w:t>046</w:t>
            </w:r>
            <w:r w:rsidRPr="000F032B">
              <w:rPr>
                <w:rFonts w:asciiTheme="minorHAnsi" w:hAnsiTheme="minorHAnsi" w:cs="Arial"/>
                <w:sz w:val="22"/>
                <w:szCs w:val="22"/>
              </w:rPr>
              <w:t>-16</w:t>
            </w:r>
          </w:p>
        </w:tc>
        <w:tc>
          <w:tcPr>
            <w:tcW w:w="916" w:type="dxa"/>
            <w:gridSpan w:val="2"/>
            <w:tcBorders>
              <w:top w:val="nil"/>
              <w:left w:val="nil"/>
              <w:bottom w:val="single" w:sz="4" w:space="0" w:color="auto"/>
              <w:right w:val="single" w:sz="4" w:space="0" w:color="auto"/>
            </w:tcBorders>
            <w:shd w:val="clear" w:color="auto" w:fill="auto"/>
            <w:noWrap/>
            <w:vAlign w:val="bottom"/>
            <w:hideMark/>
          </w:tcPr>
          <w:p w14:paraId="388D205B"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3</w:t>
            </w:r>
          </w:p>
        </w:tc>
        <w:tc>
          <w:tcPr>
            <w:tcW w:w="1496" w:type="dxa"/>
            <w:tcBorders>
              <w:top w:val="nil"/>
              <w:left w:val="nil"/>
              <w:bottom w:val="single" w:sz="4" w:space="0" w:color="auto"/>
              <w:right w:val="single" w:sz="4" w:space="0" w:color="auto"/>
            </w:tcBorders>
            <w:shd w:val="clear" w:color="auto" w:fill="auto"/>
            <w:noWrap/>
            <w:vAlign w:val="bottom"/>
            <w:hideMark/>
          </w:tcPr>
          <w:p w14:paraId="191F05BF"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93.910.248 </w:t>
            </w:r>
          </w:p>
        </w:tc>
        <w:tc>
          <w:tcPr>
            <w:tcW w:w="1508" w:type="dxa"/>
            <w:gridSpan w:val="3"/>
            <w:tcBorders>
              <w:top w:val="nil"/>
              <w:left w:val="nil"/>
              <w:bottom w:val="single" w:sz="4" w:space="0" w:color="auto"/>
              <w:right w:val="single" w:sz="4" w:space="0" w:color="auto"/>
            </w:tcBorders>
            <w:shd w:val="clear" w:color="auto" w:fill="auto"/>
            <w:noWrap/>
            <w:vAlign w:val="bottom"/>
            <w:hideMark/>
          </w:tcPr>
          <w:p w14:paraId="562C3D30"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222.295.815 </w:t>
            </w:r>
          </w:p>
        </w:tc>
        <w:tc>
          <w:tcPr>
            <w:tcW w:w="1354" w:type="dxa"/>
            <w:tcBorders>
              <w:top w:val="nil"/>
              <w:left w:val="nil"/>
              <w:bottom w:val="single" w:sz="4" w:space="0" w:color="auto"/>
              <w:right w:val="single" w:sz="4" w:space="0" w:color="auto"/>
            </w:tcBorders>
            <w:shd w:val="clear" w:color="auto" w:fill="auto"/>
            <w:noWrap/>
            <w:vAlign w:val="bottom"/>
            <w:hideMark/>
          </w:tcPr>
          <w:p w14:paraId="7A343B3E"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31.303.416 </w:t>
            </w:r>
          </w:p>
        </w:tc>
        <w:tc>
          <w:tcPr>
            <w:tcW w:w="1258" w:type="dxa"/>
            <w:gridSpan w:val="2"/>
            <w:tcBorders>
              <w:top w:val="nil"/>
              <w:left w:val="nil"/>
              <w:bottom w:val="single" w:sz="4" w:space="0" w:color="auto"/>
              <w:right w:val="single" w:sz="4" w:space="0" w:color="auto"/>
            </w:tcBorders>
            <w:shd w:val="clear" w:color="auto" w:fill="auto"/>
            <w:noWrap/>
            <w:vAlign w:val="bottom"/>
            <w:hideMark/>
          </w:tcPr>
          <w:p w14:paraId="40D1AD70"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74.098.605 </w:t>
            </w:r>
          </w:p>
        </w:tc>
      </w:tr>
      <w:tr w:rsidR="00A15C99" w:rsidRPr="000F032B" w14:paraId="07653043" w14:textId="77777777" w:rsidTr="008C1DB4">
        <w:trPr>
          <w:trHeight w:val="249"/>
        </w:trPr>
        <w:tc>
          <w:tcPr>
            <w:tcW w:w="2231" w:type="dxa"/>
            <w:tcBorders>
              <w:top w:val="nil"/>
              <w:left w:val="single" w:sz="4" w:space="0" w:color="auto"/>
              <w:bottom w:val="single" w:sz="4" w:space="0" w:color="auto"/>
              <w:right w:val="single" w:sz="4" w:space="0" w:color="auto"/>
            </w:tcBorders>
            <w:shd w:val="clear" w:color="auto" w:fill="auto"/>
            <w:noWrap/>
            <w:vAlign w:val="bottom"/>
            <w:hideMark/>
          </w:tcPr>
          <w:p w14:paraId="1F4ABBB8" w14:textId="0E013D73" w:rsidR="00A15C99" w:rsidRPr="000F032B" w:rsidRDefault="00711A5A" w:rsidP="008C1DB4">
            <w:pPr>
              <w:rPr>
                <w:rFonts w:asciiTheme="minorHAnsi" w:hAnsiTheme="minorHAnsi" w:cs="Arial"/>
                <w:b/>
                <w:bCs/>
                <w:sz w:val="22"/>
                <w:szCs w:val="22"/>
              </w:rPr>
            </w:pPr>
            <w:r>
              <w:rPr>
                <w:rFonts w:asciiTheme="minorHAnsi" w:hAnsiTheme="minorHAnsi" w:cs="Arial"/>
                <w:b/>
                <w:bCs/>
                <w:sz w:val="22"/>
                <w:szCs w:val="22"/>
              </w:rPr>
              <w:t>AUXILIAR DE P</w:t>
            </w:r>
            <w:r w:rsidR="0079453D">
              <w:rPr>
                <w:rFonts w:asciiTheme="minorHAnsi" w:hAnsiTheme="minorHAnsi" w:cs="Arial"/>
                <w:b/>
                <w:bCs/>
                <w:sz w:val="22"/>
                <w:szCs w:val="22"/>
              </w:rPr>
              <w:t>RONÓ</w:t>
            </w:r>
            <w:r>
              <w:rPr>
                <w:rFonts w:asciiTheme="minorHAnsi" w:hAnsiTheme="minorHAnsi" w:cs="Arial"/>
                <w:b/>
                <w:bCs/>
                <w:sz w:val="22"/>
                <w:szCs w:val="22"/>
              </w:rPr>
              <w:t>STICO</w:t>
            </w:r>
          </w:p>
        </w:tc>
        <w:tc>
          <w:tcPr>
            <w:tcW w:w="1261" w:type="dxa"/>
            <w:tcBorders>
              <w:top w:val="nil"/>
              <w:left w:val="nil"/>
              <w:bottom w:val="single" w:sz="4" w:space="0" w:color="auto"/>
              <w:right w:val="single" w:sz="4" w:space="0" w:color="auto"/>
            </w:tcBorders>
            <w:shd w:val="clear" w:color="auto" w:fill="auto"/>
            <w:noWrap/>
            <w:vAlign w:val="bottom"/>
            <w:hideMark/>
          </w:tcPr>
          <w:p w14:paraId="111034E0" w14:textId="2D624A52"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3</w:t>
            </w:r>
            <w:r w:rsidR="00711A5A">
              <w:rPr>
                <w:rFonts w:asciiTheme="minorHAnsi" w:hAnsiTheme="minorHAnsi" w:cs="Arial"/>
                <w:sz w:val="22"/>
                <w:szCs w:val="22"/>
              </w:rPr>
              <w:t>046</w:t>
            </w:r>
            <w:r w:rsidRPr="000F032B">
              <w:rPr>
                <w:rFonts w:asciiTheme="minorHAnsi" w:hAnsiTheme="minorHAnsi" w:cs="Arial"/>
                <w:sz w:val="22"/>
                <w:szCs w:val="22"/>
              </w:rPr>
              <w:t>-16</w:t>
            </w:r>
          </w:p>
        </w:tc>
        <w:tc>
          <w:tcPr>
            <w:tcW w:w="916" w:type="dxa"/>
            <w:gridSpan w:val="2"/>
            <w:tcBorders>
              <w:top w:val="nil"/>
              <w:left w:val="nil"/>
              <w:bottom w:val="single" w:sz="4" w:space="0" w:color="auto"/>
              <w:right w:val="single" w:sz="4" w:space="0" w:color="auto"/>
            </w:tcBorders>
            <w:shd w:val="clear" w:color="auto" w:fill="auto"/>
            <w:noWrap/>
            <w:vAlign w:val="bottom"/>
            <w:hideMark/>
          </w:tcPr>
          <w:p w14:paraId="35C91D3D"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3</w:t>
            </w:r>
          </w:p>
        </w:tc>
        <w:tc>
          <w:tcPr>
            <w:tcW w:w="1496" w:type="dxa"/>
            <w:tcBorders>
              <w:top w:val="nil"/>
              <w:left w:val="nil"/>
              <w:bottom w:val="single" w:sz="4" w:space="0" w:color="auto"/>
              <w:right w:val="single" w:sz="4" w:space="0" w:color="auto"/>
            </w:tcBorders>
            <w:shd w:val="clear" w:color="auto" w:fill="auto"/>
            <w:noWrap/>
            <w:vAlign w:val="bottom"/>
            <w:hideMark/>
          </w:tcPr>
          <w:p w14:paraId="7F7378E9"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93.910.248 </w:t>
            </w:r>
          </w:p>
        </w:tc>
        <w:tc>
          <w:tcPr>
            <w:tcW w:w="1508" w:type="dxa"/>
            <w:gridSpan w:val="3"/>
            <w:tcBorders>
              <w:top w:val="nil"/>
              <w:left w:val="nil"/>
              <w:bottom w:val="single" w:sz="4" w:space="0" w:color="auto"/>
              <w:right w:val="single" w:sz="4" w:space="0" w:color="auto"/>
            </w:tcBorders>
            <w:shd w:val="clear" w:color="auto" w:fill="auto"/>
            <w:noWrap/>
            <w:vAlign w:val="bottom"/>
            <w:hideMark/>
          </w:tcPr>
          <w:p w14:paraId="0BF274FD"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196.394.658 </w:t>
            </w:r>
          </w:p>
        </w:tc>
        <w:tc>
          <w:tcPr>
            <w:tcW w:w="1354" w:type="dxa"/>
            <w:tcBorders>
              <w:top w:val="nil"/>
              <w:left w:val="nil"/>
              <w:bottom w:val="single" w:sz="4" w:space="0" w:color="auto"/>
              <w:right w:val="single" w:sz="4" w:space="0" w:color="auto"/>
            </w:tcBorders>
            <w:shd w:val="clear" w:color="auto" w:fill="auto"/>
            <w:noWrap/>
            <w:vAlign w:val="bottom"/>
            <w:hideMark/>
          </w:tcPr>
          <w:p w14:paraId="6F7EC894"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31.303.416 </w:t>
            </w:r>
          </w:p>
        </w:tc>
        <w:tc>
          <w:tcPr>
            <w:tcW w:w="1258" w:type="dxa"/>
            <w:gridSpan w:val="2"/>
            <w:tcBorders>
              <w:top w:val="nil"/>
              <w:left w:val="nil"/>
              <w:bottom w:val="single" w:sz="4" w:space="0" w:color="auto"/>
              <w:right w:val="single" w:sz="4" w:space="0" w:color="auto"/>
            </w:tcBorders>
            <w:shd w:val="clear" w:color="auto" w:fill="auto"/>
            <w:noWrap/>
            <w:vAlign w:val="bottom"/>
            <w:hideMark/>
          </w:tcPr>
          <w:p w14:paraId="6DE1B838"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65.464.886 </w:t>
            </w:r>
          </w:p>
        </w:tc>
      </w:tr>
      <w:tr w:rsidR="00A15C99" w:rsidRPr="000F032B" w14:paraId="30046E8D" w14:textId="77777777" w:rsidTr="008C1DB4">
        <w:trPr>
          <w:trHeight w:val="249"/>
        </w:trPr>
        <w:tc>
          <w:tcPr>
            <w:tcW w:w="2231" w:type="dxa"/>
            <w:tcBorders>
              <w:top w:val="nil"/>
              <w:left w:val="single" w:sz="4" w:space="0" w:color="auto"/>
              <w:bottom w:val="single" w:sz="4" w:space="0" w:color="auto"/>
              <w:right w:val="single" w:sz="4" w:space="0" w:color="auto"/>
            </w:tcBorders>
            <w:shd w:val="clear" w:color="auto" w:fill="auto"/>
            <w:noWrap/>
            <w:vAlign w:val="bottom"/>
            <w:hideMark/>
          </w:tcPr>
          <w:p w14:paraId="4FF92DD1" w14:textId="77777777" w:rsidR="00A15C99" w:rsidRPr="00143D66" w:rsidRDefault="00A15C99" w:rsidP="008C1DB4">
            <w:pPr>
              <w:rPr>
                <w:rFonts w:asciiTheme="minorHAnsi" w:hAnsiTheme="minorHAnsi" w:cs="Arial"/>
                <w:b/>
                <w:bCs/>
                <w:sz w:val="22"/>
                <w:szCs w:val="22"/>
              </w:rPr>
            </w:pPr>
            <w:r w:rsidRPr="00143D66">
              <w:rPr>
                <w:rFonts w:asciiTheme="minorHAnsi" w:hAnsiTheme="minorHAnsi" w:cs="Arial"/>
                <w:b/>
                <w:bCs/>
                <w:sz w:val="22"/>
                <w:szCs w:val="22"/>
              </w:rPr>
              <w:t>TÉCNICO ADMINISTRATIVO</w:t>
            </w:r>
          </w:p>
        </w:tc>
        <w:tc>
          <w:tcPr>
            <w:tcW w:w="1261" w:type="dxa"/>
            <w:tcBorders>
              <w:top w:val="nil"/>
              <w:left w:val="nil"/>
              <w:bottom w:val="single" w:sz="4" w:space="0" w:color="auto"/>
              <w:right w:val="single" w:sz="4" w:space="0" w:color="auto"/>
            </w:tcBorders>
            <w:shd w:val="clear" w:color="auto" w:fill="auto"/>
            <w:noWrap/>
            <w:vAlign w:val="bottom"/>
            <w:hideMark/>
          </w:tcPr>
          <w:p w14:paraId="255F7C99" w14:textId="77777777" w:rsidR="00A15C99" w:rsidRPr="00143D66" w:rsidRDefault="00A15C99" w:rsidP="008C1DB4">
            <w:pPr>
              <w:jc w:val="right"/>
              <w:rPr>
                <w:rFonts w:asciiTheme="minorHAnsi" w:hAnsiTheme="minorHAnsi" w:cs="Arial"/>
                <w:sz w:val="22"/>
                <w:szCs w:val="22"/>
              </w:rPr>
            </w:pPr>
            <w:r w:rsidRPr="00143D66">
              <w:rPr>
                <w:rFonts w:asciiTheme="minorHAnsi" w:hAnsiTheme="minorHAnsi" w:cs="Arial"/>
                <w:sz w:val="22"/>
                <w:szCs w:val="22"/>
              </w:rPr>
              <w:t>3124-12</w:t>
            </w:r>
          </w:p>
        </w:tc>
        <w:tc>
          <w:tcPr>
            <w:tcW w:w="916" w:type="dxa"/>
            <w:gridSpan w:val="2"/>
            <w:tcBorders>
              <w:top w:val="nil"/>
              <w:left w:val="nil"/>
              <w:bottom w:val="single" w:sz="4" w:space="0" w:color="auto"/>
              <w:right w:val="single" w:sz="4" w:space="0" w:color="auto"/>
            </w:tcBorders>
            <w:shd w:val="clear" w:color="auto" w:fill="auto"/>
            <w:noWrap/>
            <w:vAlign w:val="bottom"/>
            <w:hideMark/>
          </w:tcPr>
          <w:p w14:paraId="5B3BD2F8" w14:textId="77777777" w:rsidR="00A15C99" w:rsidRPr="00143D66" w:rsidRDefault="00A15C99" w:rsidP="008C1DB4">
            <w:pPr>
              <w:jc w:val="right"/>
              <w:rPr>
                <w:rFonts w:asciiTheme="minorHAnsi" w:hAnsiTheme="minorHAnsi" w:cs="Arial"/>
                <w:sz w:val="22"/>
                <w:szCs w:val="22"/>
              </w:rPr>
            </w:pPr>
            <w:r w:rsidRPr="00143D66">
              <w:rPr>
                <w:rFonts w:asciiTheme="minorHAnsi" w:hAnsiTheme="minorHAnsi" w:cs="Arial"/>
                <w:sz w:val="22"/>
                <w:szCs w:val="22"/>
              </w:rPr>
              <w:t>1</w:t>
            </w:r>
          </w:p>
        </w:tc>
        <w:tc>
          <w:tcPr>
            <w:tcW w:w="1496" w:type="dxa"/>
            <w:tcBorders>
              <w:top w:val="nil"/>
              <w:left w:val="nil"/>
              <w:bottom w:val="single" w:sz="4" w:space="0" w:color="auto"/>
              <w:right w:val="single" w:sz="4" w:space="0" w:color="auto"/>
            </w:tcBorders>
            <w:shd w:val="clear" w:color="auto" w:fill="auto"/>
            <w:noWrap/>
            <w:vAlign w:val="bottom"/>
            <w:hideMark/>
          </w:tcPr>
          <w:p w14:paraId="211968AF" w14:textId="77777777" w:rsidR="00A15C99" w:rsidRPr="00143D66" w:rsidRDefault="00A15C99" w:rsidP="008C1DB4">
            <w:pPr>
              <w:rPr>
                <w:rFonts w:asciiTheme="minorHAnsi" w:hAnsiTheme="minorHAnsi" w:cs="Calibri"/>
                <w:color w:val="000000"/>
                <w:sz w:val="22"/>
                <w:szCs w:val="22"/>
              </w:rPr>
            </w:pPr>
            <w:r w:rsidRPr="00143D66">
              <w:rPr>
                <w:rFonts w:asciiTheme="minorHAnsi" w:hAnsiTheme="minorHAnsi" w:cs="Calibri"/>
                <w:color w:val="000000"/>
                <w:sz w:val="22"/>
                <w:szCs w:val="22"/>
              </w:rPr>
              <w:t xml:space="preserve">                  23.982.276 </w:t>
            </w:r>
          </w:p>
        </w:tc>
        <w:tc>
          <w:tcPr>
            <w:tcW w:w="1508" w:type="dxa"/>
            <w:gridSpan w:val="3"/>
            <w:tcBorders>
              <w:top w:val="nil"/>
              <w:left w:val="nil"/>
              <w:bottom w:val="single" w:sz="4" w:space="0" w:color="auto"/>
              <w:right w:val="single" w:sz="4" w:space="0" w:color="auto"/>
            </w:tcBorders>
            <w:shd w:val="clear" w:color="auto" w:fill="auto"/>
            <w:noWrap/>
            <w:vAlign w:val="bottom"/>
            <w:hideMark/>
          </w:tcPr>
          <w:p w14:paraId="66D1CD53" w14:textId="77777777" w:rsidR="00A15C99" w:rsidRPr="00143D66" w:rsidRDefault="00A15C99" w:rsidP="008C1DB4">
            <w:pPr>
              <w:rPr>
                <w:rFonts w:asciiTheme="minorHAnsi" w:hAnsiTheme="minorHAnsi" w:cs="Calibri"/>
                <w:color w:val="000000"/>
                <w:sz w:val="22"/>
                <w:szCs w:val="22"/>
              </w:rPr>
            </w:pPr>
            <w:r w:rsidRPr="00143D66">
              <w:rPr>
                <w:rFonts w:asciiTheme="minorHAnsi" w:hAnsiTheme="minorHAnsi" w:cs="Calibri"/>
                <w:color w:val="000000"/>
                <w:sz w:val="22"/>
                <w:szCs w:val="22"/>
              </w:rPr>
              <w:t xml:space="preserve">                  45.015.484 </w:t>
            </w:r>
          </w:p>
        </w:tc>
        <w:tc>
          <w:tcPr>
            <w:tcW w:w="1354" w:type="dxa"/>
            <w:tcBorders>
              <w:top w:val="nil"/>
              <w:left w:val="nil"/>
              <w:bottom w:val="single" w:sz="4" w:space="0" w:color="auto"/>
              <w:right w:val="single" w:sz="4" w:space="0" w:color="auto"/>
            </w:tcBorders>
            <w:shd w:val="clear" w:color="auto" w:fill="auto"/>
            <w:noWrap/>
            <w:vAlign w:val="bottom"/>
            <w:hideMark/>
          </w:tcPr>
          <w:p w14:paraId="19BEDB7F" w14:textId="77777777" w:rsidR="00A15C99" w:rsidRPr="00143D66" w:rsidRDefault="00A15C99" w:rsidP="008C1DB4">
            <w:pPr>
              <w:rPr>
                <w:rFonts w:asciiTheme="minorHAnsi" w:hAnsiTheme="minorHAnsi" w:cs="Calibri"/>
                <w:color w:val="000000"/>
                <w:sz w:val="22"/>
                <w:szCs w:val="22"/>
              </w:rPr>
            </w:pPr>
            <w:r w:rsidRPr="00143D66">
              <w:rPr>
                <w:rFonts w:asciiTheme="minorHAnsi" w:hAnsiTheme="minorHAnsi" w:cs="Calibri"/>
                <w:color w:val="000000"/>
                <w:sz w:val="22"/>
                <w:szCs w:val="22"/>
              </w:rPr>
              <w:t xml:space="preserve">                23.982.276 </w:t>
            </w:r>
          </w:p>
        </w:tc>
        <w:tc>
          <w:tcPr>
            <w:tcW w:w="1258" w:type="dxa"/>
            <w:gridSpan w:val="2"/>
            <w:tcBorders>
              <w:top w:val="nil"/>
              <w:left w:val="nil"/>
              <w:bottom w:val="single" w:sz="4" w:space="0" w:color="auto"/>
              <w:right w:val="single" w:sz="4" w:space="0" w:color="auto"/>
            </w:tcBorders>
            <w:shd w:val="clear" w:color="auto" w:fill="auto"/>
            <w:noWrap/>
            <w:vAlign w:val="bottom"/>
            <w:hideMark/>
          </w:tcPr>
          <w:p w14:paraId="49F751A8" w14:textId="77777777" w:rsidR="00A15C99" w:rsidRPr="00143D66" w:rsidRDefault="00A15C99" w:rsidP="008C1DB4">
            <w:pPr>
              <w:rPr>
                <w:rFonts w:asciiTheme="minorHAnsi" w:hAnsiTheme="minorHAnsi" w:cs="Calibri"/>
                <w:color w:val="000000"/>
                <w:sz w:val="22"/>
                <w:szCs w:val="22"/>
              </w:rPr>
            </w:pPr>
            <w:r w:rsidRPr="00143D66">
              <w:rPr>
                <w:rFonts w:asciiTheme="minorHAnsi" w:hAnsiTheme="minorHAnsi" w:cs="Calibri"/>
                <w:color w:val="000000"/>
                <w:sz w:val="22"/>
                <w:szCs w:val="22"/>
              </w:rPr>
              <w:t xml:space="preserve">                45.015.484 </w:t>
            </w:r>
          </w:p>
        </w:tc>
      </w:tr>
      <w:tr w:rsidR="00A15C99" w:rsidRPr="000F032B" w14:paraId="6A5F1006" w14:textId="77777777" w:rsidTr="008C1DB4">
        <w:trPr>
          <w:trHeight w:val="249"/>
        </w:trPr>
        <w:tc>
          <w:tcPr>
            <w:tcW w:w="2231" w:type="dxa"/>
            <w:tcBorders>
              <w:top w:val="nil"/>
              <w:left w:val="single" w:sz="4" w:space="0" w:color="auto"/>
              <w:bottom w:val="single" w:sz="4" w:space="0" w:color="auto"/>
              <w:right w:val="single" w:sz="4" w:space="0" w:color="auto"/>
            </w:tcBorders>
            <w:shd w:val="clear" w:color="auto" w:fill="auto"/>
            <w:noWrap/>
            <w:vAlign w:val="bottom"/>
            <w:hideMark/>
          </w:tcPr>
          <w:p w14:paraId="3511ECDE" w14:textId="77777777" w:rsidR="00A15C99" w:rsidRPr="00143D66" w:rsidRDefault="00A15C99" w:rsidP="008C1DB4">
            <w:pPr>
              <w:rPr>
                <w:rFonts w:asciiTheme="minorHAnsi" w:hAnsiTheme="minorHAnsi" w:cs="Arial"/>
                <w:b/>
                <w:bCs/>
                <w:sz w:val="22"/>
                <w:szCs w:val="22"/>
              </w:rPr>
            </w:pPr>
            <w:r w:rsidRPr="00143D66">
              <w:rPr>
                <w:rFonts w:asciiTheme="minorHAnsi" w:hAnsiTheme="minorHAnsi" w:cs="Arial"/>
                <w:b/>
                <w:bCs/>
                <w:sz w:val="22"/>
                <w:szCs w:val="22"/>
              </w:rPr>
              <w:t>AUXILIAR ADMINISTRATIVO</w:t>
            </w:r>
          </w:p>
        </w:tc>
        <w:tc>
          <w:tcPr>
            <w:tcW w:w="1261" w:type="dxa"/>
            <w:tcBorders>
              <w:top w:val="nil"/>
              <w:left w:val="nil"/>
              <w:bottom w:val="single" w:sz="4" w:space="0" w:color="auto"/>
              <w:right w:val="single" w:sz="4" w:space="0" w:color="auto"/>
            </w:tcBorders>
            <w:shd w:val="clear" w:color="auto" w:fill="auto"/>
            <w:noWrap/>
            <w:vAlign w:val="bottom"/>
            <w:hideMark/>
          </w:tcPr>
          <w:p w14:paraId="0BB8CBBB"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4044-14</w:t>
            </w:r>
          </w:p>
        </w:tc>
        <w:tc>
          <w:tcPr>
            <w:tcW w:w="916" w:type="dxa"/>
            <w:gridSpan w:val="2"/>
            <w:tcBorders>
              <w:top w:val="nil"/>
              <w:left w:val="nil"/>
              <w:bottom w:val="single" w:sz="4" w:space="0" w:color="auto"/>
              <w:right w:val="single" w:sz="4" w:space="0" w:color="auto"/>
            </w:tcBorders>
            <w:shd w:val="clear" w:color="auto" w:fill="auto"/>
            <w:noWrap/>
            <w:vAlign w:val="bottom"/>
            <w:hideMark/>
          </w:tcPr>
          <w:p w14:paraId="4B6C788F" w14:textId="77777777" w:rsidR="00A15C99" w:rsidRPr="000F032B" w:rsidRDefault="00A15C99" w:rsidP="008C1DB4">
            <w:pPr>
              <w:jc w:val="right"/>
              <w:rPr>
                <w:rFonts w:asciiTheme="minorHAnsi" w:hAnsiTheme="minorHAnsi" w:cs="Arial"/>
                <w:sz w:val="22"/>
                <w:szCs w:val="22"/>
              </w:rPr>
            </w:pPr>
            <w:r w:rsidRPr="000F032B">
              <w:rPr>
                <w:rFonts w:asciiTheme="minorHAnsi" w:hAnsiTheme="minorHAnsi" w:cs="Arial"/>
                <w:sz w:val="22"/>
                <w:szCs w:val="22"/>
              </w:rPr>
              <w:t>1</w:t>
            </w:r>
          </w:p>
        </w:tc>
        <w:tc>
          <w:tcPr>
            <w:tcW w:w="1496" w:type="dxa"/>
            <w:tcBorders>
              <w:top w:val="nil"/>
              <w:left w:val="nil"/>
              <w:bottom w:val="single" w:sz="4" w:space="0" w:color="auto"/>
              <w:right w:val="single" w:sz="4" w:space="0" w:color="auto"/>
            </w:tcBorders>
            <w:shd w:val="clear" w:color="auto" w:fill="auto"/>
            <w:noWrap/>
            <w:vAlign w:val="bottom"/>
            <w:hideMark/>
          </w:tcPr>
          <w:p w14:paraId="1B59E58F"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19.036.128 </w:t>
            </w:r>
          </w:p>
        </w:tc>
        <w:tc>
          <w:tcPr>
            <w:tcW w:w="1508" w:type="dxa"/>
            <w:gridSpan w:val="3"/>
            <w:tcBorders>
              <w:top w:val="nil"/>
              <w:left w:val="nil"/>
              <w:bottom w:val="single" w:sz="4" w:space="0" w:color="auto"/>
              <w:right w:val="single" w:sz="4" w:space="0" w:color="auto"/>
            </w:tcBorders>
            <w:shd w:val="clear" w:color="auto" w:fill="auto"/>
            <w:noWrap/>
            <w:vAlign w:val="bottom"/>
            <w:hideMark/>
          </w:tcPr>
          <w:p w14:paraId="62C87018"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39.654.059 </w:t>
            </w:r>
          </w:p>
        </w:tc>
        <w:tc>
          <w:tcPr>
            <w:tcW w:w="1354" w:type="dxa"/>
            <w:tcBorders>
              <w:top w:val="nil"/>
              <w:left w:val="nil"/>
              <w:bottom w:val="single" w:sz="4" w:space="0" w:color="auto"/>
              <w:right w:val="single" w:sz="4" w:space="0" w:color="auto"/>
            </w:tcBorders>
            <w:shd w:val="clear" w:color="auto" w:fill="auto"/>
            <w:noWrap/>
            <w:vAlign w:val="bottom"/>
            <w:hideMark/>
          </w:tcPr>
          <w:p w14:paraId="3E813E0F"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19.036.128 </w:t>
            </w:r>
          </w:p>
        </w:tc>
        <w:tc>
          <w:tcPr>
            <w:tcW w:w="1258" w:type="dxa"/>
            <w:gridSpan w:val="2"/>
            <w:tcBorders>
              <w:top w:val="nil"/>
              <w:left w:val="nil"/>
              <w:bottom w:val="single" w:sz="4" w:space="0" w:color="auto"/>
              <w:right w:val="single" w:sz="4" w:space="0" w:color="auto"/>
            </w:tcBorders>
            <w:shd w:val="clear" w:color="auto" w:fill="auto"/>
            <w:noWrap/>
            <w:vAlign w:val="bottom"/>
            <w:hideMark/>
          </w:tcPr>
          <w:p w14:paraId="7F368A28"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39.654.059 </w:t>
            </w:r>
          </w:p>
        </w:tc>
      </w:tr>
      <w:tr w:rsidR="00A15C99" w:rsidRPr="000F032B" w14:paraId="06303EFB" w14:textId="77777777" w:rsidTr="008C1DB4">
        <w:trPr>
          <w:trHeight w:val="249"/>
        </w:trPr>
        <w:tc>
          <w:tcPr>
            <w:tcW w:w="3505" w:type="dxa"/>
            <w:gridSpan w:val="3"/>
            <w:tcBorders>
              <w:top w:val="nil"/>
              <w:left w:val="single" w:sz="4" w:space="0" w:color="auto"/>
              <w:bottom w:val="single" w:sz="4" w:space="0" w:color="auto"/>
              <w:right w:val="single" w:sz="4" w:space="0" w:color="auto"/>
            </w:tcBorders>
            <w:shd w:val="clear" w:color="auto" w:fill="92CDDC" w:themeFill="accent5" w:themeFillTint="99"/>
            <w:noWrap/>
            <w:vAlign w:val="bottom"/>
            <w:hideMark/>
          </w:tcPr>
          <w:p w14:paraId="5BF69ACF" w14:textId="77777777" w:rsidR="00A15C99" w:rsidRPr="00143D66" w:rsidRDefault="00A15C99" w:rsidP="008C1DB4">
            <w:pPr>
              <w:rPr>
                <w:rFonts w:asciiTheme="minorHAnsi" w:hAnsiTheme="minorHAnsi" w:cs="Calibri"/>
                <w:b/>
                <w:bCs/>
                <w:color w:val="000000"/>
                <w:sz w:val="22"/>
                <w:szCs w:val="22"/>
              </w:rPr>
            </w:pPr>
            <w:r w:rsidRPr="00143D66">
              <w:rPr>
                <w:rFonts w:asciiTheme="minorHAnsi" w:hAnsiTheme="minorHAnsi" w:cs="Calibri"/>
                <w:b/>
                <w:bCs/>
                <w:color w:val="000000"/>
                <w:sz w:val="22"/>
                <w:szCs w:val="22"/>
              </w:rPr>
              <w:t> TOTAL</w:t>
            </w:r>
          </w:p>
        </w:tc>
        <w:tc>
          <w:tcPr>
            <w:tcW w:w="903" w:type="dxa"/>
            <w:tcBorders>
              <w:top w:val="nil"/>
              <w:left w:val="nil"/>
              <w:bottom w:val="single" w:sz="4" w:space="0" w:color="auto"/>
              <w:right w:val="single" w:sz="4" w:space="0" w:color="auto"/>
            </w:tcBorders>
            <w:shd w:val="clear" w:color="auto" w:fill="92CDDC" w:themeFill="accent5" w:themeFillTint="99"/>
            <w:noWrap/>
            <w:vAlign w:val="bottom"/>
            <w:hideMark/>
          </w:tcPr>
          <w:p w14:paraId="1E9DCEDE" w14:textId="77777777" w:rsidR="00A15C99" w:rsidRPr="000F032B" w:rsidRDefault="00A15C99" w:rsidP="008C1DB4">
            <w:pPr>
              <w:jc w:val="right"/>
              <w:rPr>
                <w:rFonts w:asciiTheme="minorHAnsi" w:hAnsiTheme="minorHAnsi" w:cs="Calibri"/>
                <w:color w:val="000000"/>
                <w:sz w:val="22"/>
                <w:szCs w:val="22"/>
              </w:rPr>
            </w:pPr>
            <w:r w:rsidRPr="000F032B">
              <w:rPr>
                <w:rFonts w:asciiTheme="minorHAnsi" w:hAnsiTheme="minorHAnsi" w:cs="Calibri"/>
                <w:color w:val="000000"/>
                <w:sz w:val="22"/>
                <w:szCs w:val="22"/>
              </w:rPr>
              <w:t>18</w:t>
            </w:r>
          </w:p>
        </w:tc>
        <w:tc>
          <w:tcPr>
            <w:tcW w:w="1530" w:type="dxa"/>
            <w:gridSpan w:val="2"/>
            <w:tcBorders>
              <w:top w:val="nil"/>
              <w:left w:val="nil"/>
              <w:bottom w:val="single" w:sz="4" w:space="0" w:color="auto"/>
              <w:right w:val="single" w:sz="4" w:space="0" w:color="auto"/>
            </w:tcBorders>
            <w:shd w:val="clear" w:color="auto" w:fill="92CDDC" w:themeFill="accent5" w:themeFillTint="99"/>
            <w:noWrap/>
            <w:vAlign w:val="bottom"/>
            <w:hideMark/>
          </w:tcPr>
          <w:p w14:paraId="2715E20F"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700.969.596 </w:t>
            </w:r>
          </w:p>
        </w:tc>
        <w:tc>
          <w:tcPr>
            <w:tcW w:w="1440" w:type="dxa"/>
            <w:tcBorders>
              <w:top w:val="nil"/>
              <w:left w:val="nil"/>
              <w:bottom w:val="single" w:sz="4" w:space="0" w:color="auto"/>
              <w:right w:val="single" w:sz="4" w:space="0" w:color="auto"/>
            </w:tcBorders>
            <w:shd w:val="clear" w:color="auto" w:fill="92CDDC" w:themeFill="accent5" w:themeFillTint="99"/>
            <w:noWrap/>
            <w:vAlign w:val="bottom"/>
            <w:hideMark/>
          </w:tcPr>
          <w:p w14:paraId="0D8E10E6"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xml:space="preserve">            1.315.000.000 </w:t>
            </w:r>
          </w:p>
        </w:tc>
        <w:tc>
          <w:tcPr>
            <w:tcW w:w="1440" w:type="dxa"/>
            <w:gridSpan w:val="3"/>
            <w:tcBorders>
              <w:top w:val="nil"/>
              <w:left w:val="nil"/>
              <w:bottom w:val="single" w:sz="4" w:space="0" w:color="auto"/>
              <w:right w:val="single" w:sz="4" w:space="0" w:color="auto"/>
            </w:tcBorders>
            <w:shd w:val="clear" w:color="auto" w:fill="92CDDC" w:themeFill="accent5" w:themeFillTint="99"/>
            <w:noWrap/>
            <w:vAlign w:val="bottom"/>
            <w:hideMark/>
          </w:tcPr>
          <w:p w14:paraId="1E2B0AEB"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c>
          <w:tcPr>
            <w:tcW w:w="1206" w:type="dxa"/>
            <w:tcBorders>
              <w:top w:val="nil"/>
              <w:left w:val="nil"/>
              <w:bottom w:val="single" w:sz="4" w:space="0" w:color="auto"/>
              <w:right w:val="single" w:sz="4" w:space="0" w:color="auto"/>
            </w:tcBorders>
            <w:shd w:val="clear" w:color="auto" w:fill="92CDDC" w:themeFill="accent5" w:themeFillTint="99"/>
            <w:noWrap/>
            <w:vAlign w:val="bottom"/>
            <w:hideMark/>
          </w:tcPr>
          <w:p w14:paraId="744E9828" w14:textId="77777777" w:rsidR="00A15C99" w:rsidRPr="000F032B" w:rsidRDefault="00A15C99" w:rsidP="008C1DB4">
            <w:pPr>
              <w:rPr>
                <w:rFonts w:asciiTheme="minorHAnsi" w:hAnsiTheme="minorHAnsi" w:cs="Calibri"/>
                <w:color w:val="000000"/>
                <w:sz w:val="22"/>
                <w:szCs w:val="22"/>
              </w:rPr>
            </w:pPr>
            <w:r w:rsidRPr="000F032B">
              <w:rPr>
                <w:rFonts w:asciiTheme="minorHAnsi" w:hAnsiTheme="minorHAnsi" w:cs="Calibri"/>
                <w:color w:val="000000"/>
                <w:sz w:val="22"/>
                <w:szCs w:val="22"/>
              </w:rPr>
              <w:t> </w:t>
            </w:r>
          </w:p>
        </w:tc>
      </w:tr>
    </w:tbl>
    <w:p w14:paraId="2EA0B254" w14:textId="77777777" w:rsidR="00A15C99" w:rsidRDefault="00A15C99" w:rsidP="00A15C99">
      <w:pPr>
        <w:rPr>
          <w:rFonts w:asciiTheme="minorHAnsi" w:hAnsiTheme="minorHAnsi"/>
          <w:b/>
          <w:color w:val="002060"/>
          <w:sz w:val="22"/>
          <w:szCs w:val="22"/>
        </w:rPr>
      </w:pPr>
    </w:p>
    <w:p w14:paraId="65E60D77" w14:textId="77777777" w:rsidR="00A15C99" w:rsidRDefault="00A15C99" w:rsidP="00A15C99">
      <w:pPr>
        <w:rPr>
          <w:rFonts w:asciiTheme="minorHAnsi" w:hAnsiTheme="minorHAnsi"/>
          <w:b/>
          <w:color w:val="002060"/>
          <w:sz w:val="22"/>
          <w:szCs w:val="22"/>
        </w:rPr>
      </w:pPr>
    </w:p>
    <w:p w14:paraId="459F7CF9" w14:textId="05C60AAA" w:rsidR="00A15C99" w:rsidRDefault="00A15C99" w:rsidP="00A15C99">
      <w:pPr>
        <w:pStyle w:val="Sinespaciado"/>
        <w:jc w:val="both"/>
      </w:pPr>
      <w:r w:rsidRPr="000F032B">
        <w:t>Dando cumplimiento tanto al Decreto 1800 de 2019</w:t>
      </w:r>
      <w:r w:rsidR="00711A5A">
        <w:t xml:space="preserve"> modificado por el Decreto 1083de 2015</w:t>
      </w:r>
      <w:r w:rsidRPr="000F032B">
        <w:t xml:space="preserve">, como al Decreto 371 de 2021 respecto a las políticas de austeridad del gasto, el Ideam para el año 2021 cuenta con MIL DOSCIENTOS OCHENTA MILLONES DE PESOS ($ 1.280.000.000) en su presupuesto asignado, el cual se encuentra identificado presupuestalmente así: </w:t>
      </w:r>
    </w:p>
    <w:p w14:paraId="128A4822" w14:textId="77777777" w:rsidR="00A15C99" w:rsidRDefault="00A15C99" w:rsidP="00A15C99">
      <w:pPr>
        <w:pStyle w:val="Sinespaciado"/>
        <w:jc w:val="both"/>
      </w:pPr>
    </w:p>
    <w:p w14:paraId="5ACA4D6B" w14:textId="77777777" w:rsidR="00BE523B" w:rsidRDefault="00BE523B" w:rsidP="00A15C99">
      <w:pPr>
        <w:pStyle w:val="Sinespaciado"/>
        <w:jc w:val="both"/>
      </w:pPr>
    </w:p>
    <w:p w14:paraId="5DFDF480" w14:textId="1D40B68C" w:rsidR="00A15C99" w:rsidRPr="002E443B" w:rsidRDefault="00A15C99" w:rsidP="00A15C99">
      <w:pPr>
        <w:pStyle w:val="Sinespaciado"/>
        <w:jc w:val="both"/>
        <w:rPr>
          <w:b/>
          <w:bCs/>
        </w:rPr>
      </w:pPr>
      <w:r w:rsidRPr="002E443B">
        <w:rPr>
          <w:b/>
          <w:bCs/>
        </w:rPr>
        <w:t xml:space="preserve">Tabla </w:t>
      </w:r>
      <w:r w:rsidR="00BC31F5">
        <w:rPr>
          <w:b/>
          <w:bCs/>
        </w:rPr>
        <w:t>7</w:t>
      </w:r>
    </w:p>
    <w:p w14:paraId="7299BC85" w14:textId="77777777" w:rsidR="00A15C99" w:rsidRPr="003D1898" w:rsidRDefault="00A15C99" w:rsidP="00A15C99">
      <w:pPr>
        <w:pStyle w:val="Sinespaciado"/>
        <w:jc w:val="both"/>
        <w:rPr>
          <w:i/>
          <w:iCs/>
        </w:rPr>
      </w:pPr>
      <w:r>
        <w:rPr>
          <w:i/>
          <w:iCs/>
        </w:rPr>
        <w:t>Presupuesto asignado</w:t>
      </w:r>
      <w:r w:rsidRPr="003D1898">
        <w:rPr>
          <w:i/>
          <w:iCs/>
        </w:rPr>
        <w:t xml:space="preserve"> </w:t>
      </w:r>
    </w:p>
    <w:p w14:paraId="0EE23B59" w14:textId="77777777" w:rsidR="00A15C99" w:rsidRDefault="00A15C99" w:rsidP="00A15C99">
      <w:pPr>
        <w:pStyle w:val="Sinespaciado"/>
        <w:jc w:val="both"/>
      </w:pPr>
    </w:p>
    <w:p w14:paraId="180B70B8" w14:textId="77777777" w:rsidR="00A15C99" w:rsidRDefault="00A15C99" w:rsidP="00A15C99">
      <w:pPr>
        <w:pStyle w:val="Sinespaciado"/>
        <w:jc w:val="both"/>
      </w:pPr>
    </w:p>
    <w:tbl>
      <w:tblPr>
        <w:tblStyle w:val="Tablaconcuadrcula"/>
        <w:tblW w:w="9985" w:type="dxa"/>
        <w:tblLook w:val="04A0" w:firstRow="1" w:lastRow="0" w:firstColumn="1" w:lastColumn="0" w:noHBand="0" w:noVBand="1"/>
      </w:tblPr>
      <w:tblGrid>
        <w:gridCol w:w="1754"/>
        <w:gridCol w:w="1189"/>
        <w:gridCol w:w="1180"/>
        <w:gridCol w:w="1180"/>
        <w:gridCol w:w="2127"/>
        <w:gridCol w:w="2555"/>
      </w:tblGrid>
      <w:tr w:rsidR="00A15C99" w:rsidRPr="000F032B" w14:paraId="4111C36F" w14:textId="77777777" w:rsidTr="008C1DB4">
        <w:trPr>
          <w:trHeight w:val="480"/>
        </w:trPr>
        <w:tc>
          <w:tcPr>
            <w:tcW w:w="1754" w:type="dxa"/>
            <w:shd w:val="clear" w:color="auto" w:fill="365F91" w:themeFill="accent1" w:themeFillShade="BF"/>
            <w:hideMark/>
          </w:tcPr>
          <w:p w14:paraId="09EFFCD8" w14:textId="77777777" w:rsidR="00A15C99" w:rsidRPr="00143D66" w:rsidRDefault="00A15C99" w:rsidP="008C1DB4">
            <w:pPr>
              <w:jc w:val="center"/>
              <w:rPr>
                <w:rFonts w:asciiTheme="minorHAnsi" w:hAnsiTheme="minorHAnsi"/>
                <w:b/>
                <w:bCs/>
                <w:color w:val="FFFFFF" w:themeColor="background1"/>
                <w:sz w:val="22"/>
                <w:szCs w:val="22"/>
              </w:rPr>
            </w:pPr>
            <w:r w:rsidRPr="00143D66">
              <w:rPr>
                <w:rFonts w:asciiTheme="minorHAnsi" w:hAnsiTheme="minorHAnsi"/>
                <w:b/>
                <w:bCs/>
                <w:color w:val="FFFFFF" w:themeColor="background1"/>
                <w:sz w:val="22"/>
                <w:szCs w:val="22"/>
              </w:rPr>
              <w:t>RUBRO</w:t>
            </w:r>
          </w:p>
        </w:tc>
        <w:tc>
          <w:tcPr>
            <w:tcW w:w="1189" w:type="dxa"/>
            <w:shd w:val="clear" w:color="auto" w:fill="365F91" w:themeFill="accent1" w:themeFillShade="BF"/>
            <w:hideMark/>
          </w:tcPr>
          <w:p w14:paraId="56C38E35" w14:textId="77777777" w:rsidR="00A15C99" w:rsidRPr="00143D66" w:rsidRDefault="00A15C99" w:rsidP="008C1DB4">
            <w:pPr>
              <w:jc w:val="center"/>
              <w:rPr>
                <w:rFonts w:asciiTheme="minorHAnsi" w:hAnsiTheme="minorHAnsi"/>
                <w:b/>
                <w:bCs/>
                <w:color w:val="FFFFFF" w:themeColor="background1"/>
                <w:sz w:val="22"/>
                <w:szCs w:val="22"/>
              </w:rPr>
            </w:pPr>
            <w:r w:rsidRPr="00143D66">
              <w:rPr>
                <w:rFonts w:asciiTheme="minorHAnsi" w:hAnsiTheme="minorHAnsi"/>
                <w:b/>
                <w:bCs/>
                <w:color w:val="FFFFFF" w:themeColor="background1"/>
                <w:sz w:val="22"/>
                <w:szCs w:val="22"/>
              </w:rPr>
              <w:t>FUENTE</w:t>
            </w:r>
          </w:p>
        </w:tc>
        <w:tc>
          <w:tcPr>
            <w:tcW w:w="1180" w:type="dxa"/>
            <w:shd w:val="clear" w:color="auto" w:fill="365F91" w:themeFill="accent1" w:themeFillShade="BF"/>
            <w:hideMark/>
          </w:tcPr>
          <w:p w14:paraId="273379BF" w14:textId="77777777" w:rsidR="00A15C99" w:rsidRPr="00143D66" w:rsidRDefault="00A15C99" w:rsidP="008C1DB4">
            <w:pPr>
              <w:jc w:val="center"/>
              <w:rPr>
                <w:rFonts w:asciiTheme="minorHAnsi" w:hAnsiTheme="minorHAnsi"/>
                <w:b/>
                <w:bCs/>
                <w:color w:val="FFFFFF" w:themeColor="background1"/>
                <w:sz w:val="22"/>
                <w:szCs w:val="22"/>
              </w:rPr>
            </w:pPr>
            <w:r w:rsidRPr="00143D66">
              <w:rPr>
                <w:rFonts w:asciiTheme="minorHAnsi" w:hAnsiTheme="minorHAnsi"/>
                <w:b/>
                <w:bCs/>
                <w:color w:val="FFFFFF" w:themeColor="background1"/>
                <w:sz w:val="22"/>
                <w:szCs w:val="22"/>
              </w:rPr>
              <w:t>REC</w:t>
            </w:r>
          </w:p>
        </w:tc>
        <w:tc>
          <w:tcPr>
            <w:tcW w:w="1180" w:type="dxa"/>
            <w:shd w:val="clear" w:color="auto" w:fill="365F91" w:themeFill="accent1" w:themeFillShade="BF"/>
            <w:hideMark/>
          </w:tcPr>
          <w:p w14:paraId="7CD25CD7" w14:textId="77777777" w:rsidR="00A15C99" w:rsidRPr="00143D66" w:rsidRDefault="00A15C99" w:rsidP="008C1DB4">
            <w:pPr>
              <w:jc w:val="center"/>
              <w:rPr>
                <w:rFonts w:asciiTheme="minorHAnsi" w:hAnsiTheme="minorHAnsi"/>
                <w:b/>
                <w:bCs/>
                <w:color w:val="FFFFFF" w:themeColor="background1"/>
                <w:sz w:val="22"/>
                <w:szCs w:val="22"/>
              </w:rPr>
            </w:pPr>
            <w:r w:rsidRPr="00143D66">
              <w:rPr>
                <w:rFonts w:asciiTheme="minorHAnsi" w:hAnsiTheme="minorHAnsi"/>
                <w:b/>
                <w:bCs/>
                <w:color w:val="FFFFFF" w:themeColor="background1"/>
                <w:sz w:val="22"/>
                <w:szCs w:val="22"/>
              </w:rPr>
              <w:t>SIT</w:t>
            </w:r>
          </w:p>
        </w:tc>
        <w:tc>
          <w:tcPr>
            <w:tcW w:w="2127" w:type="dxa"/>
            <w:shd w:val="clear" w:color="auto" w:fill="365F91" w:themeFill="accent1" w:themeFillShade="BF"/>
            <w:hideMark/>
          </w:tcPr>
          <w:p w14:paraId="2D4096BF" w14:textId="77777777" w:rsidR="00A15C99" w:rsidRPr="00143D66" w:rsidRDefault="00A15C99" w:rsidP="008C1DB4">
            <w:pPr>
              <w:jc w:val="center"/>
              <w:rPr>
                <w:rFonts w:asciiTheme="minorHAnsi" w:hAnsiTheme="minorHAnsi"/>
                <w:b/>
                <w:bCs/>
                <w:color w:val="FFFFFF" w:themeColor="background1"/>
                <w:sz w:val="22"/>
                <w:szCs w:val="22"/>
              </w:rPr>
            </w:pPr>
            <w:r w:rsidRPr="00143D66">
              <w:rPr>
                <w:rFonts w:asciiTheme="minorHAnsi" w:hAnsiTheme="minorHAnsi"/>
                <w:b/>
                <w:bCs/>
                <w:color w:val="FFFFFF" w:themeColor="background1"/>
                <w:sz w:val="22"/>
                <w:szCs w:val="22"/>
              </w:rPr>
              <w:t>DESCRIPCIÓN</w:t>
            </w:r>
          </w:p>
        </w:tc>
        <w:tc>
          <w:tcPr>
            <w:tcW w:w="2555" w:type="dxa"/>
            <w:shd w:val="clear" w:color="auto" w:fill="365F91" w:themeFill="accent1" w:themeFillShade="BF"/>
            <w:hideMark/>
          </w:tcPr>
          <w:p w14:paraId="21E3F3EE" w14:textId="77777777" w:rsidR="00A15C99" w:rsidRPr="00143D66" w:rsidRDefault="00A15C99" w:rsidP="008C1DB4">
            <w:pPr>
              <w:jc w:val="center"/>
              <w:rPr>
                <w:rFonts w:asciiTheme="minorHAnsi" w:hAnsiTheme="minorHAnsi"/>
                <w:b/>
                <w:bCs/>
                <w:color w:val="FFFFFF" w:themeColor="background1"/>
                <w:sz w:val="22"/>
                <w:szCs w:val="22"/>
              </w:rPr>
            </w:pPr>
            <w:r w:rsidRPr="00143D66">
              <w:rPr>
                <w:rFonts w:asciiTheme="minorHAnsi" w:hAnsiTheme="minorHAnsi"/>
                <w:b/>
                <w:bCs/>
                <w:color w:val="FFFFFF" w:themeColor="background1"/>
                <w:sz w:val="22"/>
                <w:szCs w:val="22"/>
              </w:rPr>
              <w:t>APR. INICIAL</w:t>
            </w:r>
          </w:p>
        </w:tc>
      </w:tr>
      <w:tr w:rsidR="00A15C99" w:rsidRPr="000F032B" w14:paraId="603790AA" w14:textId="77777777" w:rsidTr="008C1DB4">
        <w:trPr>
          <w:trHeight w:val="1575"/>
        </w:trPr>
        <w:tc>
          <w:tcPr>
            <w:tcW w:w="1754" w:type="dxa"/>
            <w:hideMark/>
          </w:tcPr>
          <w:p w14:paraId="61834839" w14:textId="77777777" w:rsidR="00A15C99" w:rsidRPr="00143D66" w:rsidRDefault="00A15C99" w:rsidP="008C1DB4">
            <w:pPr>
              <w:jc w:val="center"/>
              <w:rPr>
                <w:rFonts w:asciiTheme="minorHAnsi" w:hAnsiTheme="minorHAnsi"/>
                <w:b/>
                <w:bCs/>
                <w:color w:val="000000"/>
                <w:sz w:val="22"/>
                <w:szCs w:val="22"/>
              </w:rPr>
            </w:pPr>
            <w:r w:rsidRPr="00143D66">
              <w:rPr>
                <w:rFonts w:asciiTheme="minorHAnsi" w:hAnsiTheme="minorHAnsi"/>
                <w:b/>
                <w:bCs/>
                <w:color w:val="000000"/>
                <w:sz w:val="22"/>
                <w:szCs w:val="22"/>
              </w:rPr>
              <w:t>A-03-03-01-999</w:t>
            </w:r>
          </w:p>
        </w:tc>
        <w:tc>
          <w:tcPr>
            <w:tcW w:w="1189" w:type="dxa"/>
            <w:hideMark/>
          </w:tcPr>
          <w:p w14:paraId="047696D1" w14:textId="77777777" w:rsidR="00A15C99" w:rsidRPr="000F032B" w:rsidRDefault="00A15C99" w:rsidP="008C1DB4">
            <w:pPr>
              <w:jc w:val="center"/>
              <w:rPr>
                <w:rFonts w:asciiTheme="minorHAnsi" w:hAnsiTheme="minorHAnsi"/>
                <w:color w:val="000000"/>
                <w:sz w:val="22"/>
                <w:szCs w:val="22"/>
              </w:rPr>
            </w:pPr>
            <w:r w:rsidRPr="000F032B">
              <w:rPr>
                <w:rFonts w:asciiTheme="minorHAnsi" w:hAnsiTheme="minorHAnsi"/>
                <w:color w:val="000000"/>
                <w:sz w:val="22"/>
                <w:szCs w:val="22"/>
              </w:rPr>
              <w:t>Nación</w:t>
            </w:r>
          </w:p>
        </w:tc>
        <w:tc>
          <w:tcPr>
            <w:tcW w:w="1180" w:type="dxa"/>
            <w:hideMark/>
          </w:tcPr>
          <w:p w14:paraId="548476D0" w14:textId="77777777" w:rsidR="00A15C99" w:rsidRPr="000F032B" w:rsidRDefault="00A15C99" w:rsidP="008C1DB4">
            <w:pPr>
              <w:jc w:val="center"/>
              <w:rPr>
                <w:rFonts w:asciiTheme="minorHAnsi" w:hAnsiTheme="minorHAnsi"/>
                <w:color w:val="000000"/>
                <w:sz w:val="22"/>
                <w:szCs w:val="22"/>
              </w:rPr>
            </w:pPr>
            <w:r w:rsidRPr="000F032B">
              <w:rPr>
                <w:rFonts w:asciiTheme="minorHAnsi" w:hAnsiTheme="minorHAnsi"/>
                <w:color w:val="000000"/>
                <w:sz w:val="22"/>
                <w:szCs w:val="22"/>
              </w:rPr>
              <w:t>11</w:t>
            </w:r>
          </w:p>
        </w:tc>
        <w:tc>
          <w:tcPr>
            <w:tcW w:w="1180" w:type="dxa"/>
            <w:hideMark/>
          </w:tcPr>
          <w:p w14:paraId="78CEEDD0" w14:textId="77777777" w:rsidR="00A15C99" w:rsidRPr="000F032B" w:rsidRDefault="00A15C99" w:rsidP="008C1DB4">
            <w:pPr>
              <w:jc w:val="center"/>
              <w:rPr>
                <w:rFonts w:asciiTheme="minorHAnsi" w:hAnsiTheme="minorHAnsi"/>
                <w:color w:val="000000"/>
                <w:sz w:val="22"/>
                <w:szCs w:val="22"/>
              </w:rPr>
            </w:pPr>
            <w:r w:rsidRPr="000F032B">
              <w:rPr>
                <w:rFonts w:asciiTheme="minorHAnsi" w:hAnsiTheme="minorHAnsi"/>
                <w:color w:val="000000"/>
                <w:sz w:val="22"/>
                <w:szCs w:val="22"/>
              </w:rPr>
              <w:t>CSF</w:t>
            </w:r>
          </w:p>
        </w:tc>
        <w:tc>
          <w:tcPr>
            <w:tcW w:w="2127" w:type="dxa"/>
            <w:hideMark/>
          </w:tcPr>
          <w:p w14:paraId="3586461D" w14:textId="77777777" w:rsidR="00A15C99" w:rsidRPr="000F032B" w:rsidRDefault="00A15C99" w:rsidP="008C1DB4">
            <w:pPr>
              <w:jc w:val="center"/>
              <w:rPr>
                <w:rFonts w:asciiTheme="minorHAnsi" w:hAnsiTheme="minorHAnsi"/>
                <w:color w:val="000000"/>
                <w:sz w:val="22"/>
                <w:szCs w:val="22"/>
              </w:rPr>
            </w:pPr>
            <w:r w:rsidRPr="000F032B">
              <w:rPr>
                <w:rFonts w:asciiTheme="minorHAnsi" w:hAnsiTheme="minorHAnsi"/>
                <w:color w:val="000000"/>
                <w:sz w:val="22"/>
                <w:szCs w:val="22"/>
              </w:rPr>
              <w:t>OTRAS TRANSFERENCIAS - DISTRIBUCIÓN PREVIO CONCEPTO DGPPN</w:t>
            </w:r>
          </w:p>
        </w:tc>
        <w:tc>
          <w:tcPr>
            <w:tcW w:w="2555" w:type="dxa"/>
            <w:hideMark/>
          </w:tcPr>
          <w:p w14:paraId="7B3CA29E" w14:textId="77777777" w:rsidR="00A15C99" w:rsidRPr="000F032B" w:rsidRDefault="00A15C99" w:rsidP="008C1DB4">
            <w:pPr>
              <w:jc w:val="center"/>
              <w:rPr>
                <w:rFonts w:asciiTheme="minorHAnsi" w:hAnsiTheme="minorHAnsi"/>
                <w:color w:val="000000"/>
                <w:sz w:val="22"/>
                <w:szCs w:val="22"/>
              </w:rPr>
            </w:pPr>
            <w:r w:rsidRPr="000F032B">
              <w:rPr>
                <w:rFonts w:asciiTheme="minorHAnsi" w:hAnsiTheme="minorHAnsi"/>
                <w:color w:val="000000"/>
                <w:sz w:val="22"/>
                <w:szCs w:val="22"/>
              </w:rPr>
              <w:t>$ 1.280.000.000,00</w:t>
            </w:r>
          </w:p>
        </w:tc>
      </w:tr>
    </w:tbl>
    <w:p w14:paraId="4EB5C0F8" w14:textId="77777777" w:rsidR="00A15C99" w:rsidRPr="000F032B" w:rsidRDefault="00A15C99" w:rsidP="00A15C99">
      <w:pPr>
        <w:pStyle w:val="Sinespaciado"/>
        <w:jc w:val="both"/>
      </w:pPr>
    </w:p>
    <w:p w14:paraId="2D834F8F" w14:textId="31FB9931" w:rsidR="00A15C99" w:rsidRPr="008C2414" w:rsidRDefault="00A15C99" w:rsidP="00A15C99">
      <w:pPr>
        <w:pStyle w:val="11SUBTITULO"/>
      </w:pPr>
      <w:bookmarkStart w:id="16" w:name="_Toc85795392"/>
      <w:r>
        <w:t xml:space="preserve">Síntesis de la necesidad </w:t>
      </w:r>
      <w:r w:rsidR="000D05D0">
        <w:t>para</w:t>
      </w:r>
      <w:r w:rsidRPr="008C2414">
        <w:t xml:space="preserve"> la creación de los 18 </w:t>
      </w:r>
      <w:r w:rsidR="000D05D0">
        <w:t>cargos</w:t>
      </w:r>
      <w:bookmarkEnd w:id="16"/>
      <w:r w:rsidR="000D05D0">
        <w:t xml:space="preserve"> </w:t>
      </w:r>
    </w:p>
    <w:p w14:paraId="218FE237" w14:textId="77777777" w:rsidR="00A15C99" w:rsidRPr="000F032B" w:rsidRDefault="00A15C99" w:rsidP="00A15C99">
      <w:pPr>
        <w:rPr>
          <w:rFonts w:asciiTheme="minorHAnsi" w:hAnsiTheme="minorHAnsi"/>
          <w:sz w:val="22"/>
          <w:szCs w:val="22"/>
        </w:rPr>
      </w:pPr>
    </w:p>
    <w:p w14:paraId="27E6137A" w14:textId="77777777" w:rsidR="00A15C99" w:rsidRPr="000F032B" w:rsidRDefault="00A15C99" w:rsidP="00A15C99">
      <w:pPr>
        <w:rPr>
          <w:rFonts w:asciiTheme="minorHAnsi" w:hAnsiTheme="minorHAnsi"/>
          <w:sz w:val="22"/>
          <w:szCs w:val="22"/>
        </w:rPr>
      </w:pPr>
      <w:r w:rsidRPr="000F032B">
        <w:rPr>
          <w:rFonts w:asciiTheme="minorHAnsi" w:hAnsiTheme="minorHAnsi"/>
          <w:sz w:val="22"/>
          <w:szCs w:val="22"/>
        </w:rPr>
        <w:t>Al crear los 18 empleos en el Ideam, se fortalecerá la misionalidad en el Ideam y en particular permitirá:</w:t>
      </w:r>
    </w:p>
    <w:p w14:paraId="4085EB57" w14:textId="77777777" w:rsidR="00A15C99" w:rsidRPr="000F032B" w:rsidRDefault="00A15C99" w:rsidP="00A15C99">
      <w:pPr>
        <w:rPr>
          <w:rFonts w:asciiTheme="minorHAnsi" w:hAnsiTheme="minorHAnsi"/>
          <w:sz w:val="22"/>
          <w:szCs w:val="22"/>
        </w:rPr>
      </w:pPr>
    </w:p>
    <w:p w14:paraId="716FF3E8" w14:textId="1094F791" w:rsidR="00C313BD" w:rsidRDefault="00A15C99" w:rsidP="00C313BD">
      <w:pPr>
        <w:pStyle w:val="Prrafodelista"/>
        <w:numPr>
          <w:ilvl w:val="0"/>
          <w:numId w:val="30"/>
        </w:numPr>
        <w:spacing w:line="240" w:lineRule="auto"/>
        <w:rPr>
          <w:rFonts w:asciiTheme="minorHAnsi" w:hAnsiTheme="minorHAnsi"/>
        </w:rPr>
      </w:pPr>
      <w:r w:rsidRPr="000F032B">
        <w:rPr>
          <w:rFonts w:asciiTheme="minorHAnsi" w:hAnsiTheme="minorHAnsi"/>
        </w:rPr>
        <w:t>Fortalecer la capacidad de generar la información hidrometeorológica y ambienta</w:t>
      </w:r>
      <w:r w:rsidR="00C313BD" w:rsidRPr="000F032B">
        <w:rPr>
          <w:rFonts w:asciiTheme="minorHAnsi" w:hAnsiTheme="minorHAnsi"/>
        </w:rPr>
        <w:t>l</w:t>
      </w:r>
      <w:r w:rsidRPr="000F032B">
        <w:rPr>
          <w:rFonts w:asciiTheme="minorHAnsi" w:hAnsiTheme="minorHAnsi"/>
        </w:rPr>
        <w:t xml:space="preserve"> que permita a las entidades de los diferentes órdenes (nacional, regional y territorial) tomar decisiones para prevenir posibles desastres naturales, en las fases del antes y durante en los procesos de Prevención, Mitigación y Preparación, para cuantificar y enfrentar los efectos del cambio climático. </w:t>
      </w:r>
    </w:p>
    <w:p w14:paraId="23F55447" w14:textId="46ADB84B" w:rsidR="00AB0CBD" w:rsidRPr="00C20E06" w:rsidRDefault="00C313BD" w:rsidP="00AB0CBD">
      <w:pPr>
        <w:pStyle w:val="Prrafodelista"/>
        <w:numPr>
          <w:ilvl w:val="0"/>
          <w:numId w:val="30"/>
        </w:numPr>
        <w:rPr>
          <w:rFonts w:asciiTheme="minorHAnsi" w:hAnsiTheme="minorHAnsi"/>
        </w:rPr>
      </w:pPr>
      <w:r w:rsidRPr="000F032B">
        <w:rPr>
          <w:rFonts w:asciiTheme="minorHAnsi" w:hAnsiTheme="minorHAnsi"/>
        </w:rPr>
        <w:t>Continuar con la operación 24/7</w:t>
      </w:r>
      <w:r w:rsidR="00AB0CBD">
        <w:rPr>
          <w:rFonts w:asciiTheme="minorHAnsi" w:hAnsiTheme="minorHAnsi"/>
        </w:rPr>
        <w:t xml:space="preserve"> de la </w:t>
      </w:r>
      <w:r w:rsidRPr="000F032B">
        <w:rPr>
          <w:rFonts w:asciiTheme="minorHAnsi" w:hAnsiTheme="minorHAnsi"/>
        </w:rPr>
        <w:t xml:space="preserve"> Oficina de</w:t>
      </w:r>
      <w:r w:rsidR="00AB0CBD">
        <w:rPr>
          <w:rFonts w:asciiTheme="minorHAnsi" w:hAnsiTheme="minorHAnsi"/>
        </w:rPr>
        <w:t xml:space="preserve"> </w:t>
      </w:r>
      <w:r w:rsidRPr="000F032B">
        <w:rPr>
          <w:rFonts w:asciiTheme="minorHAnsi" w:hAnsiTheme="minorHAnsi"/>
        </w:rPr>
        <w:t xml:space="preserve"> servicio de Pronósticos y Alertas del Ideam</w:t>
      </w:r>
      <w:r w:rsidR="00AB0CBD">
        <w:rPr>
          <w:rFonts w:asciiTheme="minorHAnsi" w:hAnsiTheme="minorHAnsi"/>
        </w:rPr>
        <w:t xml:space="preserve">, a fin de garantizar la </w:t>
      </w:r>
      <w:r w:rsidR="00AB0CBD" w:rsidRPr="00AB0CBD">
        <w:rPr>
          <w:lang w:val="es-MX"/>
        </w:rPr>
        <w:t xml:space="preserve">función esencial </w:t>
      </w:r>
      <w:r w:rsidR="00AB0CBD">
        <w:rPr>
          <w:lang w:val="es-MX"/>
        </w:rPr>
        <w:t>d</w:t>
      </w:r>
      <w:r w:rsidR="00AB0CBD" w:rsidRPr="00AB0CBD">
        <w:rPr>
          <w:lang w:val="es-MX"/>
        </w:rPr>
        <w:t xml:space="preserve">el monitoreo de los recursos naturales de Colombia, tales como la calidad del aire, del agua, el estado de los suelos, la deforestación en Colombia, monitoreo </w:t>
      </w:r>
      <w:r w:rsidR="00AB0CBD">
        <w:rPr>
          <w:lang w:val="es-MX"/>
        </w:rPr>
        <w:t>atmosférico y</w:t>
      </w:r>
      <w:r w:rsidR="00AB0CBD" w:rsidRPr="00AB0CBD">
        <w:rPr>
          <w:lang w:val="es-MX"/>
        </w:rPr>
        <w:t xml:space="preserve"> </w:t>
      </w:r>
      <w:r w:rsidR="00AB0CBD">
        <w:rPr>
          <w:lang w:val="es-MX"/>
        </w:rPr>
        <w:t>climático</w:t>
      </w:r>
      <w:r w:rsidR="00AB0CBD" w:rsidRPr="00AB0CBD">
        <w:rPr>
          <w:lang w:val="es-MX"/>
        </w:rPr>
        <w:t>, predicción del clima</w:t>
      </w:r>
      <w:r w:rsidR="00AB0CBD">
        <w:rPr>
          <w:lang w:val="es-MX"/>
        </w:rPr>
        <w:t xml:space="preserve"> y pronóstico del tiempo</w:t>
      </w:r>
      <w:r w:rsidR="00AB0CBD" w:rsidRPr="00AB0CBD">
        <w:rPr>
          <w:lang w:val="es-MX"/>
        </w:rPr>
        <w:t>, así como</w:t>
      </w:r>
      <w:r w:rsidR="00AB0CBD">
        <w:rPr>
          <w:lang w:val="es-MX"/>
        </w:rPr>
        <w:t>,</w:t>
      </w:r>
      <w:r w:rsidR="00AB0CBD" w:rsidRPr="00AB0CBD">
        <w:rPr>
          <w:lang w:val="es-MX"/>
        </w:rPr>
        <w:t xml:space="preserve"> los fenómenos atmosféricos extremos que afectan las vidas humanas, la infraestructura y los </w:t>
      </w:r>
      <w:r w:rsidR="00C20E06">
        <w:rPr>
          <w:lang w:val="es-MX"/>
        </w:rPr>
        <w:t>ecosistemas naturales del país.</w:t>
      </w:r>
    </w:p>
    <w:p w14:paraId="4864336B" w14:textId="607BA408" w:rsidR="00C313BD" w:rsidRPr="00AB0CBD" w:rsidRDefault="00C313BD" w:rsidP="00AB0CBD">
      <w:pPr>
        <w:pStyle w:val="Prrafodelista"/>
        <w:numPr>
          <w:ilvl w:val="0"/>
          <w:numId w:val="30"/>
        </w:numPr>
        <w:rPr>
          <w:rFonts w:asciiTheme="minorHAnsi" w:hAnsiTheme="minorHAnsi"/>
        </w:rPr>
      </w:pPr>
      <w:r w:rsidRPr="00C313BD">
        <w:rPr>
          <w:rFonts w:asciiTheme="minorHAnsi" w:hAnsiTheme="minorHAnsi"/>
        </w:rPr>
        <w:t xml:space="preserve">Fortalecer la operación del servicio de meteorología aeronáutica para los 27 aeropuertos del país donde presta sus servicios el </w:t>
      </w:r>
      <w:r w:rsidR="00BC31F5" w:rsidRPr="00C313BD">
        <w:rPr>
          <w:rFonts w:asciiTheme="minorHAnsi" w:hAnsiTheme="minorHAnsi"/>
        </w:rPr>
        <w:t>Ideam, que</w:t>
      </w:r>
      <w:r w:rsidRPr="00C313BD">
        <w:rPr>
          <w:rFonts w:asciiTheme="minorHAnsi" w:hAnsiTheme="minorHAnsi"/>
        </w:rPr>
        <w:t xml:space="preserve"> garantizan el flujo</w:t>
      </w:r>
      <w:r w:rsidRPr="00C313BD">
        <w:rPr>
          <w:lang w:val="es-MX"/>
        </w:rPr>
        <w:t xml:space="preserve"> Internacional y </w:t>
      </w:r>
      <w:r w:rsidR="00BC31F5" w:rsidRPr="00C313BD">
        <w:rPr>
          <w:lang w:val="es-MX"/>
        </w:rPr>
        <w:t>Nacional, de</w:t>
      </w:r>
      <w:r w:rsidRPr="00C313BD">
        <w:rPr>
          <w:lang w:val="es-MX"/>
        </w:rPr>
        <w:t xml:space="preserve"> carga y de servicio esenciales (medicina, seguridad nacional, alimentos entre otros), durante las 24 horas del día, los 7 días de la semana </w:t>
      </w:r>
      <w:r w:rsidR="00BC31F5" w:rsidRPr="00C313BD">
        <w:rPr>
          <w:lang w:val="es-MX"/>
        </w:rPr>
        <w:t>los 365</w:t>
      </w:r>
      <w:r w:rsidRPr="00C313BD">
        <w:rPr>
          <w:lang w:val="es-MX"/>
        </w:rPr>
        <w:t xml:space="preserve"> días del año. </w:t>
      </w:r>
    </w:p>
    <w:p w14:paraId="4BED9E20" w14:textId="3FC97BC7" w:rsidR="00C20E06" w:rsidRPr="00BE523B" w:rsidRDefault="00C313BD" w:rsidP="00C20E06">
      <w:pPr>
        <w:pStyle w:val="Prrafodelista"/>
        <w:numPr>
          <w:ilvl w:val="0"/>
          <w:numId w:val="30"/>
        </w:numPr>
        <w:rPr>
          <w:rFonts w:asciiTheme="minorHAnsi" w:hAnsiTheme="minorHAnsi"/>
        </w:rPr>
      </w:pPr>
      <w:r w:rsidRPr="000F032B">
        <w:rPr>
          <w:rFonts w:asciiTheme="minorHAnsi" w:hAnsiTheme="minorHAnsi"/>
        </w:rPr>
        <w:t>Ampliar los empleos del Grupo de Acreditación de Laboratorios de la Subdirección de Estudios Ambientales con el fin de coadyuvar con personal de planta en e</w:t>
      </w:r>
      <w:r w:rsidR="00AB0CBD">
        <w:rPr>
          <w:rFonts w:asciiTheme="minorHAnsi" w:hAnsiTheme="minorHAnsi"/>
        </w:rPr>
        <w:t>l cumplimiento de sus funciones, dado que el Ideam es la máxima autoridad ambiental para la evaluación y auditoria de los</w:t>
      </w:r>
      <w:r w:rsidR="00AB0CBD" w:rsidRPr="00AB0CBD">
        <w:rPr>
          <w:lang w:val="es-MX"/>
        </w:rPr>
        <w:t xml:space="preserve"> procesos que permiten la acreditación de los laboratorios</w:t>
      </w:r>
      <w:r w:rsidR="00AB0CBD">
        <w:rPr>
          <w:lang w:val="es-MX"/>
        </w:rPr>
        <w:t xml:space="preserve"> del país. </w:t>
      </w:r>
      <w:r w:rsidR="00BE523B">
        <w:rPr>
          <w:lang w:val="es-MX"/>
        </w:rPr>
        <w:t>7</w:t>
      </w:r>
    </w:p>
    <w:p w14:paraId="33FC3E5D" w14:textId="58EDF2D5" w:rsidR="00AB0CBD" w:rsidRPr="00AB0CBD" w:rsidRDefault="00AB0CBD" w:rsidP="00AB0CBD">
      <w:pPr>
        <w:pStyle w:val="Prrafodelista"/>
        <w:numPr>
          <w:ilvl w:val="0"/>
          <w:numId w:val="30"/>
        </w:numPr>
        <w:rPr>
          <w:lang w:val="es-MX"/>
        </w:rPr>
      </w:pPr>
      <w:r>
        <w:rPr>
          <w:lang w:val="es-MX"/>
        </w:rPr>
        <w:t xml:space="preserve">El Ideam, a través de la Subdirección de Estudios Ambientales, anualmente emite informes sobre el estado de los Recursos Naturales del país a través de la recopilación de datos propios y provenientes de las diferentes entidades del SINA a razón de fortalecer la interacción entre la sociedad, la investigación y el monitoreo. </w:t>
      </w:r>
    </w:p>
    <w:p w14:paraId="79B73B88" w14:textId="4D8AB2C7" w:rsidR="00C313BD" w:rsidRDefault="008C1DB4" w:rsidP="008C1DB4">
      <w:pPr>
        <w:pStyle w:val="Prrafodelista"/>
        <w:numPr>
          <w:ilvl w:val="0"/>
          <w:numId w:val="30"/>
        </w:numPr>
        <w:rPr>
          <w:rFonts w:asciiTheme="minorHAnsi" w:hAnsiTheme="minorHAnsi"/>
        </w:rPr>
      </w:pPr>
      <w:r>
        <w:rPr>
          <w:rFonts w:asciiTheme="minorHAnsi" w:hAnsiTheme="minorHAnsi"/>
        </w:rPr>
        <w:t>C</w:t>
      </w:r>
      <w:r w:rsidRPr="008C1DB4">
        <w:rPr>
          <w:rFonts w:asciiTheme="minorHAnsi" w:hAnsiTheme="minorHAnsi"/>
        </w:rPr>
        <w:t>on el objetivo de afianzar los lineamientos técnicos, científicos y tecnológicos necesarios para dar con</w:t>
      </w:r>
      <w:r>
        <w:rPr>
          <w:rFonts w:asciiTheme="minorHAnsi" w:hAnsiTheme="minorHAnsi"/>
        </w:rPr>
        <w:t xml:space="preserve">tinuidad a la implementación del monitoreo de la cobertura de bosques asociados a los diferentes ecosistemas del país, se hace indispensable el fortalecimiento del grupo de bosques de la Subdirección de Ecosistemas e Información Ambiental. </w:t>
      </w:r>
    </w:p>
    <w:p w14:paraId="24F36295" w14:textId="48BA2259" w:rsidR="00A15C99" w:rsidRPr="00BC31F5" w:rsidRDefault="00A15C99" w:rsidP="00BC31F5">
      <w:pPr>
        <w:pStyle w:val="Prrafodelista"/>
        <w:numPr>
          <w:ilvl w:val="0"/>
          <w:numId w:val="30"/>
        </w:numPr>
        <w:spacing w:line="240" w:lineRule="auto"/>
        <w:rPr>
          <w:rFonts w:asciiTheme="minorHAnsi" w:hAnsiTheme="minorHAnsi"/>
        </w:rPr>
      </w:pPr>
      <w:r w:rsidRPr="000F032B">
        <w:rPr>
          <w:rFonts w:asciiTheme="minorHAnsi" w:hAnsiTheme="minorHAnsi"/>
        </w:rPr>
        <w:t xml:space="preserve">Mejorar las condiciones laborales de los funcionarios que prestan sus servicios en los aeropuertos del país, quienes ante la insuficiencia de personal se están viendo expuestos a largar jornadas de trabajo que </w:t>
      </w:r>
      <w:r w:rsidRPr="00BC31F5">
        <w:rPr>
          <w:rFonts w:asciiTheme="minorHAnsi" w:hAnsiTheme="minorHAnsi"/>
        </w:rPr>
        <w:t>impactan en su bienestar, así como también implementar la prestación del servicio de Meteorología Aeronáutica.</w:t>
      </w:r>
    </w:p>
    <w:p w14:paraId="2819C0C7" w14:textId="77777777" w:rsidR="00A15C99" w:rsidRPr="000F032B" w:rsidRDefault="00A15C99" w:rsidP="00A15C99">
      <w:pPr>
        <w:pStyle w:val="Prrafodelista"/>
        <w:numPr>
          <w:ilvl w:val="0"/>
          <w:numId w:val="30"/>
        </w:numPr>
        <w:spacing w:line="240" w:lineRule="auto"/>
        <w:rPr>
          <w:rFonts w:asciiTheme="minorHAnsi" w:hAnsiTheme="minorHAnsi"/>
        </w:rPr>
      </w:pPr>
      <w:r w:rsidRPr="000F032B">
        <w:rPr>
          <w:rFonts w:asciiTheme="minorHAnsi" w:hAnsiTheme="minorHAnsi"/>
        </w:rPr>
        <w:t xml:space="preserve">Disminuir el riesgo de posibles demandas, por contratos realidad de los contratistas que prestan sus servicios a la entidad. </w:t>
      </w:r>
    </w:p>
    <w:p w14:paraId="7F05532D" w14:textId="77777777" w:rsidR="00A15C99" w:rsidRPr="000F032B" w:rsidRDefault="00A15C99" w:rsidP="00A15C99">
      <w:pPr>
        <w:pStyle w:val="Prrafodelista"/>
        <w:numPr>
          <w:ilvl w:val="0"/>
          <w:numId w:val="30"/>
        </w:numPr>
        <w:spacing w:line="240" w:lineRule="auto"/>
        <w:rPr>
          <w:rFonts w:asciiTheme="minorHAnsi" w:hAnsiTheme="minorHAnsi"/>
        </w:rPr>
      </w:pPr>
      <w:r w:rsidRPr="000F032B">
        <w:rPr>
          <w:rFonts w:asciiTheme="minorHAnsi" w:hAnsiTheme="minorHAnsi"/>
        </w:rPr>
        <w:t>Coadyuvar en el cumplimiento a los acuerdos Sindicales Nacionales.</w:t>
      </w:r>
    </w:p>
    <w:p w14:paraId="0A54F118" w14:textId="77777777" w:rsidR="00A15C99" w:rsidRPr="000F032B" w:rsidRDefault="00A15C99" w:rsidP="00A15C99">
      <w:pPr>
        <w:pStyle w:val="Prrafodelista"/>
        <w:numPr>
          <w:ilvl w:val="0"/>
          <w:numId w:val="30"/>
        </w:numPr>
        <w:rPr>
          <w:rFonts w:asciiTheme="minorHAnsi" w:hAnsiTheme="minorHAnsi"/>
        </w:rPr>
      </w:pPr>
      <w:r w:rsidRPr="000F032B">
        <w:rPr>
          <w:rFonts w:asciiTheme="minorHAnsi" w:hAnsiTheme="minorHAnsi"/>
        </w:rPr>
        <w:t>Disponer de un profesional que cuente con licencia profesional, para que lidere el Sistema de Seguridad en el Trabajo de conformidad con las disposiciones establecidas en los estándares definidos por el Ministerio del Trabajo.</w:t>
      </w:r>
    </w:p>
    <w:p w14:paraId="77B1D00D" w14:textId="77777777" w:rsidR="00A15C99" w:rsidRPr="000F032B" w:rsidRDefault="00A15C99" w:rsidP="00A15C99">
      <w:pPr>
        <w:pStyle w:val="Prrafodelista"/>
        <w:numPr>
          <w:ilvl w:val="0"/>
          <w:numId w:val="30"/>
        </w:numPr>
        <w:rPr>
          <w:rFonts w:asciiTheme="minorHAnsi" w:hAnsiTheme="minorHAnsi"/>
        </w:rPr>
      </w:pPr>
      <w:r w:rsidRPr="000F032B">
        <w:rPr>
          <w:rFonts w:asciiTheme="minorHAnsi" w:hAnsiTheme="minorHAnsi"/>
        </w:rPr>
        <w:t xml:space="preserve">Fortalecer el proceso de custodia de los archivos de la entidad y cumplimiento de las normativas de gestión documental </w:t>
      </w:r>
    </w:p>
    <w:p w14:paraId="7B87749C" w14:textId="69B5DB41" w:rsidR="00A15C99" w:rsidRPr="000F032B" w:rsidRDefault="00A15C99" w:rsidP="00A15C99">
      <w:pPr>
        <w:pStyle w:val="Prrafodelista"/>
        <w:numPr>
          <w:ilvl w:val="0"/>
          <w:numId w:val="30"/>
        </w:numPr>
        <w:rPr>
          <w:rFonts w:asciiTheme="minorHAnsi" w:hAnsiTheme="minorHAnsi"/>
        </w:rPr>
      </w:pPr>
      <w:r w:rsidRPr="000F032B">
        <w:rPr>
          <w:rFonts w:asciiTheme="minorHAnsi" w:hAnsiTheme="minorHAnsi"/>
        </w:rPr>
        <w:t>Fortalecer el proceso de gestión contractual y jurídica del Ideam dada la creación de un empleo del nivel profesional.</w:t>
      </w:r>
    </w:p>
    <w:p w14:paraId="1FD65B4C" w14:textId="77777777" w:rsidR="0019742A" w:rsidRPr="0019742A" w:rsidRDefault="0019742A" w:rsidP="0019742A"/>
    <w:p w14:paraId="04867ABF" w14:textId="18B96ED5" w:rsidR="00AE6713" w:rsidRDefault="000D05D0" w:rsidP="003823E7">
      <w:pPr>
        <w:pStyle w:val="1TITULO"/>
      </w:pPr>
      <w:bookmarkStart w:id="17" w:name="_Toc85795393"/>
      <w:r>
        <w:t xml:space="preserve">ANÁLISIS DE </w:t>
      </w:r>
      <w:r w:rsidR="00BC31F5">
        <w:t>PROCESOS PARA</w:t>
      </w:r>
      <w:r>
        <w:t xml:space="preserve"> EL </w:t>
      </w:r>
      <w:r w:rsidR="00AE6713" w:rsidRPr="002C29B5">
        <w:t>FORTALECIMIENTO</w:t>
      </w:r>
      <w:r>
        <w:t xml:space="preserve"> DE LOS</w:t>
      </w:r>
      <w:r w:rsidR="00AE6713" w:rsidRPr="002C29B5">
        <w:t xml:space="preserve"> 18 CARGOS</w:t>
      </w:r>
      <w:bookmarkEnd w:id="17"/>
    </w:p>
    <w:p w14:paraId="019800A5" w14:textId="77777777" w:rsidR="00E24729" w:rsidRPr="00A14E3A" w:rsidRDefault="00E24729" w:rsidP="00E24729">
      <w:pPr>
        <w:pStyle w:val="Ttulo1"/>
      </w:pPr>
    </w:p>
    <w:p w14:paraId="3F5D5CEF" w14:textId="0ECB7A2A" w:rsidR="00E24729" w:rsidRPr="00A14E3A" w:rsidRDefault="00E24729" w:rsidP="003823E7">
      <w:pPr>
        <w:pStyle w:val="11SUBTITULO"/>
      </w:pPr>
      <w:bookmarkStart w:id="18" w:name="_Toc85795394"/>
      <w:r w:rsidRPr="00A14E3A">
        <w:t>Mapa de procesos</w:t>
      </w:r>
      <w:bookmarkEnd w:id="18"/>
      <w:r w:rsidRPr="00A14E3A">
        <w:t xml:space="preserve"> </w:t>
      </w:r>
    </w:p>
    <w:p w14:paraId="7BC30FFE" w14:textId="77777777" w:rsidR="00E24729" w:rsidRPr="00A14E3A" w:rsidRDefault="00E24729" w:rsidP="00E24729">
      <w:pPr>
        <w:rPr>
          <w:rFonts w:asciiTheme="minorHAnsi" w:hAnsiTheme="minorHAnsi"/>
          <w:b/>
          <w:color w:val="215868" w:themeColor="accent5" w:themeShade="80"/>
          <w:sz w:val="22"/>
          <w:szCs w:val="22"/>
        </w:rPr>
      </w:pPr>
    </w:p>
    <w:p w14:paraId="05498068" w14:textId="35C714E2" w:rsidR="00E24729" w:rsidRDefault="00E24729" w:rsidP="00E24729">
      <w:pPr>
        <w:rPr>
          <w:rFonts w:asciiTheme="minorHAnsi" w:hAnsiTheme="minorHAnsi"/>
          <w:sz w:val="22"/>
          <w:szCs w:val="22"/>
        </w:rPr>
      </w:pPr>
      <w:r w:rsidRPr="00A14E3A">
        <w:rPr>
          <w:rFonts w:asciiTheme="minorHAnsi" w:hAnsiTheme="minorHAnsi"/>
          <w:sz w:val="22"/>
          <w:szCs w:val="22"/>
        </w:rPr>
        <w:t>El Mapa de Procesos es la principal expresión del enfoque por procesos de la entidad, ya que los contiene en forma diagramada y de los cuales se desprenden los diferentes procedimientos, instructivos, manuales y protocolos que soportan las actuaciones de la entidad con el objeto de garantizar la operación de los servicios que ofrece. El presente esquema muestra el mapa de procesos actual del Ideam:</w:t>
      </w:r>
    </w:p>
    <w:p w14:paraId="317904EF" w14:textId="0ABF0EB5" w:rsidR="00617D0D" w:rsidRDefault="00617D0D" w:rsidP="00E24729">
      <w:pPr>
        <w:rPr>
          <w:rFonts w:asciiTheme="minorHAnsi" w:hAnsiTheme="minorHAnsi"/>
          <w:sz w:val="22"/>
          <w:szCs w:val="22"/>
        </w:rPr>
      </w:pPr>
    </w:p>
    <w:p w14:paraId="5EA3ECF9" w14:textId="38351FD5" w:rsidR="00617D0D" w:rsidRPr="00617D0D" w:rsidRDefault="00617D0D" w:rsidP="00E24729">
      <w:pPr>
        <w:rPr>
          <w:rFonts w:asciiTheme="minorHAnsi" w:hAnsiTheme="minorHAnsi"/>
          <w:b/>
          <w:bCs/>
          <w:sz w:val="22"/>
          <w:szCs w:val="22"/>
        </w:rPr>
      </w:pPr>
      <w:r w:rsidRPr="00617D0D">
        <w:rPr>
          <w:rFonts w:asciiTheme="minorHAnsi" w:hAnsiTheme="minorHAnsi"/>
          <w:b/>
          <w:bCs/>
          <w:sz w:val="22"/>
          <w:szCs w:val="22"/>
        </w:rPr>
        <w:t xml:space="preserve">Figura </w:t>
      </w:r>
      <w:r w:rsidR="00BC31F5">
        <w:rPr>
          <w:rFonts w:asciiTheme="minorHAnsi" w:hAnsiTheme="minorHAnsi"/>
          <w:b/>
          <w:bCs/>
          <w:sz w:val="22"/>
          <w:szCs w:val="22"/>
        </w:rPr>
        <w:t>3</w:t>
      </w:r>
    </w:p>
    <w:p w14:paraId="4AE97DD5" w14:textId="6C1D110D" w:rsidR="00617D0D" w:rsidRPr="00617D0D" w:rsidRDefault="00617D0D" w:rsidP="00E24729">
      <w:pPr>
        <w:rPr>
          <w:rFonts w:asciiTheme="minorHAnsi" w:hAnsiTheme="minorHAnsi"/>
          <w:i/>
          <w:iCs/>
          <w:sz w:val="22"/>
          <w:szCs w:val="22"/>
        </w:rPr>
      </w:pPr>
      <w:r w:rsidRPr="00617D0D">
        <w:rPr>
          <w:rFonts w:asciiTheme="minorHAnsi" w:hAnsiTheme="minorHAnsi"/>
          <w:i/>
          <w:iCs/>
          <w:sz w:val="22"/>
          <w:szCs w:val="22"/>
        </w:rPr>
        <w:t xml:space="preserve">Mapa de procesos </w:t>
      </w:r>
    </w:p>
    <w:p w14:paraId="17A2674A" w14:textId="77777777" w:rsidR="00617D0D" w:rsidRPr="00A14E3A" w:rsidRDefault="00617D0D" w:rsidP="00E24729">
      <w:pPr>
        <w:rPr>
          <w:rFonts w:asciiTheme="minorHAnsi" w:hAnsiTheme="minorHAnsi"/>
          <w:sz w:val="22"/>
          <w:szCs w:val="22"/>
        </w:rPr>
      </w:pPr>
    </w:p>
    <w:p w14:paraId="6FCFD671" w14:textId="48BAAFCF" w:rsidR="00E24729" w:rsidRPr="00A14E3A" w:rsidRDefault="00BE523B" w:rsidP="00E24729">
      <w:pPr>
        <w:rPr>
          <w:rFonts w:asciiTheme="minorHAnsi" w:hAnsiTheme="minorHAnsi"/>
          <w:sz w:val="22"/>
          <w:szCs w:val="22"/>
        </w:rPr>
      </w:pPr>
      <w:r w:rsidRPr="00A14E3A">
        <w:rPr>
          <w:rFonts w:asciiTheme="minorHAnsi" w:hAnsiTheme="minorHAnsi"/>
          <w:noProof/>
          <w:sz w:val="22"/>
          <w:szCs w:val="22"/>
          <w:lang w:val="es-MX" w:eastAsia="es-MX"/>
        </w:rPr>
        <w:drawing>
          <wp:inline distT="0" distB="0" distL="0" distR="0" wp14:anchorId="3CF775DC" wp14:editId="7C7154B5">
            <wp:extent cx="5430775" cy="3283889"/>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529512" cy="3343594"/>
                    </a:xfrm>
                    <a:prstGeom prst="rect">
                      <a:avLst/>
                    </a:prstGeom>
                    <a:noFill/>
                  </pic:spPr>
                </pic:pic>
              </a:graphicData>
            </a:graphic>
          </wp:inline>
        </w:drawing>
      </w:r>
    </w:p>
    <w:p w14:paraId="4A36189A" w14:textId="22CB9127" w:rsidR="00E24729" w:rsidRPr="00A14E3A" w:rsidRDefault="00E24729" w:rsidP="00E24729">
      <w:pPr>
        <w:rPr>
          <w:rFonts w:asciiTheme="minorHAnsi" w:hAnsiTheme="minorHAnsi"/>
          <w:sz w:val="22"/>
          <w:szCs w:val="22"/>
        </w:rPr>
      </w:pPr>
    </w:p>
    <w:p w14:paraId="185A9D52" w14:textId="174584F6" w:rsidR="00E24729" w:rsidRDefault="00BE523B" w:rsidP="00E24729">
      <w:pPr>
        <w:rPr>
          <w:rFonts w:asciiTheme="minorHAnsi" w:hAnsiTheme="minorHAnsi"/>
          <w:sz w:val="22"/>
          <w:szCs w:val="22"/>
        </w:rPr>
      </w:pPr>
      <w:r>
        <w:rPr>
          <w:rFonts w:asciiTheme="minorHAnsi" w:hAnsiTheme="minorHAnsi"/>
          <w:sz w:val="22"/>
          <w:szCs w:val="22"/>
        </w:rPr>
        <w:t xml:space="preserve">Nota. </w:t>
      </w:r>
      <w:hyperlink r:id="rId18" w:history="1">
        <w:r w:rsidR="00BC31F5" w:rsidRPr="00477BC7">
          <w:rPr>
            <w:rStyle w:val="Hipervnculo"/>
            <w:rFonts w:asciiTheme="minorHAnsi" w:hAnsiTheme="minorHAnsi"/>
            <w:sz w:val="22"/>
            <w:szCs w:val="22"/>
          </w:rPr>
          <w:t>http://sgi.ideam.gov.co/mapa-de-procesos</w:t>
        </w:r>
      </w:hyperlink>
    </w:p>
    <w:p w14:paraId="7B5F6A55" w14:textId="77777777" w:rsidR="00BC31F5" w:rsidRPr="00A14E3A" w:rsidRDefault="00BC31F5" w:rsidP="00E24729">
      <w:pPr>
        <w:rPr>
          <w:rFonts w:asciiTheme="minorHAnsi" w:hAnsiTheme="minorHAnsi"/>
          <w:sz w:val="22"/>
          <w:szCs w:val="22"/>
        </w:rPr>
      </w:pPr>
    </w:p>
    <w:p w14:paraId="6752104E" w14:textId="77777777" w:rsidR="00E24729" w:rsidRPr="00A14E3A" w:rsidRDefault="00E24729" w:rsidP="00E24729">
      <w:pPr>
        <w:rPr>
          <w:rFonts w:asciiTheme="minorHAnsi" w:hAnsiTheme="minorHAnsi"/>
          <w:sz w:val="22"/>
          <w:szCs w:val="22"/>
        </w:rPr>
      </w:pPr>
    </w:p>
    <w:p w14:paraId="52485F0B" w14:textId="4384EC9E" w:rsidR="00E24729" w:rsidRDefault="00E24729" w:rsidP="00E24729">
      <w:pPr>
        <w:spacing w:after="240"/>
        <w:rPr>
          <w:rFonts w:asciiTheme="minorHAnsi" w:eastAsia="Calibri" w:hAnsiTheme="minorHAnsi"/>
          <w:sz w:val="22"/>
          <w:szCs w:val="22"/>
          <w:lang w:val="es-CO" w:eastAsia="en-US"/>
        </w:rPr>
      </w:pPr>
      <w:r w:rsidRPr="00A14E3A">
        <w:rPr>
          <w:rFonts w:asciiTheme="minorHAnsi" w:hAnsiTheme="minorHAnsi"/>
          <w:sz w:val="22"/>
          <w:szCs w:val="22"/>
        </w:rPr>
        <w:tab/>
      </w:r>
      <w:r w:rsidRPr="00A14E3A">
        <w:rPr>
          <w:rFonts w:asciiTheme="minorHAnsi" w:eastAsia="Calibri" w:hAnsiTheme="minorHAnsi"/>
          <w:sz w:val="22"/>
          <w:szCs w:val="22"/>
          <w:lang w:val="es-CO" w:eastAsia="en-US"/>
        </w:rPr>
        <w:t>El mapa de procesos del Ideam, se presenta como la expresión del enfoque por procesos de la entidad, que los contiene en forma diagramada y de los cuales se desprenden los diferentes procedimientos, instructivos, manuales y protocolos que soportan las actuaciones de la entidad con el objeto de garantizar la operación en la prestación de los servicios. Este se compone de procesos estratégicos, misionales, de apoyo y de evaluación.</w:t>
      </w:r>
    </w:p>
    <w:p w14:paraId="5D763D64" w14:textId="70508B7D" w:rsidR="004A4D1B" w:rsidRDefault="004A4D1B" w:rsidP="00E24729">
      <w:pPr>
        <w:spacing w:after="240"/>
        <w:rPr>
          <w:rFonts w:asciiTheme="minorHAnsi" w:eastAsia="Calibri" w:hAnsiTheme="minorHAnsi"/>
          <w:sz w:val="22"/>
          <w:szCs w:val="22"/>
          <w:lang w:val="es-CO" w:eastAsia="en-US"/>
        </w:rPr>
      </w:pPr>
    </w:p>
    <w:p w14:paraId="5D0426D4" w14:textId="77777777" w:rsidR="00453270" w:rsidRDefault="00453270" w:rsidP="00E24729">
      <w:pPr>
        <w:spacing w:after="240"/>
        <w:rPr>
          <w:rFonts w:asciiTheme="minorHAnsi" w:eastAsia="Calibri" w:hAnsiTheme="minorHAnsi"/>
          <w:sz w:val="22"/>
          <w:szCs w:val="22"/>
          <w:lang w:val="es-CO" w:eastAsia="en-US"/>
        </w:rPr>
      </w:pPr>
    </w:p>
    <w:p w14:paraId="3D73199D" w14:textId="58036A63" w:rsidR="00E24729" w:rsidRPr="00A14E3A" w:rsidRDefault="00E24729" w:rsidP="003823E7">
      <w:pPr>
        <w:pStyle w:val="11SUBTITULO"/>
      </w:pPr>
      <w:bookmarkStart w:id="19" w:name="_Toc14317199"/>
      <w:bookmarkStart w:id="20" w:name="_Toc14317461"/>
      <w:bookmarkStart w:id="21" w:name="_Toc16518537"/>
      <w:bookmarkStart w:id="22" w:name="_Toc74324177"/>
      <w:bookmarkStart w:id="23" w:name="_Toc85795395"/>
      <w:r w:rsidRPr="00A14E3A">
        <w:t>Procesos estratégicos</w:t>
      </w:r>
      <w:bookmarkEnd w:id="19"/>
      <w:bookmarkEnd w:id="20"/>
      <w:bookmarkEnd w:id="21"/>
      <w:bookmarkEnd w:id="22"/>
      <w:bookmarkEnd w:id="23"/>
    </w:p>
    <w:p w14:paraId="03AA761A" w14:textId="77777777" w:rsidR="00E24729" w:rsidRPr="00A14E3A" w:rsidRDefault="00E24729" w:rsidP="00E24729">
      <w:pPr>
        <w:rPr>
          <w:rFonts w:asciiTheme="minorHAnsi" w:hAnsiTheme="minorHAnsi"/>
          <w:sz w:val="22"/>
          <w:szCs w:val="22"/>
        </w:rPr>
      </w:pPr>
    </w:p>
    <w:p w14:paraId="3D8183A9" w14:textId="64932027" w:rsidR="00E24729" w:rsidRPr="00A14E3A" w:rsidRDefault="00E24729" w:rsidP="00E24729">
      <w:pPr>
        <w:rPr>
          <w:rFonts w:asciiTheme="minorHAnsi" w:hAnsiTheme="minorHAnsi"/>
          <w:sz w:val="22"/>
          <w:szCs w:val="22"/>
        </w:rPr>
      </w:pPr>
      <w:r w:rsidRPr="00A14E3A">
        <w:rPr>
          <w:rFonts w:asciiTheme="minorHAnsi" w:hAnsiTheme="minorHAnsi"/>
          <w:sz w:val="22"/>
          <w:szCs w:val="22"/>
        </w:rPr>
        <w:t>Los procesos estratégicos del Ideam, que orientan, evalúan y hacen seguimiento a la gestión de la entidad, incluyen procesos relativos al establecimiento de políticas y estrategias, fijan objetivos, promueven las comunicaciones y aseguran la disponibilidad de los recursos, generando los productos relacionados en la ilustración de procesos estratégicos.</w:t>
      </w:r>
    </w:p>
    <w:p w14:paraId="748D8EEC" w14:textId="77777777" w:rsidR="00E24729" w:rsidRPr="00A14E3A" w:rsidRDefault="00E24729" w:rsidP="00E24729">
      <w:pPr>
        <w:rPr>
          <w:rFonts w:asciiTheme="minorHAnsi" w:hAnsiTheme="minorHAnsi"/>
          <w:sz w:val="22"/>
          <w:szCs w:val="22"/>
        </w:rPr>
      </w:pPr>
    </w:p>
    <w:p w14:paraId="75B0DBF5" w14:textId="5285857B" w:rsidR="00E24729" w:rsidRPr="00A14E3A" w:rsidRDefault="00C42CA2" w:rsidP="00E24729">
      <w:pPr>
        <w:rPr>
          <w:rFonts w:asciiTheme="minorHAnsi" w:hAnsiTheme="minorHAnsi"/>
          <w:sz w:val="22"/>
          <w:szCs w:val="22"/>
        </w:rPr>
      </w:pPr>
      <w:r>
        <w:rPr>
          <w:rFonts w:asciiTheme="minorHAnsi" w:hAnsiTheme="minorHAnsi"/>
          <w:sz w:val="22"/>
          <w:szCs w:val="22"/>
        </w:rPr>
        <w:t>L</w:t>
      </w:r>
      <w:r w:rsidR="00E24729" w:rsidRPr="00A14E3A">
        <w:rPr>
          <w:rFonts w:asciiTheme="minorHAnsi" w:hAnsiTheme="minorHAnsi"/>
          <w:sz w:val="22"/>
          <w:szCs w:val="22"/>
        </w:rPr>
        <w:t xml:space="preserve">os procesos estratégicos agrupan a todos aquellos que permiten realizar la dirección general del Ideam y aquellos que inciden en forma fundamental sobre los demás procesos desde la perspectiva de su direccionamiento y para que los procesos misionales puedan realizar la oferta de valor del Ideam. En este sentido comprenden los que se orientan al establecimiento de políticas y estrategias, fijación de objetivos, provisión de comunicación, aseguramiento de la disponibilidad de recursos necesarios y revisiones por la dirección. </w:t>
      </w:r>
    </w:p>
    <w:p w14:paraId="1CF33952" w14:textId="77777777" w:rsidR="00E24729" w:rsidRPr="00A14E3A" w:rsidRDefault="00E24729" w:rsidP="00E24729">
      <w:pPr>
        <w:rPr>
          <w:rFonts w:asciiTheme="minorHAnsi" w:hAnsiTheme="minorHAnsi"/>
          <w:sz w:val="22"/>
          <w:szCs w:val="22"/>
        </w:rPr>
      </w:pPr>
    </w:p>
    <w:p w14:paraId="39EAC73F" w14:textId="36156C58" w:rsidR="00E24729" w:rsidRDefault="00E24729" w:rsidP="00E24729">
      <w:pPr>
        <w:rPr>
          <w:rFonts w:asciiTheme="minorHAnsi" w:hAnsiTheme="minorHAnsi"/>
          <w:sz w:val="22"/>
          <w:szCs w:val="22"/>
        </w:rPr>
      </w:pPr>
      <w:r w:rsidRPr="00A14E3A">
        <w:rPr>
          <w:rFonts w:asciiTheme="minorHAnsi" w:hAnsiTheme="minorHAnsi"/>
          <w:sz w:val="22"/>
          <w:szCs w:val="22"/>
        </w:rPr>
        <w:t xml:space="preserve">En el Ideam los procesos estratégicos y sus procedimientos están bien establecidos y como se observa en la ilustración de la “Cobertura de los sistemas de información”, que requieren un mayor nivel de desarrollo en la aplicación de las TICS. Sin embargo, en el estudio de cargas laborales, la incidencia de esta variable en las cargas no es decisiva, toda vez que se realizan labores de índole analítica y de enfoque estratégico en donde resulta fundamental la capacidad individual y las competencias del talento para el ejercicio de las labores. Las TICs, facilitan la labor, pero no sustituyen talento humano. </w:t>
      </w:r>
    </w:p>
    <w:p w14:paraId="6EEA41E9" w14:textId="77777777" w:rsidR="00617D0D" w:rsidRPr="00A14E3A" w:rsidRDefault="00617D0D" w:rsidP="00E24729">
      <w:pPr>
        <w:rPr>
          <w:rFonts w:asciiTheme="minorHAnsi" w:hAnsiTheme="minorHAnsi"/>
          <w:sz w:val="22"/>
          <w:szCs w:val="22"/>
        </w:rPr>
      </w:pPr>
    </w:p>
    <w:p w14:paraId="7EEA8829" w14:textId="1CB43DC0" w:rsidR="00E24729" w:rsidRPr="00617D0D" w:rsidRDefault="00E24729" w:rsidP="003823E7">
      <w:pPr>
        <w:pStyle w:val="11SUBTITULO"/>
      </w:pPr>
      <w:bookmarkStart w:id="24" w:name="_Toc74324178"/>
      <w:bookmarkStart w:id="25" w:name="_Toc85795396"/>
      <w:r w:rsidRPr="003823E7">
        <w:t>Procesos</w:t>
      </w:r>
      <w:r w:rsidRPr="00617D0D">
        <w:t xml:space="preserve"> misionales</w:t>
      </w:r>
      <w:bookmarkEnd w:id="24"/>
      <w:bookmarkEnd w:id="25"/>
      <w:r w:rsidRPr="00617D0D">
        <w:t xml:space="preserve"> </w:t>
      </w:r>
    </w:p>
    <w:p w14:paraId="067689A7" w14:textId="77777777" w:rsidR="00E24729" w:rsidRPr="00A14E3A" w:rsidRDefault="00E24729" w:rsidP="00E24729">
      <w:pPr>
        <w:rPr>
          <w:rFonts w:asciiTheme="minorHAnsi" w:hAnsiTheme="minorHAnsi"/>
          <w:sz w:val="22"/>
          <w:szCs w:val="22"/>
        </w:rPr>
      </w:pPr>
    </w:p>
    <w:p w14:paraId="0C8B8FC8" w14:textId="37E26D80" w:rsidR="00E24729" w:rsidRDefault="00E24729" w:rsidP="00E24729">
      <w:pPr>
        <w:rPr>
          <w:rFonts w:asciiTheme="minorHAnsi" w:hAnsiTheme="minorHAnsi"/>
          <w:sz w:val="22"/>
          <w:szCs w:val="22"/>
        </w:rPr>
      </w:pPr>
      <w:r w:rsidRPr="00A14E3A">
        <w:rPr>
          <w:rFonts w:asciiTheme="minorHAnsi" w:hAnsiTheme="minorHAnsi"/>
          <w:sz w:val="22"/>
          <w:szCs w:val="22"/>
        </w:rPr>
        <w:t>Los procesos misionales del Ideam constituyen el núcleo fundamental que hace efectiva su misión y permiten progresivamente acercarlo a su visión. Los procesos misionales de esta forma proporcionan el resultado previsto por el Ideam en el cumplimiento de su objeto.</w:t>
      </w:r>
    </w:p>
    <w:p w14:paraId="45F2FB49" w14:textId="5B192EA7" w:rsidR="008F2695" w:rsidRDefault="00E24729" w:rsidP="00E24729">
      <w:pPr>
        <w:rPr>
          <w:rFonts w:asciiTheme="minorHAnsi" w:hAnsiTheme="minorHAnsi"/>
          <w:sz w:val="22"/>
          <w:szCs w:val="22"/>
        </w:rPr>
      </w:pPr>
      <w:r w:rsidRPr="00A14E3A">
        <w:rPr>
          <w:rFonts w:asciiTheme="minorHAnsi" w:hAnsiTheme="minorHAnsi"/>
          <w:sz w:val="22"/>
          <w:szCs w:val="22"/>
        </w:rPr>
        <w:t>Los procesos misionales comprenden: 1. La generación de datos e información hidrometereológica y ambiental para la toma de decisiones. 2. La generación de conocimiento e investigación. Y 3. La prestación de servicios como los de laboratorio de calidad, pronósticos y alertas y meteorología y aeronáutica.</w:t>
      </w:r>
    </w:p>
    <w:p w14:paraId="10609E1F" w14:textId="77777777" w:rsidR="008F2695" w:rsidRPr="00A14E3A" w:rsidRDefault="008F2695" w:rsidP="00E24729">
      <w:pPr>
        <w:rPr>
          <w:rFonts w:asciiTheme="minorHAnsi" w:hAnsiTheme="minorHAnsi"/>
          <w:sz w:val="22"/>
          <w:szCs w:val="22"/>
        </w:rPr>
      </w:pPr>
    </w:p>
    <w:p w14:paraId="1AF75CF3" w14:textId="29D4C6CA" w:rsidR="00BF0141" w:rsidRDefault="00BF0141" w:rsidP="00E24729">
      <w:pPr>
        <w:pStyle w:val="Descripcin"/>
        <w:rPr>
          <w:b/>
          <w:bCs/>
          <w:i w:val="0"/>
          <w:iCs w:val="0"/>
          <w:color w:val="auto"/>
          <w:sz w:val="22"/>
          <w:szCs w:val="22"/>
        </w:rPr>
      </w:pPr>
      <w:r>
        <w:rPr>
          <w:b/>
          <w:bCs/>
          <w:i w:val="0"/>
          <w:iCs w:val="0"/>
          <w:color w:val="auto"/>
          <w:sz w:val="22"/>
          <w:szCs w:val="22"/>
        </w:rPr>
        <w:t xml:space="preserve">Figura </w:t>
      </w:r>
      <w:r w:rsidR="00BC31F5">
        <w:rPr>
          <w:b/>
          <w:bCs/>
          <w:i w:val="0"/>
          <w:iCs w:val="0"/>
          <w:color w:val="auto"/>
          <w:sz w:val="22"/>
          <w:szCs w:val="22"/>
        </w:rPr>
        <w:t>4</w:t>
      </w:r>
    </w:p>
    <w:p w14:paraId="4D842A2A" w14:textId="1C3E3EAE" w:rsidR="00E24729" w:rsidRDefault="00E24729" w:rsidP="00E24729">
      <w:pPr>
        <w:pStyle w:val="Descripcin"/>
        <w:rPr>
          <w:color w:val="auto"/>
          <w:sz w:val="22"/>
          <w:szCs w:val="22"/>
        </w:rPr>
      </w:pPr>
      <w:r w:rsidRPr="00BF0141">
        <w:rPr>
          <w:color w:val="auto"/>
          <w:sz w:val="22"/>
          <w:szCs w:val="22"/>
        </w:rPr>
        <w:t xml:space="preserve"> Procesos misionales</w:t>
      </w:r>
    </w:p>
    <w:p w14:paraId="33A095E7" w14:textId="72E82150" w:rsidR="00C42CA2" w:rsidRPr="00C42CA2" w:rsidRDefault="00C42CA2" w:rsidP="00C42CA2">
      <w:pPr>
        <w:jc w:val="center"/>
        <w:rPr>
          <w:lang w:val="es-CO" w:eastAsia="en-US"/>
        </w:rPr>
      </w:pPr>
      <w:r w:rsidRPr="00A14E3A">
        <w:rPr>
          <w:rFonts w:asciiTheme="minorHAnsi" w:hAnsiTheme="minorHAnsi"/>
          <w:noProof/>
          <w:sz w:val="22"/>
          <w:szCs w:val="22"/>
          <w:lang w:val="es-MX" w:eastAsia="es-MX"/>
        </w:rPr>
        <w:drawing>
          <wp:inline distT="0" distB="0" distL="0" distR="0" wp14:anchorId="4E5300A2" wp14:editId="29FD4BAA">
            <wp:extent cx="3244132" cy="1825007"/>
            <wp:effectExtent l="0" t="0" r="0" b="3810"/>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271750" cy="1840544"/>
                    </a:xfrm>
                    <a:prstGeom prst="rect">
                      <a:avLst/>
                    </a:prstGeom>
                  </pic:spPr>
                </pic:pic>
              </a:graphicData>
            </a:graphic>
          </wp:inline>
        </w:drawing>
      </w:r>
    </w:p>
    <w:p w14:paraId="62526526" w14:textId="47C373E4" w:rsidR="00E24729" w:rsidRPr="00A14E3A" w:rsidRDefault="00E24729" w:rsidP="00BF0141">
      <w:pPr>
        <w:jc w:val="center"/>
        <w:rPr>
          <w:rFonts w:asciiTheme="minorHAnsi" w:hAnsiTheme="minorHAnsi"/>
          <w:i/>
          <w:iCs/>
          <w:color w:val="1F497D" w:themeColor="text2"/>
          <w:sz w:val="22"/>
          <w:szCs w:val="22"/>
        </w:rPr>
      </w:pPr>
    </w:p>
    <w:p w14:paraId="0DFF3F1F" w14:textId="783B7522" w:rsidR="00E24729" w:rsidRPr="00A14E3A" w:rsidRDefault="00E24729" w:rsidP="00BF0141">
      <w:pPr>
        <w:jc w:val="center"/>
        <w:rPr>
          <w:rFonts w:asciiTheme="minorHAnsi" w:hAnsiTheme="minorHAnsi"/>
          <w:sz w:val="22"/>
          <w:szCs w:val="22"/>
        </w:rPr>
      </w:pPr>
    </w:p>
    <w:p w14:paraId="78F6F7A7" w14:textId="77777777" w:rsidR="00E24729" w:rsidRPr="00A14E3A" w:rsidRDefault="00E24729" w:rsidP="00BF0141">
      <w:pPr>
        <w:jc w:val="left"/>
        <w:rPr>
          <w:rFonts w:asciiTheme="minorHAnsi" w:hAnsiTheme="minorHAnsi"/>
          <w:sz w:val="22"/>
          <w:szCs w:val="22"/>
        </w:rPr>
      </w:pPr>
      <w:r w:rsidRPr="00A14E3A">
        <w:rPr>
          <w:rFonts w:asciiTheme="minorHAnsi" w:hAnsiTheme="minorHAnsi"/>
          <w:sz w:val="22"/>
          <w:szCs w:val="22"/>
        </w:rPr>
        <w:t>En este proceso se realiza el diseño e implementación de estrategias y acciones para la generación, captura periódica, recolección, validación, almacenamiento, sistematización y procesamiento de datos e información proveniente del seguimiento y monitoreo hidrometereológico y ambiental y finaliza con la disponibilidad y difusión.</w:t>
      </w:r>
    </w:p>
    <w:p w14:paraId="3587C58B" w14:textId="77777777" w:rsidR="00E24729" w:rsidRPr="00A14E3A" w:rsidRDefault="00E24729" w:rsidP="00BF0141">
      <w:pPr>
        <w:jc w:val="left"/>
        <w:rPr>
          <w:rFonts w:asciiTheme="minorHAnsi" w:hAnsiTheme="minorHAnsi"/>
          <w:sz w:val="22"/>
          <w:szCs w:val="22"/>
        </w:rPr>
      </w:pPr>
    </w:p>
    <w:p w14:paraId="34B23359" w14:textId="77777777" w:rsidR="00E24729" w:rsidRPr="00A14E3A" w:rsidRDefault="00E24729" w:rsidP="00BF0141">
      <w:pPr>
        <w:jc w:val="left"/>
        <w:rPr>
          <w:rFonts w:asciiTheme="minorHAnsi" w:hAnsiTheme="minorHAnsi"/>
          <w:sz w:val="22"/>
          <w:szCs w:val="22"/>
        </w:rPr>
      </w:pPr>
      <w:r w:rsidRPr="00A14E3A">
        <w:rPr>
          <w:rFonts w:asciiTheme="minorHAnsi" w:hAnsiTheme="minorHAnsi"/>
          <w:sz w:val="22"/>
          <w:szCs w:val="22"/>
        </w:rPr>
        <w:t xml:space="preserve">De esta forma, su objetivo es el de producir datos e información hidrometereológica y ambiental que apoyen la investigación y el conocimiento como soporte para la toma de decisiones. Así se va generando una articulación de este proceso con los que se mencionan enseguida, configurando una cadena de valor en el Ideam. </w:t>
      </w:r>
    </w:p>
    <w:p w14:paraId="3368AC9B" w14:textId="77777777" w:rsidR="00E24729" w:rsidRPr="00A14E3A" w:rsidRDefault="00E24729" w:rsidP="00BF0141">
      <w:pPr>
        <w:jc w:val="left"/>
        <w:rPr>
          <w:rFonts w:asciiTheme="minorHAnsi" w:hAnsiTheme="minorHAnsi"/>
          <w:sz w:val="22"/>
          <w:szCs w:val="22"/>
        </w:rPr>
      </w:pPr>
    </w:p>
    <w:p w14:paraId="51B296E4" w14:textId="77777777" w:rsidR="00E24729" w:rsidRPr="00A14E3A" w:rsidRDefault="00E24729" w:rsidP="00BF0141">
      <w:pPr>
        <w:jc w:val="left"/>
        <w:rPr>
          <w:rFonts w:asciiTheme="minorHAnsi" w:hAnsiTheme="minorHAnsi"/>
          <w:sz w:val="22"/>
          <w:szCs w:val="22"/>
        </w:rPr>
      </w:pPr>
      <w:r w:rsidRPr="00A14E3A">
        <w:rPr>
          <w:rFonts w:asciiTheme="minorHAnsi" w:hAnsiTheme="minorHAnsi"/>
          <w:sz w:val="22"/>
          <w:szCs w:val="22"/>
        </w:rPr>
        <w:t>La entidad se encuentra empeñada en revisar el conjunto de procedimientos para la generación de información, en especial lo relacionado con la operación y mantenimiento de las estaciones hidrometeorológicas y ambientales, por lo que adelanta una revisión de los mismos, con el propósito realizar su ajuste y así adelantar el mejoramiento continuo del sistema de gestión de calidad.</w:t>
      </w:r>
    </w:p>
    <w:p w14:paraId="4B5387D6" w14:textId="77777777" w:rsidR="00E24729" w:rsidRPr="00A14E3A" w:rsidRDefault="00E24729" w:rsidP="00E24729">
      <w:pPr>
        <w:rPr>
          <w:rFonts w:asciiTheme="minorHAnsi" w:hAnsiTheme="minorHAnsi"/>
          <w:sz w:val="22"/>
          <w:szCs w:val="22"/>
        </w:rPr>
      </w:pPr>
    </w:p>
    <w:p w14:paraId="5E8F02DE" w14:textId="77777777" w:rsidR="00E24729" w:rsidRPr="00A14E3A" w:rsidRDefault="00E24729" w:rsidP="00E24729">
      <w:pPr>
        <w:rPr>
          <w:rFonts w:asciiTheme="minorHAnsi" w:hAnsiTheme="minorHAnsi"/>
          <w:sz w:val="22"/>
          <w:szCs w:val="22"/>
        </w:rPr>
      </w:pPr>
    </w:p>
    <w:p w14:paraId="2F6DEE98" w14:textId="0D265BA9" w:rsidR="00E24729" w:rsidRDefault="00E24729" w:rsidP="00F820C4">
      <w:pPr>
        <w:pStyle w:val="111Subtitulo"/>
      </w:pPr>
      <w:bookmarkStart w:id="26" w:name="_Toc85795397"/>
      <w:r w:rsidRPr="00A14E3A">
        <w:t>Generación de conocimiento e investigación</w:t>
      </w:r>
      <w:bookmarkEnd w:id="26"/>
    </w:p>
    <w:p w14:paraId="30253EA9" w14:textId="77777777" w:rsidR="00BF0141" w:rsidRPr="00BF0141" w:rsidRDefault="00BF0141" w:rsidP="00BF0141"/>
    <w:p w14:paraId="2C6B89DC" w14:textId="1FE19736" w:rsidR="00E24729" w:rsidRPr="00A14E3A" w:rsidRDefault="00E24729" w:rsidP="00BF0141">
      <w:pPr>
        <w:ind w:firstLine="708"/>
        <w:rPr>
          <w:rFonts w:asciiTheme="minorHAnsi" w:hAnsiTheme="minorHAnsi"/>
          <w:sz w:val="22"/>
          <w:szCs w:val="22"/>
        </w:rPr>
      </w:pPr>
      <w:r w:rsidRPr="00A14E3A">
        <w:rPr>
          <w:rFonts w:asciiTheme="minorHAnsi" w:hAnsiTheme="minorHAnsi"/>
          <w:sz w:val="22"/>
          <w:szCs w:val="22"/>
        </w:rPr>
        <w:t>Este proceso comprende la planificación, definición de dominios conceptuales y metodológicos, la generación y análisis de resultados de los proyectos en los procesos misionales para fortalecer y difundir el conocimiento y la investigación sobre la dinámica de los recursos naturales y su interacción con la sociedad, para la toma de decisiones. Este proceso tiene como objetivo generar conocimiento e investigación sobre la dinámica de los recursos naturales y su interacción con la sociedad para la toma de decisiones.</w:t>
      </w:r>
    </w:p>
    <w:p w14:paraId="3494859A" w14:textId="77777777" w:rsidR="00E24729" w:rsidRPr="00A14E3A" w:rsidRDefault="00E24729" w:rsidP="00E24729">
      <w:pPr>
        <w:rPr>
          <w:rFonts w:asciiTheme="minorHAnsi" w:hAnsiTheme="minorHAnsi"/>
          <w:sz w:val="22"/>
          <w:szCs w:val="22"/>
        </w:rPr>
      </w:pPr>
    </w:p>
    <w:p w14:paraId="40D64621" w14:textId="77777777" w:rsidR="00E24729" w:rsidRPr="00A14E3A" w:rsidRDefault="00E24729" w:rsidP="00E24729">
      <w:pPr>
        <w:rPr>
          <w:rFonts w:asciiTheme="minorHAnsi" w:hAnsiTheme="minorHAnsi"/>
          <w:sz w:val="22"/>
          <w:szCs w:val="22"/>
        </w:rPr>
      </w:pPr>
    </w:p>
    <w:p w14:paraId="774D2A04" w14:textId="1E827E81" w:rsidR="00E24729" w:rsidRDefault="00E24729" w:rsidP="00F820C4">
      <w:pPr>
        <w:pStyle w:val="111Subtitulo"/>
      </w:pPr>
      <w:bookmarkStart w:id="27" w:name="_Toc85795398"/>
      <w:r w:rsidRPr="00A14E3A">
        <w:t>Servicios</w:t>
      </w:r>
      <w:bookmarkEnd w:id="27"/>
    </w:p>
    <w:p w14:paraId="7975F8EC" w14:textId="77777777" w:rsidR="00BF0141" w:rsidRPr="00BF0141" w:rsidRDefault="00BF0141" w:rsidP="00BF0141"/>
    <w:p w14:paraId="6651C6F9" w14:textId="0D621773" w:rsidR="00E24729" w:rsidRPr="00BF0141" w:rsidRDefault="00E24729" w:rsidP="00F007F8">
      <w:pPr>
        <w:ind w:firstLine="708"/>
        <w:jc w:val="left"/>
        <w:rPr>
          <w:rFonts w:asciiTheme="minorHAnsi" w:hAnsiTheme="minorHAnsi"/>
          <w:b/>
          <w:bCs/>
          <w:i/>
          <w:iCs/>
          <w:sz w:val="22"/>
          <w:szCs w:val="22"/>
        </w:rPr>
      </w:pPr>
      <w:r w:rsidRPr="00BF0141">
        <w:rPr>
          <w:rFonts w:asciiTheme="minorHAnsi" w:hAnsiTheme="minorHAnsi"/>
          <w:b/>
          <w:bCs/>
          <w:i/>
          <w:iCs/>
          <w:sz w:val="22"/>
          <w:szCs w:val="22"/>
        </w:rPr>
        <w:t xml:space="preserve">Laboratorio de </w:t>
      </w:r>
      <w:r w:rsidR="00F007F8">
        <w:rPr>
          <w:rFonts w:asciiTheme="minorHAnsi" w:hAnsiTheme="minorHAnsi"/>
          <w:b/>
          <w:bCs/>
          <w:i/>
          <w:iCs/>
          <w:sz w:val="22"/>
          <w:szCs w:val="22"/>
        </w:rPr>
        <w:t>C</w:t>
      </w:r>
      <w:r w:rsidRPr="00BF0141">
        <w:rPr>
          <w:rFonts w:asciiTheme="minorHAnsi" w:hAnsiTheme="minorHAnsi"/>
          <w:b/>
          <w:bCs/>
          <w:i/>
          <w:iCs/>
          <w:sz w:val="22"/>
          <w:szCs w:val="22"/>
        </w:rPr>
        <w:t>alidad</w:t>
      </w:r>
    </w:p>
    <w:p w14:paraId="6A4B3178" w14:textId="77777777" w:rsidR="00E24729" w:rsidRPr="00A14E3A" w:rsidRDefault="00E24729" w:rsidP="00E24729">
      <w:pPr>
        <w:rPr>
          <w:rFonts w:asciiTheme="minorHAnsi" w:hAnsiTheme="minorHAnsi"/>
          <w:sz w:val="22"/>
          <w:szCs w:val="22"/>
        </w:rPr>
      </w:pPr>
    </w:p>
    <w:p w14:paraId="61B5C1D3" w14:textId="45A61971" w:rsidR="00E24729" w:rsidRPr="00A14E3A" w:rsidRDefault="00E24729" w:rsidP="00F007F8">
      <w:pPr>
        <w:jc w:val="left"/>
        <w:rPr>
          <w:rFonts w:asciiTheme="minorHAnsi" w:hAnsiTheme="minorHAnsi"/>
          <w:sz w:val="22"/>
          <w:szCs w:val="22"/>
        </w:rPr>
      </w:pPr>
      <w:r w:rsidRPr="00A14E3A">
        <w:rPr>
          <w:rFonts w:asciiTheme="minorHAnsi" w:hAnsiTheme="minorHAnsi"/>
          <w:sz w:val="22"/>
          <w:szCs w:val="22"/>
        </w:rPr>
        <w:t>Este subproceso se orienta a la verificación o análisis de datos, información o solicitudes. Incluye también el análisis fisicoquímico, biológico y microbiológico. Control de calidad (</w:t>
      </w:r>
      <w:r w:rsidR="006A5A2F" w:rsidRPr="00A14E3A">
        <w:rPr>
          <w:rFonts w:asciiTheme="minorHAnsi" w:hAnsiTheme="minorHAnsi"/>
          <w:sz w:val="22"/>
          <w:szCs w:val="22"/>
        </w:rPr>
        <w:t>Preanalítica</w:t>
      </w:r>
      <w:r w:rsidRPr="00A14E3A">
        <w:rPr>
          <w:rFonts w:asciiTheme="minorHAnsi" w:hAnsiTheme="minorHAnsi"/>
          <w:sz w:val="22"/>
          <w:szCs w:val="22"/>
        </w:rPr>
        <w:t>, análisis).  Gestión de datos, información y conocimiento (manejo de conjuntos de datos alfanuméricos y espaciales, generación de reportes). información de excelente calidad al conocimiento de los procesos de deterioro o de recuperación de los recursos biofísicos del país, con énfasis en la calidad de las aguas naturales superficiales y de lluvia (Decreto 291 de 2004).</w:t>
      </w:r>
    </w:p>
    <w:p w14:paraId="14D9B7D0" w14:textId="77777777" w:rsidR="00E24729" w:rsidRPr="00A14E3A" w:rsidRDefault="00E24729" w:rsidP="00F007F8">
      <w:pPr>
        <w:jc w:val="left"/>
        <w:rPr>
          <w:rFonts w:asciiTheme="minorHAnsi" w:hAnsiTheme="minorHAnsi"/>
          <w:sz w:val="22"/>
          <w:szCs w:val="22"/>
        </w:rPr>
      </w:pPr>
    </w:p>
    <w:p w14:paraId="7F6D5936" w14:textId="77777777" w:rsidR="00E24729" w:rsidRPr="00A14E3A" w:rsidRDefault="00E24729" w:rsidP="00F007F8">
      <w:pPr>
        <w:jc w:val="left"/>
        <w:rPr>
          <w:rFonts w:asciiTheme="minorHAnsi" w:hAnsiTheme="minorHAnsi"/>
          <w:sz w:val="22"/>
          <w:szCs w:val="22"/>
        </w:rPr>
      </w:pPr>
      <w:r w:rsidRPr="00A14E3A">
        <w:rPr>
          <w:rFonts w:asciiTheme="minorHAnsi" w:hAnsiTheme="minorHAnsi"/>
          <w:sz w:val="22"/>
          <w:szCs w:val="22"/>
        </w:rPr>
        <w:t xml:space="preserve">El objetivo de este subproceso es satisfacer las necesidades y expectativas de los usuarios y dar respuesta pertinente, confiable y oportuna de los servicios relacionados con las actividades misionales del Instituto. </w:t>
      </w:r>
    </w:p>
    <w:p w14:paraId="210464BB" w14:textId="77777777" w:rsidR="00E24729" w:rsidRPr="00A14E3A" w:rsidRDefault="00E24729" w:rsidP="00F007F8">
      <w:pPr>
        <w:jc w:val="left"/>
        <w:rPr>
          <w:rFonts w:asciiTheme="minorHAnsi" w:hAnsiTheme="minorHAnsi"/>
          <w:sz w:val="22"/>
          <w:szCs w:val="22"/>
        </w:rPr>
      </w:pPr>
    </w:p>
    <w:p w14:paraId="40991401" w14:textId="77777777" w:rsidR="00E24729" w:rsidRPr="00F007F8" w:rsidRDefault="00E24729" w:rsidP="00F007F8">
      <w:pPr>
        <w:ind w:firstLine="708"/>
        <w:jc w:val="left"/>
        <w:rPr>
          <w:rFonts w:asciiTheme="minorHAnsi" w:hAnsiTheme="minorHAnsi"/>
          <w:b/>
          <w:bCs/>
          <w:i/>
          <w:iCs/>
          <w:sz w:val="22"/>
          <w:szCs w:val="22"/>
        </w:rPr>
      </w:pPr>
      <w:r w:rsidRPr="00F007F8">
        <w:rPr>
          <w:rFonts w:asciiTheme="minorHAnsi" w:hAnsiTheme="minorHAnsi"/>
          <w:b/>
          <w:bCs/>
          <w:i/>
          <w:iCs/>
          <w:sz w:val="22"/>
          <w:szCs w:val="22"/>
        </w:rPr>
        <w:t>Pronósticos y alertas</w:t>
      </w:r>
    </w:p>
    <w:p w14:paraId="4BA13B6F" w14:textId="77777777" w:rsidR="00E24729" w:rsidRPr="00A14E3A" w:rsidRDefault="00E24729" w:rsidP="00E24729">
      <w:pPr>
        <w:rPr>
          <w:rFonts w:asciiTheme="minorHAnsi" w:hAnsiTheme="minorHAnsi"/>
          <w:sz w:val="22"/>
          <w:szCs w:val="22"/>
        </w:rPr>
      </w:pPr>
    </w:p>
    <w:p w14:paraId="0371FFB3" w14:textId="62DAF864" w:rsidR="00E24729" w:rsidRDefault="00E24729" w:rsidP="00F007F8">
      <w:pPr>
        <w:rPr>
          <w:rFonts w:asciiTheme="minorHAnsi" w:hAnsiTheme="minorHAnsi"/>
          <w:sz w:val="22"/>
          <w:szCs w:val="22"/>
        </w:rPr>
      </w:pPr>
      <w:r w:rsidRPr="00A14E3A">
        <w:rPr>
          <w:rFonts w:asciiTheme="minorHAnsi" w:hAnsiTheme="minorHAnsi"/>
          <w:sz w:val="22"/>
          <w:szCs w:val="22"/>
        </w:rPr>
        <w:t xml:space="preserve">Este subproceso comprende la planificación de la prestación del servicio, del monitoreo y del análisis de las condiciones </w:t>
      </w:r>
      <w:r w:rsidR="00F007F8" w:rsidRPr="00A14E3A">
        <w:rPr>
          <w:rFonts w:asciiTheme="minorHAnsi" w:hAnsiTheme="minorHAnsi"/>
          <w:sz w:val="22"/>
          <w:szCs w:val="22"/>
        </w:rPr>
        <w:t>mete</w:t>
      </w:r>
      <w:r w:rsidR="00F007F8">
        <w:rPr>
          <w:rFonts w:asciiTheme="minorHAnsi" w:hAnsiTheme="minorHAnsi"/>
          <w:sz w:val="22"/>
          <w:szCs w:val="22"/>
        </w:rPr>
        <w:t>o</w:t>
      </w:r>
      <w:r w:rsidR="00F007F8" w:rsidRPr="00A14E3A">
        <w:rPr>
          <w:rFonts w:asciiTheme="minorHAnsi" w:hAnsiTheme="minorHAnsi"/>
          <w:sz w:val="22"/>
          <w:szCs w:val="22"/>
        </w:rPr>
        <w:t>rológicas</w:t>
      </w:r>
      <w:r w:rsidRPr="00A14E3A">
        <w:rPr>
          <w:rFonts w:asciiTheme="minorHAnsi" w:hAnsiTheme="minorHAnsi"/>
          <w:sz w:val="22"/>
          <w:szCs w:val="22"/>
        </w:rPr>
        <w:t xml:space="preserve"> e hidrológicas y se extiende hasta la elaboración y difusión de productos.</w:t>
      </w:r>
    </w:p>
    <w:p w14:paraId="0577F956" w14:textId="66A50605" w:rsidR="00BC31F5" w:rsidRDefault="00BC31F5" w:rsidP="00F007F8">
      <w:pPr>
        <w:rPr>
          <w:rFonts w:asciiTheme="minorHAnsi" w:hAnsiTheme="minorHAnsi"/>
          <w:sz w:val="22"/>
          <w:szCs w:val="22"/>
        </w:rPr>
      </w:pPr>
    </w:p>
    <w:p w14:paraId="63E4ED58" w14:textId="77777777" w:rsidR="00BC31F5" w:rsidRPr="00A14E3A" w:rsidRDefault="00BC31F5" w:rsidP="00F007F8">
      <w:pPr>
        <w:rPr>
          <w:rFonts w:asciiTheme="minorHAnsi" w:hAnsiTheme="minorHAnsi"/>
          <w:sz w:val="22"/>
          <w:szCs w:val="22"/>
        </w:rPr>
      </w:pPr>
    </w:p>
    <w:p w14:paraId="476B187F" w14:textId="77777777" w:rsidR="00E24729" w:rsidRPr="00A14E3A" w:rsidRDefault="00E24729" w:rsidP="00F007F8">
      <w:pPr>
        <w:rPr>
          <w:rFonts w:asciiTheme="minorHAnsi" w:hAnsiTheme="minorHAnsi"/>
          <w:sz w:val="22"/>
          <w:szCs w:val="22"/>
        </w:rPr>
      </w:pPr>
    </w:p>
    <w:p w14:paraId="729788E4" w14:textId="32C8044A" w:rsidR="00E24729" w:rsidRPr="00A14E3A" w:rsidRDefault="00E24729" w:rsidP="00F007F8">
      <w:pPr>
        <w:rPr>
          <w:rFonts w:asciiTheme="minorHAnsi" w:hAnsiTheme="minorHAnsi"/>
          <w:sz w:val="22"/>
          <w:szCs w:val="22"/>
        </w:rPr>
      </w:pPr>
      <w:r w:rsidRPr="00A14E3A">
        <w:rPr>
          <w:rFonts w:asciiTheme="minorHAnsi" w:hAnsiTheme="minorHAnsi"/>
          <w:sz w:val="22"/>
          <w:szCs w:val="22"/>
        </w:rPr>
        <w:t xml:space="preserve">Los </w:t>
      </w:r>
      <w:r w:rsidRPr="00A14E3A">
        <w:rPr>
          <w:rFonts w:asciiTheme="minorHAnsi" w:hAnsiTheme="minorHAnsi"/>
          <w:i/>
          <w:sz w:val="22"/>
          <w:szCs w:val="22"/>
        </w:rPr>
        <w:t>pronósticos y alertas</w:t>
      </w:r>
      <w:r w:rsidRPr="00A14E3A">
        <w:rPr>
          <w:rFonts w:asciiTheme="minorHAnsi" w:hAnsiTheme="minorHAnsi"/>
          <w:sz w:val="22"/>
          <w:szCs w:val="22"/>
        </w:rPr>
        <w:t xml:space="preserve"> tiene como objetivo recepcionar, registrar consultar y analizar reportes de datos hidrometereológicos preliminares de diferentes fuentes de información para desarrollar actividades de monitoreo, pronóstico y alertas de condiciones </w:t>
      </w:r>
      <w:r w:rsidR="00F007F8" w:rsidRPr="00A14E3A">
        <w:rPr>
          <w:rFonts w:asciiTheme="minorHAnsi" w:hAnsiTheme="minorHAnsi"/>
          <w:sz w:val="22"/>
          <w:szCs w:val="22"/>
        </w:rPr>
        <w:t>meteorológicas</w:t>
      </w:r>
      <w:r w:rsidRPr="00A14E3A">
        <w:rPr>
          <w:rFonts w:asciiTheme="minorHAnsi" w:hAnsiTheme="minorHAnsi"/>
          <w:sz w:val="22"/>
          <w:szCs w:val="22"/>
        </w:rPr>
        <w:t>, hidrológicas y ambientales (deslizamientos e incendios) de manera permanente que favorezcan la toma de decisiones de manera oportuna, confiable y consistente en las entidades relacionadas a la gestión del riesgo de desastres y mantener informada a las demás partes interesadas (medios de comunicación, instituciones educativas, sectores agropecuarios, ciudadanía general, entre otros).</w:t>
      </w:r>
    </w:p>
    <w:p w14:paraId="3A6B7AFB" w14:textId="77777777" w:rsidR="00E24729" w:rsidRPr="00F007F8" w:rsidRDefault="00E24729" w:rsidP="00E24729">
      <w:pPr>
        <w:rPr>
          <w:rFonts w:asciiTheme="minorHAnsi" w:hAnsiTheme="minorHAnsi"/>
          <w:b/>
          <w:bCs/>
          <w:i/>
          <w:iCs/>
          <w:sz w:val="22"/>
          <w:szCs w:val="22"/>
        </w:rPr>
      </w:pPr>
    </w:p>
    <w:p w14:paraId="4859B53E" w14:textId="77777777" w:rsidR="00E24729" w:rsidRPr="00F007F8" w:rsidRDefault="00E24729" w:rsidP="00E24729">
      <w:pPr>
        <w:ind w:firstLine="708"/>
        <w:rPr>
          <w:rFonts w:asciiTheme="minorHAnsi" w:hAnsiTheme="minorHAnsi"/>
          <w:b/>
          <w:bCs/>
          <w:i/>
          <w:iCs/>
          <w:sz w:val="22"/>
          <w:szCs w:val="22"/>
        </w:rPr>
      </w:pPr>
      <w:r w:rsidRPr="00F007F8">
        <w:rPr>
          <w:rFonts w:asciiTheme="minorHAnsi" w:hAnsiTheme="minorHAnsi"/>
          <w:b/>
          <w:bCs/>
          <w:i/>
          <w:iCs/>
          <w:sz w:val="22"/>
          <w:szCs w:val="22"/>
        </w:rPr>
        <w:t>Meteorología y aeronáutica</w:t>
      </w:r>
    </w:p>
    <w:p w14:paraId="348ADEFF" w14:textId="77777777" w:rsidR="00E24729" w:rsidRPr="00A14E3A" w:rsidRDefault="00E24729" w:rsidP="00E24729">
      <w:pPr>
        <w:rPr>
          <w:rFonts w:asciiTheme="minorHAnsi" w:hAnsiTheme="minorHAnsi"/>
          <w:sz w:val="22"/>
          <w:szCs w:val="22"/>
        </w:rPr>
      </w:pPr>
    </w:p>
    <w:p w14:paraId="4E999D73" w14:textId="77777777" w:rsidR="00E24729" w:rsidRPr="00A14E3A" w:rsidRDefault="00E24729" w:rsidP="00F007F8">
      <w:pPr>
        <w:rPr>
          <w:rFonts w:asciiTheme="minorHAnsi" w:hAnsiTheme="minorHAnsi"/>
          <w:sz w:val="22"/>
          <w:szCs w:val="22"/>
        </w:rPr>
      </w:pPr>
      <w:r w:rsidRPr="00A14E3A">
        <w:rPr>
          <w:rFonts w:asciiTheme="minorHAnsi" w:hAnsiTheme="minorHAnsi"/>
          <w:sz w:val="22"/>
          <w:szCs w:val="22"/>
        </w:rPr>
        <w:t>Este subproceso comprende la planificación de prestación del servicio, verificación y análisis de información o solicitudes y finaliza con la elaboración y difusión de productos.</w:t>
      </w:r>
    </w:p>
    <w:p w14:paraId="763A232F" w14:textId="77777777" w:rsidR="00E24729" w:rsidRPr="00A14E3A" w:rsidRDefault="00E24729" w:rsidP="00F007F8">
      <w:pPr>
        <w:rPr>
          <w:rFonts w:asciiTheme="minorHAnsi" w:hAnsiTheme="minorHAnsi"/>
          <w:sz w:val="22"/>
          <w:szCs w:val="22"/>
        </w:rPr>
      </w:pPr>
    </w:p>
    <w:p w14:paraId="2F64BD2F" w14:textId="77777777" w:rsidR="00E24729" w:rsidRPr="00A14E3A" w:rsidRDefault="00E24729" w:rsidP="00F007F8">
      <w:pPr>
        <w:rPr>
          <w:rFonts w:asciiTheme="minorHAnsi" w:hAnsiTheme="minorHAnsi"/>
          <w:sz w:val="22"/>
          <w:szCs w:val="22"/>
        </w:rPr>
      </w:pPr>
      <w:r w:rsidRPr="00A14E3A">
        <w:rPr>
          <w:rFonts w:asciiTheme="minorHAnsi" w:hAnsiTheme="minorHAnsi"/>
          <w:sz w:val="22"/>
          <w:szCs w:val="22"/>
        </w:rPr>
        <w:t xml:space="preserve">Adelantando este subproceso se logra satisfacer las necesidades y expectativas de los usuarios y dar respuesta pertinente, confiable y oportuna de los servicios relacionados con las actividades misionales del Instituto. </w:t>
      </w:r>
    </w:p>
    <w:p w14:paraId="46BA7855" w14:textId="77777777" w:rsidR="00E24729" w:rsidRPr="00A14E3A" w:rsidRDefault="00E24729" w:rsidP="00F007F8">
      <w:pPr>
        <w:rPr>
          <w:rFonts w:asciiTheme="minorHAnsi" w:hAnsiTheme="minorHAnsi"/>
          <w:sz w:val="22"/>
          <w:szCs w:val="22"/>
        </w:rPr>
      </w:pPr>
    </w:p>
    <w:p w14:paraId="7AA740EC" w14:textId="3565D388" w:rsidR="00E24729" w:rsidRDefault="00E24729" w:rsidP="00F007F8">
      <w:pPr>
        <w:rPr>
          <w:rFonts w:asciiTheme="minorHAnsi" w:hAnsiTheme="minorHAnsi"/>
          <w:sz w:val="22"/>
          <w:szCs w:val="22"/>
        </w:rPr>
      </w:pPr>
      <w:r w:rsidRPr="00A14E3A">
        <w:rPr>
          <w:rFonts w:asciiTheme="minorHAnsi" w:hAnsiTheme="minorHAnsi"/>
          <w:sz w:val="22"/>
          <w:szCs w:val="22"/>
        </w:rPr>
        <w:t xml:space="preserve">Es de advertir que estos procesos misionales, tienen un importante grado de uso de TICS tal como se ha expuesto. Las innovaciones que se están proyectando cobijan un periodo de tiempo importante, con lo cual en los próximos tres (3) años toda la operación debe seguir descansando en el personal calificado del Ideam, exigiendo, por tanto, mayor número de servidores con perfiles adecuados a la naturaleza de estos procesos, tal como se expone en el apartado correspondiente al estudio de la planta de personal y según el estudio de cargas laborales.  </w:t>
      </w:r>
    </w:p>
    <w:p w14:paraId="1E70D92E" w14:textId="77777777" w:rsidR="00F007F8" w:rsidRPr="00A14E3A" w:rsidRDefault="00F007F8" w:rsidP="00F007F8">
      <w:pPr>
        <w:rPr>
          <w:rFonts w:asciiTheme="minorHAnsi" w:hAnsiTheme="minorHAnsi"/>
          <w:sz w:val="22"/>
          <w:szCs w:val="22"/>
        </w:rPr>
      </w:pPr>
    </w:p>
    <w:p w14:paraId="7D729B16" w14:textId="5CDC3D2F" w:rsidR="00E24729" w:rsidRDefault="00E24729" w:rsidP="003823E7">
      <w:pPr>
        <w:pStyle w:val="11SUBTITULO"/>
      </w:pPr>
      <w:bookmarkStart w:id="28" w:name="_Toc74324179"/>
      <w:bookmarkStart w:id="29" w:name="_Toc85795399"/>
      <w:r w:rsidRPr="003823E7">
        <w:t>Procesos</w:t>
      </w:r>
      <w:r w:rsidRPr="00A14E3A">
        <w:t xml:space="preserve"> de Apoyo</w:t>
      </w:r>
      <w:bookmarkEnd w:id="28"/>
      <w:bookmarkEnd w:id="29"/>
      <w:r w:rsidRPr="00A14E3A">
        <w:t xml:space="preserve"> </w:t>
      </w:r>
    </w:p>
    <w:p w14:paraId="7C37A691" w14:textId="77777777" w:rsidR="00F007F8" w:rsidRPr="00F007F8" w:rsidRDefault="00F007F8" w:rsidP="00F007F8"/>
    <w:p w14:paraId="30B496DA" w14:textId="77777777" w:rsidR="00E24729" w:rsidRPr="00A14E3A" w:rsidRDefault="00E24729" w:rsidP="00F007F8">
      <w:pPr>
        <w:jc w:val="left"/>
        <w:rPr>
          <w:rFonts w:asciiTheme="minorHAnsi" w:hAnsiTheme="minorHAnsi"/>
          <w:sz w:val="22"/>
          <w:szCs w:val="22"/>
        </w:rPr>
      </w:pPr>
      <w:r w:rsidRPr="00A14E3A">
        <w:rPr>
          <w:rFonts w:asciiTheme="minorHAnsi" w:hAnsiTheme="minorHAnsi"/>
          <w:sz w:val="22"/>
          <w:szCs w:val="22"/>
        </w:rPr>
        <w:t xml:space="preserve">Los procesos de apoyo, soportan y facilitan la gestión de los demás grupos de procesos de la entidad, realizando la operación del sistema de recursos financieros, de talento humano, de gestión documental, de gestión jurídica, entre otros. El papel de estos procesos es esencial para la buena marcha de la entidad, con lo cual se requiere igualmente fortalecer estas áreas de desempeño institucional. </w:t>
      </w:r>
    </w:p>
    <w:p w14:paraId="6DEF9999" w14:textId="77777777" w:rsidR="00E24729" w:rsidRPr="00A14E3A" w:rsidRDefault="00E24729" w:rsidP="00F007F8">
      <w:pPr>
        <w:pStyle w:val="TITULO2PMO"/>
        <w:rPr>
          <w:rFonts w:asciiTheme="minorHAnsi" w:hAnsiTheme="minorHAnsi"/>
          <w:b w:val="0"/>
          <w:bCs w:val="0"/>
          <w:color w:val="auto"/>
          <w:sz w:val="22"/>
          <w:szCs w:val="22"/>
          <w:lang w:val="es-ES" w:eastAsia="es-ES"/>
        </w:rPr>
      </w:pPr>
      <w:bookmarkStart w:id="30" w:name="_Toc74324180"/>
    </w:p>
    <w:p w14:paraId="1BE48602" w14:textId="38942668" w:rsidR="00E24729" w:rsidRDefault="00E24729" w:rsidP="003823E7">
      <w:pPr>
        <w:pStyle w:val="11SUBTITULO"/>
      </w:pPr>
      <w:bookmarkStart w:id="31" w:name="_Toc85795400"/>
      <w:r w:rsidRPr="00F007F8">
        <w:t xml:space="preserve">Procesos de </w:t>
      </w:r>
      <w:r w:rsidRPr="003823E7">
        <w:t>evaluación</w:t>
      </w:r>
      <w:bookmarkEnd w:id="30"/>
      <w:bookmarkEnd w:id="31"/>
    </w:p>
    <w:p w14:paraId="6C07FFEB" w14:textId="77777777" w:rsidR="00F007F8" w:rsidRPr="00F007F8" w:rsidRDefault="00F007F8" w:rsidP="00F007F8"/>
    <w:p w14:paraId="2DB83640" w14:textId="6AE95057" w:rsidR="00F007F8" w:rsidRDefault="00E24729" w:rsidP="002F6A8A">
      <w:pPr>
        <w:jc w:val="left"/>
        <w:rPr>
          <w:rFonts w:asciiTheme="minorHAnsi" w:hAnsiTheme="minorHAnsi"/>
          <w:sz w:val="22"/>
          <w:szCs w:val="22"/>
        </w:rPr>
      </w:pPr>
      <w:r w:rsidRPr="00A14E3A">
        <w:rPr>
          <w:rFonts w:asciiTheme="minorHAnsi" w:hAnsiTheme="minorHAnsi"/>
          <w:sz w:val="22"/>
          <w:szCs w:val="22"/>
        </w:rPr>
        <w:t xml:space="preserve">Por último, se encuentran los procesos de evaluación, que son fundamentales para alimentar la mejora continua, así como el control gerencial de la entidad, garantizando los principios de la función administrativa y la transparencia e integridad. </w:t>
      </w:r>
    </w:p>
    <w:p w14:paraId="13BBFD30" w14:textId="77777777" w:rsidR="002F6A8A" w:rsidRDefault="002F6A8A" w:rsidP="00F007F8">
      <w:pPr>
        <w:rPr>
          <w:rFonts w:asciiTheme="minorHAnsi" w:hAnsiTheme="minorHAnsi"/>
          <w:sz w:val="22"/>
          <w:szCs w:val="22"/>
        </w:rPr>
      </w:pPr>
    </w:p>
    <w:p w14:paraId="090D1194" w14:textId="653E9649" w:rsidR="00E24729" w:rsidRPr="00A14E3A" w:rsidRDefault="00E24729" w:rsidP="003823E7">
      <w:pPr>
        <w:pStyle w:val="11SUBTITULO"/>
      </w:pPr>
      <w:bookmarkStart w:id="32" w:name="_Toc85795401"/>
      <w:r w:rsidRPr="00A14E3A">
        <w:t>A</w:t>
      </w:r>
      <w:r w:rsidR="00356C89" w:rsidRPr="00A14E3A">
        <w:t>nálisis de procesos respecto a los nuevos cargos</w:t>
      </w:r>
      <w:bookmarkEnd w:id="32"/>
      <w:r w:rsidR="00356C89" w:rsidRPr="00A14E3A">
        <w:t xml:space="preserve"> </w:t>
      </w:r>
    </w:p>
    <w:p w14:paraId="55680BC5" w14:textId="77777777" w:rsidR="00E24729" w:rsidRPr="00A14E3A" w:rsidRDefault="00E24729" w:rsidP="00E24729">
      <w:pPr>
        <w:pStyle w:val="Prrafodelista"/>
        <w:spacing w:line="240" w:lineRule="auto"/>
        <w:ind w:left="284"/>
        <w:rPr>
          <w:rFonts w:asciiTheme="minorHAnsi" w:hAnsiTheme="minorHAnsi"/>
        </w:rPr>
      </w:pPr>
    </w:p>
    <w:p w14:paraId="13985677" w14:textId="4140BD48" w:rsidR="00E24729" w:rsidRPr="00A14E3A" w:rsidRDefault="00E24729" w:rsidP="002F6A8A">
      <w:pPr>
        <w:pStyle w:val="Prrafodelista"/>
        <w:spacing w:line="240" w:lineRule="auto"/>
        <w:ind w:left="90"/>
        <w:jc w:val="left"/>
        <w:rPr>
          <w:rFonts w:asciiTheme="minorHAnsi" w:eastAsia="Times New Roman" w:hAnsiTheme="minorHAnsi"/>
          <w:lang w:val="es-ES" w:eastAsia="es-ES"/>
        </w:rPr>
      </w:pPr>
      <w:r w:rsidRPr="00A14E3A">
        <w:rPr>
          <w:rFonts w:asciiTheme="minorHAnsi" w:eastAsia="Times New Roman" w:hAnsiTheme="minorHAnsi"/>
          <w:lang w:val="es-ES" w:eastAsia="es-ES"/>
        </w:rPr>
        <w:t>Los cargos que serán creados en las áreas misionales se señalan a continuación</w:t>
      </w:r>
      <w:r w:rsidR="00356C89">
        <w:rPr>
          <w:rFonts w:asciiTheme="minorHAnsi" w:eastAsia="Times New Roman" w:hAnsiTheme="minorHAnsi"/>
          <w:lang w:val="es-ES" w:eastAsia="es-ES"/>
        </w:rPr>
        <w:t>.</w:t>
      </w:r>
    </w:p>
    <w:p w14:paraId="5639DB29" w14:textId="77777777" w:rsidR="00E24729" w:rsidRPr="00A14E3A" w:rsidRDefault="00E24729" w:rsidP="002F6A8A">
      <w:pPr>
        <w:pStyle w:val="Prrafodelista"/>
        <w:spacing w:line="240" w:lineRule="auto"/>
        <w:ind w:left="90"/>
        <w:jc w:val="left"/>
        <w:rPr>
          <w:rFonts w:asciiTheme="minorHAnsi" w:eastAsia="Times New Roman" w:hAnsiTheme="minorHAnsi"/>
          <w:lang w:val="es-ES" w:eastAsia="es-ES"/>
        </w:rPr>
      </w:pPr>
    </w:p>
    <w:p w14:paraId="04999C20" w14:textId="541A4AF1" w:rsidR="00E24729" w:rsidRDefault="00E24729" w:rsidP="002F6A8A">
      <w:pPr>
        <w:pStyle w:val="Prrafodelista"/>
        <w:spacing w:line="240" w:lineRule="auto"/>
        <w:ind w:left="90"/>
        <w:jc w:val="left"/>
        <w:rPr>
          <w:rFonts w:asciiTheme="minorHAnsi" w:eastAsia="Times New Roman" w:hAnsiTheme="minorHAnsi"/>
          <w:lang w:val="es-ES" w:eastAsia="es-ES"/>
        </w:rPr>
      </w:pPr>
      <w:r w:rsidRPr="00A14E3A">
        <w:rPr>
          <w:rFonts w:asciiTheme="minorHAnsi" w:eastAsia="Times New Roman" w:hAnsiTheme="minorHAnsi"/>
          <w:lang w:val="es-ES" w:eastAsia="es-ES"/>
        </w:rPr>
        <w:t xml:space="preserve">En este orden de ideas y conforme a la metodología de opiniones prioritarias recomendada en la guía de Rediseño Institucional de entidades públicas se realizó el siguiente análisis respecto a los cargos de las áreas misionales: </w:t>
      </w:r>
    </w:p>
    <w:p w14:paraId="0FB9F2CB" w14:textId="77777777" w:rsidR="002F6A8A" w:rsidRPr="00A14E3A" w:rsidRDefault="002F6A8A" w:rsidP="002F6A8A">
      <w:pPr>
        <w:pStyle w:val="Prrafodelista"/>
        <w:spacing w:line="240" w:lineRule="auto"/>
        <w:ind w:left="90"/>
        <w:jc w:val="left"/>
        <w:rPr>
          <w:rFonts w:asciiTheme="minorHAnsi" w:eastAsia="Times New Roman" w:hAnsiTheme="minorHAnsi"/>
          <w:lang w:val="es-ES" w:eastAsia="es-ES"/>
        </w:rPr>
      </w:pPr>
    </w:p>
    <w:p w14:paraId="14071E24" w14:textId="054AC7FD" w:rsidR="00E24729" w:rsidRDefault="00E24729" w:rsidP="00E24729">
      <w:pPr>
        <w:pStyle w:val="Prrafodelista"/>
        <w:spacing w:line="240" w:lineRule="auto"/>
        <w:ind w:left="284"/>
        <w:rPr>
          <w:rFonts w:asciiTheme="minorHAnsi" w:hAnsiTheme="minorHAnsi"/>
          <w:color w:val="FFFFFF" w:themeColor="background1"/>
        </w:rPr>
      </w:pPr>
    </w:p>
    <w:p w14:paraId="528B35AA" w14:textId="77E5A19F" w:rsidR="00512BFD" w:rsidRPr="00512BFD" w:rsidRDefault="00512BFD" w:rsidP="00512BFD">
      <w:pPr>
        <w:pStyle w:val="Prrafodelista"/>
        <w:spacing w:line="240" w:lineRule="auto"/>
        <w:ind w:left="284"/>
        <w:rPr>
          <w:rFonts w:asciiTheme="minorHAnsi" w:hAnsiTheme="minorHAnsi"/>
          <w:b/>
          <w:bCs/>
        </w:rPr>
      </w:pPr>
      <w:r w:rsidRPr="00512BFD">
        <w:rPr>
          <w:rFonts w:asciiTheme="minorHAnsi" w:hAnsiTheme="minorHAnsi"/>
          <w:b/>
          <w:bCs/>
        </w:rPr>
        <w:t xml:space="preserve">Tabla </w:t>
      </w:r>
      <w:r w:rsidR="00BC31F5">
        <w:rPr>
          <w:rFonts w:asciiTheme="minorHAnsi" w:hAnsiTheme="minorHAnsi"/>
          <w:b/>
          <w:bCs/>
        </w:rPr>
        <w:t>8</w:t>
      </w:r>
      <w:r w:rsidRPr="00512BFD">
        <w:rPr>
          <w:rFonts w:asciiTheme="minorHAnsi" w:hAnsiTheme="minorHAnsi"/>
          <w:b/>
          <w:bCs/>
        </w:rPr>
        <w:t xml:space="preserve"> </w:t>
      </w:r>
    </w:p>
    <w:p w14:paraId="01FD2944" w14:textId="3EDCD0FA" w:rsidR="00512BFD" w:rsidRDefault="00512BFD" w:rsidP="00B43FEF">
      <w:pPr>
        <w:pStyle w:val="Prrafodelista"/>
        <w:spacing w:line="240" w:lineRule="auto"/>
        <w:ind w:left="284"/>
        <w:rPr>
          <w:rFonts w:asciiTheme="minorHAnsi" w:hAnsiTheme="minorHAnsi" w:cs="Calibri"/>
          <w:i/>
          <w:iCs/>
        </w:rPr>
      </w:pPr>
      <w:r w:rsidRPr="00512BFD">
        <w:rPr>
          <w:rFonts w:asciiTheme="minorHAnsi" w:hAnsiTheme="minorHAnsi" w:cs="Calibri"/>
          <w:i/>
          <w:iCs/>
        </w:rPr>
        <w:t>S</w:t>
      </w:r>
      <w:r w:rsidR="00B43FEF" w:rsidRPr="00512BFD">
        <w:rPr>
          <w:rFonts w:asciiTheme="minorHAnsi" w:hAnsiTheme="minorHAnsi" w:cs="Calibri"/>
          <w:i/>
          <w:iCs/>
        </w:rPr>
        <w:t xml:space="preserve">ubdirección de </w:t>
      </w:r>
      <w:r w:rsidR="00B43FEF">
        <w:rPr>
          <w:rFonts w:asciiTheme="minorHAnsi" w:hAnsiTheme="minorHAnsi" w:cs="Calibri"/>
          <w:i/>
          <w:iCs/>
        </w:rPr>
        <w:t>M</w:t>
      </w:r>
      <w:r w:rsidR="00B43FEF" w:rsidRPr="00512BFD">
        <w:rPr>
          <w:rFonts w:asciiTheme="minorHAnsi" w:hAnsiTheme="minorHAnsi" w:cs="Calibri"/>
          <w:i/>
          <w:iCs/>
        </w:rPr>
        <w:t xml:space="preserve">eteorología </w:t>
      </w:r>
    </w:p>
    <w:p w14:paraId="3849DAE4" w14:textId="77777777" w:rsidR="00B43FEF" w:rsidRPr="00B43FEF" w:rsidRDefault="00B43FEF" w:rsidP="00B43FEF">
      <w:pPr>
        <w:pStyle w:val="Prrafodelista"/>
        <w:spacing w:line="240" w:lineRule="auto"/>
        <w:ind w:left="284"/>
        <w:rPr>
          <w:rFonts w:asciiTheme="minorHAnsi" w:hAnsiTheme="minorHAnsi"/>
          <w:i/>
          <w:iCs/>
        </w:rPr>
      </w:pPr>
    </w:p>
    <w:tbl>
      <w:tblPr>
        <w:tblStyle w:val="Tablaconcuadrcula"/>
        <w:tblW w:w="9776" w:type="dxa"/>
        <w:tblLook w:val="04A0" w:firstRow="1" w:lastRow="0" w:firstColumn="1" w:lastColumn="0" w:noHBand="0" w:noVBand="1"/>
      </w:tblPr>
      <w:tblGrid>
        <w:gridCol w:w="1482"/>
        <w:gridCol w:w="1126"/>
        <w:gridCol w:w="1583"/>
        <w:gridCol w:w="5585"/>
      </w:tblGrid>
      <w:tr w:rsidR="00E24729" w:rsidRPr="00A14E3A" w14:paraId="7F180733" w14:textId="77777777" w:rsidTr="00BF0141">
        <w:tc>
          <w:tcPr>
            <w:tcW w:w="9776" w:type="dxa"/>
            <w:gridSpan w:val="4"/>
            <w:shd w:val="clear" w:color="auto" w:fill="365F91" w:themeFill="accent1" w:themeFillShade="BF"/>
          </w:tcPr>
          <w:p w14:paraId="701C0C7D" w14:textId="00BD1447" w:rsidR="00E24729" w:rsidRPr="00A14E3A" w:rsidRDefault="00E24729" w:rsidP="00BF0141">
            <w:pPr>
              <w:pStyle w:val="Prrafodelista"/>
              <w:spacing w:line="240" w:lineRule="auto"/>
              <w:ind w:left="0"/>
              <w:jc w:val="center"/>
              <w:rPr>
                <w:rFonts w:asciiTheme="minorHAnsi" w:hAnsiTheme="minorHAnsi"/>
              </w:rPr>
            </w:pPr>
            <w:r w:rsidRPr="00A14E3A">
              <w:rPr>
                <w:rFonts w:asciiTheme="minorHAnsi" w:hAnsiTheme="minorHAnsi"/>
                <w:color w:val="FFFFFF" w:themeColor="background1"/>
              </w:rPr>
              <w:t xml:space="preserve">Análisis de procesos misionales respecto a los cargos requeridos – Metodología de Opiniones Prioritarias- Dependencia: </w:t>
            </w:r>
            <w:r w:rsidRPr="00A14E3A">
              <w:rPr>
                <w:rFonts w:asciiTheme="minorHAnsi" w:hAnsiTheme="minorHAnsi" w:cs="Calibri"/>
                <w:color w:val="FFFFFF" w:themeColor="background1"/>
              </w:rPr>
              <w:t xml:space="preserve">SUBDIRECCIÓN DE </w:t>
            </w:r>
            <w:r w:rsidR="00356C89" w:rsidRPr="00A14E3A">
              <w:rPr>
                <w:rFonts w:asciiTheme="minorHAnsi" w:hAnsiTheme="minorHAnsi" w:cs="Calibri"/>
                <w:color w:val="FFFFFF" w:themeColor="background1"/>
              </w:rPr>
              <w:t>METEOROLOGÍA</w:t>
            </w:r>
            <w:r w:rsidRPr="00A14E3A">
              <w:rPr>
                <w:rFonts w:asciiTheme="minorHAnsi" w:hAnsiTheme="minorHAnsi" w:cs="Calibri"/>
                <w:color w:val="FFFFFF" w:themeColor="background1"/>
              </w:rPr>
              <w:t xml:space="preserve"> respecto del proceso: </w:t>
            </w:r>
            <w:r w:rsidRPr="00A14E3A">
              <w:rPr>
                <w:rFonts w:asciiTheme="minorHAnsi" w:hAnsiTheme="minorHAnsi"/>
                <w:color w:val="FFFFFF" w:themeColor="background1"/>
              </w:rPr>
              <w:t>Servicios (laboratorio, aeronáutica, pronósticos y redes)</w:t>
            </w:r>
          </w:p>
        </w:tc>
      </w:tr>
      <w:tr w:rsidR="00E24729" w:rsidRPr="00A14E3A" w14:paraId="3588310C" w14:textId="77777777" w:rsidTr="00BF0141">
        <w:tc>
          <w:tcPr>
            <w:tcW w:w="1482" w:type="dxa"/>
            <w:shd w:val="clear" w:color="auto" w:fill="95B3D7" w:themeFill="accent1" w:themeFillTint="99"/>
          </w:tcPr>
          <w:p w14:paraId="57D93007"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¿Se requiere el proceso?</w:t>
            </w:r>
          </w:p>
        </w:tc>
        <w:tc>
          <w:tcPr>
            <w:tcW w:w="1126" w:type="dxa"/>
            <w:shd w:val="clear" w:color="auto" w:fill="95B3D7" w:themeFill="accent1" w:themeFillTint="99"/>
          </w:tcPr>
          <w:p w14:paraId="42146A2A"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¿Es necesario que sea ejecutado por le entidad?</w:t>
            </w:r>
          </w:p>
        </w:tc>
        <w:tc>
          <w:tcPr>
            <w:tcW w:w="1583" w:type="dxa"/>
            <w:shd w:val="clear" w:color="auto" w:fill="95B3D7" w:themeFill="accent1" w:themeFillTint="99"/>
          </w:tcPr>
          <w:p w14:paraId="24399D22"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¿Se lleva a cabo en otras dependencias?</w:t>
            </w:r>
          </w:p>
        </w:tc>
        <w:tc>
          <w:tcPr>
            <w:tcW w:w="5585" w:type="dxa"/>
            <w:shd w:val="clear" w:color="auto" w:fill="95B3D7" w:themeFill="accent1" w:themeFillTint="99"/>
          </w:tcPr>
          <w:p w14:paraId="514DECF4"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Observación</w:t>
            </w:r>
          </w:p>
        </w:tc>
      </w:tr>
      <w:tr w:rsidR="00E24729" w:rsidRPr="00A14E3A" w14:paraId="3902200C" w14:textId="77777777" w:rsidTr="00BF0141">
        <w:tc>
          <w:tcPr>
            <w:tcW w:w="1482" w:type="dxa"/>
          </w:tcPr>
          <w:p w14:paraId="44CE5C1F" w14:textId="77777777" w:rsidR="00E24729" w:rsidRPr="00A14E3A" w:rsidRDefault="00E24729" w:rsidP="00BF0141">
            <w:pPr>
              <w:pStyle w:val="Prrafodelista"/>
              <w:spacing w:line="240" w:lineRule="auto"/>
              <w:ind w:left="0"/>
              <w:jc w:val="center"/>
              <w:rPr>
                <w:rFonts w:asciiTheme="minorHAnsi" w:hAnsiTheme="minorHAnsi"/>
              </w:rPr>
            </w:pPr>
            <w:r w:rsidRPr="00A14E3A">
              <w:rPr>
                <w:rFonts w:asciiTheme="minorHAnsi" w:hAnsiTheme="minorHAnsi"/>
              </w:rPr>
              <w:t>Si</w:t>
            </w:r>
          </w:p>
        </w:tc>
        <w:tc>
          <w:tcPr>
            <w:tcW w:w="1126" w:type="dxa"/>
          </w:tcPr>
          <w:p w14:paraId="3BB0E508"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Sí</w:t>
            </w:r>
          </w:p>
        </w:tc>
        <w:tc>
          <w:tcPr>
            <w:tcW w:w="1583" w:type="dxa"/>
          </w:tcPr>
          <w:p w14:paraId="0C4F4099"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No</w:t>
            </w:r>
          </w:p>
        </w:tc>
        <w:tc>
          <w:tcPr>
            <w:tcW w:w="5585" w:type="dxa"/>
          </w:tcPr>
          <w:p w14:paraId="576DD525" w14:textId="77777777" w:rsidR="00E24729" w:rsidRPr="00A14E3A" w:rsidRDefault="00E24729" w:rsidP="00356C89">
            <w:pPr>
              <w:jc w:val="left"/>
              <w:rPr>
                <w:rFonts w:asciiTheme="minorHAnsi" w:hAnsiTheme="minorHAnsi"/>
                <w:sz w:val="22"/>
                <w:szCs w:val="22"/>
              </w:rPr>
            </w:pPr>
            <w:r w:rsidRPr="00A14E3A">
              <w:rPr>
                <w:rFonts w:asciiTheme="minorHAnsi" w:hAnsiTheme="minorHAnsi"/>
                <w:sz w:val="22"/>
                <w:szCs w:val="22"/>
              </w:rPr>
              <w:t>Este servicio tiene como responsabilidad prestar el servicio de meteorología a la aviación, para lo cual actualmente cuenta con una planta de personal dedicada de tiempo completo a la prestación de este servicio en 27 aeropuertos, ubicados en las diferentes regiones del país, el cual cuenta actualmente con 115 funcionarios, que laboran por el sistema de turnos, encargados de garantizar la seguridad, regularidad y eficiencia de todas las operaciones aéreas que se realicen en las citadas terminales aéreas.</w:t>
            </w:r>
          </w:p>
          <w:p w14:paraId="2B96C2AF" w14:textId="77777777" w:rsidR="00E24729" w:rsidRPr="00A14E3A" w:rsidRDefault="00E24729" w:rsidP="00BF0141">
            <w:pPr>
              <w:pStyle w:val="Prrafodelista"/>
              <w:spacing w:line="240" w:lineRule="auto"/>
              <w:ind w:left="0"/>
              <w:rPr>
                <w:rFonts w:asciiTheme="minorHAnsi" w:hAnsiTheme="minorHAnsi"/>
              </w:rPr>
            </w:pPr>
          </w:p>
          <w:p w14:paraId="51B79009" w14:textId="77777777" w:rsidR="00E24729" w:rsidRPr="00A14E3A" w:rsidRDefault="00E24729" w:rsidP="00BF0141">
            <w:pPr>
              <w:pStyle w:val="Prrafodelista"/>
              <w:spacing w:line="240" w:lineRule="auto"/>
              <w:ind w:left="0"/>
              <w:rPr>
                <w:rFonts w:asciiTheme="minorHAnsi" w:hAnsiTheme="minorHAnsi"/>
              </w:rPr>
            </w:pPr>
            <w:r w:rsidRPr="00A14E3A">
              <w:rPr>
                <w:rFonts w:asciiTheme="minorHAnsi" w:hAnsiTheme="minorHAnsi"/>
              </w:rPr>
              <w:t xml:space="preserve">Este proceso fue actualizado durante el año 2021 a través de sus 4 protocolos y un procedimiento, estos son:  </w:t>
            </w:r>
          </w:p>
          <w:p w14:paraId="0A1D88A8" w14:textId="77777777" w:rsidR="00E24729" w:rsidRPr="00A14E3A" w:rsidRDefault="00E24729" w:rsidP="00BF0141">
            <w:pPr>
              <w:pStyle w:val="Prrafodelista"/>
              <w:spacing w:line="240" w:lineRule="auto"/>
              <w:ind w:left="0"/>
              <w:rPr>
                <w:rFonts w:asciiTheme="minorHAnsi" w:hAnsiTheme="minorHAnsi"/>
              </w:rPr>
            </w:pPr>
          </w:p>
          <w:p w14:paraId="2A105146" w14:textId="48BE360B" w:rsidR="00E24729" w:rsidRPr="00A14E3A" w:rsidRDefault="00E24729" w:rsidP="00752280">
            <w:pPr>
              <w:pStyle w:val="Prrafodelista"/>
              <w:numPr>
                <w:ilvl w:val="2"/>
                <w:numId w:val="3"/>
              </w:numPr>
              <w:spacing w:line="240" w:lineRule="auto"/>
              <w:ind w:left="210" w:hanging="210"/>
              <w:jc w:val="left"/>
              <w:rPr>
                <w:rFonts w:asciiTheme="minorHAnsi" w:hAnsiTheme="minorHAnsi"/>
              </w:rPr>
            </w:pPr>
            <w:r w:rsidRPr="00A14E3A">
              <w:rPr>
                <w:rFonts w:asciiTheme="minorHAnsi" w:hAnsiTheme="minorHAnsi"/>
              </w:rPr>
              <w:t xml:space="preserve"> M-S-MA-PC002 PROTOCOLO PRONÓSTICOS METEOROLÓGICOS AERONÁUTICOS V-05</w:t>
            </w:r>
          </w:p>
          <w:p w14:paraId="4F0AC5C4" w14:textId="77777777" w:rsidR="00E24729" w:rsidRPr="00A14E3A" w:rsidRDefault="00E24729" w:rsidP="00752280">
            <w:pPr>
              <w:pStyle w:val="Prrafodelista"/>
              <w:numPr>
                <w:ilvl w:val="2"/>
                <w:numId w:val="3"/>
              </w:numPr>
              <w:spacing w:line="240" w:lineRule="auto"/>
              <w:ind w:left="210" w:hanging="210"/>
              <w:jc w:val="left"/>
              <w:rPr>
                <w:rFonts w:asciiTheme="minorHAnsi" w:hAnsiTheme="minorHAnsi"/>
              </w:rPr>
            </w:pPr>
            <w:r w:rsidRPr="00A14E3A">
              <w:rPr>
                <w:rFonts w:asciiTheme="minorHAnsi" w:hAnsiTheme="minorHAnsi"/>
              </w:rPr>
              <w:t>M-S-MA-PC001 PROTOCOLO ALERTAS AERONÁUTICAS V-05</w:t>
            </w:r>
          </w:p>
          <w:p w14:paraId="6B51DA26" w14:textId="252CF4F6" w:rsidR="00E24729" w:rsidRPr="00A14E3A" w:rsidRDefault="00E24729" w:rsidP="00752280">
            <w:pPr>
              <w:pStyle w:val="Prrafodelista"/>
              <w:numPr>
                <w:ilvl w:val="2"/>
                <w:numId w:val="3"/>
              </w:numPr>
              <w:spacing w:line="240" w:lineRule="auto"/>
              <w:ind w:left="210" w:hanging="210"/>
              <w:jc w:val="left"/>
              <w:rPr>
                <w:rFonts w:asciiTheme="minorHAnsi" w:hAnsiTheme="minorHAnsi"/>
              </w:rPr>
            </w:pPr>
            <w:r w:rsidRPr="00A14E3A">
              <w:rPr>
                <w:rFonts w:asciiTheme="minorHAnsi" w:hAnsiTheme="minorHAnsi"/>
              </w:rPr>
              <w:t xml:space="preserve">M-S-MA-PC004 PROTOCOLO BIENES </w:t>
            </w:r>
            <w:r w:rsidR="00356C89" w:rsidRPr="00A14E3A">
              <w:rPr>
                <w:rFonts w:asciiTheme="minorHAnsi" w:hAnsiTheme="minorHAnsi"/>
              </w:rPr>
              <w:t>RECIBIDOS</w:t>
            </w:r>
            <w:r w:rsidRPr="00A14E3A">
              <w:rPr>
                <w:rFonts w:asciiTheme="minorHAnsi" w:hAnsiTheme="minorHAnsi"/>
              </w:rPr>
              <w:t xml:space="preserve"> DE LA NOAA</w:t>
            </w:r>
          </w:p>
          <w:p w14:paraId="3E2ADDDD" w14:textId="3DFA0710" w:rsidR="00E24729" w:rsidRPr="00A14E3A" w:rsidRDefault="00E24729" w:rsidP="00752280">
            <w:pPr>
              <w:pStyle w:val="Prrafodelista"/>
              <w:numPr>
                <w:ilvl w:val="2"/>
                <w:numId w:val="3"/>
              </w:numPr>
              <w:spacing w:line="240" w:lineRule="auto"/>
              <w:ind w:left="210" w:hanging="210"/>
              <w:jc w:val="left"/>
              <w:rPr>
                <w:rFonts w:asciiTheme="minorHAnsi" w:hAnsiTheme="minorHAnsi"/>
              </w:rPr>
            </w:pPr>
            <w:r w:rsidRPr="00A14E3A">
              <w:rPr>
                <w:rFonts w:asciiTheme="minorHAnsi" w:hAnsiTheme="minorHAnsi"/>
              </w:rPr>
              <w:t xml:space="preserve">M-S-MA-PC003 PROTOCOLO OBSERVACIONES </w:t>
            </w:r>
            <w:r w:rsidR="00356C89" w:rsidRPr="00A14E3A">
              <w:rPr>
                <w:rFonts w:asciiTheme="minorHAnsi" w:hAnsiTheme="minorHAnsi"/>
              </w:rPr>
              <w:t>METEOROLÓGICAS</w:t>
            </w:r>
            <w:r w:rsidRPr="00A14E3A">
              <w:rPr>
                <w:rFonts w:asciiTheme="minorHAnsi" w:hAnsiTheme="minorHAnsi"/>
              </w:rPr>
              <w:t xml:space="preserve"> SUPERFICIE v3.pdf</w:t>
            </w:r>
          </w:p>
          <w:p w14:paraId="0D8E3D15" w14:textId="77777777" w:rsidR="00E24729" w:rsidRPr="00A14E3A" w:rsidRDefault="00E24729" w:rsidP="00752280">
            <w:pPr>
              <w:pStyle w:val="Prrafodelista"/>
              <w:numPr>
                <w:ilvl w:val="2"/>
                <w:numId w:val="3"/>
              </w:numPr>
              <w:spacing w:line="240" w:lineRule="auto"/>
              <w:ind w:left="210" w:hanging="210"/>
              <w:jc w:val="left"/>
              <w:rPr>
                <w:rFonts w:asciiTheme="minorHAnsi" w:hAnsiTheme="minorHAnsi"/>
              </w:rPr>
            </w:pPr>
            <w:r w:rsidRPr="00A14E3A">
              <w:rPr>
                <w:rFonts w:asciiTheme="minorHAnsi" w:hAnsiTheme="minorHAnsi"/>
              </w:rPr>
              <w:t>M-S-MA-P001 PROCEDIMIENTO RADIOSONDEO DE LA ATMÓSFERA V-01.pdf</w:t>
            </w:r>
          </w:p>
          <w:p w14:paraId="24CA0148" w14:textId="77777777" w:rsidR="00E24729" w:rsidRPr="00A14E3A" w:rsidRDefault="00E24729" w:rsidP="00BF0141">
            <w:pPr>
              <w:rPr>
                <w:rFonts w:asciiTheme="minorHAnsi" w:hAnsiTheme="minorHAnsi"/>
                <w:sz w:val="22"/>
                <w:szCs w:val="22"/>
              </w:rPr>
            </w:pPr>
            <w:r w:rsidRPr="00A14E3A">
              <w:rPr>
                <w:rFonts w:asciiTheme="minorHAnsi" w:hAnsiTheme="minorHAnsi"/>
                <w:sz w:val="22"/>
                <w:szCs w:val="22"/>
              </w:rPr>
              <w:t xml:space="preserve">Este proceso, en la actualidad es ejecutado por el Grupo de Meteorología Aeronáutica de la Subdirección de Meteorología, destacándose los siguientes bienes y servicios: </w:t>
            </w:r>
          </w:p>
          <w:p w14:paraId="749FF8E6" w14:textId="77777777" w:rsidR="00E24729" w:rsidRPr="00A14E3A" w:rsidRDefault="00E24729" w:rsidP="00BF0141">
            <w:pPr>
              <w:rPr>
                <w:rFonts w:asciiTheme="minorHAnsi" w:hAnsiTheme="minorHAnsi"/>
                <w:sz w:val="22"/>
                <w:szCs w:val="22"/>
              </w:rPr>
            </w:pPr>
          </w:p>
          <w:p w14:paraId="381C9647" w14:textId="181AD20C" w:rsidR="00E24729" w:rsidRDefault="00E24729" w:rsidP="00356C89">
            <w:pPr>
              <w:jc w:val="left"/>
              <w:rPr>
                <w:rFonts w:asciiTheme="minorHAnsi" w:hAnsiTheme="minorHAnsi"/>
                <w:sz w:val="22"/>
                <w:szCs w:val="22"/>
              </w:rPr>
            </w:pPr>
            <w:r w:rsidRPr="00A14E3A">
              <w:rPr>
                <w:rFonts w:asciiTheme="minorHAnsi" w:hAnsiTheme="minorHAnsi"/>
                <w:sz w:val="22"/>
                <w:szCs w:val="22"/>
              </w:rPr>
              <w:t>a) Mantener una vigilancia continuada de los aeródromos y del espacio aéreo de su zona de cobertura, preparando y difundiendo los pronósticos y avisos meteorológicos pertinentes.</w:t>
            </w:r>
          </w:p>
          <w:p w14:paraId="57F8E3C2" w14:textId="77777777" w:rsidR="00356C89" w:rsidRPr="00A14E3A" w:rsidRDefault="00356C89" w:rsidP="00356C89">
            <w:pPr>
              <w:jc w:val="left"/>
              <w:rPr>
                <w:rFonts w:asciiTheme="minorHAnsi" w:hAnsiTheme="minorHAnsi"/>
                <w:sz w:val="22"/>
                <w:szCs w:val="22"/>
              </w:rPr>
            </w:pPr>
          </w:p>
          <w:p w14:paraId="3BBDEC0C" w14:textId="77777777" w:rsidR="00E24729" w:rsidRPr="00A14E3A" w:rsidRDefault="00E24729" w:rsidP="00356C89">
            <w:pPr>
              <w:jc w:val="left"/>
              <w:rPr>
                <w:rFonts w:asciiTheme="minorHAnsi" w:hAnsiTheme="minorHAnsi"/>
                <w:sz w:val="22"/>
                <w:szCs w:val="22"/>
              </w:rPr>
            </w:pPr>
            <w:r w:rsidRPr="00A14E3A">
              <w:rPr>
                <w:rFonts w:asciiTheme="minorHAnsi" w:hAnsiTheme="minorHAnsi"/>
                <w:sz w:val="22"/>
                <w:szCs w:val="22"/>
              </w:rPr>
              <w:t>b) Preparar los pronósticos de las condiciones meteorológicas en los aeródromos (TAF), con un período de validez de 24 horas y otras informaciones pertinentes para los vuelos que le correspondan; la</w:t>
            </w:r>
          </w:p>
          <w:p w14:paraId="0015626D" w14:textId="77777777" w:rsidR="00E24729" w:rsidRPr="00A14E3A" w:rsidRDefault="00E24729" w:rsidP="00356C89">
            <w:pPr>
              <w:jc w:val="left"/>
              <w:rPr>
                <w:rFonts w:asciiTheme="minorHAnsi" w:hAnsiTheme="minorHAnsi"/>
                <w:sz w:val="22"/>
                <w:szCs w:val="22"/>
              </w:rPr>
            </w:pPr>
            <w:r w:rsidRPr="00A14E3A">
              <w:rPr>
                <w:rFonts w:asciiTheme="minorHAnsi" w:hAnsiTheme="minorHAnsi"/>
                <w:sz w:val="22"/>
                <w:szCs w:val="22"/>
              </w:rPr>
              <w:t>amplitud de sus responsabilidades en cuanto a la preparación de pronósticos guardará relación con</w:t>
            </w:r>
          </w:p>
          <w:p w14:paraId="4F6DAFD0" w14:textId="77777777" w:rsidR="00E24729" w:rsidRPr="00A14E3A" w:rsidRDefault="00E24729" w:rsidP="00356C89">
            <w:pPr>
              <w:jc w:val="left"/>
              <w:rPr>
                <w:rFonts w:asciiTheme="minorHAnsi" w:hAnsiTheme="minorHAnsi"/>
                <w:sz w:val="22"/>
                <w:szCs w:val="22"/>
              </w:rPr>
            </w:pPr>
            <w:r w:rsidRPr="00A14E3A">
              <w:rPr>
                <w:rFonts w:asciiTheme="minorHAnsi" w:hAnsiTheme="minorHAnsi"/>
                <w:sz w:val="22"/>
                <w:szCs w:val="22"/>
              </w:rPr>
              <w:t>las disponibilidades locales y la utilización de los elementos para pronósticos de ruta y para pronósticos</w:t>
            </w:r>
          </w:p>
          <w:p w14:paraId="3DFE8B97" w14:textId="02467BAC" w:rsidR="00E24729" w:rsidRDefault="00E24729" w:rsidP="00356C89">
            <w:pPr>
              <w:jc w:val="left"/>
              <w:rPr>
                <w:rFonts w:asciiTheme="minorHAnsi" w:hAnsiTheme="minorHAnsi"/>
                <w:sz w:val="22"/>
                <w:szCs w:val="22"/>
              </w:rPr>
            </w:pPr>
            <w:r w:rsidRPr="00A14E3A">
              <w:rPr>
                <w:rFonts w:asciiTheme="minorHAnsi" w:hAnsiTheme="minorHAnsi"/>
                <w:sz w:val="22"/>
                <w:szCs w:val="22"/>
              </w:rPr>
              <w:t>de aeródromo recibidos de otras oficinas.</w:t>
            </w:r>
          </w:p>
          <w:p w14:paraId="65032211" w14:textId="77777777" w:rsidR="00356C89" w:rsidRPr="00A14E3A" w:rsidRDefault="00356C89" w:rsidP="00356C89">
            <w:pPr>
              <w:jc w:val="left"/>
              <w:rPr>
                <w:rFonts w:asciiTheme="minorHAnsi" w:hAnsiTheme="minorHAnsi"/>
                <w:sz w:val="22"/>
                <w:szCs w:val="22"/>
              </w:rPr>
            </w:pPr>
          </w:p>
          <w:p w14:paraId="693DFCD7" w14:textId="77777777" w:rsidR="00E24729" w:rsidRPr="00A14E3A" w:rsidRDefault="00E24729" w:rsidP="00356C89">
            <w:pPr>
              <w:jc w:val="left"/>
              <w:rPr>
                <w:rFonts w:asciiTheme="minorHAnsi" w:hAnsiTheme="minorHAnsi"/>
                <w:sz w:val="22"/>
                <w:szCs w:val="22"/>
              </w:rPr>
            </w:pPr>
            <w:r w:rsidRPr="00A14E3A">
              <w:rPr>
                <w:rFonts w:asciiTheme="minorHAnsi" w:hAnsiTheme="minorHAnsi"/>
                <w:sz w:val="22"/>
                <w:szCs w:val="22"/>
              </w:rPr>
              <w:t>c) Preparar pronósticos de las condiciones meteorológicas locales como de aterrizaje tipo tendencia</w:t>
            </w:r>
          </w:p>
          <w:p w14:paraId="0A19ADE8" w14:textId="443EC2F0" w:rsidR="00E24729" w:rsidRDefault="00E24729" w:rsidP="00356C89">
            <w:pPr>
              <w:jc w:val="left"/>
              <w:rPr>
                <w:rFonts w:asciiTheme="minorHAnsi" w:hAnsiTheme="minorHAnsi"/>
                <w:sz w:val="22"/>
                <w:szCs w:val="22"/>
              </w:rPr>
            </w:pPr>
            <w:r w:rsidRPr="00A14E3A">
              <w:rPr>
                <w:rFonts w:asciiTheme="minorHAnsi" w:hAnsiTheme="minorHAnsi"/>
                <w:sz w:val="22"/>
                <w:szCs w:val="22"/>
              </w:rPr>
              <w:t>(TREND) y Avisos de Aeródromo.</w:t>
            </w:r>
          </w:p>
          <w:p w14:paraId="36C95D16" w14:textId="77777777" w:rsidR="00356C89" w:rsidRPr="00A14E3A" w:rsidRDefault="00356C89" w:rsidP="00356C89">
            <w:pPr>
              <w:jc w:val="left"/>
              <w:rPr>
                <w:rFonts w:asciiTheme="minorHAnsi" w:hAnsiTheme="minorHAnsi"/>
                <w:sz w:val="22"/>
                <w:szCs w:val="22"/>
              </w:rPr>
            </w:pPr>
          </w:p>
          <w:p w14:paraId="1631630B" w14:textId="77777777" w:rsidR="00E24729" w:rsidRPr="00A14E3A" w:rsidRDefault="00E24729" w:rsidP="00356C89">
            <w:pPr>
              <w:jc w:val="left"/>
              <w:rPr>
                <w:rFonts w:asciiTheme="minorHAnsi" w:hAnsiTheme="minorHAnsi"/>
                <w:sz w:val="22"/>
                <w:szCs w:val="22"/>
              </w:rPr>
            </w:pPr>
            <w:r w:rsidRPr="00A14E3A">
              <w:rPr>
                <w:rFonts w:asciiTheme="minorHAnsi" w:hAnsiTheme="minorHAnsi"/>
                <w:sz w:val="22"/>
                <w:szCs w:val="22"/>
              </w:rPr>
              <w:t>d) Mantener una vigilancia meteorológica continua en los aeródromos para los cuales haya sido</w:t>
            </w:r>
          </w:p>
          <w:p w14:paraId="7FB15497" w14:textId="6604DE0C" w:rsidR="00E24729" w:rsidRDefault="00E24729" w:rsidP="00356C89">
            <w:pPr>
              <w:jc w:val="left"/>
              <w:rPr>
                <w:rFonts w:asciiTheme="minorHAnsi" w:hAnsiTheme="minorHAnsi"/>
                <w:sz w:val="22"/>
                <w:szCs w:val="22"/>
              </w:rPr>
            </w:pPr>
            <w:r w:rsidRPr="00A14E3A">
              <w:rPr>
                <w:rFonts w:asciiTheme="minorHAnsi" w:hAnsiTheme="minorHAnsi"/>
                <w:sz w:val="22"/>
                <w:szCs w:val="22"/>
              </w:rPr>
              <w:t>designada para preparar pronósticos.</w:t>
            </w:r>
          </w:p>
          <w:p w14:paraId="63C75005" w14:textId="77777777" w:rsidR="00356C89" w:rsidRPr="00A14E3A" w:rsidRDefault="00356C89" w:rsidP="00356C89">
            <w:pPr>
              <w:jc w:val="left"/>
              <w:rPr>
                <w:rFonts w:asciiTheme="minorHAnsi" w:hAnsiTheme="minorHAnsi"/>
                <w:sz w:val="22"/>
                <w:szCs w:val="22"/>
              </w:rPr>
            </w:pPr>
          </w:p>
          <w:p w14:paraId="51071C84" w14:textId="77777777" w:rsidR="00E24729" w:rsidRPr="00A14E3A" w:rsidRDefault="00E24729" w:rsidP="00356C89">
            <w:pPr>
              <w:jc w:val="left"/>
              <w:rPr>
                <w:rFonts w:asciiTheme="minorHAnsi" w:hAnsiTheme="minorHAnsi"/>
                <w:sz w:val="22"/>
                <w:szCs w:val="22"/>
              </w:rPr>
            </w:pPr>
            <w:r w:rsidRPr="00A14E3A">
              <w:rPr>
                <w:rFonts w:asciiTheme="minorHAnsi" w:hAnsiTheme="minorHAnsi"/>
                <w:sz w:val="22"/>
                <w:szCs w:val="22"/>
              </w:rPr>
              <w:t>e) Suministrar exposiciones verbales, consultas y documentación de vuelo a los miembros de las</w:t>
            </w:r>
          </w:p>
          <w:p w14:paraId="18DDD0F1" w14:textId="21A52058" w:rsidR="00E24729" w:rsidRDefault="00E24729" w:rsidP="00356C89">
            <w:pPr>
              <w:jc w:val="left"/>
              <w:rPr>
                <w:rFonts w:asciiTheme="minorHAnsi" w:hAnsiTheme="minorHAnsi"/>
                <w:sz w:val="22"/>
                <w:szCs w:val="22"/>
              </w:rPr>
            </w:pPr>
            <w:r w:rsidRPr="00A14E3A">
              <w:rPr>
                <w:rFonts w:asciiTheme="minorHAnsi" w:hAnsiTheme="minorHAnsi"/>
                <w:sz w:val="22"/>
                <w:szCs w:val="22"/>
              </w:rPr>
              <w:t>tripulaciones de vuelo y/o a otro personal de operaciones de vuelo</w:t>
            </w:r>
            <w:r w:rsidR="00356C89">
              <w:rPr>
                <w:rFonts w:asciiTheme="minorHAnsi" w:hAnsiTheme="minorHAnsi"/>
                <w:sz w:val="22"/>
                <w:szCs w:val="22"/>
              </w:rPr>
              <w:t>.</w:t>
            </w:r>
          </w:p>
          <w:p w14:paraId="56D68AF0" w14:textId="77777777" w:rsidR="00356C89" w:rsidRPr="00A14E3A" w:rsidRDefault="00356C89" w:rsidP="00356C89">
            <w:pPr>
              <w:jc w:val="left"/>
              <w:rPr>
                <w:rFonts w:asciiTheme="minorHAnsi" w:hAnsiTheme="minorHAnsi"/>
                <w:sz w:val="22"/>
                <w:szCs w:val="22"/>
              </w:rPr>
            </w:pPr>
          </w:p>
          <w:p w14:paraId="10A570FD" w14:textId="42DC4873" w:rsidR="00E24729" w:rsidRDefault="00E24729" w:rsidP="00356C89">
            <w:pPr>
              <w:jc w:val="left"/>
              <w:rPr>
                <w:rFonts w:asciiTheme="minorHAnsi" w:hAnsiTheme="minorHAnsi"/>
                <w:sz w:val="22"/>
                <w:szCs w:val="22"/>
              </w:rPr>
            </w:pPr>
            <w:r w:rsidRPr="00A14E3A">
              <w:rPr>
                <w:rFonts w:asciiTheme="minorHAnsi" w:hAnsiTheme="minorHAnsi"/>
                <w:sz w:val="22"/>
                <w:szCs w:val="22"/>
              </w:rPr>
              <w:t>f) Proporcionar otros tipos de información meteorológica a los usuarios aeronáuticos</w:t>
            </w:r>
            <w:r w:rsidR="00356C89">
              <w:rPr>
                <w:rFonts w:asciiTheme="minorHAnsi" w:hAnsiTheme="minorHAnsi"/>
                <w:sz w:val="22"/>
                <w:szCs w:val="22"/>
              </w:rPr>
              <w:t>.</w:t>
            </w:r>
          </w:p>
          <w:p w14:paraId="17D4312E" w14:textId="77777777" w:rsidR="00356C89" w:rsidRPr="00A14E3A" w:rsidRDefault="00356C89" w:rsidP="00356C89">
            <w:pPr>
              <w:jc w:val="left"/>
              <w:rPr>
                <w:rFonts w:asciiTheme="minorHAnsi" w:hAnsiTheme="minorHAnsi"/>
                <w:sz w:val="22"/>
                <w:szCs w:val="22"/>
              </w:rPr>
            </w:pPr>
          </w:p>
          <w:p w14:paraId="35EC5FAB" w14:textId="4033D25A" w:rsidR="00E24729" w:rsidRDefault="00E24729" w:rsidP="00356C89">
            <w:pPr>
              <w:jc w:val="left"/>
              <w:rPr>
                <w:rFonts w:asciiTheme="minorHAnsi" w:hAnsiTheme="minorHAnsi"/>
                <w:sz w:val="22"/>
                <w:szCs w:val="22"/>
              </w:rPr>
            </w:pPr>
            <w:r w:rsidRPr="00A14E3A">
              <w:rPr>
                <w:rFonts w:asciiTheme="minorHAnsi" w:hAnsiTheme="minorHAnsi"/>
                <w:sz w:val="22"/>
                <w:szCs w:val="22"/>
              </w:rPr>
              <w:t>g) Exhibir la información meteorológica disponible</w:t>
            </w:r>
            <w:r w:rsidR="00356C89">
              <w:rPr>
                <w:rFonts w:asciiTheme="minorHAnsi" w:hAnsiTheme="minorHAnsi"/>
                <w:sz w:val="22"/>
                <w:szCs w:val="22"/>
              </w:rPr>
              <w:t>.</w:t>
            </w:r>
          </w:p>
          <w:p w14:paraId="4A2FEA14" w14:textId="77777777" w:rsidR="00356C89" w:rsidRPr="00A14E3A" w:rsidRDefault="00356C89" w:rsidP="00356C89">
            <w:pPr>
              <w:jc w:val="left"/>
              <w:rPr>
                <w:rFonts w:asciiTheme="minorHAnsi" w:hAnsiTheme="minorHAnsi"/>
                <w:sz w:val="22"/>
                <w:szCs w:val="22"/>
              </w:rPr>
            </w:pPr>
          </w:p>
          <w:p w14:paraId="481F0115" w14:textId="7FD9876F" w:rsidR="00E24729" w:rsidRDefault="00E24729" w:rsidP="00356C89">
            <w:pPr>
              <w:jc w:val="left"/>
              <w:rPr>
                <w:rFonts w:asciiTheme="minorHAnsi" w:hAnsiTheme="minorHAnsi"/>
                <w:sz w:val="22"/>
                <w:szCs w:val="22"/>
              </w:rPr>
            </w:pPr>
            <w:r w:rsidRPr="00A14E3A">
              <w:rPr>
                <w:rFonts w:asciiTheme="minorHAnsi" w:hAnsiTheme="minorHAnsi"/>
                <w:sz w:val="22"/>
                <w:szCs w:val="22"/>
              </w:rPr>
              <w:t>h) Intercambiar información meteorológica con otras oficinas meteorológicas nacional e internacional</w:t>
            </w:r>
            <w:r w:rsidR="00356C89">
              <w:rPr>
                <w:rFonts w:asciiTheme="minorHAnsi" w:hAnsiTheme="minorHAnsi"/>
                <w:sz w:val="22"/>
                <w:szCs w:val="22"/>
              </w:rPr>
              <w:t>.</w:t>
            </w:r>
          </w:p>
          <w:p w14:paraId="572DA5CF" w14:textId="77777777" w:rsidR="00356C89" w:rsidRPr="00A14E3A" w:rsidRDefault="00356C89" w:rsidP="00356C89">
            <w:pPr>
              <w:jc w:val="left"/>
              <w:rPr>
                <w:rFonts w:asciiTheme="minorHAnsi" w:hAnsiTheme="minorHAnsi"/>
                <w:sz w:val="22"/>
                <w:szCs w:val="22"/>
              </w:rPr>
            </w:pPr>
          </w:p>
          <w:p w14:paraId="687953ED" w14:textId="77777777" w:rsidR="00E24729" w:rsidRPr="00A14E3A" w:rsidRDefault="00E24729" w:rsidP="00356C89">
            <w:pPr>
              <w:jc w:val="left"/>
              <w:rPr>
                <w:rFonts w:asciiTheme="minorHAnsi" w:hAnsiTheme="minorHAnsi"/>
                <w:sz w:val="22"/>
                <w:szCs w:val="22"/>
              </w:rPr>
            </w:pPr>
            <w:r w:rsidRPr="00A14E3A">
              <w:rPr>
                <w:rFonts w:asciiTheme="minorHAnsi" w:hAnsiTheme="minorHAnsi"/>
                <w:sz w:val="22"/>
                <w:szCs w:val="22"/>
              </w:rPr>
              <w:t>i) Dar apoyo meteorológico a las Oficinas de Tránsito Aéreo y a la aviación general, especialmente a la</w:t>
            </w:r>
          </w:p>
          <w:p w14:paraId="11958803" w14:textId="77777777" w:rsidR="00E24729" w:rsidRPr="00A14E3A" w:rsidRDefault="00E24729" w:rsidP="00356C89">
            <w:pPr>
              <w:jc w:val="left"/>
              <w:rPr>
                <w:rFonts w:asciiTheme="minorHAnsi" w:hAnsiTheme="minorHAnsi"/>
                <w:sz w:val="22"/>
                <w:szCs w:val="22"/>
              </w:rPr>
            </w:pPr>
            <w:r w:rsidRPr="00A14E3A">
              <w:rPr>
                <w:rFonts w:asciiTheme="minorHAnsi" w:hAnsiTheme="minorHAnsi"/>
                <w:sz w:val="22"/>
                <w:szCs w:val="22"/>
              </w:rPr>
              <w:t>dependencia de servicios de información aeronáutica y a la oficina de vigilancia meteorológica</w:t>
            </w:r>
          </w:p>
          <w:p w14:paraId="308F978F" w14:textId="77777777" w:rsidR="00E24729" w:rsidRPr="00A14E3A" w:rsidRDefault="00E24729" w:rsidP="00356C89">
            <w:pPr>
              <w:jc w:val="left"/>
              <w:rPr>
                <w:rFonts w:asciiTheme="minorHAnsi" w:hAnsiTheme="minorHAnsi"/>
                <w:sz w:val="22"/>
                <w:szCs w:val="22"/>
              </w:rPr>
            </w:pPr>
            <w:r w:rsidRPr="00A14E3A">
              <w:rPr>
                <w:rFonts w:asciiTheme="minorHAnsi" w:hAnsiTheme="minorHAnsi"/>
                <w:sz w:val="22"/>
                <w:szCs w:val="22"/>
              </w:rPr>
              <w:t>asociadas, según lo convenido entre las autoridades meteorológicas, del servicio de información</w:t>
            </w:r>
          </w:p>
          <w:p w14:paraId="0FB612D5" w14:textId="1F19A3E9" w:rsidR="00E24729" w:rsidRDefault="00E24729" w:rsidP="00356C89">
            <w:pPr>
              <w:jc w:val="left"/>
              <w:rPr>
                <w:rFonts w:asciiTheme="minorHAnsi" w:hAnsiTheme="minorHAnsi"/>
                <w:sz w:val="22"/>
                <w:szCs w:val="22"/>
              </w:rPr>
            </w:pPr>
            <w:r w:rsidRPr="00A14E3A">
              <w:rPr>
                <w:rFonts w:asciiTheme="minorHAnsi" w:hAnsiTheme="minorHAnsi"/>
                <w:sz w:val="22"/>
                <w:szCs w:val="22"/>
              </w:rPr>
              <w:t>aeronáutica y ATS interesadas.</w:t>
            </w:r>
          </w:p>
          <w:p w14:paraId="35B1D39F" w14:textId="77777777" w:rsidR="00356C89" w:rsidRPr="00A14E3A" w:rsidRDefault="00356C89" w:rsidP="00356C89">
            <w:pPr>
              <w:jc w:val="left"/>
              <w:rPr>
                <w:rFonts w:asciiTheme="minorHAnsi" w:hAnsiTheme="minorHAnsi"/>
                <w:sz w:val="22"/>
                <w:szCs w:val="22"/>
              </w:rPr>
            </w:pPr>
          </w:p>
          <w:p w14:paraId="56FD2C9A" w14:textId="77777777" w:rsidR="00E24729" w:rsidRPr="00A14E3A" w:rsidRDefault="00E24729" w:rsidP="00356C89">
            <w:pPr>
              <w:jc w:val="left"/>
              <w:rPr>
                <w:rFonts w:asciiTheme="minorHAnsi" w:hAnsiTheme="minorHAnsi"/>
                <w:sz w:val="22"/>
                <w:szCs w:val="22"/>
              </w:rPr>
            </w:pPr>
            <w:r w:rsidRPr="00A14E3A">
              <w:rPr>
                <w:rFonts w:asciiTheme="minorHAnsi" w:hAnsiTheme="minorHAnsi"/>
                <w:sz w:val="22"/>
                <w:szCs w:val="22"/>
              </w:rPr>
              <w:t>j) Establecer las directrices para realizar observaciones y elaborar informes meteorológicos</w:t>
            </w:r>
          </w:p>
          <w:p w14:paraId="49A4E4C4" w14:textId="77777777" w:rsidR="00E24729" w:rsidRPr="00A14E3A" w:rsidRDefault="00E24729" w:rsidP="00BF0141">
            <w:pPr>
              <w:rPr>
                <w:rFonts w:asciiTheme="minorHAnsi" w:hAnsiTheme="minorHAnsi"/>
                <w:sz w:val="22"/>
                <w:szCs w:val="22"/>
              </w:rPr>
            </w:pPr>
            <w:r w:rsidRPr="00A14E3A">
              <w:rPr>
                <w:rFonts w:asciiTheme="minorHAnsi" w:hAnsiTheme="minorHAnsi"/>
                <w:sz w:val="22"/>
                <w:szCs w:val="22"/>
              </w:rPr>
              <w:t>en una estación meteorológica aeronáutica; EMA para suministrar la siguiente información:</w:t>
            </w:r>
          </w:p>
          <w:p w14:paraId="55E8FE5B" w14:textId="02105A86" w:rsidR="00E24729" w:rsidRDefault="00E24729" w:rsidP="00BF0141">
            <w:pPr>
              <w:rPr>
                <w:rFonts w:asciiTheme="minorHAnsi" w:hAnsiTheme="minorHAnsi"/>
                <w:sz w:val="22"/>
                <w:szCs w:val="22"/>
                <w:lang w:val="en-US"/>
              </w:rPr>
            </w:pPr>
            <w:r w:rsidRPr="00A14E3A">
              <w:rPr>
                <w:rFonts w:asciiTheme="minorHAnsi" w:hAnsiTheme="minorHAnsi"/>
                <w:sz w:val="22"/>
                <w:szCs w:val="22"/>
                <w:lang w:val="en-US"/>
              </w:rPr>
              <w:t>MET REPORT. SPECIAL, METAR y SPECI.</w:t>
            </w:r>
          </w:p>
          <w:p w14:paraId="486D7F66" w14:textId="77777777" w:rsidR="00356C89" w:rsidRPr="00A14E3A" w:rsidRDefault="00356C89" w:rsidP="00BF0141">
            <w:pPr>
              <w:rPr>
                <w:rFonts w:asciiTheme="minorHAnsi" w:hAnsiTheme="minorHAnsi"/>
                <w:sz w:val="22"/>
                <w:szCs w:val="22"/>
                <w:lang w:val="en-US"/>
              </w:rPr>
            </w:pPr>
          </w:p>
          <w:p w14:paraId="6672CA04" w14:textId="77777777" w:rsidR="00E24729" w:rsidRPr="00A14E3A" w:rsidRDefault="00E24729" w:rsidP="00BF0141">
            <w:pPr>
              <w:rPr>
                <w:rFonts w:asciiTheme="minorHAnsi" w:hAnsiTheme="minorHAnsi"/>
                <w:sz w:val="22"/>
                <w:szCs w:val="22"/>
              </w:rPr>
            </w:pPr>
            <w:r w:rsidRPr="00A14E3A">
              <w:rPr>
                <w:rFonts w:asciiTheme="minorHAnsi" w:hAnsiTheme="minorHAnsi"/>
                <w:sz w:val="22"/>
                <w:szCs w:val="22"/>
              </w:rPr>
              <w:t>k) las oficinas de observación en altura</w:t>
            </w:r>
          </w:p>
          <w:p w14:paraId="5CBCD6F0" w14:textId="77777777" w:rsidR="00E24729" w:rsidRPr="00A14E3A" w:rsidRDefault="00E24729" w:rsidP="00BF0141">
            <w:pPr>
              <w:rPr>
                <w:rFonts w:asciiTheme="minorHAnsi" w:hAnsiTheme="minorHAnsi"/>
                <w:sz w:val="22"/>
                <w:szCs w:val="22"/>
              </w:rPr>
            </w:pPr>
            <w:r w:rsidRPr="00A14E3A">
              <w:rPr>
                <w:rFonts w:asciiTheme="minorHAnsi" w:hAnsiTheme="minorHAnsi"/>
                <w:sz w:val="22"/>
                <w:szCs w:val="22"/>
              </w:rPr>
              <w:t>(radiosondas), mantienen la continua vigilancia y monitoreo de las condiciones meteorológicas en</w:t>
            </w:r>
          </w:p>
          <w:p w14:paraId="538EAD12" w14:textId="77777777" w:rsidR="00E24729" w:rsidRPr="00A14E3A" w:rsidRDefault="00E24729" w:rsidP="00BF0141">
            <w:pPr>
              <w:rPr>
                <w:rFonts w:asciiTheme="minorHAnsi" w:hAnsiTheme="minorHAnsi"/>
                <w:sz w:val="22"/>
                <w:szCs w:val="22"/>
              </w:rPr>
            </w:pPr>
            <w:r w:rsidRPr="00A14E3A">
              <w:rPr>
                <w:rFonts w:asciiTheme="minorHAnsi" w:hAnsiTheme="minorHAnsi"/>
                <w:sz w:val="22"/>
                <w:szCs w:val="22"/>
              </w:rPr>
              <w:t>altura que puedan llegar a afectar a los usuarios del sector aéreo. De igual manera en aras de fortalecer</w:t>
            </w:r>
          </w:p>
          <w:p w14:paraId="23927D5B" w14:textId="77777777" w:rsidR="00E24729" w:rsidRPr="00A14E3A" w:rsidRDefault="00E24729" w:rsidP="00BF0141">
            <w:pPr>
              <w:rPr>
                <w:rFonts w:asciiTheme="minorHAnsi" w:hAnsiTheme="minorHAnsi"/>
                <w:sz w:val="22"/>
                <w:szCs w:val="22"/>
              </w:rPr>
            </w:pPr>
            <w:r w:rsidRPr="00A14E3A">
              <w:rPr>
                <w:rFonts w:asciiTheme="minorHAnsi" w:hAnsiTheme="minorHAnsi"/>
                <w:sz w:val="22"/>
                <w:szCs w:val="22"/>
              </w:rPr>
              <w:t>el conocimiento de nuestra atmósfera y potenciar la predicción de fenómenos de me</w:t>
            </w:r>
            <w:r>
              <w:rPr>
                <w:rFonts w:asciiTheme="minorHAnsi" w:hAnsiTheme="minorHAnsi"/>
                <w:sz w:val="22"/>
                <w:szCs w:val="22"/>
              </w:rPr>
              <w:t>no</w:t>
            </w:r>
            <w:r w:rsidRPr="00A14E3A">
              <w:rPr>
                <w:rFonts w:asciiTheme="minorHAnsi" w:hAnsiTheme="minorHAnsi"/>
                <w:sz w:val="22"/>
                <w:szCs w:val="22"/>
              </w:rPr>
              <w:t>s</w:t>
            </w:r>
            <w:r>
              <w:rPr>
                <w:rFonts w:asciiTheme="minorHAnsi" w:hAnsiTheme="minorHAnsi"/>
                <w:sz w:val="22"/>
                <w:szCs w:val="22"/>
              </w:rPr>
              <w:t xml:space="preserve"> </w:t>
            </w:r>
            <w:r w:rsidRPr="00A14E3A">
              <w:rPr>
                <w:rFonts w:asciiTheme="minorHAnsi" w:hAnsiTheme="minorHAnsi"/>
                <w:sz w:val="22"/>
                <w:szCs w:val="22"/>
              </w:rPr>
              <w:t>escala.</w:t>
            </w:r>
          </w:p>
          <w:p w14:paraId="45DFE287" w14:textId="77777777" w:rsidR="00E24729" w:rsidRPr="00A14E3A" w:rsidRDefault="00E24729" w:rsidP="00BF0141">
            <w:pPr>
              <w:rPr>
                <w:rFonts w:asciiTheme="minorHAnsi" w:hAnsiTheme="minorHAnsi"/>
                <w:sz w:val="22"/>
                <w:szCs w:val="22"/>
              </w:rPr>
            </w:pPr>
          </w:p>
        </w:tc>
      </w:tr>
    </w:tbl>
    <w:p w14:paraId="7C3C8BFA" w14:textId="39D2EB75" w:rsidR="00BC31F5" w:rsidRPr="002F6A8A" w:rsidRDefault="00BC31F5" w:rsidP="002F6A8A">
      <w:pPr>
        <w:rPr>
          <w:rFonts w:asciiTheme="minorHAnsi" w:hAnsiTheme="minorHAnsi"/>
        </w:rPr>
      </w:pPr>
    </w:p>
    <w:p w14:paraId="6B9FC83C" w14:textId="77777777" w:rsidR="00BC31F5" w:rsidRDefault="00BC31F5" w:rsidP="00E24729">
      <w:pPr>
        <w:pStyle w:val="Prrafodelista"/>
        <w:spacing w:line="240" w:lineRule="auto"/>
        <w:ind w:left="284"/>
        <w:rPr>
          <w:rFonts w:asciiTheme="minorHAnsi" w:hAnsiTheme="minorHAnsi"/>
        </w:rPr>
      </w:pPr>
    </w:p>
    <w:p w14:paraId="4F0AE450" w14:textId="4D686D50" w:rsidR="00512BFD" w:rsidRPr="00512BFD" w:rsidRDefault="00512BFD" w:rsidP="00512BFD">
      <w:pPr>
        <w:pStyle w:val="Prrafodelista"/>
        <w:spacing w:line="240" w:lineRule="auto"/>
        <w:ind w:left="284"/>
        <w:rPr>
          <w:rFonts w:asciiTheme="minorHAnsi" w:hAnsiTheme="minorHAnsi"/>
          <w:b/>
          <w:bCs/>
        </w:rPr>
      </w:pPr>
      <w:r w:rsidRPr="00512BFD">
        <w:rPr>
          <w:rFonts w:asciiTheme="minorHAnsi" w:hAnsiTheme="minorHAnsi"/>
          <w:b/>
          <w:bCs/>
        </w:rPr>
        <w:t xml:space="preserve">Tabla </w:t>
      </w:r>
      <w:r w:rsidR="00BC31F5">
        <w:rPr>
          <w:rFonts w:asciiTheme="minorHAnsi" w:hAnsiTheme="minorHAnsi"/>
          <w:b/>
          <w:bCs/>
        </w:rPr>
        <w:t>9</w:t>
      </w:r>
      <w:r w:rsidRPr="00512BFD">
        <w:rPr>
          <w:rFonts w:asciiTheme="minorHAnsi" w:hAnsiTheme="minorHAnsi"/>
          <w:b/>
          <w:bCs/>
        </w:rPr>
        <w:t xml:space="preserve"> </w:t>
      </w:r>
    </w:p>
    <w:p w14:paraId="68D2F024" w14:textId="1CA79159" w:rsidR="00E24729" w:rsidRPr="00512BFD" w:rsidRDefault="00512BFD" w:rsidP="00E24729">
      <w:pPr>
        <w:pStyle w:val="Prrafodelista"/>
        <w:spacing w:line="240" w:lineRule="auto"/>
        <w:ind w:left="284"/>
        <w:rPr>
          <w:rFonts w:asciiTheme="minorHAnsi" w:hAnsiTheme="minorHAnsi"/>
          <w:i/>
          <w:iCs/>
        </w:rPr>
      </w:pPr>
      <w:r w:rsidRPr="00512BFD">
        <w:rPr>
          <w:rFonts w:asciiTheme="minorHAnsi" w:hAnsiTheme="minorHAnsi" w:cs="Calibri"/>
          <w:i/>
          <w:iCs/>
        </w:rPr>
        <w:t>S</w:t>
      </w:r>
      <w:r w:rsidR="00B43FEF" w:rsidRPr="00512BFD">
        <w:rPr>
          <w:rFonts w:asciiTheme="minorHAnsi" w:hAnsiTheme="minorHAnsi" w:cs="Calibri"/>
          <w:i/>
          <w:iCs/>
        </w:rPr>
        <w:t xml:space="preserve">ubdirección de </w:t>
      </w:r>
      <w:r w:rsidR="00B43FEF">
        <w:rPr>
          <w:rFonts w:asciiTheme="minorHAnsi" w:hAnsiTheme="minorHAnsi" w:cs="Calibri"/>
          <w:i/>
          <w:iCs/>
        </w:rPr>
        <w:t>E</w:t>
      </w:r>
      <w:r w:rsidR="00B43FEF" w:rsidRPr="00512BFD">
        <w:rPr>
          <w:rFonts w:asciiTheme="minorHAnsi" w:hAnsiTheme="minorHAnsi" w:cs="Calibri"/>
          <w:i/>
          <w:iCs/>
        </w:rPr>
        <w:t xml:space="preserve">studios </w:t>
      </w:r>
      <w:r w:rsidR="00B43FEF">
        <w:rPr>
          <w:rFonts w:asciiTheme="minorHAnsi" w:hAnsiTheme="minorHAnsi" w:cs="Calibri"/>
          <w:i/>
          <w:iCs/>
        </w:rPr>
        <w:t>A</w:t>
      </w:r>
      <w:r w:rsidR="00B43FEF" w:rsidRPr="00512BFD">
        <w:rPr>
          <w:rFonts w:asciiTheme="minorHAnsi" w:hAnsiTheme="minorHAnsi" w:cs="Calibri"/>
          <w:i/>
          <w:iCs/>
        </w:rPr>
        <w:t xml:space="preserve">mbientales </w:t>
      </w:r>
    </w:p>
    <w:p w14:paraId="7F5394C1" w14:textId="77777777" w:rsidR="00E24729" w:rsidRPr="00A14E3A" w:rsidRDefault="00E24729" w:rsidP="00E24729">
      <w:pPr>
        <w:pStyle w:val="Prrafodelista"/>
        <w:spacing w:line="240" w:lineRule="auto"/>
        <w:ind w:left="284"/>
        <w:rPr>
          <w:rFonts w:asciiTheme="minorHAnsi" w:hAnsiTheme="minorHAnsi"/>
        </w:rPr>
      </w:pPr>
    </w:p>
    <w:tbl>
      <w:tblPr>
        <w:tblStyle w:val="Tablaconcuadrcula"/>
        <w:tblW w:w="9776" w:type="dxa"/>
        <w:tblLook w:val="04A0" w:firstRow="1" w:lastRow="0" w:firstColumn="1" w:lastColumn="0" w:noHBand="0" w:noVBand="1"/>
      </w:tblPr>
      <w:tblGrid>
        <w:gridCol w:w="1481"/>
        <w:gridCol w:w="1126"/>
        <w:gridCol w:w="1583"/>
        <w:gridCol w:w="5586"/>
      </w:tblGrid>
      <w:tr w:rsidR="00E24729" w:rsidRPr="00A14E3A" w14:paraId="4876053F" w14:textId="77777777" w:rsidTr="00BF0141">
        <w:tc>
          <w:tcPr>
            <w:tcW w:w="9776" w:type="dxa"/>
            <w:gridSpan w:val="4"/>
            <w:shd w:val="clear" w:color="auto" w:fill="365F91" w:themeFill="accent1" w:themeFillShade="BF"/>
          </w:tcPr>
          <w:p w14:paraId="447E9DBC" w14:textId="410844DF" w:rsidR="00E24729" w:rsidRPr="00A14E3A" w:rsidRDefault="00E24729" w:rsidP="00BF0141">
            <w:pPr>
              <w:pStyle w:val="Prrafodelista"/>
              <w:spacing w:line="240" w:lineRule="auto"/>
              <w:ind w:left="0"/>
              <w:jc w:val="center"/>
              <w:rPr>
                <w:rFonts w:asciiTheme="minorHAnsi" w:hAnsiTheme="minorHAnsi"/>
                <w:color w:val="FFFFFF" w:themeColor="background1"/>
              </w:rPr>
            </w:pPr>
            <w:r w:rsidRPr="00A14E3A">
              <w:rPr>
                <w:rFonts w:asciiTheme="minorHAnsi" w:hAnsiTheme="minorHAnsi"/>
                <w:color w:val="FFFFFF" w:themeColor="background1"/>
              </w:rPr>
              <w:t xml:space="preserve">Análisis de procesos misionales respecto a los cargos requeridos – Metodología de Opiniones Prioritarias- Dependencia: </w:t>
            </w:r>
            <w:r w:rsidRPr="00A14E3A">
              <w:rPr>
                <w:rFonts w:asciiTheme="minorHAnsi" w:hAnsiTheme="minorHAnsi" w:cs="Calibri"/>
                <w:color w:val="FFFFFF" w:themeColor="background1"/>
              </w:rPr>
              <w:t xml:space="preserve">SUBDIRECCIÓN DE ESTUDIOS </w:t>
            </w:r>
            <w:r w:rsidR="00356C89" w:rsidRPr="00A14E3A">
              <w:rPr>
                <w:rFonts w:asciiTheme="minorHAnsi" w:hAnsiTheme="minorHAnsi" w:cs="Calibri"/>
                <w:color w:val="FFFFFF" w:themeColor="background1"/>
              </w:rPr>
              <w:t>AMBIENTALES respecto</w:t>
            </w:r>
            <w:r w:rsidRPr="00A14E3A">
              <w:rPr>
                <w:rFonts w:asciiTheme="minorHAnsi" w:hAnsiTheme="minorHAnsi" w:cs="Calibri"/>
                <w:color w:val="FFFFFF" w:themeColor="background1"/>
              </w:rPr>
              <w:t xml:space="preserve"> del proceso: </w:t>
            </w:r>
            <w:r w:rsidRPr="00A14E3A">
              <w:rPr>
                <w:rFonts w:asciiTheme="minorHAnsi" w:hAnsiTheme="minorHAnsi"/>
                <w:color w:val="FFFFFF" w:themeColor="background1"/>
              </w:rPr>
              <w:t xml:space="preserve"> GESTIÓN DEL SGI</w:t>
            </w:r>
          </w:p>
        </w:tc>
      </w:tr>
      <w:tr w:rsidR="00E24729" w:rsidRPr="00A14E3A" w14:paraId="6C1BA21C" w14:textId="77777777" w:rsidTr="00BF0141">
        <w:tc>
          <w:tcPr>
            <w:tcW w:w="1496" w:type="dxa"/>
            <w:shd w:val="clear" w:color="auto" w:fill="95B3D7" w:themeFill="accent1" w:themeFillTint="99"/>
          </w:tcPr>
          <w:p w14:paraId="72B41474"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¿Se requiere el proceso?</w:t>
            </w:r>
          </w:p>
        </w:tc>
        <w:tc>
          <w:tcPr>
            <w:tcW w:w="1059" w:type="dxa"/>
            <w:shd w:val="clear" w:color="auto" w:fill="95B3D7" w:themeFill="accent1" w:themeFillTint="99"/>
          </w:tcPr>
          <w:p w14:paraId="0181ACCA"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¿Es necesario que sea ejecutado por le entidad?</w:t>
            </w:r>
          </w:p>
        </w:tc>
        <w:tc>
          <w:tcPr>
            <w:tcW w:w="1530" w:type="dxa"/>
            <w:shd w:val="clear" w:color="auto" w:fill="95B3D7" w:themeFill="accent1" w:themeFillTint="99"/>
          </w:tcPr>
          <w:p w14:paraId="66CE8497"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¿Se lleva a cabo en otras dependencias?</w:t>
            </w:r>
          </w:p>
        </w:tc>
        <w:tc>
          <w:tcPr>
            <w:tcW w:w="5691" w:type="dxa"/>
            <w:shd w:val="clear" w:color="auto" w:fill="95B3D7" w:themeFill="accent1" w:themeFillTint="99"/>
          </w:tcPr>
          <w:p w14:paraId="1BC19270"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Observación</w:t>
            </w:r>
          </w:p>
        </w:tc>
      </w:tr>
      <w:tr w:rsidR="00E24729" w:rsidRPr="00A14E3A" w14:paraId="2D4B7714" w14:textId="77777777" w:rsidTr="00BF0141">
        <w:tc>
          <w:tcPr>
            <w:tcW w:w="1496" w:type="dxa"/>
          </w:tcPr>
          <w:p w14:paraId="7B26FAB0" w14:textId="77777777" w:rsidR="00E24729" w:rsidRPr="00A14E3A" w:rsidRDefault="00E24729" w:rsidP="00BF0141">
            <w:pPr>
              <w:pStyle w:val="Prrafodelista"/>
              <w:spacing w:line="240" w:lineRule="auto"/>
              <w:ind w:left="0"/>
              <w:jc w:val="center"/>
              <w:rPr>
                <w:rFonts w:asciiTheme="minorHAnsi" w:hAnsiTheme="minorHAnsi"/>
              </w:rPr>
            </w:pPr>
            <w:r w:rsidRPr="00A14E3A">
              <w:rPr>
                <w:rFonts w:asciiTheme="minorHAnsi" w:hAnsiTheme="minorHAnsi"/>
              </w:rPr>
              <w:t>Si</w:t>
            </w:r>
          </w:p>
        </w:tc>
        <w:tc>
          <w:tcPr>
            <w:tcW w:w="1059" w:type="dxa"/>
          </w:tcPr>
          <w:p w14:paraId="216C2F25"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Sí</w:t>
            </w:r>
          </w:p>
        </w:tc>
        <w:tc>
          <w:tcPr>
            <w:tcW w:w="1530" w:type="dxa"/>
          </w:tcPr>
          <w:p w14:paraId="4E5965FF"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No</w:t>
            </w:r>
          </w:p>
        </w:tc>
        <w:tc>
          <w:tcPr>
            <w:tcW w:w="5691" w:type="dxa"/>
          </w:tcPr>
          <w:p w14:paraId="56AAD362" w14:textId="688BEF73" w:rsidR="00E24729" w:rsidRPr="00A14E3A" w:rsidRDefault="00E24729" w:rsidP="00BF0141">
            <w:pPr>
              <w:rPr>
                <w:rFonts w:asciiTheme="minorHAnsi" w:hAnsiTheme="minorHAnsi"/>
                <w:sz w:val="22"/>
                <w:szCs w:val="22"/>
              </w:rPr>
            </w:pPr>
            <w:r w:rsidRPr="00A14E3A">
              <w:rPr>
                <w:rFonts w:asciiTheme="minorHAnsi" w:hAnsiTheme="minorHAnsi"/>
                <w:sz w:val="22"/>
                <w:szCs w:val="22"/>
              </w:rPr>
              <w:t>Este proceso redunda en la prestación de un servicio a los laboratorios y empresas de consultoría ambiental del país, que realiza muestreo, toma de muestra y/o análisis fisicoquímicos o microbiológicos de calidad ambiental sobre los diferentes recursos naturales de la nación (agua, aire, suelo, biota, residuos peligrosos), para obtener la acreditación, el usuario debe realizar la solicitud en el Instituto de Hidrología, Meteorología y Estudios Ambientales de Colombia</w:t>
            </w:r>
            <w:r w:rsidR="00356C89">
              <w:rPr>
                <w:rFonts w:asciiTheme="minorHAnsi" w:hAnsiTheme="minorHAnsi"/>
                <w:sz w:val="22"/>
                <w:szCs w:val="22"/>
              </w:rPr>
              <w:t xml:space="preserve"> -</w:t>
            </w:r>
            <w:r w:rsidRPr="00A14E3A">
              <w:rPr>
                <w:rFonts w:asciiTheme="minorHAnsi" w:hAnsiTheme="minorHAnsi"/>
                <w:sz w:val="22"/>
                <w:szCs w:val="22"/>
              </w:rPr>
              <w:t>IDEAM. Para que este proceso sea más fácil el IDEAM ha diseñado e implementado un sistema en línea que permite solicitar la acreditación.</w:t>
            </w:r>
          </w:p>
          <w:p w14:paraId="727C3815" w14:textId="77777777" w:rsidR="00E24729" w:rsidRPr="00A14E3A" w:rsidRDefault="00E24729" w:rsidP="00BF0141">
            <w:pPr>
              <w:rPr>
                <w:rFonts w:asciiTheme="minorHAnsi" w:hAnsiTheme="minorHAnsi"/>
                <w:sz w:val="22"/>
                <w:szCs w:val="22"/>
              </w:rPr>
            </w:pPr>
          </w:p>
          <w:p w14:paraId="22806389" w14:textId="77777777" w:rsidR="00E24729" w:rsidRPr="00A14E3A" w:rsidRDefault="00E24729" w:rsidP="00BF0141">
            <w:pPr>
              <w:rPr>
                <w:rFonts w:asciiTheme="minorHAnsi" w:hAnsiTheme="minorHAnsi"/>
                <w:sz w:val="22"/>
                <w:szCs w:val="22"/>
              </w:rPr>
            </w:pPr>
            <w:r w:rsidRPr="00A14E3A">
              <w:rPr>
                <w:rFonts w:asciiTheme="minorHAnsi" w:hAnsiTheme="minorHAnsi"/>
                <w:sz w:val="22"/>
                <w:szCs w:val="22"/>
              </w:rPr>
              <w:t xml:space="preserve">En la actualidad, existen 4 funcionarios que desarrollan estas actividades soportadas por 32 contratistas de prestación de servicios profesionales que desarrollan actividades tendientes a ejecutar este proceso, este es uno de las debilidades encontradas respecto la posible materialización de contratos realidad por la especialidad del personal que debe ser contratado. </w:t>
            </w:r>
          </w:p>
          <w:p w14:paraId="32773372" w14:textId="77777777" w:rsidR="00E24729" w:rsidRPr="00A14E3A" w:rsidRDefault="00E24729" w:rsidP="00BF0141">
            <w:pPr>
              <w:rPr>
                <w:rFonts w:asciiTheme="minorHAnsi" w:hAnsiTheme="minorHAnsi"/>
                <w:sz w:val="22"/>
                <w:szCs w:val="22"/>
              </w:rPr>
            </w:pPr>
          </w:p>
          <w:p w14:paraId="21FD6A7E" w14:textId="77777777" w:rsidR="00E24729" w:rsidRPr="00A14E3A" w:rsidRDefault="00E24729" w:rsidP="00BF0141">
            <w:pPr>
              <w:rPr>
                <w:rFonts w:asciiTheme="minorHAnsi" w:hAnsiTheme="minorHAnsi"/>
                <w:sz w:val="22"/>
                <w:szCs w:val="22"/>
              </w:rPr>
            </w:pPr>
            <w:r w:rsidRPr="00A14E3A">
              <w:rPr>
                <w:rFonts w:asciiTheme="minorHAnsi" w:hAnsiTheme="minorHAnsi"/>
                <w:sz w:val="22"/>
                <w:szCs w:val="22"/>
              </w:rPr>
              <w:t xml:space="preserve">El proceso se desarrolla a través de los siguientes procesos y procedimientos: </w:t>
            </w:r>
          </w:p>
          <w:p w14:paraId="11EB2198" w14:textId="77777777" w:rsidR="00E24729" w:rsidRPr="00A14E3A" w:rsidRDefault="00E24729" w:rsidP="00356C89">
            <w:pPr>
              <w:jc w:val="left"/>
              <w:rPr>
                <w:rFonts w:asciiTheme="minorHAnsi" w:hAnsiTheme="minorHAnsi"/>
                <w:sz w:val="22"/>
                <w:szCs w:val="22"/>
              </w:rPr>
            </w:pPr>
            <w:r w:rsidRPr="00A14E3A">
              <w:rPr>
                <w:rFonts w:asciiTheme="minorHAnsi" w:hAnsiTheme="minorHAnsi"/>
                <w:sz w:val="22"/>
                <w:szCs w:val="22"/>
              </w:rPr>
              <w:t xml:space="preserve"> </w:t>
            </w:r>
          </w:p>
          <w:p w14:paraId="04747214" w14:textId="77777777" w:rsidR="00E24729" w:rsidRPr="00A14E3A" w:rsidRDefault="00E24729" w:rsidP="00752280">
            <w:pPr>
              <w:pStyle w:val="Prrafodelista"/>
              <w:numPr>
                <w:ilvl w:val="0"/>
                <w:numId w:val="6"/>
              </w:numPr>
              <w:ind w:left="618" w:hanging="284"/>
              <w:jc w:val="left"/>
              <w:rPr>
                <w:rFonts w:asciiTheme="minorHAnsi" w:hAnsiTheme="minorHAnsi"/>
              </w:rPr>
            </w:pPr>
            <w:r w:rsidRPr="00A14E3A">
              <w:rPr>
                <w:rFonts w:asciiTheme="minorHAnsi" w:hAnsiTheme="minorHAnsi"/>
              </w:rPr>
              <w:t>E-SGI-AC-P007 PROCEDIMIENTO COMPETENCIAS DE PERSONAL - GRUPO DE ACREDITACIÓN V1</w:t>
            </w:r>
          </w:p>
          <w:p w14:paraId="0249230A" w14:textId="77777777" w:rsidR="00E24729" w:rsidRPr="00A14E3A" w:rsidRDefault="00E24729" w:rsidP="00752280">
            <w:pPr>
              <w:pStyle w:val="Prrafodelista"/>
              <w:numPr>
                <w:ilvl w:val="0"/>
                <w:numId w:val="6"/>
              </w:numPr>
              <w:ind w:left="618" w:hanging="284"/>
              <w:jc w:val="left"/>
              <w:rPr>
                <w:rFonts w:asciiTheme="minorHAnsi" w:hAnsiTheme="minorHAnsi"/>
              </w:rPr>
            </w:pPr>
            <w:r w:rsidRPr="00A14E3A">
              <w:rPr>
                <w:rFonts w:asciiTheme="minorHAnsi" w:hAnsiTheme="minorHAnsi"/>
              </w:rPr>
              <w:t>E-SGI-AC-M001 MANUAL DE PERFILES CONTRATISTAS DEL GRUPO DE ACREDITACIÓN V1.</w:t>
            </w:r>
          </w:p>
          <w:p w14:paraId="4AD1EBD5" w14:textId="77777777" w:rsidR="00E24729" w:rsidRPr="00A14E3A" w:rsidRDefault="00E24729" w:rsidP="00752280">
            <w:pPr>
              <w:pStyle w:val="Prrafodelista"/>
              <w:numPr>
                <w:ilvl w:val="0"/>
                <w:numId w:val="6"/>
              </w:numPr>
              <w:ind w:left="618" w:hanging="284"/>
              <w:jc w:val="left"/>
              <w:rPr>
                <w:rFonts w:asciiTheme="minorHAnsi" w:hAnsiTheme="minorHAnsi"/>
              </w:rPr>
            </w:pPr>
            <w:r w:rsidRPr="00A14E3A">
              <w:rPr>
                <w:rFonts w:asciiTheme="minorHAnsi" w:hAnsiTheme="minorHAnsi"/>
              </w:rPr>
              <w:t>E-SGI-AC-P004 PROCEDIMIENTO DE ACCIONES CORRECTIVAS 17011</w:t>
            </w:r>
          </w:p>
          <w:p w14:paraId="725122DE" w14:textId="77777777" w:rsidR="00E24729" w:rsidRPr="00A14E3A" w:rsidRDefault="00E24729" w:rsidP="00752280">
            <w:pPr>
              <w:pStyle w:val="Prrafodelista"/>
              <w:numPr>
                <w:ilvl w:val="0"/>
                <w:numId w:val="6"/>
              </w:numPr>
              <w:ind w:left="618" w:hanging="284"/>
              <w:jc w:val="left"/>
              <w:rPr>
                <w:rFonts w:asciiTheme="minorHAnsi" w:hAnsiTheme="minorHAnsi"/>
              </w:rPr>
            </w:pPr>
            <w:r w:rsidRPr="00A14E3A">
              <w:rPr>
                <w:rFonts w:asciiTheme="minorHAnsi" w:hAnsiTheme="minorHAnsi"/>
              </w:rPr>
              <w:t>E-SGI-AC-P003 PROCEDIMIENTO AUDITORÍAS INTERNAS 17011</w:t>
            </w:r>
          </w:p>
          <w:p w14:paraId="2DB3A359" w14:textId="77777777" w:rsidR="00E24729" w:rsidRPr="00A14E3A" w:rsidRDefault="00E24729" w:rsidP="00752280">
            <w:pPr>
              <w:pStyle w:val="Prrafodelista"/>
              <w:numPr>
                <w:ilvl w:val="0"/>
                <w:numId w:val="6"/>
              </w:numPr>
              <w:ind w:left="618" w:hanging="284"/>
              <w:jc w:val="left"/>
              <w:rPr>
                <w:rFonts w:asciiTheme="minorHAnsi" w:hAnsiTheme="minorHAnsi"/>
              </w:rPr>
            </w:pPr>
            <w:r w:rsidRPr="00A14E3A">
              <w:rPr>
                <w:rFonts w:asciiTheme="minorHAnsi" w:hAnsiTheme="minorHAnsi"/>
              </w:rPr>
              <w:t>E-SGI-AC-I003 INSTRUCTIVO CUADRO P.E.P.Y.T V1.</w:t>
            </w:r>
          </w:p>
          <w:p w14:paraId="5F8E5B2E" w14:textId="77777777" w:rsidR="00E24729" w:rsidRPr="00A14E3A" w:rsidRDefault="00E24729" w:rsidP="00752280">
            <w:pPr>
              <w:pStyle w:val="Prrafodelista"/>
              <w:numPr>
                <w:ilvl w:val="0"/>
                <w:numId w:val="6"/>
              </w:numPr>
              <w:ind w:left="618" w:hanging="284"/>
              <w:jc w:val="left"/>
              <w:rPr>
                <w:rFonts w:asciiTheme="minorHAnsi" w:hAnsiTheme="minorHAnsi"/>
              </w:rPr>
            </w:pPr>
            <w:r w:rsidRPr="00A14E3A">
              <w:rPr>
                <w:rFonts w:asciiTheme="minorHAnsi" w:hAnsiTheme="minorHAnsi"/>
              </w:rPr>
              <w:t>E-SGI-AC-I001 INSTRUCTIVO LECTURA LISTA LABORATORIOS ACREDITADOS V3</w:t>
            </w:r>
          </w:p>
          <w:p w14:paraId="734CE958" w14:textId="4D1E2833" w:rsidR="00E24729" w:rsidRPr="00A14E3A" w:rsidRDefault="00E24729" w:rsidP="00752280">
            <w:pPr>
              <w:pStyle w:val="Prrafodelista"/>
              <w:numPr>
                <w:ilvl w:val="0"/>
                <w:numId w:val="6"/>
              </w:numPr>
              <w:ind w:left="618" w:hanging="284"/>
              <w:jc w:val="left"/>
              <w:rPr>
                <w:rFonts w:asciiTheme="minorHAnsi" w:hAnsiTheme="minorHAnsi"/>
              </w:rPr>
            </w:pPr>
            <w:r w:rsidRPr="00A14E3A">
              <w:rPr>
                <w:rFonts w:asciiTheme="minorHAnsi" w:hAnsiTheme="minorHAnsi"/>
              </w:rPr>
              <w:t xml:space="preserve">E-SGI-AC-P005 PROCEDIMIENTO </w:t>
            </w:r>
            <w:r w:rsidR="00356C89" w:rsidRPr="00A14E3A">
              <w:rPr>
                <w:rFonts w:asciiTheme="minorHAnsi" w:hAnsiTheme="minorHAnsi"/>
              </w:rPr>
              <w:t>REVISIÓN</w:t>
            </w:r>
            <w:r w:rsidRPr="00A14E3A">
              <w:rPr>
                <w:rFonts w:asciiTheme="minorHAnsi" w:hAnsiTheme="minorHAnsi"/>
              </w:rPr>
              <w:t xml:space="preserve"> POR LA </w:t>
            </w:r>
            <w:r w:rsidR="00356C89" w:rsidRPr="00A14E3A">
              <w:rPr>
                <w:rFonts w:asciiTheme="minorHAnsi" w:hAnsiTheme="minorHAnsi"/>
              </w:rPr>
              <w:t>DIRECCIÓN</w:t>
            </w:r>
            <w:r w:rsidRPr="00A14E3A">
              <w:rPr>
                <w:rFonts w:asciiTheme="minorHAnsi" w:hAnsiTheme="minorHAnsi"/>
              </w:rPr>
              <w:t xml:space="preserve"> 17011</w:t>
            </w:r>
          </w:p>
          <w:p w14:paraId="68A0DBEA" w14:textId="77777777" w:rsidR="00E24729" w:rsidRPr="00A14E3A" w:rsidRDefault="00E24729" w:rsidP="00752280">
            <w:pPr>
              <w:pStyle w:val="Prrafodelista"/>
              <w:numPr>
                <w:ilvl w:val="0"/>
                <w:numId w:val="6"/>
              </w:numPr>
              <w:ind w:left="618" w:hanging="284"/>
              <w:jc w:val="left"/>
              <w:rPr>
                <w:rFonts w:asciiTheme="minorHAnsi" w:hAnsiTheme="minorHAnsi"/>
              </w:rPr>
            </w:pPr>
            <w:r w:rsidRPr="00A14E3A">
              <w:rPr>
                <w:rFonts w:asciiTheme="minorHAnsi" w:hAnsiTheme="minorHAnsi"/>
              </w:rPr>
              <w:t>E-SGI-AC-P006 PROCEDIMIENTO ATENCIÓN PQRS V1.</w:t>
            </w:r>
          </w:p>
          <w:p w14:paraId="7E217F17" w14:textId="77777777" w:rsidR="00E24729" w:rsidRPr="00A14E3A" w:rsidRDefault="00E24729" w:rsidP="00752280">
            <w:pPr>
              <w:pStyle w:val="Prrafodelista"/>
              <w:numPr>
                <w:ilvl w:val="0"/>
                <w:numId w:val="6"/>
              </w:numPr>
              <w:ind w:left="618" w:hanging="284"/>
              <w:jc w:val="left"/>
              <w:rPr>
                <w:rFonts w:asciiTheme="minorHAnsi" w:hAnsiTheme="minorHAnsi"/>
              </w:rPr>
            </w:pPr>
            <w:r w:rsidRPr="00A14E3A">
              <w:rPr>
                <w:rFonts w:asciiTheme="minorHAnsi" w:hAnsiTheme="minorHAnsi"/>
              </w:rPr>
              <w:t>E-SGI-AC-P002 PROCEDIMIENTO ACREDITACIÓN v4.</w:t>
            </w:r>
          </w:p>
          <w:p w14:paraId="66158273" w14:textId="77777777" w:rsidR="00E24729" w:rsidRPr="00A14E3A" w:rsidRDefault="00E24729" w:rsidP="00752280">
            <w:pPr>
              <w:pStyle w:val="Prrafodelista"/>
              <w:numPr>
                <w:ilvl w:val="0"/>
                <w:numId w:val="6"/>
              </w:numPr>
              <w:ind w:left="618" w:hanging="284"/>
              <w:jc w:val="left"/>
              <w:rPr>
                <w:rFonts w:asciiTheme="minorHAnsi" w:hAnsiTheme="minorHAnsi"/>
              </w:rPr>
            </w:pPr>
            <w:r w:rsidRPr="00A14E3A">
              <w:rPr>
                <w:rFonts w:asciiTheme="minorHAnsi" w:hAnsiTheme="minorHAnsi"/>
              </w:rPr>
              <w:t>E-SGI-AC-PC007 PROTOCOLO DE REVISIÓN Y SEGUIMIENTO A ORGANIZACIONES.</w:t>
            </w:r>
          </w:p>
          <w:p w14:paraId="623A6199" w14:textId="77777777" w:rsidR="00E24729" w:rsidRPr="00A14E3A" w:rsidRDefault="00E24729" w:rsidP="00752280">
            <w:pPr>
              <w:pStyle w:val="Prrafodelista"/>
              <w:numPr>
                <w:ilvl w:val="0"/>
                <w:numId w:val="6"/>
              </w:numPr>
              <w:ind w:left="618" w:hanging="284"/>
              <w:jc w:val="left"/>
              <w:rPr>
                <w:rFonts w:asciiTheme="minorHAnsi" w:hAnsiTheme="minorHAnsi"/>
              </w:rPr>
            </w:pPr>
            <w:r w:rsidRPr="00A14E3A">
              <w:rPr>
                <w:rFonts w:asciiTheme="minorHAnsi" w:hAnsiTheme="minorHAnsi"/>
              </w:rPr>
              <w:t>E-SGI-AC-PC006 PROTOCOLO REVISIÓN Y SEGUIMIENTO A AUTORIDADES AMBIENTALES</w:t>
            </w:r>
          </w:p>
          <w:p w14:paraId="74BF1307" w14:textId="77777777" w:rsidR="00E24729" w:rsidRPr="00A14E3A" w:rsidRDefault="00E24729" w:rsidP="00752280">
            <w:pPr>
              <w:pStyle w:val="Prrafodelista"/>
              <w:numPr>
                <w:ilvl w:val="0"/>
                <w:numId w:val="6"/>
              </w:numPr>
              <w:ind w:left="618" w:hanging="284"/>
              <w:jc w:val="left"/>
              <w:rPr>
                <w:rFonts w:asciiTheme="minorHAnsi" w:hAnsiTheme="minorHAnsi"/>
              </w:rPr>
            </w:pPr>
            <w:r w:rsidRPr="00A14E3A">
              <w:rPr>
                <w:rFonts w:asciiTheme="minorHAnsi" w:hAnsiTheme="minorHAnsi"/>
              </w:rPr>
              <w:t>E-SGI-AC-I002 INSTRUCTIVO ELABORACIÓN DE LAS LISTAS DE LABORATORIOS ACREDITADOS v2.</w:t>
            </w:r>
          </w:p>
          <w:p w14:paraId="6149FBB0" w14:textId="77777777" w:rsidR="00E24729" w:rsidRPr="00A14E3A" w:rsidRDefault="00E24729" w:rsidP="00752280">
            <w:pPr>
              <w:pStyle w:val="Prrafodelista"/>
              <w:numPr>
                <w:ilvl w:val="0"/>
                <w:numId w:val="6"/>
              </w:numPr>
              <w:ind w:left="618" w:hanging="284"/>
              <w:jc w:val="left"/>
              <w:rPr>
                <w:rFonts w:asciiTheme="minorHAnsi" w:hAnsiTheme="minorHAnsi"/>
              </w:rPr>
            </w:pPr>
            <w:r w:rsidRPr="00A14E3A">
              <w:rPr>
                <w:rFonts w:asciiTheme="minorHAnsi" w:hAnsiTheme="minorHAnsi"/>
              </w:rPr>
              <w:t>E-SGI-AC-P001 PROCEDIMIENTO DE AUTORIZACIÓN.</w:t>
            </w:r>
          </w:p>
          <w:p w14:paraId="6E496A6C" w14:textId="22E967AB" w:rsidR="00E24729" w:rsidRPr="00A14E3A" w:rsidRDefault="00E24729" w:rsidP="00752280">
            <w:pPr>
              <w:pStyle w:val="Prrafodelista"/>
              <w:numPr>
                <w:ilvl w:val="0"/>
                <w:numId w:val="6"/>
              </w:numPr>
              <w:ind w:left="618" w:hanging="284"/>
              <w:jc w:val="left"/>
              <w:rPr>
                <w:rFonts w:asciiTheme="minorHAnsi" w:hAnsiTheme="minorHAnsi"/>
              </w:rPr>
            </w:pPr>
            <w:r w:rsidRPr="00A14E3A">
              <w:rPr>
                <w:rFonts w:asciiTheme="minorHAnsi" w:hAnsiTheme="minorHAnsi"/>
              </w:rPr>
              <w:t xml:space="preserve">E-SGI-AC-PC004 PROTOCOLO SOLICITUD </w:t>
            </w:r>
            <w:r w:rsidR="00356C89" w:rsidRPr="00A14E3A">
              <w:rPr>
                <w:rFonts w:asciiTheme="minorHAnsi" w:hAnsiTheme="minorHAnsi"/>
              </w:rPr>
              <w:t>ACREDITACIÓN</w:t>
            </w:r>
          </w:p>
          <w:p w14:paraId="1184A91F" w14:textId="405A8F74" w:rsidR="00E24729" w:rsidRPr="00A14E3A" w:rsidRDefault="00E24729" w:rsidP="00752280">
            <w:pPr>
              <w:pStyle w:val="Prrafodelista"/>
              <w:numPr>
                <w:ilvl w:val="0"/>
                <w:numId w:val="6"/>
              </w:numPr>
              <w:ind w:left="618" w:hanging="284"/>
              <w:jc w:val="left"/>
              <w:rPr>
                <w:rFonts w:asciiTheme="minorHAnsi" w:hAnsiTheme="minorHAnsi"/>
              </w:rPr>
            </w:pPr>
            <w:r w:rsidRPr="00A14E3A">
              <w:rPr>
                <w:rFonts w:asciiTheme="minorHAnsi" w:hAnsiTheme="minorHAnsi"/>
              </w:rPr>
              <w:t xml:space="preserve">E-SGI-AC-PC002 PROTOCOLO </w:t>
            </w:r>
            <w:r w:rsidR="00356C89" w:rsidRPr="00A14E3A">
              <w:rPr>
                <w:rFonts w:asciiTheme="minorHAnsi" w:hAnsiTheme="minorHAnsi"/>
              </w:rPr>
              <w:t>EVALUACIÓN</w:t>
            </w:r>
            <w:r w:rsidRPr="00A14E3A">
              <w:rPr>
                <w:rFonts w:asciiTheme="minorHAnsi" w:hAnsiTheme="minorHAnsi"/>
              </w:rPr>
              <w:t xml:space="preserve"> INSITU.</w:t>
            </w:r>
          </w:p>
          <w:p w14:paraId="2958D5B7" w14:textId="0C7FDDE1" w:rsidR="00E24729" w:rsidRPr="00A14E3A" w:rsidRDefault="00E24729" w:rsidP="00752280">
            <w:pPr>
              <w:pStyle w:val="Prrafodelista"/>
              <w:numPr>
                <w:ilvl w:val="0"/>
                <w:numId w:val="6"/>
              </w:numPr>
              <w:ind w:left="618" w:hanging="284"/>
              <w:jc w:val="left"/>
              <w:rPr>
                <w:rFonts w:asciiTheme="minorHAnsi" w:hAnsiTheme="minorHAnsi"/>
              </w:rPr>
            </w:pPr>
            <w:r w:rsidRPr="00A14E3A">
              <w:rPr>
                <w:rFonts w:asciiTheme="minorHAnsi" w:hAnsiTheme="minorHAnsi"/>
              </w:rPr>
              <w:t xml:space="preserve">E-SGI-AC-PC001 PROTOCOLO </w:t>
            </w:r>
            <w:r w:rsidR="00356C89" w:rsidRPr="00A14E3A">
              <w:rPr>
                <w:rFonts w:asciiTheme="minorHAnsi" w:hAnsiTheme="minorHAnsi"/>
              </w:rPr>
              <w:t>DECISIONES</w:t>
            </w:r>
            <w:r w:rsidRPr="00A14E3A">
              <w:rPr>
                <w:rFonts w:asciiTheme="minorHAnsi" w:hAnsiTheme="minorHAnsi"/>
              </w:rPr>
              <w:t xml:space="preserve"> </w:t>
            </w:r>
            <w:r w:rsidR="00356C89" w:rsidRPr="00A14E3A">
              <w:rPr>
                <w:rFonts w:asciiTheme="minorHAnsi" w:hAnsiTheme="minorHAnsi"/>
              </w:rPr>
              <w:t>ACREDITACIÓN</w:t>
            </w:r>
            <w:r w:rsidRPr="00A14E3A">
              <w:rPr>
                <w:rFonts w:asciiTheme="minorHAnsi" w:hAnsiTheme="minorHAnsi"/>
              </w:rPr>
              <w:t>.</w:t>
            </w:r>
          </w:p>
          <w:p w14:paraId="500BA3F2" w14:textId="77777777" w:rsidR="00E24729" w:rsidRPr="00A14E3A" w:rsidRDefault="00E24729" w:rsidP="00752280">
            <w:pPr>
              <w:pStyle w:val="Prrafodelista"/>
              <w:numPr>
                <w:ilvl w:val="0"/>
                <w:numId w:val="6"/>
              </w:numPr>
              <w:spacing w:line="240" w:lineRule="auto"/>
              <w:ind w:left="618" w:hanging="284"/>
              <w:jc w:val="left"/>
              <w:rPr>
                <w:rFonts w:asciiTheme="minorHAnsi" w:hAnsiTheme="minorHAnsi"/>
              </w:rPr>
            </w:pPr>
            <w:r w:rsidRPr="00A14E3A">
              <w:rPr>
                <w:rFonts w:asciiTheme="minorHAnsi" w:hAnsiTheme="minorHAnsi"/>
              </w:rPr>
              <w:t>E-SGI-AC-PC005 PROTOCOLO PRUEBAS DESEMPEÑO.</w:t>
            </w:r>
          </w:p>
          <w:p w14:paraId="699D6C47" w14:textId="77777777" w:rsidR="00E24729" w:rsidRPr="00A14E3A" w:rsidRDefault="00E24729" w:rsidP="00BF0141">
            <w:pPr>
              <w:rPr>
                <w:rFonts w:asciiTheme="minorHAnsi" w:hAnsiTheme="minorHAnsi"/>
                <w:sz w:val="22"/>
                <w:szCs w:val="22"/>
              </w:rPr>
            </w:pPr>
          </w:p>
          <w:p w14:paraId="574FD92D" w14:textId="77777777" w:rsidR="00E24729" w:rsidRPr="00A14E3A" w:rsidRDefault="00E24729" w:rsidP="00BF0141">
            <w:pPr>
              <w:rPr>
                <w:rFonts w:asciiTheme="minorHAnsi" w:hAnsiTheme="minorHAnsi"/>
                <w:sz w:val="22"/>
                <w:szCs w:val="22"/>
              </w:rPr>
            </w:pPr>
          </w:p>
        </w:tc>
      </w:tr>
    </w:tbl>
    <w:p w14:paraId="43240B0A" w14:textId="77777777" w:rsidR="00E24729" w:rsidRPr="00A14E3A" w:rsidRDefault="00E24729" w:rsidP="00E24729">
      <w:pPr>
        <w:pStyle w:val="Prrafodelista"/>
        <w:spacing w:line="240" w:lineRule="auto"/>
        <w:ind w:left="284"/>
        <w:rPr>
          <w:rFonts w:asciiTheme="minorHAnsi" w:hAnsiTheme="minorHAnsi"/>
        </w:rPr>
      </w:pPr>
    </w:p>
    <w:p w14:paraId="55B48E06" w14:textId="61F7610F" w:rsidR="00512BFD" w:rsidRDefault="00512BFD" w:rsidP="00512BFD">
      <w:pPr>
        <w:pStyle w:val="Prrafodelista"/>
        <w:spacing w:line="240" w:lineRule="auto"/>
        <w:ind w:left="284"/>
        <w:rPr>
          <w:rFonts w:asciiTheme="minorHAnsi" w:hAnsiTheme="minorHAnsi"/>
          <w:b/>
          <w:bCs/>
        </w:rPr>
      </w:pPr>
      <w:r w:rsidRPr="00512BFD">
        <w:rPr>
          <w:rFonts w:asciiTheme="minorHAnsi" w:hAnsiTheme="minorHAnsi"/>
          <w:b/>
          <w:bCs/>
        </w:rPr>
        <w:t xml:space="preserve">Tabla </w:t>
      </w:r>
      <w:r w:rsidR="009519FC">
        <w:rPr>
          <w:rFonts w:asciiTheme="minorHAnsi" w:hAnsiTheme="minorHAnsi"/>
          <w:b/>
          <w:bCs/>
        </w:rPr>
        <w:t>1</w:t>
      </w:r>
      <w:r w:rsidR="00BC31F5">
        <w:rPr>
          <w:rFonts w:asciiTheme="minorHAnsi" w:hAnsiTheme="minorHAnsi"/>
          <w:b/>
          <w:bCs/>
        </w:rPr>
        <w:t>0</w:t>
      </w:r>
    </w:p>
    <w:p w14:paraId="7A563CDE" w14:textId="7C620B86" w:rsidR="00512BFD" w:rsidRPr="00512BFD" w:rsidRDefault="00512BFD" w:rsidP="00512BFD">
      <w:pPr>
        <w:pStyle w:val="Prrafodelista"/>
        <w:spacing w:line="240" w:lineRule="auto"/>
        <w:ind w:left="284"/>
        <w:rPr>
          <w:rFonts w:asciiTheme="minorHAnsi" w:hAnsiTheme="minorHAnsi"/>
          <w:b/>
          <w:bCs/>
        </w:rPr>
      </w:pPr>
      <w:r w:rsidRPr="00512BFD">
        <w:rPr>
          <w:rFonts w:asciiTheme="minorHAnsi" w:hAnsiTheme="minorHAnsi"/>
          <w:i/>
          <w:iCs/>
        </w:rPr>
        <w:t>O</w:t>
      </w:r>
      <w:r w:rsidR="00B43FEF" w:rsidRPr="00512BFD">
        <w:rPr>
          <w:rFonts w:asciiTheme="minorHAnsi" w:hAnsiTheme="minorHAnsi"/>
          <w:i/>
          <w:iCs/>
        </w:rPr>
        <w:t xml:space="preserve">ficina de </w:t>
      </w:r>
      <w:r w:rsidR="00B43FEF">
        <w:rPr>
          <w:rFonts w:asciiTheme="minorHAnsi" w:hAnsiTheme="minorHAnsi"/>
          <w:i/>
          <w:iCs/>
        </w:rPr>
        <w:t>P</w:t>
      </w:r>
      <w:r w:rsidR="00B43FEF" w:rsidRPr="00512BFD">
        <w:rPr>
          <w:rFonts w:asciiTheme="minorHAnsi" w:hAnsiTheme="minorHAnsi"/>
          <w:i/>
          <w:iCs/>
        </w:rPr>
        <w:t xml:space="preserve">ronósticos y </w:t>
      </w:r>
      <w:r w:rsidR="00B43FEF">
        <w:rPr>
          <w:rFonts w:asciiTheme="minorHAnsi" w:hAnsiTheme="minorHAnsi"/>
          <w:i/>
          <w:iCs/>
        </w:rPr>
        <w:t>A</w:t>
      </w:r>
      <w:r w:rsidR="00B43FEF" w:rsidRPr="00512BFD">
        <w:rPr>
          <w:rFonts w:asciiTheme="minorHAnsi" w:hAnsiTheme="minorHAnsi"/>
          <w:i/>
          <w:iCs/>
        </w:rPr>
        <w:t xml:space="preserve">lertas </w:t>
      </w:r>
    </w:p>
    <w:p w14:paraId="1DFEEF10" w14:textId="77777777" w:rsidR="00512BFD" w:rsidRPr="00A14E3A" w:rsidRDefault="00512BFD" w:rsidP="00E24729">
      <w:pPr>
        <w:pStyle w:val="Prrafodelista"/>
        <w:spacing w:line="240" w:lineRule="auto"/>
        <w:ind w:left="284"/>
        <w:rPr>
          <w:rFonts w:asciiTheme="minorHAnsi" w:hAnsiTheme="minorHAnsi"/>
        </w:rPr>
      </w:pPr>
    </w:p>
    <w:tbl>
      <w:tblPr>
        <w:tblStyle w:val="Tablaconcuadrcula"/>
        <w:tblW w:w="10065" w:type="dxa"/>
        <w:tblLook w:val="04A0" w:firstRow="1" w:lastRow="0" w:firstColumn="1" w:lastColumn="0" w:noHBand="0" w:noVBand="1"/>
      </w:tblPr>
      <w:tblGrid>
        <w:gridCol w:w="1042"/>
        <w:gridCol w:w="1126"/>
        <w:gridCol w:w="1583"/>
        <w:gridCol w:w="6314"/>
      </w:tblGrid>
      <w:tr w:rsidR="00E24729" w:rsidRPr="00A14E3A" w14:paraId="1CC5CF98" w14:textId="77777777" w:rsidTr="00BF0141">
        <w:tc>
          <w:tcPr>
            <w:tcW w:w="10065" w:type="dxa"/>
            <w:gridSpan w:val="4"/>
            <w:shd w:val="clear" w:color="auto" w:fill="365F91" w:themeFill="accent1" w:themeFillShade="BF"/>
          </w:tcPr>
          <w:p w14:paraId="17DD384E" w14:textId="2742B381" w:rsidR="00E24729" w:rsidRPr="00A14E3A" w:rsidRDefault="00E24729" w:rsidP="00BF0141">
            <w:pPr>
              <w:pStyle w:val="Prrafodelista"/>
              <w:spacing w:line="240" w:lineRule="auto"/>
              <w:ind w:left="0"/>
              <w:jc w:val="center"/>
              <w:rPr>
                <w:rFonts w:asciiTheme="minorHAnsi" w:hAnsiTheme="minorHAnsi"/>
                <w:color w:val="FFFFFF" w:themeColor="background1"/>
              </w:rPr>
            </w:pPr>
            <w:r w:rsidRPr="00A14E3A">
              <w:rPr>
                <w:rFonts w:asciiTheme="minorHAnsi" w:hAnsiTheme="minorHAnsi"/>
                <w:color w:val="FFFFFF" w:themeColor="background1"/>
              </w:rPr>
              <w:t xml:space="preserve">Análisis de procesos misionales respecto a los cargos requeridos – Metodología de Opiniones Prioritarias- Dependencia: OFICINA DE </w:t>
            </w:r>
            <w:r w:rsidR="00356C89" w:rsidRPr="00A14E3A">
              <w:rPr>
                <w:rFonts w:asciiTheme="minorHAnsi" w:hAnsiTheme="minorHAnsi"/>
                <w:color w:val="FFFFFF" w:themeColor="background1"/>
              </w:rPr>
              <w:t>PRONÓSTICOS</w:t>
            </w:r>
            <w:r w:rsidRPr="00A14E3A">
              <w:rPr>
                <w:rFonts w:asciiTheme="minorHAnsi" w:hAnsiTheme="minorHAnsi"/>
                <w:color w:val="FFFFFF" w:themeColor="background1"/>
              </w:rPr>
              <w:t xml:space="preserve"> Y </w:t>
            </w:r>
            <w:r w:rsidR="00512BFD" w:rsidRPr="00A14E3A">
              <w:rPr>
                <w:rFonts w:asciiTheme="minorHAnsi" w:hAnsiTheme="minorHAnsi"/>
                <w:color w:val="FFFFFF" w:themeColor="background1"/>
              </w:rPr>
              <w:t xml:space="preserve">ALERTAS </w:t>
            </w:r>
            <w:r w:rsidR="00512BFD" w:rsidRPr="00A14E3A">
              <w:rPr>
                <w:rFonts w:asciiTheme="minorHAnsi" w:hAnsiTheme="minorHAnsi" w:cs="Calibri"/>
                <w:color w:val="FFFFFF" w:themeColor="background1"/>
              </w:rPr>
              <w:t>respecto</w:t>
            </w:r>
            <w:r w:rsidRPr="00A14E3A">
              <w:rPr>
                <w:rFonts w:asciiTheme="minorHAnsi" w:hAnsiTheme="minorHAnsi" w:cs="Calibri"/>
                <w:color w:val="FFFFFF" w:themeColor="background1"/>
              </w:rPr>
              <w:t xml:space="preserve"> del proceso: SERVICIO (PRONÓSTICOS Y ALERTAS)</w:t>
            </w:r>
          </w:p>
        </w:tc>
      </w:tr>
      <w:tr w:rsidR="00E24729" w:rsidRPr="00A14E3A" w14:paraId="4572FDC2" w14:textId="77777777" w:rsidTr="00BF0141">
        <w:tc>
          <w:tcPr>
            <w:tcW w:w="750" w:type="dxa"/>
            <w:shd w:val="clear" w:color="auto" w:fill="95B3D7" w:themeFill="accent1" w:themeFillTint="99"/>
          </w:tcPr>
          <w:p w14:paraId="6BB9CA17"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¿Se requiere el proceso?</w:t>
            </w:r>
          </w:p>
        </w:tc>
        <w:tc>
          <w:tcPr>
            <w:tcW w:w="1059" w:type="dxa"/>
            <w:shd w:val="clear" w:color="auto" w:fill="95B3D7" w:themeFill="accent1" w:themeFillTint="99"/>
          </w:tcPr>
          <w:p w14:paraId="518AC652"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¿Es necesario que sea ejecutado por le entidad?</w:t>
            </w:r>
          </w:p>
        </w:tc>
        <w:tc>
          <w:tcPr>
            <w:tcW w:w="1530" w:type="dxa"/>
            <w:shd w:val="clear" w:color="auto" w:fill="95B3D7" w:themeFill="accent1" w:themeFillTint="99"/>
          </w:tcPr>
          <w:p w14:paraId="53E71C44"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¿Se lleva a cabo en otras dependencias?</w:t>
            </w:r>
          </w:p>
        </w:tc>
        <w:tc>
          <w:tcPr>
            <w:tcW w:w="6726" w:type="dxa"/>
            <w:shd w:val="clear" w:color="auto" w:fill="95B3D7" w:themeFill="accent1" w:themeFillTint="99"/>
          </w:tcPr>
          <w:p w14:paraId="64344CCB"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Observación</w:t>
            </w:r>
          </w:p>
        </w:tc>
      </w:tr>
      <w:tr w:rsidR="00E24729" w:rsidRPr="00A14E3A" w14:paraId="32281116" w14:textId="77777777" w:rsidTr="00BF0141">
        <w:tc>
          <w:tcPr>
            <w:tcW w:w="750" w:type="dxa"/>
          </w:tcPr>
          <w:p w14:paraId="677DD889" w14:textId="77777777" w:rsidR="00E24729" w:rsidRPr="00A14E3A" w:rsidRDefault="00E24729" w:rsidP="00BF0141">
            <w:pPr>
              <w:pStyle w:val="Prrafodelista"/>
              <w:spacing w:line="240" w:lineRule="auto"/>
              <w:ind w:left="0"/>
              <w:jc w:val="center"/>
              <w:rPr>
                <w:rFonts w:asciiTheme="minorHAnsi" w:hAnsiTheme="minorHAnsi"/>
              </w:rPr>
            </w:pPr>
            <w:r w:rsidRPr="00A14E3A">
              <w:rPr>
                <w:rFonts w:asciiTheme="minorHAnsi" w:hAnsiTheme="minorHAnsi"/>
              </w:rPr>
              <w:t>Si</w:t>
            </w:r>
          </w:p>
        </w:tc>
        <w:tc>
          <w:tcPr>
            <w:tcW w:w="1059" w:type="dxa"/>
          </w:tcPr>
          <w:p w14:paraId="61E8F089"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Sí</w:t>
            </w:r>
          </w:p>
        </w:tc>
        <w:tc>
          <w:tcPr>
            <w:tcW w:w="1530" w:type="dxa"/>
          </w:tcPr>
          <w:p w14:paraId="40609FC5"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No</w:t>
            </w:r>
          </w:p>
        </w:tc>
        <w:tc>
          <w:tcPr>
            <w:tcW w:w="6726" w:type="dxa"/>
          </w:tcPr>
          <w:p w14:paraId="6938B7BE" w14:textId="1C35E9A4" w:rsidR="00E24729" w:rsidRDefault="00E24729" w:rsidP="00512BFD">
            <w:pPr>
              <w:jc w:val="left"/>
              <w:rPr>
                <w:rFonts w:asciiTheme="minorHAnsi" w:hAnsiTheme="minorHAnsi"/>
                <w:sz w:val="22"/>
                <w:szCs w:val="22"/>
              </w:rPr>
            </w:pPr>
            <w:r w:rsidRPr="00A14E3A">
              <w:rPr>
                <w:rFonts w:asciiTheme="minorHAnsi" w:hAnsiTheme="minorHAnsi"/>
                <w:sz w:val="22"/>
                <w:szCs w:val="22"/>
              </w:rPr>
              <w:t xml:space="preserve">Este servicio, opera las 24 horas del día los 7 días de la semana, pues genera los pronósticos diarios de diferentes variables como el de lluvias, heladas, Vientos y altura de las olas, marejadas, mar de leva, Formación y trayectoria de los ciclones tropicales, deslizamientos de tierra, heladas, Temperaturas extremas, Incendios forestales entre otros, la generación de estos pronósticos es indispensable para la mitigación de riegos y el establecimiento de planes de contingencia que pueda causar desastres. </w:t>
            </w:r>
          </w:p>
          <w:p w14:paraId="5B510AA0" w14:textId="77777777" w:rsidR="00512BFD" w:rsidRPr="00A14E3A" w:rsidRDefault="00512BFD" w:rsidP="00512BFD">
            <w:pPr>
              <w:jc w:val="left"/>
              <w:rPr>
                <w:rFonts w:asciiTheme="minorHAnsi" w:hAnsiTheme="minorHAnsi"/>
                <w:sz w:val="22"/>
                <w:szCs w:val="22"/>
              </w:rPr>
            </w:pPr>
          </w:p>
          <w:p w14:paraId="3FEDDDAC" w14:textId="05FFEEA5" w:rsidR="00E24729" w:rsidRPr="00A14E3A" w:rsidRDefault="00E24729" w:rsidP="00BF0141">
            <w:pPr>
              <w:rPr>
                <w:rFonts w:asciiTheme="minorHAnsi" w:hAnsiTheme="minorHAnsi"/>
                <w:sz w:val="22"/>
                <w:szCs w:val="22"/>
              </w:rPr>
            </w:pPr>
            <w:r w:rsidRPr="00A14E3A">
              <w:rPr>
                <w:rFonts w:asciiTheme="minorHAnsi" w:hAnsiTheme="minorHAnsi"/>
                <w:sz w:val="22"/>
                <w:szCs w:val="22"/>
              </w:rPr>
              <w:t xml:space="preserve">En este orden de </w:t>
            </w:r>
            <w:r w:rsidR="00512BFD">
              <w:rPr>
                <w:rFonts w:asciiTheme="minorHAnsi" w:hAnsiTheme="minorHAnsi"/>
                <w:sz w:val="22"/>
                <w:szCs w:val="22"/>
              </w:rPr>
              <w:t>i</w:t>
            </w:r>
            <w:r w:rsidRPr="00A14E3A">
              <w:rPr>
                <w:rFonts w:asciiTheme="minorHAnsi" w:hAnsiTheme="minorHAnsi"/>
                <w:sz w:val="22"/>
                <w:szCs w:val="22"/>
              </w:rPr>
              <w:t>deas, para garantizar una operación 24/7, es necesario contratar en la actualidad 26 contratistas, pues solo cuenta con 15 funcionarios que no son suficientes para cubrir turnos de 24 horas, este equipo de trabajo al igual que el grupo de acreditación de laboratorios por la especialidad de las temáticas requeridas, implica la necesidad de contratar continuamente a los mismos profesionales, pues existe una escasez de estos en el mercado  debido a que en Colombia no existe el pregrado en meteorología y la única universidad autorizada para capacitar meteorólogos en el país es la Universidad Nacional de Colombia</w:t>
            </w:r>
            <w:r w:rsidR="00512BFD">
              <w:rPr>
                <w:rFonts w:asciiTheme="minorHAnsi" w:hAnsiTheme="minorHAnsi"/>
                <w:sz w:val="22"/>
                <w:szCs w:val="22"/>
              </w:rPr>
              <w:t xml:space="preserve">, y </w:t>
            </w:r>
            <w:r w:rsidRPr="00A14E3A">
              <w:rPr>
                <w:rFonts w:asciiTheme="minorHAnsi" w:hAnsiTheme="minorHAnsi"/>
                <w:sz w:val="22"/>
                <w:szCs w:val="22"/>
              </w:rPr>
              <w:t xml:space="preserve"> en la modalidad de Maestría según el SNIES del Ministerio de Educación. </w:t>
            </w:r>
          </w:p>
          <w:p w14:paraId="235DEDAC" w14:textId="77777777" w:rsidR="00E24729" w:rsidRPr="00A14E3A" w:rsidRDefault="00E24729" w:rsidP="00BF0141">
            <w:pPr>
              <w:rPr>
                <w:rFonts w:asciiTheme="minorHAnsi" w:hAnsiTheme="minorHAnsi"/>
                <w:sz w:val="22"/>
                <w:szCs w:val="22"/>
              </w:rPr>
            </w:pPr>
          </w:p>
          <w:p w14:paraId="65739F52" w14:textId="77777777" w:rsidR="00E24729" w:rsidRPr="00A14E3A" w:rsidRDefault="00E24729" w:rsidP="00BF0141">
            <w:pPr>
              <w:rPr>
                <w:rFonts w:asciiTheme="minorHAnsi" w:hAnsiTheme="minorHAnsi"/>
                <w:sz w:val="22"/>
                <w:szCs w:val="22"/>
              </w:rPr>
            </w:pPr>
            <w:r w:rsidRPr="00A14E3A">
              <w:rPr>
                <w:rFonts w:asciiTheme="minorHAnsi" w:hAnsiTheme="minorHAnsi"/>
                <w:sz w:val="22"/>
                <w:szCs w:val="22"/>
              </w:rPr>
              <w:t xml:space="preserve">Por lo expuesto existe un alto riesgo jurídico de demandas por contrato realidad, que es necesario mitigar con la creación de cargos en esta dependencia.   </w:t>
            </w:r>
          </w:p>
          <w:p w14:paraId="1FB403B4" w14:textId="77777777" w:rsidR="00E24729" w:rsidRPr="00A14E3A" w:rsidRDefault="00E24729" w:rsidP="00BF0141">
            <w:pPr>
              <w:rPr>
                <w:rFonts w:asciiTheme="minorHAnsi" w:hAnsiTheme="minorHAnsi"/>
                <w:sz w:val="22"/>
                <w:szCs w:val="22"/>
              </w:rPr>
            </w:pPr>
          </w:p>
          <w:p w14:paraId="57FECDFB" w14:textId="77777777" w:rsidR="00E24729" w:rsidRPr="00A14E3A" w:rsidRDefault="00E24729" w:rsidP="00BF0141">
            <w:pPr>
              <w:rPr>
                <w:rFonts w:asciiTheme="minorHAnsi" w:hAnsiTheme="minorHAnsi"/>
                <w:sz w:val="22"/>
                <w:szCs w:val="22"/>
              </w:rPr>
            </w:pPr>
            <w:r w:rsidRPr="00A14E3A">
              <w:rPr>
                <w:rFonts w:asciiTheme="minorHAnsi" w:hAnsiTheme="minorHAnsi"/>
                <w:sz w:val="22"/>
                <w:szCs w:val="22"/>
              </w:rPr>
              <w:t>Sus servicios se materializan a través de los siguientes procedimientos:</w:t>
            </w:r>
          </w:p>
          <w:p w14:paraId="6530FBDC" w14:textId="77777777" w:rsidR="00E24729" w:rsidRPr="00A14E3A" w:rsidRDefault="00E24729" w:rsidP="00512BFD">
            <w:pPr>
              <w:jc w:val="left"/>
              <w:rPr>
                <w:rFonts w:asciiTheme="minorHAnsi" w:hAnsiTheme="minorHAnsi"/>
                <w:sz w:val="22"/>
                <w:szCs w:val="22"/>
              </w:rPr>
            </w:pPr>
          </w:p>
          <w:p w14:paraId="233B136C" w14:textId="6B4EFD41" w:rsidR="00E24729" w:rsidRPr="00A14E3A" w:rsidRDefault="00E24729" w:rsidP="00752280">
            <w:pPr>
              <w:pStyle w:val="Prrafodelista"/>
              <w:numPr>
                <w:ilvl w:val="0"/>
                <w:numId w:val="5"/>
              </w:numPr>
              <w:jc w:val="left"/>
              <w:rPr>
                <w:rFonts w:asciiTheme="minorHAnsi" w:hAnsiTheme="minorHAnsi"/>
              </w:rPr>
            </w:pPr>
            <w:r w:rsidRPr="00A14E3A">
              <w:rPr>
                <w:rFonts w:asciiTheme="minorHAnsi" w:hAnsiTheme="minorHAnsi"/>
              </w:rPr>
              <w:t xml:space="preserve">M-S-P-P007 PROCEDIMIENTO PARA LA </w:t>
            </w:r>
            <w:r w:rsidR="00512BFD" w:rsidRPr="00A14E3A">
              <w:rPr>
                <w:rFonts w:asciiTheme="minorHAnsi" w:hAnsiTheme="minorHAnsi"/>
              </w:rPr>
              <w:t>VISUALIZACIÓN</w:t>
            </w:r>
            <w:r w:rsidRPr="00A14E3A">
              <w:rPr>
                <w:rFonts w:asciiTheme="minorHAnsi" w:hAnsiTheme="minorHAnsi"/>
              </w:rPr>
              <w:t xml:space="preserve"> DE PRODUCTOS HIDROMETEOROLÓGICOS</w:t>
            </w:r>
          </w:p>
          <w:p w14:paraId="2C64CA50" w14:textId="77777777" w:rsidR="00E24729" w:rsidRPr="00A14E3A" w:rsidRDefault="00E24729" w:rsidP="00752280">
            <w:pPr>
              <w:pStyle w:val="Prrafodelista"/>
              <w:numPr>
                <w:ilvl w:val="0"/>
                <w:numId w:val="5"/>
              </w:numPr>
              <w:jc w:val="left"/>
              <w:rPr>
                <w:rFonts w:asciiTheme="minorHAnsi" w:hAnsiTheme="minorHAnsi"/>
              </w:rPr>
            </w:pPr>
            <w:r w:rsidRPr="00A14E3A">
              <w:rPr>
                <w:rFonts w:asciiTheme="minorHAnsi" w:hAnsiTheme="minorHAnsi"/>
              </w:rPr>
              <w:t>M-S-P-P006 PROCEDIMIENTO PRONÓSTICO Y ALERTAS DE FENÓMENOS HIDROLÓGICOS</w:t>
            </w:r>
          </w:p>
          <w:p w14:paraId="31B21BC1" w14:textId="77777777" w:rsidR="00E24729" w:rsidRPr="00A14E3A" w:rsidRDefault="00E24729" w:rsidP="00752280">
            <w:pPr>
              <w:pStyle w:val="Prrafodelista"/>
              <w:numPr>
                <w:ilvl w:val="0"/>
                <w:numId w:val="5"/>
              </w:numPr>
              <w:jc w:val="left"/>
              <w:rPr>
                <w:rFonts w:asciiTheme="minorHAnsi" w:hAnsiTheme="minorHAnsi"/>
              </w:rPr>
            </w:pPr>
            <w:r w:rsidRPr="00A14E3A">
              <w:rPr>
                <w:rFonts w:asciiTheme="minorHAnsi" w:hAnsiTheme="minorHAnsi"/>
              </w:rPr>
              <w:t>M-S-P-P005 PROCEDIMIENTO PRONÓSTICO DE TIEMPO</w:t>
            </w:r>
          </w:p>
          <w:p w14:paraId="18DF99E6" w14:textId="77777777" w:rsidR="00E24729" w:rsidRPr="00A14E3A" w:rsidRDefault="00E24729" w:rsidP="00752280">
            <w:pPr>
              <w:pStyle w:val="Prrafodelista"/>
              <w:numPr>
                <w:ilvl w:val="0"/>
                <w:numId w:val="5"/>
              </w:numPr>
              <w:jc w:val="left"/>
              <w:rPr>
                <w:rFonts w:asciiTheme="minorHAnsi" w:hAnsiTheme="minorHAnsi"/>
              </w:rPr>
            </w:pPr>
            <w:r w:rsidRPr="00A14E3A">
              <w:rPr>
                <w:rFonts w:asciiTheme="minorHAnsi" w:hAnsiTheme="minorHAnsi"/>
              </w:rPr>
              <w:t>M-S-P-P004 PROCEDIMIENTO DE PRONÓSTICO Y ALERTAS INCENDIOS DE LA COBERTURA VEGETAL.</w:t>
            </w:r>
          </w:p>
          <w:p w14:paraId="551FDDC7" w14:textId="2575E6AE" w:rsidR="00E24729" w:rsidRPr="00A14E3A" w:rsidRDefault="00E24729" w:rsidP="00752280">
            <w:pPr>
              <w:pStyle w:val="Prrafodelista"/>
              <w:numPr>
                <w:ilvl w:val="0"/>
                <w:numId w:val="5"/>
              </w:numPr>
              <w:jc w:val="left"/>
              <w:rPr>
                <w:rFonts w:asciiTheme="minorHAnsi" w:hAnsiTheme="minorHAnsi"/>
              </w:rPr>
            </w:pPr>
            <w:r w:rsidRPr="00A14E3A">
              <w:rPr>
                <w:rFonts w:asciiTheme="minorHAnsi" w:hAnsiTheme="minorHAnsi"/>
              </w:rPr>
              <w:t xml:space="preserve">M-S-P-P003 PROCEDIMIENTO GESTIÓN DE DATOS PRELIMINARES DE ESTACIONES </w:t>
            </w:r>
            <w:r w:rsidR="00512BFD" w:rsidRPr="00A14E3A">
              <w:rPr>
                <w:rFonts w:asciiTheme="minorHAnsi" w:hAnsiTheme="minorHAnsi"/>
              </w:rPr>
              <w:t>HIDROMETEOROLÓGICAS</w:t>
            </w:r>
          </w:p>
          <w:p w14:paraId="428BF13C" w14:textId="77777777" w:rsidR="00E24729" w:rsidRPr="00A14E3A" w:rsidRDefault="00E24729" w:rsidP="00752280">
            <w:pPr>
              <w:pStyle w:val="Prrafodelista"/>
              <w:numPr>
                <w:ilvl w:val="0"/>
                <w:numId w:val="5"/>
              </w:numPr>
              <w:jc w:val="left"/>
              <w:rPr>
                <w:rFonts w:asciiTheme="minorHAnsi" w:hAnsiTheme="minorHAnsi"/>
              </w:rPr>
            </w:pPr>
            <w:r w:rsidRPr="00A14E3A">
              <w:rPr>
                <w:rFonts w:asciiTheme="minorHAnsi" w:hAnsiTheme="minorHAnsi"/>
              </w:rPr>
              <w:t>M-S-P-P002 PROCEDIMIENTO PRONÓSTICO Y ALERTAS DESLIZAMIENTOS</w:t>
            </w:r>
          </w:p>
          <w:p w14:paraId="0DB271C0" w14:textId="77777777" w:rsidR="00E24729" w:rsidRPr="00A14E3A" w:rsidRDefault="00E24729" w:rsidP="00752280">
            <w:pPr>
              <w:pStyle w:val="Prrafodelista"/>
              <w:numPr>
                <w:ilvl w:val="0"/>
                <w:numId w:val="5"/>
              </w:numPr>
              <w:jc w:val="left"/>
              <w:rPr>
                <w:rFonts w:asciiTheme="minorHAnsi" w:hAnsiTheme="minorHAnsi"/>
              </w:rPr>
            </w:pPr>
            <w:r w:rsidRPr="00A14E3A">
              <w:rPr>
                <w:rFonts w:asciiTheme="minorHAnsi" w:hAnsiTheme="minorHAnsi"/>
              </w:rPr>
              <w:t>M-S-P-P001 PROCEDIMIENTO MONITOREO PARA EMISIÓN DE ALERTAS DE TIEMPO</w:t>
            </w:r>
          </w:p>
          <w:p w14:paraId="11C29C42" w14:textId="77777777" w:rsidR="00E24729" w:rsidRPr="00A14E3A" w:rsidRDefault="00E24729" w:rsidP="00752280">
            <w:pPr>
              <w:pStyle w:val="Prrafodelista"/>
              <w:numPr>
                <w:ilvl w:val="0"/>
                <w:numId w:val="5"/>
              </w:numPr>
              <w:jc w:val="left"/>
              <w:rPr>
                <w:rFonts w:asciiTheme="minorHAnsi" w:hAnsiTheme="minorHAnsi"/>
              </w:rPr>
            </w:pPr>
            <w:r w:rsidRPr="00A14E3A">
              <w:rPr>
                <w:rFonts w:asciiTheme="minorHAnsi" w:hAnsiTheme="minorHAnsi"/>
              </w:rPr>
              <w:t>M-S-P-P001 PROCEDIMIENTO MONITOREO PARA EMISIÓN DE ALERTAS DE TIEMPO</w:t>
            </w:r>
          </w:p>
          <w:p w14:paraId="71F14AB8" w14:textId="77777777" w:rsidR="00E24729" w:rsidRPr="00A14E3A" w:rsidRDefault="00E24729" w:rsidP="00752280">
            <w:pPr>
              <w:pStyle w:val="Prrafodelista"/>
              <w:numPr>
                <w:ilvl w:val="0"/>
                <w:numId w:val="5"/>
              </w:numPr>
              <w:jc w:val="left"/>
              <w:rPr>
                <w:rFonts w:asciiTheme="minorHAnsi" w:hAnsiTheme="minorHAnsi"/>
              </w:rPr>
            </w:pPr>
            <w:r w:rsidRPr="00A14E3A">
              <w:rPr>
                <w:rFonts w:asciiTheme="minorHAnsi" w:hAnsiTheme="minorHAnsi"/>
              </w:rPr>
              <w:t>M-S-P-P001 PROCEDIMIENTO MONITOREO PARA EMISIÓN DE ALERTAS DE TIEMPO</w:t>
            </w:r>
          </w:p>
          <w:p w14:paraId="50CC5E44" w14:textId="77777777" w:rsidR="00E24729" w:rsidRPr="00A14E3A" w:rsidRDefault="00E24729" w:rsidP="00752280">
            <w:pPr>
              <w:pStyle w:val="Prrafodelista"/>
              <w:numPr>
                <w:ilvl w:val="0"/>
                <w:numId w:val="5"/>
              </w:numPr>
              <w:jc w:val="left"/>
              <w:rPr>
                <w:rFonts w:asciiTheme="minorHAnsi" w:hAnsiTheme="minorHAnsi"/>
              </w:rPr>
            </w:pPr>
            <w:r w:rsidRPr="00A14E3A">
              <w:rPr>
                <w:rFonts w:asciiTheme="minorHAnsi" w:hAnsiTheme="minorHAnsi"/>
              </w:rPr>
              <w:t>M-S-P-P001 PROCEDIMIENTO MONITOREO PARA EMISIÓN DE ALERTAS DE TIEMPO</w:t>
            </w:r>
          </w:p>
          <w:p w14:paraId="4B49466C" w14:textId="77777777" w:rsidR="00E24729" w:rsidRPr="00A14E3A" w:rsidRDefault="00E24729" w:rsidP="00752280">
            <w:pPr>
              <w:pStyle w:val="Prrafodelista"/>
              <w:numPr>
                <w:ilvl w:val="0"/>
                <w:numId w:val="5"/>
              </w:numPr>
              <w:jc w:val="left"/>
              <w:rPr>
                <w:rFonts w:asciiTheme="minorHAnsi" w:hAnsiTheme="minorHAnsi"/>
              </w:rPr>
            </w:pPr>
            <w:r w:rsidRPr="00A14E3A">
              <w:rPr>
                <w:rFonts w:asciiTheme="minorHAnsi" w:hAnsiTheme="minorHAnsi"/>
              </w:rPr>
              <w:t>M-S-P-P001 PROCEDIMIENTO MONITOREO PARA EMISIÓN DE ALERTAS DE TIEMPO</w:t>
            </w:r>
          </w:p>
          <w:p w14:paraId="551F7067" w14:textId="77777777" w:rsidR="00E24729" w:rsidRPr="00A14E3A" w:rsidRDefault="00E24729" w:rsidP="00BF0141">
            <w:pPr>
              <w:pStyle w:val="Prrafodelista"/>
              <w:rPr>
                <w:rFonts w:asciiTheme="minorHAnsi" w:hAnsiTheme="minorHAnsi"/>
              </w:rPr>
            </w:pPr>
          </w:p>
        </w:tc>
      </w:tr>
    </w:tbl>
    <w:p w14:paraId="46244186" w14:textId="0DADA92A" w:rsidR="00E24729" w:rsidRDefault="00E24729" w:rsidP="00E24729">
      <w:pPr>
        <w:ind w:left="-567"/>
        <w:rPr>
          <w:rFonts w:asciiTheme="minorHAnsi" w:hAnsiTheme="minorHAnsi"/>
          <w:sz w:val="22"/>
          <w:szCs w:val="22"/>
        </w:rPr>
      </w:pPr>
    </w:p>
    <w:p w14:paraId="6C2D9503" w14:textId="77777777" w:rsidR="00BC31F5" w:rsidRPr="00A14E3A" w:rsidRDefault="00BC31F5" w:rsidP="006A5A2F">
      <w:pPr>
        <w:rPr>
          <w:rFonts w:asciiTheme="minorHAnsi" w:hAnsiTheme="minorHAnsi"/>
          <w:sz w:val="22"/>
          <w:szCs w:val="22"/>
        </w:rPr>
      </w:pPr>
    </w:p>
    <w:p w14:paraId="41F53B81" w14:textId="19E8A925" w:rsidR="00512BFD" w:rsidRDefault="00512BFD" w:rsidP="00512BFD">
      <w:pPr>
        <w:pStyle w:val="Prrafodelista"/>
        <w:spacing w:line="240" w:lineRule="auto"/>
        <w:ind w:left="284"/>
        <w:rPr>
          <w:rFonts w:asciiTheme="minorHAnsi" w:hAnsiTheme="minorHAnsi"/>
          <w:b/>
          <w:bCs/>
        </w:rPr>
      </w:pPr>
      <w:r w:rsidRPr="00512BFD">
        <w:rPr>
          <w:rFonts w:asciiTheme="minorHAnsi" w:hAnsiTheme="minorHAnsi"/>
          <w:b/>
          <w:bCs/>
        </w:rPr>
        <w:t xml:space="preserve">Tabla </w:t>
      </w:r>
      <w:r w:rsidR="009519FC">
        <w:rPr>
          <w:rFonts w:asciiTheme="minorHAnsi" w:hAnsiTheme="minorHAnsi"/>
          <w:b/>
          <w:bCs/>
        </w:rPr>
        <w:t>1</w:t>
      </w:r>
      <w:r w:rsidR="00BC31F5">
        <w:rPr>
          <w:rFonts w:asciiTheme="minorHAnsi" w:hAnsiTheme="minorHAnsi"/>
          <w:b/>
          <w:bCs/>
        </w:rPr>
        <w:t>1</w:t>
      </w:r>
    </w:p>
    <w:p w14:paraId="77F284EC" w14:textId="76B6C358" w:rsidR="00E24729" w:rsidRPr="00512BFD" w:rsidRDefault="00512BFD" w:rsidP="00512BFD">
      <w:pPr>
        <w:pStyle w:val="Prrafodelista"/>
        <w:spacing w:line="240" w:lineRule="auto"/>
        <w:ind w:left="284"/>
        <w:rPr>
          <w:rFonts w:asciiTheme="minorHAnsi" w:hAnsiTheme="minorHAnsi"/>
          <w:b/>
          <w:bCs/>
          <w:i/>
          <w:iCs/>
        </w:rPr>
      </w:pPr>
      <w:r w:rsidRPr="00512BFD">
        <w:rPr>
          <w:rFonts w:asciiTheme="minorHAnsi" w:hAnsiTheme="minorHAnsi"/>
          <w:i/>
          <w:iCs/>
        </w:rPr>
        <w:t>S</w:t>
      </w:r>
      <w:r w:rsidR="00B43FEF" w:rsidRPr="00512BFD">
        <w:rPr>
          <w:rFonts w:asciiTheme="minorHAnsi" w:hAnsiTheme="minorHAnsi"/>
          <w:i/>
          <w:iCs/>
        </w:rPr>
        <w:t xml:space="preserve">ubdirección de </w:t>
      </w:r>
      <w:r w:rsidR="00B43FEF">
        <w:rPr>
          <w:rFonts w:asciiTheme="minorHAnsi" w:hAnsiTheme="minorHAnsi"/>
          <w:i/>
          <w:iCs/>
        </w:rPr>
        <w:t>E</w:t>
      </w:r>
      <w:r w:rsidR="00B43FEF" w:rsidRPr="00512BFD">
        <w:rPr>
          <w:rFonts w:asciiTheme="minorHAnsi" w:hAnsiTheme="minorHAnsi"/>
          <w:i/>
          <w:iCs/>
        </w:rPr>
        <w:t xml:space="preserve">cosistemas e </w:t>
      </w:r>
      <w:r w:rsidR="00B43FEF">
        <w:rPr>
          <w:rFonts w:asciiTheme="minorHAnsi" w:hAnsiTheme="minorHAnsi"/>
          <w:i/>
          <w:iCs/>
        </w:rPr>
        <w:t>I</w:t>
      </w:r>
      <w:r w:rsidR="00B43FEF" w:rsidRPr="00512BFD">
        <w:rPr>
          <w:rFonts w:asciiTheme="minorHAnsi" w:hAnsiTheme="minorHAnsi"/>
          <w:i/>
          <w:iCs/>
        </w:rPr>
        <w:t xml:space="preserve">nformación </w:t>
      </w:r>
      <w:r w:rsidR="00B43FEF">
        <w:rPr>
          <w:rFonts w:asciiTheme="minorHAnsi" w:hAnsiTheme="minorHAnsi"/>
          <w:i/>
          <w:iCs/>
        </w:rPr>
        <w:t>A</w:t>
      </w:r>
      <w:r w:rsidR="00B43FEF" w:rsidRPr="00512BFD">
        <w:rPr>
          <w:rFonts w:asciiTheme="minorHAnsi" w:hAnsiTheme="minorHAnsi"/>
          <w:i/>
          <w:iCs/>
        </w:rPr>
        <w:t xml:space="preserve">mbiental </w:t>
      </w:r>
    </w:p>
    <w:p w14:paraId="2DE24A5F" w14:textId="77777777" w:rsidR="00E24729" w:rsidRPr="00A14E3A" w:rsidRDefault="00E24729" w:rsidP="00E24729">
      <w:pPr>
        <w:rPr>
          <w:rFonts w:asciiTheme="minorHAnsi" w:hAnsiTheme="minorHAnsi"/>
          <w:sz w:val="22"/>
          <w:szCs w:val="22"/>
        </w:rPr>
      </w:pPr>
    </w:p>
    <w:tbl>
      <w:tblPr>
        <w:tblStyle w:val="Tablaconcuadrcula"/>
        <w:tblW w:w="9776" w:type="dxa"/>
        <w:tblLook w:val="04A0" w:firstRow="1" w:lastRow="0" w:firstColumn="1" w:lastColumn="0" w:noHBand="0" w:noVBand="1"/>
      </w:tblPr>
      <w:tblGrid>
        <w:gridCol w:w="1481"/>
        <w:gridCol w:w="1126"/>
        <w:gridCol w:w="1583"/>
        <w:gridCol w:w="5586"/>
      </w:tblGrid>
      <w:tr w:rsidR="00E24729" w:rsidRPr="00A14E3A" w14:paraId="43530B19" w14:textId="77777777" w:rsidTr="00BF0141">
        <w:tc>
          <w:tcPr>
            <w:tcW w:w="9776" w:type="dxa"/>
            <w:gridSpan w:val="4"/>
            <w:shd w:val="clear" w:color="auto" w:fill="365F91" w:themeFill="accent1" w:themeFillShade="BF"/>
          </w:tcPr>
          <w:p w14:paraId="5D4BE312" w14:textId="77777777" w:rsidR="00E24729" w:rsidRPr="00A14E3A" w:rsidRDefault="00E24729" w:rsidP="00BF0141">
            <w:pPr>
              <w:pStyle w:val="Prrafodelista"/>
              <w:spacing w:line="240" w:lineRule="auto"/>
              <w:ind w:left="0"/>
              <w:jc w:val="center"/>
              <w:rPr>
                <w:rFonts w:asciiTheme="minorHAnsi" w:hAnsiTheme="minorHAnsi"/>
              </w:rPr>
            </w:pPr>
            <w:r w:rsidRPr="00A14E3A">
              <w:rPr>
                <w:rFonts w:asciiTheme="minorHAnsi" w:hAnsiTheme="minorHAnsi"/>
                <w:color w:val="FFFFFF" w:themeColor="background1"/>
              </w:rPr>
              <w:t xml:space="preserve">Análisis de procesos misionales respecto a los cargos requeridos – Metodología de Opiniones Prioritarias- Dependencia: SUBDIRECCIÓN DE ECOSISTEMAS E INFORMACIÓN AMBIENTAL </w:t>
            </w:r>
            <w:r w:rsidRPr="00A14E3A">
              <w:rPr>
                <w:rFonts w:asciiTheme="minorHAnsi" w:hAnsiTheme="minorHAnsi" w:cs="Calibri"/>
                <w:color w:val="FFFFFF" w:themeColor="background1"/>
              </w:rPr>
              <w:t>respecto del proceso:</w:t>
            </w:r>
            <w:r w:rsidRPr="00A14E3A">
              <w:rPr>
                <w:rFonts w:asciiTheme="minorHAnsi" w:hAnsiTheme="minorHAnsi"/>
                <w:color w:val="FFFFFF" w:themeColor="background1"/>
              </w:rPr>
              <w:t xml:space="preserve"> </w:t>
            </w:r>
            <w:r w:rsidRPr="00A14E3A">
              <w:rPr>
                <w:rFonts w:asciiTheme="minorHAnsi" w:hAnsiTheme="minorHAnsi" w:cs="Calibri"/>
                <w:color w:val="FFFFFF" w:themeColor="background1"/>
              </w:rPr>
              <w:t>GENERACIÓN DE CONOCIMIENTO E INVESTIGACIÓN</w:t>
            </w:r>
          </w:p>
        </w:tc>
      </w:tr>
      <w:tr w:rsidR="00E24729" w:rsidRPr="00A14E3A" w14:paraId="35C43D2B" w14:textId="77777777" w:rsidTr="00BF0141">
        <w:tc>
          <w:tcPr>
            <w:tcW w:w="1496" w:type="dxa"/>
            <w:shd w:val="clear" w:color="auto" w:fill="95B3D7" w:themeFill="accent1" w:themeFillTint="99"/>
          </w:tcPr>
          <w:p w14:paraId="63DD8496"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¿Se requiere el proceso?</w:t>
            </w:r>
          </w:p>
        </w:tc>
        <w:tc>
          <w:tcPr>
            <w:tcW w:w="1059" w:type="dxa"/>
            <w:shd w:val="clear" w:color="auto" w:fill="95B3D7" w:themeFill="accent1" w:themeFillTint="99"/>
          </w:tcPr>
          <w:p w14:paraId="44346BC6"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¿Es necesario que sea ejecutado por le entidad?</w:t>
            </w:r>
          </w:p>
        </w:tc>
        <w:tc>
          <w:tcPr>
            <w:tcW w:w="1530" w:type="dxa"/>
            <w:shd w:val="clear" w:color="auto" w:fill="95B3D7" w:themeFill="accent1" w:themeFillTint="99"/>
          </w:tcPr>
          <w:p w14:paraId="2A175962"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¿Se lleva a cabo en otras dependencias?</w:t>
            </w:r>
          </w:p>
        </w:tc>
        <w:tc>
          <w:tcPr>
            <w:tcW w:w="5691" w:type="dxa"/>
            <w:shd w:val="clear" w:color="auto" w:fill="95B3D7" w:themeFill="accent1" w:themeFillTint="99"/>
          </w:tcPr>
          <w:p w14:paraId="5CCCBEE5"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Observación</w:t>
            </w:r>
          </w:p>
        </w:tc>
      </w:tr>
      <w:tr w:rsidR="00E24729" w:rsidRPr="00A14E3A" w14:paraId="586AF58E" w14:textId="77777777" w:rsidTr="00BF0141">
        <w:tc>
          <w:tcPr>
            <w:tcW w:w="1496" w:type="dxa"/>
          </w:tcPr>
          <w:p w14:paraId="446B7CA1" w14:textId="77777777" w:rsidR="00E24729" w:rsidRPr="00A14E3A" w:rsidRDefault="00E24729" w:rsidP="00BF0141">
            <w:pPr>
              <w:pStyle w:val="Prrafodelista"/>
              <w:spacing w:line="240" w:lineRule="auto"/>
              <w:ind w:left="0"/>
              <w:jc w:val="center"/>
              <w:rPr>
                <w:rFonts w:asciiTheme="minorHAnsi" w:hAnsiTheme="minorHAnsi"/>
              </w:rPr>
            </w:pPr>
            <w:r w:rsidRPr="00A14E3A">
              <w:rPr>
                <w:rFonts w:asciiTheme="minorHAnsi" w:hAnsiTheme="minorHAnsi"/>
              </w:rPr>
              <w:t>Si</w:t>
            </w:r>
          </w:p>
        </w:tc>
        <w:tc>
          <w:tcPr>
            <w:tcW w:w="1059" w:type="dxa"/>
          </w:tcPr>
          <w:p w14:paraId="6A98F671"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Sí</w:t>
            </w:r>
          </w:p>
        </w:tc>
        <w:tc>
          <w:tcPr>
            <w:tcW w:w="1530" w:type="dxa"/>
          </w:tcPr>
          <w:p w14:paraId="0933319C"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No</w:t>
            </w:r>
          </w:p>
        </w:tc>
        <w:tc>
          <w:tcPr>
            <w:tcW w:w="5691" w:type="dxa"/>
          </w:tcPr>
          <w:p w14:paraId="0C02D803" w14:textId="77777777" w:rsidR="00E24729" w:rsidRPr="00A14E3A" w:rsidRDefault="00E24729" w:rsidP="00512BFD">
            <w:pPr>
              <w:jc w:val="left"/>
              <w:rPr>
                <w:rFonts w:asciiTheme="minorHAnsi" w:hAnsiTheme="minorHAnsi"/>
                <w:sz w:val="22"/>
                <w:szCs w:val="22"/>
              </w:rPr>
            </w:pPr>
          </w:p>
          <w:p w14:paraId="64259041" w14:textId="40F89758" w:rsidR="00E24729" w:rsidRPr="00A14E3A" w:rsidRDefault="00E24729" w:rsidP="00512BFD">
            <w:pPr>
              <w:jc w:val="left"/>
              <w:rPr>
                <w:rFonts w:asciiTheme="minorHAnsi" w:hAnsiTheme="minorHAnsi"/>
                <w:sz w:val="22"/>
                <w:szCs w:val="22"/>
              </w:rPr>
            </w:pPr>
            <w:r w:rsidRPr="00A14E3A">
              <w:rPr>
                <w:rFonts w:asciiTheme="minorHAnsi" w:hAnsiTheme="minorHAnsi"/>
                <w:sz w:val="22"/>
                <w:szCs w:val="22"/>
              </w:rPr>
              <w:t>Como parte de los resultados de la implementación del Programa de Monitoreo y Seguimiento de los bosques y Áreas de Aptitud Forestal, en el componente de monitoreo y seguimiento a la deforestación, el I</w:t>
            </w:r>
            <w:r w:rsidR="00512BFD">
              <w:rPr>
                <w:rFonts w:asciiTheme="minorHAnsi" w:hAnsiTheme="minorHAnsi"/>
                <w:sz w:val="22"/>
                <w:szCs w:val="22"/>
              </w:rPr>
              <w:t>deam</w:t>
            </w:r>
            <w:r w:rsidRPr="00A14E3A">
              <w:rPr>
                <w:rFonts w:asciiTheme="minorHAnsi" w:hAnsiTheme="minorHAnsi"/>
                <w:sz w:val="22"/>
                <w:szCs w:val="22"/>
              </w:rPr>
              <w:t xml:space="preserve"> ha contemplado la estimación de la deforestación en Colombia a dos niveles de aproximación.</w:t>
            </w:r>
          </w:p>
          <w:p w14:paraId="101BEB0D" w14:textId="77777777" w:rsidR="00E24729" w:rsidRPr="00A14E3A" w:rsidRDefault="00E24729" w:rsidP="00512BFD">
            <w:pPr>
              <w:jc w:val="left"/>
              <w:rPr>
                <w:rFonts w:asciiTheme="minorHAnsi" w:hAnsiTheme="minorHAnsi"/>
                <w:sz w:val="22"/>
                <w:szCs w:val="22"/>
              </w:rPr>
            </w:pPr>
          </w:p>
          <w:p w14:paraId="1A15189C" w14:textId="3667752E" w:rsidR="00E24729" w:rsidRPr="00A14E3A" w:rsidRDefault="00E24729" w:rsidP="00512BFD">
            <w:pPr>
              <w:jc w:val="left"/>
              <w:rPr>
                <w:rFonts w:asciiTheme="minorHAnsi" w:hAnsiTheme="minorHAnsi"/>
                <w:sz w:val="22"/>
                <w:szCs w:val="22"/>
              </w:rPr>
            </w:pPr>
            <w:r w:rsidRPr="00A14E3A">
              <w:rPr>
                <w:rFonts w:asciiTheme="minorHAnsi" w:hAnsiTheme="minorHAnsi"/>
                <w:sz w:val="22"/>
                <w:szCs w:val="22"/>
              </w:rPr>
              <w:t xml:space="preserve">El primero de ellos a través de la generación de alertas tempranas de deforestación el </w:t>
            </w:r>
            <w:r w:rsidR="00512BFD" w:rsidRPr="00A14E3A">
              <w:rPr>
                <w:rFonts w:asciiTheme="minorHAnsi" w:hAnsiTheme="minorHAnsi"/>
                <w:sz w:val="22"/>
                <w:szCs w:val="22"/>
              </w:rPr>
              <w:t>cual,</w:t>
            </w:r>
            <w:r w:rsidRPr="00A14E3A">
              <w:rPr>
                <w:rFonts w:asciiTheme="minorHAnsi" w:hAnsiTheme="minorHAnsi"/>
                <w:sz w:val="22"/>
                <w:szCs w:val="22"/>
              </w:rPr>
              <w:t xml:space="preserve"> a partir del procesamiento digital de imágenes, principalmente MODIS, con una con resolución espacial de 250 metros y una temporalidad inicialmente semestral, que a partir del año 2016 incremento su frecuencia a generar reportes trimestrales, para identificar los hotspot o núcleos activos y emitir alertas tempranas por deforestación.</w:t>
            </w:r>
          </w:p>
          <w:p w14:paraId="365DC5B4" w14:textId="77777777" w:rsidR="00E24729" w:rsidRPr="00A14E3A" w:rsidRDefault="00E24729" w:rsidP="00512BFD">
            <w:pPr>
              <w:jc w:val="left"/>
              <w:rPr>
                <w:rFonts w:asciiTheme="minorHAnsi" w:hAnsiTheme="minorHAnsi"/>
                <w:sz w:val="22"/>
                <w:szCs w:val="22"/>
              </w:rPr>
            </w:pPr>
          </w:p>
          <w:p w14:paraId="46766A99" w14:textId="4A6E4FEE" w:rsidR="00E24729" w:rsidRPr="00A14E3A" w:rsidRDefault="00E24729" w:rsidP="00512BFD">
            <w:pPr>
              <w:jc w:val="left"/>
              <w:rPr>
                <w:rFonts w:asciiTheme="minorHAnsi" w:hAnsiTheme="minorHAnsi"/>
                <w:sz w:val="22"/>
                <w:szCs w:val="22"/>
              </w:rPr>
            </w:pPr>
            <w:r w:rsidRPr="00A14E3A">
              <w:rPr>
                <w:rFonts w:asciiTheme="minorHAnsi" w:hAnsiTheme="minorHAnsi"/>
                <w:sz w:val="22"/>
                <w:szCs w:val="22"/>
              </w:rPr>
              <w:t>El segundo nivel de aproximación para la cuantificación nacional y regional de la deforestación se realiza a través del procesamiento digital de imágenes de media resolución de 30 metros generando información a escala 1:100.000. Para este propósito el I</w:t>
            </w:r>
            <w:r w:rsidR="00512BFD">
              <w:rPr>
                <w:rFonts w:asciiTheme="minorHAnsi" w:hAnsiTheme="minorHAnsi"/>
                <w:sz w:val="22"/>
                <w:szCs w:val="22"/>
              </w:rPr>
              <w:t>deam</w:t>
            </w:r>
            <w:r w:rsidRPr="00A14E3A">
              <w:rPr>
                <w:rFonts w:asciiTheme="minorHAnsi" w:hAnsiTheme="minorHAnsi"/>
                <w:sz w:val="22"/>
                <w:szCs w:val="22"/>
              </w:rPr>
              <w:t xml:space="preserve"> ha desarrollado un protocolo de procesamiento digital (Galindo et al, 2014) el cual aplicado anualmente permite detallar con precisión la superficie de bosque natural y la superficie deforestada para Colombia publicada oficialmente a través de indicadores anuales generados por el I</w:t>
            </w:r>
            <w:r w:rsidR="00512BFD">
              <w:rPr>
                <w:rFonts w:asciiTheme="minorHAnsi" w:hAnsiTheme="minorHAnsi"/>
                <w:sz w:val="22"/>
                <w:szCs w:val="22"/>
              </w:rPr>
              <w:t>deam</w:t>
            </w:r>
            <w:r w:rsidRPr="00A14E3A">
              <w:rPr>
                <w:rFonts w:asciiTheme="minorHAnsi" w:hAnsiTheme="minorHAnsi"/>
                <w:sz w:val="22"/>
                <w:szCs w:val="22"/>
              </w:rPr>
              <w:t>.</w:t>
            </w:r>
          </w:p>
          <w:p w14:paraId="47E4521D" w14:textId="77777777" w:rsidR="00E24729" w:rsidRPr="00A14E3A" w:rsidRDefault="00E24729" w:rsidP="00512BFD">
            <w:pPr>
              <w:jc w:val="left"/>
              <w:rPr>
                <w:rFonts w:asciiTheme="minorHAnsi" w:hAnsiTheme="minorHAnsi"/>
                <w:sz w:val="22"/>
                <w:szCs w:val="22"/>
              </w:rPr>
            </w:pPr>
          </w:p>
          <w:p w14:paraId="1D2EF6E8" w14:textId="20AC6ABF" w:rsidR="00E24729" w:rsidRPr="00A14E3A" w:rsidRDefault="00E24729" w:rsidP="00512BFD">
            <w:pPr>
              <w:jc w:val="left"/>
              <w:rPr>
                <w:rFonts w:asciiTheme="minorHAnsi" w:hAnsiTheme="minorHAnsi"/>
                <w:sz w:val="22"/>
                <w:szCs w:val="22"/>
              </w:rPr>
            </w:pPr>
            <w:r w:rsidRPr="00A14E3A">
              <w:rPr>
                <w:rFonts w:asciiTheme="minorHAnsi" w:hAnsiTheme="minorHAnsi"/>
                <w:sz w:val="22"/>
                <w:szCs w:val="22"/>
              </w:rPr>
              <w:t>El Grupo de Bosques de la Subdirección de Ecosistemas e Información Ambiental es el responsable de generar la tasa de deforestación del país, no obstante en la actualidad este producto se realiza a través de un convenio con recursos de cooperantes internacional</w:t>
            </w:r>
            <w:r w:rsidR="00512BFD">
              <w:rPr>
                <w:rFonts w:asciiTheme="minorHAnsi" w:hAnsiTheme="minorHAnsi"/>
                <w:sz w:val="22"/>
                <w:szCs w:val="22"/>
              </w:rPr>
              <w:t>es</w:t>
            </w:r>
            <w:r w:rsidRPr="00A14E3A">
              <w:rPr>
                <w:rFonts w:asciiTheme="minorHAnsi" w:hAnsiTheme="minorHAnsi"/>
                <w:sz w:val="22"/>
                <w:szCs w:val="22"/>
              </w:rPr>
              <w:t>, ello pone en riesgo la retención del conocimiento al interior de la entidad, motivo por el cual es imperativo fortalecer esta dependencia para evitar que productos propios de la misionalidad del Ideam sean desarrollados exclusivamente por terceros.</w:t>
            </w:r>
          </w:p>
          <w:p w14:paraId="2DC2E9FD" w14:textId="77777777" w:rsidR="00E24729" w:rsidRPr="00A14E3A" w:rsidRDefault="00E24729" w:rsidP="00512BFD">
            <w:pPr>
              <w:jc w:val="left"/>
              <w:rPr>
                <w:rFonts w:asciiTheme="minorHAnsi" w:hAnsiTheme="minorHAnsi"/>
                <w:sz w:val="22"/>
                <w:szCs w:val="22"/>
              </w:rPr>
            </w:pPr>
          </w:p>
          <w:p w14:paraId="2997623B" w14:textId="77777777" w:rsidR="00E24729" w:rsidRPr="00A14E3A" w:rsidRDefault="00E24729" w:rsidP="00512BFD">
            <w:pPr>
              <w:jc w:val="left"/>
              <w:rPr>
                <w:rFonts w:asciiTheme="minorHAnsi" w:hAnsiTheme="minorHAnsi"/>
                <w:sz w:val="22"/>
                <w:szCs w:val="22"/>
              </w:rPr>
            </w:pPr>
            <w:r w:rsidRPr="00A14E3A">
              <w:rPr>
                <w:rFonts w:asciiTheme="minorHAnsi" w:hAnsiTheme="minorHAnsi"/>
                <w:sz w:val="22"/>
                <w:szCs w:val="22"/>
              </w:rPr>
              <w:t>Sus servicios se materializan a través de los siguientes procedimientos:</w:t>
            </w:r>
          </w:p>
          <w:p w14:paraId="2FA04AAD" w14:textId="77777777" w:rsidR="00E24729" w:rsidRPr="00A14E3A" w:rsidRDefault="00E24729" w:rsidP="00512BFD">
            <w:pPr>
              <w:jc w:val="left"/>
              <w:rPr>
                <w:rFonts w:asciiTheme="minorHAnsi" w:hAnsiTheme="minorHAnsi"/>
                <w:sz w:val="22"/>
                <w:szCs w:val="22"/>
              </w:rPr>
            </w:pPr>
          </w:p>
          <w:p w14:paraId="335D8F23" w14:textId="43554D51" w:rsidR="00E24729" w:rsidRPr="00A14E3A" w:rsidRDefault="00512BFD" w:rsidP="00512BFD">
            <w:pPr>
              <w:pStyle w:val="Prrafodelista"/>
              <w:jc w:val="left"/>
              <w:rPr>
                <w:rFonts w:asciiTheme="minorHAnsi" w:hAnsiTheme="minorHAnsi"/>
              </w:rPr>
            </w:pPr>
            <w:r>
              <w:rPr>
                <w:rFonts w:asciiTheme="minorHAnsi" w:hAnsiTheme="minorHAnsi"/>
              </w:rPr>
              <w:t xml:space="preserve">1) </w:t>
            </w:r>
            <w:r w:rsidR="00E24729" w:rsidRPr="00A14E3A">
              <w:rPr>
                <w:rFonts w:asciiTheme="minorHAnsi" w:hAnsiTheme="minorHAnsi"/>
              </w:rPr>
              <w:t>M-GCI-E-G011 GUÍA CARGUE MASIVO - SNIF_AS v2.</w:t>
            </w:r>
          </w:p>
          <w:p w14:paraId="274905B6" w14:textId="64B65E87" w:rsidR="00E24729" w:rsidRPr="00A14E3A" w:rsidRDefault="00512BFD" w:rsidP="00512BFD">
            <w:pPr>
              <w:pStyle w:val="Prrafodelista"/>
              <w:jc w:val="left"/>
              <w:rPr>
                <w:rFonts w:asciiTheme="minorHAnsi" w:hAnsiTheme="minorHAnsi"/>
              </w:rPr>
            </w:pPr>
            <w:r>
              <w:rPr>
                <w:rFonts w:asciiTheme="minorHAnsi" w:hAnsiTheme="minorHAnsi"/>
              </w:rPr>
              <w:t xml:space="preserve">2) </w:t>
            </w:r>
            <w:r w:rsidR="00E24729" w:rsidRPr="00A14E3A">
              <w:rPr>
                <w:rFonts w:asciiTheme="minorHAnsi" w:hAnsiTheme="minorHAnsi"/>
              </w:rPr>
              <w:t>M-GCI-E-G009 GUÍA DE USUARIO SNIF ROL ADMINISTRADOR - FUNCIONARIO v1.</w:t>
            </w:r>
          </w:p>
          <w:p w14:paraId="376CE259" w14:textId="087303E6" w:rsidR="00E24729" w:rsidRPr="00A14E3A" w:rsidRDefault="00512BFD" w:rsidP="00512BFD">
            <w:pPr>
              <w:pStyle w:val="Prrafodelista"/>
              <w:jc w:val="left"/>
              <w:rPr>
                <w:rFonts w:asciiTheme="minorHAnsi" w:hAnsiTheme="minorHAnsi"/>
              </w:rPr>
            </w:pPr>
            <w:r>
              <w:rPr>
                <w:rFonts w:asciiTheme="minorHAnsi" w:hAnsiTheme="minorHAnsi"/>
              </w:rPr>
              <w:t xml:space="preserve">3) </w:t>
            </w:r>
            <w:r w:rsidR="00E24729" w:rsidRPr="00A14E3A">
              <w:rPr>
                <w:rFonts w:asciiTheme="minorHAnsi" w:hAnsiTheme="minorHAnsi"/>
              </w:rPr>
              <w:t>M-GCI-E-G010 GUÍA ESPECIFICACIÓN DE SERVICIO SISTEMA NACIONAL DE INFORMACIÓN FORESTAL SNIF v1</w:t>
            </w:r>
          </w:p>
          <w:p w14:paraId="673431E4" w14:textId="50E4E218" w:rsidR="00E24729" w:rsidRPr="00A14E3A" w:rsidRDefault="00512BFD" w:rsidP="00512BFD">
            <w:pPr>
              <w:pStyle w:val="Prrafodelista"/>
              <w:jc w:val="left"/>
              <w:rPr>
                <w:rFonts w:asciiTheme="minorHAnsi" w:hAnsiTheme="minorHAnsi"/>
              </w:rPr>
            </w:pPr>
            <w:r>
              <w:rPr>
                <w:rFonts w:asciiTheme="minorHAnsi" w:hAnsiTheme="minorHAnsi"/>
              </w:rPr>
              <w:t xml:space="preserve">4) </w:t>
            </w:r>
            <w:r w:rsidR="00E24729" w:rsidRPr="00A14E3A">
              <w:rPr>
                <w:rFonts w:asciiTheme="minorHAnsi" w:hAnsiTheme="minorHAnsi"/>
              </w:rPr>
              <w:t>M-GCI-E-G012 GUÍA DE USUARIO SNIF ROLES ENTIDAD, ICA, INCENDIO_AS v1</w:t>
            </w:r>
          </w:p>
        </w:tc>
      </w:tr>
    </w:tbl>
    <w:p w14:paraId="2777E7E4" w14:textId="3E07D78A" w:rsidR="00512BFD" w:rsidRDefault="00512BFD" w:rsidP="00E24729">
      <w:pPr>
        <w:rPr>
          <w:rFonts w:asciiTheme="minorHAnsi" w:hAnsiTheme="minorHAnsi"/>
          <w:sz w:val="22"/>
          <w:szCs w:val="22"/>
        </w:rPr>
      </w:pPr>
    </w:p>
    <w:p w14:paraId="4DE4AE6F" w14:textId="2D8D6D60" w:rsidR="00512BFD" w:rsidRPr="00512BFD" w:rsidRDefault="00512BFD" w:rsidP="00E24729">
      <w:pPr>
        <w:rPr>
          <w:rFonts w:asciiTheme="minorHAnsi" w:hAnsiTheme="minorHAnsi"/>
          <w:b/>
          <w:bCs/>
          <w:sz w:val="22"/>
          <w:szCs w:val="22"/>
        </w:rPr>
      </w:pPr>
      <w:r w:rsidRPr="00512BFD">
        <w:rPr>
          <w:rFonts w:asciiTheme="minorHAnsi" w:hAnsiTheme="minorHAnsi"/>
          <w:b/>
          <w:bCs/>
          <w:sz w:val="22"/>
          <w:szCs w:val="22"/>
        </w:rPr>
        <w:t xml:space="preserve">Tabla </w:t>
      </w:r>
      <w:r w:rsidR="009519FC">
        <w:rPr>
          <w:rFonts w:asciiTheme="minorHAnsi" w:hAnsiTheme="minorHAnsi"/>
          <w:b/>
          <w:bCs/>
          <w:sz w:val="22"/>
          <w:szCs w:val="22"/>
        </w:rPr>
        <w:t>1</w:t>
      </w:r>
      <w:r w:rsidR="00BC31F5">
        <w:rPr>
          <w:rFonts w:asciiTheme="minorHAnsi" w:hAnsiTheme="minorHAnsi"/>
          <w:b/>
          <w:bCs/>
          <w:sz w:val="22"/>
          <w:szCs w:val="22"/>
        </w:rPr>
        <w:t>2</w:t>
      </w:r>
    </w:p>
    <w:p w14:paraId="5F504270" w14:textId="1B578B9C" w:rsidR="00512BFD" w:rsidRPr="00512BFD" w:rsidRDefault="00512BFD" w:rsidP="00E24729">
      <w:pPr>
        <w:rPr>
          <w:rFonts w:asciiTheme="minorHAnsi" w:hAnsiTheme="minorHAnsi"/>
          <w:b/>
          <w:bCs/>
          <w:i/>
          <w:iCs/>
          <w:sz w:val="22"/>
          <w:szCs w:val="22"/>
        </w:rPr>
      </w:pPr>
      <w:r w:rsidRPr="00512BFD">
        <w:rPr>
          <w:rFonts w:asciiTheme="minorHAnsi" w:hAnsiTheme="minorHAnsi"/>
          <w:i/>
          <w:iCs/>
        </w:rPr>
        <w:t>S</w:t>
      </w:r>
      <w:r w:rsidR="00B43FEF" w:rsidRPr="00512BFD">
        <w:rPr>
          <w:rFonts w:asciiTheme="minorHAnsi" w:hAnsiTheme="minorHAnsi"/>
          <w:i/>
          <w:iCs/>
        </w:rPr>
        <w:t xml:space="preserve">ubdirección de </w:t>
      </w:r>
      <w:r w:rsidR="00B43FEF">
        <w:rPr>
          <w:rFonts w:asciiTheme="minorHAnsi" w:hAnsiTheme="minorHAnsi"/>
          <w:i/>
          <w:iCs/>
        </w:rPr>
        <w:t>h</w:t>
      </w:r>
      <w:r w:rsidR="00B43FEF" w:rsidRPr="00512BFD">
        <w:rPr>
          <w:rFonts w:asciiTheme="minorHAnsi" w:hAnsiTheme="minorHAnsi"/>
          <w:i/>
          <w:iCs/>
        </w:rPr>
        <w:t xml:space="preserve">idrología </w:t>
      </w:r>
    </w:p>
    <w:p w14:paraId="32551A32" w14:textId="05DABC12" w:rsidR="00512BFD" w:rsidRDefault="00512BFD" w:rsidP="00E24729">
      <w:pPr>
        <w:rPr>
          <w:rFonts w:asciiTheme="minorHAnsi" w:hAnsiTheme="minorHAnsi"/>
          <w:sz w:val="22"/>
          <w:szCs w:val="22"/>
        </w:rPr>
      </w:pPr>
    </w:p>
    <w:p w14:paraId="336DB217" w14:textId="77777777" w:rsidR="00512BFD" w:rsidRPr="00A14E3A" w:rsidRDefault="00512BFD" w:rsidP="00E24729">
      <w:pPr>
        <w:rPr>
          <w:rFonts w:asciiTheme="minorHAnsi" w:hAnsiTheme="minorHAnsi"/>
          <w:sz w:val="22"/>
          <w:szCs w:val="22"/>
        </w:rPr>
      </w:pPr>
    </w:p>
    <w:tbl>
      <w:tblPr>
        <w:tblStyle w:val="Tablaconcuadrcula"/>
        <w:tblW w:w="9776" w:type="dxa"/>
        <w:tblLook w:val="04A0" w:firstRow="1" w:lastRow="0" w:firstColumn="1" w:lastColumn="0" w:noHBand="0" w:noVBand="1"/>
      </w:tblPr>
      <w:tblGrid>
        <w:gridCol w:w="1475"/>
        <w:gridCol w:w="1126"/>
        <w:gridCol w:w="1583"/>
        <w:gridCol w:w="5592"/>
      </w:tblGrid>
      <w:tr w:rsidR="00E24729" w:rsidRPr="00A14E3A" w14:paraId="03CBFD12" w14:textId="77777777" w:rsidTr="00BF0141">
        <w:trPr>
          <w:trHeight w:val="1190"/>
        </w:trPr>
        <w:tc>
          <w:tcPr>
            <w:tcW w:w="9776" w:type="dxa"/>
            <w:gridSpan w:val="4"/>
            <w:shd w:val="clear" w:color="auto" w:fill="365F91" w:themeFill="accent1" w:themeFillShade="BF"/>
          </w:tcPr>
          <w:p w14:paraId="39D38CC4" w14:textId="56CD56C3" w:rsidR="00E24729" w:rsidRPr="00A14E3A" w:rsidRDefault="00E24729" w:rsidP="00BF0141">
            <w:pPr>
              <w:pStyle w:val="Prrafodelista"/>
              <w:spacing w:line="240" w:lineRule="auto"/>
              <w:ind w:left="0"/>
              <w:jc w:val="center"/>
              <w:rPr>
                <w:rFonts w:asciiTheme="minorHAnsi" w:hAnsiTheme="minorHAnsi"/>
              </w:rPr>
            </w:pPr>
            <w:r w:rsidRPr="008C2852">
              <w:rPr>
                <w:rFonts w:asciiTheme="minorHAnsi" w:hAnsiTheme="minorHAnsi"/>
                <w:color w:val="FFFFFF" w:themeColor="background1"/>
              </w:rPr>
              <w:t xml:space="preserve">Análisis de procesos misionales respecto a los cargos requeridos – Metodología de Opiniones Prioritarias- Dependencia: SUBDIRECCIÓN DE </w:t>
            </w:r>
            <w:r w:rsidR="00512BFD" w:rsidRPr="008C2852">
              <w:rPr>
                <w:rFonts w:asciiTheme="minorHAnsi" w:hAnsiTheme="minorHAnsi"/>
                <w:color w:val="FFFFFF" w:themeColor="background1"/>
              </w:rPr>
              <w:t>HIDROLOGÍA respecto</w:t>
            </w:r>
            <w:r w:rsidRPr="008C2852">
              <w:rPr>
                <w:rFonts w:asciiTheme="minorHAnsi" w:hAnsiTheme="minorHAnsi" w:cs="Calibri"/>
                <w:color w:val="FFFFFF" w:themeColor="background1"/>
              </w:rPr>
              <w:t xml:space="preserve"> del procesos:</w:t>
            </w:r>
            <w:r w:rsidRPr="008C2852">
              <w:rPr>
                <w:rFonts w:asciiTheme="minorHAnsi" w:hAnsiTheme="minorHAnsi"/>
                <w:color w:val="FFFFFF" w:themeColor="background1"/>
              </w:rPr>
              <w:t xml:space="preserve"> </w:t>
            </w:r>
            <w:r w:rsidRPr="008C2852">
              <w:rPr>
                <w:rFonts w:asciiTheme="minorHAnsi" w:hAnsiTheme="minorHAnsi" w:cs="Calibri"/>
                <w:color w:val="FFFFFF" w:themeColor="background1"/>
              </w:rPr>
              <w:t>GENERACIÓN DE CONOCIMIENTO E INVESTIGACIÓN y GENERACIÓN DE DATOS E INFORMACIÓN HIDROMETEOROLÓGICA Y AMBIENTAL PARA LA TOMA DE DECISIONES</w:t>
            </w:r>
          </w:p>
        </w:tc>
      </w:tr>
      <w:tr w:rsidR="00E24729" w:rsidRPr="00A14E3A" w14:paraId="5965E220" w14:textId="77777777" w:rsidTr="00BF0141">
        <w:tc>
          <w:tcPr>
            <w:tcW w:w="1496" w:type="dxa"/>
            <w:shd w:val="clear" w:color="auto" w:fill="95B3D7" w:themeFill="accent1" w:themeFillTint="99"/>
          </w:tcPr>
          <w:p w14:paraId="43B8420D" w14:textId="77777777" w:rsidR="00E24729" w:rsidRPr="008C2852" w:rsidRDefault="00E24729" w:rsidP="00BF0141">
            <w:pPr>
              <w:pStyle w:val="Prrafodelista"/>
              <w:spacing w:line="240" w:lineRule="auto"/>
              <w:ind w:left="0"/>
              <w:jc w:val="center"/>
              <w:rPr>
                <w:rFonts w:asciiTheme="minorHAnsi" w:hAnsiTheme="minorHAnsi"/>
                <w:b/>
                <w:bCs/>
              </w:rPr>
            </w:pPr>
            <w:r w:rsidRPr="008C2852">
              <w:rPr>
                <w:rFonts w:asciiTheme="minorHAnsi" w:hAnsiTheme="minorHAnsi"/>
                <w:b/>
                <w:bCs/>
              </w:rPr>
              <w:t>¿Se requiere el proceso?</w:t>
            </w:r>
          </w:p>
        </w:tc>
        <w:tc>
          <w:tcPr>
            <w:tcW w:w="1059" w:type="dxa"/>
            <w:shd w:val="clear" w:color="auto" w:fill="95B3D7" w:themeFill="accent1" w:themeFillTint="99"/>
          </w:tcPr>
          <w:p w14:paraId="0ECAD480" w14:textId="77777777" w:rsidR="00E24729" w:rsidRPr="008C2852" w:rsidRDefault="00E24729" w:rsidP="00BF0141">
            <w:pPr>
              <w:pStyle w:val="Prrafodelista"/>
              <w:spacing w:line="240" w:lineRule="auto"/>
              <w:ind w:left="0"/>
              <w:jc w:val="center"/>
              <w:rPr>
                <w:rFonts w:asciiTheme="minorHAnsi" w:hAnsiTheme="minorHAnsi"/>
                <w:b/>
                <w:bCs/>
              </w:rPr>
            </w:pPr>
            <w:r w:rsidRPr="008C2852">
              <w:rPr>
                <w:rFonts w:asciiTheme="minorHAnsi" w:hAnsiTheme="minorHAnsi"/>
                <w:b/>
                <w:bCs/>
              </w:rPr>
              <w:t>¿Es necesario que sea ejecutado por le entidad?</w:t>
            </w:r>
          </w:p>
        </w:tc>
        <w:tc>
          <w:tcPr>
            <w:tcW w:w="1530" w:type="dxa"/>
            <w:shd w:val="clear" w:color="auto" w:fill="95B3D7" w:themeFill="accent1" w:themeFillTint="99"/>
          </w:tcPr>
          <w:p w14:paraId="1646FBEF" w14:textId="77777777" w:rsidR="00E24729" w:rsidRPr="008C2852" w:rsidRDefault="00E24729" w:rsidP="00BF0141">
            <w:pPr>
              <w:pStyle w:val="Prrafodelista"/>
              <w:spacing w:line="240" w:lineRule="auto"/>
              <w:ind w:left="0"/>
              <w:jc w:val="center"/>
              <w:rPr>
                <w:rFonts w:asciiTheme="minorHAnsi" w:hAnsiTheme="minorHAnsi"/>
                <w:b/>
                <w:bCs/>
              </w:rPr>
            </w:pPr>
            <w:r w:rsidRPr="008C2852">
              <w:rPr>
                <w:rFonts w:asciiTheme="minorHAnsi" w:hAnsiTheme="minorHAnsi"/>
                <w:b/>
                <w:bCs/>
              </w:rPr>
              <w:t>¿Se lleva a cabo en otras dependencias?</w:t>
            </w:r>
          </w:p>
        </w:tc>
        <w:tc>
          <w:tcPr>
            <w:tcW w:w="5691" w:type="dxa"/>
            <w:shd w:val="clear" w:color="auto" w:fill="95B3D7" w:themeFill="accent1" w:themeFillTint="99"/>
          </w:tcPr>
          <w:p w14:paraId="3C3BB39A" w14:textId="77777777" w:rsidR="00E24729" w:rsidRPr="008C2852" w:rsidRDefault="00E24729" w:rsidP="00BF0141">
            <w:pPr>
              <w:pStyle w:val="Prrafodelista"/>
              <w:spacing w:line="240" w:lineRule="auto"/>
              <w:ind w:left="0"/>
              <w:jc w:val="center"/>
              <w:rPr>
                <w:rFonts w:asciiTheme="minorHAnsi" w:hAnsiTheme="minorHAnsi"/>
                <w:b/>
                <w:bCs/>
              </w:rPr>
            </w:pPr>
            <w:r w:rsidRPr="008C2852">
              <w:rPr>
                <w:rFonts w:asciiTheme="minorHAnsi" w:hAnsiTheme="minorHAnsi"/>
                <w:b/>
                <w:bCs/>
              </w:rPr>
              <w:t>Observación</w:t>
            </w:r>
          </w:p>
        </w:tc>
      </w:tr>
      <w:tr w:rsidR="00E24729" w:rsidRPr="00A14E3A" w14:paraId="5A10E1DF" w14:textId="77777777" w:rsidTr="00BF0141">
        <w:tc>
          <w:tcPr>
            <w:tcW w:w="1496" w:type="dxa"/>
          </w:tcPr>
          <w:p w14:paraId="34A0D4E5" w14:textId="77777777" w:rsidR="00E24729" w:rsidRPr="00A14E3A" w:rsidRDefault="00E24729" w:rsidP="00BF0141">
            <w:pPr>
              <w:pStyle w:val="Prrafodelista"/>
              <w:spacing w:line="240" w:lineRule="auto"/>
              <w:ind w:left="0"/>
              <w:jc w:val="center"/>
              <w:rPr>
                <w:rFonts w:asciiTheme="minorHAnsi" w:hAnsiTheme="minorHAnsi"/>
              </w:rPr>
            </w:pPr>
            <w:r w:rsidRPr="00A14E3A">
              <w:rPr>
                <w:rFonts w:asciiTheme="minorHAnsi" w:hAnsiTheme="minorHAnsi"/>
              </w:rPr>
              <w:t>Si</w:t>
            </w:r>
          </w:p>
        </w:tc>
        <w:tc>
          <w:tcPr>
            <w:tcW w:w="1059" w:type="dxa"/>
          </w:tcPr>
          <w:p w14:paraId="191424EB"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Sí</w:t>
            </w:r>
          </w:p>
        </w:tc>
        <w:tc>
          <w:tcPr>
            <w:tcW w:w="1530" w:type="dxa"/>
          </w:tcPr>
          <w:p w14:paraId="34D9090A"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No</w:t>
            </w:r>
          </w:p>
        </w:tc>
        <w:tc>
          <w:tcPr>
            <w:tcW w:w="5691" w:type="dxa"/>
          </w:tcPr>
          <w:p w14:paraId="35BB61A9" w14:textId="77777777" w:rsidR="001353EC" w:rsidRDefault="00E24729" w:rsidP="00512BFD">
            <w:pPr>
              <w:jc w:val="left"/>
              <w:rPr>
                <w:rFonts w:asciiTheme="minorHAnsi" w:hAnsiTheme="minorHAnsi"/>
                <w:sz w:val="22"/>
                <w:szCs w:val="22"/>
              </w:rPr>
            </w:pPr>
            <w:r w:rsidRPr="00A14E3A">
              <w:rPr>
                <w:rFonts w:asciiTheme="minorHAnsi" w:hAnsiTheme="minorHAnsi"/>
                <w:sz w:val="22"/>
                <w:szCs w:val="22"/>
              </w:rPr>
              <w:t>La subdirección de Hidrología debe cumplir estrictos estándares de calidad, para la generación de los análisis de las diversas variables, en este orden de ideas los temas administrativos adquieren especial relevancia dentro del proceso de calidad, aunado a un incremento en el número de convenios que se suscriben anualmente para desarrollar los productos que por ley le corresponden al instituto</w:t>
            </w:r>
            <w:r w:rsidR="001353EC">
              <w:rPr>
                <w:rFonts w:asciiTheme="minorHAnsi" w:hAnsiTheme="minorHAnsi"/>
                <w:sz w:val="22"/>
                <w:szCs w:val="22"/>
              </w:rPr>
              <w:t>.</w:t>
            </w:r>
          </w:p>
          <w:p w14:paraId="73816127" w14:textId="77777777" w:rsidR="001353EC" w:rsidRDefault="00E24729" w:rsidP="00512BFD">
            <w:pPr>
              <w:jc w:val="left"/>
              <w:rPr>
                <w:rFonts w:asciiTheme="minorHAnsi" w:hAnsiTheme="minorHAnsi"/>
                <w:sz w:val="22"/>
                <w:szCs w:val="22"/>
              </w:rPr>
            </w:pPr>
            <w:r w:rsidRPr="00A14E3A">
              <w:rPr>
                <w:rFonts w:asciiTheme="minorHAnsi" w:hAnsiTheme="minorHAnsi"/>
                <w:sz w:val="22"/>
                <w:szCs w:val="22"/>
              </w:rPr>
              <w:t xml:space="preserve"> </w:t>
            </w:r>
          </w:p>
          <w:p w14:paraId="0BF1C512" w14:textId="77777777" w:rsidR="001353EC" w:rsidRDefault="001353EC" w:rsidP="00512BFD">
            <w:pPr>
              <w:jc w:val="left"/>
              <w:rPr>
                <w:rFonts w:asciiTheme="minorHAnsi" w:hAnsiTheme="minorHAnsi"/>
                <w:sz w:val="22"/>
                <w:szCs w:val="22"/>
              </w:rPr>
            </w:pPr>
            <w:r>
              <w:rPr>
                <w:rFonts w:asciiTheme="minorHAnsi" w:hAnsiTheme="minorHAnsi"/>
                <w:sz w:val="22"/>
                <w:szCs w:val="22"/>
              </w:rPr>
              <w:t>E</w:t>
            </w:r>
            <w:r w:rsidR="00E24729" w:rsidRPr="00A14E3A">
              <w:rPr>
                <w:rFonts w:asciiTheme="minorHAnsi" w:hAnsiTheme="minorHAnsi"/>
                <w:sz w:val="22"/>
                <w:szCs w:val="22"/>
              </w:rPr>
              <w:t>ste proceso se encarga de realizar productos de vital importancia para el desarrollo del país, tales como generar la modelación de las aguas subterráneas, las sequias y los desbordamientos de los ríos de Colombia, modelaciones hidrológicas e hidráulicas con fines de pronóstico hidrológico y alertas tempranas, mapas de amenaza por inundación a escalas urbanas (1:2.000), realizar trabajos investigativos y generar resultados y productos de utilidad para las regiones a partir de modelación de escenarios hidrológicos, estos productos finalmente contribuyen al mejoramiento de la calidad de vida de los colombianos</w:t>
            </w:r>
            <w:r>
              <w:rPr>
                <w:rFonts w:asciiTheme="minorHAnsi" w:hAnsiTheme="minorHAnsi"/>
                <w:sz w:val="22"/>
                <w:szCs w:val="22"/>
              </w:rPr>
              <w:t>.</w:t>
            </w:r>
          </w:p>
          <w:p w14:paraId="10D7DF9B" w14:textId="77777777" w:rsidR="001353EC" w:rsidRDefault="001353EC" w:rsidP="00512BFD">
            <w:pPr>
              <w:jc w:val="left"/>
              <w:rPr>
                <w:rFonts w:asciiTheme="minorHAnsi" w:hAnsiTheme="minorHAnsi"/>
                <w:sz w:val="22"/>
                <w:szCs w:val="22"/>
              </w:rPr>
            </w:pPr>
          </w:p>
          <w:p w14:paraId="053C8AEB" w14:textId="25535DC2" w:rsidR="00E24729" w:rsidRPr="00A14E3A" w:rsidRDefault="001353EC" w:rsidP="00512BFD">
            <w:pPr>
              <w:jc w:val="left"/>
              <w:rPr>
                <w:rFonts w:asciiTheme="minorHAnsi" w:hAnsiTheme="minorHAnsi"/>
                <w:sz w:val="22"/>
                <w:szCs w:val="22"/>
              </w:rPr>
            </w:pPr>
            <w:r>
              <w:rPr>
                <w:rFonts w:asciiTheme="minorHAnsi" w:hAnsiTheme="minorHAnsi"/>
                <w:sz w:val="22"/>
                <w:szCs w:val="22"/>
              </w:rPr>
              <w:t>Es</w:t>
            </w:r>
            <w:r w:rsidR="00E24729" w:rsidRPr="00A14E3A">
              <w:rPr>
                <w:rFonts w:asciiTheme="minorHAnsi" w:hAnsiTheme="minorHAnsi"/>
                <w:sz w:val="22"/>
                <w:szCs w:val="22"/>
              </w:rPr>
              <w:t xml:space="preserve"> una herramienta para salvaguardar la infraestructura de las regiones del país en donde se realice el trabajo de modelación, ya que entre otras permite identificar lugares susceptibles a inundaciones, de esta manera las autoridades correspondientes pueden anticiparse y hacer las obras civiles o tomar las medidas pertinentes, pero al igual que el grupo de avaluación hidrológica ante la falta de personal, la generación de los productos antes descritos no se pueden desarrollar con la prontitud que necesita el país, motivo por el cual esta es una de las áreas priorizadas para mejorar la capacidad instalada del recurso humano necesario para generar estos e invertir tiempo en investigación que permita mejorar los modelos utilizados en la actualidad.</w:t>
            </w:r>
          </w:p>
          <w:p w14:paraId="7EAA1B61" w14:textId="77777777" w:rsidR="00E24729" w:rsidRPr="00A14E3A" w:rsidRDefault="00E24729" w:rsidP="00512BFD">
            <w:pPr>
              <w:jc w:val="left"/>
              <w:rPr>
                <w:rFonts w:asciiTheme="minorHAnsi" w:hAnsiTheme="minorHAnsi"/>
                <w:sz w:val="22"/>
                <w:szCs w:val="22"/>
              </w:rPr>
            </w:pPr>
          </w:p>
          <w:p w14:paraId="5EE9596A" w14:textId="0FA84DDD" w:rsidR="00E24729" w:rsidRPr="00A14E3A" w:rsidRDefault="00E24729" w:rsidP="00512BFD">
            <w:pPr>
              <w:jc w:val="left"/>
              <w:rPr>
                <w:rFonts w:asciiTheme="minorHAnsi" w:hAnsiTheme="minorHAnsi"/>
                <w:sz w:val="22"/>
                <w:szCs w:val="22"/>
              </w:rPr>
            </w:pPr>
            <w:r w:rsidRPr="00A14E3A">
              <w:rPr>
                <w:rFonts w:asciiTheme="minorHAnsi" w:hAnsiTheme="minorHAnsi"/>
                <w:sz w:val="22"/>
                <w:szCs w:val="22"/>
              </w:rPr>
              <w:t xml:space="preserve">Esta es una subdirección con una alta carga administrativa, que requiere el apoyo constante de un administrativo que facilite la entrega de los diferentes reportes administrativos y de cumplimiento con el sistema de gestión de calidad de la entidad, por </w:t>
            </w:r>
            <w:r w:rsidR="001353EC" w:rsidRPr="00A14E3A">
              <w:rPr>
                <w:rFonts w:asciiTheme="minorHAnsi" w:hAnsiTheme="minorHAnsi"/>
                <w:sz w:val="22"/>
                <w:szCs w:val="22"/>
              </w:rPr>
              <w:t>ende,</w:t>
            </w:r>
            <w:r w:rsidRPr="00A14E3A">
              <w:rPr>
                <w:rFonts w:asciiTheme="minorHAnsi" w:hAnsiTheme="minorHAnsi"/>
                <w:sz w:val="22"/>
                <w:szCs w:val="22"/>
              </w:rPr>
              <w:t xml:space="preserve"> requiere un apoyo administrativo en este sentido. </w:t>
            </w:r>
          </w:p>
          <w:p w14:paraId="3918170B" w14:textId="77777777" w:rsidR="00E24729" w:rsidRPr="00A14E3A" w:rsidRDefault="00E24729" w:rsidP="00512BFD">
            <w:pPr>
              <w:jc w:val="left"/>
              <w:rPr>
                <w:rFonts w:asciiTheme="minorHAnsi" w:hAnsiTheme="minorHAnsi"/>
                <w:sz w:val="22"/>
                <w:szCs w:val="22"/>
              </w:rPr>
            </w:pPr>
          </w:p>
          <w:p w14:paraId="6C38CB2C" w14:textId="77777777" w:rsidR="00E24729" w:rsidRPr="00A14E3A" w:rsidRDefault="00E24729" w:rsidP="00512BFD">
            <w:pPr>
              <w:jc w:val="left"/>
              <w:rPr>
                <w:rFonts w:asciiTheme="minorHAnsi" w:hAnsiTheme="minorHAnsi"/>
                <w:sz w:val="22"/>
                <w:szCs w:val="22"/>
              </w:rPr>
            </w:pPr>
            <w:r w:rsidRPr="00A14E3A">
              <w:rPr>
                <w:rFonts w:asciiTheme="minorHAnsi" w:hAnsiTheme="minorHAnsi"/>
                <w:sz w:val="22"/>
                <w:szCs w:val="22"/>
              </w:rPr>
              <w:t>Sus servicios se materializan a través de los siguientes procedimientos:</w:t>
            </w:r>
          </w:p>
          <w:p w14:paraId="59D75071" w14:textId="77777777" w:rsidR="00E24729" w:rsidRPr="00A14E3A" w:rsidRDefault="00E24729" w:rsidP="00512BFD">
            <w:pPr>
              <w:jc w:val="left"/>
              <w:rPr>
                <w:rFonts w:asciiTheme="minorHAnsi" w:hAnsiTheme="minorHAnsi"/>
                <w:sz w:val="22"/>
                <w:szCs w:val="22"/>
              </w:rPr>
            </w:pPr>
          </w:p>
          <w:p w14:paraId="3435E9D3" w14:textId="77777777" w:rsidR="00E24729" w:rsidRPr="00A14E3A" w:rsidRDefault="00E24729" w:rsidP="00512BFD">
            <w:pPr>
              <w:jc w:val="left"/>
              <w:rPr>
                <w:rFonts w:asciiTheme="minorHAnsi" w:hAnsiTheme="minorHAnsi"/>
                <w:sz w:val="22"/>
                <w:szCs w:val="22"/>
              </w:rPr>
            </w:pPr>
          </w:p>
          <w:p w14:paraId="13581746" w14:textId="77777777"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M-GDI-H-P011 MANTENIMIENTO EQUIPOS ELECTRÓNICOS EN ESTACIONES HIDROMETEOROLÓGICAS AUTOMÁTICAS v1.</w:t>
            </w:r>
          </w:p>
          <w:p w14:paraId="3581A72E" w14:textId="77777777"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M-GDI-H-P009 PRUEBA DE EQUIPOS ELECTRÓNICOS v1.</w:t>
            </w:r>
          </w:p>
          <w:p w14:paraId="49F765E1" w14:textId="0672C491"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 xml:space="preserve">M-GDI-H-P008 PROCEDIMIENTO DE INSTALACIÓN, OPERACIÓN Y MANTENIMIENTO DE EQUIPOS </w:t>
            </w:r>
            <w:r w:rsidR="001353EC" w:rsidRPr="00A14E3A">
              <w:rPr>
                <w:rFonts w:asciiTheme="minorHAnsi" w:hAnsiTheme="minorHAnsi"/>
              </w:rPr>
              <w:t>ELECTRÓNICOS</w:t>
            </w:r>
            <w:r w:rsidRPr="00A14E3A">
              <w:rPr>
                <w:rFonts w:asciiTheme="minorHAnsi" w:hAnsiTheme="minorHAnsi"/>
              </w:rPr>
              <w:t xml:space="preserve"> EN ESTACIONES </w:t>
            </w:r>
            <w:r w:rsidR="001353EC" w:rsidRPr="00A14E3A">
              <w:rPr>
                <w:rFonts w:asciiTheme="minorHAnsi" w:hAnsiTheme="minorHAnsi"/>
              </w:rPr>
              <w:t>HIDROMETEOROLÓGICAS</w:t>
            </w:r>
            <w:r w:rsidRPr="00A14E3A">
              <w:rPr>
                <w:rFonts w:asciiTheme="minorHAnsi" w:hAnsiTheme="minorHAnsi"/>
              </w:rPr>
              <w:t xml:space="preserve"> AUTOMÁTICAS v1</w:t>
            </w:r>
          </w:p>
          <w:p w14:paraId="330C3E3C" w14:textId="77777777"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M-GDI-H-P010 PROCEDIMIENTO DE INSTALACIÓN Y PUESTA EN FUNCIONAMIENTO DE EQUIPOS ELECTRÓNICOS EN ESTACIONES HIDROMETEOROLÓGICAS AUTOMÁTICAS NUEVAS v1.</w:t>
            </w:r>
          </w:p>
          <w:p w14:paraId="77BC40EF" w14:textId="7C65342A"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 xml:space="preserve">M-GDI-H-P004 PROCEDIMIENTO </w:t>
            </w:r>
            <w:r w:rsidR="001353EC" w:rsidRPr="00A14E3A">
              <w:rPr>
                <w:rFonts w:asciiTheme="minorHAnsi" w:hAnsiTheme="minorHAnsi"/>
              </w:rPr>
              <w:t>CÁLCULOS</w:t>
            </w:r>
            <w:r w:rsidRPr="00A14E3A">
              <w:rPr>
                <w:rFonts w:asciiTheme="minorHAnsi" w:hAnsiTheme="minorHAnsi"/>
              </w:rPr>
              <w:t xml:space="preserve"> DE CARACTERIZACIÓN</w:t>
            </w:r>
          </w:p>
          <w:p w14:paraId="0C14196C" w14:textId="518F3561"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M-GDI-H-P003 PROCEDIMIENTO DE CONEXIÓN MULTI-SWITCH (AGILENT TECHNOLOGIES)</w:t>
            </w:r>
          </w:p>
          <w:p w14:paraId="7A1FFCCD" w14:textId="7DFFA978"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 xml:space="preserve">M-GDI-H-P002 PROCEDIMIENTO PUESTA EN MARCHA </w:t>
            </w:r>
            <w:r w:rsidR="001353EC" w:rsidRPr="00A14E3A">
              <w:rPr>
                <w:rFonts w:asciiTheme="minorHAnsi" w:hAnsiTheme="minorHAnsi"/>
              </w:rPr>
              <w:t>CÁMARA</w:t>
            </w:r>
            <w:r w:rsidRPr="00A14E3A">
              <w:rPr>
                <w:rFonts w:asciiTheme="minorHAnsi" w:hAnsiTheme="minorHAnsi"/>
              </w:rPr>
              <w:t xml:space="preserve"> </w:t>
            </w:r>
            <w:r w:rsidR="001353EC" w:rsidRPr="00A14E3A">
              <w:rPr>
                <w:rFonts w:asciiTheme="minorHAnsi" w:hAnsiTheme="minorHAnsi"/>
              </w:rPr>
              <w:t>CLIMÁTICA</w:t>
            </w:r>
          </w:p>
          <w:p w14:paraId="383249FF" w14:textId="5268ECDB"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M-GDI-H-P001 PROCEDIMIENTO DE OPERACIÓN DEL REGISTRADOR DE DATOS (AGILENT 34980A)</w:t>
            </w:r>
          </w:p>
          <w:p w14:paraId="7C4D897C" w14:textId="54155BA0"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 xml:space="preserve">M-GDI-H-P005 PROCEDIMIENTO </w:t>
            </w:r>
            <w:r w:rsidR="001353EC" w:rsidRPr="00A14E3A">
              <w:rPr>
                <w:rFonts w:asciiTheme="minorHAnsi" w:hAnsiTheme="minorHAnsi"/>
              </w:rPr>
              <w:t>CÁLCULOS</w:t>
            </w:r>
            <w:r w:rsidRPr="00A14E3A">
              <w:rPr>
                <w:rFonts w:asciiTheme="minorHAnsi" w:hAnsiTheme="minorHAnsi"/>
              </w:rPr>
              <w:t xml:space="preserve"> DE CALIBRACIÓN</w:t>
            </w:r>
          </w:p>
          <w:p w14:paraId="45A04FAF" w14:textId="1E535E55"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M-GDI-H-G001 GUÍA DISEÑO DE LA RED HIDROMETEOROLÓGICA NACIONAL</w:t>
            </w:r>
          </w:p>
          <w:p w14:paraId="321DCD4F" w14:textId="2C03A1B1"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M-GDI-H-PC007 PROTOCOLO DE INSTALACIÓN Y PUESTA EN MARCHA DE ESTACIONES HIDROMETEOROLÓGICAS</w:t>
            </w:r>
          </w:p>
          <w:p w14:paraId="3C5A1648" w14:textId="676BC223"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M-GDI-H-PC006 PROTOCOLO DE MANTENIMIENTO A LAS ESTACIONES AUTOMÁTICAS Y ESTACIONES TIPO RADIO SONDA Y GENERADORES</w:t>
            </w:r>
          </w:p>
          <w:p w14:paraId="6715A60A" w14:textId="0C1D9F0F"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 xml:space="preserve">M-GDI-H-PC005 PROTOCOLO DE TOMA DE DATOS DE CAMPO PARA LA </w:t>
            </w:r>
            <w:r w:rsidR="001353EC" w:rsidRPr="00A14E3A">
              <w:rPr>
                <w:rFonts w:asciiTheme="minorHAnsi" w:hAnsiTheme="minorHAnsi"/>
              </w:rPr>
              <w:t>CONSTRUCCIÓN</w:t>
            </w:r>
            <w:r w:rsidRPr="00A14E3A">
              <w:rPr>
                <w:rFonts w:asciiTheme="minorHAnsi" w:hAnsiTheme="minorHAnsi"/>
              </w:rPr>
              <w:t xml:space="preserve"> DE OBRAS CIVILES</w:t>
            </w:r>
          </w:p>
          <w:p w14:paraId="448FBE53" w14:textId="77777777"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M-GDI-H-PC004 PROTOCOLO SUMINISTRO DE DATOS DIARIOS.</w:t>
            </w:r>
          </w:p>
          <w:p w14:paraId="5985572F" w14:textId="6BA1B89C"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 xml:space="preserve">M-GDI-H-PC003 PROTOCOLO </w:t>
            </w:r>
            <w:r w:rsidR="001353EC" w:rsidRPr="00A14E3A">
              <w:rPr>
                <w:rFonts w:asciiTheme="minorHAnsi" w:hAnsiTheme="minorHAnsi"/>
              </w:rPr>
              <w:t>ANÁLISIS</w:t>
            </w:r>
            <w:r w:rsidRPr="00A14E3A">
              <w:rPr>
                <w:rFonts w:asciiTheme="minorHAnsi" w:hAnsiTheme="minorHAnsi"/>
              </w:rPr>
              <w:t xml:space="preserve"> </w:t>
            </w:r>
            <w:r w:rsidR="001353EC" w:rsidRPr="00A14E3A">
              <w:rPr>
                <w:rFonts w:asciiTheme="minorHAnsi" w:hAnsiTheme="minorHAnsi"/>
              </w:rPr>
              <w:t>GRANULOMÉTRICO</w:t>
            </w:r>
            <w:r w:rsidRPr="00A14E3A">
              <w:rPr>
                <w:rFonts w:asciiTheme="minorHAnsi" w:hAnsiTheme="minorHAnsi"/>
              </w:rPr>
              <w:t xml:space="preserve"> DE SEDIMENTOS</w:t>
            </w:r>
          </w:p>
          <w:p w14:paraId="6B6E8887" w14:textId="3634368D"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 xml:space="preserve">M-GDI-H-PC002 PROTOCOLO </w:t>
            </w:r>
            <w:r w:rsidR="001353EC" w:rsidRPr="00A14E3A">
              <w:rPr>
                <w:rFonts w:asciiTheme="minorHAnsi" w:hAnsiTheme="minorHAnsi"/>
              </w:rPr>
              <w:t>ANÁLISIS</w:t>
            </w:r>
            <w:r w:rsidRPr="00A14E3A">
              <w:rPr>
                <w:rFonts w:asciiTheme="minorHAnsi" w:hAnsiTheme="minorHAnsi"/>
              </w:rPr>
              <w:t xml:space="preserve"> DE MUESTRAS DIARIAS DE SEDIMENTOS Y AFOROS SOLIDOS</w:t>
            </w:r>
          </w:p>
          <w:p w14:paraId="0A7896D0" w14:textId="77777777"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M-GDI-E-M002 ESTRATEGIAS SIRH.</w:t>
            </w:r>
          </w:p>
          <w:p w14:paraId="4F3E4F1A" w14:textId="77777777"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M-GDI-E-M001 ESTRATEGIAS PLAN DE ACCIÓN SIAC.</w:t>
            </w:r>
          </w:p>
          <w:p w14:paraId="246D725C" w14:textId="77777777"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M-GDI-H-PC008 PROTOCOLO DE FABRICACIÓN DE PARTES Y ESTRUCTURAS DE ESTACIONES HIDROMETEOROLÓGICAS.pdf</w:t>
            </w:r>
          </w:p>
          <w:p w14:paraId="15C90C11" w14:textId="48578A9C"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 xml:space="preserve">M-GDI-H-PC020 PROTOCOLO DE INSTALACIÓN Y OPERACIÓN DE ESTACIONES DE </w:t>
            </w:r>
            <w:r w:rsidR="001353EC" w:rsidRPr="00A14E3A">
              <w:rPr>
                <w:rFonts w:asciiTheme="minorHAnsi" w:hAnsiTheme="minorHAnsi"/>
              </w:rPr>
              <w:t>ISOTOPÍA</w:t>
            </w:r>
          </w:p>
          <w:p w14:paraId="5CE09714" w14:textId="77777777"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M-GDI-H-PC019 PROTOCOLO SEGUIMIENTO OCURRENCIA DE LAS FASES EXTREMAS (ENOS)</w:t>
            </w:r>
          </w:p>
          <w:p w14:paraId="2F10CF3B" w14:textId="77777777"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M-GDI-H-PC018 PROTOCOLO BAN</w:t>
            </w:r>
          </w:p>
          <w:p w14:paraId="32EAD2AA" w14:textId="7B8C7CAA"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 xml:space="preserve">M-GCI-H-M028 MANUAL DE </w:t>
            </w:r>
            <w:r w:rsidR="001353EC" w:rsidRPr="00A14E3A">
              <w:rPr>
                <w:rFonts w:asciiTheme="minorHAnsi" w:hAnsiTheme="minorHAnsi"/>
              </w:rPr>
              <w:t>VALIDACIÓN</w:t>
            </w:r>
            <w:r w:rsidRPr="00A14E3A">
              <w:rPr>
                <w:rFonts w:asciiTheme="minorHAnsi" w:hAnsiTheme="minorHAnsi"/>
              </w:rPr>
              <w:t xml:space="preserve"> DE LA </w:t>
            </w:r>
            <w:r w:rsidR="001353EC" w:rsidRPr="00A14E3A">
              <w:rPr>
                <w:rFonts w:asciiTheme="minorHAnsi" w:hAnsiTheme="minorHAnsi"/>
              </w:rPr>
              <w:t>INFORMACIÓN</w:t>
            </w:r>
            <w:r w:rsidRPr="00A14E3A">
              <w:rPr>
                <w:rFonts w:asciiTheme="minorHAnsi" w:hAnsiTheme="minorHAnsi"/>
              </w:rPr>
              <w:t xml:space="preserve"> </w:t>
            </w:r>
            <w:r w:rsidR="001353EC" w:rsidRPr="00A14E3A">
              <w:rPr>
                <w:rFonts w:asciiTheme="minorHAnsi" w:hAnsiTheme="minorHAnsi"/>
              </w:rPr>
              <w:t>HIDROLÓGICA</w:t>
            </w:r>
            <w:r w:rsidRPr="00A14E3A">
              <w:rPr>
                <w:rFonts w:asciiTheme="minorHAnsi" w:hAnsiTheme="minorHAnsi"/>
              </w:rPr>
              <w:t xml:space="preserve"> v1.</w:t>
            </w:r>
          </w:p>
          <w:p w14:paraId="75A0A17D" w14:textId="77777777"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M-GCI-M-M017 DOCUMENTO METODOLÓGICO ESTADÍSTICAS VARIABLES HIDROLÓGICAS SGI v2.</w:t>
            </w:r>
          </w:p>
          <w:p w14:paraId="2E604188" w14:textId="57978A4E" w:rsidR="00E24729" w:rsidRPr="00A14E3A" w:rsidRDefault="00E24729" w:rsidP="00752280">
            <w:pPr>
              <w:pStyle w:val="Prrafodelista"/>
              <w:numPr>
                <w:ilvl w:val="0"/>
                <w:numId w:val="7"/>
              </w:numPr>
              <w:jc w:val="left"/>
              <w:rPr>
                <w:rFonts w:asciiTheme="minorHAnsi" w:hAnsiTheme="minorHAnsi"/>
              </w:rPr>
            </w:pPr>
            <w:r w:rsidRPr="00A14E3A">
              <w:rPr>
                <w:rFonts w:asciiTheme="minorHAnsi" w:hAnsiTheme="minorHAnsi"/>
              </w:rPr>
              <w:t>M-GCI-M-M018 FICHA METODOLÓGICA VARIABLES HIDROLÓGICAS</w:t>
            </w:r>
          </w:p>
          <w:p w14:paraId="3DBEC178" w14:textId="77777777" w:rsidR="00E24729" w:rsidRPr="00A14E3A" w:rsidRDefault="00E24729" w:rsidP="00512BFD">
            <w:pPr>
              <w:pStyle w:val="Prrafodelista"/>
              <w:jc w:val="left"/>
              <w:rPr>
                <w:rFonts w:asciiTheme="minorHAnsi" w:hAnsiTheme="minorHAnsi"/>
              </w:rPr>
            </w:pPr>
          </w:p>
        </w:tc>
      </w:tr>
    </w:tbl>
    <w:p w14:paraId="3EF65C09" w14:textId="0C359380" w:rsidR="001353EC" w:rsidRDefault="001353EC" w:rsidP="00E24729">
      <w:pPr>
        <w:rPr>
          <w:rFonts w:asciiTheme="minorHAnsi" w:hAnsiTheme="minorHAnsi"/>
          <w:sz w:val="22"/>
          <w:szCs w:val="22"/>
        </w:rPr>
      </w:pPr>
    </w:p>
    <w:p w14:paraId="7E683AE3" w14:textId="7FF43996" w:rsidR="001353EC" w:rsidRDefault="001353EC" w:rsidP="00E24729">
      <w:pPr>
        <w:rPr>
          <w:rFonts w:asciiTheme="minorHAnsi" w:hAnsiTheme="minorHAnsi"/>
          <w:b/>
          <w:bCs/>
          <w:sz w:val="22"/>
          <w:szCs w:val="22"/>
        </w:rPr>
      </w:pPr>
      <w:r w:rsidRPr="001353EC">
        <w:rPr>
          <w:rFonts w:asciiTheme="minorHAnsi" w:hAnsiTheme="minorHAnsi"/>
          <w:b/>
          <w:bCs/>
          <w:sz w:val="22"/>
          <w:szCs w:val="22"/>
        </w:rPr>
        <w:t>Tabla 1</w:t>
      </w:r>
      <w:r w:rsidR="00BC31F5">
        <w:rPr>
          <w:rFonts w:asciiTheme="minorHAnsi" w:hAnsiTheme="minorHAnsi"/>
          <w:b/>
          <w:bCs/>
          <w:sz w:val="22"/>
          <w:szCs w:val="22"/>
        </w:rPr>
        <w:t>3</w:t>
      </w:r>
      <w:r w:rsidRPr="001353EC">
        <w:rPr>
          <w:rFonts w:asciiTheme="minorHAnsi" w:hAnsiTheme="minorHAnsi"/>
          <w:b/>
          <w:bCs/>
          <w:sz w:val="22"/>
          <w:szCs w:val="22"/>
        </w:rPr>
        <w:t xml:space="preserve"> </w:t>
      </w:r>
    </w:p>
    <w:p w14:paraId="4FAF8140" w14:textId="11192CA0" w:rsidR="001353EC" w:rsidRPr="001353EC" w:rsidRDefault="001353EC" w:rsidP="00E24729">
      <w:pPr>
        <w:rPr>
          <w:rFonts w:asciiTheme="minorHAnsi" w:hAnsiTheme="minorHAnsi"/>
          <w:b/>
          <w:bCs/>
          <w:i/>
          <w:iCs/>
          <w:sz w:val="22"/>
          <w:szCs w:val="22"/>
        </w:rPr>
      </w:pPr>
      <w:r w:rsidRPr="001353EC">
        <w:rPr>
          <w:rFonts w:asciiTheme="minorHAnsi" w:hAnsiTheme="minorHAnsi"/>
          <w:i/>
          <w:iCs/>
        </w:rPr>
        <w:t>O</w:t>
      </w:r>
      <w:r w:rsidR="00B43FEF" w:rsidRPr="001353EC">
        <w:rPr>
          <w:rFonts w:asciiTheme="minorHAnsi" w:hAnsiTheme="minorHAnsi"/>
          <w:i/>
          <w:iCs/>
        </w:rPr>
        <w:t xml:space="preserve">ficina </w:t>
      </w:r>
      <w:r w:rsidR="00B43FEF">
        <w:rPr>
          <w:rFonts w:asciiTheme="minorHAnsi" w:hAnsiTheme="minorHAnsi"/>
          <w:i/>
          <w:iCs/>
        </w:rPr>
        <w:t>A</w:t>
      </w:r>
      <w:r w:rsidR="00B43FEF" w:rsidRPr="001353EC">
        <w:rPr>
          <w:rFonts w:asciiTheme="minorHAnsi" w:hAnsiTheme="minorHAnsi"/>
          <w:i/>
          <w:iCs/>
        </w:rPr>
        <w:t xml:space="preserve">sesora </w:t>
      </w:r>
      <w:r w:rsidR="00B43FEF">
        <w:rPr>
          <w:rFonts w:asciiTheme="minorHAnsi" w:hAnsiTheme="minorHAnsi"/>
          <w:i/>
          <w:iCs/>
        </w:rPr>
        <w:t>J</w:t>
      </w:r>
      <w:r w:rsidR="00B43FEF" w:rsidRPr="001353EC">
        <w:rPr>
          <w:rFonts w:asciiTheme="minorHAnsi" w:hAnsiTheme="minorHAnsi"/>
          <w:i/>
          <w:iCs/>
        </w:rPr>
        <w:t>urídica</w:t>
      </w:r>
    </w:p>
    <w:p w14:paraId="69266F30" w14:textId="77777777" w:rsidR="00E24729" w:rsidRPr="00A14E3A" w:rsidRDefault="00E24729" w:rsidP="00E24729">
      <w:pPr>
        <w:rPr>
          <w:rFonts w:asciiTheme="minorHAnsi" w:hAnsiTheme="minorHAnsi"/>
          <w:sz w:val="22"/>
          <w:szCs w:val="22"/>
        </w:rPr>
      </w:pPr>
    </w:p>
    <w:tbl>
      <w:tblPr>
        <w:tblStyle w:val="Tablaconcuadrcula"/>
        <w:tblW w:w="9776" w:type="dxa"/>
        <w:tblLook w:val="04A0" w:firstRow="1" w:lastRow="0" w:firstColumn="1" w:lastColumn="0" w:noHBand="0" w:noVBand="1"/>
      </w:tblPr>
      <w:tblGrid>
        <w:gridCol w:w="1482"/>
        <w:gridCol w:w="1126"/>
        <w:gridCol w:w="1583"/>
        <w:gridCol w:w="5585"/>
      </w:tblGrid>
      <w:tr w:rsidR="00E24729" w:rsidRPr="00A14E3A" w14:paraId="2E3AF7C6" w14:textId="77777777" w:rsidTr="00BF0141">
        <w:tc>
          <w:tcPr>
            <w:tcW w:w="9776" w:type="dxa"/>
            <w:gridSpan w:val="4"/>
            <w:shd w:val="clear" w:color="auto" w:fill="365F91" w:themeFill="accent1" w:themeFillShade="BF"/>
          </w:tcPr>
          <w:p w14:paraId="028472F6" w14:textId="77777777" w:rsidR="00E24729" w:rsidRPr="00A14E3A" w:rsidRDefault="00E24729" w:rsidP="00BF0141">
            <w:pPr>
              <w:pStyle w:val="Prrafodelista"/>
              <w:spacing w:line="240" w:lineRule="auto"/>
              <w:ind w:left="0"/>
              <w:jc w:val="center"/>
              <w:rPr>
                <w:rFonts w:asciiTheme="minorHAnsi" w:hAnsiTheme="minorHAnsi"/>
              </w:rPr>
            </w:pPr>
            <w:r w:rsidRPr="008C2852">
              <w:rPr>
                <w:rFonts w:asciiTheme="minorHAnsi" w:hAnsiTheme="minorHAnsi"/>
                <w:color w:val="FFFFFF" w:themeColor="background1"/>
              </w:rPr>
              <w:t>Análisis de procesos misionales respecto a los cargos requeridos – Metodología de Opiniones Prioritarias- Dependencia: OFICINA ASESORA JURÍDICA respecto</w:t>
            </w:r>
            <w:r w:rsidRPr="008C2852">
              <w:rPr>
                <w:rFonts w:asciiTheme="minorHAnsi" w:hAnsiTheme="minorHAnsi" w:cs="Calibri"/>
                <w:color w:val="FFFFFF" w:themeColor="background1"/>
              </w:rPr>
              <w:t xml:space="preserve"> del proceso:</w:t>
            </w:r>
            <w:r w:rsidRPr="008C2852">
              <w:rPr>
                <w:rFonts w:asciiTheme="minorHAnsi" w:hAnsiTheme="minorHAnsi"/>
                <w:color w:val="FFFFFF" w:themeColor="background1"/>
              </w:rPr>
              <w:t xml:space="preserve"> GESTIÓN JURÍDICA Y CONTRACTUAL</w:t>
            </w:r>
          </w:p>
        </w:tc>
      </w:tr>
      <w:tr w:rsidR="00E24729" w:rsidRPr="00A14E3A" w14:paraId="2D20460F" w14:textId="77777777" w:rsidTr="00BF0141">
        <w:tc>
          <w:tcPr>
            <w:tcW w:w="1496" w:type="dxa"/>
            <w:shd w:val="clear" w:color="auto" w:fill="95B3D7" w:themeFill="accent1" w:themeFillTint="99"/>
          </w:tcPr>
          <w:p w14:paraId="27402772" w14:textId="77777777" w:rsidR="00E24729" w:rsidRPr="008C2852" w:rsidRDefault="00E24729" w:rsidP="00BF0141">
            <w:pPr>
              <w:pStyle w:val="Prrafodelista"/>
              <w:spacing w:line="240" w:lineRule="auto"/>
              <w:ind w:left="0"/>
              <w:jc w:val="center"/>
              <w:rPr>
                <w:rFonts w:asciiTheme="minorHAnsi" w:hAnsiTheme="minorHAnsi"/>
                <w:b/>
                <w:bCs/>
              </w:rPr>
            </w:pPr>
            <w:r w:rsidRPr="008C2852">
              <w:rPr>
                <w:rFonts w:asciiTheme="minorHAnsi" w:hAnsiTheme="minorHAnsi"/>
                <w:b/>
                <w:bCs/>
              </w:rPr>
              <w:t>¿Se requiere el proceso?</w:t>
            </w:r>
          </w:p>
        </w:tc>
        <w:tc>
          <w:tcPr>
            <w:tcW w:w="1059" w:type="dxa"/>
            <w:shd w:val="clear" w:color="auto" w:fill="95B3D7" w:themeFill="accent1" w:themeFillTint="99"/>
          </w:tcPr>
          <w:p w14:paraId="633619F4" w14:textId="77777777" w:rsidR="00E24729" w:rsidRPr="008C2852" w:rsidRDefault="00E24729" w:rsidP="00BF0141">
            <w:pPr>
              <w:pStyle w:val="Prrafodelista"/>
              <w:spacing w:line="240" w:lineRule="auto"/>
              <w:ind w:left="0"/>
              <w:jc w:val="center"/>
              <w:rPr>
                <w:rFonts w:asciiTheme="minorHAnsi" w:hAnsiTheme="minorHAnsi"/>
                <w:b/>
                <w:bCs/>
              </w:rPr>
            </w:pPr>
            <w:r w:rsidRPr="008C2852">
              <w:rPr>
                <w:rFonts w:asciiTheme="minorHAnsi" w:hAnsiTheme="minorHAnsi"/>
                <w:b/>
                <w:bCs/>
              </w:rPr>
              <w:t>¿Es necesario que sea ejecutado por le entidad?</w:t>
            </w:r>
          </w:p>
        </w:tc>
        <w:tc>
          <w:tcPr>
            <w:tcW w:w="1530" w:type="dxa"/>
            <w:shd w:val="clear" w:color="auto" w:fill="95B3D7" w:themeFill="accent1" w:themeFillTint="99"/>
          </w:tcPr>
          <w:p w14:paraId="2D8E81CE" w14:textId="77777777" w:rsidR="00E24729" w:rsidRPr="008C2852" w:rsidRDefault="00E24729" w:rsidP="00BF0141">
            <w:pPr>
              <w:pStyle w:val="Prrafodelista"/>
              <w:spacing w:line="240" w:lineRule="auto"/>
              <w:ind w:left="0"/>
              <w:jc w:val="center"/>
              <w:rPr>
                <w:rFonts w:asciiTheme="minorHAnsi" w:hAnsiTheme="minorHAnsi"/>
                <w:b/>
                <w:bCs/>
              </w:rPr>
            </w:pPr>
            <w:r w:rsidRPr="008C2852">
              <w:rPr>
                <w:rFonts w:asciiTheme="minorHAnsi" w:hAnsiTheme="minorHAnsi"/>
                <w:b/>
                <w:bCs/>
              </w:rPr>
              <w:t>¿Se lleva a cabo en otras dependencias?</w:t>
            </w:r>
          </w:p>
        </w:tc>
        <w:tc>
          <w:tcPr>
            <w:tcW w:w="5691" w:type="dxa"/>
            <w:shd w:val="clear" w:color="auto" w:fill="95B3D7" w:themeFill="accent1" w:themeFillTint="99"/>
          </w:tcPr>
          <w:p w14:paraId="4F167F59" w14:textId="77777777" w:rsidR="00E24729" w:rsidRPr="008C2852" w:rsidRDefault="00E24729" w:rsidP="00BF0141">
            <w:pPr>
              <w:pStyle w:val="Prrafodelista"/>
              <w:spacing w:line="240" w:lineRule="auto"/>
              <w:ind w:left="0"/>
              <w:jc w:val="center"/>
              <w:rPr>
                <w:rFonts w:asciiTheme="minorHAnsi" w:hAnsiTheme="minorHAnsi"/>
                <w:b/>
                <w:bCs/>
              </w:rPr>
            </w:pPr>
            <w:r w:rsidRPr="008C2852">
              <w:rPr>
                <w:rFonts w:asciiTheme="minorHAnsi" w:hAnsiTheme="minorHAnsi"/>
                <w:b/>
                <w:bCs/>
              </w:rPr>
              <w:t>Observación</w:t>
            </w:r>
          </w:p>
        </w:tc>
      </w:tr>
      <w:tr w:rsidR="00E24729" w:rsidRPr="00A14E3A" w14:paraId="55FF3BCC" w14:textId="77777777" w:rsidTr="00BF0141">
        <w:tc>
          <w:tcPr>
            <w:tcW w:w="1496" w:type="dxa"/>
          </w:tcPr>
          <w:p w14:paraId="4A2C874A" w14:textId="77777777" w:rsidR="00E24729" w:rsidRPr="00A14E3A" w:rsidRDefault="00E24729" w:rsidP="00BF0141">
            <w:pPr>
              <w:pStyle w:val="Prrafodelista"/>
              <w:spacing w:line="240" w:lineRule="auto"/>
              <w:ind w:left="0"/>
              <w:jc w:val="center"/>
              <w:rPr>
                <w:rFonts w:asciiTheme="minorHAnsi" w:hAnsiTheme="minorHAnsi"/>
              </w:rPr>
            </w:pPr>
            <w:r w:rsidRPr="00A14E3A">
              <w:rPr>
                <w:rFonts w:asciiTheme="minorHAnsi" w:hAnsiTheme="minorHAnsi"/>
              </w:rPr>
              <w:t>Si</w:t>
            </w:r>
          </w:p>
        </w:tc>
        <w:tc>
          <w:tcPr>
            <w:tcW w:w="1059" w:type="dxa"/>
          </w:tcPr>
          <w:p w14:paraId="294EF38E"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Sí</w:t>
            </w:r>
          </w:p>
        </w:tc>
        <w:tc>
          <w:tcPr>
            <w:tcW w:w="1530" w:type="dxa"/>
          </w:tcPr>
          <w:p w14:paraId="54E267F9"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No</w:t>
            </w:r>
          </w:p>
        </w:tc>
        <w:tc>
          <w:tcPr>
            <w:tcW w:w="5691" w:type="dxa"/>
          </w:tcPr>
          <w:p w14:paraId="0CBBB00D" w14:textId="77777777" w:rsidR="00E24729" w:rsidRPr="00A14E3A" w:rsidRDefault="00E24729" w:rsidP="00BF0141">
            <w:pPr>
              <w:rPr>
                <w:rFonts w:asciiTheme="minorHAnsi" w:hAnsiTheme="minorHAnsi"/>
                <w:sz w:val="22"/>
                <w:szCs w:val="22"/>
              </w:rPr>
            </w:pPr>
          </w:p>
          <w:p w14:paraId="175D881D" w14:textId="77777777" w:rsidR="00E24729" w:rsidRPr="00A14E3A" w:rsidRDefault="00E24729" w:rsidP="00BF0141">
            <w:pPr>
              <w:rPr>
                <w:rFonts w:asciiTheme="minorHAnsi" w:hAnsiTheme="minorHAnsi"/>
                <w:sz w:val="22"/>
                <w:szCs w:val="22"/>
              </w:rPr>
            </w:pPr>
            <w:r w:rsidRPr="00A14E3A">
              <w:rPr>
                <w:rFonts w:asciiTheme="minorHAnsi" w:hAnsiTheme="minorHAnsi"/>
                <w:sz w:val="22"/>
                <w:szCs w:val="22"/>
              </w:rPr>
              <w:t xml:space="preserve">Corresponde al proceso de la gestión jurídica y contractual de la entidad </w:t>
            </w:r>
          </w:p>
          <w:p w14:paraId="7A3B8C82" w14:textId="77777777" w:rsidR="00E24729" w:rsidRPr="00A14E3A" w:rsidRDefault="00E24729" w:rsidP="00BF0141">
            <w:pPr>
              <w:rPr>
                <w:rFonts w:asciiTheme="minorHAnsi" w:hAnsiTheme="minorHAnsi"/>
                <w:sz w:val="22"/>
                <w:szCs w:val="22"/>
              </w:rPr>
            </w:pPr>
          </w:p>
          <w:p w14:paraId="598A5E79" w14:textId="1DF5D89E" w:rsidR="00E24729" w:rsidRPr="00A14E3A" w:rsidRDefault="00E24729" w:rsidP="00752280">
            <w:pPr>
              <w:pStyle w:val="Prrafodelista"/>
              <w:numPr>
                <w:ilvl w:val="0"/>
                <w:numId w:val="9"/>
              </w:numPr>
              <w:jc w:val="left"/>
              <w:rPr>
                <w:rFonts w:asciiTheme="minorHAnsi" w:hAnsiTheme="minorHAnsi"/>
              </w:rPr>
            </w:pPr>
            <w:r w:rsidRPr="00A14E3A">
              <w:rPr>
                <w:rFonts w:asciiTheme="minorHAnsi" w:hAnsiTheme="minorHAnsi"/>
              </w:rPr>
              <w:t>Establecer una defensa técnica</w:t>
            </w:r>
          </w:p>
          <w:p w14:paraId="2C571C8D" w14:textId="77777777" w:rsidR="00E24729" w:rsidRPr="00A14E3A" w:rsidRDefault="00E24729" w:rsidP="00752280">
            <w:pPr>
              <w:pStyle w:val="Prrafodelista"/>
              <w:numPr>
                <w:ilvl w:val="0"/>
                <w:numId w:val="9"/>
              </w:numPr>
              <w:jc w:val="left"/>
              <w:rPr>
                <w:rFonts w:asciiTheme="minorHAnsi" w:hAnsiTheme="minorHAnsi"/>
              </w:rPr>
            </w:pPr>
            <w:r w:rsidRPr="00A14E3A">
              <w:rPr>
                <w:rFonts w:asciiTheme="minorHAnsi" w:hAnsiTheme="minorHAnsi"/>
              </w:rPr>
              <w:t>Presentar la contestación de la acción</w:t>
            </w:r>
          </w:p>
          <w:p w14:paraId="24EF29D6" w14:textId="7B83DB45" w:rsidR="00E24729" w:rsidRPr="00A14E3A" w:rsidRDefault="00E24729" w:rsidP="00752280">
            <w:pPr>
              <w:pStyle w:val="Prrafodelista"/>
              <w:numPr>
                <w:ilvl w:val="0"/>
                <w:numId w:val="9"/>
              </w:numPr>
              <w:jc w:val="left"/>
              <w:rPr>
                <w:rFonts w:asciiTheme="minorHAnsi" w:hAnsiTheme="minorHAnsi"/>
              </w:rPr>
            </w:pPr>
            <w:r w:rsidRPr="00A14E3A">
              <w:rPr>
                <w:rFonts w:asciiTheme="minorHAnsi" w:hAnsiTheme="minorHAnsi"/>
              </w:rPr>
              <w:t>Presentar informes de la actuación judicial al Comité de Conciliación y a la Agencia de Defensa Jurídica del Estado</w:t>
            </w:r>
          </w:p>
          <w:p w14:paraId="0624BDB4" w14:textId="77777777" w:rsidR="00E24729" w:rsidRPr="00A14E3A" w:rsidRDefault="00E24729" w:rsidP="00752280">
            <w:pPr>
              <w:pStyle w:val="Prrafodelista"/>
              <w:numPr>
                <w:ilvl w:val="0"/>
                <w:numId w:val="9"/>
              </w:numPr>
              <w:jc w:val="left"/>
              <w:rPr>
                <w:rFonts w:asciiTheme="minorHAnsi" w:hAnsiTheme="minorHAnsi"/>
              </w:rPr>
            </w:pPr>
            <w:r w:rsidRPr="00A14E3A">
              <w:rPr>
                <w:rFonts w:asciiTheme="minorHAnsi" w:hAnsiTheme="minorHAnsi"/>
              </w:rPr>
              <w:t>Revisión jurídica de las solicitudes de contratación.</w:t>
            </w:r>
          </w:p>
          <w:p w14:paraId="4A8E5664" w14:textId="0C7FD6E9" w:rsidR="00E24729" w:rsidRPr="00A14E3A" w:rsidRDefault="00E24729" w:rsidP="00752280">
            <w:pPr>
              <w:pStyle w:val="Prrafodelista"/>
              <w:numPr>
                <w:ilvl w:val="0"/>
                <w:numId w:val="9"/>
              </w:numPr>
              <w:jc w:val="left"/>
              <w:rPr>
                <w:rFonts w:asciiTheme="minorHAnsi" w:hAnsiTheme="minorHAnsi"/>
              </w:rPr>
            </w:pPr>
            <w:r w:rsidRPr="00A14E3A">
              <w:rPr>
                <w:rFonts w:asciiTheme="minorHAnsi" w:hAnsiTheme="minorHAnsi"/>
              </w:rPr>
              <w:t>Presentación al Comité de Contratación para aprobación</w:t>
            </w:r>
          </w:p>
          <w:p w14:paraId="5195166A" w14:textId="1F647167" w:rsidR="00E24729" w:rsidRPr="00A14E3A" w:rsidRDefault="00E24729" w:rsidP="00752280">
            <w:pPr>
              <w:pStyle w:val="Prrafodelista"/>
              <w:numPr>
                <w:ilvl w:val="0"/>
                <w:numId w:val="9"/>
              </w:numPr>
              <w:jc w:val="left"/>
              <w:rPr>
                <w:rFonts w:asciiTheme="minorHAnsi" w:hAnsiTheme="minorHAnsi"/>
              </w:rPr>
            </w:pPr>
            <w:r w:rsidRPr="00A14E3A">
              <w:rPr>
                <w:rFonts w:asciiTheme="minorHAnsi" w:hAnsiTheme="minorHAnsi"/>
              </w:rPr>
              <w:t>Proyección de pliegos de condiciones</w:t>
            </w:r>
          </w:p>
          <w:p w14:paraId="5F89C369" w14:textId="6B5F3E34" w:rsidR="00E24729" w:rsidRPr="00A14E3A" w:rsidRDefault="00E24729" w:rsidP="00752280">
            <w:pPr>
              <w:pStyle w:val="Prrafodelista"/>
              <w:numPr>
                <w:ilvl w:val="0"/>
                <w:numId w:val="9"/>
              </w:numPr>
              <w:jc w:val="left"/>
              <w:rPr>
                <w:rFonts w:asciiTheme="minorHAnsi" w:hAnsiTheme="minorHAnsi"/>
              </w:rPr>
            </w:pPr>
            <w:r w:rsidRPr="00A14E3A">
              <w:rPr>
                <w:rFonts w:asciiTheme="minorHAnsi" w:hAnsiTheme="minorHAnsi"/>
              </w:rPr>
              <w:t>Elaboración y legalización de Contratos y modificaciones contractuales</w:t>
            </w:r>
          </w:p>
          <w:p w14:paraId="431A8A5B" w14:textId="3FE23D2A" w:rsidR="00E24729" w:rsidRPr="00A14E3A" w:rsidRDefault="00E24729" w:rsidP="00752280">
            <w:pPr>
              <w:pStyle w:val="Prrafodelista"/>
              <w:numPr>
                <w:ilvl w:val="0"/>
                <w:numId w:val="9"/>
              </w:numPr>
              <w:jc w:val="left"/>
              <w:rPr>
                <w:rFonts w:asciiTheme="minorHAnsi" w:hAnsiTheme="minorHAnsi"/>
              </w:rPr>
            </w:pPr>
            <w:r w:rsidRPr="00A14E3A">
              <w:rPr>
                <w:rFonts w:asciiTheme="minorHAnsi" w:hAnsiTheme="minorHAnsi"/>
              </w:rPr>
              <w:t>Revisión jurídica de las actas de liquidación</w:t>
            </w:r>
          </w:p>
          <w:p w14:paraId="6C3A9E85" w14:textId="655139DD" w:rsidR="00E24729" w:rsidRPr="00A14E3A" w:rsidRDefault="00E24729" w:rsidP="00752280">
            <w:pPr>
              <w:pStyle w:val="Prrafodelista"/>
              <w:numPr>
                <w:ilvl w:val="0"/>
                <w:numId w:val="9"/>
              </w:numPr>
              <w:jc w:val="left"/>
              <w:rPr>
                <w:rFonts w:asciiTheme="minorHAnsi" w:hAnsiTheme="minorHAnsi"/>
              </w:rPr>
            </w:pPr>
            <w:r w:rsidRPr="00A14E3A">
              <w:rPr>
                <w:rFonts w:asciiTheme="minorHAnsi" w:hAnsiTheme="minorHAnsi"/>
              </w:rPr>
              <w:t>Inicio de actuaciones administrativas requeridas durante las etapas contractual y pos-contractual</w:t>
            </w:r>
          </w:p>
          <w:p w14:paraId="1FE04FE0" w14:textId="7825C9AB" w:rsidR="00E24729" w:rsidRPr="00A14E3A" w:rsidRDefault="00E24729" w:rsidP="00752280">
            <w:pPr>
              <w:pStyle w:val="Prrafodelista"/>
              <w:numPr>
                <w:ilvl w:val="0"/>
                <w:numId w:val="9"/>
              </w:numPr>
              <w:jc w:val="left"/>
              <w:rPr>
                <w:rFonts w:asciiTheme="minorHAnsi" w:hAnsiTheme="minorHAnsi"/>
              </w:rPr>
            </w:pPr>
            <w:r w:rsidRPr="00A14E3A">
              <w:rPr>
                <w:rFonts w:asciiTheme="minorHAnsi" w:hAnsiTheme="minorHAnsi"/>
              </w:rPr>
              <w:t>Elaboración de documentos requeridos durante la etapa precontractual, contractual y post- contractual</w:t>
            </w:r>
          </w:p>
          <w:p w14:paraId="7B650C14" w14:textId="5CB6A506" w:rsidR="00E24729" w:rsidRPr="00A14E3A" w:rsidRDefault="00E24729" w:rsidP="00752280">
            <w:pPr>
              <w:pStyle w:val="Prrafodelista"/>
              <w:numPr>
                <w:ilvl w:val="0"/>
                <w:numId w:val="9"/>
              </w:numPr>
              <w:jc w:val="left"/>
              <w:rPr>
                <w:rFonts w:asciiTheme="minorHAnsi" w:hAnsiTheme="minorHAnsi"/>
              </w:rPr>
            </w:pPr>
            <w:r w:rsidRPr="00A14E3A">
              <w:rPr>
                <w:rFonts w:asciiTheme="minorHAnsi" w:hAnsiTheme="minorHAnsi"/>
              </w:rPr>
              <w:t>Generación y remisión de informes derivados de la contratación pública</w:t>
            </w:r>
          </w:p>
          <w:p w14:paraId="6E8D54F2" w14:textId="3820DA5A" w:rsidR="00E24729" w:rsidRPr="00A14E3A" w:rsidRDefault="00E24729" w:rsidP="00752280">
            <w:pPr>
              <w:pStyle w:val="Prrafodelista"/>
              <w:numPr>
                <w:ilvl w:val="0"/>
                <w:numId w:val="9"/>
              </w:numPr>
              <w:jc w:val="left"/>
              <w:rPr>
                <w:rFonts w:asciiTheme="minorHAnsi" w:hAnsiTheme="minorHAnsi"/>
              </w:rPr>
            </w:pPr>
            <w:r w:rsidRPr="00A14E3A">
              <w:rPr>
                <w:rFonts w:asciiTheme="minorHAnsi" w:hAnsiTheme="minorHAnsi"/>
              </w:rPr>
              <w:t>Elaborar conceptos jurídicos solicitados por las dependencias</w:t>
            </w:r>
          </w:p>
          <w:p w14:paraId="3F00C784" w14:textId="298AD6EA" w:rsidR="00E24729" w:rsidRDefault="00E24729" w:rsidP="00752280">
            <w:pPr>
              <w:pStyle w:val="Prrafodelista"/>
              <w:numPr>
                <w:ilvl w:val="0"/>
                <w:numId w:val="9"/>
              </w:numPr>
              <w:jc w:val="left"/>
              <w:rPr>
                <w:rFonts w:asciiTheme="minorHAnsi" w:hAnsiTheme="minorHAnsi"/>
              </w:rPr>
            </w:pPr>
            <w:r w:rsidRPr="00A14E3A">
              <w:rPr>
                <w:rFonts w:asciiTheme="minorHAnsi" w:hAnsiTheme="minorHAnsi"/>
              </w:rPr>
              <w:t>Proyectar las sentencias de segunda instancia de los asuntos disciplinarios para aprobación de la dirección general</w:t>
            </w:r>
          </w:p>
          <w:p w14:paraId="4E63979D" w14:textId="77777777" w:rsidR="001353EC" w:rsidRPr="00A14E3A" w:rsidRDefault="001353EC" w:rsidP="001353EC">
            <w:pPr>
              <w:pStyle w:val="Prrafodelista"/>
              <w:jc w:val="left"/>
              <w:rPr>
                <w:rFonts w:asciiTheme="minorHAnsi" w:hAnsiTheme="minorHAnsi"/>
              </w:rPr>
            </w:pPr>
          </w:p>
          <w:p w14:paraId="1BF2F9AF" w14:textId="77777777" w:rsidR="00E24729" w:rsidRPr="00A14E3A" w:rsidRDefault="00E24729" w:rsidP="001353EC">
            <w:pPr>
              <w:jc w:val="left"/>
              <w:rPr>
                <w:rFonts w:asciiTheme="minorHAnsi" w:hAnsiTheme="minorHAnsi"/>
                <w:sz w:val="22"/>
                <w:szCs w:val="22"/>
              </w:rPr>
            </w:pPr>
            <w:r w:rsidRPr="00A14E3A">
              <w:rPr>
                <w:rFonts w:asciiTheme="minorHAnsi" w:hAnsiTheme="minorHAnsi"/>
                <w:sz w:val="22"/>
                <w:szCs w:val="22"/>
              </w:rPr>
              <w:t>Actualmente la Oficina Asesora Jurídica se encuentra conformada por el jefe de la oficina, un auxiliar administrativo y un profesional, lo que implica que todos los años esta dependencia tenga que contratar en promedio 15 abogados, para atender la contratación de entidad, así como la defensa jurídica, la expedición de conceptos y en general todos los servicios jurídicos requeridos por la entidad, hecho que justifica la generación de cargos que permitan fortalecer la dependencia.</w:t>
            </w:r>
          </w:p>
          <w:p w14:paraId="5361632C" w14:textId="77777777" w:rsidR="00E24729" w:rsidRPr="00A14E3A" w:rsidRDefault="00E24729" w:rsidP="00BF0141">
            <w:pPr>
              <w:rPr>
                <w:rFonts w:asciiTheme="minorHAnsi" w:hAnsiTheme="minorHAnsi"/>
                <w:sz w:val="22"/>
                <w:szCs w:val="22"/>
              </w:rPr>
            </w:pPr>
          </w:p>
          <w:p w14:paraId="5A267C74" w14:textId="77777777" w:rsidR="00E24729" w:rsidRPr="00A14E3A" w:rsidRDefault="00E24729" w:rsidP="00BF0141">
            <w:pPr>
              <w:rPr>
                <w:rFonts w:asciiTheme="minorHAnsi" w:hAnsiTheme="minorHAnsi"/>
                <w:sz w:val="22"/>
                <w:szCs w:val="22"/>
              </w:rPr>
            </w:pPr>
            <w:r w:rsidRPr="00A14E3A">
              <w:rPr>
                <w:rFonts w:asciiTheme="minorHAnsi" w:hAnsiTheme="minorHAnsi"/>
                <w:sz w:val="22"/>
                <w:szCs w:val="22"/>
              </w:rPr>
              <w:t>Sus servicios se materializan a través de los siguientes procedimientos:</w:t>
            </w:r>
          </w:p>
          <w:p w14:paraId="11815672" w14:textId="77777777" w:rsidR="00E24729" w:rsidRPr="00A14E3A" w:rsidRDefault="00E24729" w:rsidP="00BF0141">
            <w:pPr>
              <w:rPr>
                <w:rFonts w:asciiTheme="minorHAnsi" w:hAnsiTheme="minorHAnsi"/>
                <w:sz w:val="22"/>
                <w:szCs w:val="22"/>
              </w:rPr>
            </w:pPr>
          </w:p>
          <w:p w14:paraId="29DE00E6" w14:textId="77777777" w:rsidR="00E24729" w:rsidRPr="00A14E3A" w:rsidRDefault="00E24729" w:rsidP="001353EC">
            <w:pPr>
              <w:jc w:val="left"/>
              <w:rPr>
                <w:rFonts w:asciiTheme="minorHAnsi" w:hAnsiTheme="minorHAnsi"/>
                <w:sz w:val="22"/>
                <w:szCs w:val="22"/>
              </w:rPr>
            </w:pPr>
          </w:p>
          <w:p w14:paraId="44D534D9" w14:textId="77777777" w:rsidR="00E24729" w:rsidRPr="00A14E3A" w:rsidRDefault="00E24729" w:rsidP="00752280">
            <w:pPr>
              <w:pStyle w:val="Prrafodelista"/>
              <w:numPr>
                <w:ilvl w:val="0"/>
                <w:numId w:val="8"/>
              </w:numPr>
              <w:ind w:left="476" w:hanging="527"/>
              <w:jc w:val="left"/>
              <w:rPr>
                <w:rFonts w:asciiTheme="minorHAnsi" w:hAnsiTheme="minorHAnsi"/>
              </w:rPr>
            </w:pPr>
            <w:r w:rsidRPr="00A14E3A">
              <w:rPr>
                <w:rFonts w:asciiTheme="minorHAnsi" w:hAnsiTheme="minorHAnsi"/>
              </w:rPr>
              <w:t>A-GJ-P006 PROCEDIMIENTO PARA LA CONTRATACIÓN – MODIFICACIONES Y LIQUIDACIONES O CIERRES V1</w:t>
            </w:r>
          </w:p>
          <w:p w14:paraId="425932A3" w14:textId="77777777" w:rsidR="00E24729" w:rsidRPr="00A14E3A" w:rsidRDefault="00E24729" w:rsidP="00752280">
            <w:pPr>
              <w:pStyle w:val="Prrafodelista"/>
              <w:numPr>
                <w:ilvl w:val="0"/>
                <w:numId w:val="8"/>
              </w:numPr>
              <w:ind w:left="476" w:hanging="527"/>
              <w:jc w:val="left"/>
              <w:rPr>
                <w:rFonts w:asciiTheme="minorHAnsi" w:hAnsiTheme="minorHAnsi"/>
              </w:rPr>
            </w:pPr>
            <w:r w:rsidRPr="00A14E3A">
              <w:rPr>
                <w:rFonts w:asciiTheme="minorHAnsi" w:hAnsiTheme="minorHAnsi"/>
              </w:rPr>
              <w:t>A-GJ-M001 MANUAL DE CONTRATACIÓN</w:t>
            </w:r>
          </w:p>
          <w:p w14:paraId="72F86DD4" w14:textId="77777777" w:rsidR="00E24729" w:rsidRPr="00A14E3A" w:rsidRDefault="00E24729" w:rsidP="00752280">
            <w:pPr>
              <w:pStyle w:val="Prrafodelista"/>
              <w:numPr>
                <w:ilvl w:val="0"/>
                <w:numId w:val="8"/>
              </w:numPr>
              <w:ind w:left="476" w:hanging="527"/>
              <w:jc w:val="left"/>
              <w:rPr>
                <w:rFonts w:asciiTheme="minorHAnsi" w:hAnsiTheme="minorHAnsi"/>
              </w:rPr>
            </w:pPr>
            <w:r w:rsidRPr="00A14E3A">
              <w:rPr>
                <w:rFonts w:asciiTheme="minorHAnsi" w:hAnsiTheme="minorHAnsi"/>
              </w:rPr>
              <w:t>A-GJ-M002 MANUAL DE SUPERVISIÓN E INTERVENTORÍA</w:t>
            </w:r>
          </w:p>
          <w:p w14:paraId="3F9A5D52" w14:textId="77777777" w:rsidR="00E24729" w:rsidRPr="00A14E3A" w:rsidRDefault="00E24729" w:rsidP="00752280">
            <w:pPr>
              <w:pStyle w:val="Prrafodelista"/>
              <w:numPr>
                <w:ilvl w:val="0"/>
                <w:numId w:val="8"/>
              </w:numPr>
              <w:ind w:left="476" w:hanging="527"/>
              <w:jc w:val="left"/>
              <w:rPr>
                <w:rFonts w:asciiTheme="minorHAnsi" w:hAnsiTheme="minorHAnsi"/>
              </w:rPr>
            </w:pPr>
            <w:r w:rsidRPr="00A14E3A">
              <w:rPr>
                <w:rFonts w:asciiTheme="minorHAnsi" w:hAnsiTheme="minorHAnsi"/>
              </w:rPr>
              <w:t>A-GJ-P007 PROCEDIMIENTO PARA MANEJO Y DECLARACIÓN DE CONFLICTO DE INTERESES PARA CONTRATISTAS v1.</w:t>
            </w:r>
          </w:p>
          <w:p w14:paraId="1FFADDA5" w14:textId="19603167" w:rsidR="00E24729" w:rsidRPr="00A14E3A" w:rsidRDefault="00E24729" w:rsidP="00752280">
            <w:pPr>
              <w:pStyle w:val="Prrafodelista"/>
              <w:numPr>
                <w:ilvl w:val="0"/>
                <w:numId w:val="8"/>
              </w:numPr>
              <w:ind w:left="476" w:hanging="527"/>
              <w:jc w:val="left"/>
              <w:rPr>
                <w:rFonts w:asciiTheme="minorHAnsi" w:hAnsiTheme="minorHAnsi"/>
              </w:rPr>
            </w:pPr>
            <w:r w:rsidRPr="00A14E3A">
              <w:rPr>
                <w:rFonts w:asciiTheme="minorHAnsi" w:hAnsiTheme="minorHAnsi"/>
              </w:rPr>
              <w:t xml:space="preserve">A-GJ-M005 POLÍTICAS GENERALES QUE ORIENTARÁN LA DEFENSA DE LOS </w:t>
            </w:r>
            <w:r w:rsidR="001353EC" w:rsidRPr="00A14E3A">
              <w:rPr>
                <w:rFonts w:asciiTheme="minorHAnsi" w:hAnsiTheme="minorHAnsi"/>
              </w:rPr>
              <w:t>INTERESES</w:t>
            </w:r>
            <w:r w:rsidRPr="00A14E3A">
              <w:rPr>
                <w:rFonts w:asciiTheme="minorHAnsi" w:hAnsiTheme="minorHAnsi"/>
              </w:rPr>
              <w:t xml:space="preserve"> DE LA ENTIDAD v1.</w:t>
            </w:r>
          </w:p>
          <w:p w14:paraId="7615C806" w14:textId="77777777" w:rsidR="00E24729" w:rsidRPr="00A14E3A" w:rsidRDefault="00E24729" w:rsidP="00752280">
            <w:pPr>
              <w:pStyle w:val="Prrafodelista"/>
              <w:numPr>
                <w:ilvl w:val="0"/>
                <w:numId w:val="8"/>
              </w:numPr>
              <w:ind w:left="476" w:hanging="527"/>
              <w:jc w:val="left"/>
              <w:rPr>
                <w:rFonts w:asciiTheme="minorHAnsi" w:hAnsiTheme="minorHAnsi"/>
              </w:rPr>
            </w:pPr>
            <w:r w:rsidRPr="00A14E3A">
              <w:rPr>
                <w:rFonts w:asciiTheme="minorHAnsi" w:hAnsiTheme="minorHAnsi"/>
              </w:rPr>
              <w:t>A-GJ-P003 PROCEDIMIENTO DEFENSA JUDICIAL Y TRÁMITE DE CONCILIACIONES PREJUDICIALES v4.</w:t>
            </w:r>
          </w:p>
          <w:p w14:paraId="3CA77A27" w14:textId="77777777" w:rsidR="00E24729" w:rsidRPr="00A14E3A" w:rsidRDefault="00E24729" w:rsidP="00752280">
            <w:pPr>
              <w:pStyle w:val="Prrafodelista"/>
              <w:numPr>
                <w:ilvl w:val="0"/>
                <w:numId w:val="8"/>
              </w:numPr>
              <w:ind w:left="476" w:hanging="527"/>
              <w:jc w:val="left"/>
              <w:rPr>
                <w:rFonts w:asciiTheme="minorHAnsi" w:hAnsiTheme="minorHAnsi"/>
              </w:rPr>
            </w:pPr>
            <w:r w:rsidRPr="00A14E3A">
              <w:rPr>
                <w:rFonts w:asciiTheme="minorHAnsi" w:hAnsiTheme="minorHAnsi"/>
              </w:rPr>
              <w:t>A-GJ-P005 PROCEDIMIENTO COBRO COACTIVO v1.</w:t>
            </w:r>
          </w:p>
          <w:p w14:paraId="0005FA45" w14:textId="77777777" w:rsidR="00E24729" w:rsidRPr="00A14E3A" w:rsidRDefault="00E24729" w:rsidP="00752280">
            <w:pPr>
              <w:pStyle w:val="Prrafodelista"/>
              <w:numPr>
                <w:ilvl w:val="0"/>
                <w:numId w:val="8"/>
              </w:numPr>
              <w:ind w:left="476" w:hanging="527"/>
              <w:jc w:val="left"/>
              <w:rPr>
                <w:rFonts w:asciiTheme="minorHAnsi" w:hAnsiTheme="minorHAnsi"/>
              </w:rPr>
            </w:pPr>
            <w:r w:rsidRPr="00A14E3A">
              <w:rPr>
                <w:rFonts w:asciiTheme="minorHAnsi" w:hAnsiTheme="minorHAnsi"/>
              </w:rPr>
              <w:t>A-GJ-M004 POLÍTICA DE PREVENCIÓN DEL DAÑO ANTIJURÍDICO v1.</w:t>
            </w:r>
          </w:p>
          <w:p w14:paraId="005EE337" w14:textId="77777777" w:rsidR="00E24729" w:rsidRPr="00A14E3A" w:rsidRDefault="00E24729" w:rsidP="00752280">
            <w:pPr>
              <w:pStyle w:val="Prrafodelista"/>
              <w:numPr>
                <w:ilvl w:val="0"/>
                <w:numId w:val="8"/>
              </w:numPr>
              <w:ind w:left="476" w:hanging="527"/>
              <w:jc w:val="left"/>
              <w:rPr>
                <w:rFonts w:asciiTheme="minorHAnsi" w:hAnsiTheme="minorHAnsi"/>
              </w:rPr>
            </w:pPr>
            <w:r w:rsidRPr="00A14E3A">
              <w:rPr>
                <w:rFonts w:asciiTheme="minorHAnsi" w:hAnsiTheme="minorHAnsi"/>
              </w:rPr>
              <w:t>A-GJ-M001 MANUAL CONTRATACIÓN v8.</w:t>
            </w:r>
          </w:p>
          <w:p w14:paraId="533F66A9" w14:textId="77777777" w:rsidR="00E24729" w:rsidRPr="00A14E3A" w:rsidRDefault="00E24729" w:rsidP="00752280">
            <w:pPr>
              <w:pStyle w:val="Prrafodelista"/>
              <w:numPr>
                <w:ilvl w:val="0"/>
                <w:numId w:val="8"/>
              </w:numPr>
              <w:ind w:left="476" w:hanging="527"/>
              <w:jc w:val="left"/>
              <w:rPr>
                <w:rFonts w:asciiTheme="minorHAnsi" w:hAnsiTheme="minorHAnsi"/>
              </w:rPr>
            </w:pPr>
            <w:r w:rsidRPr="00A14E3A">
              <w:rPr>
                <w:rFonts w:asciiTheme="minorHAnsi" w:hAnsiTheme="minorHAnsi"/>
              </w:rPr>
              <w:t>A-GJ-M002 MANUAL DE SUPERVISIÓN E INTERVENTORÍA v8</w:t>
            </w:r>
          </w:p>
          <w:p w14:paraId="425232EF" w14:textId="77777777" w:rsidR="00E24729" w:rsidRPr="00A14E3A" w:rsidRDefault="00E24729" w:rsidP="00752280">
            <w:pPr>
              <w:pStyle w:val="Prrafodelista"/>
              <w:numPr>
                <w:ilvl w:val="0"/>
                <w:numId w:val="8"/>
              </w:numPr>
              <w:ind w:left="476" w:hanging="527"/>
              <w:jc w:val="left"/>
              <w:rPr>
                <w:rFonts w:asciiTheme="minorHAnsi" w:hAnsiTheme="minorHAnsi"/>
              </w:rPr>
            </w:pPr>
            <w:r w:rsidRPr="00A14E3A">
              <w:rPr>
                <w:rFonts w:asciiTheme="minorHAnsi" w:hAnsiTheme="minorHAnsi"/>
              </w:rPr>
              <w:t>A-GJ-P004 PROCEDIMIENTO MEDICIÓN Y REGISTRO PROVISIÓN POR LITIGIOS.</w:t>
            </w:r>
          </w:p>
          <w:p w14:paraId="6678E1EC" w14:textId="23BEF7FE" w:rsidR="00E24729" w:rsidRPr="00A14E3A" w:rsidRDefault="00E24729" w:rsidP="00752280">
            <w:pPr>
              <w:pStyle w:val="Prrafodelista"/>
              <w:numPr>
                <w:ilvl w:val="0"/>
                <w:numId w:val="8"/>
              </w:numPr>
              <w:ind w:left="476" w:hanging="527"/>
              <w:jc w:val="left"/>
              <w:rPr>
                <w:rFonts w:asciiTheme="minorHAnsi" w:hAnsiTheme="minorHAnsi"/>
              </w:rPr>
            </w:pPr>
            <w:r w:rsidRPr="00A14E3A">
              <w:rPr>
                <w:rFonts w:asciiTheme="minorHAnsi" w:hAnsiTheme="minorHAnsi"/>
              </w:rPr>
              <w:t xml:space="preserve">CRITERIOS </w:t>
            </w:r>
            <w:r w:rsidR="001353EC" w:rsidRPr="00A14E3A">
              <w:rPr>
                <w:rFonts w:asciiTheme="minorHAnsi" w:hAnsiTheme="minorHAnsi"/>
              </w:rPr>
              <w:t>SELECCIÓN</w:t>
            </w:r>
            <w:r w:rsidRPr="00A14E3A">
              <w:rPr>
                <w:rFonts w:asciiTheme="minorHAnsi" w:hAnsiTheme="minorHAnsi"/>
              </w:rPr>
              <w:t xml:space="preserve"> ABOGADOS V2.</w:t>
            </w:r>
          </w:p>
          <w:p w14:paraId="4680188A" w14:textId="46A2A1F8" w:rsidR="00E24729" w:rsidRPr="00A14E3A" w:rsidRDefault="00E24729" w:rsidP="00752280">
            <w:pPr>
              <w:pStyle w:val="Prrafodelista"/>
              <w:numPr>
                <w:ilvl w:val="0"/>
                <w:numId w:val="8"/>
              </w:numPr>
              <w:ind w:left="476" w:hanging="527"/>
              <w:jc w:val="left"/>
              <w:rPr>
                <w:rFonts w:asciiTheme="minorHAnsi" w:hAnsiTheme="minorHAnsi"/>
              </w:rPr>
            </w:pPr>
            <w:r w:rsidRPr="00A14E3A">
              <w:rPr>
                <w:rFonts w:asciiTheme="minorHAnsi" w:hAnsiTheme="minorHAnsi"/>
              </w:rPr>
              <w:t xml:space="preserve">A-GJ-G002 GUÍA CELEBRACIÓN DE CONVENIOS DE PRÁCTICAS LABORALES Y CONTRATOS DE </w:t>
            </w:r>
            <w:r w:rsidR="001353EC" w:rsidRPr="00A14E3A">
              <w:rPr>
                <w:rFonts w:asciiTheme="minorHAnsi" w:hAnsiTheme="minorHAnsi"/>
              </w:rPr>
              <w:t>APRENDIZAJE</w:t>
            </w:r>
            <w:r w:rsidRPr="00A14E3A">
              <w:rPr>
                <w:rFonts w:asciiTheme="minorHAnsi" w:hAnsiTheme="minorHAnsi"/>
              </w:rPr>
              <w:t>.</w:t>
            </w:r>
          </w:p>
          <w:p w14:paraId="3B3A3F00" w14:textId="77777777" w:rsidR="00E24729" w:rsidRPr="00A14E3A" w:rsidRDefault="00E24729" w:rsidP="00752280">
            <w:pPr>
              <w:pStyle w:val="Prrafodelista"/>
              <w:numPr>
                <w:ilvl w:val="0"/>
                <w:numId w:val="8"/>
              </w:numPr>
              <w:ind w:left="476" w:hanging="527"/>
              <w:jc w:val="left"/>
              <w:rPr>
                <w:rFonts w:asciiTheme="minorHAnsi" w:hAnsiTheme="minorHAnsi"/>
              </w:rPr>
            </w:pPr>
            <w:r w:rsidRPr="00A14E3A">
              <w:rPr>
                <w:rFonts w:asciiTheme="minorHAnsi" w:hAnsiTheme="minorHAnsi"/>
              </w:rPr>
              <w:t>A-GJ-P002 PROCEDIMIENTO DE ASISTENCIA LEGAL.</w:t>
            </w:r>
          </w:p>
          <w:p w14:paraId="448FA6CF" w14:textId="77777777" w:rsidR="00E24729" w:rsidRPr="00A14E3A" w:rsidRDefault="00E24729" w:rsidP="00BF0141">
            <w:pPr>
              <w:rPr>
                <w:rFonts w:asciiTheme="minorHAnsi" w:hAnsiTheme="minorHAnsi"/>
                <w:sz w:val="22"/>
                <w:szCs w:val="22"/>
              </w:rPr>
            </w:pPr>
          </w:p>
        </w:tc>
      </w:tr>
    </w:tbl>
    <w:p w14:paraId="3BA5F0D4" w14:textId="682C7744" w:rsidR="00E24729" w:rsidRDefault="00E24729" w:rsidP="00E24729">
      <w:pPr>
        <w:rPr>
          <w:rFonts w:asciiTheme="minorHAnsi" w:hAnsiTheme="minorHAnsi"/>
          <w:sz w:val="22"/>
          <w:szCs w:val="22"/>
        </w:rPr>
      </w:pPr>
    </w:p>
    <w:p w14:paraId="698732B6" w14:textId="02B1574C" w:rsidR="001353EC" w:rsidRDefault="001353EC" w:rsidP="00E24729">
      <w:pPr>
        <w:rPr>
          <w:rFonts w:asciiTheme="minorHAnsi" w:hAnsiTheme="minorHAnsi"/>
          <w:sz w:val="22"/>
          <w:szCs w:val="22"/>
        </w:rPr>
      </w:pPr>
    </w:p>
    <w:p w14:paraId="686EB6A7" w14:textId="091BD8E6" w:rsidR="001353EC" w:rsidRPr="001353EC" w:rsidRDefault="001353EC" w:rsidP="00E24729">
      <w:pPr>
        <w:rPr>
          <w:rFonts w:asciiTheme="minorHAnsi" w:hAnsiTheme="minorHAnsi"/>
          <w:b/>
          <w:bCs/>
          <w:sz w:val="22"/>
          <w:szCs w:val="22"/>
        </w:rPr>
      </w:pPr>
      <w:r w:rsidRPr="001353EC">
        <w:rPr>
          <w:rFonts w:asciiTheme="minorHAnsi" w:hAnsiTheme="minorHAnsi"/>
          <w:b/>
          <w:bCs/>
          <w:sz w:val="22"/>
          <w:szCs w:val="22"/>
        </w:rPr>
        <w:t>Tabla 1</w:t>
      </w:r>
      <w:r w:rsidR="00BC31F5">
        <w:rPr>
          <w:rFonts w:asciiTheme="minorHAnsi" w:hAnsiTheme="minorHAnsi"/>
          <w:b/>
          <w:bCs/>
          <w:sz w:val="22"/>
          <w:szCs w:val="22"/>
        </w:rPr>
        <w:t>4</w:t>
      </w:r>
    </w:p>
    <w:p w14:paraId="259FD83D" w14:textId="2F3AC41D" w:rsidR="001353EC" w:rsidRPr="00B43FEF" w:rsidRDefault="001353EC" w:rsidP="00E24729">
      <w:pPr>
        <w:rPr>
          <w:rFonts w:asciiTheme="minorHAnsi" w:hAnsiTheme="minorHAnsi"/>
          <w:i/>
          <w:iCs/>
          <w:sz w:val="22"/>
          <w:szCs w:val="22"/>
        </w:rPr>
      </w:pPr>
      <w:r w:rsidRPr="00B43FEF">
        <w:rPr>
          <w:rFonts w:asciiTheme="minorHAnsi" w:hAnsiTheme="minorHAnsi"/>
          <w:i/>
          <w:iCs/>
        </w:rPr>
        <w:t>S</w:t>
      </w:r>
      <w:r w:rsidR="00B43FEF" w:rsidRPr="00B43FEF">
        <w:rPr>
          <w:rFonts w:asciiTheme="minorHAnsi" w:hAnsiTheme="minorHAnsi"/>
          <w:i/>
          <w:iCs/>
        </w:rPr>
        <w:t xml:space="preserve">ecretaría </w:t>
      </w:r>
      <w:r w:rsidR="00B43FEF">
        <w:rPr>
          <w:rFonts w:asciiTheme="minorHAnsi" w:hAnsiTheme="minorHAnsi"/>
          <w:i/>
          <w:iCs/>
        </w:rPr>
        <w:t>G</w:t>
      </w:r>
      <w:r w:rsidR="00B43FEF" w:rsidRPr="00B43FEF">
        <w:rPr>
          <w:rFonts w:asciiTheme="minorHAnsi" w:hAnsiTheme="minorHAnsi"/>
          <w:i/>
          <w:iCs/>
        </w:rPr>
        <w:t xml:space="preserve">eneral </w:t>
      </w:r>
    </w:p>
    <w:p w14:paraId="2169F07C" w14:textId="77777777" w:rsidR="001353EC" w:rsidRPr="00A14E3A" w:rsidRDefault="001353EC" w:rsidP="00E24729">
      <w:pPr>
        <w:rPr>
          <w:rFonts w:asciiTheme="minorHAnsi" w:hAnsiTheme="minorHAnsi"/>
          <w:sz w:val="22"/>
          <w:szCs w:val="22"/>
        </w:rPr>
      </w:pPr>
    </w:p>
    <w:tbl>
      <w:tblPr>
        <w:tblStyle w:val="Tablaconcuadrcula"/>
        <w:tblW w:w="9776" w:type="dxa"/>
        <w:tblLook w:val="04A0" w:firstRow="1" w:lastRow="0" w:firstColumn="1" w:lastColumn="0" w:noHBand="0" w:noVBand="1"/>
      </w:tblPr>
      <w:tblGrid>
        <w:gridCol w:w="1479"/>
        <w:gridCol w:w="1126"/>
        <w:gridCol w:w="1583"/>
        <w:gridCol w:w="5588"/>
      </w:tblGrid>
      <w:tr w:rsidR="00E24729" w:rsidRPr="00A14E3A" w14:paraId="0050A4BF" w14:textId="77777777" w:rsidTr="00BF0141">
        <w:tc>
          <w:tcPr>
            <w:tcW w:w="9776" w:type="dxa"/>
            <w:gridSpan w:val="4"/>
            <w:shd w:val="clear" w:color="auto" w:fill="365F91" w:themeFill="accent1" w:themeFillShade="BF"/>
          </w:tcPr>
          <w:p w14:paraId="6814C82F" w14:textId="77777777" w:rsidR="00E24729" w:rsidRPr="00A14E3A" w:rsidRDefault="00E24729" w:rsidP="00BF0141">
            <w:pPr>
              <w:pStyle w:val="Prrafodelista"/>
              <w:spacing w:line="240" w:lineRule="auto"/>
              <w:ind w:left="0"/>
              <w:jc w:val="center"/>
              <w:rPr>
                <w:rFonts w:asciiTheme="minorHAnsi" w:hAnsiTheme="minorHAnsi"/>
              </w:rPr>
            </w:pPr>
            <w:r w:rsidRPr="008C2852">
              <w:rPr>
                <w:rFonts w:asciiTheme="minorHAnsi" w:hAnsiTheme="minorHAnsi"/>
                <w:color w:val="FFFFFF" w:themeColor="background1"/>
              </w:rPr>
              <w:t xml:space="preserve">Análisis de procesos misionales respecto a los cargos requeridos – Metodología de Opiniones Prioritarias- Dependencia: SECRETARÍA GENERAL – GRUPO DE ADMINISTRACIÓN Y DESARROLLO DEL TALENTO HUMANO </w:t>
            </w:r>
            <w:r w:rsidRPr="008C2852">
              <w:rPr>
                <w:rFonts w:asciiTheme="minorHAnsi" w:hAnsiTheme="minorHAnsi" w:cs="Calibri"/>
                <w:color w:val="FFFFFF" w:themeColor="background1"/>
              </w:rPr>
              <w:t>respecto del proceso: El Sistema de Gestión de la Seguridad y Salud en el Trabajo</w:t>
            </w:r>
          </w:p>
        </w:tc>
      </w:tr>
      <w:tr w:rsidR="00E24729" w:rsidRPr="00A14E3A" w14:paraId="244CC8F8" w14:textId="77777777" w:rsidTr="00BF0141">
        <w:tc>
          <w:tcPr>
            <w:tcW w:w="1496" w:type="dxa"/>
            <w:shd w:val="clear" w:color="auto" w:fill="95B3D7" w:themeFill="accent1" w:themeFillTint="99"/>
          </w:tcPr>
          <w:p w14:paraId="30CCD58E" w14:textId="77777777" w:rsidR="00E24729" w:rsidRPr="008C2852" w:rsidRDefault="00E24729" w:rsidP="00BF0141">
            <w:pPr>
              <w:pStyle w:val="Prrafodelista"/>
              <w:spacing w:line="240" w:lineRule="auto"/>
              <w:ind w:left="0"/>
              <w:jc w:val="center"/>
              <w:rPr>
                <w:rFonts w:asciiTheme="minorHAnsi" w:hAnsiTheme="minorHAnsi"/>
                <w:b/>
                <w:bCs/>
              </w:rPr>
            </w:pPr>
            <w:r w:rsidRPr="008C2852">
              <w:rPr>
                <w:rFonts w:asciiTheme="minorHAnsi" w:hAnsiTheme="minorHAnsi"/>
                <w:b/>
                <w:bCs/>
              </w:rPr>
              <w:t>¿Se requiere el proceso?</w:t>
            </w:r>
          </w:p>
        </w:tc>
        <w:tc>
          <w:tcPr>
            <w:tcW w:w="1059" w:type="dxa"/>
            <w:shd w:val="clear" w:color="auto" w:fill="95B3D7" w:themeFill="accent1" w:themeFillTint="99"/>
          </w:tcPr>
          <w:p w14:paraId="3D297BD5" w14:textId="77777777" w:rsidR="00E24729" w:rsidRPr="008C2852" w:rsidRDefault="00E24729" w:rsidP="00BF0141">
            <w:pPr>
              <w:pStyle w:val="Prrafodelista"/>
              <w:spacing w:line="240" w:lineRule="auto"/>
              <w:ind w:left="0"/>
              <w:jc w:val="center"/>
              <w:rPr>
                <w:rFonts w:asciiTheme="minorHAnsi" w:hAnsiTheme="minorHAnsi"/>
                <w:b/>
                <w:bCs/>
              </w:rPr>
            </w:pPr>
            <w:r w:rsidRPr="008C2852">
              <w:rPr>
                <w:rFonts w:asciiTheme="minorHAnsi" w:hAnsiTheme="minorHAnsi"/>
                <w:b/>
                <w:bCs/>
              </w:rPr>
              <w:t>¿Es necesario que sea ejecutado por le entidad?</w:t>
            </w:r>
          </w:p>
        </w:tc>
        <w:tc>
          <w:tcPr>
            <w:tcW w:w="1530" w:type="dxa"/>
            <w:shd w:val="clear" w:color="auto" w:fill="95B3D7" w:themeFill="accent1" w:themeFillTint="99"/>
          </w:tcPr>
          <w:p w14:paraId="7B807B08" w14:textId="77777777" w:rsidR="00E24729" w:rsidRPr="008C2852" w:rsidRDefault="00E24729" w:rsidP="00BF0141">
            <w:pPr>
              <w:pStyle w:val="Prrafodelista"/>
              <w:spacing w:line="240" w:lineRule="auto"/>
              <w:ind w:left="0"/>
              <w:jc w:val="center"/>
              <w:rPr>
                <w:rFonts w:asciiTheme="minorHAnsi" w:hAnsiTheme="minorHAnsi"/>
                <w:b/>
                <w:bCs/>
              </w:rPr>
            </w:pPr>
            <w:r w:rsidRPr="008C2852">
              <w:rPr>
                <w:rFonts w:asciiTheme="minorHAnsi" w:hAnsiTheme="minorHAnsi"/>
                <w:b/>
                <w:bCs/>
              </w:rPr>
              <w:t>¿Se lleva a cabo en otras dependencias?</w:t>
            </w:r>
          </w:p>
        </w:tc>
        <w:tc>
          <w:tcPr>
            <w:tcW w:w="5691" w:type="dxa"/>
            <w:shd w:val="clear" w:color="auto" w:fill="95B3D7" w:themeFill="accent1" w:themeFillTint="99"/>
          </w:tcPr>
          <w:p w14:paraId="0AFCEE40" w14:textId="77777777" w:rsidR="00E24729" w:rsidRPr="008C2852" w:rsidRDefault="00E24729" w:rsidP="00BF0141">
            <w:pPr>
              <w:pStyle w:val="Prrafodelista"/>
              <w:spacing w:line="240" w:lineRule="auto"/>
              <w:ind w:left="0"/>
              <w:jc w:val="center"/>
              <w:rPr>
                <w:rFonts w:asciiTheme="minorHAnsi" w:hAnsiTheme="minorHAnsi"/>
                <w:b/>
                <w:bCs/>
              </w:rPr>
            </w:pPr>
            <w:r w:rsidRPr="008C2852">
              <w:rPr>
                <w:rFonts w:asciiTheme="minorHAnsi" w:hAnsiTheme="minorHAnsi"/>
                <w:b/>
                <w:bCs/>
              </w:rPr>
              <w:t>Observación</w:t>
            </w:r>
          </w:p>
        </w:tc>
      </w:tr>
      <w:tr w:rsidR="00E24729" w:rsidRPr="00A14E3A" w14:paraId="69AD31A1" w14:textId="77777777" w:rsidTr="00BF0141">
        <w:tc>
          <w:tcPr>
            <w:tcW w:w="1496" w:type="dxa"/>
          </w:tcPr>
          <w:p w14:paraId="30C6A304" w14:textId="77777777" w:rsidR="00E24729" w:rsidRPr="00A14E3A" w:rsidRDefault="00E24729" w:rsidP="00BF0141">
            <w:pPr>
              <w:pStyle w:val="Prrafodelista"/>
              <w:spacing w:line="240" w:lineRule="auto"/>
              <w:ind w:left="0"/>
              <w:jc w:val="center"/>
              <w:rPr>
                <w:rFonts w:asciiTheme="minorHAnsi" w:hAnsiTheme="minorHAnsi"/>
              </w:rPr>
            </w:pPr>
            <w:r w:rsidRPr="00A14E3A">
              <w:rPr>
                <w:rFonts w:asciiTheme="minorHAnsi" w:hAnsiTheme="minorHAnsi"/>
              </w:rPr>
              <w:t>Si</w:t>
            </w:r>
          </w:p>
        </w:tc>
        <w:tc>
          <w:tcPr>
            <w:tcW w:w="1059" w:type="dxa"/>
          </w:tcPr>
          <w:p w14:paraId="4F68B0E3"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Sí</w:t>
            </w:r>
          </w:p>
        </w:tc>
        <w:tc>
          <w:tcPr>
            <w:tcW w:w="1530" w:type="dxa"/>
          </w:tcPr>
          <w:p w14:paraId="7E56C589"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No</w:t>
            </w:r>
          </w:p>
        </w:tc>
        <w:tc>
          <w:tcPr>
            <w:tcW w:w="5691" w:type="dxa"/>
          </w:tcPr>
          <w:p w14:paraId="5978BFA1" w14:textId="77777777" w:rsidR="001353EC" w:rsidRDefault="00E24729" w:rsidP="001353EC">
            <w:pPr>
              <w:jc w:val="left"/>
              <w:rPr>
                <w:rFonts w:asciiTheme="minorHAnsi" w:hAnsiTheme="minorHAnsi"/>
                <w:sz w:val="22"/>
                <w:szCs w:val="22"/>
              </w:rPr>
            </w:pPr>
            <w:r w:rsidRPr="00A14E3A">
              <w:rPr>
                <w:rFonts w:asciiTheme="minorHAnsi" w:hAnsiTheme="minorHAnsi"/>
                <w:sz w:val="22"/>
                <w:szCs w:val="22"/>
              </w:rPr>
              <w:t xml:space="preserve">Este proceso consiste en el desarrollo de un proceso lógico y por etapas, basado en la mejora continua que incluye; la política, la organización, la planificación, la aplicación, la evaluación, la auditoría y las acciones de mejora con el objetivo de anticipar, reconocer, evaluar y controlar los riesgos que puedan afectar la seguridad y la salud en el trabajo; de igual manera, el propósito del SG-SST es la estructuración de la acción conjunta entre el empleador y los trabajadores, en la aplicación de las medidas de Seguridad y Salud en el Trabajo (SST) a través del mejoramiento continuo de las condiciones y el medio ambiente laboral, y el control eficaz de los peligros y riesgos para la ejecución de las diversas actividades contratadas en el área de trabajo. </w:t>
            </w:r>
          </w:p>
          <w:p w14:paraId="59C8B8F2" w14:textId="77777777" w:rsidR="001353EC" w:rsidRDefault="001353EC" w:rsidP="001353EC">
            <w:pPr>
              <w:jc w:val="left"/>
              <w:rPr>
                <w:rFonts w:asciiTheme="minorHAnsi" w:hAnsiTheme="minorHAnsi"/>
                <w:sz w:val="22"/>
                <w:szCs w:val="22"/>
              </w:rPr>
            </w:pPr>
          </w:p>
          <w:p w14:paraId="61E50723" w14:textId="085C58D6" w:rsidR="00E24729" w:rsidRPr="00A14E3A" w:rsidRDefault="00E24729" w:rsidP="001353EC">
            <w:pPr>
              <w:jc w:val="left"/>
              <w:rPr>
                <w:rFonts w:asciiTheme="minorHAnsi" w:hAnsiTheme="minorHAnsi"/>
                <w:sz w:val="22"/>
                <w:szCs w:val="22"/>
              </w:rPr>
            </w:pPr>
            <w:r w:rsidRPr="00A14E3A">
              <w:rPr>
                <w:rFonts w:asciiTheme="minorHAnsi" w:hAnsiTheme="minorHAnsi"/>
                <w:sz w:val="22"/>
                <w:szCs w:val="22"/>
              </w:rPr>
              <w:t>Una de las herramientas para el desarrollo del sistema es el Manual del Sistema de Gestión de Seguridad y Salud en el Trabajo que tiene como propósito mejorar las condiciones de salud y seguridad en todos los trabajadores independiente de su vinculación laboral, este manual es un modelo que adelanta acciones para la evaluación permanente y el mejoramiento continuo, de modo que se logren reducir o evitar los accidentes y las enfermedades laborales.</w:t>
            </w:r>
          </w:p>
          <w:p w14:paraId="2A4FB8FC" w14:textId="77777777" w:rsidR="00E24729" w:rsidRPr="00A14E3A" w:rsidRDefault="00E24729" w:rsidP="00BF0141">
            <w:pPr>
              <w:rPr>
                <w:rFonts w:asciiTheme="minorHAnsi" w:hAnsiTheme="minorHAnsi"/>
                <w:sz w:val="22"/>
                <w:szCs w:val="22"/>
              </w:rPr>
            </w:pPr>
          </w:p>
          <w:p w14:paraId="4F786B45" w14:textId="77777777" w:rsidR="00E24729" w:rsidRPr="00A14E3A" w:rsidRDefault="00E24729" w:rsidP="00BF0141">
            <w:pPr>
              <w:rPr>
                <w:rFonts w:asciiTheme="minorHAnsi" w:hAnsiTheme="minorHAnsi"/>
                <w:sz w:val="22"/>
                <w:szCs w:val="22"/>
              </w:rPr>
            </w:pPr>
            <w:r w:rsidRPr="00A14E3A">
              <w:rPr>
                <w:rFonts w:asciiTheme="minorHAnsi" w:hAnsiTheme="minorHAnsi"/>
                <w:sz w:val="22"/>
                <w:szCs w:val="22"/>
              </w:rPr>
              <w:t>El Grupo de Administración y Desarrollo del Talento Humano, tiene como función Establecer planes y programas de salud ocupacional para los funcionarios del Instituto y coordinar la ejecución de los mismos.</w:t>
            </w:r>
          </w:p>
          <w:p w14:paraId="59B81A18" w14:textId="77777777" w:rsidR="00E24729" w:rsidRPr="00A14E3A" w:rsidRDefault="00E24729" w:rsidP="00BF0141">
            <w:pPr>
              <w:rPr>
                <w:rFonts w:asciiTheme="minorHAnsi" w:hAnsiTheme="minorHAnsi"/>
                <w:sz w:val="22"/>
                <w:szCs w:val="22"/>
              </w:rPr>
            </w:pPr>
          </w:p>
          <w:p w14:paraId="06CDF75E" w14:textId="77777777" w:rsidR="00E24729" w:rsidRPr="00A14E3A" w:rsidRDefault="00E24729" w:rsidP="00BF0141">
            <w:pPr>
              <w:rPr>
                <w:rFonts w:asciiTheme="minorHAnsi" w:hAnsiTheme="minorHAnsi"/>
                <w:sz w:val="22"/>
                <w:szCs w:val="22"/>
              </w:rPr>
            </w:pPr>
            <w:r w:rsidRPr="00A14E3A">
              <w:rPr>
                <w:rFonts w:asciiTheme="minorHAnsi" w:hAnsiTheme="minorHAnsi"/>
                <w:sz w:val="22"/>
                <w:szCs w:val="22"/>
              </w:rPr>
              <w:t>Por otra parte, el numeral 5° del artículo 2.2.4.6.8. del Decreto 1072. de 2015, como parte de las obligaciones de los empleadores en desarrollo del Sistema de Gestión de SST, está la garantizar que opera bajo el cumplimiento de la normatividad nacional vigente aplicable en materia de SST, en armonía con los estándares mínimos del Sistema Obligatorio de Garantía de Calidad del Sistema General de Riesgos Laborales.</w:t>
            </w:r>
          </w:p>
          <w:p w14:paraId="2697932A" w14:textId="77777777" w:rsidR="00E24729" w:rsidRPr="00A14E3A" w:rsidRDefault="00E24729" w:rsidP="00BF0141">
            <w:pPr>
              <w:rPr>
                <w:rFonts w:asciiTheme="minorHAnsi" w:hAnsiTheme="minorHAnsi"/>
                <w:sz w:val="22"/>
                <w:szCs w:val="22"/>
              </w:rPr>
            </w:pPr>
          </w:p>
          <w:p w14:paraId="1FF566B6" w14:textId="77777777" w:rsidR="00E24729" w:rsidRPr="00A14E3A" w:rsidRDefault="00E24729" w:rsidP="00BF0141">
            <w:pPr>
              <w:rPr>
                <w:rFonts w:asciiTheme="minorHAnsi" w:hAnsiTheme="minorHAnsi"/>
                <w:sz w:val="22"/>
                <w:szCs w:val="22"/>
              </w:rPr>
            </w:pPr>
            <w:r w:rsidRPr="00A14E3A">
              <w:rPr>
                <w:rFonts w:asciiTheme="minorHAnsi" w:hAnsiTheme="minorHAnsi"/>
                <w:sz w:val="22"/>
                <w:szCs w:val="22"/>
              </w:rPr>
              <w:t xml:space="preserve">En la actualidad, existen 14 funcionarios de planta en la dependencia, sin embargo, es necesario contar con un contratista de prestación de servicios profesionales que soporte las actividades relacionadas con el cumplimiento de los estándares mínimos requeridos en la Resolución 0321 del 13 de febrero de 2019 emitida por el Ministerio del Trabajo, con el fin de preservar la salud de los funcionarios, que le apunta al cumplimiento del Sistema de Seguridad y Salud en el Trabajo. </w:t>
            </w:r>
          </w:p>
          <w:p w14:paraId="24720D4A" w14:textId="77777777" w:rsidR="00E24729" w:rsidRPr="00A14E3A" w:rsidRDefault="00E24729" w:rsidP="00BF0141">
            <w:pPr>
              <w:rPr>
                <w:rFonts w:asciiTheme="minorHAnsi" w:hAnsiTheme="minorHAnsi"/>
                <w:sz w:val="22"/>
                <w:szCs w:val="22"/>
              </w:rPr>
            </w:pPr>
          </w:p>
          <w:p w14:paraId="46749A10" w14:textId="77777777" w:rsidR="00E24729" w:rsidRPr="00A14E3A" w:rsidRDefault="00E24729" w:rsidP="00BF0141">
            <w:pPr>
              <w:rPr>
                <w:rFonts w:asciiTheme="minorHAnsi" w:hAnsiTheme="minorHAnsi"/>
                <w:sz w:val="22"/>
                <w:szCs w:val="22"/>
              </w:rPr>
            </w:pPr>
            <w:r w:rsidRPr="00A14E3A">
              <w:rPr>
                <w:rFonts w:asciiTheme="minorHAnsi" w:hAnsiTheme="minorHAnsi"/>
                <w:sz w:val="22"/>
                <w:szCs w:val="22"/>
              </w:rPr>
              <w:t>Sus servicios se materializan a través de los siguientes procedimientos:</w:t>
            </w:r>
          </w:p>
          <w:p w14:paraId="02472AE9" w14:textId="77777777" w:rsidR="00E24729" w:rsidRPr="00A14E3A" w:rsidRDefault="00E24729" w:rsidP="00BF0141">
            <w:pPr>
              <w:rPr>
                <w:rFonts w:asciiTheme="minorHAnsi" w:hAnsiTheme="minorHAnsi"/>
                <w:sz w:val="22"/>
                <w:szCs w:val="22"/>
              </w:rPr>
            </w:pPr>
          </w:p>
          <w:p w14:paraId="7F45F0FA" w14:textId="77777777" w:rsidR="00E24729" w:rsidRPr="00A14E3A" w:rsidRDefault="00E24729" w:rsidP="00752280">
            <w:pPr>
              <w:pStyle w:val="Prrafodelista"/>
              <w:numPr>
                <w:ilvl w:val="0"/>
                <w:numId w:val="10"/>
              </w:numPr>
              <w:rPr>
                <w:rFonts w:asciiTheme="minorHAnsi" w:hAnsiTheme="minorHAnsi"/>
              </w:rPr>
            </w:pPr>
            <w:r w:rsidRPr="00A14E3A">
              <w:rPr>
                <w:rFonts w:asciiTheme="minorHAnsi" w:hAnsiTheme="minorHAnsi"/>
              </w:rPr>
              <w:t>E-SGI-ST-MOO2 PLAN DE EMERGENCIAS SEDE PRINCIPAL</w:t>
            </w:r>
          </w:p>
          <w:p w14:paraId="393A99D7" w14:textId="3A885D62" w:rsidR="00E24729" w:rsidRPr="00A14E3A" w:rsidRDefault="00E24729" w:rsidP="00752280">
            <w:pPr>
              <w:pStyle w:val="Prrafodelista"/>
              <w:numPr>
                <w:ilvl w:val="0"/>
                <w:numId w:val="10"/>
              </w:numPr>
              <w:rPr>
                <w:rFonts w:asciiTheme="minorHAnsi" w:hAnsiTheme="minorHAnsi"/>
              </w:rPr>
            </w:pPr>
            <w:r w:rsidRPr="00A14E3A">
              <w:rPr>
                <w:rFonts w:asciiTheme="minorHAnsi" w:hAnsiTheme="minorHAnsi"/>
              </w:rPr>
              <w:t>E-SGI-ST-M001.</w:t>
            </w:r>
            <w:r w:rsidR="001353EC" w:rsidRPr="00A14E3A">
              <w:rPr>
                <w:rFonts w:asciiTheme="minorHAnsi" w:hAnsiTheme="minorHAnsi"/>
              </w:rPr>
              <w:t>MANUAL</w:t>
            </w:r>
            <w:r w:rsidRPr="00A14E3A">
              <w:rPr>
                <w:rFonts w:asciiTheme="minorHAnsi" w:hAnsiTheme="minorHAnsi"/>
              </w:rPr>
              <w:t xml:space="preserve"> del SG-SST</w:t>
            </w:r>
          </w:p>
          <w:p w14:paraId="182C909E" w14:textId="77777777" w:rsidR="00E24729" w:rsidRPr="00A14E3A" w:rsidRDefault="00E24729" w:rsidP="00752280">
            <w:pPr>
              <w:pStyle w:val="Prrafodelista"/>
              <w:numPr>
                <w:ilvl w:val="0"/>
                <w:numId w:val="10"/>
              </w:numPr>
              <w:rPr>
                <w:rFonts w:asciiTheme="minorHAnsi" w:hAnsiTheme="minorHAnsi"/>
              </w:rPr>
            </w:pPr>
            <w:r w:rsidRPr="00A14E3A">
              <w:rPr>
                <w:rFonts w:asciiTheme="minorHAnsi" w:hAnsiTheme="minorHAnsi"/>
              </w:rPr>
              <w:t>E- SGI- ST-P007. PROCEDIMIENTO ORDEN Y ASEO</w:t>
            </w:r>
          </w:p>
          <w:p w14:paraId="00B4CA21" w14:textId="3F3DE213" w:rsidR="00E24729" w:rsidRPr="00A14E3A" w:rsidRDefault="00E24729" w:rsidP="00752280">
            <w:pPr>
              <w:pStyle w:val="Prrafodelista"/>
              <w:numPr>
                <w:ilvl w:val="0"/>
                <w:numId w:val="10"/>
              </w:numPr>
              <w:rPr>
                <w:rFonts w:asciiTheme="minorHAnsi" w:hAnsiTheme="minorHAnsi"/>
              </w:rPr>
            </w:pPr>
            <w:r w:rsidRPr="00A14E3A">
              <w:rPr>
                <w:rFonts w:asciiTheme="minorHAnsi" w:hAnsiTheme="minorHAnsi"/>
              </w:rPr>
              <w:t xml:space="preserve">E-SGI-ST-P004. PROGRAMA DE CAPACITACIÓN PROMOCIÓN Y </w:t>
            </w:r>
            <w:r w:rsidR="001353EC" w:rsidRPr="00A14E3A">
              <w:rPr>
                <w:rFonts w:asciiTheme="minorHAnsi" w:hAnsiTheme="minorHAnsi"/>
              </w:rPr>
              <w:t>PREVENCIÓN</w:t>
            </w:r>
            <w:r w:rsidRPr="00A14E3A">
              <w:rPr>
                <w:rFonts w:asciiTheme="minorHAnsi" w:hAnsiTheme="minorHAnsi"/>
              </w:rPr>
              <w:t xml:space="preserve"> EN SYST</w:t>
            </w:r>
          </w:p>
          <w:p w14:paraId="32BB0777" w14:textId="0750795D" w:rsidR="00E24729" w:rsidRPr="00A14E3A" w:rsidRDefault="00E24729" w:rsidP="00752280">
            <w:pPr>
              <w:pStyle w:val="Prrafodelista"/>
              <w:numPr>
                <w:ilvl w:val="0"/>
                <w:numId w:val="10"/>
              </w:numPr>
              <w:rPr>
                <w:rFonts w:asciiTheme="minorHAnsi" w:hAnsiTheme="minorHAnsi"/>
              </w:rPr>
            </w:pPr>
            <w:r w:rsidRPr="00A14E3A">
              <w:rPr>
                <w:rFonts w:asciiTheme="minorHAnsi" w:hAnsiTheme="minorHAnsi"/>
              </w:rPr>
              <w:t xml:space="preserve">E-SGI-ST-G002. </w:t>
            </w:r>
            <w:r w:rsidR="001353EC" w:rsidRPr="00A14E3A">
              <w:rPr>
                <w:rFonts w:asciiTheme="minorHAnsi" w:hAnsiTheme="minorHAnsi"/>
              </w:rPr>
              <w:t>GUÍA</w:t>
            </w:r>
            <w:r w:rsidRPr="00A14E3A">
              <w:rPr>
                <w:rFonts w:asciiTheme="minorHAnsi" w:hAnsiTheme="minorHAnsi"/>
              </w:rPr>
              <w:t xml:space="preserve"> </w:t>
            </w:r>
            <w:r w:rsidR="001353EC" w:rsidRPr="00A14E3A">
              <w:rPr>
                <w:rFonts w:asciiTheme="minorHAnsi" w:hAnsiTheme="minorHAnsi"/>
              </w:rPr>
              <w:t>AUTO REPORTE</w:t>
            </w:r>
            <w:r w:rsidRPr="00A14E3A">
              <w:rPr>
                <w:rFonts w:asciiTheme="minorHAnsi" w:hAnsiTheme="minorHAnsi"/>
              </w:rPr>
              <w:t xml:space="preserve"> Y MECANISMO DE </w:t>
            </w:r>
            <w:r w:rsidR="001353EC" w:rsidRPr="00A14E3A">
              <w:rPr>
                <w:rFonts w:asciiTheme="minorHAnsi" w:hAnsiTheme="minorHAnsi"/>
              </w:rPr>
              <w:t>COMUNICACIÓN</w:t>
            </w:r>
          </w:p>
          <w:p w14:paraId="4C1A31E7" w14:textId="77777777" w:rsidR="00E24729" w:rsidRPr="00A14E3A" w:rsidRDefault="00E24729" w:rsidP="00752280">
            <w:pPr>
              <w:pStyle w:val="Prrafodelista"/>
              <w:numPr>
                <w:ilvl w:val="0"/>
                <w:numId w:val="10"/>
              </w:numPr>
              <w:rPr>
                <w:rFonts w:asciiTheme="minorHAnsi" w:hAnsiTheme="minorHAnsi"/>
              </w:rPr>
            </w:pPr>
            <w:r w:rsidRPr="00A14E3A">
              <w:rPr>
                <w:rFonts w:asciiTheme="minorHAnsi" w:hAnsiTheme="minorHAnsi"/>
              </w:rPr>
              <w:t>E-SGI-ST-P003. PROCEDIMIENTO ACTIVIDADES DE ALTO RIESGO</w:t>
            </w:r>
          </w:p>
          <w:p w14:paraId="23F94FD0" w14:textId="499983A8" w:rsidR="00E24729" w:rsidRPr="00A14E3A" w:rsidRDefault="00E24729" w:rsidP="00752280">
            <w:pPr>
              <w:pStyle w:val="Prrafodelista"/>
              <w:numPr>
                <w:ilvl w:val="0"/>
                <w:numId w:val="10"/>
              </w:numPr>
              <w:rPr>
                <w:rFonts w:asciiTheme="minorHAnsi" w:hAnsiTheme="minorHAnsi"/>
              </w:rPr>
            </w:pPr>
            <w:r w:rsidRPr="00A14E3A">
              <w:rPr>
                <w:rFonts w:asciiTheme="minorHAnsi" w:hAnsiTheme="minorHAnsi"/>
              </w:rPr>
              <w:t xml:space="preserve">E-SGI-ST-P001. PROCEDIMIENTO REPORTE </w:t>
            </w:r>
            <w:r w:rsidR="001353EC" w:rsidRPr="00A14E3A">
              <w:rPr>
                <w:rFonts w:asciiTheme="minorHAnsi" w:hAnsiTheme="minorHAnsi"/>
              </w:rPr>
              <w:t>INVESTIGACIÓN</w:t>
            </w:r>
            <w:r w:rsidRPr="00A14E3A">
              <w:rPr>
                <w:rFonts w:asciiTheme="minorHAnsi" w:hAnsiTheme="minorHAnsi"/>
              </w:rPr>
              <w:t xml:space="preserve"> INCIDENTES Y ACCIDENTES TRABAJO</w:t>
            </w:r>
          </w:p>
          <w:p w14:paraId="2E77951D" w14:textId="7A30364E" w:rsidR="00E24729" w:rsidRPr="00A14E3A" w:rsidRDefault="00E24729" w:rsidP="00752280">
            <w:pPr>
              <w:pStyle w:val="Prrafodelista"/>
              <w:numPr>
                <w:ilvl w:val="0"/>
                <w:numId w:val="10"/>
              </w:numPr>
              <w:rPr>
                <w:rFonts w:asciiTheme="minorHAnsi" w:hAnsiTheme="minorHAnsi"/>
              </w:rPr>
            </w:pPr>
            <w:r w:rsidRPr="00A14E3A">
              <w:rPr>
                <w:rFonts w:asciiTheme="minorHAnsi" w:hAnsiTheme="minorHAnsi"/>
              </w:rPr>
              <w:t xml:space="preserve">E-SGI-ST-P008. PROCEDIMIENTO </w:t>
            </w:r>
            <w:r w:rsidR="001353EC" w:rsidRPr="00A14E3A">
              <w:rPr>
                <w:rFonts w:asciiTheme="minorHAnsi" w:hAnsiTheme="minorHAnsi"/>
              </w:rPr>
              <w:t>REALIZACIÓN</w:t>
            </w:r>
            <w:r w:rsidRPr="00A14E3A">
              <w:rPr>
                <w:rFonts w:asciiTheme="minorHAnsi" w:hAnsiTheme="minorHAnsi"/>
              </w:rPr>
              <w:t xml:space="preserve"> DE </w:t>
            </w:r>
            <w:r w:rsidR="001353EC" w:rsidRPr="00A14E3A">
              <w:rPr>
                <w:rFonts w:asciiTheme="minorHAnsi" w:hAnsiTheme="minorHAnsi"/>
              </w:rPr>
              <w:t>EXÁMENES</w:t>
            </w:r>
            <w:r w:rsidRPr="00A14E3A">
              <w:rPr>
                <w:rFonts w:asciiTheme="minorHAnsi" w:hAnsiTheme="minorHAnsi"/>
              </w:rPr>
              <w:t xml:space="preserve"> </w:t>
            </w:r>
            <w:r w:rsidR="001353EC" w:rsidRPr="00A14E3A">
              <w:rPr>
                <w:rFonts w:asciiTheme="minorHAnsi" w:hAnsiTheme="minorHAnsi"/>
              </w:rPr>
              <w:t>MÉDICOS</w:t>
            </w:r>
            <w:r w:rsidRPr="00A14E3A">
              <w:rPr>
                <w:rFonts w:asciiTheme="minorHAnsi" w:hAnsiTheme="minorHAnsi"/>
              </w:rPr>
              <w:t xml:space="preserve"> OCUPACIONALES</w:t>
            </w:r>
          </w:p>
          <w:p w14:paraId="3CA03601" w14:textId="77777777" w:rsidR="00E24729" w:rsidRPr="00A14E3A" w:rsidRDefault="00E24729" w:rsidP="00752280">
            <w:pPr>
              <w:pStyle w:val="Prrafodelista"/>
              <w:numPr>
                <w:ilvl w:val="0"/>
                <w:numId w:val="10"/>
              </w:numPr>
              <w:rPr>
                <w:rFonts w:asciiTheme="minorHAnsi" w:hAnsiTheme="minorHAnsi"/>
              </w:rPr>
            </w:pPr>
            <w:r w:rsidRPr="00A14E3A">
              <w:rPr>
                <w:rFonts w:asciiTheme="minorHAnsi" w:hAnsiTheme="minorHAnsi"/>
              </w:rPr>
              <w:t>E-SGI-ST-P002. PROCEDIMIENTO INSPECCIONES DE SEGURIDAD</w:t>
            </w:r>
          </w:p>
          <w:p w14:paraId="69448E3E" w14:textId="6881DCE1" w:rsidR="00E24729" w:rsidRPr="00A14E3A" w:rsidRDefault="00E24729" w:rsidP="00752280">
            <w:pPr>
              <w:pStyle w:val="Prrafodelista"/>
              <w:numPr>
                <w:ilvl w:val="0"/>
                <w:numId w:val="10"/>
              </w:numPr>
              <w:rPr>
                <w:rFonts w:asciiTheme="minorHAnsi" w:hAnsiTheme="minorHAnsi"/>
              </w:rPr>
            </w:pPr>
            <w:r w:rsidRPr="00A14E3A">
              <w:rPr>
                <w:rFonts w:asciiTheme="minorHAnsi" w:hAnsiTheme="minorHAnsi"/>
              </w:rPr>
              <w:t xml:space="preserve">E-SGI-ST-P005.PROCEDIMIENTO </w:t>
            </w:r>
            <w:r w:rsidR="001353EC" w:rsidRPr="00A14E3A">
              <w:rPr>
                <w:rFonts w:asciiTheme="minorHAnsi" w:hAnsiTheme="minorHAnsi"/>
              </w:rPr>
              <w:t>IDENTIFICACIÓN</w:t>
            </w:r>
            <w:r w:rsidRPr="00A14E3A">
              <w:rPr>
                <w:rFonts w:asciiTheme="minorHAnsi" w:hAnsiTheme="minorHAnsi"/>
              </w:rPr>
              <w:t xml:space="preserve"> PELIGROS, </w:t>
            </w:r>
            <w:r w:rsidR="001353EC" w:rsidRPr="00A14E3A">
              <w:rPr>
                <w:rFonts w:asciiTheme="minorHAnsi" w:hAnsiTheme="minorHAnsi"/>
              </w:rPr>
              <w:t>EVALUACIÓN</w:t>
            </w:r>
            <w:r w:rsidRPr="00A14E3A">
              <w:rPr>
                <w:rFonts w:asciiTheme="minorHAnsi" w:hAnsiTheme="minorHAnsi"/>
              </w:rPr>
              <w:t xml:space="preserve"> Y </w:t>
            </w:r>
            <w:r w:rsidR="001353EC" w:rsidRPr="00A14E3A">
              <w:rPr>
                <w:rFonts w:asciiTheme="minorHAnsi" w:hAnsiTheme="minorHAnsi"/>
              </w:rPr>
              <w:t>VALORACIÓN</w:t>
            </w:r>
            <w:r w:rsidRPr="00A14E3A">
              <w:rPr>
                <w:rFonts w:asciiTheme="minorHAnsi" w:hAnsiTheme="minorHAnsi"/>
              </w:rPr>
              <w:t xml:space="preserve"> DE RIESGOS</w:t>
            </w:r>
          </w:p>
          <w:p w14:paraId="0611BE1D" w14:textId="77777777" w:rsidR="00E24729" w:rsidRPr="00A14E3A" w:rsidRDefault="00E24729" w:rsidP="00752280">
            <w:pPr>
              <w:pStyle w:val="Prrafodelista"/>
              <w:numPr>
                <w:ilvl w:val="0"/>
                <w:numId w:val="10"/>
              </w:numPr>
              <w:rPr>
                <w:rFonts w:asciiTheme="minorHAnsi" w:hAnsiTheme="minorHAnsi"/>
              </w:rPr>
            </w:pPr>
            <w:r w:rsidRPr="00A14E3A">
              <w:rPr>
                <w:rFonts w:asciiTheme="minorHAnsi" w:hAnsiTheme="minorHAnsi"/>
              </w:rPr>
              <w:t>E-SGI-ST-P006. PROGRAMA DE ESTILOS DE VIDA SALUDABLE CONTRA OBESIDAD</w:t>
            </w:r>
          </w:p>
          <w:p w14:paraId="71B70CFD" w14:textId="5F9B383F" w:rsidR="00E24729" w:rsidRPr="00A14E3A" w:rsidRDefault="00E24729" w:rsidP="00752280">
            <w:pPr>
              <w:pStyle w:val="Prrafodelista"/>
              <w:numPr>
                <w:ilvl w:val="0"/>
                <w:numId w:val="10"/>
              </w:numPr>
              <w:rPr>
                <w:rFonts w:asciiTheme="minorHAnsi" w:hAnsiTheme="minorHAnsi"/>
              </w:rPr>
            </w:pPr>
            <w:r w:rsidRPr="00A14E3A">
              <w:rPr>
                <w:rFonts w:asciiTheme="minorHAnsi" w:hAnsiTheme="minorHAnsi"/>
              </w:rPr>
              <w:t xml:space="preserve">E-SGI-ST-G001. </w:t>
            </w:r>
            <w:r w:rsidR="001353EC" w:rsidRPr="00A14E3A">
              <w:rPr>
                <w:rFonts w:asciiTheme="minorHAnsi" w:hAnsiTheme="minorHAnsi"/>
              </w:rPr>
              <w:t>GUÍA</w:t>
            </w:r>
            <w:r w:rsidRPr="00A14E3A">
              <w:rPr>
                <w:rFonts w:asciiTheme="minorHAnsi" w:hAnsiTheme="minorHAnsi"/>
              </w:rPr>
              <w:t xml:space="preserve"> </w:t>
            </w:r>
            <w:r w:rsidR="001353EC" w:rsidRPr="00A14E3A">
              <w:rPr>
                <w:rFonts w:asciiTheme="minorHAnsi" w:hAnsiTheme="minorHAnsi"/>
              </w:rPr>
              <w:t>EVACUACIÓN</w:t>
            </w:r>
          </w:p>
          <w:p w14:paraId="167A376E" w14:textId="3784F0EB" w:rsidR="00E24729" w:rsidRPr="00A14E3A" w:rsidRDefault="00E24729" w:rsidP="00752280">
            <w:pPr>
              <w:pStyle w:val="Prrafodelista"/>
              <w:numPr>
                <w:ilvl w:val="0"/>
                <w:numId w:val="10"/>
              </w:numPr>
              <w:jc w:val="left"/>
              <w:rPr>
                <w:rFonts w:asciiTheme="minorHAnsi" w:hAnsiTheme="minorHAnsi"/>
              </w:rPr>
            </w:pPr>
            <w:r w:rsidRPr="00A14E3A">
              <w:rPr>
                <w:rFonts w:asciiTheme="minorHAnsi" w:hAnsiTheme="minorHAnsi"/>
              </w:rPr>
              <w:t xml:space="preserve">E-SGI-ST-M003. PLAN </w:t>
            </w:r>
            <w:r w:rsidR="001353EC" w:rsidRPr="00A14E3A">
              <w:rPr>
                <w:rFonts w:asciiTheme="minorHAnsi" w:hAnsiTheme="minorHAnsi"/>
              </w:rPr>
              <w:t>ESTRATÉGICO</w:t>
            </w:r>
            <w:r w:rsidRPr="00A14E3A">
              <w:rPr>
                <w:rFonts w:asciiTheme="minorHAnsi" w:hAnsiTheme="minorHAnsi"/>
              </w:rPr>
              <w:t xml:space="preserve"> DE SEGURIDAD VIAL</w:t>
            </w:r>
          </w:p>
        </w:tc>
      </w:tr>
    </w:tbl>
    <w:p w14:paraId="03F9DAF2" w14:textId="23511DB4" w:rsidR="00B43FEF" w:rsidRDefault="00B43FEF" w:rsidP="00E24729">
      <w:pPr>
        <w:rPr>
          <w:rFonts w:asciiTheme="minorHAnsi" w:hAnsiTheme="minorHAnsi"/>
          <w:sz w:val="22"/>
          <w:szCs w:val="22"/>
        </w:rPr>
      </w:pPr>
    </w:p>
    <w:p w14:paraId="79ED472C" w14:textId="1ED05973" w:rsidR="00B43FEF" w:rsidRPr="00B43FEF" w:rsidRDefault="00B43FEF" w:rsidP="00E24729">
      <w:pPr>
        <w:rPr>
          <w:rFonts w:asciiTheme="minorHAnsi" w:hAnsiTheme="minorHAnsi"/>
          <w:b/>
          <w:bCs/>
          <w:sz w:val="22"/>
          <w:szCs w:val="22"/>
        </w:rPr>
      </w:pPr>
    </w:p>
    <w:p w14:paraId="3A044AFF" w14:textId="1FF43A1D" w:rsidR="00B43FEF" w:rsidRPr="00B43FEF" w:rsidRDefault="00B43FEF" w:rsidP="00E24729">
      <w:pPr>
        <w:rPr>
          <w:rFonts w:asciiTheme="minorHAnsi" w:hAnsiTheme="minorHAnsi"/>
          <w:b/>
          <w:bCs/>
          <w:sz w:val="22"/>
          <w:szCs w:val="22"/>
        </w:rPr>
      </w:pPr>
      <w:r w:rsidRPr="00B43FEF">
        <w:rPr>
          <w:rFonts w:asciiTheme="minorHAnsi" w:hAnsiTheme="minorHAnsi"/>
          <w:b/>
          <w:bCs/>
          <w:sz w:val="22"/>
          <w:szCs w:val="22"/>
        </w:rPr>
        <w:t xml:space="preserve">Tabla </w:t>
      </w:r>
      <w:r w:rsidR="00BC31F5">
        <w:rPr>
          <w:rFonts w:asciiTheme="minorHAnsi" w:hAnsiTheme="minorHAnsi"/>
          <w:b/>
          <w:bCs/>
          <w:sz w:val="22"/>
          <w:szCs w:val="22"/>
        </w:rPr>
        <w:t>15</w:t>
      </w:r>
    </w:p>
    <w:p w14:paraId="70FBC75B" w14:textId="705459F7" w:rsidR="00B43FEF" w:rsidRPr="00B43FEF" w:rsidRDefault="00B43FEF" w:rsidP="00E24729">
      <w:pPr>
        <w:rPr>
          <w:rFonts w:asciiTheme="minorHAnsi" w:hAnsiTheme="minorHAnsi"/>
          <w:sz w:val="22"/>
          <w:szCs w:val="22"/>
        </w:rPr>
      </w:pPr>
      <w:r w:rsidRPr="00B43FEF">
        <w:rPr>
          <w:rFonts w:asciiTheme="minorHAnsi" w:hAnsiTheme="minorHAnsi"/>
        </w:rPr>
        <w:t xml:space="preserve">Secretaría </w:t>
      </w:r>
      <w:r>
        <w:rPr>
          <w:rFonts w:asciiTheme="minorHAnsi" w:hAnsiTheme="minorHAnsi"/>
        </w:rPr>
        <w:t>G</w:t>
      </w:r>
      <w:r w:rsidRPr="00B43FEF">
        <w:rPr>
          <w:rFonts w:asciiTheme="minorHAnsi" w:hAnsiTheme="minorHAnsi"/>
        </w:rPr>
        <w:t xml:space="preserve">eneral – </w:t>
      </w:r>
      <w:r>
        <w:rPr>
          <w:rFonts w:asciiTheme="minorHAnsi" w:hAnsiTheme="minorHAnsi"/>
        </w:rPr>
        <w:t>G</w:t>
      </w:r>
      <w:r w:rsidRPr="00B43FEF">
        <w:rPr>
          <w:rFonts w:asciiTheme="minorHAnsi" w:hAnsiTheme="minorHAnsi"/>
        </w:rPr>
        <w:t xml:space="preserve">rupo de </w:t>
      </w:r>
      <w:r>
        <w:rPr>
          <w:rFonts w:asciiTheme="minorHAnsi" w:hAnsiTheme="minorHAnsi"/>
        </w:rPr>
        <w:t>G</w:t>
      </w:r>
      <w:r w:rsidRPr="00B43FEF">
        <w:rPr>
          <w:rFonts w:asciiTheme="minorHAnsi" w:hAnsiTheme="minorHAnsi"/>
        </w:rPr>
        <w:t xml:space="preserve">estión </w:t>
      </w:r>
      <w:r>
        <w:rPr>
          <w:rFonts w:asciiTheme="minorHAnsi" w:hAnsiTheme="minorHAnsi"/>
        </w:rPr>
        <w:t>D</w:t>
      </w:r>
      <w:r w:rsidRPr="00B43FEF">
        <w:rPr>
          <w:rFonts w:asciiTheme="minorHAnsi" w:hAnsiTheme="minorHAnsi"/>
        </w:rPr>
        <w:t xml:space="preserve">ocumental y </w:t>
      </w:r>
      <w:r>
        <w:rPr>
          <w:rFonts w:asciiTheme="minorHAnsi" w:hAnsiTheme="minorHAnsi"/>
        </w:rPr>
        <w:t>C</w:t>
      </w:r>
      <w:r w:rsidRPr="00B43FEF">
        <w:rPr>
          <w:rFonts w:asciiTheme="minorHAnsi" w:hAnsiTheme="minorHAnsi"/>
        </w:rPr>
        <w:t xml:space="preserve">entro de </w:t>
      </w:r>
      <w:r>
        <w:rPr>
          <w:rFonts w:asciiTheme="minorHAnsi" w:hAnsiTheme="minorHAnsi"/>
        </w:rPr>
        <w:t>D</w:t>
      </w:r>
      <w:r w:rsidRPr="00B43FEF">
        <w:rPr>
          <w:rFonts w:asciiTheme="minorHAnsi" w:hAnsiTheme="minorHAnsi"/>
        </w:rPr>
        <w:t xml:space="preserve">ocumentación </w:t>
      </w:r>
      <w:r>
        <w:rPr>
          <w:rFonts w:asciiTheme="minorHAnsi" w:hAnsiTheme="minorHAnsi"/>
        </w:rPr>
        <w:t>C</w:t>
      </w:r>
      <w:r w:rsidRPr="00B43FEF">
        <w:rPr>
          <w:rFonts w:asciiTheme="minorHAnsi" w:hAnsiTheme="minorHAnsi"/>
        </w:rPr>
        <w:t xml:space="preserve">orrespondencia y </w:t>
      </w:r>
      <w:r>
        <w:rPr>
          <w:rFonts w:asciiTheme="minorHAnsi" w:hAnsiTheme="minorHAnsi"/>
        </w:rPr>
        <w:t>A</w:t>
      </w:r>
      <w:r w:rsidRPr="00B43FEF">
        <w:rPr>
          <w:rFonts w:asciiTheme="minorHAnsi" w:hAnsiTheme="minorHAnsi"/>
        </w:rPr>
        <w:t>rchivo</w:t>
      </w:r>
    </w:p>
    <w:p w14:paraId="770C4378" w14:textId="77777777" w:rsidR="00B43FEF" w:rsidRPr="00A14E3A" w:rsidRDefault="00B43FEF" w:rsidP="00E24729">
      <w:pPr>
        <w:rPr>
          <w:rFonts w:asciiTheme="minorHAnsi" w:hAnsiTheme="minorHAnsi"/>
          <w:sz w:val="22"/>
          <w:szCs w:val="22"/>
        </w:rPr>
      </w:pPr>
    </w:p>
    <w:tbl>
      <w:tblPr>
        <w:tblStyle w:val="Tablaconcuadrcula"/>
        <w:tblW w:w="9776" w:type="dxa"/>
        <w:tblLook w:val="04A0" w:firstRow="1" w:lastRow="0" w:firstColumn="1" w:lastColumn="0" w:noHBand="0" w:noVBand="1"/>
      </w:tblPr>
      <w:tblGrid>
        <w:gridCol w:w="1477"/>
        <w:gridCol w:w="1126"/>
        <w:gridCol w:w="1583"/>
        <w:gridCol w:w="5590"/>
      </w:tblGrid>
      <w:tr w:rsidR="00E24729" w:rsidRPr="00A14E3A" w14:paraId="26A4A341" w14:textId="77777777" w:rsidTr="00BF0141">
        <w:tc>
          <w:tcPr>
            <w:tcW w:w="9776" w:type="dxa"/>
            <w:gridSpan w:val="4"/>
            <w:shd w:val="clear" w:color="auto" w:fill="365F91" w:themeFill="accent1" w:themeFillShade="BF"/>
          </w:tcPr>
          <w:p w14:paraId="5B174450" w14:textId="77777777" w:rsidR="00E24729" w:rsidRPr="00A14E3A" w:rsidRDefault="00E24729" w:rsidP="00BF0141">
            <w:pPr>
              <w:pStyle w:val="Prrafodelista"/>
              <w:spacing w:line="240" w:lineRule="auto"/>
              <w:ind w:left="0"/>
              <w:jc w:val="center"/>
              <w:rPr>
                <w:rFonts w:asciiTheme="minorHAnsi" w:hAnsiTheme="minorHAnsi"/>
              </w:rPr>
            </w:pPr>
            <w:r w:rsidRPr="008C2852">
              <w:rPr>
                <w:rFonts w:asciiTheme="minorHAnsi" w:hAnsiTheme="minorHAnsi"/>
                <w:color w:val="FFFFFF" w:themeColor="background1"/>
              </w:rPr>
              <w:t xml:space="preserve">Análisis de procesos misionales respecto a los cargos requeridos – Metodología de Opiniones Prioritarias- Dependencia: SECRETARÍA GENERAL – GRUPO DE GESTIÓN DOCUMENTAL Y CENTRO DE DOCUMENTACIÓN CORRESPONDENCIA Y ARCHIVO </w:t>
            </w:r>
            <w:r w:rsidRPr="008C2852">
              <w:rPr>
                <w:rFonts w:asciiTheme="minorHAnsi" w:hAnsiTheme="minorHAnsi" w:cs="Calibri"/>
                <w:color w:val="FFFFFF" w:themeColor="background1"/>
              </w:rPr>
              <w:t>respecto del proceso: GESTIÓN DOCUMENTAL</w:t>
            </w:r>
          </w:p>
        </w:tc>
      </w:tr>
      <w:tr w:rsidR="00E24729" w:rsidRPr="00A14E3A" w14:paraId="73872173" w14:textId="77777777" w:rsidTr="00BF0141">
        <w:tc>
          <w:tcPr>
            <w:tcW w:w="1496" w:type="dxa"/>
            <w:shd w:val="clear" w:color="auto" w:fill="95B3D7" w:themeFill="accent1" w:themeFillTint="99"/>
          </w:tcPr>
          <w:p w14:paraId="1517C790" w14:textId="77777777" w:rsidR="00E24729" w:rsidRPr="008C2852" w:rsidRDefault="00E24729" w:rsidP="00BF0141">
            <w:pPr>
              <w:pStyle w:val="Prrafodelista"/>
              <w:spacing w:line="240" w:lineRule="auto"/>
              <w:ind w:left="0"/>
              <w:jc w:val="center"/>
              <w:rPr>
                <w:rFonts w:asciiTheme="minorHAnsi" w:hAnsiTheme="minorHAnsi"/>
                <w:b/>
                <w:bCs/>
              </w:rPr>
            </w:pPr>
            <w:r w:rsidRPr="008C2852">
              <w:rPr>
                <w:rFonts w:asciiTheme="minorHAnsi" w:hAnsiTheme="minorHAnsi"/>
                <w:b/>
                <w:bCs/>
              </w:rPr>
              <w:t>¿Se requiere el proceso?</w:t>
            </w:r>
          </w:p>
        </w:tc>
        <w:tc>
          <w:tcPr>
            <w:tcW w:w="1059" w:type="dxa"/>
            <w:shd w:val="clear" w:color="auto" w:fill="95B3D7" w:themeFill="accent1" w:themeFillTint="99"/>
          </w:tcPr>
          <w:p w14:paraId="4C4F95B6" w14:textId="77777777" w:rsidR="00E24729" w:rsidRPr="008C2852" w:rsidRDefault="00E24729" w:rsidP="00BF0141">
            <w:pPr>
              <w:pStyle w:val="Prrafodelista"/>
              <w:spacing w:line="240" w:lineRule="auto"/>
              <w:ind w:left="0"/>
              <w:jc w:val="center"/>
              <w:rPr>
                <w:rFonts w:asciiTheme="minorHAnsi" w:hAnsiTheme="minorHAnsi"/>
                <w:b/>
                <w:bCs/>
              </w:rPr>
            </w:pPr>
            <w:r w:rsidRPr="008C2852">
              <w:rPr>
                <w:rFonts w:asciiTheme="minorHAnsi" w:hAnsiTheme="minorHAnsi"/>
                <w:b/>
                <w:bCs/>
              </w:rPr>
              <w:t>¿Es necesario que sea ejecutado por le entidad?</w:t>
            </w:r>
          </w:p>
        </w:tc>
        <w:tc>
          <w:tcPr>
            <w:tcW w:w="1530" w:type="dxa"/>
            <w:shd w:val="clear" w:color="auto" w:fill="95B3D7" w:themeFill="accent1" w:themeFillTint="99"/>
          </w:tcPr>
          <w:p w14:paraId="242F3C03" w14:textId="77777777" w:rsidR="00E24729" w:rsidRPr="008C2852" w:rsidRDefault="00E24729" w:rsidP="00BF0141">
            <w:pPr>
              <w:pStyle w:val="Prrafodelista"/>
              <w:spacing w:line="240" w:lineRule="auto"/>
              <w:ind w:left="0"/>
              <w:jc w:val="center"/>
              <w:rPr>
                <w:rFonts w:asciiTheme="minorHAnsi" w:hAnsiTheme="minorHAnsi"/>
                <w:b/>
                <w:bCs/>
              </w:rPr>
            </w:pPr>
            <w:r w:rsidRPr="008C2852">
              <w:rPr>
                <w:rFonts w:asciiTheme="minorHAnsi" w:hAnsiTheme="minorHAnsi"/>
                <w:b/>
                <w:bCs/>
              </w:rPr>
              <w:t>¿Se lleva a cabo en otras dependencias?</w:t>
            </w:r>
          </w:p>
        </w:tc>
        <w:tc>
          <w:tcPr>
            <w:tcW w:w="5691" w:type="dxa"/>
            <w:shd w:val="clear" w:color="auto" w:fill="95B3D7" w:themeFill="accent1" w:themeFillTint="99"/>
          </w:tcPr>
          <w:p w14:paraId="431E1136" w14:textId="77777777" w:rsidR="00E24729" w:rsidRPr="008C2852" w:rsidRDefault="00E24729" w:rsidP="00BF0141">
            <w:pPr>
              <w:pStyle w:val="Prrafodelista"/>
              <w:spacing w:line="240" w:lineRule="auto"/>
              <w:ind w:left="0"/>
              <w:jc w:val="center"/>
              <w:rPr>
                <w:rFonts w:asciiTheme="minorHAnsi" w:hAnsiTheme="minorHAnsi"/>
                <w:b/>
                <w:bCs/>
              </w:rPr>
            </w:pPr>
            <w:r w:rsidRPr="008C2852">
              <w:rPr>
                <w:rFonts w:asciiTheme="minorHAnsi" w:hAnsiTheme="minorHAnsi"/>
                <w:b/>
                <w:bCs/>
              </w:rPr>
              <w:t>Observación</w:t>
            </w:r>
          </w:p>
        </w:tc>
      </w:tr>
      <w:tr w:rsidR="00E24729" w:rsidRPr="00A14E3A" w14:paraId="153FD60A" w14:textId="77777777" w:rsidTr="00BF0141">
        <w:tc>
          <w:tcPr>
            <w:tcW w:w="1496" w:type="dxa"/>
          </w:tcPr>
          <w:p w14:paraId="221B3B01" w14:textId="77777777" w:rsidR="00E24729" w:rsidRPr="00A14E3A" w:rsidRDefault="00E24729" w:rsidP="00BF0141">
            <w:pPr>
              <w:pStyle w:val="Prrafodelista"/>
              <w:spacing w:line="240" w:lineRule="auto"/>
              <w:ind w:left="0"/>
              <w:jc w:val="center"/>
              <w:rPr>
                <w:rFonts w:asciiTheme="minorHAnsi" w:hAnsiTheme="minorHAnsi"/>
              </w:rPr>
            </w:pPr>
            <w:r w:rsidRPr="00A14E3A">
              <w:rPr>
                <w:rFonts w:asciiTheme="minorHAnsi" w:hAnsiTheme="minorHAnsi"/>
              </w:rPr>
              <w:t>Si</w:t>
            </w:r>
          </w:p>
        </w:tc>
        <w:tc>
          <w:tcPr>
            <w:tcW w:w="1059" w:type="dxa"/>
          </w:tcPr>
          <w:p w14:paraId="09B36384"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Sí</w:t>
            </w:r>
          </w:p>
        </w:tc>
        <w:tc>
          <w:tcPr>
            <w:tcW w:w="1530" w:type="dxa"/>
          </w:tcPr>
          <w:p w14:paraId="41FD83BD" w14:textId="77777777" w:rsidR="00E24729" w:rsidRPr="00A14E3A" w:rsidRDefault="00E24729" w:rsidP="00BF0141">
            <w:pPr>
              <w:pStyle w:val="Prrafodelista"/>
              <w:spacing w:line="240" w:lineRule="auto"/>
              <w:ind w:left="0"/>
              <w:jc w:val="center"/>
              <w:rPr>
                <w:rFonts w:asciiTheme="minorHAnsi" w:hAnsiTheme="minorHAnsi"/>
                <w:b/>
                <w:bCs/>
              </w:rPr>
            </w:pPr>
            <w:r w:rsidRPr="00A14E3A">
              <w:rPr>
                <w:rFonts w:asciiTheme="minorHAnsi" w:hAnsiTheme="minorHAnsi"/>
                <w:b/>
                <w:bCs/>
              </w:rPr>
              <w:t>No</w:t>
            </w:r>
          </w:p>
        </w:tc>
        <w:tc>
          <w:tcPr>
            <w:tcW w:w="5691" w:type="dxa"/>
          </w:tcPr>
          <w:p w14:paraId="35B3B9C2" w14:textId="77777777" w:rsidR="00E24729" w:rsidRPr="00A14E3A" w:rsidRDefault="00E24729" w:rsidP="00BF0141">
            <w:pPr>
              <w:rPr>
                <w:rFonts w:asciiTheme="minorHAnsi" w:hAnsiTheme="minorHAnsi"/>
                <w:sz w:val="22"/>
                <w:szCs w:val="22"/>
              </w:rPr>
            </w:pPr>
            <w:r w:rsidRPr="00A14E3A">
              <w:rPr>
                <w:rFonts w:asciiTheme="minorHAnsi" w:hAnsiTheme="minorHAnsi"/>
                <w:sz w:val="22"/>
                <w:szCs w:val="22"/>
              </w:rPr>
              <w:t>Este proceso se fundamenta en el cumplimiento de la Ley 594 de 2000, el Decreto 106 de 2015 y la normatividad archivística Decreto 1080 de 2015 mediante la formulación del Plan Institucional de Desarrollo Archivístico PINAR y en general todos los acuerdos expedidos por el Archivo General de la Nación que permitirá coadyuvar en el cumplimento de la custodia y preservación de los archivos de la Entidad.</w:t>
            </w:r>
          </w:p>
          <w:p w14:paraId="4AEA27FC" w14:textId="77777777" w:rsidR="00E24729" w:rsidRPr="00A14E3A" w:rsidRDefault="00E24729" w:rsidP="00BF0141">
            <w:pPr>
              <w:rPr>
                <w:rFonts w:asciiTheme="minorHAnsi" w:hAnsiTheme="minorHAnsi"/>
                <w:sz w:val="22"/>
                <w:szCs w:val="22"/>
              </w:rPr>
            </w:pPr>
          </w:p>
          <w:p w14:paraId="140CC697" w14:textId="7537DE58" w:rsidR="00E24729" w:rsidRPr="00A14E3A" w:rsidRDefault="00E24729" w:rsidP="00BF0141">
            <w:pPr>
              <w:rPr>
                <w:rFonts w:asciiTheme="minorHAnsi" w:hAnsiTheme="minorHAnsi"/>
                <w:sz w:val="22"/>
                <w:szCs w:val="22"/>
              </w:rPr>
            </w:pPr>
            <w:r w:rsidRPr="00A14E3A">
              <w:rPr>
                <w:rFonts w:asciiTheme="minorHAnsi" w:hAnsiTheme="minorHAnsi"/>
                <w:sz w:val="22"/>
                <w:szCs w:val="22"/>
              </w:rPr>
              <w:t>Lo anterior, tiene como base la metodología diseñada en el “Manual para la Formulación del Plan Institucional de Archivos del Archivo General de la Nación”, donde se contempla: la identificación de aspectos críticos, su priorización, la definición de la visión estratégica, formulación de objetivos, planes y proyectos, mapa de ruta y herramientas de seguimiento, con el fin de atacar los aspectos críticos principales que están afectando el cumplimiento de la función archivística en el I</w:t>
            </w:r>
            <w:r w:rsidR="00B43FEF">
              <w:rPr>
                <w:rFonts w:asciiTheme="minorHAnsi" w:hAnsiTheme="minorHAnsi"/>
                <w:sz w:val="22"/>
                <w:szCs w:val="22"/>
              </w:rPr>
              <w:t>deam.</w:t>
            </w:r>
          </w:p>
          <w:p w14:paraId="492B52BE" w14:textId="77777777" w:rsidR="00E24729" w:rsidRPr="00A14E3A" w:rsidRDefault="00E24729" w:rsidP="00BF0141">
            <w:pPr>
              <w:rPr>
                <w:rFonts w:asciiTheme="minorHAnsi" w:hAnsiTheme="minorHAnsi"/>
                <w:sz w:val="22"/>
                <w:szCs w:val="22"/>
              </w:rPr>
            </w:pPr>
          </w:p>
          <w:p w14:paraId="1E120C3B" w14:textId="3924F412" w:rsidR="00E24729" w:rsidRPr="00A14E3A" w:rsidRDefault="00E24729" w:rsidP="00BF0141">
            <w:pPr>
              <w:rPr>
                <w:rFonts w:asciiTheme="minorHAnsi" w:hAnsiTheme="minorHAnsi"/>
                <w:sz w:val="22"/>
                <w:szCs w:val="22"/>
              </w:rPr>
            </w:pPr>
            <w:r w:rsidRPr="00A14E3A">
              <w:rPr>
                <w:rFonts w:asciiTheme="minorHAnsi" w:hAnsiTheme="minorHAnsi"/>
                <w:sz w:val="22"/>
                <w:szCs w:val="22"/>
              </w:rPr>
              <w:t>En la actualidad, existen 8 funcionarios de planta en la dependencia, sin embargo, se requiere de la c</w:t>
            </w:r>
            <w:r w:rsidR="00B43FEF">
              <w:rPr>
                <w:rFonts w:asciiTheme="minorHAnsi" w:hAnsiTheme="minorHAnsi"/>
                <w:sz w:val="22"/>
                <w:szCs w:val="22"/>
              </w:rPr>
              <w:t>re</w:t>
            </w:r>
            <w:r w:rsidRPr="00A14E3A">
              <w:rPr>
                <w:rFonts w:asciiTheme="minorHAnsi" w:hAnsiTheme="minorHAnsi"/>
                <w:sz w:val="22"/>
                <w:szCs w:val="22"/>
              </w:rPr>
              <w:t xml:space="preserve">ación de dos empleos en esta etapa, con el propósito de dar cumplimiento a la normatividad archivística. </w:t>
            </w:r>
          </w:p>
          <w:p w14:paraId="356BF8AB" w14:textId="77777777" w:rsidR="00E24729" w:rsidRPr="00A14E3A" w:rsidRDefault="00E24729" w:rsidP="00BF0141">
            <w:pPr>
              <w:rPr>
                <w:rFonts w:asciiTheme="minorHAnsi" w:hAnsiTheme="minorHAnsi"/>
                <w:sz w:val="22"/>
                <w:szCs w:val="22"/>
              </w:rPr>
            </w:pPr>
          </w:p>
          <w:p w14:paraId="0A2F8BAB" w14:textId="77777777" w:rsidR="00E24729" w:rsidRPr="00A14E3A" w:rsidRDefault="00E24729" w:rsidP="00BF0141">
            <w:pPr>
              <w:rPr>
                <w:rFonts w:asciiTheme="minorHAnsi" w:hAnsiTheme="minorHAnsi"/>
                <w:sz w:val="22"/>
                <w:szCs w:val="22"/>
              </w:rPr>
            </w:pPr>
            <w:r w:rsidRPr="00A14E3A">
              <w:rPr>
                <w:rFonts w:asciiTheme="minorHAnsi" w:hAnsiTheme="minorHAnsi"/>
                <w:sz w:val="22"/>
                <w:szCs w:val="22"/>
              </w:rPr>
              <w:t>Sus servicios se materializan a través de los siguientes procedimientos:</w:t>
            </w:r>
          </w:p>
          <w:p w14:paraId="5D0DE6E7" w14:textId="77777777" w:rsidR="00E24729" w:rsidRPr="00A14E3A" w:rsidRDefault="00E24729" w:rsidP="00BF0141">
            <w:pPr>
              <w:rPr>
                <w:rFonts w:asciiTheme="minorHAnsi" w:hAnsiTheme="minorHAnsi"/>
                <w:sz w:val="22"/>
                <w:szCs w:val="22"/>
              </w:rPr>
            </w:pPr>
          </w:p>
          <w:p w14:paraId="79600634" w14:textId="126B8283" w:rsidR="00E24729" w:rsidRPr="00A14E3A" w:rsidRDefault="00E24729" w:rsidP="00752280">
            <w:pPr>
              <w:pStyle w:val="Prrafodelista"/>
              <w:numPr>
                <w:ilvl w:val="0"/>
                <w:numId w:val="11"/>
              </w:numPr>
              <w:jc w:val="left"/>
              <w:rPr>
                <w:rFonts w:asciiTheme="minorHAnsi" w:hAnsiTheme="minorHAnsi"/>
              </w:rPr>
            </w:pPr>
            <w:r w:rsidRPr="00A14E3A">
              <w:rPr>
                <w:rFonts w:asciiTheme="minorHAnsi" w:hAnsiTheme="minorHAnsi"/>
              </w:rPr>
              <w:t xml:space="preserve">A-GD-I007 INSTRUCTIVO PARA SANEAMIENTO AMBIENTAL LIMPIEZA Y </w:t>
            </w:r>
            <w:r w:rsidR="00B43FEF" w:rsidRPr="00A14E3A">
              <w:rPr>
                <w:rFonts w:asciiTheme="minorHAnsi" w:hAnsiTheme="minorHAnsi"/>
              </w:rPr>
              <w:t>DESINFECCIÓN</w:t>
            </w:r>
            <w:r w:rsidRPr="00A14E3A">
              <w:rPr>
                <w:rFonts w:asciiTheme="minorHAnsi" w:hAnsiTheme="minorHAnsi"/>
              </w:rPr>
              <w:t xml:space="preserve"> DE </w:t>
            </w:r>
            <w:r w:rsidR="00B43FEF" w:rsidRPr="00A14E3A">
              <w:rPr>
                <w:rFonts w:asciiTheme="minorHAnsi" w:hAnsiTheme="minorHAnsi"/>
              </w:rPr>
              <w:t>ÁREAS</w:t>
            </w:r>
            <w:r w:rsidRPr="00A14E3A">
              <w:rPr>
                <w:rFonts w:asciiTheme="minorHAnsi" w:hAnsiTheme="minorHAnsi"/>
              </w:rPr>
              <w:t xml:space="preserve"> DE ARCHIVO V2</w:t>
            </w:r>
          </w:p>
          <w:p w14:paraId="73DAF45F" w14:textId="185BD37E" w:rsidR="00E24729" w:rsidRPr="00A14E3A" w:rsidRDefault="00E24729" w:rsidP="00752280">
            <w:pPr>
              <w:pStyle w:val="Prrafodelista"/>
              <w:numPr>
                <w:ilvl w:val="0"/>
                <w:numId w:val="11"/>
              </w:numPr>
              <w:jc w:val="left"/>
              <w:rPr>
                <w:rFonts w:asciiTheme="minorHAnsi" w:hAnsiTheme="minorHAnsi"/>
              </w:rPr>
            </w:pPr>
            <w:r w:rsidRPr="00A14E3A">
              <w:rPr>
                <w:rFonts w:asciiTheme="minorHAnsi" w:hAnsiTheme="minorHAnsi"/>
              </w:rPr>
              <w:t xml:space="preserve">A-GD-P011 PROCEDIMIENTO DE EXPEDICIÓN, </w:t>
            </w:r>
            <w:r w:rsidR="00B43FEF" w:rsidRPr="00A14E3A">
              <w:rPr>
                <w:rFonts w:asciiTheme="minorHAnsi" w:hAnsiTheme="minorHAnsi"/>
              </w:rPr>
              <w:t>NOTIFICACIÓN</w:t>
            </w:r>
            <w:r w:rsidRPr="00A14E3A">
              <w:rPr>
                <w:rFonts w:asciiTheme="minorHAnsi" w:hAnsiTheme="minorHAnsi"/>
              </w:rPr>
              <w:t xml:space="preserve"> Y CUSTODIA DE LAS RESOLUCIONES V2</w:t>
            </w:r>
          </w:p>
          <w:p w14:paraId="31DDC78A" w14:textId="77777777" w:rsidR="00E24729" w:rsidRPr="00A14E3A" w:rsidRDefault="00E24729" w:rsidP="00752280">
            <w:pPr>
              <w:pStyle w:val="Prrafodelista"/>
              <w:numPr>
                <w:ilvl w:val="0"/>
                <w:numId w:val="11"/>
              </w:numPr>
              <w:jc w:val="left"/>
              <w:rPr>
                <w:rFonts w:asciiTheme="minorHAnsi" w:hAnsiTheme="minorHAnsi"/>
              </w:rPr>
            </w:pPr>
            <w:r w:rsidRPr="00A14E3A">
              <w:rPr>
                <w:rFonts w:asciiTheme="minorHAnsi" w:hAnsiTheme="minorHAnsi"/>
              </w:rPr>
              <w:t>A-GD-PC001_PROTOCOLO ORGANIZACIÓN DOCUMENTOS HIDROMETEOROLÓGICOS Y AMBIENTAL V8</w:t>
            </w:r>
          </w:p>
          <w:p w14:paraId="243CC9AF" w14:textId="77777777" w:rsidR="00E24729" w:rsidRPr="00A14E3A" w:rsidRDefault="00E24729" w:rsidP="00752280">
            <w:pPr>
              <w:pStyle w:val="Prrafodelista"/>
              <w:numPr>
                <w:ilvl w:val="0"/>
                <w:numId w:val="11"/>
              </w:numPr>
              <w:jc w:val="left"/>
              <w:rPr>
                <w:rFonts w:asciiTheme="minorHAnsi" w:hAnsiTheme="minorHAnsi"/>
              </w:rPr>
            </w:pPr>
            <w:r w:rsidRPr="00A14E3A">
              <w:rPr>
                <w:rFonts w:asciiTheme="minorHAnsi" w:hAnsiTheme="minorHAnsi"/>
              </w:rPr>
              <w:t>A-GD-M004 CUADRO DE CLASIFICACIÓN DOCUMENTAL IDEAM v2</w:t>
            </w:r>
          </w:p>
          <w:p w14:paraId="4B11FC2A" w14:textId="77777777" w:rsidR="00E24729" w:rsidRPr="00A14E3A" w:rsidRDefault="00E24729" w:rsidP="00752280">
            <w:pPr>
              <w:pStyle w:val="Prrafodelista"/>
              <w:numPr>
                <w:ilvl w:val="0"/>
                <w:numId w:val="11"/>
              </w:numPr>
              <w:jc w:val="left"/>
              <w:rPr>
                <w:rFonts w:asciiTheme="minorHAnsi" w:hAnsiTheme="minorHAnsi"/>
              </w:rPr>
            </w:pPr>
            <w:r w:rsidRPr="00A14E3A">
              <w:rPr>
                <w:rFonts w:asciiTheme="minorHAnsi" w:hAnsiTheme="minorHAnsi"/>
              </w:rPr>
              <w:t>A-GD-P006 PROCEDIMIENTO PARA LA ADMINISTRACIÓN DE LAS COMUNICACIONES OFICIALES v5</w:t>
            </w:r>
          </w:p>
          <w:p w14:paraId="0C03BCF0" w14:textId="28443F6F" w:rsidR="00E24729" w:rsidRPr="00A14E3A" w:rsidRDefault="00E24729" w:rsidP="00752280">
            <w:pPr>
              <w:pStyle w:val="Prrafodelista"/>
              <w:numPr>
                <w:ilvl w:val="0"/>
                <w:numId w:val="11"/>
              </w:numPr>
              <w:jc w:val="left"/>
              <w:rPr>
                <w:rFonts w:asciiTheme="minorHAnsi" w:hAnsiTheme="minorHAnsi"/>
              </w:rPr>
            </w:pPr>
            <w:r w:rsidRPr="00A14E3A">
              <w:rPr>
                <w:rFonts w:asciiTheme="minorHAnsi" w:hAnsiTheme="minorHAnsi"/>
              </w:rPr>
              <w:t xml:space="preserve">A-GD-I010 INSTRUCTIVO PARA LA </w:t>
            </w:r>
            <w:r w:rsidR="00B43FEF" w:rsidRPr="00A14E3A">
              <w:rPr>
                <w:rFonts w:asciiTheme="minorHAnsi" w:hAnsiTheme="minorHAnsi"/>
              </w:rPr>
              <w:t>ORGANIZACIÓN</w:t>
            </w:r>
            <w:r w:rsidRPr="00A14E3A">
              <w:rPr>
                <w:rFonts w:asciiTheme="minorHAnsi" w:hAnsiTheme="minorHAnsi"/>
              </w:rPr>
              <w:t xml:space="preserve"> DE ARCHIVOS </w:t>
            </w:r>
            <w:r w:rsidR="00B43FEF" w:rsidRPr="00A14E3A">
              <w:rPr>
                <w:rFonts w:asciiTheme="minorHAnsi" w:hAnsiTheme="minorHAnsi"/>
              </w:rPr>
              <w:t>SATÉLITES</w:t>
            </w:r>
            <w:r w:rsidRPr="00A14E3A">
              <w:rPr>
                <w:rFonts w:asciiTheme="minorHAnsi" w:hAnsiTheme="minorHAnsi"/>
              </w:rPr>
              <w:t xml:space="preserve"> v1</w:t>
            </w:r>
          </w:p>
          <w:p w14:paraId="06740953" w14:textId="77777777" w:rsidR="00E24729" w:rsidRPr="00A14E3A" w:rsidRDefault="00E24729" w:rsidP="00752280">
            <w:pPr>
              <w:pStyle w:val="Prrafodelista"/>
              <w:numPr>
                <w:ilvl w:val="0"/>
                <w:numId w:val="11"/>
              </w:numPr>
              <w:jc w:val="left"/>
              <w:rPr>
                <w:rFonts w:asciiTheme="minorHAnsi" w:hAnsiTheme="minorHAnsi"/>
              </w:rPr>
            </w:pPr>
            <w:r w:rsidRPr="00A14E3A">
              <w:rPr>
                <w:rFonts w:asciiTheme="minorHAnsi" w:hAnsiTheme="minorHAnsi"/>
              </w:rPr>
              <w:t>A-GD-I006 INSTRUCTIVO REALIZACIÓN TRANSFERENCIAS PRIMARIAS EN EL IDEAM v2</w:t>
            </w:r>
          </w:p>
          <w:p w14:paraId="2C96693B" w14:textId="77777777" w:rsidR="00E24729" w:rsidRPr="00A14E3A" w:rsidRDefault="00E24729" w:rsidP="00752280">
            <w:pPr>
              <w:pStyle w:val="Prrafodelista"/>
              <w:numPr>
                <w:ilvl w:val="0"/>
                <w:numId w:val="11"/>
              </w:numPr>
              <w:jc w:val="left"/>
              <w:rPr>
                <w:rFonts w:asciiTheme="minorHAnsi" w:hAnsiTheme="minorHAnsi"/>
              </w:rPr>
            </w:pPr>
            <w:r w:rsidRPr="00A14E3A">
              <w:rPr>
                <w:rFonts w:asciiTheme="minorHAnsi" w:hAnsiTheme="minorHAnsi"/>
              </w:rPr>
              <w:t>A-GD-I009 INSTRUCTIVO PREVENCIÓN Y ATENCIÓN DESASTRES DEPÓSITOS ARCHIVOS</w:t>
            </w:r>
          </w:p>
          <w:p w14:paraId="214FB921" w14:textId="77777777" w:rsidR="00E24729" w:rsidRPr="00A14E3A" w:rsidRDefault="00E24729" w:rsidP="00752280">
            <w:pPr>
              <w:pStyle w:val="Prrafodelista"/>
              <w:numPr>
                <w:ilvl w:val="0"/>
                <w:numId w:val="11"/>
              </w:numPr>
              <w:jc w:val="left"/>
              <w:rPr>
                <w:rFonts w:asciiTheme="minorHAnsi" w:hAnsiTheme="minorHAnsi"/>
              </w:rPr>
            </w:pPr>
            <w:r w:rsidRPr="00A14E3A">
              <w:rPr>
                <w:rFonts w:asciiTheme="minorHAnsi" w:hAnsiTheme="minorHAnsi"/>
              </w:rPr>
              <w:t>A-GD-I008 INSTRUCTIVO MONITOREO, REGISTRO Y CONTROL CONDICIONES MEDIOAMBIENTALES</w:t>
            </w:r>
          </w:p>
          <w:p w14:paraId="0A7DDF6A" w14:textId="77777777" w:rsidR="00E24729" w:rsidRPr="00A14E3A" w:rsidRDefault="00E24729" w:rsidP="00752280">
            <w:pPr>
              <w:pStyle w:val="Prrafodelista"/>
              <w:numPr>
                <w:ilvl w:val="0"/>
                <w:numId w:val="11"/>
              </w:numPr>
              <w:jc w:val="left"/>
              <w:rPr>
                <w:rFonts w:asciiTheme="minorHAnsi" w:hAnsiTheme="minorHAnsi"/>
              </w:rPr>
            </w:pPr>
            <w:r w:rsidRPr="00A14E3A">
              <w:rPr>
                <w:rFonts w:asciiTheme="minorHAnsi" w:hAnsiTheme="minorHAnsi"/>
              </w:rPr>
              <w:t>A-GD-I002 INSTRUCTIVO PARA LA ELABORACIÓN Y MODIFICACIÓN DE LA TRD v2</w:t>
            </w:r>
          </w:p>
          <w:p w14:paraId="19F0905F" w14:textId="0465E77E" w:rsidR="00E24729" w:rsidRPr="00A14E3A" w:rsidRDefault="00E24729" w:rsidP="00752280">
            <w:pPr>
              <w:pStyle w:val="Prrafodelista"/>
              <w:numPr>
                <w:ilvl w:val="0"/>
                <w:numId w:val="11"/>
              </w:numPr>
              <w:jc w:val="left"/>
              <w:rPr>
                <w:rFonts w:asciiTheme="minorHAnsi" w:hAnsiTheme="minorHAnsi"/>
              </w:rPr>
            </w:pPr>
            <w:r w:rsidRPr="00A14E3A">
              <w:rPr>
                <w:rFonts w:asciiTheme="minorHAnsi" w:hAnsiTheme="minorHAnsi"/>
              </w:rPr>
              <w:t xml:space="preserve">A-GD-G001 </w:t>
            </w:r>
            <w:r w:rsidR="00B43FEF" w:rsidRPr="00A14E3A">
              <w:rPr>
                <w:rFonts w:asciiTheme="minorHAnsi" w:hAnsiTheme="minorHAnsi"/>
              </w:rPr>
              <w:t>GUÍA</w:t>
            </w:r>
            <w:r w:rsidRPr="00A14E3A">
              <w:rPr>
                <w:rFonts w:asciiTheme="minorHAnsi" w:hAnsiTheme="minorHAnsi"/>
              </w:rPr>
              <w:t xml:space="preserve"> PARA LA </w:t>
            </w:r>
            <w:r w:rsidR="00B43FEF" w:rsidRPr="00A14E3A">
              <w:rPr>
                <w:rFonts w:asciiTheme="minorHAnsi" w:hAnsiTheme="minorHAnsi"/>
              </w:rPr>
              <w:t>ORGANIZACIÓN</w:t>
            </w:r>
            <w:r w:rsidRPr="00A14E3A">
              <w:rPr>
                <w:rFonts w:asciiTheme="minorHAnsi" w:hAnsiTheme="minorHAnsi"/>
              </w:rPr>
              <w:t xml:space="preserve"> DE </w:t>
            </w:r>
            <w:r w:rsidR="00B43FEF" w:rsidRPr="00A14E3A">
              <w:rPr>
                <w:rFonts w:asciiTheme="minorHAnsi" w:hAnsiTheme="minorHAnsi"/>
              </w:rPr>
              <w:t>ARCHIVOS</w:t>
            </w:r>
            <w:r w:rsidRPr="00A14E3A">
              <w:rPr>
                <w:rFonts w:asciiTheme="minorHAnsi" w:hAnsiTheme="minorHAnsi"/>
              </w:rPr>
              <w:t xml:space="preserve"> v2</w:t>
            </w:r>
          </w:p>
          <w:p w14:paraId="3CDF3C17" w14:textId="77777777" w:rsidR="00E24729" w:rsidRPr="00A14E3A" w:rsidRDefault="00E24729" w:rsidP="00752280">
            <w:pPr>
              <w:pStyle w:val="Prrafodelista"/>
              <w:numPr>
                <w:ilvl w:val="0"/>
                <w:numId w:val="11"/>
              </w:numPr>
              <w:jc w:val="left"/>
              <w:rPr>
                <w:rFonts w:asciiTheme="minorHAnsi" w:hAnsiTheme="minorHAnsi"/>
              </w:rPr>
            </w:pPr>
            <w:r w:rsidRPr="00A14E3A">
              <w:rPr>
                <w:rFonts w:asciiTheme="minorHAnsi" w:hAnsiTheme="minorHAnsi"/>
              </w:rPr>
              <w:t>A-GD-I003 INSTRUCTIVO ORGANIZACIÓN Y ALMACENAMIENTO DE COLECCIONES v2</w:t>
            </w:r>
          </w:p>
          <w:p w14:paraId="5B11254E" w14:textId="77777777" w:rsidR="00E24729" w:rsidRPr="00A14E3A" w:rsidRDefault="00E24729" w:rsidP="00752280">
            <w:pPr>
              <w:pStyle w:val="Prrafodelista"/>
              <w:numPr>
                <w:ilvl w:val="0"/>
                <w:numId w:val="11"/>
              </w:numPr>
              <w:jc w:val="left"/>
              <w:rPr>
                <w:rFonts w:asciiTheme="minorHAnsi" w:hAnsiTheme="minorHAnsi"/>
              </w:rPr>
            </w:pPr>
            <w:r w:rsidRPr="00A14E3A">
              <w:rPr>
                <w:rFonts w:asciiTheme="minorHAnsi" w:hAnsiTheme="minorHAnsi"/>
              </w:rPr>
              <w:t>A-GD-P008 PROCEDIMIENTO SOLICITUD Y ASIGNACIÓN DE ISBN-ISSN v2</w:t>
            </w:r>
          </w:p>
          <w:p w14:paraId="3BD11134" w14:textId="77777777" w:rsidR="00E24729" w:rsidRPr="00A14E3A" w:rsidRDefault="00E24729" w:rsidP="00752280">
            <w:pPr>
              <w:pStyle w:val="Prrafodelista"/>
              <w:numPr>
                <w:ilvl w:val="0"/>
                <w:numId w:val="11"/>
              </w:numPr>
              <w:jc w:val="left"/>
              <w:rPr>
                <w:rFonts w:asciiTheme="minorHAnsi" w:hAnsiTheme="minorHAnsi"/>
              </w:rPr>
            </w:pPr>
            <w:r w:rsidRPr="00A14E3A">
              <w:rPr>
                <w:rFonts w:asciiTheme="minorHAnsi" w:hAnsiTheme="minorHAnsi"/>
              </w:rPr>
              <w:t>A-GD-P003 PROCEDIMIENTO GESTIÓN BIBLIOGRÁFICA v4</w:t>
            </w:r>
          </w:p>
          <w:p w14:paraId="5E8DD8FF" w14:textId="77777777" w:rsidR="00E24729" w:rsidRPr="00A14E3A" w:rsidRDefault="00E24729" w:rsidP="00752280">
            <w:pPr>
              <w:pStyle w:val="Prrafodelista"/>
              <w:numPr>
                <w:ilvl w:val="0"/>
                <w:numId w:val="11"/>
              </w:numPr>
              <w:jc w:val="left"/>
              <w:rPr>
                <w:rFonts w:asciiTheme="minorHAnsi" w:hAnsiTheme="minorHAnsi"/>
              </w:rPr>
            </w:pPr>
            <w:r w:rsidRPr="00A14E3A">
              <w:rPr>
                <w:rFonts w:asciiTheme="minorHAnsi" w:hAnsiTheme="minorHAnsi"/>
              </w:rPr>
              <w:t>A-GD-P010 PROCEDIMIENTO CONSULTA Y PRÉSTAMO DE UNIDADES BIBLIOGRÁFICAS</w:t>
            </w:r>
          </w:p>
          <w:p w14:paraId="02CA9811" w14:textId="77777777" w:rsidR="00E24729" w:rsidRPr="00A14E3A" w:rsidRDefault="00E24729" w:rsidP="00752280">
            <w:pPr>
              <w:pStyle w:val="Prrafodelista"/>
              <w:numPr>
                <w:ilvl w:val="0"/>
                <w:numId w:val="11"/>
              </w:numPr>
              <w:jc w:val="left"/>
              <w:rPr>
                <w:rFonts w:asciiTheme="minorHAnsi" w:hAnsiTheme="minorHAnsi"/>
              </w:rPr>
            </w:pPr>
            <w:r w:rsidRPr="00A14E3A">
              <w:rPr>
                <w:rFonts w:asciiTheme="minorHAnsi" w:hAnsiTheme="minorHAnsi"/>
              </w:rPr>
              <w:t>A-GD-P009 PROCEDIMIENTO DISPOSICIÓN FINAL DE DOCUMENTOS DE ARCHIVO IDEAM</w:t>
            </w:r>
          </w:p>
          <w:p w14:paraId="31386718" w14:textId="77777777" w:rsidR="00E24729" w:rsidRPr="00A14E3A" w:rsidRDefault="00E24729" w:rsidP="00752280">
            <w:pPr>
              <w:pStyle w:val="Prrafodelista"/>
              <w:numPr>
                <w:ilvl w:val="0"/>
                <w:numId w:val="11"/>
              </w:numPr>
              <w:jc w:val="left"/>
              <w:rPr>
                <w:rFonts w:asciiTheme="minorHAnsi" w:hAnsiTheme="minorHAnsi"/>
              </w:rPr>
            </w:pPr>
            <w:r w:rsidRPr="00A14E3A">
              <w:rPr>
                <w:rFonts w:asciiTheme="minorHAnsi" w:hAnsiTheme="minorHAnsi"/>
              </w:rPr>
              <w:t>A-GD-I005 INSTRUCTIVO PARA LA ORGANIZACIÓN DE LAS HISTORIAS LABORALES</w:t>
            </w:r>
          </w:p>
          <w:p w14:paraId="5BD7CFEC" w14:textId="77777777" w:rsidR="00E24729" w:rsidRPr="00A14E3A" w:rsidRDefault="00E24729" w:rsidP="00752280">
            <w:pPr>
              <w:pStyle w:val="Prrafodelista"/>
              <w:numPr>
                <w:ilvl w:val="0"/>
                <w:numId w:val="11"/>
              </w:numPr>
              <w:jc w:val="left"/>
              <w:rPr>
                <w:rFonts w:asciiTheme="minorHAnsi" w:hAnsiTheme="minorHAnsi"/>
              </w:rPr>
            </w:pPr>
            <w:r w:rsidRPr="00A14E3A">
              <w:rPr>
                <w:rFonts w:asciiTheme="minorHAnsi" w:hAnsiTheme="minorHAnsi"/>
              </w:rPr>
              <w:t>A-GD-M003 MANUAL RADICACIÓN DE COMUNICACIONES OFICIALES SALIDA</w:t>
            </w:r>
          </w:p>
          <w:p w14:paraId="0150772A" w14:textId="77777777" w:rsidR="00E24729" w:rsidRPr="00A14E3A" w:rsidRDefault="00E24729" w:rsidP="00752280">
            <w:pPr>
              <w:pStyle w:val="Prrafodelista"/>
              <w:numPr>
                <w:ilvl w:val="0"/>
                <w:numId w:val="11"/>
              </w:numPr>
              <w:jc w:val="left"/>
              <w:rPr>
                <w:rFonts w:asciiTheme="minorHAnsi" w:hAnsiTheme="minorHAnsi"/>
              </w:rPr>
            </w:pPr>
            <w:r w:rsidRPr="00A14E3A">
              <w:rPr>
                <w:rFonts w:asciiTheme="minorHAnsi" w:hAnsiTheme="minorHAnsi"/>
              </w:rPr>
              <w:t>A-GD-M002 MANUAL DE RADICACIÓN DE COMUNICACIONES OFICIALES MEMORANDO</w:t>
            </w:r>
          </w:p>
          <w:p w14:paraId="06F8455A" w14:textId="77777777" w:rsidR="00E24729" w:rsidRPr="00A14E3A" w:rsidRDefault="00E24729" w:rsidP="00752280">
            <w:pPr>
              <w:pStyle w:val="Prrafodelista"/>
              <w:numPr>
                <w:ilvl w:val="0"/>
                <w:numId w:val="11"/>
              </w:numPr>
              <w:jc w:val="left"/>
              <w:rPr>
                <w:rFonts w:asciiTheme="minorHAnsi" w:hAnsiTheme="minorHAnsi"/>
              </w:rPr>
            </w:pPr>
            <w:r w:rsidRPr="00A14E3A">
              <w:rPr>
                <w:rFonts w:asciiTheme="minorHAnsi" w:hAnsiTheme="minorHAnsi"/>
              </w:rPr>
              <w:t>A-GD-I001 INSTRUCTIVO CREACIÓN DE USUARIOS Y TERCEROS EN EL SGD ORFEO V2</w:t>
            </w:r>
          </w:p>
          <w:p w14:paraId="7D893EEC" w14:textId="77777777" w:rsidR="00E24729" w:rsidRPr="00A14E3A" w:rsidRDefault="00E24729" w:rsidP="00752280">
            <w:pPr>
              <w:pStyle w:val="Prrafodelista"/>
              <w:numPr>
                <w:ilvl w:val="0"/>
                <w:numId w:val="11"/>
              </w:numPr>
              <w:jc w:val="left"/>
              <w:rPr>
                <w:rFonts w:asciiTheme="minorHAnsi" w:hAnsiTheme="minorHAnsi"/>
              </w:rPr>
            </w:pPr>
            <w:r w:rsidRPr="00A14E3A">
              <w:rPr>
                <w:rFonts w:asciiTheme="minorHAnsi" w:hAnsiTheme="minorHAnsi"/>
              </w:rPr>
              <w:t>A-GD-PC002 PROTOCOLO PARA EL MANEJO DE LA CORRESPONDENCIA Y ARCHIVOS EN TIEMPOS DE PANDEMIA EN EL IDEAM v1</w:t>
            </w:r>
          </w:p>
        </w:tc>
      </w:tr>
    </w:tbl>
    <w:p w14:paraId="5CA7469E" w14:textId="77777777" w:rsidR="00E24729" w:rsidRPr="0061248C" w:rsidRDefault="00E24729" w:rsidP="0061248C">
      <w:pPr>
        <w:rPr>
          <w:rFonts w:asciiTheme="minorHAnsi" w:hAnsiTheme="minorHAnsi"/>
        </w:rPr>
      </w:pPr>
      <w:r w:rsidRPr="0061248C">
        <w:rPr>
          <w:rFonts w:asciiTheme="minorHAnsi" w:hAnsiTheme="minorHAnsi"/>
        </w:rPr>
        <w:t xml:space="preserve"> </w:t>
      </w:r>
    </w:p>
    <w:p w14:paraId="7C678AA7" w14:textId="77777777" w:rsidR="0061248C" w:rsidRPr="0061248C" w:rsidRDefault="0061248C" w:rsidP="0061248C">
      <w:pPr>
        <w:rPr>
          <w:highlight w:val="cyan"/>
        </w:rPr>
      </w:pPr>
    </w:p>
    <w:p w14:paraId="76B7EFD2" w14:textId="66231C09" w:rsidR="00A42951" w:rsidRPr="002C29B5" w:rsidRDefault="00A42951" w:rsidP="00A42951">
      <w:pPr>
        <w:rPr>
          <w:rFonts w:asciiTheme="minorHAnsi" w:hAnsiTheme="minorHAnsi"/>
          <w:sz w:val="22"/>
          <w:szCs w:val="22"/>
        </w:rPr>
      </w:pPr>
    </w:p>
    <w:p w14:paraId="3D6EEBC8" w14:textId="6BF76686" w:rsidR="00AE6713" w:rsidRPr="002C29B5" w:rsidRDefault="00AE6713" w:rsidP="003823E7">
      <w:pPr>
        <w:pStyle w:val="1TITULO"/>
      </w:pPr>
      <w:bookmarkStart w:id="33" w:name="_Toc85795402"/>
      <w:r w:rsidRPr="002C29B5">
        <w:t xml:space="preserve">ANÁLISIS DE </w:t>
      </w:r>
      <w:r w:rsidRPr="003823E7">
        <w:t>CARGAS</w:t>
      </w:r>
      <w:r w:rsidRPr="002C29B5">
        <w:t xml:space="preserve"> LABORALES</w:t>
      </w:r>
      <w:bookmarkEnd w:id="33"/>
    </w:p>
    <w:p w14:paraId="0D251A0B" w14:textId="77777777" w:rsidR="00A42951" w:rsidRPr="002C29B5" w:rsidRDefault="00A42951" w:rsidP="00A42951">
      <w:pPr>
        <w:rPr>
          <w:rFonts w:asciiTheme="minorHAnsi" w:hAnsiTheme="minorHAnsi"/>
          <w:sz w:val="22"/>
          <w:szCs w:val="22"/>
        </w:rPr>
      </w:pPr>
    </w:p>
    <w:p w14:paraId="54CCB09C" w14:textId="10555FCD" w:rsidR="00A42951" w:rsidRPr="002C29B5" w:rsidRDefault="00A42951" w:rsidP="00D26F92">
      <w:pPr>
        <w:spacing w:before="120" w:after="120" w:line="276" w:lineRule="auto"/>
        <w:ind w:left="357"/>
        <w:jc w:val="left"/>
        <w:rPr>
          <w:rFonts w:asciiTheme="minorHAnsi" w:hAnsiTheme="minorHAnsi"/>
          <w:sz w:val="22"/>
          <w:szCs w:val="22"/>
        </w:rPr>
      </w:pPr>
      <w:r w:rsidRPr="002C29B5">
        <w:rPr>
          <w:rFonts w:asciiTheme="minorHAnsi" w:hAnsiTheme="minorHAnsi"/>
          <w:sz w:val="22"/>
          <w:szCs w:val="22"/>
        </w:rPr>
        <w:t>El análisis de cargas</w:t>
      </w:r>
      <w:r w:rsidR="000D05D0">
        <w:rPr>
          <w:rFonts w:asciiTheme="minorHAnsi" w:hAnsiTheme="minorHAnsi"/>
          <w:sz w:val="22"/>
          <w:szCs w:val="22"/>
        </w:rPr>
        <w:t xml:space="preserve"> laborales se realizó en los años 2020 y 2021</w:t>
      </w:r>
      <w:r w:rsidRPr="002C29B5">
        <w:rPr>
          <w:rFonts w:asciiTheme="minorHAnsi" w:hAnsiTheme="minorHAnsi"/>
          <w:sz w:val="22"/>
          <w:szCs w:val="22"/>
        </w:rPr>
        <w:t>, por parte del Grupo de Administración y Desarrollo del Talento Humano en colaboración del personal de cada una de las dependencias y en el cumplimiento de las funciones misionales del Ideam</w:t>
      </w:r>
      <w:r w:rsidR="000D05D0">
        <w:rPr>
          <w:rFonts w:asciiTheme="minorHAnsi" w:hAnsiTheme="minorHAnsi"/>
          <w:sz w:val="22"/>
          <w:szCs w:val="22"/>
        </w:rPr>
        <w:t>.</w:t>
      </w:r>
    </w:p>
    <w:p w14:paraId="4BA02558" w14:textId="77777777" w:rsidR="00A42951" w:rsidRPr="002C29B5" w:rsidRDefault="00A42951" w:rsidP="00D26F92">
      <w:pPr>
        <w:spacing w:before="120" w:after="120" w:line="276" w:lineRule="auto"/>
        <w:ind w:left="357"/>
        <w:jc w:val="left"/>
        <w:rPr>
          <w:rFonts w:asciiTheme="minorHAnsi" w:hAnsiTheme="minorHAnsi"/>
          <w:sz w:val="22"/>
          <w:szCs w:val="22"/>
        </w:rPr>
      </w:pPr>
      <w:r w:rsidRPr="002C29B5">
        <w:rPr>
          <w:rFonts w:asciiTheme="minorHAnsi" w:hAnsiTheme="minorHAnsi"/>
          <w:sz w:val="22"/>
          <w:szCs w:val="22"/>
        </w:rPr>
        <w:t xml:space="preserve">A continuación, se presenta la descripción del análisis de cargas laborales para cada una de las dependencias que serán fortalecidas en la primera etapa del proceso de fortalecimientos institucional, a través de los 18 cargos. </w:t>
      </w:r>
    </w:p>
    <w:p w14:paraId="59C57530" w14:textId="5318E6B9" w:rsidR="00A42951" w:rsidRPr="002C29B5" w:rsidRDefault="00A42951" w:rsidP="003823E7">
      <w:pPr>
        <w:pStyle w:val="11SUBTITULO"/>
      </w:pPr>
      <w:bookmarkStart w:id="34" w:name="_Toc85795403"/>
      <w:r w:rsidRPr="002C29B5">
        <w:t>Grupo de Meteorología Aeronáutica – Subdirección de Meteorología</w:t>
      </w:r>
      <w:bookmarkEnd w:id="34"/>
    </w:p>
    <w:p w14:paraId="072D9293" w14:textId="77777777" w:rsidR="00A42951" w:rsidRPr="002C29B5" w:rsidRDefault="00A42951" w:rsidP="00D26F92">
      <w:pPr>
        <w:spacing w:before="120" w:after="120" w:line="276" w:lineRule="auto"/>
        <w:ind w:left="360"/>
        <w:jc w:val="left"/>
        <w:rPr>
          <w:rFonts w:asciiTheme="minorHAnsi" w:hAnsiTheme="minorHAnsi"/>
          <w:sz w:val="22"/>
          <w:szCs w:val="22"/>
        </w:rPr>
      </w:pPr>
      <w:r w:rsidRPr="002C29B5">
        <w:rPr>
          <w:rFonts w:asciiTheme="minorHAnsi" w:hAnsiTheme="minorHAnsi"/>
          <w:sz w:val="22"/>
          <w:szCs w:val="22"/>
        </w:rPr>
        <w:t xml:space="preserve">El grupo de Meteorología Aeronáutica del Ideam, atiende la prestación del servicio en 27 aeropuertos a lo largo y ancho del país, opera las 24 horas del día, los 7 días de la semana, durante todo el año. Actualmente, el grupo cuenta con los siguientes cargos: </w:t>
      </w:r>
    </w:p>
    <w:p w14:paraId="7A5CC699" w14:textId="77777777" w:rsidR="00A42951" w:rsidRPr="002C29B5" w:rsidRDefault="00A42951" w:rsidP="00752280">
      <w:pPr>
        <w:pStyle w:val="Prrafodelista"/>
        <w:numPr>
          <w:ilvl w:val="0"/>
          <w:numId w:val="2"/>
        </w:numPr>
        <w:spacing w:before="120" w:after="120"/>
        <w:ind w:left="360" w:firstLine="540"/>
        <w:jc w:val="left"/>
        <w:rPr>
          <w:rFonts w:asciiTheme="minorHAnsi" w:hAnsiTheme="minorHAnsi"/>
        </w:rPr>
      </w:pPr>
      <w:r w:rsidRPr="002C29B5">
        <w:rPr>
          <w:rFonts w:asciiTheme="minorHAnsi" w:hAnsiTheme="minorHAnsi"/>
        </w:rPr>
        <w:t xml:space="preserve">Pronosticador </w:t>
      </w:r>
    </w:p>
    <w:p w14:paraId="543BDA6F" w14:textId="77777777" w:rsidR="00A42951" w:rsidRPr="002C29B5" w:rsidRDefault="00A42951" w:rsidP="00752280">
      <w:pPr>
        <w:pStyle w:val="Prrafodelista"/>
        <w:numPr>
          <w:ilvl w:val="0"/>
          <w:numId w:val="2"/>
        </w:numPr>
        <w:spacing w:before="120" w:after="120"/>
        <w:ind w:left="360" w:firstLine="540"/>
        <w:jc w:val="left"/>
        <w:rPr>
          <w:rFonts w:asciiTheme="minorHAnsi" w:hAnsiTheme="minorHAnsi"/>
        </w:rPr>
      </w:pPr>
      <w:r w:rsidRPr="002C29B5">
        <w:rPr>
          <w:rFonts w:asciiTheme="minorHAnsi" w:hAnsiTheme="minorHAnsi"/>
        </w:rPr>
        <w:t>Auxiliar de pronóstico</w:t>
      </w:r>
    </w:p>
    <w:p w14:paraId="1737C219" w14:textId="77777777" w:rsidR="00A42951" w:rsidRPr="002C29B5" w:rsidRDefault="00A42951" w:rsidP="00752280">
      <w:pPr>
        <w:pStyle w:val="Prrafodelista"/>
        <w:numPr>
          <w:ilvl w:val="0"/>
          <w:numId w:val="2"/>
        </w:numPr>
        <w:spacing w:before="120" w:after="120"/>
        <w:ind w:left="360" w:firstLine="540"/>
        <w:jc w:val="left"/>
        <w:rPr>
          <w:rFonts w:asciiTheme="minorHAnsi" w:hAnsiTheme="minorHAnsi"/>
        </w:rPr>
      </w:pPr>
      <w:r w:rsidRPr="002C29B5">
        <w:rPr>
          <w:rFonts w:asciiTheme="minorHAnsi" w:hAnsiTheme="minorHAnsi"/>
        </w:rPr>
        <w:t>Observador de superficie</w:t>
      </w:r>
    </w:p>
    <w:p w14:paraId="511DF087" w14:textId="77777777" w:rsidR="00A42951" w:rsidRPr="002C29B5" w:rsidRDefault="00A42951" w:rsidP="00752280">
      <w:pPr>
        <w:pStyle w:val="Prrafodelista"/>
        <w:numPr>
          <w:ilvl w:val="0"/>
          <w:numId w:val="2"/>
        </w:numPr>
        <w:spacing w:before="120" w:after="120"/>
        <w:ind w:left="360" w:firstLine="540"/>
        <w:jc w:val="left"/>
        <w:rPr>
          <w:rFonts w:asciiTheme="minorHAnsi" w:hAnsiTheme="minorHAnsi"/>
        </w:rPr>
      </w:pPr>
      <w:r w:rsidRPr="002C29B5">
        <w:rPr>
          <w:rFonts w:asciiTheme="minorHAnsi" w:hAnsiTheme="minorHAnsi"/>
        </w:rPr>
        <w:t>Radiosondista</w:t>
      </w:r>
    </w:p>
    <w:p w14:paraId="04A154C5" w14:textId="77777777" w:rsidR="00A42951" w:rsidRPr="002C29B5" w:rsidRDefault="00A42951" w:rsidP="00752280">
      <w:pPr>
        <w:pStyle w:val="Prrafodelista"/>
        <w:numPr>
          <w:ilvl w:val="0"/>
          <w:numId w:val="2"/>
        </w:numPr>
        <w:spacing w:before="120" w:after="120"/>
        <w:ind w:left="360" w:firstLine="540"/>
        <w:jc w:val="left"/>
        <w:rPr>
          <w:rFonts w:asciiTheme="minorHAnsi" w:hAnsiTheme="minorHAnsi"/>
        </w:rPr>
      </w:pPr>
      <w:r w:rsidRPr="002C29B5">
        <w:rPr>
          <w:rFonts w:asciiTheme="minorHAnsi" w:hAnsiTheme="minorHAnsi"/>
        </w:rPr>
        <w:t xml:space="preserve">Profesional universitario </w:t>
      </w:r>
    </w:p>
    <w:p w14:paraId="3C3DC85B" w14:textId="77777777" w:rsidR="00A42951" w:rsidRPr="002C29B5" w:rsidRDefault="00A42951" w:rsidP="00752280">
      <w:pPr>
        <w:pStyle w:val="Prrafodelista"/>
        <w:numPr>
          <w:ilvl w:val="0"/>
          <w:numId w:val="2"/>
        </w:numPr>
        <w:spacing w:before="120" w:after="120"/>
        <w:ind w:left="360" w:firstLine="540"/>
        <w:jc w:val="left"/>
        <w:rPr>
          <w:rFonts w:asciiTheme="minorHAnsi" w:hAnsiTheme="minorHAnsi"/>
        </w:rPr>
      </w:pPr>
      <w:r w:rsidRPr="002C29B5">
        <w:rPr>
          <w:rFonts w:asciiTheme="minorHAnsi" w:hAnsiTheme="minorHAnsi"/>
        </w:rPr>
        <w:t>Profesional especializado</w:t>
      </w:r>
    </w:p>
    <w:p w14:paraId="293C2D24" w14:textId="77777777" w:rsidR="00A42951" w:rsidRPr="002C29B5" w:rsidRDefault="00A42951" w:rsidP="00752280">
      <w:pPr>
        <w:pStyle w:val="Prrafodelista"/>
        <w:numPr>
          <w:ilvl w:val="0"/>
          <w:numId w:val="2"/>
        </w:numPr>
        <w:spacing w:before="120" w:after="120"/>
        <w:ind w:left="360" w:firstLine="540"/>
        <w:jc w:val="left"/>
        <w:rPr>
          <w:rFonts w:asciiTheme="minorHAnsi" w:hAnsiTheme="minorHAnsi"/>
        </w:rPr>
      </w:pPr>
      <w:r w:rsidRPr="002C29B5">
        <w:rPr>
          <w:rFonts w:asciiTheme="minorHAnsi" w:hAnsiTheme="minorHAnsi"/>
        </w:rPr>
        <w:t>Técnico administrativo</w:t>
      </w:r>
    </w:p>
    <w:p w14:paraId="049C8F01" w14:textId="77777777" w:rsidR="00A42951" w:rsidRPr="002C29B5" w:rsidRDefault="00A42951" w:rsidP="00D26F92">
      <w:pPr>
        <w:spacing w:before="120" w:after="120" w:line="276" w:lineRule="auto"/>
        <w:ind w:left="360"/>
        <w:jc w:val="left"/>
        <w:rPr>
          <w:rFonts w:asciiTheme="minorHAnsi" w:hAnsiTheme="minorHAnsi"/>
          <w:sz w:val="22"/>
          <w:szCs w:val="22"/>
        </w:rPr>
      </w:pPr>
      <w:r w:rsidRPr="002C29B5">
        <w:rPr>
          <w:rFonts w:asciiTheme="minorHAnsi" w:hAnsiTheme="minorHAnsi"/>
          <w:sz w:val="22"/>
          <w:szCs w:val="22"/>
        </w:rPr>
        <w:t xml:space="preserve">De acuerdo con el estudio de cargas laborales, el grupo de Meteorología Aeronáutica requiere de un total de 218 cargos, distribuidos en: 104 observadores de superficie, 11 radiosondistas, 54 auxiliares de pronóstico, 43 pronosticadores, 3 técnicos administrativos, 2 profesionales universitarios y 1 profesional especializado. </w:t>
      </w:r>
    </w:p>
    <w:p w14:paraId="08ACE2D7" w14:textId="38837DAC" w:rsidR="00A42951" w:rsidRPr="002C29B5" w:rsidRDefault="00A42951" w:rsidP="00802058">
      <w:pPr>
        <w:spacing w:before="120" w:after="120" w:line="276" w:lineRule="auto"/>
        <w:ind w:left="360"/>
        <w:jc w:val="left"/>
        <w:rPr>
          <w:rFonts w:asciiTheme="minorHAnsi" w:hAnsiTheme="minorHAnsi"/>
          <w:sz w:val="22"/>
          <w:szCs w:val="22"/>
        </w:rPr>
      </w:pPr>
      <w:r w:rsidRPr="002C29B5">
        <w:rPr>
          <w:rFonts w:asciiTheme="minorHAnsi" w:hAnsiTheme="minorHAnsi"/>
          <w:sz w:val="22"/>
          <w:szCs w:val="22"/>
        </w:rPr>
        <w:t xml:space="preserve">En el marco </w:t>
      </w:r>
      <w:r w:rsidRPr="00017512">
        <w:rPr>
          <w:rFonts w:asciiTheme="minorHAnsi" w:hAnsiTheme="minorHAnsi"/>
          <w:sz w:val="22"/>
          <w:szCs w:val="22"/>
        </w:rPr>
        <w:t>del fortalecimiento de los 18 cargos, se hace necesario iniciar a cubrir el requerimiento de</w:t>
      </w:r>
      <w:r w:rsidR="0056310C" w:rsidRPr="00017512">
        <w:rPr>
          <w:rFonts w:asciiTheme="minorHAnsi" w:hAnsiTheme="minorHAnsi"/>
          <w:sz w:val="22"/>
          <w:szCs w:val="22"/>
        </w:rPr>
        <w:t xml:space="preserve"> 54 auxiliares de </w:t>
      </w:r>
      <w:r w:rsidR="00A83F54" w:rsidRPr="00017512">
        <w:rPr>
          <w:rFonts w:asciiTheme="minorHAnsi" w:hAnsiTheme="minorHAnsi"/>
          <w:sz w:val="22"/>
          <w:szCs w:val="22"/>
        </w:rPr>
        <w:t>pronóstico</w:t>
      </w:r>
      <w:r w:rsidRPr="00017512">
        <w:rPr>
          <w:rFonts w:asciiTheme="minorHAnsi" w:hAnsiTheme="minorHAnsi"/>
          <w:sz w:val="22"/>
          <w:szCs w:val="22"/>
        </w:rPr>
        <w:t>, lo anterior, por medio de 6 cargos, código 3</w:t>
      </w:r>
      <w:r w:rsidR="0056310C" w:rsidRPr="00017512">
        <w:rPr>
          <w:rFonts w:asciiTheme="minorHAnsi" w:hAnsiTheme="minorHAnsi"/>
          <w:sz w:val="22"/>
          <w:szCs w:val="22"/>
        </w:rPr>
        <w:t>046</w:t>
      </w:r>
      <w:r w:rsidRPr="00017512">
        <w:rPr>
          <w:rFonts w:asciiTheme="minorHAnsi" w:hAnsiTheme="minorHAnsi"/>
          <w:sz w:val="22"/>
          <w:szCs w:val="22"/>
        </w:rPr>
        <w:t>, grado 16, que apoyaran las labores de los principales aeropuertos que generan productos especializados (</w:t>
      </w:r>
      <w:r w:rsidRPr="00017512">
        <w:rPr>
          <w:rFonts w:asciiTheme="minorHAnsi" w:hAnsiTheme="minorHAnsi"/>
          <w:i/>
          <w:sz w:val="22"/>
          <w:szCs w:val="22"/>
        </w:rPr>
        <w:t>tag, trend, sigmed)</w:t>
      </w:r>
      <w:r w:rsidRPr="00017512">
        <w:rPr>
          <w:rFonts w:asciiTheme="minorHAnsi" w:hAnsiTheme="minorHAnsi"/>
          <w:sz w:val="22"/>
          <w:szCs w:val="22"/>
        </w:rPr>
        <w:t xml:space="preserve">, así como atender la demanda de vuelos </w:t>
      </w:r>
      <w:r w:rsidR="00802058" w:rsidRPr="00017512">
        <w:rPr>
          <w:rFonts w:asciiTheme="minorHAnsi" w:hAnsiTheme="minorHAnsi"/>
          <w:sz w:val="22"/>
          <w:szCs w:val="22"/>
        </w:rPr>
        <w:t>nacionales e</w:t>
      </w:r>
      <w:r w:rsidRPr="00017512">
        <w:rPr>
          <w:rFonts w:asciiTheme="minorHAnsi" w:hAnsiTheme="minorHAnsi"/>
          <w:sz w:val="22"/>
          <w:szCs w:val="22"/>
        </w:rPr>
        <w:t xml:space="preserve"> internacionales de ciudades principales y el aumento del flujo de operación y servicio las 24 horas del día. La tabla 1</w:t>
      </w:r>
      <w:r w:rsidR="008B37B3" w:rsidRPr="00017512">
        <w:rPr>
          <w:rFonts w:asciiTheme="minorHAnsi" w:hAnsiTheme="minorHAnsi"/>
          <w:sz w:val="22"/>
          <w:szCs w:val="22"/>
        </w:rPr>
        <w:t>5</w:t>
      </w:r>
      <w:r w:rsidRPr="00017512">
        <w:rPr>
          <w:rFonts w:asciiTheme="minorHAnsi" w:hAnsiTheme="minorHAnsi"/>
          <w:sz w:val="22"/>
          <w:szCs w:val="22"/>
        </w:rPr>
        <w:t>, describe la distribución y ubicación de los cargos propuestos.</w:t>
      </w:r>
    </w:p>
    <w:p w14:paraId="45E4592C" w14:textId="77777777" w:rsidR="00C42CA2" w:rsidRDefault="00C42CA2" w:rsidP="00A42951">
      <w:pPr>
        <w:pStyle w:val="Descripcin"/>
        <w:spacing w:line="276" w:lineRule="auto"/>
        <w:rPr>
          <w:rFonts w:cs="Times New Roman"/>
          <w:b/>
          <w:i w:val="0"/>
          <w:iCs w:val="0"/>
          <w:color w:val="auto"/>
          <w:sz w:val="22"/>
          <w:szCs w:val="22"/>
        </w:rPr>
      </w:pPr>
    </w:p>
    <w:p w14:paraId="362A20A1" w14:textId="0B002451" w:rsidR="00A42951" w:rsidRPr="002C29B5" w:rsidRDefault="00A42951" w:rsidP="00A42951">
      <w:pPr>
        <w:pStyle w:val="Descripcin"/>
        <w:spacing w:line="276" w:lineRule="auto"/>
        <w:rPr>
          <w:rFonts w:cs="Times New Roman"/>
          <w:b/>
          <w:i w:val="0"/>
          <w:iCs w:val="0"/>
          <w:color w:val="auto"/>
          <w:sz w:val="22"/>
          <w:szCs w:val="22"/>
        </w:rPr>
      </w:pPr>
      <w:r w:rsidRPr="002C29B5">
        <w:rPr>
          <w:rFonts w:cs="Times New Roman"/>
          <w:b/>
          <w:i w:val="0"/>
          <w:iCs w:val="0"/>
          <w:color w:val="auto"/>
          <w:sz w:val="22"/>
          <w:szCs w:val="22"/>
        </w:rPr>
        <w:t xml:space="preserve">                   Tabla </w:t>
      </w:r>
      <w:r w:rsidR="00BC31F5">
        <w:rPr>
          <w:rFonts w:cs="Times New Roman"/>
          <w:b/>
          <w:i w:val="0"/>
          <w:iCs w:val="0"/>
          <w:color w:val="auto"/>
          <w:sz w:val="22"/>
          <w:szCs w:val="22"/>
        </w:rPr>
        <w:t>15</w:t>
      </w:r>
    </w:p>
    <w:p w14:paraId="3D8A1A66" w14:textId="2F7AA5D6" w:rsidR="00A42951" w:rsidRPr="0036406A" w:rsidRDefault="00A42951" w:rsidP="00A42951">
      <w:pPr>
        <w:pStyle w:val="Descripcin"/>
        <w:spacing w:line="276" w:lineRule="auto"/>
        <w:rPr>
          <w:rFonts w:cs="Times New Roman"/>
          <w:b/>
          <w:color w:val="auto"/>
          <w:sz w:val="22"/>
          <w:szCs w:val="22"/>
        </w:rPr>
      </w:pPr>
      <w:r w:rsidRPr="002C29B5">
        <w:rPr>
          <w:rFonts w:cs="Times New Roman"/>
          <w:i w:val="0"/>
          <w:iCs w:val="0"/>
          <w:color w:val="auto"/>
          <w:sz w:val="22"/>
          <w:szCs w:val="22"/>
        </w:rPr>
        <w:t xml:space="preserve">                </w:t>
      </w:r>
      <w:r w:rsidRPr="0036406A">
        <w:rPr>
          <w:rFonts w:cs="Times New Roman"/>
          <w:color w:val="auto"/>
          <w:sz w:val="22"/>
          <w:szCs w:val="22"/>
        </w:rPr>
        <w:t xml:space="preserve"> Distribución de los cargos del grupo de Meteorología Aeronáutica</w:t>
      </w:r>
    </w:p>
    <w:tbl>
      <w:tblPr>
        <w:tblW w:w="33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120"/>
        <w:gridCol w:w="1200"/>
      </w:tblGrid>
      <w:tr w:rsidR="00A42951" w:rsidRPr="002C29B5" w14:paraId="4B67C5A4" w14:textId="77777777" w:rsidTr="00802058">
        <w:trPr>
          <w:trHeight w:val="450"/>
          <w:jc w:val="center"/>
        </w:trPr>
        <w:tc>
          <w:tcPr>
            <w:tcW w:w="3320" w:type="dxa"/>
            <w:gridSpan w:val="2"/>
            <w:shd w:val="clear" w:color="auto" w:fill="365F91" w:themeFill="accent1" w:themeFillShade="BF"/>
            <w:vAlign w:val="center"/>
            <w:hideMark/>
          </w:tcPr>
          <w:p w14:paraId="7623830F" w14:textId="3D1BD6AF" w:rsidR="00A42951" w:rsidRPr="002C29B5" w:rsidRDefault="008B37B3" w:rsidP="00BF0141">
            <w:pPr>
              <w:spacing w:line="276" w:lineRule="auto"/>
              <w:jc w:val="center"/>
              <w:rPr>
                <w:rFonts w:asciiTheme="minorHAnsi" w:hAnsiTheme="minorHAnsi"/>
                <w:b/>
                <w:bCs/>
                <w:color w:val="FFFFFF"/>
                <w:sz w:val="22"/>
                <w:szCs w:val="22"/>
                <w:lang w:eastAsia="es-CO"/>
              </w:rPr>
            </w:pPr>
            <w:r>
              <w:rPr>
                <w:rFonts w:asciiTheme="minorHAnsi" w:hAnsiTheme="minorHAnsi"/>
                <w:b/>
                <w:bCs/>
                <w:color w:val="FFFFFF"/>
                <w:sz w:val="22"/>
                <w:szCs w:val="22"/>
                <w:lang w:eastAsia="es-CO"/>
              </w:rPr>
              <w:t>AUXILIARES DE PRÓNOSTICO</w:t>
            </w:r>
          </w:p>
        </w:tc>
      </w:tr>
      <w:tr w:rsidR="00A42951" w:rsidRPr="002C29B5" w14:paraId="41E0C6D6" w14:textId="77777777" w:rsidTr="00BF0141">
        <w:trPr>
          <w:trHeight w:val="450"/>
          <w:jc w:val="center"/>
        </w:trPr>
        <w:tc>
          <w:tcPr>
            <w:tcW w:w="2120" w:type="dxa"/>
            <w:shd w:val="clear" w:color="auto" w:fill="auto"/>
            <w:vAlign w:val="center"/>
            <w:hideMark/>
          </w:tcPr>
          <w:p w14:paraId="671613B2" w14:textId="77777777" w:rsidR="00A42951" w:rsidRPr="008F2695" w:rsidRDefault="00A42951" w:rsidP="00BF0141">
            <w:pPr>
              <w:spacing w:line="276" w:lineRule="auto"/>
              <w:jc w:val="center"/>
              <w:rPr>
                <w:rFonts w:asciiTheme="minorHAnsi" w:hAnsiTheme="minorHAnsi"/>
                <w:b/>
                <w:bCs/>
                <w:color w:val="000000"/>
                <w:sz w:val="22"/>
                <w:szCs w:val="22"/>
                <w:lang w:eastAsia="es-CO"/>
              </w:rPr>
            </w:pPr>
            <w:r w:rsidRPr="008F2695">
              <w:rPr>
                <w:rFonts w:asciiTheme="minorHAnsi" w:hAnsiTheme="minorHAnsi"/>
                <w:b/>
                <w:bCs/>
                <w:color w:val="000000"/>
                <w:sz w:val="22"/>
                <w:szCs w:val="22"/>
                <w:lang w:eastAsia="es-CO"/>
              </w:rPr>
              <w:t>APTO EL DORADO</w:t>
            </w:r>
          </w:p>
        </w:tc>
        <w:tc>
          <w:tcPr>
            <w:tcW w:w="1200" w:type="dxa"/>
            <w:shd w:val="clear" w:color="auto" w:fill="auto"/>
            <w:noWrap/>
            <w:vAlign w:val="bottom"/>
            <w:hideMark/>
          </w:tcPr>
          <w:p w14:paraId="54FE7BD0" w14:textId="77777777" w:rsidR="00A42951" w:rsidRPr="002C29B5" w:rsidRDefault="00A42951" w:rsidP="00BF0141">
            <w:pPr>
              <w:spacing w:line="276" w:lineRule="auto"/>
              <w:jc w:val="center"/>
              <w:rPr>
                <w:rFonts w:asciiTheme="minorHAnsi" w:hAnsiTheme="minorHAnsi"/>
                <w:color w:val="000000"/>
                <w:sz w:val="22"/>
                <w:szCs w:val="22"/>
                <w:lang w:eastAsia="es-CO"/>
              </w:rPr>
            </w:pPr>
            <w:r w:rsidRPr="002C29B5">
              <w:rPr>
                <w:rFonts w:asciiTheme="minorHAnsi" w:hAnsiTheme="minorHAnsi"/>
                <w:color w:val="000000"/>
                <w:sz w:val="22"/>
                <w:szCs w:val="22"/>
                <w:lang w:eastAsia="es-CO"/>
              </w:rPr>
              <w:t>1</w:t>
            </w:r>
          </w:p>
        </w:tc>
      </w:tr>
      <w:tr w:rsidR="00A42951" w:rsidRPr="002C29B5" w14:paraId="5CBB4B7E" w14:textId="77777777" w:rsidTr="00BF0141">
        <w:trPr>
          <w:trHeight w:val="675"/>
          <w:jc w:val="center"/>
        </w:trPr>
        <w:tc>
          <w:tcPr>
            <w:tcW w:w="2120" w:type="dxa"/>
            <w:shd w:val="clear" w:color="auto" w:fill="auto"/>
            <w:vAlign w:val="center"/>
            <w:hideMark/>
          </w:tcPr>
          <w:p w14:paraId="6738C546" w14:textId="77777777" w:rsidR="00A42951" w:rsidRPr="008F2695" w:rsidRDefault="00A42951" w:rsidP="00BF0141">
            <w:pPr>
              <w:spacing w:line="276" w:lineRule="auto"/>
              <w:jc w:val="center"/>
              <w:rPr>
                <w:rFonts w:asciiTheme="minorHAnsi" w:hAnsiTheme="minorHAnsi"/>
                <w:b/>
                <w:bCs/>
                <w:color w:val="000000"/>
                <w:sz w:val="22"/>
                <w:szCs w:val="22"/>
                <w:lang w:eastAsia="es-CO"/>
              </w:rPr>
            </w:pPr>
            <w:r w:rsidRPr="008F2695">
              <w:rPr>
                <w:rFonts w:asciiTheme="minorHAnsi" w:hAnsiTheme="minorHAnsi"/>
                <w:b/>
                <w:bCs/>
                <w:color w:val="000000"/>
                <w:sz w:val="22"/>
                <w:szCs w:val="22"/>
                <w:lang w:eastAsia="es-CO"/>
              </w:rPr>
              <w:t>APTO BARRANQUILLA</w:t>
            </w:r>
          </w:p>
        </w:tc>
        <w:tc>
          <w:tcPr>
            <w:tcW w:w="1200" w:type="dxa"/>
            <w:shd w:val="clear" w:color="auto" w:fill="auto"/>
            <w:noWrap/>
            <w:vAlign w:val="bottom"/>
            <w:hideMark/>
          </w:tcPr>
          <w:p w14:paraId="07F4FDDA" w14:textId="77777777" w:rsidR="00A42951" w:rsidRPr="002C29B5" w:rsidRDefault="00A42951" w:rsidP="00BF0141">
            <w:pPr>
              <w:spacing w:line="276" w:lineRule="auto"/>
              <w:jc w:val="center"/>
              <w:rPr>
                <w:rFonts w:asciiTheme="minorHAnsi" w:hAnsiTheme="minorHAnsi"/>
                <w:color w:val="000000"/>
                <w:sz w:val="22"/>
                <w:szCs w:val="22"/>
                <w:lang w:eastAsia="es-CO"/>
              </w:rPr>
            </w:pPr>
            <w:r w:rsidRPr="002C29B5">
              <w:rPr>
                <w:rFonts w:asciiTheme="minorHAnsi" w:hAnsiTheme="minorHAnsi"/>
                <w:color w:val="000000"/>
                <w:sz w:val="22"/>
                <w:szCs w:val="22"/>
                <w:lang w:eastAsia="es-CO"/>
              </w:rPr>
              <w:t>1</w:t>
            </w:r>
          </w:p>
        </w:tc>
      </w:tr>
      <w:tr w:rsidR="00A42951" w:rsidRPr="002C29B5" w14:paraId="40CBFC4D" w14:textId="77777777" w:rsidTr="00BF0141">
        <w:trPr>
          <w:trHeight w:val="300"/>
          <w:jc w:val="center"/>
        </w:trPr>
        <w:tc>
          <w:tcPr>
            <w:tcW w:w="2120" w:type="dxa"/>
            <w:shd w:val="clear" w:color="auto" w:fill="auto"/>
            <w:vAlign w:val="center"/>
            <w:hideMark/>
          </w:tcPr>
          <w:p w14:paraId="184BFC90" w14:textId="77777777" w:rsidR="00A42951" w:rsidRPr="008F2695" w:rsidRDefault="00A42951" w:rsidP="00BF0141">
            <w:pPr>
              <w:spacing w:line="276" w:lineRule="auto"/>
              <w:jc w:val="center"/>
              <w:rPr>
                <w:rFonts w:asciiTheme="minorHAnsi" w:hAnsiTheme="minorHAnsi"/>
                <w:b/>
                <w:bCs/>
                <w:color w:val="000000"/>
                <w:sz w:val="22"/>
                <w:szCs w:val="22"/>
                <w:lang w:eastAsia="es-CO"/>
              </w:rPr>
            </w:pPr>
            <w:r w:rsidRPr="008F2695">
              <w:rPr>
                <w:rFonts w:asciiTheme="minorHAnsi" w:hAnsiTheme="minorHAnsi"/>
                <w:b/>
                <w:bCs/>
                <w:color w:val="000000"/>
                <w:sz w:val="22"/>
                <w:szCs w:val="22"/>
                <w:lang w:eastAsia="es-CO"/>
              </w:rPr>
              <w:t>APTO CALI</w:t>
            </w:r>
          </w:p>
        </w:tc>
        <w:tc>
          <w:tcPr>
            <w:tcW w:w="1200" w:type="dxa"/>
            <w:shd w:val="clear" w:color="auto" w:fill="auto"/>
            <w:noWrap/>
            <w:vAlign w:val="bottom"/>
            <w:hideMark/>
          </w:tcPr>
          <w:p w14:paraId="3624E758" w14:textId="77777777" w:rsidR="00A42951" w:rsidRPr="002C29B5" w:rsidRDefault="00A42951" w:rsidP="00BF0141">
            <w:pPr>
              <w:spacing w:line="276" w:lineRule="auto"/>
              <w:jc w:val="center"/>
              <w:rPr>
                <w:rFonts w:asciiTheme="minorHAnsi" w:hAnsiTheme="minorHAnsi"/>
                <w:color w:val="000000"/>
                <w:sz w:val="22"/>
                <w:szCs w:val="22"/>
                <w:lang w:eastAsia="es-CO"/>
              </w:rPr>
            </w:pPr>
            <w:r w:rsidRPr="002C29B5">
              <w:rPr>
                <w:rFonts w:asciiTheme="minorHAnsi" w:hAnsiTheme="minorHAnsi"/>
                <w:color w:val="000000"/>
                <w:sz w:val="22"/>
                <w:szCs w:val="22"/>
                <w:lang w:eastAsia="es-CO"/>
              </w:rPr>
              <w:t>1</w:t>
            </w:r>
          </w:p>
        </w:tc>
      </w:tr>
      <w:tr w:rsidR="00A42951" w:rsidRPr="002C29B5" w14:paraId="35D70FFF" w14:textId="77777777" w:rsidTr="00BF0141">
        <w:trPr>
          <w:trHeight w:val="450"/>
          <w:jc w:val="center"/>
        </w:trPr>
        <w:tc>
          <w:tcPr>
            <w:tcW w:w="2120" w:type="dxa"/>
            <w:shd w:val="clear" w:color="auto" w:fill="auto"/>
            <w:vAlign w:val="center"/>
            <w:hideMark/>
          </w:tcPr>
          <w:p w14:paraId="6C9AEDF0" w14:textId="77777777" w:rsidR="00A42951" w:rsidRPr="008F2695" w:rsidRDefault="00A42951" w:rsidP="00BF0141">
            <w:pPr>
              <w:spacing w:line="276" w:lineRule="auto"/>
              <w:jc w:val="center"/>
              <w:rPr>
                <w:rFonts w:asciiTheme="minorHAnsi" w:hAnsiTheme="minorHAnsi"/>
                <w:b/>
                <w:bCs/>
                <w:color w:val="000000"/>
                <w:sz w:val="22"/>
                <w:szCs w:val="22"/>
                <w:lang w:eastAsia="es-CO"/>
              </w:rPr>
            </w:pPr>
            <w:r w:rsidRPr="008F2695">
              <w:rPr>
                <w:rFonts w:asciiTheme="minorHAnsi" w:hAnsiTheme="minorHAnsi"/>
                <w:b/>
                <w:bCs/>
                <w:color w:val="000000"/>
                <w:sz w:val="22"/>
                <w:szCs w:val="22"/>
                <w:lang w:eastAsia="es-CO"/>
              </w:rPr>
              <w:t>APTO RIONEGRO</w:t>
            </w:r>
          </w:p>
        </w:tc>
        <w:tc>
          <w:tcPr>
            <w:tcW w:w="1200" w:type="dxa"/>
            <w:shd w:val="clear" w:color="auto" w:fill="auto"/>
            <w:noWrap/>
            <w:vAlign w:val="bottom"/>
            <w:hideMark/>
          </w:tcPr>
          <w:p w14:paraId="0EA6F379" w14:textId="77777777" w:rsidR="00A42951" w:rsidRPr="002C29B5" w:rsidRDefault="00A42951" w:rsidP="00BF0141">
            <w:pPr>
              <w:spacing w:line="276" w:lineRule="auto"/>
              <w:jc w:val="center"/>
              <w:rPr>
                <w:rFonts w:asciiTheme="minorHAnsi" w:hAnsiTheme="minorHAnsi"/>
                <w:color w:val="000000"/>
                <w:sz w:val="22"/>
                <w:szCs w:val="22"/>
                <w:lang w:eastAsia="es-CO"/>
              </w:rPr>
            </w:pPr>
            <w:r w:rsidRPr="002C29B5">
              <w:rPr>
                <w:rFonts w:asciiTheme="minorHAnsi" w:hAnsiTheme="minorHAnsi"/>
                <w:color w:val="000000"/>
                <w:sz w:val="22"/>
                <w:szCs w:val="22"/>
                <w:lang w:eastAsia="es-CO"/>
              </w:rPr>
              <w:t>1</w:t>
            </w:r>
          </w:p>
        </w:tc>
      </w:tr>
      <w:tr w:rsidR="00A42951" w:rsidRPr="002C29B5" w14:paraId="7198801B" w14:textId="77777777" w:rsidTr="00BF0141">
        <w:trPr>
          <w:trHeight w:val="450"/>
          <w:jc w:val="center"/>
        </w:trPr>
        <w:tc>
          <w:tcPr>
            <w:tcW w:w="2120" w:type="dxa"/>
            <w:shd w:val="clear" w:color="auto" w:fill="auto"/>
            <w:vAlign w:val="center"/>
            <w:hideMark/>
          </w:tcPr>
          <w:p w14:paraId="168D7578" w14:textId="0E7BA421" w:rsidR="00A42951" w:rsidRPr="008F2695" w:rsidRDefault="00A42951" w:rsidP="00BF0141">
            <w:pPr>
              <w:spacing w:line="276" w:lineRule="auto"/>
              <w:jc w:val="center"/>
              <w:rPr>
                <w:rFonts w:asciiTheme="minorHAnsi" w:hAnsiTheme="minorHAnsi"/>
                <w:b/>
                <w:bCs/>
                <w:color w:val="000000"/>
                <w:sz w:val="22"/>
                <w:szCs w:val="22"/>
                <w:lang w:eastAsia="es-CO"/>
              </w:rPr>
            </w:pPr>
            <w:r w:rsidRPr="008F2695">
              <w:rPr>
                <w:rFonts w:asciiTheme="minorHAnsi" w:hAnsiTheme="minorHAnsi"/>
                <w:b/>
                <w:bCs/>
                <w:color w:val="000000"/>
                <w:sz w:val="22"/>
                <w:szCs w:val="22"/>
                <w:lang w:eastAsia="es-CO"/>
              </w:rPr>
              <w:t>APTO SAN ANDRÉS</w:t>
            </w:r>
          </w:p>
        </w:tc>
        <w:tc>
          <w:tcPr>
            <w:tcW w:w="1200" w:type="dxa"/>
            <w:shd w:val="clear" w:color="auto" w:fill="auto"/>
            <w:noWrap/>
            <w:vAlign w:val="bottom"/>
            <w:hideMark/>
          </w:tcPr>
          <w:p w14:paraId="4BE0292D" w14:textId="77777777" w:rsidR="00A42951" w:rsidRPr="002C29B5" w:rsidRDefault="00A42951" w:rsidP="00BF0141">
            <w:pPr>
              <w:spacing w:line="276" w:lineRule="auto"/>
              <w:jc w:val="center"/>
              <w:rPr>
                <w:rFonts w:asciiTheme="minorHAnsi" w:hAnsiTheme="minorHAnsi"/>
                <w:color w:val="000000"/>
                <w:sz w:val="22"/>
                <w:szCs w:val="22"/>
                <w:lang w:eastAsia="es-CO"/>
              </w:rPr>
            </w:pPr>
            <w:r w:rsidRPr="002C29B5">
              <w:rPr>
                <w:rFonts w:asciiTheme="minorHAnsi" w:hAnsiTheme="minorHAnsi"/>
                <w:color w:val="000000"/>
                <w:sz w:val="22"/>
                <w:szCs w:val="22"/>
                <w:lang w:eastAsia="es-CO"/>
              </w:rPr>
              <w:t>1</w:t>
            </w:r>
          </w:p>
        </w:tc>
      </w:tr>
      <w:tr w:rsidR="00A42951" w:rsidRPr="002C29B5" w14:paraId="1F284552" w14:textId="77777777" w:rsidTr="00BF0141">
        <w:trPr>
          <w:trHeight w:val="300"/>
          <w:jc w:val="center"/>
        </w:trPr>
        <w:tc>
          <w:tcPr>
            <w:tcW w:w="2120" w:type="dxa"/>
            <w:shd w:val="clear" w:color="auto" w:fill="auto"/>
            <w:vAlign w:val="center"/>
            <w:hideMark/>
          </w:tcPr>
          <w:p w14:paraId="02778712" w14:textId="77777777" w:rsidR="00A42951" w:rsidRPr="008F2695" w:rsidRDefault="00A42951" w:rsidP="00BF0141">
            <w:pPr>
              <w:spacing w:line="276" w:lineRule="auto"/>
              <w:jc w:val="center"/>
              <w:rPr>
                <w:rFonts w:asciiTheme="minorHAnsi" w:hAnsiTheme="minorHAnsi"/>
                <w:b/>
                <w:bCs/>
                <w:color w:val="000000"/>
                <w:sz w:val="22"/>
                <w:szCs w:val="22"/>
                <w:lang w:eastAsia="es-CO"/>
              </w:rPr>
            </w:pPr>
            <w:r w:rsidRPr="008F2695">
              <w:rPr>
                <w:rFonts w:asciiTheme="minorHAnsi" w:hAnsiTheme="minorHAnsi"/>
                <w:b/>
                <w:bCs/>
                <w:color w:val="000000"/>
                <w:sz w:val="22"/>
                <w:szCs w:val="22"/>
                <w:lang w:eastAsia="es-CO"/>
              </w:rPr>
              <w:t>APTO LETICIA</w:t>
            </w:r>
          </w:p>
        </w:tc>
        <w:tc>
          <w:tcPr>
            <w:tcW w:w="1200" w:type="dxa"/>
            <w:shd w:val="clear" w:color="auto" w:fill="auto"/>
            <w:noWrap/>
            <w:vAlign w:val="bottom"/>
            <w:hideMark/>
          </w:tcPr>
          <w:p w14:paraId="3E85695F" w14:textId="77777777" w:rsidR="00A42951" w:rsidRPr="002C29B5" w:rsidRDefault="00A42951" w:rsidP="00BF0141">
            <w:pPr>
              <w:spacing w:line="276" w:lineRule="auto"/>
              <w:jc w:val="center"/>
              <w:rPr>
                <w:rFonts w:asciiTheme="minorHAnsi" w:hAnsiTheme="minorHAnsi"/>
                <w:color w:val="000000"/>
                <w:sz w:val="22"/>
                <w:szCs w:val="22"/>
                <w:lang w:eastAsia="es-CO"/>
              </w:rPr>
            </w:pPr>
            <w:r w:rsidRPr="002C29B5">
              <w:rPr>
                <w:rFonts w:asciiTheme="minorHAnsi" w:hAnsiTheme="minorHAnsi"/>
                <w:color w:val="000000"/>
                <w:sz w:val="22"/>
                <w:szCs w:val="22"/>
                <w:lang w:eastAsia="es-CO"/>
              </w:rPr>
              <w:t>1</w:t>
            </w:r>
          </w:p>
        </w:tc>
      </w:tr>
      <w:tr w:rsidR="00A42951" w:rsidRPr="002C29B5" w14:paraId="78995BC2" w14:textId="77777777" w:rsidTr="00BF0141">
        <w:trPr>
          <w:trHeight w:val="300"/>
          <w:jc w:val="center"/>
        </w:trPr>
        <w:tc>
          <w:tcPr>
            <w:tcW w:w="2120" w:type="dxa"/>
            <w:shd w:val="clear" w:color="auto" w:fill="auto"/>
            <w:vAlign w:val="center"/>
            <w:hideMark/>
          </w:tcPr>
          <w:p w14:paraId="66F8232B" w14:textId="77777777" w:rsidR="00A42951" w:rsidRPr="002C29B5" w:rsidRDefault="00A42951" w:rsidP="00BF0141">
            <w:pPr>
              <w:spacing w:line="276" w:lineRule="auto"/>
              <w:jc w:val="center"/>
              <w:rPr>
                <w:rFonts w:asciiTheme="minorHAnsi" w:hAnsiTheme="minorHAnsi"/>
                <w:b/>
                <w:bCs/>
                <w:color w:val="000000"/>
                <w:sz w:val="22"/>
                <w:szCs w:val="22"/>
                <w:lang w:eastAsia="es-CO"/>
              </w:rPr>
            </w:pPr>
            <w:r w:rsidRPr="002C29B5">
              <w:rPr>
                <w:rFonts w:asciiTheme="minorHAnsi" w:hAnsiTheme="minorHAnsi"/>
                <w:b/>
                <w:bCs/>
                <w:color w:val="000000"/>
                <w:sz w:val="22"/>
                <w:szCs w:val="22"/>
                <w:lang w:eastAsia="es-CO"/>
              </w:rPr>
              <w:t>Total cargos</w:t>
            </w:r>
          </w:p>
        </w:tc>
        <w:tc>
          <w:tcPr>
            <w:tcW w:w="1200" w:type="dxa"/>
            <w:shd w:val="clear" w:color="auto" w:fill="auto"/>
            <w:noWrap/>
            <w:vAlign w:val="bottom"/>
            <w:hideMark/>
          </w:tcPr>
          <w:p w14:paraId="586A144B" w14:textId="77777777" w:rsidR="00A42951" w:rsidRPr="002C29B5" w:rsidRDefault="00A42951" w:rsidP="00BF0141">
            <w:pPr>
              <w:spacing w:line="276" w:lineRule="auto"/>
              <w:jc w:val="center"/>
              <w:rPr>
                <w:rFonts w:asciiTheme="minorHAnsi" w:hAnsiTheme="minorHAnsi"/>
                <w:b/>
                <w:bCs/>
                <w:color w:val="000000"/>
                <w:sz w:val="22"/>
                <w:szCs w:val="22"/>
                <w:lang w:eastAsia="es-CO"/>
              </w:rPr>
            </w:pPr>
            <w:r w:rsidRPr="002C29B5">
              <w:rPr>
                <w:rFonts w:asciiTheme="minorHAnsi" w:hAnsiTheme="minorHAnsi"/>
                <w:b/>
                <w:bCs/>
                <w:color w:val="000000"/>
                <w:sz w:val="22"/>
                <w:szCs w:val="22"/>
                <w:lang w:eastAsia="es-CO"/>
              </w:rPr>
              <w:t>6</w:t>
            </w:r>
          </w:p>
        </w:tc>
      </w:tr>
    </w:tbl>
    <w:p w14:paraId="2E620B80" w14:textId="5932B1F1" w:rsidR="00A42951" w:rsidRPr="002C29B5" w:rsidRDefault="00A42951" w:rsidP="00D26F92">
      <w:pPr>
        <w:spacing w:before="240" w:line="276" w:lineRule="auto"/>
        <w:ind w:left="360"/>
        <w:jc w:val="left"/>
        <w:rPr>
          <w:rFonts w:asciiTheme="minorHAnsi" w:hAnsiTheme="minorHAnsi"/>
          <w:sz w:val="22"/>
          <w:szCs w:val="22"/>
        </w:rPr>
      </w:pPr>
      <w:r w:rsidRPr="002C29B5">
        <w:rPr>
          <w:rFonts w:asciiTheme="minorHAnsi" w:hAnsiTheme="minorHAnsi"/>
          <w:sz w:val="22"/>
          <w:szCs w:val="22"/>
        </w:rPr>
        <w:t xml:space="preserve">La distribución espacial propuesta, permite cubrir actividades para la prestación del servicio de meteorología aeronáutica en lugares y procesos esenciales como: el monitoreo y seguimiento a la temporada de huracanes desde la isla de San Andrés; la continuidad de la operación en zonas que además de recibir pasajeros, reciben la carga, el abastecimiento y prestan servicios esenciales como salud y seguridad para su región (Leticia y San Andrés; de igual forma, la operación en ciudades principales, con operación internacional como Bogotá, Barranquilla, Cali y Medellín (Río Negro) y funcionamiento las 24 horas.  </w:t>
      </w:r>
    </w:p>
    <w:p w14:paraId="08E15421" w14:textId="77777777" w:rsidR="00D26F92" w:rsidRPr="002C29B5" w:rsidRDefault="00D26F92" w:rsidP="00D26F92">
      <w:pPr>
        <w:spacing w:before="240" w:line="276" w:lineRule="auto"/>
        <w:ind w:left="360"/>
        <w:jc w:val="left"/>
        <w:rPr>
          <w:rFonts w:asciiTheme="minorHAnsi" w:hAnsiTheme="minorHAnsi"/>
          <w:sz w:val="22"/>
          <w:szCs w:val="22"/>
        </w:rPr>
      </w:pPr>
    </w:p>
    <w:p w14:paraId="0260083E" w14:textId="32AC7BC9" w:rsidR="00A42951" w:rsidRPr="002C29B5" w:rsidRDefault="00A42951" w:rsidP="003823E7">
      <w:pPr>
        <w:pStyle w:val="11SUBTITULO"/>
      </w:pPr>
      <w:bookmarkStart w:id="35" w:name="_Toc85795404"/>
      <w:r w:rsidRPr="002C29B5">
        <w:t>Grupo de Acreditación de laboratorios – Subdirección de Estudios Ambientales</w:t>
      </w:r>
      <w:bookmarkEnd w:id="35"/>
    </w:p>
    <w:p w14:paraId="0E8FF06F" w14:textId="77777777" w:rsidR="00D26F92" w:rsidRPr="002C29B5" w:rsidRDefault="00D26F92" w:rsidP="00D26F92">
      <w:pPr>
        <w:jc w:val="left"/>
        <w:rPr>
          <w:rFonts w:asciiTheme="minorHAnsi" w:hAnsiTheme="minorHAnsi"/>
          <w:sz w:val="22"/>
          <w:szCs w:val="22"/>
        </w:rPr>
      </w:pPr>
    </w:p>
    <w:p w14:paraId="3928E4BA" w14:textId="77777777" w:rsidR="00A42951" w:rsidRPr="002C29B5" w:rsidRDefault="00A42951" w:rsidP="00D26F92">
      <w:pPr>
        <w:spacing w:line="276" w:lineRule="auto"/>
        <w:ind w:left="360"/>
        <w:jc w:val="left"/>
        <w:rPr>
          <w:rFonts w:asciiTheme="minorHAnsi" w:hAnsiTheme="minorHAnsi"/>
          <w:sz w:val="22"/>
          <w:szCs w:val="22"/>
        </w:rPr>
      </w:pPr>
      <w:r w:rsidRPr="002C29B5">
        <w:rPr>
          <w:rFonts w:asciiTheme="minorHAnsi" w:hAnsiTheme="minorHAnsi"/>
          <w:sz w:val="22"/>
          <w:szCs w:val="22"/>
        </w:rPr>
        <w:t>El Ideam, es la máxima autoridad ambiental nacional para la acreditación de laboratorios en Colombia, de acuerdo al Decreto 1076 de 2015, acogido mediante la Resolución 268 de 2015. A través del grupo de Acreditación de Laboratorios, ubicado en la Subdirección de Estudios Ambientales, el Ideam realiza la acreditación de los diferentes laboratorios a lo largo y ancho del país.</w:t>
      </w:r>
    </w:p>
    <w:p w14:paraId="098EE880" w14:textId="5CA4BDEA" w:rsidR="00D26F92" w:rsidRPr="002C29B5" w:rsidRDefault="00A42951" w:rsidP="008F2695">
      <w:pPr>
        <w:spacing w:line="276" w:lineRule="auto"/>
        <w:ind w:left="360"/>
        <w:jc w:val="left"/>
        <w:rPr>
          <w:rFonts w:asciiTheme="minorHAnsi" w:hAnsiTheme="minorHAnsi"/>
          <w:sz w:val="22"/>
          <w:szCs w:val="22"/>
        </w:rPr>
      </w:pPr>
      <w:r w:rsidRPr="002C29B5">
        <w:rPr>
          <w:rFonts w:asciiTheme="minorHAnsi" w:hAnsiTheme="minorHAnsi"/>
          <w:sz w:val="22"/>
          <w:szCs w:val="22"/>
        </w:rPr>
        <w:t>Actualmente, el grupo de Acreditación tiene una necesidad de 13 cargos, distribuidos en 8 profesionales especializados, 2 profesionales universitarios, 1 secretario ejecutivo y 1 auxiliar administrativo; la primera fase de los 18 cargos, incluye la asignación de 1 profesional especializado, código 2028, grado 17, 1 profesional universitario, código 2028, grado 13 y 1 profesional universitario, código 2044, grado 09. La tabla 2, describe la distribución de los cargos del grupo de acreditación.</w:t>
      </w:r>
    </w:p>
    <w:p w14:paraId="4E834CA5" w14:textId="77777777" w:rsidR="00D26F92" w:rsidRPr="002C29B5" w:rsidRDefault="00D26F92" w:rsidP="00D26F92">
      <w:pPr>
        <w:spacing w:line="276" w:lineRule="auto"/>
        <w:ind w:left="360"/>
        <w:rPr>
          <w:rFonts w:asciiTheme="minorHAnsi" w:hAnsiTheme="minorHAnsi"/>
          <w:sz w:val="22"/>
          <w:szCs w:val="22"/>
        </w:rPr>
      </w:pPr>
    </w:p>
    <w:p w14:paraId="5220F0FC" w14:textId="4B655A55" w:rsidR="00D26F92" w:rsidRPr="0036406A" w:rsidRDefault="00A42951" w:rsidP="00D26F92">
      <w:pPr>
        <w:pStyle w:val="Descripcin"/>
        <w:spacing w:line="276" w:lineRule="auto"/>
        <w:ind w:left="1170"/>
        <w:rPr>
          <w:rFonts w:cs="Times New Roman"/>
          <w:b/>
          <w:i w:val="0"/>
          <w:iCs w:val="0"/>
          <w:color w:val="auto"/>
          <w:sz w:val="22"/>
          <w:szCs w:val="22"/>
        </w:rPr>
      </w:pPr>
      <w:r w:rsidRPr="0036406A">
        <w:rPr>
          <w:rFonts w:cs="Times New Roman"/>
          <w:b/>
          <w:i w:val="0"/>
          <w:iCs w:val="0"/>
          <w:color w:val="auto"/>
          <w:sz w:val="22"/>
          <w:szCs w:val="22"/>
        </w:rPr>
        <w:t xml:space="preserve">Tabla </w:t>
      </w:r>
      <w:r w:rsidR="00BC31F5">
        <w:rPr>
          <w:rFonts w:cs="Times New Roman"/>
          <w:b/>
          <w:i w:val="0"/>
          <w:iCs w:val="0"/>
          <w:color w:val="auto"/>
          <w:sz w:val="22"/>
          <w:szCs w:val="22"/>
        </w:rPr>
        <w:t>16</w:t>
      </w:r>
    </w:p>
    <w:p w14:paraId="301231BD" w14:textId="1E202465" w:rsidR="00A42951" w:rsidRPr="002C29B5" w:rsidRDefault="00A42951" w:rsidP="00D26F92">
      <w:pPr>
        <w:pStyle w:val="Descripcin"/>
        <w:spacing w:line="276" w:lineRule="auto"/>
        <w:ind w:left="1170"/>
        <w:rPr>
          <w:rFonts w:cs="Times New Roman"/>
          <w:i w:val="0"/>
          <w:iCs w:val="0"/>
          <w:color w:val="auto"/>
          <w:sz w:val="22"/>
          <w:szCs w:val="22"/>
        </w:rPr>
      </w:pPr>
      <w:r w:rsidRPr="0036406A">
        <w:rPr>
          <w:rFonts w:cs="Times New Roman"/>
          <w:color w:val="auto"/>
          <w:sz w:val="22"/>
          <w:szCs w:val="22"/>
        </w:rPr>
        <w:t xml:space="preserve"> Distribución de los cargos del grupo de Acreditación de laboratorios</w:t>
      </w:r>
    </w:p>
    <w:tbl>
      <w:tblPr>
        <w:tblW w:w="42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40"/>
        <w:gridCol w:w="2540"/>
      </w:tblGrid>
      <w:tr w:rsidR="00A42951" w:rsidRPr="002C29B5" w14:paraId="392109BC" w14:textId="77777777" w:rsidTr="00802058">
        <w:trPr>
          <w:trHeight w:val="900"/>
          <w:jc w:val="center"/>
        </w:trPr>
        <w:tc>
          <w:tcPr>
            <w:tcW w:w="1740" w:type="dxa"/>
            <w:shd w:val="clear" w:color="auto" w:fill="365F91" w:themeFill="accent1" w:themeFillShade="BF"/>
            <w:vAlign w:val="center"/>
            <w:hideMark/>
          </w:tcPr>
          <w:p w14:paraId="450ADE86" w14:textId="77777777" w:rsidR="00A42951" w:rsidRPr="002C29B5" w:rsidRDefault="00A42951" w:rsidP="00BF0141">
            <w:pPr>
              <w:spacing w:line="276" w:lineRule="auto"/>
              <w:jc w:val="center"/>
              <w:rPr>
                <w:rFonts w:asciiTheme="minorHAnsi" w:hAnsiTheme="minorHAnsi"/>
                <w:b/>
                <w:bCs/>
                <w:color w:val="FFFFFF"/>
                <w:sz w:val="22"/>
                <w:szCs w:val="22"/>
                <w:lang w:eastAsia="es-CO"/>
              </w:rPr>
            </w:pPr>
            <w:r w:rsidRPr="002C29B5">
              <w:rPr>
                <w:rFonts w:asciiTheme="minorHAnsi" w:hAnsiTheme="minorHAnsi"/>
                <w:b/>
                <w:bCs/>
                <w:color w:val="FFFFFF"/>
                <w:sz w:val="22"/>
                <w:szCs w:val="22"/>
                <w:lang w:eastAsia="es-CO"/>
              </w:rPr>
              <w:t>PROFESIONAL ESPECIALIZADO</w:t>
            </w:r>
          </w:p>
        </w:tc>
        <w:tc>
          <w:tcPr>
            <w:tcW w:w="2540" w:type="dxa"/>
            <w:shd w:val="clear" w:color="auto" w:fill="365F91" w:themeFill="accent1" w:themeFillShade="BF"/>
            <w:vAlign w:val="center"/>
            <w:hideMark/>
          </w:tcPr>
          <w:p w14:paraId="4D07A3BB" w14:textId="77777777" w:rsidR="00A42951" w:rsidRPr="002C29B5" w:rsidRDefault="00A42951" w:rsidP="00BF0141">
            <w:pPr>
              <w:spacing w:line="276" w:lineRule="auto"/>
              <w:jc w:val="center"/>
              <w:rPr>
                <w:rFonts w:asciiTheme="minorHAnsi" w:hAnsiTheme="minorHAnsi"/>
                <w:b/>
                <w:bCs/>
                <w:color w:val="FFFFFF"/>
                <w:sz w:val="22"/>
                <w:szCs w:val="22"/>
                <w:lang w:eastAsia="es-CO"/>
              </w:rPr>
            </w:pPr>
            <w:r w:rsidRPr="002C29B5">
              <w:rPr>
                <w:rFonts w:asciiTheme="minorHAnsi" w:hAnsiTheme="minorHAnsi"/>
                <w:b/>
                <w:bCs/>
                <w:color w:val="FFFFFF"/>
                <w:sz w:val="22"/>
                <w:szCs w:val="22"/>
                <w:lang w:eastAsia="es-CO"/>
              </w:rPr>
              <w:t>PROFESIONAL UNIVERSITARIO</w:t>
            </w:r>
          </w:p>
        </w:tc>
      </w:tr>
      <w:tr w:rsidR="00A42951" w:rsidRPr="002C29B5" w14:paraId="1CF0DA30" w14:textId="77777777" w:rsidTr="00BF0141">
        <w:trPr>
          <w:trHeight w:val="300"/>
          <w:jc w:val="center"/>
        </w:trPr>
        <w:tc>
          <w:tcPr>
            <w:tcW w:w="1740" w:type="dxa"/>
            <w:shd w:val="clear" w:color="auto" w:fill="auto"/>
            <w:noWrap/>
            <w:vAlign w:val="bottom"/>
            <w:hideMark/>
          </w:tcPr>
          <w:p w14:paraId="437F521B" w14:textId="77777777" w:rsidR="00A42951" w:rsidRPr="002C29B5" w:rsidRDefault="00A42951" w:rsidP="00BF0141">
            <w:pPr>
              <w:spacing w:line="276" w:lineRule="auto"/>
              <w:jc w:val="center"/>
              <w:rPr>
                <w:rFonts w:asciiTheme="minorHAnsi" w:hAnsiTheme="minorHAnsi"/>
                <w:color w:val="000000"/>
                <w:sz w:val="22"/>
                <w:szCs w:val="22"/>
                <w:lang w:eastAsia="es-CO"/>
              </w:rPr>
            </w:pPr>
            <w:r w:rsidRPr="002C29B5">
              <w:rPr>
                <w:rFonts w:asciiTheme="minorHAnsi" w:hAnsiTheme="minorHAnsi"/>
                <w:color w:val="000000"/>
                <w:sz w:val="22"/>
                <w:szCs w:val="22"/>
                <w:lang w:eastAsia="es-CO"/>
              </w:rPr>
              <w:t>2</w:t>
            </w:r>
          </w:p>
        </w:tc>
        <w:tc>
          <w:tcPr>
            <w:tcW w:w="2540" w:type="dxa"/>
            <w:shd w:val="clear" w:color="auto" w:fill="auto"/>
            <w:noWrap/>
            <w:vAlign w:val="bottom"/>
            <w:hideMark/>
          </w:tcPr>
          <w:p w14:paraId="067DA35D" w14:textId="77777777" w:rsidR="00A42951" w:rsidRPr="002C29B5" w:rsidRDefault="00A42951" w:rsidP="00BF0141">
            <w:pPr>
              <w:spacing w:line="276" w:lineRule="auto"/>
              <w:jc w:val="center"/>
              <w:rPr>
                <w:rFonts w:asciiTheme="minorHAnsi" w:hAnsiTheme="minorHAnsi"/>
                <w:color w:val="000000"/>
                <w:sz w:val="22"/>
                <w:szCs w:val="22"/>
                <w:lang w:eastAsia="es-CO"/>
              </w:rPr>
            </w:pPr>
            <w:r w:rsidRPr="002C29B5">
              <w:rPr>
                <w:rFonts w:asciiTheme="minorHAnsi" w:hAnsiTheme="minorHAnsi"/>
                <w:color w:val="000000"/>
                <w:sz w:val="22"/>
                <w:szCs w:val="22"/>
                <w:lang w:eastAsia="es-CO"/>
              </w:rPr>
              <w:t>1</w:t>
            </w:r>
          </w:p>
        </w:tc>
      </w:tr>
    </w:tbl>
    <w:p w14:paraId="5EEF2E24" w14:textId="7D131DC7" w:rsidR="00A42951" w:rsidRPr="002C29B5" w:rsidRDefault="00A42951" w:rsidP="00D26F92">
      <w:pPr>
        <w:spacing w:before="240" w:line="276" w:lineRule="auto"/>
        <w:ind w:left="450"/>
        <w:jc w:val="left"/>
        <w:rPr>
          <w:rFonts w:asciiTheme="minorHAnsi" w:hAnsiTheme="minorHAnsi"/>
          <w:sz w:val="22"/>
          <w:szCs w:val="22"/>
        </w:rPr>
      </w:pPr>
      <w:r w:rsidRPr="002C29B5">
        <w:rPr>
          <w:rFonts w:asciiTheme="minorHAnsi" w:hAnsiTheme="minorHAnsi"/>
          <w:sz w:val="22"/>
          <w:szCs w:val="22"/>
        </w:rPr>
        <w:t>La distribución propuesta por el grupo permite garantizar la prestación del servicio de acreditación de forma continua, durante toda la vigencia, así como</w:t>
      </w:r>
      <w:r w:rsidR="000D05D0">
        <w:rPr>
          <w:rFonts w:asciiTheme="minorHAnsi" w:hAnsiTheme="minorHAnsi"/>
          <w:sz w:val="22"/>
          <w:szCs w:val="22"/>
        </w:rPr>
        <w:t>,</w:t>
      </w:r>
      <w:r w:rsidRPr="002C29B5">
        <w:rPr>
          <w:rFonts w:asciiTheme="minorHAnsi" w:hAnsiTheme="minorHAnsi"/>
          <w:sz w:val="22"/>
          <w:szCs w:val="22"/>
        </w:rPr>
        <w:t xml:space="preserve"> la calidad de los datos de la información que ingresa al sistema de información ambiental de Colombia a través de los diferentes laboratorios del país. </w:t>
      </w:r>
    </w:p>
    <w:p w14:paraId="4777C2DB" w14:textId="77777777" w:rsidR="00D26F92" w:rsidRPr="002C29B5" w:rsidRDefault="00D26F92" w:rsidP="00D26F92">
      <w:pPr>
        <w:spacing w:before="240" w:line="276" w:lineRule="auto"/>
        <w:ind w:left="450"/>
        <w:jc w:val="left"/>
        <w:rPr>
          <w:rFonts w:asciiTheme="minorHAnsi" w:hAnsiTheme="minorHAnsi"/>
          <w:sz w:val="22"/>
          <w:szCs w:val="22"/>
        </w:rPr>
      </w:pPr>
    </w:p>
    <w:p w14:paraId="18C9F897" w14:textId="7BA3FB27" w:rsidR="00A42951" w:rsidRPr="002C29B5" w:rsidRDefault="00A42951" w:rsidP="003823E7">
      <w:pPr>
        <w:pStyle w:val="11SUBTITULO"/>
      </w:pPr>
      <w:bookmarkStart w:id="36" w:name="_Toc85795405"/>
      <w:r w:rsidRPr="002C29B5">
        <w:t>Subdirección de Estudios Ambientales</w:t>
      </w:r>
      <w:bookmarkEnd w:id="36"/>
    </w:p>
    <w:p w14:paraId="08E05A03" w14:textId="77777777" w:rsidR="00D26F92" w:rsidRPr="002C29B5" w:rsidRDefault="00D26F92" w:rsidP="00D26F92">
      <w:pPr>
        <w:jc w:val="left"/>
        <w:rPr>
          <w:rFonts w:asciiTheme="minorHAnsi" w:hAnsiTheme="minorHAnsi"/>
          <w:sz w:val="22"/>
          <w:szCs w:val="22"/>
        </w:rPr>
      </w:pPr>
    </w:p>
    <w:p w14:paraId="20EAF415" w14:textId="70702BA2" w:rsidR="00D26F92" w:rsidRDefault="00B55ABC" w:rsidP="00D26F92">
      <w:pPr>
        <w:spacing w:line="276" w:lineRule="auto"/>
        <w:ind w:left="450"/>
        <w:jc w:val="left"/>
        <w:rPr>
          <w:rFonts w:asciiTheme="minorHAnsi" w:hAnsiTheme="minorHAnsi"/>
          <w:sz w:val="22"/>
          <w:szCs w:val="22"/>
        </w:rPr>
      </w:pPr>
      <w:r w:rsidRPr="002C29B5">
        <w:rPr>
          <w:rFonts w:asciiTheme="minorHAnsi" w:hAnsiTheme="minorHAnsi"/>
          <w:sz w:val="22"/>
          <w:szCs w:val="22"/>
        </w:rPr>
        <w:t>El estudio de cargas del Ideam identificó el requerimiento de un total de 45 cargos, distribuidos en 42 del nivel profesional y 3 técnicos. En el proceso de fortalecimiento de los 18 cargos, se propone la inclusión de los 3 cargos del área de acreditación institucional y un cargo adicional de un profesional universitario, código 2044, grado 9</w:t>
      </w:r>
      <w:r w:rsidR="00A42951" w:rsidRPr="002C29B5">
        <w:rPr>
          <w:rFonts w:asciiTheme="minorHAnsi" w:hAnsiTheme="minorHAnsi"/>
          <w:sz w:val="22"/>
          <w:szCs w:val="22"/>
        </w:rPr>
        <w:t>.</w:t>
      </w:r>
    </w:p>
    <w:p w14:paraId="54069D07" w14:textId="29367F65" w:rsidR="00A42951" w:rsidRPr="002C29B5" w:rsidRDefault="00A42951" w:rsidP="00BC31F5">
      <w:pPr>
        <w:spacing w:line="276" w:lineRule="auto"/>
        <w:rPr>
          <w:rFonts w:asciiTheme="minorHAnsi" w:hAnsiTheme="minorHAnsi"/>
          <w:sz w:val="22"/>
          <w:szCs w:val="22"/>
        </w:rPr>
      </w:pPr>
    </w:p>
    <w:p w14:paraId="247288CF" w14:textId="3AC81766" w:rsidR="00D26F92" w:rsidRPr="002C29B5" w:rsidRDefault="00A42951" w:rsidP="00D26F92">
      <w:pPr>
        <w:pStyle w:val="Descripcin"/>
        <w:spacing w:line="276" w:lineRule="auto"/>
        <w:ind w:left="1260"/>
        <w:rPr>
          <w:rFonts w:cs="Times New Roman"/>
          <w:i w:val="0"/>
          <w:iCs w:val="0"/>
          <w:color w:val="auto"/>
          <w:sz w:val="22"/>
          <w:szCs w:val="22"/>
        </w:rPr>
      </w:pPr>
      <w:r w:rsidRPr="002C29B5">
        <w:rPr>
          <w:rFonts w:cs="Times New Roman"/>
          <w:b/>
          <w:i w:val="0"/>
          <w:iCs w:val="0"/>
          <w:color w:val="auto"/>
          <w:sz w:val="22"/>
          <w:szCs w:val="22"/>
        </w:rPr>
        <w:t xml:space="preserve">Tabla </w:t>
      </w:r>
      <w:r w:rsidR="00BC31F5">
        <w:rPr>
          <w:rFonts w:cs="Times New Roman"/>
          <w:b/>
          <w:i w:val="0"/>
          <w:iCs w:val="0"/>
          <w:color w:val="auto"/>
          <w:sz w:val="22"/>
          <w:szCs w:val="22"/>
        </w:rPr>
        <w:t>17</w:t>
      </w:r>
    </w:p>
    <w:p w14:paraId="1CC2F621" w14:textId="70A27BC1" w:rsidR="00A42951" w:rsidRPr="0036406A" w:rsidRDefault="00A42951" w:rsidP="00D26F92">
      <w:pPr>
        <w:pStyle w:val="Descripcin"/>
        <w:spacing w:line="276" w:lineRule="auto"/>
        <w:ind w:left="1260"/>
        <w:rPr>
          <w:rFonts w:cs="Times New Roman"/>
          <w:color w:val="auto"/>
          <w:sz w:val="22"/>
          <w:szCs w:val="22"/>
        </w:rPr>
      </w:pPr>
      <w:r w:rsidRPr="0036406A">
        <w:rPr>
          <w:rFonts w:cs="Times New Roman"/>
          <w:color w:val="auto"/>
          <w:sz w:val="22"/>
          <w:szCs w:val="22"/>
        </w:rPr>
        <w:t xml:space="preserve">Distribución de los cargos de la Subdirección de Estudios Ambientales </w:t>
      </w:r>
    </w:p>
    <w:tbl>
      <w:tblPr>
        <w:tblW w:w="17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63"/>
      </w:tblGrid>
      <w:tr w:rsidR="00A42951" w:rsidRPr="002C29B5" w14:paraId="1E7D14FB" w14:textId="77777777" w:rsidTr="00802058">
        <w:trPr>
          <w:trHeight w:val="900"/>
          <w:jc w:val="center"/>
        </w:trPr>
        <w:tc>
          <w:tcPr>
            <w:tcW w:w="1763" w:type="dxa"/>
            <w:shd w:val="clear" w:color="auto" w:fill="365F91" w:themeFill="accent1" w:themeFillShade="BF"/>
            <w:vAlign w:val="center"/>
            <w:hideMark/>
          </w:tcPr>
          <w:p w14:paraId="7E6908A1" w14:textId="77777777" w:rsidR="00A42951" w:rsidRPr="002C29B5" w:rsidRDefault="00A42951" w:rsidP="00BF0141">
            <w:pPr>
              <w:spacing w:line="276" w:lineRule="auto"/>
              <w:jc w:val="center"/>
              <w:rPr>
                <w:rFonts w:asciiTheme="minorHAnsi" w:hAnsiTheme="minorHAnsi"/>
                <w:b/>
                <w:bCs/>
                <w:color w:val="FFFFFF"/>
                <w:sz w:val="22"/>
                <w:szCs w:val="22"/>
                <w:lang w:eastAsia="es-CO"/>
              </w:rPr>
            </w:pPr>
            <w:r w:rsidRPr="002C29B5">
              <w:rPr>
                <w:rFonts w:asciiTheme="minorHAnsi" w:hAnsiTheme="minorHAnsi"/>
                <w:b/>
                <w:bCs/>
                <w:color w:val="FFFFFF"/>
                <w:sz w:val="22"/>
                <w:szCs w:val="22"/>
                <w:lang w:eastAsia="es-CO"/>
              </w:rPr>
              <w:t>PROFESIONAL UNIVERSITARIO</w:t>
            </w:r>
          </w:p>
        </w:tc>
      </w:tr>
      <w:tr w:rsidR="00A42951" w:rsidRPr="002C29B5" w14:paraId="2B98C2CA" w14:textId="77777777" w:rsidTr="00BF0141">
        <w:trPr>
          <w:trHeight w:val="300"/>
          <w:jc w:val="center"/>
        </w:trPr>
        <w:tc>
          <w:tcPr>
            <w:tcW w:w="1763" w:type="dxa"/>
            <w:shd w:val="clear" w:color="auto" w:fill="auto"/>
            <w:noWrap/>
            <w:vAlign w:val="bottom"/>
            <w:hideMark/>
          </w:tcPr>
          <w:p w14:paraId="3F9AAAD7" w14:textId="77777777" w:rsidR="00A42951" w:rsidRPr="002C29B5" w:rsidRDefault="00A42951" w:rsidP="00BF0141">
            <w:pPr>
              <w:spacing w:line="276" w:lineRule="auto"/>
              <w:jc w:val="center"/>
              <w:rPr>
                <w:rFonts w:asciiTheme="minorHAnsi" w:hAnsiTheme="minorHAnsi"/>
                <w:color w:val="000000"/>
                <w:sz w:val="22"/>
                <w:szCs w:val="22"/>
                <w:lang w:eastAsia="es-CO"/>
              </w:rPr>
            </w:pPr>
            <w:r w:rsidRPr="002C29B5">
              <w:rPr>
                <w:rFonts w:asciiTheme="minorHAnsi" w:hAnsiTheme="minorHAnsi"/>
                <w:color w:val="000000"/>
                <w:sz w:val="22"/>
                <w:szCs w:val="22"/>
                <w:lang w:eastAsia="es-CO"/>
              </w:rPr>
              <w:t>1</w:t>
            </w:r>
          </w:p>
        </w:tc>
      </w:tr>
    </w:tbl>
    <w:p w14:paraId="2DB92B38" w14:textId="15AFDE97" w:rsidR="00D26F92" w:rsidRPr="002C29B5" w:rsidRDefault="00A42951" w:rsidP="009519FC">
      <w:pPr>
        <w:spacing w:before="240" w:line="276" w:lineRule="auto"/>
        <w:ind w:left="540"/>
        <w:jc w:val="left"/>
        <w:rPr>
          <w:rFonts w:asciiTheme="minorHAnsi" w:hAnsiTheme="minorHAnsi"/>
          <w:sz w:val="22"/>
          <w:szCs w:val="22"/>
        </w:rPr>
      </w:pPr>
      <w:r w:rsidRPr="002C29B5">
        <w:rPr>
          <w:rFonts w:asciiTheme="minorHAnsi" w:hAnsiTheme="minorHAnsi"/>
          <w:sz w:val="22"/>
          <w:szCs w:val="22"/>
        </w:rPr>
        <w:t xml:space="preserve">El profesional universitario de la Subdirección de Estudios Ambientales tendrá como función el fortalecimiento del grupo de Ordenamiento Ambiental del Territorio, específicamente apoyando el cumplimiento de las metas del Plan Nacional de Desarrollo y las estrategias regionales de los </w:t>
      </w:r>
      <w:r w:rsidR="000D05D0">
        <w:rPr>
          <w:rFonts w:asciiTheme="minorHAnsi" w:hAnsiTheme="minorHAnsi"/>
          <w:sz w:val="22"/>
          <w:szCs w:val="22"/>
        </w:rPr>
        <w:t>para el análisis de conflictos ambientales territoriales</w:t>
      </w:r>
      <w:r w:rsidRPr="002C29B5">
        <w:rPr>
          <w:rFonts w:asciiTheme="minorHAnsi" w:hAnsiTheme="minorHAnsi"/>
          <w:sz w:val="22"/>
          <w:szCs w:val="22"/>
        </w:rPr>
        <w:t xml:space="preserve">. </w:t>
      </w:r>
    </w:p>
    <w:p w14:paraId="7E4C3089" w14:textId="77777777" w:rsidR="00D26F92" w:rsidRPr="002C29B5" w:rsidRDefault="00D26F92" w:rsidP="00D26F92">
      <w:pPr>
        <w:spacing w:before="240" w:line="276" w:lineRule="auto"/>
        <w:ind w:left="1134"/>
        <w:jc w:val="left"/>
        <w:rPr>
          <w:rFonts w:asciiTheme="minorHAnsi" w:hAnsiTheme="minorHAnsi"/>
          <w:sz w:val="22"/>
          <w:szCs w:val="22"/>
        </w:rPr>
      </w:pPr>
    </w:p>
    <w:p w14:paraId="1BDDE6EC" w14:textId="20C9DB6B" w:rsidR="00A42951" w:rsidRPr="002C29B5" w:rsidRDefault="00A42951" w:rsidP="003823E7">
      <w:pPr>
        <w:pStyle w:val="11SUBTITULO"/>
      </w:pPr>
      <w:bookmarkStart w:id="37" w:name="_Toc85795406"/>
      <w:r w:rsidRPr="002C29B5">
        <w:t>Subdirección de Ecosistemas e Información Ambiental</w:t>
      </w:r>
      <w:bookmarkEnd w:id="37"/>
    </w:p>
    <w:p w14:paraId="2AF0B0E5" w14:textId="77777777" w:rsidR="00A42951" w:rsidRPr="002C29B5" w:rsidRDefault="00A42951" w:rsidP="00D26F92">
      <w:pPr>
        <w:spacing w:before="240" w:line="276" w:lineRule="auto"/>
        <w:ind w:left="540"/>
        <w:jc w:val="left"/>
        <w:rPr>
          <w:rFonts w:asciiTheme="minorHAnsi" w:hAnsiTheme="minorHAnsi"/>
          <w:sz w:val="22"/>
          <w:szCs w:val="22"/>
        </w:rPr>
      </w:pPr>
      <w:r w:rsidRPr="002C29B5">
        <w:rPr>
          <w:rFonts w:asciiTheme="minorHAnsi" w:hAnsiTheme="minorHAnsi"/>
          <w:sz w:val="22"/>
          <w:szCs w:val="22"/>
        </w:rPr>
        <w:t>La Subdirección de Ecosistemas e Información Ambiental, se encarga de desarrollar el levantamiento, manejo y centralización de la información científica y técnica sobre los ecosistemas que forman parte del patrimonio ambiental del país, así como la coordinación del Sistema de Información Ambiental en conjunto con las entidades territoriales del país. Dada la relevancia de los bosques en Colombia y su presencia en varios de los ecosistemas del país, la Subdirección de Ecosistemas realiza el monitoreo y seguimiento de los bosques de Colombia de forma periódica, sistemática y estructurada.</w:t>
      </w:r>
    </w:p>
    <w:p w14:paraId="6EBF0DC4" w14:textId="355B876F" w:rsidR="00A42951" w:rsidRPr="002C29B5" w:rsidRDefault="00A42951" w:rsidP="00D26F92">
      <w:pPr>
        <w:spacing w:before="240" w:line="276" w:lineRule="auto"/>
        <w:ind w:left="540"/>
        <w:jc w:val="left"/>
        <w:rPr>
          <w:rFonts w:asciiTheme="minorHAnsi" w:hAnsiTheme="minorHAnsi"/>
          <w:sz w:val="22"/>
          <w:szCs w:val="22"/>
        </w:rPr>
      </w:pPr>
      <w:r w:rsidRPr="002C29B5">
        <w:rPr>
          <w:rFonts w:asciiTheme="minorHAnsi" w:hAnsiTheme="minorHAnsi"/>
          <w:sz w:val="22"/>
          <w:szCs w:val="22"/>
        </w:rPr>
        <w:t>El análisis de cargas de la entidad, identificó para el grupo de bosques, adscrito a la Subdirección de Ecosistemas, el requerimiento de 38 profesionales, de los cuales 35 son profesionales especializados, y 3 profesionales universitarios. Para la fase de los 18 cargos, se asignan 2 profesionales especializados código 2028, grado 17.</w:t>
      </w:r>
    </w:p>
    <w:p w14:paraId="13676D77" w14:textId="77777777" w:rsidR="00D26F92" w:rsidRPr="002C29B5" w:rsidRDefault="00D26F92" w:rsidP="00D26F92">
      <w:pPr>
        <w:spacing w:before="240" w:line="276" w:lineRule="auto"/>
        <w:ind w:left="1350"/>
        <w:jc w:val="left"/>
        <w:rPr>
          <w:rFonts w:asciiTheme="minorHAnsi" w:hAnsiTheme="minorHAnsi"/>
          <w:sz w:val="22"/>
          <w:szCs w:val="22"/>
        </w:rPr>
      </w:pPr>
    </w:p>
    <w:p w14:paraId="73C5E863" w14:textId="5E290D09" w:rsidR="00D26F92" w:rsidRPr="002C29B5" w:rsidRDefault="00A42951" w:rsidP="00D26F92">
      <w:pPr>
        <w:pStyle w:val="Descripcin"/>
        <w:ind w:left="1350"/>
        <w:rPr>
          <w:rFonts w:cs="Times New Roman"/>
          <w:b/>
          <w:i w:val="0"/>
          <w:iCs w:val="0"/>
          <w:color w:val="auto"/>
          <w:sz w:val="22"/>
          <w:szCs w:val="22"/>
        </w:rPr>
      </w:pPr>
      <w:r w:rsidRPr="002C29B5">
        <w:rPr>
          <w:rFonts w:cs="Times New Roman"/>
          <w:i w:val="0"/>
          <w:iCs w:val="0"/>
          <w:sz w:val="22"/>
          <w:szCs w:val="22"/>
        </w:rPr>
        <w:t xml:space="preserve">  </w:t>
      </w:r>
      <w:r w:rsidRPr="002C29B5">
        <w:rPr>
          <w:rFonts w:cs="Times New Roman"/>
          <w:b/>
          <w:i w:val="0"/>
          <w:iCs w:val="0"/>
          <w:color w:val="auto"/>
          <w:sz w:val="22"/>
          <w:szCs w:val="22"/>
        </w:rPr>
        <w:t xml:space="preserve">Tabla </w:t>
      </w:r>
      <w:r w:rsidR="00BC31F5">
        <w:rPr>
          <w:rFonts w:cs="Times New Roman"/>
          <w:b/>
          <w:i w:val="0"/>
          <w:iCs w:val="0"/>
          <w:color w:val="auto"/>
          <w:sz w:val="22"/>
          <w:szCs w:val="22"/>
        </w:rPr>
        <w:t>18</w:t>
      </w:r>
    </w:p>
    <w:p w14:paraId="32800A78" w14:textId="68572F7E" w:rsidR="00A42951" w:rsidRPr="0036406A" w:rsidRDefault="00A42951" w:rsidP="00D26F92">
      <w:pPr>
        <w:pStyle w:val="Descripcin"/>
        <w:ind w:left="1350"/>
        <w:rPr>
          <w:rFonts w:cs="Times New Roman"/>
          <w:b/>
          <w:color w:val="auto"/>
          <w:sz w:val="22"/>
          <w:szCs w:val="22"/>
        </w:rPr>
      </w:pPr>
      <w:r w:rsidRPr="0036406A">
        <w:rPr>
          <w:rFonts w:cs="Times New Roman"/>
          <w:color w:val="auto"/>
          <w:sz w:val="22"/>
          <w:szCs w:val="22"/>
        </w:rPr>
        <w:t>Distribución de los cargos de la Subdirección de Ecosistemas e Información Ambiental</w:t>
      </w:r>
    </w:p>
    <w:tbl>
      <w:tblPr>
        <w:tblW w:w="17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63"/>
      </w:tblGrid>
      <w:tr w:rsidR="00A42951" w:rsidRPr="002C29B5" w14:paraId="2CDE6EBD" w14:textId="77777777" w:rsidTr="00802058">
        <w:trPr>
          <w:trHeight w:val="900"/>
          <w:jc w:val="center"/>
        </w:trPr>
        <w:tc>
          <w:tcPr>
            <w:tcW w:w="1763" w:type="dxa"/>
            <w:shd w:val="clear" w:color="auto" w:fill="365F91" w:themeFill="accent1" w:themeFillShade="BF"/>
            <w:vAlign w:val="center"/>
            <w:hideMark/>
          </w:tcPr>
          <w:p w14:paraId="751E7794" w14:textId="77777777" w:rsidR="00A42951" w:rsidRPr="002C29B5" w:rsidRDefault="00A42951" w:rsidP="00BF0141">
            <w:pPr>
              <w:spacing w:line="276" w:lineRule="auto"/>
              <w:jc w:val="center"/>
              <w:rPr>
                <w:rFonts w:asciiTheme="minorHAnsi" w:hAnsiTheme="minorHAnsi"/>
                <w:b/>
                <w:bCs/>
                <w:color w:val="FFFFFF"/>
                <w:sz w:val="22"/>
                <w:szCs w:val="22"/>
                <w:lang w:eastAsia="es-CO"/>
              </w:rPr>
            </w:pPr>
            <w:r w:rsidRPr="002C29B5">
              <w:rPr>
                <w:rFonts w:asciiTheme="minorHAnsi" w:hAnsiTheme="minorHAnsi"/>
                <w:b/>
                <w:bCs/>
                <w:color w:val="FFFFFF"/>
                <w:sz w:val="22"/>
                <w:szCs w:val="22"/>
                <w:lang w:eastAsia="es-CO"/>
              </w:rPr>
              <w:t>PROFESIONAL ESPECIALIZADO</w:t>
            </w:r>
          </w:p>
        </w:tc>
      </w:tr>
      <w:tr w:rsidR="00A42951" w:rsidRPr="002C29B5" w14:paraId="1829E92D" w14:textId="77777777" w:rsidTr="00BF0141">
        <w:trPr>
          <w:trHeight w:val="300"/>
          <w:jc w:val="center"/>
        </w:trPr>
        <w:tc>
          <w:tcPr>
            <w:tcW w:w="1763" w:type="dxa"/>
            <w:shd w:val="clear" w:color="auto" w:fill="auto"/>
            <w:noWrap/>
            <w:vAlign w:val="bottom"/>
            <w:hideMark/>
          </w:tcPr>
          <w:p w14:paraId="6C4B19CE" w14:textId="77777777" w:rsidR="00A42951" w:rsidRPr="002C29B5" w:rsidRDefault="00A42951" w:rsidP="00BF0141">
            <w:pPr>
              <w:spacing w:line="276" w:lineRule="auto"/>
              <w:jc w:val="center"/>
              <w:rPr>
                <w:rFonts w:asciiTheme="minorHAnsi" w:hAnsiTheme="minorHAnsi"/>
                <w:color w:val="000000"/>
                <w:sz w:val="22"/>
                <w:szCs w:val="22"/>
                <w:lang w:eastAsia="es-CO"/>
              </w:rPr>
            </w:pPr>
            <w:r w:rsidRPr="002C29B5">
              <w:rPr>
                <w:rFonts w:asciiTheme="minorHAnsi" w:hAnsiTheme="minorHAnsi"/>
                <w:color w:val="000000"/>
                <w:sz w:val="22"/>
                <w:szCs w:val="22"/>
                <w:lang w:eastAsia="es-CO"/>
              </w:rPr>
              <w:t>2</w:t>
            </w:r>
          </w:p>
        </w:tc>
      </w:tr>
    </w:tbl>
    <w:p w14:paraId="1AE32836" w14:textId="508C7B52" w:rsidR="00A42951" w:rsidRPr="002C29B5" w:rsidRDefault="00A42951" w:rsidP="00D26F92">
      <w:pPr>
        <w:spacing w:before="240" w:line="276" w:lineRule="auto"/>
        <w:ind w:left="540"/>
        <w:jc w:val="left"/>
        <w:rPr>
          <w:rFonts w:asciiTheme="minorHAnsi" w:hAnsiTheme="minorHAnsi"/>
          <w:sz w:val="22"/>
          <w:szCs w:val="22"/>
        </w:rPr>
      </w:pPr>
      <w:r w:rsidRPr="002C29B5">
        <w:rPr>
          <w:rFonts w:asciiTheme="minorHAnsi" w:hAnsiTheme="minorHAnsi"/>
          <w:sz w:val="22"/>
          <w:szCs w:val="22"/>
        </w:rPr>
        <w:t xml:space="preserve">El profesional especializado de la Subdirección de Ecosistemas tendrá como función apoyar los procesos de monitoreo del cambio de la cobertura de bosque para la generación de productos técnicos del componente bosque del país. </w:t>
      </w:r>
    </w:p>
    <w:p w14:paraId="3863E1B1" w14:textId="77777777" w:rsidR="00D26F92" w:rsidRPr="002C29B5" w:rsidRDefault="00D26F92" w:rsidP="00D26F92">
      <w:pPr>
        <w:spacing w:before="240" w:line="276" w:lineRule="auto"/>
        <w:ind w:left="540"/>
        <w:jc w:val="left"/>
        <w:rPr>
          <w:rFonts w:asciiTheme="minorHAnsi" w:hAnsiTheme="minorHAnsi"/>
          <w:sz w:val="22"/>
          <w:szCs w:val="22"/>
        </w:rPr>
      </w:pPr>
    </w:p>
    <w:p w14:paraId="178A5053" w14:textId="5D497852" w:rsidR="00A42951" w:rsidRPr="002C29B5" w:rsidRDefault="00A42951" w:rsidP="003823E7">
      <w:pPr>
        <w:pStyle w:val="11SUBTITULO"/>
      </w:pPr>
      <w:bookmarkStart w:id="38" w:name="_Toc85795407"/>
      <w:r w:rsidRPr="002C29B5">
        <w:t>Subdirección de Hidrología</w:t>
      </w:r>
      <w:bookmarkEnd w:id="38"/>
    </w:p>
    <w:p w14:paraId="3038362D" w14:textId="77777777" w:rsidR="00A42951" w:rsidRPr="002C29B5" w:rsidRDefault="00A42951" w:rsidP="00D26F92">
      <w:pPr>
        <w:spacing w:before="240" w:line="276" w:lineRule="auto"/>
        <w:ind w:left="540"/>
        <w:jc w:val="left"/>
        <w:rPr>
          <w:rFonts w:asciiTheme="minorHAnsi" w:hAnsiTheme="minorHAnsi"/>
          <w:sz w:val="22"/>
          <w:szCs w:val="22"/>
        </w:rPr>
      </w:pPr>
      <w:r w:rsidRPr="002C29B5">
        <w:rPr>
          <w:rFonts w:asciiTheme="minorHAnsi" w:hAnsiTheme="minorHAnsi"/>
          <w:sz w:val="22"/>
          <w:szCs w:val="22"/>
        </w:rPr>
        <w:t xml:space="preserve">La Subdirección de Hidrología del Ideam, se encarga de levantar la información hídrica nacional; generar diferentes metodologías; procesar y validar la información de la red hidrológica nacional, así como la modelación y análisis de esta información. Esta subdirección se encuentra conformada por 5 grupos de trabajo misionales, 11 áreas operativas y 1 laboratorio de calidad ambiental de apoyo que requiere del soporte administrativo de las funciones. </w:t>
      </w:r>
    </w:p>
    <w:p w14:paraId="778334C3" w14:textId="27B42E11" w:rsidR="00A42951" w:rsidRPr="002C29B5" w:rsidRDefault="00A42951" w:rsidP="00D26F92">
      <w:pPr>
        <w:spacing w:before="240" w:line="276" w:lineRule="auto"/>
        <w:ind w:left="540"/>
        <w:jc w:val="left"/>
        <w:rPr>
          <w:rFonts w:asciiTheme="minorHAnsi" w:hAnsiTheme="minorHAnsi"/>
          <w:sz w:val="22"/>
          <w:szCs w:val="22"/>
        </w:rPr>
      </w:pPr>
      <w:r w:rsidRPr="002C29B5">
        <w:rPr>
          <w:rFonts w:asciiTheme="minorHAnsi" w:hAnsiTheme="minorHAnsi"/>
          <w:sz w:val="22"/>
          <w:szCs w:val="22"/>
        </w:rPr>
        <w:t>El análisis de cargas de la entidad, identificó que la Subdirección de Hidrología requiere de 45 cargos, distribuidos en 38 profesionales, 8 técnicos con funciones operativas y administrativas que permitan garantizar las tareas asignadas. En la actual distribución de la fase 1 de fortalecimiento, se propone asignar 1 auxiliar administrativo código 4044, grado 1</w:t>
      </w:r>
      <w:r w:rsidR="009A0998">
        <w:rPr>
          <w:rFonts w:asciiTheme="minorHAnsi" w:hAnsiTheme="minorHAnsi"/>
          <w:sz w:val="22"/>
          <w:szCs w:val="22"/>
        </w:rPr>
        <w:t>4</w:t>
      </w:r>
      <w:r w:rsidR="00853BE6" w:rsidRPr="002C29B5">
        <w:rPr>
          <w:rFonts w:asciiTheme="minorHAnsi" w:hAnsiTheme="minorHAnsi"/>
          <w:sz w:val="22"/>
          <w:szCs w:val="22"/>
        </w:rPr>
        <w:t>.</w:t>
      </w:r>
    </w:p>
    <w:p w14:paraId="16FAF517" w14:textId="77777777" w:rsidR="000D05D0" w:rsidRPr="002C29B5" w:rsidRDefault="000D05D0" w:rsidP="00D26F92">
      <w:pPr>
        <w:spacing w:before="240" w:line="276" w:lineRule="auto"/>
        <w:ind w:left="540"/>
        <w:jc w:val="left"/>
        <w:rPr>
          <w:rFonts w:asciiTheme="minorHAnsi" w:hAnsiTheme="minorHAnsi"/>
          <w:sz w:val="22"/>
          <w:szCs w:val="22"/>
        </w:rPr>
      </w:pPr>
    </w:p>
    <w:p w14:paraId="0BA0EF20" w14:textId="3DB46DAE" w:rsidR="00853BE6" w:rsidRPr="002C29B5" w:rsidRDefault="00A42951" w:rsidP="00853BE6">
      <w:pPr>
        <w:pStyle w:val="Descripcin"/>
        <w:spacing w:line="276" w:lineRule="auto"/>
        <w:ind w:left="1440"/>
        <w:rPr>
          <w:rFonts w:cs="Times New Roman"/>
          <w:b/>
          <w:i w:val="0"/>
          <w:iCs w:val="0"/>
          <w:color w:val="auto"/>
          <w:sz w:val="22"/>
          <w:szCs w:val="22"/>
        </w:rPr>
      </w:pPr>
      <w:r w:rsidRPr="002C29B5">
        <w:rPr>
          <w:rFonts w:cs="Times New Roman"/>
          <w:i w:val="0"/>
          <w:iCs w:val="0"/>
          <w:sz w:val="22"/>
          <w:szCs w:val="22"/>
        </w:rPr>
        <w:t xml:space="preserve">  </w:t>
      </w:r>
      <w:r w:rsidRPr="002C29B5">
        <w:rPr>
          <w:rFonts w:cs="Times New Roman"/>
          <w:b/>
          <w:i w:val="0"/>
          <w:iCs w:val="0"/>
          <w:color w:val="auto"/>
          <w:sz w:val="22"/>
          <w:szCs w:val="22"/>
        </w:rPr>
        <w:t xml:space="preserve">Tabla </w:t>
      </w:r>
      <w:r w:rsidR="00BC31F5">
        <w:rPr>
          <w:rFonts w:cs="Times New Roman"/>
          <w:b/>
          <w:i w:val="0"/>
          <w:iCs w:val="0"/>
          <w:color w:val="auto"/>
          <w:sz w:val="22"/>
          <w:szCs w:val="22"/>
        </w:rPr>
        <w:t>19</w:t>
      </w:r>
    </w:p>
    <w:p w14:paraId="7F8C0390" w14:textId="22E6CF06" w:rsidR="00A42951" w:rsidRPr="0036406A" w:rsidRDefault="00A42951" w:rsidP="00853BE6">
      <w:pPr>
        <w:pStyle w:val="Descripcin"/>
        <w:spacing w:line="276" w:lineRule="auto"/>
        <w:ind w:left="1440"/>
        <w:rPr>
          <w:rFonts w:cs="Times New Roman"/>
          <w:color w:val="auto"/>
          <w:sz w:val="22"/>
          <w:szCs w:val="22"/>
        </w:rPr>
      </w:pPr>
      <w:r w:rsidRPr="002C29B5">
        <w:rPr>
          <w:rFonts w:cs="Times New Roman"/>
          <w:i w:val="0"/>
          <w:iCs w:val="0"/>
          <w:color w:val="auto"/>
          <w:sz w:val="22"/>
          <w:szCs w:val="22"/>
        </w:rPr>
        <w:t xml:space="preserve"> </w:t>
      </w:r>
      <w:r w:rsidRPr="0036406A">
        <w:rPr>
          <w:rFonts w:cs="Times New Roman"/>
          <w:color w:val="auto"/>
          <w:sz w:val="22"/>
          <w:szCs w:val="22"/>
        </w:rPr>
        <w:t>Distribución de los cargos de la Subdirección de Hidrología</w:t>
      </w:r>
    </w:p>
    <w:tbl>
      <w:tblPr>
        <w:tblW w:w="17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84"/>
      </w:tblGrid>
      <w:tr w:rsidR="00A42951" w:rsidRPr="002C29B5" w14:paraId="58FBB6A1" w14:textId="77777777" w:rsidTr="00802058">
        <w:trPr>
          <w:trHeight w:val="900"/>
          <w:jc w:val="center"/>
        </w:trPr>
        <w:tc>
          <w:tcPr>
            <w:tcW w:w="1763" w:type="dxa"/>
            <w:shd w:val="clear" w:color="auto" w:fill="365F91" w:themeFill="accent1" w:themeFillShade="BF"/>
            <w:vAlign w:val="center"/>
            <w:hideMark/>
          </w:tcPr>
          <w:p w14:paraId="3971ACB7" w14:textId="77777777" w:rsidR="00A42951" w:rsidRPr="002C29B5" w:rsidRDefault="00A42951" w:rsidP="00BF0141">
            <w:pPr>
              <w:spacing w:line="276" w:lineRule="auto"/>
              <w:jc w:val="center"/>
              <w:rPr>
                <w:rFonts w:asciiTheme="minorHAnsi" w:hAnsiTheme="minorHAnsi"/>
                <w:b/>
                <w:bCs/>
                <w:color w:val="FFFFFF"/>
                <w:sz w:val="22"/>
                <w:szCs w:val="22"/>
                <w:lang w:eastAsia="es-CO"/>
              </w:rPr>
            </w:pPr>
            <w:r w:rsidRPr="002C29B5">
              <w:rPr>
                <w:rFonts w:asciiTheme="minorHAnsi" w:hAnsiTheme="minorHAnsi"/>
                <w:b/>
                <w:bCs/>
                <w:color w:val="FFFFFF"/>
                <w:sz w:val="22"/>
                <w:szCs w:val="22"/>
                <w:lang w:eastAsia="es-CO"/>
              </w:rPr>
              <w:t>AUXILIAR ADMINISTRATIVO</w:t>
            </w:r>
          </w:p>
        </w:tc>
      </w:tr>
      <w:tr w:rsidR="00A42951" w:rsidRPr="002C29B5" w14:paraId="743C224F" w14:textId="77777777" w:rsidTr="00BF0141">
        <w:trPr>
          <w:trHeight w:val="300"/>
          <w:jc w:val="center"/>
        </w:trPr>
        <w:tc>
          <w:tcPr>
            <w:tcW w:w="1763" w:type="dxa"/>
            <w:shd w:val="clear" w:color="auto" w:fill="auto"/>
            <w:noWrap/>
            <w:vAlign w:val="bottom"/>
            <w:hideMark/>
          </w:tcPr>
          <w:p w14:paraId="4B9A29A3" w14:textId="77777777" w:rsidR="00A42951" w:rsidRPr="002C29B5" w:rsidRDefault="00A42951" w:rsidP="00BF0141">
            <w:pPr>
              <w:spacing w:line="276" w:lineRule="auto"/>
              <w:jc w:val="center"/>
              <w:rPr>
                <w:rFonts w:asciiTheme="minorHAnsi" w:hAnsiTheme="minorHAnsi"/>
                <w:color w:val="000000"/>
                <w:sz w:val="22"/>
                <w:szCs w:val="22"/>
                <w:lang w:eastAsia="es-CO"/>
              </w:rPr>
            </w:pPr>
            <w:r w:rsidRPr="002C29B5">
              <w:rPr>
                <w:rFonts w:asciiTheme="minorHAnsi" w:hAnsiTheme="minorHAnsi"/>
                <w:color w:val="000000"/>
                <w:sz w:val="22"/>
                <w:szCs w:val="22"/>
                <w:lang w:eastAsia="es-CO"/>
              </w:rPr>
              <w:t>1</w:t>
            </w:r>
          </w:p>
        </w:tc>
      </w:tr>
    </w:tbl>
    <w:p w14:paraId="7F6C9412" w14:textId="77777777" w:rsidR="00DA0C11" w:rsidRPr="002C29B5" w:rsidRDefault="00DA0C11" w:rsidP="00DA0C11">
      <w:pPr>
        <w:pStyle w:val="Ttulo1"/>
        <w:rPr>
          <w:rFonts w:asciiTheme="minorHAnsi" w:hAnsiTheme="minorHAnsi"/>
          <w:sz w:val="22"/>
          <w:szCs w:val="22"/>
        </w:rPr>
      </w:pPr>
      <w:r w:rsidRPr="002C29B5">
        <w:rPr>
          <w:rFonts w:asciiTheme="minorHAnsi" w:hAnsiTheme="minorHAnsi"/>
          <w:sz w:val="22"/>
          <w:szCs w:val="22"/>
        </w:rPr>
        <w:t xml:space="preserve">  </w:t>
      </w:r>
    </w:p>
    <w:p w14:paraId="41FD3792" w14:textId="68190A18" w:rsidR="00A42951" w:rsidRPr="002C29B5" w:rsidRDefault="00A42951" w:rsidP="003823E7">
      <w:pPr>
        <w:pStyle w:val="11SUBTITULO"/>
      </w:pPr>
      <w:bookmarkStart w:id="39" w:name="_Toc85795408"/>
      <w:r w:rsidRPr="002C29B5">
        <w:t>Oficina del Servicio de Pronósticos y Alertas</w:t>
      </w:r>
      <w:bookmarkEnd w:id="39"/>
      <w:r w:rsidRPr="002C29B5">
        <w:t xml:space="preserve"> </w:t>
      </w:r>
    </w:p>
    <w:p w14:paraId="2A49B415" w14:textId="77777777" w:rsidR="00A42951" w:rsidRPr="002C29B5" w:rsidRDefault="00A42951" w:rsidP="00972BD4">
      <w:pPr>
        <w:spacing w:before="240" w:line="276" w:lineRule="auto"/>
        <w:ind w:left="450"/>
        <w:rPr>
          <w:rFonts w:asciiTheme="minorHAnsi" w:hAnsiTheme="minorHAnsi"/>
          <w:sz w:val="22"/>
          <w:szCs w:val="22"/>
        </w:rPr>
      </w:pPr>
      <w:r w:rsidRPr="002C29B5">
        <w:rPr>
          <w:rFonts w:asciiTheme="minorHAnsi" w:hAnsiTheme="minorHAnsi"/>
          <w:sz w:val="22"/>
          <w:szCs w:val="22"/>
        </w:rPr>
        <w:t xml:space="preserve">La Oficina del Servicio de Pronósticos y Alertas (OSPA), del Ideam, como área operativa con función las 24 horas del día y los 7 días de la semana para cubrir las diferentes alertas y fenómenos que afectan al país y a la población. </w:t>
      </w:r>
    </w:p>
    <w:p w14:paraId="688E4D83" w14:textId="0379661C" w:rsidR="00A42951" w:rsidRPr="002C29B5" w:rsidRDefault="00A42951" w:rsidP="00972BD4">
      <w:pPr>
        <w:spacing w:before="240" w:line="276" w:lineRule="auto"/>
        <w:ind w:left="450"/>
        <w:rPr>
          <w:rFonts w:asciiTheme="minorHAnsi" w:hAnsiTheme="minorHAnsi"/>
          <w:sz w:val="22"/>
          <w:szCs w:val="22"/>
        </w:rPr>
      </w:pPr>
      <w:r w:rsidRPr="002C29B5">
        <w:rPr>
          <w:rFonts w:asciiTheme="minorHAnsi" w:hAnsiTheme="minorHAnsi"/>
          <w:sz w:val="22"/>
          <w:szCs w:val="22"/>
        </w:rPr>
        <w:t xml:space="preserve">El análisis de cargas de la entidad arrojó una necesidad de 30 funcionarios, de los cuales 29 son profesionales y técnico. Dadas las condiciones particulares de operación, la necesidad del servicio y los diferentes fenómenos que afectan al país, se decide asignar 1 cargo de profesional especializado, código 2028, grado 13. </w:t>
      </w:r>
    </w:p>
    <w:p w14:paraId="634F057B" w14:textId="77777777" w:rsidR="00DA0C11" w:rsidRPr="002C29B5" w:rsidRDefault="00DA0C11" w:rsidP="00972BD4">
      <w:pPr>
        <w:spacing w:before="240" w:line="276" w:lineRule="auto"/>
        <w:ind w:left="450"/>
        <w:rPr>
          <w:rFonts w:asciiTheme="minorHAnsi" w:hAnsiTheme="minorHAnsi"/>
          <w:sz w:val="22"/>
          <w:szCs w:val="22"/>
        </w:rPr>
      </w:pPr>
    </w:p>
    <w:p w14:paraId="2503DA31" w14:textId="3727CD8E" w:rsidR="00DA0C11" w:rsidRPr="002C29B5" w:rsidRDefault="00A42951" w:rsidP="00DA0C11">
      <w:pPr>
        <w:pStyle w:val="Descripcin"/>
        <w:spacing w:line="276" w:lineRule="auto"/>
        <w:ind w:left="1620"/>
        <w:rPr>
          <w:rFonts w:cs="Times New Roman"/>
          <w:i w:val="0"/>
          <w:iCs w:val="0"/>
          <w:color w:val="auto"/>
          <w:sz w:val="22"/>
          <w:szCs w:val="22"/>
        </w:rPr>
      </w:pPr>
      <w:r w:rsidRPr="002C29B5">
        <w:rPr>
          <w:rFonts w:cs="Times New Roman"/>
          <w:i w:val="0"/>
          <w:iCs w:val="0"/>
          <w:sz w:val="22"/>
          <w:szCs w:val="22"/>
        </w:rPr>
        <w:t xml:space="preserve"> </w:t>
      </w:r>
      <w:r w:rsidRPr="002C29B5">
        <w:rPr>
          <w:rFonts w:cs="Times New Roman"/>
          <w:b/>
          <w:i w:val="0"/>
          <w:iCs w:val="0"/>
          <w:color w:val="auto"/>
          <w:sz w:val="22"/>
          <w:szCs w:val="22"/>
        </w:rPr>
        <w:t xml:space="preserve">Tabla </w:t>
      </w:r>
      <w:r w:rsidR="009519FC">
        <w:rPr>
          <w:rFonts w:cs="Times New Roman"/>
          <w:b/>
          <w:i w:val="0"/>
          <w:iCs w:val="0"/>
          <w:color w:val="auto"/>
          <w:sz w:val="22"/>
          <w:szCs w:val="22"/>
        </w:rPr>
        <w:t>2</w:t>
      </w:r>
      <w:r w:rsidR="00BC31F5">
        <w:rPr>
          <w:rFonts w:cs="Times New Roman"/>
          <w:b/>
          <w:i w:val="0"/>
          <w:iCs w:val="0"/>
          <w:color w:val="auto"/>
          <w:sz w:val="22"/>
          <w:szCs w:val="22"/>
        </w:rPr>
        <w:t>0</w:t>
      </w:r>
    </w:p>
    <w:p w14:paraId="36408A29" w14:textId="69921A32" w:rsidR="00A42951" w:rsidRPr="0036406A" w:rsidRDefault="00A42951" w:rsidP="00DA0C11">
      <w:pPr>
        <w:pStyle w:val="Descripcin"/>
        <w:spacing w:line="276" w:lineRule="auto"/>
        <w:ind w:left="1620"/>
        <w:rPr>
          <w:rFonts w:cs="Times New Roman"/>
          <w:color w:val="auto"/>
          <w:sz w:val="22"/>
          <w:szCs w:val="22"/>
        </w:rPr>
      </w:pPr>
      <w:r w:rsidRPr="0036406A">
        <w:rPr>
          <w:rFonts w:cs="Times New Roman"/>
          <w:color w:val="auto"/>
          <w:sz w:val="22"/>
          <w:szCs w:val="22"/>
        </w:rPr>
        <w:t>Distribución de los cargos de la OSPA</w:t>
      </w:r>
    </w:p>
    <w:tbl>
      <w:tblPr>
        <w:tblW w:w="17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63"/>
      </w:tblGrid>
      <w:tr w:rsidR="00A42951" w:rsidRPr="002C29B5" w14:paraId="743B2188" w14:textId="77777777" w:rsidTr="00802058">
        <w:trPr>
          <w:trHeight w:val="900"/>
          <w:jc w:val="center"/>
        </w:trPr>
        <w:tc>
          <w:tcPr>
            <w:tcW w:w="1763" w:type="dxa"/>
            <w:shd w:val="clear" w:color="auto" w:fill="365F91" w:themeFill="accent1" w:themeFillShade="BF"/>
            <w:vAlign w:val="center"/>
            <w:hideMark/>
          </w:tcPr>
          <w:p w14:paraId="65010C20" w14:textId="77777777" w:rsidR="00A42951" w:rsidRPr="002C29B5" w:rsidRDefault="00A42951" w:rsidP="00BF0141">
            <w:pPr>
              <w:spacing w:line="276" w:lineRule="auto"/>
              <w:jc w:val="center"/>
              <w:rPr>
                <w:rFonts w:asciiTheme="minorHAnsi" w:hAnsiTheme="minorHAnsi"/>
                <w:b/>
                <w:bCs/>
                <w:color w:val="FFFFFF"/>
                <w:sz w:val="22"/>
                <w:szCs w:val="22"/>
                <w:lang w:eastAsia="es-CO"/>
              </w:rPr>
            </w:pPr>
            <w:r w:rsidRPr="002C29B5">
              <w:rPr>
                <w:rFonts w:asciiTheme="minorHAnsi" w:hAnsiTheme="minorHAnsi"/>
                <w:b/>
                <w:bCs/>
                <w:color w:val="FFFFFF"/>
                <w:sz w:val="22"/>
                <w:szCs w:val="22"/>
                <w:lang w:eastAsia="es-CO"/>
              </w:rPr>
              <w:t>PROFESIONAL ESPECIALIZADO</w:t>
            </w:r>
          </w:p>
        </w:tc>
      </w:tr>
      <w:tr w:rsidR="00A42951" w:rsidRPr="002C29B5" w14:paraId="70BF97A9" w14:textId="77777777" w:rsidTr="00BF0141">
        <w:trPr>
          <w:trHeight w:val="300"/>
          <w:jc w:val="center"/>
        </w:trPr>
        <w:tc>
          <w:tcPr>
            <w:tcW w:w="1763" w:type="dxa"/>
            <w:shd w:val="clear" w:color="auto" w:fill="auto"/>
            <w:noWrap/>
            <w:vAlign w:val="bottom"/>
            <w:hideMark/>
          </w:tcPr>
          <w:p w14:paraId="1B824C8E" w14:textId="77777777" w:rsidR="00A42951" w:rsidRPr="002C29B5" w:rsidRDefault="00A42951" w:rsidP="00BF0141">
            <w:pPr>
              <w:spacing w:line="276" w:lineRule="auto"/>
              <w:jc w:val="center"/>
              <w:rPr>
                <w:rFonts w:asciiTheme="minorHAnsi" w:hAnsiTheme="minorHAnsi"/>
                <w:color w:val="000000"/>
                <w:sz w:val="22"/>
                <w:szCs w:val="22"/>
                <w:lang w:eastAsia="es-CO"/>
              </w:rPr>
            </w:pPr>
            <w:r w:rsidRPr="002C29B5">
              <w:rPr>
                <w:rFonts w:asciiTheme="minorHAnsi" w:hAnsiTheme="minorHAnsi"/>
                <w:color w:val="000000"/>
                <w:sz w:val="22"/>
                <w:szCs w:val="22"/>
                <w:lang w:eastAsia="es-CO"/>
              </w:rPr>
              <w:t>1</w:t>
            </w:r>
          </w:p>
        </w:tc>
      </w:tr>
    </w:tbl>
    <w:p w14:paraId="2A4B0C30" w14:textId="6ADEB6AE" w:rsidR="000D05D0" w:rsidRPr="002C29B5" w:rsidRDefault="00A42951" w:rsidP="000D05D0">
      <w:pPr>
        <w:spacing w:before="240" w:line="276" w:lineRule="auto"/>
        <w:ind w:left="540"/>
        <w:rPr>
          <w:rFonts w:asciiTheme="minorHAnsi" w:hAnsiTheme="minorHAnsi"/>
          <w:sz w:val="22"/>
          <w:szCs w:val="22"/>
        </w:rPr>
      </w:pPr>
      <w:r w:rsidRPr="002C29B5">
        <w:rPr>
          <w:rFonts w:asciiTheme="minorHAnsi" w:hAnsiTheme="minorHAnsi"/>
          <w:sz w:val="22"/>
          <w:szCs w:val="22"/>
        </w:rPr>
        <w:t>El profesional especializado de la OSPA, apoyará los procesos de recepción y validación de la información recibida por la oficina del servicio de pronósticos para el seguimiento de fenómenos de origen hidrológico, meteorológico y otros que se presenten en tiempo cuasi real</w:t>
      </w:r>
      <w:r w:rsidR="0036406A">
        <w:rPr>
          <w:rFonts w:asciiTheme="minorHAnsi" w:hAnsiTheme="minorHAnsi"/>
          <w:sz w:val="22"/>
          <w:szCs w:val="22"/>
        </w:rPr>
        <w:t>.</w:t>
      </w:r>
      <w:r w:rsidR="000D05D0">
        <w:rPr>
          <w:rFonts w:asciiTheme="minorHAnsi" w:hAnsiTheme="minorHAnsi"/>
          <w:sz w:val="22"/>
          <w:szCs w:val="22"/>
        </w:rPr>
        <w:t xml:space="preserve"> Esta información es útil para la toma de decisiones, el análisis y la evaluación de los datos, insumos clave para la gestión del riesgo Nacional. </w:t>
      </w:r>
    </w:p>
    <w:p w14:paraId="5AD1A0AC" w14:textId="77777777" w:rsidR="00DA0C11" w:rsidRPr="002C29B5" w:rsidRDefault="00DA0C11" w:rsidP="00A42951">
      <w:pPr>
        <w:spacing w:before="240" w:line="276" w:lineRule="auto"/>
        <w:ind w:left="1134"/>
        <w:rPr>
          <w:rFonts w:asciiTheme="minorHAnsi" w:hAnsiTheme="minorHAnsi"/>
          <w:sz w:val="22"/>
          <w:szCs w:val="22"/>
        </w:rPr>
      </w:pPr>
    </w:p>
    <w:p w14:paraId="45EC47B6" w14:textId="07D91800" w:rsidR="00A42951" w:rsidRPr="002C29B5" w:rsidRDefault="00A42951" w:rsidP="003823E7">
      <w:pPr>
        <w:pStyle w:val="11SUBTITULO"/>
      </w:pPr>
      <w:bookmarkStart w:id="40" w:name="_Toc85795409"/>
      <w:r w:rsidRPr="002C29B5">
        <w:t>Oficina Jurídica</w:t>
      </w:r>
      <w:bookmarkEnd w:id="40"/>
      <w:r w:rsidRPr="002C29B5">
        <w:t xml:space="preserve"> </w:t>
      </w:r>
    </w:p>
    <w:p w14:paraId="789BBF73" w14:textId="3A53A334" w:rsidR="00A451F9" w:rsidRPr="002C29B5" w:rsidRDefault="00A42951" w:rsidP="00B55ABC">
      <w:pPr>
        <w:spacing w:before="240" w:line="276" w:lineRule="auto"/>
        <w:ind w:left="450"/>
        <w:jc w:val="left"/>
        <w:rPr>
          <w:rFonts w:asciiTheme="minorHAnsi" w:hAnsiTheme="minorHAnsi"/>
          <w:sz w:val="22"/>
          <w:szCs w:val="22"/>
        </w:rPr>
      </w:pPr>
      <w:r w:rsidRPr="002C29B5">
        <w:rPr>
          <w:rFonts w:asciiTheme="minorHAnsi" w:hAnsiTheme="minorHAnsi"/>
          <w:sz w:val="22"/>
          <w:szCs w:val="22"/>
        </w:rPr>
        <w:t>La Oficina Jurídica presta soporte legal a la operación y funcionamiento del Ideam, interpreta la normativa y los asuntos jurídicos a fin de conceptuar y absolver las consultas tanto internas o externas que se generen hacía la entidad.</w:t>
      </w:r>
    </w:p>
    <w:p w14:paraId="3E19ACF5" w14:textId="0A0C965E" w:rsidR="00A42951" w:rsidRPr="002C29B5" w:rsidRDefault="00A42951" w:rsidP="00B55ABC">
      <w:pPr>
        <w:spacing w:before="240" w:line="276" w:lineRule="auto"/>
        <w:ind w:left="450"/>
        <w:jc w:val="left"/>
        <w:rPr>
          <w:rFonts w:asciiTheme="minorHAnsi" w:hAnsiTheme="minorHAnsi"/>
          <w:sz w:val="22"/>
          <w:szCs w:val="22"/>
        </w:rPr>
      </w:pPr>
      <w:r w:rsidRPr="002C29B5">
        <w:rPr>
          <w:rFonts w:asciiTheme="minorHAnsi" w:hAnsiTheme="minorHAnsi"/>
          <w:sz w:val="22"/>
          <w:szCs w:val="22"/>
        </w:rPr>
        <w:t xml:space="preserve">El análisis de cargas de la entidad visualiza la necesidad de 20 cargos, de los cuales 19 son profesionales y 1 técnico.  En la primera fase, se asigna un profesional especializado, código 2028, grado 13. </w:t>
      </w:r>
    </w:p>
    <w:p w14:paraId="1FF143BB" w14:textId="77777777" w:rsidR="00A451F9" w:rsidRPr="002C29B5" w:rsidRDefault="00A451F9" w:rsidP="00A42951">
      <w:pPr>
        <w:spacing w:before="240" w:line="276" w:lineRule="auto"/>
        <w:ind w:left="1134"/>
        <w:rPr>
          <w:rFonts w:asciiTheme="minorHAnsi" w:hAnsiTheme="minorHAnsi"/>
          <w:sz w:val="22"/>
          <w:szCs w:val="22"/>
        </w:rPr>
      </w:pPr>
    </w:p>
    <w:p w14:paraId="3639672F" w14:textId="28673746" w:rsidR="00A451F9" w:rsidRPr="002C29B5" w:rsidRDefault="00A42951" w:rsidP="00A451F9">
      <w:pPr>
        <w:pStyle w:val="Descripcin"/>
        <w:spacing w:line="276" w:lineRule="auto"/>
        <w:ind w:left="1800"/>
        <w:rPr>
          <w:rFonts w:cs="Times New Roman"/>
          <w:i w:val="0"/>
          <w:iCs w:val="0"/>
          <w:color w:val="auto"/>
          <w:sz w:val="22"/>
          <w:szCs w:val="22"/>
        </w:rPr>
      </w:pPr>
      <w:r w:rsidRPr="002C29B5">
        <w:rPr>
          <w:rFonts w:cs="Times New Roman"/>
          <w:i w:val="0"/>
          <w:iCs w:val="0"/>
          <w:sz w:val="22"/>
          <w:szCs w:val="22"/>
        </w:rPr>
        <w:t xml:space="preserve">  </w:t>
      </w:r>
      <w:r w:rsidRPr="002C29B5">
        <w:rPr>
          <w:rFonts w:cs="Times New Roman"/>
          <w:b/>
          <w:i w:val="0"/>
          <w:iCs w:val="0"/>
          <w:color w:val="auto"/>
          <w:sz w:val="22"/>
          <w:szCs w:val="22"/>
        </w:rPr>
        <w:t xml:space="preserve">Tabla </w:t>
      </w:r>
      <w:r w:rsidR="009519FC">
        <w:rPr>
          <w:rFonts w:cs="Times New Roman"/>
          <w:b/>
          <w:i w:val="0"/>
          <w:iCs w:val="0"/>
          <w:color w:val="auto"/>
          <w:sz w:val="22"/>
          <w:szCs w:val="22"/>
        </w:rPr>
        <w:t>2</w:t>
      </w:r>
      <w:r w:rsidR="00BC31F5">
        <w:rPr>
          <w:rFonts w:cs="Times New Roman"/>
          <w:b/>
          <w:i w:val="0"/>
          <w:iCs w:val="0"/>
          <w:color w:val="auto"/>
          <w:sz w:val="22"/>
          <w:szCs w:val="22"/>
        </w:rPr>
        <w:t>1</w:t>
      </w:r>
      <w:r w:rsidRPr="002C29B5">
        <w:rPr>
          <w:rFonts w:cs="Times New Roman"/>
          <w:i w:val="0"/>
          <w:iCs w:val="0"/>
          <w:color w:val="auto"/>
          <w:sz w:val="22"/>
          <w:szCs w:val="22"/>
        </w:rPr>
        <w:t xml:space="preserve"> </w:t>
      </w:r>
    </w:p>
    <w:p w14:paraId="7A0D12AF" w14:textId="40E484AA" w:rsidR="00A42951" w:rsidRPr="002C29B5" w:rsidRDefault="00A42951" w:rsidP="00A451F9">
      <w:pPr>
        <w:pStyle w:val="Descripcin"/>
        <w:spacing w:line="276" w:lineRule="auto"/>
        <w:ind w:left="1800"/>
        <w:rPr>
          <w:rFonts w:cs="Times New Roman"/>
          <w:i w:val="0"/>
          <w:iCs w:val="0"/>
          <w:color w:val="auto"/>
          <w:sz w:val="22"/>
          <w:szCs w:val="22"/>
        </w:rPr>
      </w:pPr>
      <w:r w:rsidRPr="002C29B5">
        <w:rPr>
          <w:rFonts w:cs="Times New Roman"/>
          <w:i w:val="0"/>
          <w:iCs w:val="0"/>
          <w:color w:val="auto"/>
          <w:sz w:val="22"/>
          <w:szCs w:val="22"/>
        </w:rPr>
        <w:t xml:space="preserve">Distribución de los cargos </w:t>
      </w:r>
      <w:r w:rsidR="00111841">
        <w:rPr>
          <w:rFonts w:cs="Times New Roman"/>
          <w:i w:val="0"/>
          <w:iCs w:val="0"/>
          <w:color w:val="auto"/>
          <w:sz w:val="22"/>
          <w:szCs w:val="22"/>
        </w:rPr>
        <w:t>Oficina Jurídica</w:t>
      </w:r>
    </w:p>
    <w:tbl>
      <w:tblPr>
        <w:tblW w:w="17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63"/>
      </w:tblGrid>
      <w:tr w:rsidR="00A42951" w:rsidRPr="002C29B5" w14:paraId="332B5DF1" w14:textId="77777777" w:rsidTr="00802058">
        <w:trPr>
          <w:trHeight w:val="900"/>
          <w:jc w:val="center"/>
        </w:trPr>
        <w:tc>
          <w:tcPr>
            <w:tcW w:w="1763" w:type="dxa"/>
            <w:shd w:val="clear" w:color="auto" w:fill="365F91" w:themeFill="accent1" w:themeFillShade="BF"/>
            <w:vAlign w:val="center"/>
            <w:hideMark/>
          </w:tcPr>
          <w:p w14:paraId="6292C20D" w14:textId="77777777" w:rsidR="00A42951" w:rsidRPr="002C29B5" w:rsidRDefault="00A42951" w:rsidP="00BF0141">
            <w:pPr>
              <w:spacing w:line="276" w:lineRule="auto"/>
              <w:jc w:val="center"/>
              <w:rPr>
                <w:rFonts w:asciiTheme="minorHAnsi" w:hAnsiTheme="minorHAnsi"/>
                <w:b/>
                <w:bCs/>
                <w:color w:val="FFFFFF"/>
                <w:sz w:val="22"/>
                <w:szCs w:val="22"/>
                <w:lang w:eastAsia="es-CO"/>
              </w:rPr>
            </w:pPr>
            <w:r w:rsidRPr="002C29B5">
              <w:rPr>
                <w:rFonts w:asciiTheme="minorHAnsi" w:hAnsiTheme="minorHAnsi"/>
                <w:b/>
                <w:bCs/>
                <w:color w:val="FFFFFF"/>
                <w:sz w:val="22"/>
                <w:szCs w:val="22"/>
                <w:lang w:eastAsia="es-CO"/>
              </w:rPr>
              <w:t>PROFESIONAL ESPECIALIZADO</w:t>
            </w:r>
          </w:p>
        </w:tc>
      </w:tr>
      <w:tr w:rsidR="00A42951" w:rsidRPr="002C29B5" w14:paraId="512851D3" w14:textId="77777777" w:rsidTr="00BF0141">
        <w:trPr>
          <w:trHeight w:val="300"/>
          <w:jc w:val="center"/>
        </w:trPr>
        <w:tc>
          <w:tcPr>
            <w:tcW w:w="1763" w:type="dxa"/>
            <w:shd w:val="clear" w:color="auto" w:fill="auto"/>
            <w:noWrap/>
            <w:vAlign w:val="bottom"/>
            <w:hideMark/>
          </w:tcPr>
          <w:p w14:paraId="21BFABA3" w14:textId="77777777" w:rsidR="00A42951" w:rsidRPr="002C29B5" w:rsidRDefault="00A42951" w:rsidP="00BF0141">
            <w:pPr>
              <w:spacing w:line="276" w:lineRule="auto"/>
              <w:jc w:val="center"/>
              <w:rPr>
                <w:rFonts w:asciiTheme="minorHAnsi" w:hAnsiTheme="minorHAnsi"/>
                <w:color w:val="000000"/>
                <w:sz w:val="22"/>
                <w:szCs w:val="22"/>
                <w:lang w:eastAsia="es-CO"/>
              </w:rPr>
            </w:pPr>
            <w:r w:rsidRPr="002C29B5">
              <w:rPr>
                <w:rFonts w:asciiTheme="minorHAnsi" w:hAnsiTheme="minorHAnsi"/>
                <w:color w:val="000000"/>
                <w:sz w:val="22"/>
                <w:szCs w:val="22"/>
                <w:lang w:eastAsia="es-CO"/>
              </w:rPr>
              <w:t>1</w:t>
            </w:r>
          </w:p>
        </w:tc>
      </w:tr>
    </w:tbl>
    <w:p w14:paraId="12D7DBAE" w14:textId="31063142" w:rsidR="00A42951" w:rsidRPr="002C29B5" w:rsidRDefault="00A42951" w:rsidP="00B55ABC">
      <w:pPr>
        <w:spacing w:before="240" w:line="276" w:lineRule="auto"/>
        <w:ind w:left="540"/>
        <w:rPr>
          <w:rFonts w:asciiTheme="minorHAnsi" w:hAnsiTheme="minorHAnsi"/>
          <w:sz w:val="22"/>
          <w:szCs w:val="22"/>
        </w:rPr>
      </w:pPr>
      <w:r w:rsidRPr="002C29B5">
        <w:rPr>
          <w:rFonts w:asciiTheme="minorHAnsi" w:hAnsiTheme="minorHAnsi"/>
          <w:sz w:val="22"/>
          <w:szCs w:val="22"/>
        </w:rPr>
        <w:t xml:space="preserve">El profesional especializado de la oficina jurídica apoyara los diferentes procesos asociados con convenios interadministrativos que permitan el fortalecimiento técnico, operativo, económico, logístico y funcional de la entidad, a través de las diferentes fuentes disponibles. </w:t>
      </w:r>
    </w:p>
    <w:p w14:paraId="559C7802" w14:textId="77777777" w:rsidR="00B55ABC" w:rsidRPr="002C29B5" w:rsidRDefault="00B55ABC" w:rsidP="00B55ABC">
      <w:pPr>
        <w:spacing w:before="240" w:line="276" w:lineRule="auto"/>
        <w:ind w:left="540"/>
        <w:rPr>
          <w:rFonts w:asciiTheme="minorHAnsi" w:hAnsiTheme="minorHAnsi"/>
          <w:sz w:val="22"/>
          <w:szCs w:val="22"/>
        </w:rPr>
      </w:pPr>
    </w:p>
    <w:p w14:paraId="7E135562" w14:textId="35439CE9" w:rsidR="00A42951" w:rsidRPr="002C29B5" w:rsidRDefault="00A42951" w:rsidP="003823E7">
      <w:pPr>
        <w:pStyle w:val="11SUBTITULO"/>
      </w:pPr>
      <w:bookmarkStart w:id="41" w:name="_Toc85795410"/>
      <w:r w:rsidRPr="002C29B5">
        <w:t>Secretaria General</w:t>
      </w:r>
      <w:bookmarkEnd w:id="41"/>
    </w:p>
    <w:p w14:paraId="46BF9320" w14:textId="77777777" w:rsidR="00A42951" w:rsidRPr="002C29B5" w:rsidRDefault="00A42951" w:rsidP="00B55ABC">
      <w:pPr>
        <w:spacing w:before="240" w:line="276" w:lineRule="auto"/>
        <w:ind w:left="630"/>
        <w:jc w:val="left"/>
        <w:rPr>
          <w:rFonts w:asciiTheme="minorHAnsi" w:hAnsiTheme="minorHAnsi"/>
          <w:sz w:val="22"/>
          <w:szCs w:val="22"/>
        </w:rPr>
      </w:pPr>
      <w:r w:rsidRPr="002C29B5">
        <w:rPr>
          <w:rFonts w:asciiTheme="minorHAnsi" w:hAnsiTheme="minorHAnsi"/>
          <w:sz w:val="22"/>
          <w:szCs w:val="22"/>
        </w:rPr>
        <w:t xml:space="preserve">La Secretaria General del Ideam, lidera 10 grupos que son el soporte a la administración técnica del Ideam, la operación en el país, a través de las 11 áreas operativas, los 27 aeropuertos y el laboratorio de calidad ambiental. Así mismo, garantiza el desarrollo del talento humano, la administración de los recursos físicos y físicos de la entidad, y la secretaria técnica del Consejo Directivo. </w:t>
      </w:r>
    </w:p>
    <w:p w14:paraId="41E3EAE9" w14:textId="1142998E" w:rsidR="00B55ABC" w:rsidRPr="002C29B5" w:rsidRDefault="00A42951" w:rsidP="00972BD4">
      <w:pPr>
        <w:spacing w:before="240" w:line="276" w:lineRule="auto"/>
        <w:ind w:left="630"/>
        <w:jc w:val="left"/>
        <w:rPr>
          <w:rFonts w:asciiTheme="minorHAnsi" w:hAnsiTheme="minorHAnsi"/>
          <w:sz w:val="22"/>
          <w:szCs w:val="22"/>
        </w:rPr>
      </w:pPr>
      <w:r w:rsidRPr="002C29B5">
        <w:rPr>
          <w:rFonts w:asciiTheme="minorHAnsi" w:hAnsiTheme="minorHAnsi"/>
          <w:sz w:val="22"/>
          <w:szCs w:val="22"/>
        </w:rPr>
        <w:t xml:space="preserve">El análisis de cargas de la entidad, arrojó una necesidad de 60 funcionarios para la Secretaria General, de los cuales 40 son profesionales, 6 técnicos y 14 asistenciales; particularmente, los grupos de Gestión Documental, quien apoya la memoria histórica de la entidad, así como el Grupo de Administración y Desarrollo del Talento Humano, quien apoya el personal que presta sus servicios en las diferentes sedes de la entidad, requieren de un apoyo singular que permita dar cumplimiento a sus requerimientos. </w:t>
      </w:r>
    </w:p>
    <w:p w14:paraId="3A63E6F8" w14:textId="2CAED1FA" w:rsidR="00A42951" w:rsidRPr="002C29B5" w:rsidRDefault="00A42951" w:rsidP="00B55ABC">
      <w:pPr>
        <w:spacing w:before="240" w:line="276" w:lineRule="auto"/>
        <w:ind w:left="720"/>
        <w:jc w:val="left"/>
        <w:rPr>
          <w:rFonts w:asciiTheme="minorHAnsi" w:hAnsiTheme="minorHAnsi"/>
          <w:sz w:val="22"/>
          <w:szCs w:val="22"/>
        </w:rPr>
      </w:pPr>
      <w:r w:rsidRPr="002C29B5">
        <w:rPr>
          <w:rFonts w:asciiTheme="minorHAnsi" w:hAnsiTheme="minorHAnsi"/>
          <w:sz w:val="22"/>
          <w:szCs w:val="22"/>
        </w:rPr>
        <w:t xml:space="preserve">La primera fase de fortalecimiento institucional contempla proveer 1 profesional universitario, código 2044, grado 06, para el grupo de Talento Humano; además de, 1 profesional especializado, código 2028, grado 13 y </w:t>
      </w:r>
      <w:r w:rsidR="009A0998">
        <w:rPr>
          <w:rFonts w:asciiTheme="minorHAnsi" w:hAnsiTheme="minorHAnsi"/>
          <w:sz w:val="22"/>
          <w:szCs w:val="22"/>
        </w:rPr>
        <w:t xml:space="preserve">técnico </w:t>
      </w:r>
      <w:r w:rsidRPr="002C29B5">
        <w:rPr>
          <w:rFonts w:asciiTheme="minorHAnsi" w:hAnsiTheme="minorHAnsi"/>
          <w:sz w:val="22"/>
          <w:szCs w:val="22"/>
        </w:rPr>
        <w:t>admini</w:t>
      </w:r>
      <w:r w:rsidR="009A0998">
        <w:rPr>
          <w:rFonts w:asciiTheme="minorHAnsi" w:hAnsiTheme="minorHAnsi"/>
          <w:sz w:val="22"/>
          <w:szCs w:val="22"/>
        </w:rPr>
        <w:t xml:space="preserve">strativo, código 4044, grado 12 </w:t>
      </w:r>
      <w:r w:rsidRPr="002C29B5">
        <w:rPr>
          <w:rFonts w:asciiTheme="minorHAnsi" w:hAnsiTheme="minorHAnsi"/>
          <w:sz w:val="22"/>
          <w:szCs w:val="22"/>
        </w:rPr>
        <w:t>para el grupo de gestión documental</w:t>
      </w:r>
      <w:r w:rsidR="00B55ABC" w:rsidRPr="002C29B5">
        <w:rPr>
          <w:rFonts w:asciiTheme="minorHAnsi" w:hAnsiTheme="minorHAnsi"/>
          <w:sz w:val="22"/>
          <w:szCs w:val="22"/>
        </w:rPr>
        <w:t>.</w:t>
      </w:r>
      <w:r w:rsidRPr="002C29B5">
        <w:rPr>
          <w:rFonts w:asciiTheme="minorHAnsi" w:hAnsiTheme="minorHAnsi"/>
          <w:sz w:val="22"/>
          <w:szCs w:val="22"/>
        </w:rPr>
        <w:t xml:space="preserve"> </w:t>
      </w:r>
    </w:p>
    <w:p w14:paraId="40672307" w14:textId="77777777" w:rsidR="00B55ABC" w:rsidRPr="002C29B5" w:rsidRDefault="00A42951" w:rsidP="00A42951">
      <w:pPr>
        <w:pStyle w:val="Descripcin"/>
        <w:spacing w:line="276" w:lineRule="auto"/>
        <w:jc w:val="center"/>
        <w:rPr>
          <w:rFonts w:cs="Times New Roman"/>
          <w:sz w:val="22"/>
          <w:szCs w:val="22"/>
        </w:rPr>
      </w:pPr>
      <w:r w:rsidRPr="002C29B5">
        <w:rPr>
          <w:rFonts w:cs="Times New Roman"/>
          <w:sz w:val="22"/>
          <w:szCs w:val="22"/>
        </w:rPr>
        <w:t xml:space="preserve">  </w:t>
      </w:r>
    </w:p>
    <w:p w14:paraId="51B04F30" w14:textId="5E9CB8B0" w:rsidR="00B55ABC" w:rsidRPr="002C29B5" w:rsidRDefault="00A42951" w:rsidP="00B55ABC">
      <w:pPr>
        <w:pStyle w:val="Descripcin"/>
        <w:spacing w:line="276" w:lineRule="auto"/>
        <w:ind w:left="1440"/>
        <w:rPr>
          <w:rFonts w:cs="Times New Roman"/>
          <w:i w:val="0"/>
          <w:iCs w:val="0"/>
          <w:color w:val="auto"/>
          <w:sz w:val="22"/>
          <w:szCs w:val="22"/>
        </w:rPr>
      </w:pPr>
      <w:r w:rsidRPr="002C29B5">
        <w:rPr>
          <w:rFonts w:cs="Times New Roman"/>
          <w:b/>
          <w:i w:val="0"/>
          <w:iCs w:val="0"/>
          <w:color w:val="auto"/>
          <w:sz w:val="22"/>
          <w:szCs w:val="22"/>
        </w:rPr>
        <w:t xml:space="preserve">Tabla </w:t>
      </w:r>
      <w:r w:rsidR="00972BD4">
        <w:rPr>
          <w:rFonts w:cs="Times New Roman"/>
          <w:b/>
          <w:i w:val="0"/>
          <w:iCs w:val="0"/>
          <w:color w:val="auto"/>
          <w:sz w:val="22"/>
          <w:szCs w:val="22"/>
        </w:rPr>
        <w:t>2</w:t>
      </w:r>
      <w:r w:rsidR="00BC31F5">
        <w:rPr>
          <w:rFonts w:cs="Times New Roman"/>
          <w:b/>
          <w:i w:val="0"/>
          <w:iCs w:val="0"/>
          <w:color w:val="auto"/>
          <w:sz w:val="22"/>
          <w:szCs w:val="22"/>
        </w:rPr>
        <w:t>2</w:t>
      </w:r>
    </w:p>
    <w:p w14:paraId="25A089B1" w14:textId="4FB79A89" w:rsidR="00A42951" w:rsidRPr="0036406A" w:rsidRDefault="00A42951" w:rsidP="00B55ABC">
      <w:pPr>
        <w:pStyle w:val="Descripcin"/>
        <w:spacing w:line="276" w:lineRule="auto"/>
        <w:ind w:left="1440"/>
        <w:rPr>
          <w:rFonts w:cs="Times New Roman"/>
          <w:color w:val="auto"/>
          <w:sz w:val="22"/>
          <w:szCs w:val="22"/>
        </w:rPr>
      </w:pPr>
      <w:r w:rsidRPr="0036406A">
        <w:rPr>
          <w:rFonts w:cs="Times New Roman"/>
          <w:color w:val="auto"/>
          <w:sz w:val="22"/>
          <w:szCs w:val="22"/>
        </w:rPr>
        <w:t>Distribución de los cargos de la Secretaria General</w:t>
      </w:r>
    </w:p>
    <w:tbl>
      <w:tblPr>
        <w:tblW w:w="5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63"/>
        <w:gridCol w:w="1742"/>
        <w:gridCol w:w="1784"/>
      </w:tblGrid>
      <w:tr w:rsidR="00A42951" w:rsidRPr="002C29B5" w14:paraId="3766113B" w14:textId="77777777" w:rsidTr="00E82ED8">
        <w:trPr>
          <w:trHeight w:val="900"/>
          <w:jc w:val="center"/>
        </w:trPr>
        <w:tc>
          <w:tcPr>
            <w:tcW w:w="1763" w:type="dxa"/>
            <w:shd w:val="clear" w:color="auto" w:fill="365F91" w:themeFill="accent1" w:themeFillShade="BF"/>
            <w:vAlign w:val="center"/>
            <w:hideMark/>
          </w:tcPr>
          <w:p w14:paraId="1ACF1DB9" w14:textId="77777777" w:rsidR="00A42951" w:rsidRPr="002C29B5" w:rsidRDefault="00A42951" w:rsidP="00BF0141">
            <w:pPr>
              <w:spacing w:line="276" w:lineRule="auto"/>
              <w:jc w:val="center"/>
              <w:rPr>
                <w:rFonts w:asciiTheme="minorHAnsi" w:hAnsiTheme="minorHAnsi"/>
                <w:b/>
                <w:bCs/>
                <w:color w:val="FFFFFF"/>
                <w:sz w:val="22"/>
                <w:szCs w:val="22"/>
                <w:lang w:eastAsia="es-CO"/>
              </w:rPr>
            </w:pPr>
            <w:r w:rsidRPr="002C29B5">
              <w:rPr>
                <w:rFonts w:asciiTheme="minorHAnsi" w:hAnsiTheme="minorHAnsi"/>
                <w:b/>
                <w:bCs/>
                <w:color w:val="FFFFFF"/>
                <w:sz w:val="22"/>
                <w:szCs w:val="22"/>
                <w:lang w:eastAsia="es-CO"/>
              </w:rPr>
              <w:t>PROFESIONAL ESPECIALIZADO</w:t>
            </w:r>
          </w:p>
        </w:tc>
        <w:tc>
          <w:tcPr>
            <w:tcW w:w="1763" w:type="dxa"/>
            <w:shd w:val="clear" w:color="auto" w:fill="365F91" w:themeFill="accent1" w:themeFillShade="BF"/>
            <w:vAlign w:val="center"/>
          </w:tcPr>
          <w:p w14:paraId="16B4148E" w14:textId="77777777" w:rsidR="00A42951" w:rsidRPr="002C29B5" w:rsidRDefault="00A42951" w:rsidP="00BF0141">
            <w:pPr>
              <w:spacing w:line="276" w:lineRule="auto"/>
              <w:jc w:val="center"/>
              <w:rPr>
                <w:rFonts w:asciiTheme="minorHAnsi" w:hAnsiTheme="minorHAnsi"/>
                <w:b/>
                <w:bCs/>
                <w:color w:val="FFFFFF"/>
                <w:sz w:val="22"/>
                <w:szCs w:val="22"/>
                <w:lang w:eastAsia="es-CO"/>
              </w:rPr>
            </w:pPr>
            <w:r w:rsidRPr="002C29B5">
              <w:rPr>
                <w:rFonts w:asciiTheme="minorHAnsi" w:hAnsiTheme="minorHAnsi"/>
                <w:b/>
                <w:bCs/>
                <w:color w:val="FFFFFF"/>
                <w:sz w:val="22"/>
                <w:szCs w:val="22"/>
                <w:lang w:eastAsia="es-CO"/>
              </w:rPr>
              <w:t>PROFESIONAL UNIVERSITARIO</w:t>
            </w:r>
          </w:p>
        </w:tc>
        <w:tc>
          <w:tcPr>
            <w:tcW w:w="1763" w:type="dxa"/>
            <w:shd w:val="clear" w:color="auto" w:fill="365F91" w:themeFill="accent1" w:themeFillShade="BF"/>
            <w:vAlign w:val="center"/>
          </w:tcPr>
          <w:p w14:paraId="158556F7" w14:textId="77777777" w:rsidR="00A42951" w:rsidRPr="002C29B5" w:rsidRDefault="00A42951" w:rsidP="00BF0141">
            <w:pPr>
              <w:spacing w:line="276" w:lineRule="auto"/>
              <w:jc w:val="center"/>
              <w:rPr>
                <w:rFonts w:asciiTheme="minorHAnsi" w:hAnsiTheme="minorHAnsi"/>
                <w:b/>
                <w:bCs/>
                <w:color w:val="FFFFFF"/>
                <w:sz w:val="22"/>
                <w:szCs w:val="22"/>
                <w:lang w:eastAsia="es-CO"/>
              </w:rPr>
            </w:pPr>
            <w:r w:rsidRPr="002C29B5">
              <w:rPr>
                <w:rFonts w:asciiTheme="minorHAnsi" w:hAnsiTheme="minorHAnsi"/>
                <w:b/>
                <w:bCs/>
                <w:color w:val="FFFFFF"/>
                <w:sz w:val="22"/>
                <w:szCs w:val="22"/>
                <w:lang w:eastAsia="es-CO"/>
              </w:rPr>
              <w:t>AUXILIAR ADMINISTRATIVO</w:t>
            </w:r>
          </w:p>
        </w:tc>
      </w:tr>
      <w:tr w:rsidR="00A42951" w:rsidRPr="002C29B5" w14:paraId="485475F9" w14:textId="77777777" w:rsidTr="00BF0141">
        <w:trPr>
          <w:trHeight w:val="300"/>
          <w:jc w:val="center"/>
        </w:trPr>
        <w:tc>
          <w:tcPr>
            <w:tcW w:w="1763" w:type="dxa"/>
            <w:shd w:val="clear" w:color="auto" w:fill="auto"/>
            <w:noWrap/>
            <w:vAlign w:val="bottom"/>
            <w:hideMark/>
          </w:tcPr>
          <w:p w14:paraId="61AFD38E" w14:textId="77777777" w:rsidR="00A42951" w:rsidRPr="002C29B5" w:rsidRDefault="00A42951" w:rsidP="00BF0141">
            <w:pPr>
              <w:spacing w:line="276" w:lineRule="auto"/>
              <w:jc w:val="center"/>
              <w:rPr>
                <w:rFonts w:asciiTheme="minorHAnsi" w:hAnsiTheme="minorHAnsi"/>
                <w:color w:val="000000"/>
                <w:sz w:val="22"/>
                <w:szCs w:val="22"/>
                <w:lang w:eastAsia="es-CO"/>
              </w:rPr>
            </w:pPr>
            <w:r w:rsidRPr="002C29B5">
              <w:rPr>
                <w:rFonts w:asciiTheme="minorHAnsi" w:hAnsiTheme="minorHAnsi"/>
                <w:color w:val="000000"/>
                <w:sz w:val="22"/>
                <w:szCs w:val="22"/>
                <w:lang w:eastAsia="es-CO"/>
              </w:rPr>
              <w:t>1</w:t>
            </w:r>
          </w:p>
        </w:tc>
        <w:tc>
          <w:tcPr>
            <w:tcW w:w="1763" w:type="dxa"/>
          </w:tcPr>
          <w:p w14:paraId="3153E799" w14:textId="77777777" w:rsidR="00A42951" w:rsidRPr="002C29B5" w:rsidRDefault="00A42951" w:rsidP="00BF0141">
            <w:pPr>
              <w:spacing w:line="276" w:lineRule="auto"/>
              <w:jc w:val="center"/>
              <w:rPr>
                <w:rFonts w:asciiTheme="minorHAnsi" w:hAnsiTheme="minorHAnsi"/>
                <w:color w:val="000000"/>
                <w:sz w:val="22"/>
                <w:szCs w:val="22"/>
                <w:lang w:eastAsia="es-CO"/>
              </w:rPr>
            </w:pPr>
            <w:r w:rsidRPr="002C29B5">
              <w:rPr>
                <w:rFonts w:asciiTheme="minorHAnsi" w:hAnsiTheme="minorHAnsi"/>
                <w:color w:val="000000"/>
                <w:sz w:val="22"/>
                <w:szCs w:val="22"/>
                <w:lang w:eastAsia="es-CO"/>
              </w:rPr>
              <w:t>1</w:t>
            </w:r>
          </w:p>
        </w:tc>
        <w:tc>
          <w:tcPr>
            <w:tcW w:w="1763" w:type="dxa"/>
          </w:tcPr>
          <w:p w14:paraId="7AE89977" w14:textId="77777777" w:rsidR="00A42951" w:rsidRPr="002C29B5" w:rsidRDefault="00A42951" w:rsidP="00BF0141">
            <w:pPr>
              <w:spacing w:line="276" w:lineRule="auto"/>
              <w:jc w:val="center"/>
              <w:rPr>
                <w:rFonts w:asciiTheme="minorHAnsi" w:hAnsiTheme="minorHAnsi"/>
                <w:color w:val="000000"/>
                <w:sz w:val="22"/>
                <w:szCs w:val="22"/>
                <w:lang w:eastAsia="es-CO"/>
              </w:rPr>
            </w:pPr>
            <w:r w:rsidRPr="002C29B5">
              <w:rPr>
                <w:rFonts w:asciiTheme="minorHAnsi" w:hAnsiTheme="minorHAnsi"/>
                <w:color w:val="000000"/>
                <w:sz w:val="22"/>
                <w:szCs w:val="22"/>
                <w:lang w:eastAsia="es-CO"/>
              </w:rPr>
              <w:t>1</w:t>
            </w:r>
          </w:p>
        </w:tc>
      </w:tr>
    </w:tbl>
    <w:p w14:paraId="34D53C22" w14:textId="77777777" w:rsidR="00BC31F5" w:rsidRDefault="00BC31F5" w:rsidP="008F2695">
      <w:pPr>
        <w:spacing w:before="240" w:line="276" w:lineRule="auto"/>
        <w:ind w:left="180"/>
        <w:jc w:val="left"/>
        <w:rPr>
          <w:rFonts w:asciiTheme="minorHAnsi" w:hAnsiTheme="minorHAnsi"/>
          <w:sz w:val="22"/>
          <w:szCs w:val="22"/>
        </w:rPr>
      </w:pPr>
    </w:p>
    <w:p w14:paraId="0B18A092" w14:textId="4AD4B02B" w:rsidR="00BC31F5" w:rsidRPr="002C29B5" w:rsidRDefault="00A42951" w:rsidP="00BC31F5">
      <w:pPr>
        <w:spacing w:before="240" w:line="276" w:lineRule="auto"/>
        <w:ind w:left="180"/>
        <w:jc w:val="left"/>
        <w:rPr>
          <w:rFonts w:asciiTheme="minorHAnsi" w:hAnsiTheme="minorHAnsi"/>
          <w:sz w:val="22"/>
          <w:szCs w:val="22"/>
        </w:rPr>
      </w:pPr>
      <w:r w:rsidRPr="002C29B5">
        <w:rPr>
          <w:rFonts w:asciiTheme="minorHAnsi" w:hAnsiTheme="minorHAnsi"/>
          <w:sz w:val="22"/>
          <w:szCs w:val="22"/>
        </w:rPr>
        <w:t xml:space="preserve">El grupo de profesionales y auxiliares que fortalecen la Secretaría General, apoyaran procesos para facilitar la operación 24 horas, 7 días a la semana de la entidad, tales como: seguridad y salud en el trabajo, bienestar laboral, gestión de la información de los datos que recopila, almacena, valida y pone a disposición del país el Ideam. </w:t>
      </w:r>
    </w:p>
    <w:p w14:paraId="463D162A" w14:textId="77777777" w:rsidR="00A42951" w:rsidRPr="002C29B5" w:rsidRDefault="00A42951" w:rsidP="00A42951">
      <w:pPr>
        <w:rPr>
          <w:rFonts w:asciiTheme="minorHAnsi" w:hAnsiTheme="minorHAnsi"/>
          <w:sz w:val="22"/>
          <w:szCs w:val="22"/>
        </w:rPr>
      </w:pPr>
    </w:p>
    <w:p w14:paraId="63583FBB" w14:textId="5C774520" w:rsidR="00AE6713" w:rsidRDefault="00AE6713" w:rsidP="003823E7">
      <w:pPr>
        <w:pStyle w:val="1TITULO"/>
      </w:pPr>
      <w:bookmarkStart w:id="42" w:name="_Toc85795411"/>
      <w:r w:rsidRPr="003823E7">
        <w:t>PERFILES</w:t>
      </w:r>
      <w:r w:rsidRPr="002C29B5">
        <w:t xml:space="preserve"> DE LOS CARGOS A PROVEER</w:t>
      </w:r>
      <w:bookmarkEnd w:id="42"/>
    </w:p>
    <w:p w14:paraId="66A3BEDB" w14:textId="77777777" w:rsidR="00BC31F5" w:rsidRPr="00BC31F5" w:rsidRDefault="00BC31F5" w:rsidP="00BC31F5"/>
    <w:p w14:paraId="32D4CE85" w14:textId="32DDB66B" w:rsidR="0036406A" w:rsidRDefault="00E82ED8" w:rsidP="00E82ED8">
      <w:pPr>
        <w:spacing w:before="120" w:after="120" w:line="276" w:lineRule="auto"/>
        <w:rPr>
          <w:rFonts w:asciiTheme="minorHAnsi" w:hAnsiTheme="minorHAnsi" w:cs="Arial"/>
          <w:sz w:val="22"/>
          <w:szCs w:val="22"/>
        </w:rPr>
      </w:pPr>
      <w:r>
        <w:t xml:space="preserve"> </w:t>
      </w:r>
      <w:r w:rsidR="0036406A" w:rsidRPr="00972BD4">
        <w:rPr>
          <w:rFonts w:asciiTheme="minorHAnsi" w:hAnsiTheme="minorHAnsi" w:cs="Arial"/>
          <w:sz w:val="22"/>
          <w:szCs w:val="22"/>
        </w:rPr>
        <w:t xml:space="preserve">La tabla 1, presenta la distribución y asignación para cada una de las dependencias del Ideam de los 18 cargos que hacen parte de la fase 1 del fortalecimiento institucional. Dicha asignación, responde al análisis de cargas laborales presentadas en el ápice anterior y los requerimientos y necesidades del servicio de la entidad para garantizar la continuidad de la prestación del servicio de meteorología aeronáutica del país, la acreditación nacional de laboratorios, la operación de los servicios de alertas, pronósticos, predicción, monitoreo y seguimiento de los recursos naturales 24 horas, 7 días de la semana, la operación de la red hidrometeorológica nacional y el soporte administrativo para el cumplimiento de las funciones misionales del Ideam. </w:t>
      </w:r>
    </w:p>
    <w:p w14:paraId="7EABFF0F" w14:textId="77777777" w:rsidR="00BC31F5" w:rsidRPr="00972BD4" w:rsidRDefault="00BC31F5" w:rsidP="00E82ED8">
      <w:pPr>
        <w:spacing w:before="120" w:after="120" w:line="276" w:lineRule="auto"/>
        <w:rPr>
          <w:rFonts w:asciiTheme="minorHAnsi" w:hAnsiTheme="minorHAnsi" w:cs="Arial"/>
          <w:sz w:val="22"/>
          <w:szCs w:val="22"/>
        </w:rPr>
      </w:pPr>
    </w:p>
    <w:p w14:paraId="1D259407" w14:textId="0F5D55A0" w:rsidR="0036406A" w:rsidRPr="0036406A" w:rsidRDefault="0036406A" w:rsidP="008F2695">
      <w:pPr>
        <w:pStyle w:val="Descripcin"/>
        <w:ind w:left="270"/>
        <w:rPr>
          <w:i w:val="0"/>
          <w:iCs w:val="0"/>
          <w:color w:val="auto"/>
          <w:sz w:val="22"/>
          <w:szCs w:val="22"/>
        </w:rPr>
      </w:pPr>
      <w:r w:rsidRPr="0036406A">
        <w:rPr>
          <w:b/>
          <w:i w:val="0"/>
          <w:iCs w:val="0"/>
          <w:color w:val="auto"/>
          <w:sz w:val="22"/>
          <w:szCs w:val="22"/>
        </w:rPr>
        <w:t xml:space="preserve">Tabla </w:t>
      </w:r>
      <w:r w:rsidR="00972BD4">
        <w:rPr>
          <w:b/>
          <w:i w:val="0"/>
          <w:iCs w:val="0"/>
          <w:color w:val="auto"/>
          <w:sz w:val="22"/>
          <w:szCs w:val="22"/>
        </w:rPr>
        <w:t>2</w:t>
      </w:r>
      <w:r w:rsidR="00BC31F5">
        <w:rPr>
          <w:b/>
          <w:i w:val="0"/>
          <w:iCs w:val="0"/>
          <w:color w:val="auto"/>
          <w:sz w:val="22"/>
          <w:szCs w:val="22"/>
        </w:rPr>
        <w:t>3</w:t>
      </w:r>
      <w:r w:rsidRPr="0036406A">
        <w:rPr>
          <w:i w:val="0"/>
          <w:iCs w:val="0"/>
          <w:color w:val="auto"/>
          <w:sz w:val="22"/>
          <w:szCs w:val="22"/>
        </w:rPr>
        <w:t xml:space="preserve"> </w:t>
      </w:r>
    </w:p>
    <w:p w14:paraId="0977FD8F" w14:textId="3A279FAD" w:rsidR="0036406A" w:rsidRPr="00972BD4" w:rsidRDefault="0036406A" w:rsidP="008F2695">
      <w:pPr>
        <w:pStyle w:val="Descripcin"/>
        <w:ind w:left="270"/>
        <w:rPr>
          <w:rFonts w:cs="Arial"/>
          <w:iCs w:val="0"/>
          <w:color w:val="auto"/>
          <w:sz w:val="22"/>
          <w:szCs w:val="22"/>
        </w:rPr>
      </w:pPr>
      <w:r w:rsidRPr="00972BD4">
        <w:rPr>
          <w:iCs w:val="0"/>
          <w:color w:val="auto"/>
          <w:sz w:val="22"/>
          <w:szCs w:val="22"/>
        </w:rPr>
        <w:t>Distribución de los 18 cargos en el Ideam</w:t>
      </w:r>
    </w:p>
    <w:tbl>
      <w:tblPr>
        <w:tblStyle w:val="Tablaconcuadrcula"/>
        <w:tblW w:w="4915" w:type="pct"/>
        <w:tblInd w:w="175" w:type="dxa"/>
        <w:tblLayout w:type="fixed"/>
        <w:tblLook w:val="04A0" w:firstRow="1" w:lastRow="0" w:firstColumn="1" w:lastColumn="0" w:noHBand="0" w:noVBand="1"/>
      </w:tblPr>
      <w:tblGrid>
        <w:gridCol w:w="15"/>
        <w:gridCol w:w="1180"/>
        <w:gridCol w:w="1083"/>
        <w:gridCol w:w="1071"/>
        <w:gridCol w:w="1083"/>
        <w:gridCol w:w="1083"/>
        <w:gridCol w:w="1083"/>
        <w:gridCol w:w="1180"/>
        <w:gridCol w:w="1325"/>
      </w:tblGrid>
      <w:tr w:rsidR="00E82ED8" w:rsidRPr="008B37B3" w14:paraId="43064E18" w14:textId="77777777" w:rsidTr="00E82ED8">
        <w:trPr>
          <w:gridBefore w:val="1"/>
          <w:wBefore w:w="8" w:type="pct"/>
          <w:trHeight w:val="403"/>
        </w:trPr>
        <w:tc>
          <w:tcPr>
            <w:tcW w:w="648" w:type="pct"/>
            <w:shd w:val="clear" w:color="auto" w:fill="365F91" w:themeFill="accent1" w:themeFillShade="BF"/>
            <w:hideMark/>
          </w:tcPr>
          <w:p w14:paraId="5B470567" w14:textId="52B6D424" w:rsidR="0036406A" w:rsidRPr="008B37B3" w:rsidRDefault="00972BD4" w:rsidP="00972BD4">
            <w:pPr>
              <w:ind w:left="-120"/>
              <w:jc w:val="center"/>
              <w:rPr>
                <w:rFonts w:asciiTheme="minorHAnsi" w:eastAsia="Times New Roman" w:hAnsiTheme="minorHAnsi"/>
                <w:color w:val="FFFFFF" w:themeColor="background1"/>
                <w:sz w:val="16"/>
                <w:szCs w:val="16"/>
                <w:lang w:eastAsia="es-CO"/>
              </w:rPr>
            </w:pPr>
            <w:r w:rsidRPr="008B37B3">
              <w:rPr>
                <w:rFonts w:asciiTheme="minorHAnsi" w:eastAsia="Times New Roman" w:hAnsiTheme="minorHAnsi"/>
                <w:color w:val="FFFFFF" w:themeColor="background1"/>
                <w:sz w:val="16"/>
                <w:szCs w:val="16"/>
                <w:lang w:eastAsia="es-CO"/>
              </w:rPr>
              <w:t xml:space="preserve">   </w:t>
            </w:r>
            <w:r w:rsidR="0036406A" w:rsidRPr="008B37B3">
              <w:rPr>
                <w:rFonts w:asciiTheme="minorHAnsi" w:eastAsia="Times New Roman" w:hAnsiTheme="minorHAnsi"/>
                <w:color w:val="FFFFFF" w:themeColor="background1"/>
                <w:sz w:val="16"/>
                <w:szCs w:val="16"/>
                <w:lang w:eastAsia="es-CO"/>
              </w:rPr>
              <w:t>Dependencia</w:t>
            </w:r>
          </w:p>
        </w:tc>
        <w:tc>
          <w:tcPr>
            <w:tcW w:w="595" w:type="pct"/>
            <w:shd w:val="clear" w:color="auto" w:fill="365F91" w:themeFill="accent1" w:themeFillShade="BF"/>
            <w:hideMark/>
          </w:tcPr>
          <w:p w14:paraId="4EA731EF" w14:textId="77777777" w:rsidR="0036406A" w:rsidRPr="008B37B3" w:rsidRDefault="0036406A" w:rsidP="0036406A">
            <w:pPr>
              <w:jc w:val="center"/>
              <w:rPr>
                <w:rFonts w:asciiTheme="minorHAnsi" w:eastAsia="Times New Roman" w:hAnsiTheme="minorHAnsi"/>
                <w:color w:val="FFFFFF" w:themeColor="background1"/>
                <w:sz w:val="16"/>
                <w:szCs w:val="16"/>
                <w:lang w:eastAsia="es-CO"/>
              </w:rPr>
            </w:pPr>
            <w:r w:rsidRPr="008B37B3">
              <w:rPr>
                <w:rFonts w:asciiTheme="minorHAnsi" w:eastAsia="Times New Roman" w:hAnsiTheme="minorHAnsi"/>
                <w:color w:val="FFFFFF" w:themeColor="background1"/>
                <w:sz w:val="16"/>
                <w:szCs w:val="16"/>
                <w:lang w:eastAsia="es-CO"/>
              </w:rPr>
              <w:t>Profesional Especializado 2028 17</w:t>
            </w:r>
          </w:p>
        </w:tc>
        <w:tc>
          <w:tcPr>
            <w:tcW w:w="588" w:type="pct"/>
            <w:shd w:val="clear" w:color="auto" w:fill="365F91" w:themeFill="accent1" w:themeFillShade="BF"/>
            <w:hideMark/>
          </w:tcPr>
          <w:p w14:paraId="7F337EC7" w14:textId="77777777" w:rsidR="0036406A" w:rsidRPr="008B37B3" w:rsidRDefault="0036406A" w:rsidP="0036406A">
            <w:pPr>
              <w:jc w:val="center"/>
              <w:rPr>
                <w:rFonts w:asciiTheme="minorHAnsi" w:eastAsia="Times New Roman" w:hAnsiTheme="minorHAnsi"/>
                <w:color w:val="FFFFFF" w:themeColor="background1"/>
                <w:sz w:val="16"/>
                <w:szCs w:val="16"/>
                <w:lang w:eastAsia="es-CO"/>
              </w:rPr>
            </w:pPr>
            <w:r w:rsidRPr="008B37B3">
              <w:rPr>
                <w:rFonts w:asciiTheme="minorHAnsi" w:eastAsia="Times New Roman" w:hAnsiTheme="minorHAnsi"/>
                <w:color w:val="FFFFFF" w:themeColor="background1"/>
                <w:sz w:val="16"/>
                <w:szCs w:val="16"/>
                <w:lang w:eastAsia="es-CO"/>
              </w:rPr>
              <w:t>Profesional Especializado 2028 13</w:t>
            </w:r>
          </w:p>
        </w:tc>
        <w:tc>
          <w:tcPr>
            <w:tcW w:w="595" w:type="pct"/>
            <w:shd w:val="clear" w:color="auto" w:fill="365F91" w:themeFill="accent1" w:themeFillShade="BF"/>
            <w:hideMark/>
          </w:tcPr>
          <w:p w14:paraId="75939A24" w14:textId="77777777" w:rsidR="0036406A" w:rsidRPr="008B37B3" w:rsidRDefault="0036406A" w:rsidP="0036406A">
            <w:pPr>
              <w:jc w:val="center"/>
              <w:rPr>
                <w:rFonts w:asciiTheme="minorHAnsi" w:eastAsia="Times New Roman" w:hAnsiTheme="minorHAnsi"/>
                <w:color w:val="FFFFFF" w:themeColor="background1"/>
                <w:sz w:val="16"/>
                <w:szCs w:val="16"/>
                <w:lang w:eastAsia="es-CO"/>
              </w:rPr>
            </w:pPr>
            <w:r w:rsidRPr="008B37B3">
              <w:rPr>
                <w:rFonts w:asciiTheme="minorHAnsi" w:eastAsia="Times New Roman" w:hAnsiTheme="minorHAnsi"/>
                <w:color w:val="FFFFFF" w:themeColor="background1"/>
                <w:sz w:val="16"/>
                <w:szCs w:val="16"/>
                <w:lang w:eastAsia="es-CO"/>
              </w:rPr>
              <w:t>Profesional Universitario 2044 09</w:t>
            </w:r>
          </w:p>
        </w:tc>
        <w:tc>
          <w:tcPr>
            <w:tcW w:w="595" w:type="pct"/>
            <w:shd w:val="clear" w:color="auto" w:fill="365F91" w:themeFill="accent1" w:themeFillShade="BF"/>
            <w:hideMark/>
          </w:tcPr>
          <w:p w14:paraId="3A8D4F0A" w14:textId="77777777" w:rsidR="0036406A" w:rsidRPr="008B37B3" w:rsidRDefault="0036406A" w:rsidP="0036406A">
            <w:pPr>
              <w:jc w:val="center"/>
              <w:rPr>
                <w:rFonts w:asciiTheme="minorHAnsi" w:eastAsia="Times New Roman" w:hAnsiTheme="minorHAnsi"/>
                <w:color w:val="FFFFFF" w:themeColor="background1"/>
                <w:sz w:val="16"/>
                <w:szCs w:val="16"/>
                <w:lang w:eastAsia="es-CO"/>
              </w:rPr>
            </w:pPr>
            <w:r w:rsidRPr="008B37B3">
              <w:rPr>
                <w:rFonts w:asciiTheme="minorHAnsi" w:eastAsia="Times New Roman" w:hAnsiTheme="minorHAnsi"/>
                <w:color w:val="FFFFFF" w:themeColor="background1"/>
                <w:sz w:val="16"/>
                <w:szCs w:val="16"/>
                <w:lang w:eastAsia="es-CO"/>
              </w:rPr>
              <w:t>Profesional Universitario 2044 06</w:t>
            </w:r>
          </w:p>
        </w:tc>
        <w:tc>
          <w:tcPr>
            <w:tcW w:w="595" w:type="pct"/>
            <w:shd w:val="clear" w:color="auto" w:fill="365F91" w:themeFill="accent1" w:themeFillShade="BF"/>
            <w:hideMark/>
          </w:tcPr>
          <w:p w14:paraId="5A1E0521" w14:textId="0E994DC2" w:rsidR="0036406A" w:rsidRPr="008B37B3" w:rsidRDefault="008B37B3" w:rsidP="0036406A">
            <w:pPr>
              <w:jc w:val="center"/>
              <w:rPr>
                <w:rFonts w:asciiTheme="minorHAnsi" w:eastAsia="Times New Roman" w:hAnsiTheme="minorHAnsi"/>
                <w:color w:val="FFFFFF" w:themeColor="background1"/>
                <w:sz w:val="16"/>
                <w:szCs w:val="16"/>
                <w:lang w:eastAsia="es-CO"/>
              </w:rPr>
            </w:pPr>
            <w:r w:rsidRPr="008B37B3">
              <w:rPr>
                <w:rFonts w:asciiTheme="minorHAnsi" w:eastAsia="Times New Roman" w:hAnsiTheme="minorHAnsi"/>
                <w:color w:val="FFFFFF" w:themeColor="background1"/>
                <w:sz w:val="16"/>
                <w:szCs w:val="16"/>
                <w:lang w:eastAsia="es-CO"/>
              </w:rPr>
              <w:t>Auxiliar de Prónostico</w:t>
            </w:r>
            <w:r>
              <w:rPr>
                <w:rFonts w:asciiTheme="minorHAnsi" w:eastAsia="Times New Roman" w:hAnsiTheme="minorHAnsi"/>
                <w:color w:val="FFFFFF" w:themeColor="background1"/>
                <w:sz w:val="16"/>
                <w:szCs w:val="16"/>
                <w:lang w:eastAsia="es-CO"/>
              </w:rPr>
              <w:t xml:space="preserve"> </w:t>
            </w:r>
            <w:r w:rsidR="0036406A" w:rsidRPr="008B37B3">
              <w:rPr>
                <w:rFonts w:asciiTheme="minorHAnsi" w:eastAsia="Times New Roman" w:hAnsiTheme="minorHAnsi"/>
                <w:color w:val="FFFFFF" w:themeColor="background1"/>
                <w:sz w:val="16"/>
                <w:szCs w:val="16"/>
                <w:lang w:eastAsia="es-CO"/>
              </w:rPr>
              <w:t>3</w:t>
            </w:r>
            <w:r w:rsidRPr="008B37B3">
              <w:rPr>
                <w:rFonts w:asciiTheme="minorHAnsi" w:eastAsia="Times New Roman" w:hAnsiTheme="minorHAnsi"/>
                <w:color w:val="FFFFFF" w:themeColor="background1"/>
                <w:sz w:val="16"/>
                <w:szCs w:val="16"/>
                <w:lang w:eastAsia="es-CO"/>
              </w:rPr>
              <w:t>046</w:t>
            </w:r>
            <w:r w:rsidR="0036406A" w:rsidRPr="008B37B3">
              <w:rPr>
                <w:rFonts w:asciiTheme="minorHAnsi" w:eastAsia="Times New Roman" w:hAnsiTheme="minorHAnsi"/>
                <w:color w:val="FFFFFF" w:themeColor="background1"/>
                <w:sz w:val="16"/>
                <w:szCs w:val="16"/>
                <w:lang w:eastAsia="es-CO"/>
              </w:rPr>
              <w:t xml:space="preserve"> 16</w:t>
            </w:r>
          </w:p>
        </w:tc>
        <w:tc>
          <w:tcPr>
            <w:tcW w:w="648" w:type="pct"/>
            <w:shd w:val="clear" w:color="auto" w:fill="365F91" w:themeFill="accent1" w:themeFillShade="BF"/>
            <w:hideMark/>
          </w:tcPr>
          <w:p w14:paraId="4CB79C4D" w14:textId="1A9E8ADD" w:rsidR="0036406A" w:rsidRPr="008B37B3" w:rsidRDefault="009A0998" w:rsidP="0036406A">
            <w:pPr>
              <w:jc w:val="center"/>
              <w:rPr>
                <w:rFonts w:asciiTheme="minorHAnsi" w:eastAsia="Times New Roman" w:hAnsiTheme="minorHAnsi"/>
                <w:color w:val="FFFFFF" w:themeColor="background1"/>
                <w:sz w:val="16"/>
                <w:szCs w:val="16"/>
                <w:lang w:eastAsia="es-CO"/>
              </w:rPr>
            </w:pPr>
            <w:r w:rsidRPr="008B37B3">
              <w:rPr>
                <w:rFonts w:asciiTheme="minorHAnsi" w:eastAsia="Times New Roman" w:hAnsiTheme="minorHAnsi"/>
                <w:color w:val="FFFFFF" w:themeColor="background1"/>
                <w:sz w:val="16"/>
                <w:szCs w:val="16"/>
                <w:lang w:eastAsia="es-CO"/>
              </w:rPr>
              <w:t>Técnico Administrativo 3124 12</w:t>
            </w:r>
          </w:p>
        </w:tc>
        <w:tc>
          <w:tcPr>
            <w:tcW w:w="728" w:type="pct"/>
            <w:shd w:val="clear" w:color="auto" w:fill="365F91" w:themeFill="accent1" w:themeFillShade="BF"/>
            <w:hideMark/>
          </w:tcPr>
          <w:p w14:paraId="3AF42398" w14:textId="29828BA8" w:rsidR="0036406A" w:rsidRPr="008B37B3" w:rsidRDefault="0036406A" w:rsidP="009A0998">
            <w:pPr>
              <w:jc w:val="center"/>
              <w:rPr>
                <w:rFonts w:asciiTheme="minorHAnsi" w:eastAsia="Times New Roman" w:hAnsiTheme="minorHAnsi"/>
                <w:color w:val="FFFFFF" w:themeColor="background1"/>
                <w:sz w:val="16"/>
                <w:szCs w:val="16"/>
                <w:lang w:eastAsia="es-CO"/>
              </w:rPr>
            </w:pPr>
            <w:r w:rsidRPr="008B37B3">
              <w:rPr>
                <w:rFonts w:asciiTheme="minorHAnsi" w:eastAsia="Times New Roman" w:hAnsiTheme="minorHAnsi"/>
                <w:color w:val="FFFFFF" w:themeColor="background1"/>
                <w:sz w:val="16"/>
                <w:szCs w:val="16"/>
                <w:lang w:eastAsia="es-CO"/>
              </w:rPr>
              <w:t>Auxiliar Administrativo 4044 1</w:t>
            </w:r>
            <w:r w:rsidR="009A0998" w:rsidRPr="008B37B3">
              <w:rPr>
                <w:rFonts w:asciiTheme="minorHAnsi" w:eastAsia="Times New Roman" w:hAnsiTheme="minorHAnsi"/>
                <w:color w:val="FFFFFF" w:themeColor="background1"/>
                <w:sz w:val="16"/>
                <w:szCs w:val="16"/>
                <w:lang w:eastAsia="es-CO"/>
              </w:rPr>
              <w:t>4</w:t>
            </w:r>
          </w:p>
        </w:tc>
      </w:tr>
      <w:tr w:rsidR="00E82ED8" w:rsidRPr="008B37B3" w14:paraId="363400C5" w14:textId="77777777" w:rsidTr="00E82ED8">
        <w:trPr>
          <w:gridBefore w:val="1"/>
          <w:wBefore w:w="8" w:type="pct"/>
          <w:trHeight w:val="1250"/>
        </w:trPr>
        <w:tc>
          <w:tcPr>
            <w:tcW w:w="648" w:type="pct"/>
            <w:hideMark/>
          </w:tcPr>
          <w:p w14:paraId="63EEBA52" w14:textId="77777777" w:rsidR="0036406A" w:rsidRPr="008B37B3" w:rsidRDefault="0036406A" w:rsidP="00E82ED8">
            <w:pPr>
              <w:jc w:val="left"/>
              <w:rPr>
                <w:rFonts w:asciiTheme="minorHAnsi" w:eastAsia="Times New Roman" w:hAnsiTheme="minorHAnsi"/>
                <w:b/>
                <w:bCs/>
                <w:sz w:val="16"/>
                <w:szCs w:val="16"/>
                <w:lang w:eastAsia="es-CO"/>
              </w:rPr>
            </w:pPr>
            <w:r w:rsidRPr="008B37B3">
              <w:rPr>
                <w:rFonts w:asciiTheme="minorHAnsi" w:eastAsia="Times New Roman" w:hAnsiTheme="minorHAnsi"/>
                <w:b/>
                <w:bCs/>
                <w:sz w:val="16"/>
                <w:szCs w:val="16"/>
                <w:lang w:eastAsia="es-CO"/>
              </w:rPr>
              <w:t>Subdirección de Ecosistemas e Información Ambiental / Grupo De Bosques</w:t>
            </w:r>
          </w:p>
        </w:tc>
        <w:tc>
          <w:tcPr>
            <w:tcW w:w="595" w:type="pct"/>
            <w:noWrap/>
            <w:hideMark/>
          </w:tcPr>
          <w:p w14:paraId="586EC031" w14:textId="77777777" w:rsidR="0036406A" w:rsidRPr="008B37B3" w:rsidRDefault="0036406A" w:rsidP="00143D66">
            <w:pPr>
              <w:jc w:val="center"/>
              <w:rPr>
                <w:rFonts w:asciiTheme="minorHAnsi" w:eastAsia="Times New Roman" w:hAnsiTheme="minorHAnsi"/>
                <w:color w:val="000000"/>
                <w:sz w:val="16"/>
                <w:szCs w:val="16"/>
                <w:lang w:eastAsia="es-CO"/>
              </w:rPr>
            </w:pPr>
            <w:r w:rsidRPr="008B37B3">
              <w:rPr>
                <w:rFonts w:asciiTheme="minorHAnsi" w:eastAsia="Times New Roman" w:hAnsiTheme="minorHAnsi"/>
                <w:color w:val="000000"/>
                <w:sz w:val="16"/>
                <w:szCs w:val="16"/>
                <w:lang w:eastAsia="es-CO"/>
              </w:rPr>
              <w:t>2</w:t>
            </w:r>
          </w:p>
        </w:tc>
        <w:tc>
          <w:tcPr>
            <w:tcW w:w="588" w:type="pct"/>
            <w:noWrap/>
            <w:hideMark/>
          </w:tcPr>
          <w:p w14:paraId="2BD000ED" w14:textId="77777777" w:rsidR="0036406A" w:rsidRPr="008B37B3" w:rsidRDefault="0036406A" w:rsidP="00143D66">
            <w:pPr>
              <w:jc w:val="center"/>
              <w:rPr>
                <w:rFonts w:asciiTheme="minorHAnsi" w:eastAsia="Times New Roman" w:hAnsiTheme="minorHAnsi"/>
                <w:color w:val="000000"/>
                <w:sz w:val="16"/>
                <w:szCs w:val="16"/>
                <w:lang w:eastAsia="es-CO"/>
              </w:rPr>
            </w:pPr>
          </w:p>
        </w:tc>
        <w:tc>
          <w:tcPr>
            <w:tcW w:w="595" w:type="pct"/>
            <w:noWrap/>
            <w:hideMark/>
          </w:tcPr>
          <w:p w14:paraId="65C057DE" w14:textId="77777777" w:rsidR="0036406A" w:rsidRPr="008B37B3" w:rsidRDefault="0036406A" w:rsidP="00143D66">
            <w:pPr>
              <w:jc w:val="center"/>
              <w:rPr>
                <w:rFonts w:asciiTheme="minorHAnsi" w:eastAsia="Times New Roman" w:hAnsiTheme="minorHAnsi"/>
                <w:color w:val="000000"/>
                <w:sz w:val="16"/>
                <w:szCs w:val="16"/>
                <w:lang w:eastAsia="es-CO"/>
              </w:rPr>
            </w:pPr>
          </w:p>
        </w:tc>
        <w:tc>
          <w:tcPr>
            <w:tcW w:w="595" w:type="pct"/>
            <w:noWrap/>
            <w:hideMark/>
          </w:tcPr>
          <w:p w14:paraId="1EF7BC56" w14:textId="77777777" w:rsidR="0036406A" w:rsidRPr="008B37B3" w:rsidRDefault="0036406A" w:rsidP="00143D66">
            <w:pPr>
              <w:jc w:val="center"/>
              <w:rPr>
                <w:rFonts w:asciiTheme="minorHAnsi" w:eastAsia="Times New Roman" w:hAnsiTheme="minorHAnsi"/>
                <w:color w:val="000000"/>
                <w:sz w:val="16"/>
                <w:szCs w:val="16"/>
                <w:lang w:eastAsia="es-CO"/>
              </w:rPr>
            </w:pPr>
          </w:p>
        </w:tc>
        <w:tc>
          <w:tcPr>
            <w:tcW w:w="595" w:type="pct"/>
            <w:noWrap/>
            <w:hideMark/>
          </w:tcPr>
          <w:p w14:paraId="2100FD2B" w14:textId="77777777" w:rsidR="0036406A" w:rsidRPr="008B37B3" w:rsidRDefault="0036406A" w:rsidP="00143D66">
            <w:pPr>
              <w:jc w:val="center"/>
              <w:rPr>
                <w:rFonts w:asciiTheme="minorHAnsi" w:eastAsia="Times New Roman" w:hAnsiTheme="minorHAnsi"/>
                <w:color w:val="000000"/>
                <w:sz w:val="16"/>
                <w:szCs w:val="16"/>
                <w:lang w:eastAsia="es-CO"/>
              </w:rPr>
            </w:pPr>
          </w:p>
        </w:tc>
        <w:tc>
          <w:tcPr>
            <w:tcW w:w="648" w:type="pct"/>
            <w:noWrap/>
            <w:hideMark/>
          </w:tcPr>
          <w:p w14:paraId="3DFD30DD" w14:textId="77777777" w:rsidR="0036406A" w:rsidRPr="008B37B3" w:rsidRDefault="0036406A" w:rsidP="00143D66">
            <w:pPr>
              <w:jc w:val="center"/>
              <w:rPr>
                <w:rFonts w:asciiTheme="minorHAnsi" w:eastAsia="Times New Roman" w:hAnsiTheme="minorHAnsi"/>
                <w:color w:val="000000"/>
                <w:sz w:val="16"/>
                <w:szCs w:val="16"/>
                <w:lang w:eastAsia="es-CO"/>
              </w:rPr>
            </w:pPr>
          </w:p>
        </w:tc>
        <w:tc>
          <w:tcPr>
            <w:tcW w:w="728" w:type="pct"/>
            <w:noWrap/>
            <w:hideMark/>
          </w:tcPr>
          <w:p w14:paraId="35486ABF" w14:textId="77777777" w:rsidR="0036406A" w:rsidRPr="008B37B3" w:rsidRDefault="0036406A" w:rsidP="00143D66">
            <w:pPr>
              <w:jc w:val="center"/>
              <w:rPr>
                <w:rFonts w:asciiTheme="minorHAnsi" w:eastAsia="Times New Roman" w:hAnsiTheme="minorHAnsi"/>
                <w:color w:val="000000"/>
                <w:sz w:val="16"/>
                <w:szCs w:val="16"/>
                <w:lang w:eastAsia="es-CO"/>
              </w:rPr>
            </w:pPr>
          </w:p>
        </w:tc>
      </w:tr>
      <w:tr w:rsidR="00E82ED8" w:rsidRPr="008B37B3" w14:paraId="01318B41" w14:textId="77777777" w:rsidTr="00E82ED8">
        <w:trPr>
          <w:gridBefore w:val="1"/>
          <w:wBefore w:w="8" w:type="pct"/>
          <w:trHeight w:val="262"/>
        </w:trPr>
        <w:tc>
          <w:tcPr>
            <w:tcW w:w="648" w:type="pct"/>
            <w:hideMark/>
          </w:tcPr>
          <w:p w14:paraId="040E682D" w14:textId="77777777" w:rsidR="0036406A" w:rsidRPr="008B37B3" w:rsidRDefault="0036406A" w:rsidP="00143D66">
            <w:pPr>
              <w:rPr>
                <w:rFonts w:asciiTheme="minorHAnsi" w:eastAsia="Times New Roman" w:hAnsiTheme="minorHAnsi"/>
                <w:b/>
                <w:bCs/>
                <w:sz w:val="16"/>
                <w:szCs w:val="16"/>
                <w:lang w:eastAsia="es-CO"/>
              </w:rPr>
            </w:pPr>
            <w:r w:rsidRPr="008B37B3">
              <w:rPr>
                <w:rFonts w:asciiTheme="minorHAnsi" w:eastAsia="Times New Roman" w:hAnsiTheme="minorHAnsi"/>
                <w:b/>
                <w:bCs/>
                <w:sz w:val="16"/>
                <w:szCs w:val="16"/>
                <w:lang w:eastAsia="es-CO"/>
              </w:rPr>
              <w:t>Estudios Ambientales / Grupo e Acreditación</w:t>
            </w:r>
          </w:p>
        </w:tc>
        <w:tc>
          <w:tcPr>
            <w:tcW w:w="595" w:type="pct"/>
            <w:noWrap/>
            <w:hideMark/>
          </w:tcPr>
          <w:p w14:paraId="37BF3B53" w14:textId="77777777" w:rsidR="0036406A" w:rsidRPr="008B37B3" w:rsidRDefault="0036406A" w:rsidP="00143D66">
            <w:pPr>
              <w:jc w:val="center"/>
              <w:rPr>
                <w:rFonts w:asciiTheme="minorHAnsi" w:eastAsia="Times New Roman" w:hAnsiTheme="minorHAnsi"/>
                <w:color w:val="000000"/>
                <w:sz w:val="16"/>
                <w:szCs w:val="16"/>
                <w:lang w:eastAsia="es-CO"/>
              </w:rPr>
            </w:pPr>
            <w:r w:rsidRPr="008B37B3">
              <w:rPr>
                <w:rFonts w:asciiTheme="minorHAnsi" w:eastAsia="Times New Roman" w:hAnsiTheme="minorHAnsi"/>
                <w:color w:val="000000"/>
                <w:sz w:val="16"/>
                <w:szCs w:val="16"/>
                <w:lang w:eastAsia="es-CO"/>
              </w:rPr>
              <w:t>1</w:t>
            </w:r>
          </w:p>
        </w:tc>
        <w:tc>
          <w:tcPr>
            <w:tcW w:w="588" w:type="pct"/>
            <w:noWrap/>
            <w:hideMark/>
          </w:tcPr>
          <w:p w14:paraId="3E53A2BD" w14:textId="77777777" w:rsidR="0036406A" w:rsidRPr="008B37B3" w:rsidRDefault="0036406A" w:rsidP="00143D66">
            <w:pPr>
              <w:jc w:val="center"/>
              <w:rPr>
                <w:rFonts w:asciiTheme="minorHAnsi" w:eastAsia="Times New Roman" w:hAnsiTheme="minorHAnsi"/>
                <w:color w:val="000000"/>
                <w:sz w:val="16"/>
                <w:szCs w:val="16"/>
                <w:lang w:eastAsia="es-CO"/>
              </w:rPr>
            </w:pPr>
            <w:r w:rsidRPr="008B37B3">
              <w:rPr>
                <w:rFonts w:asciiTheme="minorHAnsi" w:eastAsia="Times New Roman" w:hAnsiTheme="minorHAnsi"/>
                <w:color w:val="000000"/>
                <w:sz w:val="16"/>
                <w:szCs w:val="16"/>
                <w:lang w:eastAsia="es-CO"/>
              </w:rPr>
              <w:t>1</w:t>
            </w:r>
          </w:p>
        </w:tc>
        <w:tc>
          <w:tcPr>
            <w:tcW w:w="595" w:type="pct"/>
            <w:noWrap/>
            <w:hideMark/>
          </w:tcPr>
          <w:p w14:paraId="2997005B" w14:textId="77777777" w:rsidR="0036406A" w:rsidRPr="008B37B3" w:rsidRDefault="0036406A" w:rsidP="00143D66">
            <w:pPr>
              <w:jc w:val="center"/>
              <w:rPr>
                <w:rFonts w:asciiTheme="minorHAnsi" w:eastAsia="Times New Roman" w:hAnsiTheme="minorHAnsi"/>
                <w:color w:val="000000"/>
                <w:sz w:val="16"/>
                <w:szCs w:val="16"/>
                <w:lang w:eastAsia="es-CO"/>
              </w:rPr>
            </w:pPr>
            <w:r w:rsidRPr="008B37B3">
              <w:rPr>
                <w:rFonts w:asciiTheme="minorHAnsi" w:eastAsia="Times New Roman" w:hAnsiTheme="minorHAnsi"/>
                <w:color w:val="000000"/>
                <w:sz w:val="16"/>
                <w:szCs w:val="16"/>
                <w:lang w:eastAsia="es-CO"/>
              </w:rPr>
              <w:t>1</w:t>
            </w:r>
          </w:p>
        </w:tc>
        <w:tc>
          <w:tcPr>
            <w:tcW w:w="595" w:type="pct"/>
            <w:noWrap/>
            <w:hideMark/>
          </w:tcPr>
          <w:p w14:paraId="20F578C7" w14:textId="77777777" w:rsidR="0036406A" w:rsidRPr="008B37B3" w:rsidRDefault="0036406A" w:rsidP="00143D66">
            <w:pPr>
              <w:jc w:val="center"/>
              <w:rPr>
                <w:rFonts w:asciiTheme="minorHAnsi" w:eastAsia="Times New Roman" w:hAnsiTheme="minorHAnsi"/>
                <w:color w:val="000000"/>
                <w:sz w:val="16"/>
                <w:szCs w:val="16"/>
                <w:lang w:eastAsia="es-CO"/>
              </w:rPr>
            </w:pPr>
          </w:p>
        </w:tc>
        <w:tc>
          <w:tcPr>
            <w:tcW w:w="595" w:type="pct"/>
            <w:noWrap/>
            <w:hideMark/>
          </w:tcPr>
          <w:p w14:paraId="04273C58" w14:textId="77777777" w:rsidR="0036406A" w:rsidRPr="008B37B3" w:rsidRDefault="0036406A" w:rsidP="00143D66">
            <w:pPr>
              <w:jc w:val="center"/>
              <w:rPr>
                <w:rFonts w:asciiTheme="minorHAnsi" w:eastAsia="Times New Roman" w:hAnsiTheme="minorHAnsi"/>
                <w:color w:val="000000"/>
                <w:sz w:val="16"/>
                <w:szCs w:val="16"/>
                <w:lang w:eastAsia="es-CO"/>
              </w:rPr>
            </w:pPr>
          </w:p>
        </w:tc>
        <w:tc>
          <w:tcPr>
            <w:tcW w:w="648" w:type="pct"/>
            <w:noWrap/>
            <w:hideMark/>
          </w:tcPr>
          <w:p w14:paraId="7042AB78" w14:textId="77777777" w:rsidR="0036406A" w:rsidRPr="008B37B3" w:rsidRDefault="0036406A" w:rsidP="00143D66">
            <w:pPr>
              <w:jc w:val="center"/>
              <w:rPr>
                <w:rFonts w:asciiTheme="minorHAnsi" w:eastAsia="Times New Roman" w:hAnsiTheme="minorHAnsi"/>
                <w:color w:val="000000"/>
                <w:sz w:val="16"/>
                <w:szCs w:val="16"/>
                <w:lang w:eastAsia="es-CO"/>
              </w:rPr>
            </w:pPr>
          </w:p>
        </w:tc>
        <w:tc>
          <w:tcPr>
            <w:tcW w:w="728" w:type="pct"/>
            <w:noWrap/>
            <w:hideMark/>
          </w:tcPr>
          <w:p w14:paraId="48B920F1" w14:textId="77777777" w:rsidR="0036406A" w:rsidRPr="008B37B3" w:rsidRDefault="0036406A" w:rsidP="00143D66">
            <w:pPr>
              <w:jc w:val="center"/>
              <w:rPr>
                <w:rFonts w:asciiTheme="minorHAnsi" w:eastAsia="Times New Roman" w:hAnsiTheme="minorHAnsi"/>
                <w:color w:val="000000"/>
                <w:sz w:val="16"/>
                <w:szCs w:val="16"/>
                <w:lang w:eastAsia="es-CO"/>
              </w:rPr>
            </w:pPr>
          </w:p>
        </w:tc>
      </w:tr>
      <w:tr w:rsidR="00E82ED8" w:rsidRPr="008B37B3" w14:paraId="6095B8F2" w14:textId="77777777" w:rsidTr="00E82ED8">
        <w:trPr>
          <w:gridBefore w:val="1"/>
          <w:wBefore w:w="8" w:type="pct"/>
          <w:trHeight w:val="140"/>
        </w:trPr>
        <w:tc>
          <w:tcPr>
            <w:tcW w:w="648" w:type="pct"/>
            <w:hideMark/>
          </w:tcPr>
          <w:p w14:paraId="64B7FDF3" w14:textId="77777777" w:rsidR="0036406A" w:rsidRPr="008B37B3" w:rsidRDefault="0036406A" w:rsidP="00143D66">
            <w:pPr>
              <w:rPr>
                <w:rFonts w:asciiTheme="minorHAnsi" w:eastAsia="Times New Roman" w:hAnsiTheme="minorHAnsi"/>
                <w:b/>
                <w:bCs/>
                <w:sz w:val="16"/>
                <w:szCs w:val="16"/>
                <w:lang w:eastAsia="es-CO"/>
              </w:rPr>
            </w:pPr>
            <w:r w:rsidRPr="008B37B3">
              <w:rPr>
                <w:rFonts w:asciiTheme="minorHAnsi" w:eastAsia="Times New Roman" w:hAnsiTheme="minorHAnsi"/>
                <w:b/>
                <w:bCs/>
                <w:sz w:val="16"/>
                <w:szCs w:val="16"/>
                <w:lang w:eastAsia="es-CO"/>
              </w:rPr>
              <w:t>OSPA</w:t>
            </w:r>
          </w:p>
        </w:tc>
        <w:tc>
          <w:tcPr>
            <w:tcW w:w="595" w:type="pct"/>
            <w:noWrap/>
            <w:hideMark/>
          </w:tcPr>
          <w:p w14:paraId="01963C1B" w14:textId="77777777" w:rsidR="0036406A" w:rsidRPr="008B37B3" w:rsidRDefault="0036406A" w:rsidP="00143D66">
            <w:pPr>
              <w:jc w:val="center"/>
              <w:rPr>
                <w:rFonts w:asciiTheme="minorHAnsi" w:eastAsia="Times New Roman" w:hAnsiTheme="minorHAnsi"/>
                <w:color w:val="000000"/>
                <w:sz w:val="16"/>
                <w:szCs w:val="16"/>
                <w:lang w:eastAsia="es-CO"/>
              </w:rPr>
            </w:pPr>
          </w:p>
        </w:tc>
        <w:tc>
          <w:tcPr>
            <w:tcW w:w="588" w:type="pct"/>
            <w:noWrap/>
            <w:hideMark/>
          </w:tcPr>
          <w:p w14:paraId="7B8C9B2A" w14:textId="77777777" w:rsidR="0036406A" w:rsidRPr="008B37B3" w:rsidRDefault="0036406A" w:rsidP="00143D66">
            <w:pPr>
              <w:jc w:val="center"/>
              <w:rPr>
                <w:rFonts w:asciiTheme="minorHAnsi" w:eastAsia="Times New Roman" w:hAnsiTheme="minorHAnsi"/>
                <w:color w:val="000000"/>
                <w:sz w:val="16"/>
                <w:szCs w:val="16"/>
                <w:lang w:eastAsia="es-CO"/>
              </w:rPr>
            </w:pPr>
            <w:r w:rsidRPr="008B37B3">
              <w:rPr>
                <w:rFonts w:asciiTheme="minorHAnsi" w:eastAsia="Times New Roman" w:hAnsiTheme="minorHAnsi"/>
                <w:color w:val="000000"/>
                <w:sz w:val="16"/>
                <w:szCs w:val="16"/>
                <w:lang w:eastAsia="es-CO"/>
              </w:rPr>
              <w:t>1</w:t>
            </w:r>
          </w:p>
        </w:tc>
        <w:tc>
          <w:tcPr>
            <w:tcW w:w="595" w:type="pct"/>
            <w:noWrap/>
            <w:hideMark/>
          </w:tcPr>
          <w:p w14:paraId="5C29A5C6" w14:textId="77777777" w:rsidR="0036406A" w:rsidRPr="008B37B3" w:rsidRDefault="0036406A" w:rsidP="00143D66">
            <w:pPr>
              <w:jc w:val="center"/>
              <w:rPr>
                <w:rFonts w:asciiTheme="minorHAnsi" w:eastAsia="Times New Roman" w:hAnsiTheme="minorHAnsi"/>
                <w:color w:val="000000"/>
                <w:sz w:val="16"/>
                <w:szCs w:val="16"/>
                <w:lang w:eastAsia="es-CO"/>
              </w:rPr>
            </w:pPr>
          </w:p>
        </w:tc>
        <w:tc>
          <w:tcPr>
            <w:tcW w:w="595" w:type="pct"/>
            <w:noWrap/>
            <w:hideMark/>
          </w:tcPr>
          <w:p w14:paraId="44C98A8D" w14:textId="77777777" w:rsidR="0036406A" w:rsidRPr="008B37B3" w:rsidRDefault="0036406A" w:rsidP="00143D66">
            <w:pPr>
              <w:jc w:val="center"/>
              <w:rPr>
                <w:rFonts w:asciiTheme="minorHAnsi" w:eastAsia="Times New Roman" w:hAnsiTheme="minorHAnsi"/>
                <w:color w:val="000000"/>
                <w:sz w:val="16"/>
                <w:szCs w:val="16"/>
                <w:lang w:eastAsia="es-CO"/>
              </w:rPr>
            </w:pPr>
          </w:p>
        </w:tc>
        <w:tc>
          <w:tcPr>
            <w:tcW w:w="595" w:type="pct"/>
            <w:noWrap/>
            <w:hideMark/>
          </w:tcPr>
          <w:p w14:paraId="02D5131A" w14:textId="77777777" w:rsidR="0036406A" w:rsidRPr="008B37B3" w:rsidRDefault="0036406A" w:rsidP="00143D66">
            <w:pPr>
              <w:jc w:val="center"/>
              <w:rPr>
                <w:rFonts w:asciiTheme="minorHAnsi" w:eastAsia="Times New Roman" w:hAnsiTheme="minorHAnsi"/>
                <w:color w:val="000000"/>
                <w:sz w:val="16"/>
                <w:szCs w:val="16"/>
                <w:lang w:eastAsia="es-CO"/>
              </w:rPr>
            </w:pPr>
          </w:p>
        </w:tc>
        <w:tc>
          <w:tcPr>
            <w:tcW w:w="648" w:type="pct"/>
            <w:noWrap/>
            <w:hideMark/>
          </w:tcPr>
          <w:p w14:paraId="434A71AF" w14:textId="77777777" w:rsidR="0036406A" w:rsidRPr="008B37B3" w:rsidRDefault="0036406A" w:rsidP="00143D66">
            <w:pPr>
              <w:jc w:val="center"/>
              <w:rPr>
                <w:rFonts w:asciiTheme="minorHAnsi" w:eastAsia="Times New Roman" w:hAnsiTheme="minorHAnsi"/>
                <w:color w:val="000000"/>
                <w:sz w:val="16"/>
                <w:szCs w:val="16"/>
                <w:lang w:eastAsia="es-CO"/>
              </w:rPr>
            </w:pPr>
          </w:p>
        </w:tc>
        <w:tc>
          <w:tcPr>
            <w:tcW w:w="728" w:type="pct"/>
            <w:noWrap/>
            <w:hideMark/>
          </w:tcPr>
          <w:p w14:paraId="19F82AFC" w14:textId="77777777" w:rsidR="0036406A" w:rsidRPr="008B37B3" w:rsidRDefault="0036406A" w:rsidP="00143D66">
            <w:pPr>
              <w:jc w:val="center"/>
              <w:rPr>
                <w:rFonts w:asciiTheme="minorHAnsi" w:eastAsia="Times New Roman" w:hAnsiTheme="minorHAnsi"/>
                <w:color w:val="000000"/>
                <w:sz w:val="16"/>
                <w:szCs w:val="16"/>
                <w:lang w:eastAsia="es-CO"/>
              </w:rPr>
            </w:pPr>
          </w:p>
        </w:tc>
      </w:tr>
      <w:tr w:rsidR="00E82ED8" w:rsidRPr="008B37B3" w14:paraId="6C8D24FD" w14:textId="77777777" w:rsidTr="00E82ED8">
        <w:trPr>
          <w:trHeight w:val="276"/>
        </w:trPr>
        <w:tc>
          <w:tcPr>
            <w:tcW w:w="656" w:type="pct"/>
            <w:gridSpan w:val="2"/>
            <w:hideMark/>
          </w:tcPr>
          <w:p w14:paraId="44FEA009" w14:textId="77777777" w:rsidR="0036406A" w:rsidRPr="008B37B3" w:rsidRDefault="0036406A" w:rsidP="00E82ED8">
            <w:pPr>
              <w:ind w:left="75"/>
              <w:jc w:val="left"/>
              <w:rPr>
                <w:rFonts w:asciiTheme="minorHAnsi" w:eastAsia="Times New Roman" w:hAnsiTheme="minorHAnsi"/>
                <w:b/>
                <w:bCs/>
                <w:sz w:val="16"/>
                <w:szCs w:val="16"/>
                <w:lang w:eastAsia="es-CO"/>
              </w:rPr>
            </w:pPr>
            <w:r w:rsidRPr="008B37B3">
              <w:rPr>
                <w:rFonts w:asciiTheme="minorHAnsi" w:eastAsia="Times New Roman" w:hAnsiTheme="minorHAnsi"/>
                <w:b/>
                <w:bCs/>
                <w:sz w:val="16"/>
                <w:szCs w:val="16"/>
                <w:lang w:eastAsia="es-CO"/>
              </w:rPr>
              <w:t>Jurídica</w:t>
            </w:r>
          </w:p>
        </w:tc>
        <w:tc>
          <w:tcPr>
            <w:tcW w:w="595" w:type="pct"/>
            <w:noWrap/>
            <w:hideMark/>
          </w:tcPr>
          <w:p w14:paraId="774E470B"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588" w:type="pct"/>
            <w:noWrap/>
            <w:hideMark/>
          </w:tcPr>
          <w:p w14:paraId="11085FAB" w14:textId="77777777" w:rsidR="0036406A" w:rsidRPr="008B37B3" w:rsidRDefault="0036406A" w:rsidP="00143D66">
            <w:pPr>
              <w:jc w:val="center"/>
              <w:rPr>
                <w:rFonts w:ascii="Arial Narrow" w:eastAsia="Times New Roman" w:hAnsi="Arial Narrow"/>
                <w:color w:val="000000"/>
                <w:sz w:val="16"/>
                <w:szCs w:val="16"/>
                <w:lang w:eastAsia="es-CO"/>
              </w:rPr>
            </w:pPr>
            <w:r w:rsidRPr="008B37B3">
              <w:rPr>
                <w:rFonts w:ascii="Arial Narrow" w:eastAsia="Times New Roman" w:hAnsi="Arial Narrow"/>
                <w:color w:val="000000"/>
                <w:sz w:val="16"/>
                <w:szCs w:val="16"/>
                <w:lang w:eastAsia="es-CO"/>
              </w:rPr>
              <w:t>1</w:t>
            </w:r>
          </w:p>
        </w:tc>
        <w:tc>
          <w:tcPr>
            <w:tcW w:w="595" w:type="pct"/>
            <w:noWrap/>
            <w:hideMark/>
          </w:tcPr>
          <w:p w14:paraId="094AE18A"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595" w:type="pct"/>
            <w:noWrap/>
            <w:hideMark/>
          </w:tcPr>
          <w:p w14:paraId="18BB2A60"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595" w:type="pct"/>
            <w:noWrap/>
            <w:hideMark/>
          </w:tcPr>
          <w:p w14:paraId="5F55640A"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648" w:type="pct"/>
            <w:noWrap/>
            <w:hideMark/>
          </w:tcPr>
          <w:p w14:paraId="69EBB231"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728" w:type="pct"/>
            <w:noWrap/>
            <w:hideMark/>
          </w:tcPr>
          <w:p w14:paraId="121FE47C" w14:textId="77777777" w:rsidR="0036406A" w:rsidRPr="008B37B3" w:rsidRDefault="0036406A" w:rsidP="00143D66">
            <w:pPr>
              <w:jc w:val="center"/>
              <w:rPr>
                <w:rFonts w:ascii="Arial Narrow" w:eastAsia="Times New Roman" w:hAnsi="Arial Narrow"/>
                <w:color w:val="000000"/>
                <w:sz w:val="16"/>
                <w:szCs w:val="16"/>
                <w:lang w:eastAsia="es-CO"/>
              </w:rPr>
            </w:pPr>
          </w:p>
        </w:tc>
      </w:tr>
      <w:tr w:rsidR="00E82ED8" w:rsidRPr="008B37B3" w14:paraId="13A22FA5" w14:textId="77777777" w:rsidTr="00E82ED8">
        <w:trPr>
          <w:trHeight w:val="516"/>
        </w:trPr>
        <w:tc>
          <w:tcPr>
            <w:tcW w:w="656" w:type="pct"/>
            <w:gridSpan w:val="2"/>
            <w:hideMark/>
          </w:tcPr>
          <w:p w14:paraId="7DD0E3BC" w14:textId="77777777" w:rsidR="0036406A" w:rsidRPr="008B37B3" w:rsidRDefault="0036406A" w:rsidP="00E82ED8">
            <w:pPr>
              <w:jc w:val="left"/>
              <w:rPr>
                <w:rFonts w:asciiTheme="minorHAnsi" w:eastAsia="Times New Roman" w:hAnsiTheme="minorHAnsi"/>
                <w:b/>
                <w:bCs/>
                <w:color w:val="000000"/>
                <w:sz w:val="16"/>
                <w:szCs w:val="16"/>
                <w:lang w:eastAsia="es-CO"/>
              </w:rPr>
            </w:pPr>
            <w:r w:rsidRPr="008B37B3">
              <w:rPr>
                <w:rFonts w:asciiTheme="minorHAnsi" w:eastAsia="Times New Roman" w:hAnsiTheme="minorHAnsi"/>
                <w:b/>
                <w:bCs/>
                <w:color w:val="000000"/>
                <w:sz w:val="16"/>
                <w:szCs w:val="16"/>
                <w:lang w:eastAsia="es-CO"/>
              </w:rPr>
              <w:t>Secretaria General / Grupo De Gestión Documental</w:t>
            </w:r>
          </w:p>
        </w:tc>
        <w:tc>
          <w:tcPr>
            <w:tcW w:w="595" w:type="pct"/>
            <w:noWrap/>
            <w:hideMark/>
          </w:tcPr>
          <w:p w14:paraId="51BD9DCE"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588" w:type="pct"/>
            <w:noWrap/>
            <w:hideMark/>
          </w:tcPr>
          <w:p w14:paraId="725BC113" w14:textId="77777777" w:rsidR="0036406A" w:rsidRPr="008B37B3" w:rsidRDefault="0036406A" w:rsidP="00143D66">
            <w:pPr>
              <w:jc w:val="center"/>
              <w:rPr>
                <w:rFonts w:ascii="Arial Narrow" w:eastAsia="Times New Roman" w:hAnsi="Arial Narrow"/>
                <w:color w:val="000000"/>
                <w:sz w:val="16"/>
                <w:szCs w:val="16"/>
                <w:lang w:eastAsia="es-CO"/>
              </w:rPr>
            </w:pPr>
            <w:r w:rsidRPr="008B37B3">
              <w:rPr>
                <w:rFonts w:ascii="Arial Narrow" w:eastAsia="Times New Roman" w:hAnsi="Arial Narrow"/>
                <w:color w:val="000000"/>
                <w:sz w:val="16"/>
                <w:szCs w:val="16"/>
                <w:lang w:eastAsia="es-CO"/>
              </w:rPr>
              <w:t>1</w:t>
            </w:r>
          </w:p>
        </w:tc>
        <w:tc>
          <w:tcPr>
            <w:tcW w:w="595" w:type="pct"/>
            <w:noWrap/>
            <w:hideMark/>
          </w:tcPr>
          <w:p w14:paraId="450ADC8E"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595" w:type="pct"/>
            <w:noWrap/>
            <w:hideMark/>
          </w:tcPr>
          <w:p w14:paraId="4CBC07BB"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595" w:type="pct"/>
            <w:noWrap/>
            <w:hideMark/>
          </w:tcPr>
          <w:p w14:paraId="64816A19"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648" w:type="pct"/>
            <w:noWrap/>
            <w:hideMark/>
          </w:tcPr>
          <w:p w14:paraId="53D020C4" w14:textId="77777777" w:rsidR="0036406A" w:rsidRPr="008B37B3" w:rsidRDefault="0036406A" w:rsidP="00143D66">
            <w:pPr>
              <w:jc w:val="center"/>
              <w:rPr>
                <w:rFonts w:ascii="Arial Narrow" w:eastAsia="Times New Roman" w:hAnsi="Arial Narrow"/>
                <w:color w:val="000000"/>
                <w:sz w:val="16"/>
                <w:szCs w:val="16"/>
                <w:lang w:eastAsia="es-CO"/>
              </w:rPr>
            </w:pPr>
            <w:r w:rsidRPr="008B37B3">
              <w:rPr>
                <w:rFonts w:ascii="Arial Narrow" w:eastAsia="Times New Roman" w:hAnsi="Arial Narrow"/>
                <w:color w:val="000000"/>
                <w:sz w:val="16"/>
                <w:szCs w:val="16"/>
                <w:lang w:eastAsia="es-CO"/>
              </w:rPr>
              <w:t>1</w:t>
            </w:r>
          </w:p>
        </w:tc>
        <w:tc>
          <w:tcPr>
            <w:tcW w:w="728" w:type="pct"/>
            <w:noWrap/>
            <w:hideMark/>
          </w:tcPr>
          <w:p w14:paraId="7285D751" w14:textId="77777777" w:rsidR="0036406A" w:rsidRPr="008B37B3" w:rsidRDefault="0036406A" w:rsidP="00143D66">
            <w:pPr>
              <w:jc w:val="center"/>
              <w:rPr>
                <w:rFonts w:ascii="Arial Narrow" w:eastAsia="Times New Roman" w:hAnsi="Arial Narrow"/>
                <w:color w:val="000000"/>
                <w:sz w:val="16"/>
                <w:szCs w:val="16"/>
                <w:lang w:eastAsia="es-CO"/>
              </w:rPr>
            </w:pPr>
          </w:p>
        </w:tc>
      </w:tr>
      <w:tr w:rsidR="00E82ED8" w:rsidRPr="008B37B3" w14:paraId="50109628" w14:textId="77777777" w:rsidTr="00E82ED8">
        <w:trPr>
          <w:trHeight w:val="276"/>
        </w:trPr>
        <w:tc>
          <w:tcPr>
            <w:tcW w:w="656" w:type="pct"/>
            <w:gridSpan w:val="2"/>
            <w:hideMark/>
          </w:tcPr>
          <w:p w14:paraId="500A9219" w14:textId="77777777" w:rsidR="0036406A" w:rsidRPr="008B37B3" w:rsidRDefault="0036406A" w:rsidP="00E82ED8">
            <w:pPr>
              <w:jc w:val="left"/>
              <w:rPr>
                <w:rFonts w:asciiTheme="minorHAnsi" w:eastAsia="Times New Roman" w:hAnsiTheme="minorHAnsi"/>
                <w:b/>
                <w:bCs/>
                <w:color w:val="000000"/>
                <w:sz w:val="16"/>
                <w:szCs w:val="16"/>
                <w:lang w:eastAsia="es-CO"/>
              </w:rPr>
            </w:pPr>
            <w:r w:rsidRPr="008B37B3">
              <w:rPr>
                <w:rFonts w:asciiTheme="minorHAnsi" w:eastAsia="Times New Roman" w:hAnsiTheme="minorHAnsi"/>
                <w:b/>
                <w:bCs/>
                <w:color w:val="000000"/>
                <w:sz w:val="16"/>
                <w:szCs w:val="16"/>
                <w:lang w:eastAsia="es-CO"/>
              </w:rPr>
              <w:t>Subdirección De Estudios</w:t>
            </w:r>
          </w:p>
        </w:tc>
        <w:tc>
          <w:tcPr>
            <w:tcW w:w="595" w:type="pct"/>
            <w:noWrap/>
            <w:hideMark/>
          </w:tcPr>
          <w:p w14:paraId="4093BC06"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588" w:type="pct"/>
            <w:noWrap/>
            <w:hideMark/>
          </w:tcPr>
          <w:p w14:paraId="7EA0FE14"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595" w:type="pct"/>
            <w:noWrap/>
            <w:hideMark/>
          </w:tcPr>
          <w:p w14:paraId="0140458C" w14:textId="77777777" w:rsidR="0036406A" w:rsidRPr="008B37B3" w:rsidRDefault="0036406A" w:rsidP="00143D66">
            <w:pPr>
              <w:jc w:val="center"/>
              <w:rPr>
                <w:rFonts w:ascii="Arial Narrow" w:eastAsia="Times New Roman" w:hAnsi="Arial Narrow"/>
                <w:color w:val="000000"/>
                <w:sz w:val="16"/>
                <w:szCs w:val="16"/>
                <w:lang w:eastAsia="es-CO"/>
              </w:rPr>
            </w:pPr>
            <w:r w:rsidRPr="008B37B3">
              <w:rPr>
                <w:rFonts w:ascii="Arial Narrow" w:eastAsia="Times New Roman" w:hAnsi="Arial Narrow"/>
                <w:color w:val="000000"/>
                <w:sz w:val="16"/>
                <w:szCs w:val="16"/>
                <w:lang w:eastAsia="es-CO"/>
              </w:rPr>
              <w:t>1</w:t>
            </w:r>
          </w:p>
        </w:tc>
        <w:tc>
          <w:tcPr>
            <w:tcW w:w="595" w:type="pct"/>
            <w:noWrap/>
            <w:hideMark/>
          </w:tcPr>
          <w:p w14:paraId="19B8BE24"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595" w:type="pct"/>
            <w:noWrap/>
            <w:hideMark/>
          </w:tcPr>
          <w:p w14:paraId="5F6319FC"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648" w:type="pct"/>
            <w:noWrap/>
            <w:hideMark/>
          </w:tcPr>
          <w:p w14:paraId="77E8B2A5"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728" w:type="pct"/>
            <w:noWrap/>
            <w:hideMark/>
          </w:tcPr>
          <w:p w14:paraId="351A6139" w14:textId="77777777" w:rsidR="0036406A" w:rsidRPr="008B37B3" w:rsidRDefault="0036406A" w:rsidP="00143D66">
            <w:pPr>
              <w:jc w:val="center"/>
              <w:rPr>
                <w:rFonts w:ascii="Arial Narrow" w:eastAsia="Times New Roman" w:hAnsi="Arial Narrow"/>
                <w:color w:val="000000"/>
                <w:sz w:val="16"/>
                <w:szCs w:val="16"/>
                <w:lang w:eastAsia="es-CO"/>
              </w:rPr>
            </w:pPr>
          </w:p>
        </w:tc>
      </w:tr>
      <w:tr w:rsidR="00E82ED8" w:rsidRPr="008B37B3" w14:paraId="21AAEDC6" w14:textId="77777777" w:rsidTr="00E82ED8">
        <w:trPr>
          <w:trHeight w:val="276"/>
        </w:trPr>
        <w:tc>
          <w:tcPr>
            <w:tcW w:w="656" w:type="pct"/>
            <w:gridSpan w:val="2"/>
            <w:hideMark/>
          </w:tcPr>
          <w:p w14:paraId="275D5D31" w14:textId="77777777" w:rsidR="0036406A" w:rsidRPr="008B37B3" w:rsidRDefault="0036406A" w:rsidP="00E82ED8">
            <w:pPr>
              <w:jc w:val="left"/>
              <w:rPr>
                <w:rFonts w:asciiTheme="minorHAnsi" w:eastAsia="Times New Roman" w:hAnsiTheme="minorHAnsi"/>
                <w:b/>
                <w:bCs/>
                <w:color w:val="000000"/>
                <w:sz w:val="16"/>
                <w:szCs w:val="16"/>
                <w:lang w:eastAsia="es-CO"/>
              </w:rPr>
            </w:pPr>
            <w:r w:rsidRPr="008B37B3">
              <w:rPr>
                <w:rFonts w:asciiTheme="minorHAnsi" w:eastAsia="Times New Roman" w:hAnsiTheme="minorHAnsi"/>
                <w:b/>
                <w:bCs/>
                <w:color w:val="000000"/>
                <w:sz w:val="16"/>
                <w:szCs w:val="16"/>
                <w:lang w:eastAsia="es-CO"/>
              </w:rPr>
              <w:t>Secretaria General / Talento Humano</w:t>
            </w:r>
          </w:p>
        </w:tc>
        <w:tc>
          <w:tcPr>
            <w:tcW w:w="595" w:type="pct"/>
            <w:noWrap/>
            <w:hideMark/>
          </w:tcPr>
          <w:p w14:paraId="43CCE06A"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588" w:type="pct"/>
            <w:noWrap/>
            <w:hideMark/>
          </w:tcPr>
          <w:p w14:paraId="25CA2484"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595" w:type="pct"/>
            <w:noWrap/>
            <w:hideMark/>
          </w:tcPr>
          <w:p w14:paraId="56E7A5E8"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595" w:type="pct"/>
            <w:noWrap/>
            <w:hideMark/>
          </w:tcPr>
          <w:p w14:paraId="0FD499D7" w14:textId="77777777" w:rsidR="0036406A" w:rsidRPr="008B37B3" w:rsidRDefault="0036406A" w:rsidP="00143D66">
            <w:pPr>
              <w:jc w:val="center"/>
              <w:rPr>
                <w:rFonts w:ascii="Arial Narrow" w:eastAsia="Times New Roman" w:hAnsi="Arial Narrow"/>
                <w:color w:val="000000"/>
                <w:sz w:val="16"/>
                <w:szCs w:val="16"/>
                <w:lang w:eastAsia="es-CO"/>
              </w:rPr>
            </w:pPr>
            <w:r w:rsidRPr="008B37B3">
              <w:rPr>
                <w:rFonts w:ascii="Arial Narrow" w:eastAsia="Times New Roman" w:hAnsi="Arial Narrow"/>
                <w:color w:val="000000"/>
                <w:sz w:val="16"/>
                <w:szCs w:val="16"/>
                <w:lang w:eastAsia="es-CO"/>
              </w:rPr>
              <w:t>1</w:t>
            </w:r>
          </w:p>
        </w:tc>
        <w:tc>
          <w:tcPr>
            <w:tcW w:w="595" w:type="pct"/>
            <w:noWrap/>
            <w:hideMark/>
          </w:tcPr>
          <w:p w14:paraId="6A1E7770"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648" w:type="pct"/>
            <w:noWrap/>
            <w:hideMark/>
          </w:tcPr>
          <w:p w14:paraId="2DD8F594"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728" w:type="pct"/>
            <w:noWrap/>
            <w:hideMark/>
          </w:tcPr>
          <w:p w14:paraId="77520C33" w14:textId="77777777" w:rsidR="0036406A" w:rsidRPr="008B37B3" w:rsidRDefault="0036406A" w:rsidP="00143D66">
            <w:pPr>
              <w:jc w:val="center"/>
              <w:rPr>
                <w:rFonts w:ascii="Arial Narrow" w:eastAsia="Times New Roman" w:hAnsi="Arial Narrow"/>
                <w:color w:val="000000"/>
                <w:sz w:val="16"/>
                <w:szCs w:val="16"/>
                <w:lang w:eastAsia="es-CO"/>
              </w:rPr>
            </w:pPr>
          </w:p>
        </w:tc>
      </w:tr>
      <w:tr w:rsidR="00E82ED8" w:rsidRPr="008B37B3" w14:paraId="1ED66F4E" w14:textId="77777777" w:rsidTr="00E82ED8">
        <w:trPr>
          <w:trHeight w:val="276"/>
        </w:trPr>
        <w:tc>
          <w:tcPr>
            <w:tcW w:w="656" w:type="pct"/>
            <w:gridSpan w:val="2"/>
            <w:hideMark/>
          </w:tcPr>
          <w:p w14:paraId="3570987A" w14:textId="77777777" w:rsidR="0036406A" w:rsidRPr="008B37B3" w:rsidRDefault="0036406A" w:rsidP="00E82ED8">
            <w:pPr>
              <w:jc w:val="left"/>
              <w:rPr>
                <w:rFonts w:asciiTheme="minorHAnsi" w:eastAsia="Times New Roman" w:hAnsiTheme="minorHAnsi"/>
                <w:b/>
                <w:bCs/>
                <w:color w:val="000000"/>
                <w:sz w:val="16"/>
                <w:szCs w:val="16"/>
                <w:lang w:eastAsia="es-CO"/>
              </w:rPr>
            </w:pPr>
            <w:r w:rsidRPr="008B37B3">
              <w:rPr>
                <w:rFonts w:asciiTheme="minorHAnsi" w:eastAsia="Times New Roman" w:hAnsiTheme="minorHAnsi"/>
                <w:b/>
                <w:bCs/>
                <w:color w:val="000000"/>
                <w:sz w:val="16"/>
                <w:szCs w:val="16"/>
                <w:lang w:eastAsia="es-CO"/>
              </w:rPr>
              <w:t>Meteorología Aeronáutica</w:t>
            </w:r>
          </w:p>
        </w:tc>
        <w:tc>
          <w:tcPr>
            <w:tcW w:w="595" w:type="pct"/>
            <w:noWrap/>
            <w:hideMark/>
          </w:tcPr>
          <w:p w14:paraId="3B96481A"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588" w:type="pct"/>
            <w:noWrap/>
            <w:hideMark/>
          </w:tcPr>
          <w:p w14:paraId="0F58E7BD"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595" w:type="pct"/>
            <w:noWrap/>
            <w:hideMark/>
          </w:tcPr>
          <w:p w14:paraId="60BEEC6A"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595" w:type="pct"/>
            <w:noWrap/>
            <w:hideMark/>
          </w:tcPr>
          <w:p w14:paraId="17808589"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595" w:type="pct"/>
            <w:noWrap/>
            <w:hideMark/>
          </w:tcPr>
          <w:p w14:paraId="388FA93E" w14:textId="77777777" w:rsidR="0036406A" w:rsidRPr="008B37B3" w:rsidRDefault="0036406A" w:rsidP="00143D66">
            <w:pPr>
              <w:jc w:val="center"/>
              <w:rPr>
                <w:rFonts w:ascii="Arial Narrow" w:eastAsia="Times New Roman" w:hAnsi="Arial Narrow"/>
                <w:color w:val="000000"/>
                <w:sz w:val="16"/>
                <w:szCs w:val="16"/>
                <w:lang w:eastAsia="es-CO"/>
              </w:rPr>
            </w:pPr>
            <w:r w:rsidRPr="008B37B3">
              <w:rPr>
                <w:rFonts w:ascii="Arial Narrow" w:eastAsia="Times New Roman" w:hAnsi="Arial Narrow"/>
                <w:color w:val="000000"/>
                <w:sz w:val="16"/>
                <w:szCs w:val="16"/>
                <w:lang w:eastAsia="es-CO"/>
              </w:rPr>
              <w:t>6</w:t>
            </w:r>
          </w:p>
        </w:tc>
        <w:tc>
          <w:tcPr>
            <w:tcW w:w="648" w:type="pct"/>
            <w:noWrap/>
            <w:hideMark/>
          </w:tcPr>
          <w:p w14:paraId="7A5C8C82"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728" w:type="pct"/>
            <w:noWrap/>
            <w:hideMark/>
          </w:tcPr>
          <w:p w14:paraId="4B874106" w14:textId="77777777" w:rsidR="0036406A" w:rsidRPr="008B37B3" w:rsidRDefault="0036406A" w:rsidP="00143D66">
            <w:pPr>
              <w:jc w:val="center"/>
              <w:rPr>
                <w:rFonts w:ascii="Arial Narrow" w:eastAsia="Times New Roman" w:hAnsi="Arial Narrow"/>
                <w:color w:val="000000"/>
                <w:sz w:val="16"/>
                <w:szCs w:val="16"/>
                <w:lang w:eastAsia="es-CO"/>
              </w:rPr>
            </w:pPr>
          </w:p>
        </w:tc>
      </w:tr>
      <w:tr w:rsidR="00E82ED8" w:rsidRPr="008B37B3" w14:paraId="1B6D836F" w14:textId="77777777" w:rsidTr="00E82ED8">
        <w:trPr>
          <w:trHeight w:val="315"/>
        </w:trPr>
        <w:tc>
          <w:tcPr>
            <w:tcW w:w="656" w:type="pct"/>
            <w:gridSpan w:val="2"/>
            <w:hideMark/>
          </w:tcPr>
          <w:p w14:paraId="2378BAEF" w14:textId="77777777" w:rsidR="0036406A" w:rsidRPr="008B37B3" w:rsidRDefault="0036406A" w:rsidP="00E82ED8">
            <w:pPr>
              <w:jc w:val="left"/>
              <w:rPr>
                <w:rFonts w:asciiTheme="minorHAnsi" w:eastAsia="Times New Roman" w:hAnsiTheme="minorHAnsi"/>
                <w:b/>
                <w:bCs/>
                <w:color w:val="000000"/>
                <w:sz w:val="16"/>
                <w:szCs w:val="16"/>
                <w:lang w:eastAsia="es-CO"/>
              </w:rPr>
            </w:pPr>
            <w:r w:rsidRPr="008B37B3">
              <w:rPr>
                <w:rFonts w:asciiTheme="minorHAnsi" w:eastAsia="Times New Roman" w:hAnsiTheme="minorHAnsi"/>
                <w:b/>
                <w:bCs/>
                <w:color w:val="000000"/>
                <w:sz w:val="16"/>
                <w:szCs w:val="16"/>
                <w:lang w:eastAsia="es-CO"/>
              </w:rPr>
              <w:t>Subdirección De Hidrología</w:t>
            </w:r>
          </w:p>
        </w:tc>
        <w:tc>
          <w:tcPr>
            <w:tcW w:w="595" w:type="pct"/>
            <w:noWrap/>
            <w:hideMark/>
          </w:tcPr>
          <w:p w14:paraId="69A8341F"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588" w:type="pct"/>
            <w:noWrap/>
            <w:hideMark/>
          </w:tcPr>
          <w:p w14:paraId="74E4662B"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595" w:type="pct"/>
            <w:noWrap/>
            <w:hideMark/>
          </w:tcPr>
          <w:p w14:paraId="793088D0"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595" w:type="pct"/>
            <w:noWrap/>
            <w:hideMark/>
          </w:tcPr>
          <w:p w14:paraId="55FD83E1"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595" w:type="pct"/>
            <w:noWrap/>
            <w:hideMark/>
          </w:tcPr>
          <w:p w14:paraId="79B9335D"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648" w:type="pct"/>
            <w:noWrap/>
            <w:hideMark/>
          </w:tcPr>
          <w:p w14:paraId="50F474D0" w14:textId="77777777" w:rsidR="0036406A" w:rsidRPr="008B37B3" w:rsidRDefault="0036406A" w:rsidP="00143D66">
            <w:pPr>
              <w:jc w:val="center"/>
              <w:rPr>
                <w:rFonts w:ascii="Arial Narrow" w:eastAsia="Times New Roman" w:hAnsi="Arial Narrow"/>
                <w:color w:val="000000"/>
                <w:sz w:val="16"/>
                <w:szCs w:val="16"/>
                <w:lang w:eastAsia="es-CO"/>
              </w:rPr>
            </w:pPr>
          </w:p>
        </w:tc>
        <w:tc>
          <w:tcPr>
            <w:tcW w:w="728" w:type="pct"/>
            <w:noWrap/>
            <w:hideMark/>
          </w:tcPr>
          <w:p w14:paraId="4D323D7B" w14:textId="77777777" w:rsidR="0036406A" w:rsidRPr="008B37B3" w:rsidRDefault="0036406A" w:rsidP="00143D66">
            <w:pPr>
              <w:jc w:val="center"/>
              <w:rPr>
                <w:rFonts w:ascii="Arial Narrow" w:eastAsia="Times New Roman" w:hAnsi="Arial Narrow"/>
                <w:color w:val="000000"/>
                <w:sz w:val="16"/>
                <w:szCs w:val="16"/>
                <w:lang w:eastAsia="es-CO"/>
              </w:rPr>
            </w:pPr>
            <w:r w:rsidRPr="008B37B3">
              <w:rPr>
                <w:rFonts w:ascii="Arial Narrow" w:eastAsia="Times New Roman" w:hAnsi="Arial Narrow"/>
                <w:color w:val="000000"/>
                <w:sz w:val="16"/>
                <w:szCs w:val="16"/>
                <w:lang w:eastAsia="es-CO"/>
              </w:rPr>
              <w:t>1</w:t>
            </w:r>
          </w:p>
        </w:tc>
      </w:tr>
      <w:tr w:rsidR="00E82ED8" w:rsidRPr="008B37B3" w14:paraId="2BD27BA3" w14:textId="77777777" w:rsidTr="00E82ED8">
        <w:trPr>
          <w:trHeight w:val="377"/>
        </w:trPr>
        <w:tc>
          <w:tcPr>
            <w:tcW w:w="656" w:type="pct"/>
            <w:gridSpan w:val="2"/>
            <w:hideMark/>
          </w:tcPr>
          <w:p w14:paraId="5357F471" w14:textId="77777777" w:rsidR="0036406A" w:rsidRPr="008B37B3" w:rsidRDefault="0036406A" w:rsidP="00E82ED8">
            <w:pPr>
              <w:jc w:val="left"/>
              <w:rPr>
                <w:rFonts w:asciiTheme="minorHAnsi" w:eastAsia="Times New Roman" w:hAnsiTheme="minorHAnsi"/>
                <w:b/>
                <w:bCs/>
                <w:color w:val="000000"/>
                <w:sz w:val="16"/>
                <w:szCs w:val="16"/>
                <w:lang w:eastAsia="es-CO"/>
              </w:rPr>
            </w:pPr>
            <w:r w:rsidRPr="008B37B3">
              <w:rPr>
                <w:rFonts w:asciiTheme="minorHAnsi" w:eastAsia="Times New Roman" w:hAnsiTheme="minorHAnsi"/>
                <w:b/>
                <w:bCs/>
                <w:color w:val="000000"/>
                <w:sz w:val="16"/>
                <w:szCs w:val="16"/>
                <w:lang w:eastAsia="es-CO"/>
              </w:rPr>
              <w:t>Subtotal</w:t>
            </w:r>
          </w:p>
        </w:tc>
        <w:tc>
          <w:tcPr>
            <w:tcW w:w="595" w:type="pct"/>
            <w:noWrap/>
            <w:hideMark/>
          </w:tcPr>
          <w:p w14:paraId="704978F3" w14:textId="77777777" w:rsidR="0036406A" w:rsidRPr="008B37B3" w:rsidRDefault="0036406A" w:rsidP="00143D66">
            <w:pPr>
              <w:jc w:val="center"/>
              <w:rPr>
                <w:rFonts w:ascii="Arial Narrow" w:eastAsia="Times New Roman" w:hAnsi="Arial Narrow"/>
                <w:color w:val="000000"/>
                <w:sz w:val="16"/>
                <w:szCs w:val="16"/>
                <w:lang w:eastAsia="es-CO"/>
              </w:rPr>
            </w:pPr>
            <w:r w:rsidRPr="008B37B3">
              <w:rPr>
                <w:rFonts w:ascii="Arial Narrow" w:eastAsia="Times New Roman" w:hAnsi="Arial Narrow"/>
                <w:color w:val="000000"/>
                <w:sz w:val="16"/>
                <w:szCs w:val="16"/>
                <w:lang w:eastAsia="es-CO"/>
              </w:rPr>
              <w:t>3</w:t>
            </w:r>
          </w:p>
        </w:tc>
        <w:tc>
          <w:tcPr>
            <w:tcW w:w="588" w:type="pct"/>
            <w:noWrap/>
            <w:hideMark/>
          </w:tcPr>
          <w:p w14:paraId="4DB203AE" w14:textId="77777777" w:rsidR="0036406A" w:rsidRPr="008B37B3" w:rsidRDefault="0036406A" w:rsidP="00143D66">
            <w:pPr>
              <w:jc w:val="center"/>
              <w:rPr>
                <w:rFonts w:ascii="Arial Narrow" w:eastAsia="Times New Roman" w:hAnsi="Arial Narrow"/>
                <w:color w:val="000000"/>
                <w:sz w:val="16"/>
                <w:szCs w:val="16"/>
                <w:lang w:eastAsia="es-CO"/>
              </w:rPr>
            </w:pPr>
            <w:r w:rsidRPr="008B37B3">
              <w:rPr>
                <w:rFonts w:ascii="Arial Narrow" w:eastAsia="Times New Roman" w:hAnsi="Arial Narrow"/>
                <w:color w:val="000000"/>
                <w:sz w:val="16"/>
                <w:szCs w:val="16"/>
                <w:lang w:eastAsia="es-CO"/>
              </w:rPr>
              <w:t>4</w:t>
            </w:r>
          </w:p>
        </w:tc>
        <w:tc>
          <w:tcPr>
            <w:tcW w:w="595" w:type="pct"/>
            <w:noWrap/>
            <w:hideMark/>
          </w:tcPr>
          <w:p w14:paraId="4143F85D" w14:textId="77777777" w:rsidR="0036406A" w:rsidRPr="008B37B3" w:rsidRDefault="0036406A" w:rsidP="00143D66">
            <w:pPr>
              <w:jc w:val="center"/>
              <w:rPr>
                <w:rFonts w:ascii="Arial Narrow" w:eastAsia="Times New Roman" w:hAnsi="Arial Narrow"/>
                <w:color w:val="000000"/>
                <w:sz w:val="16"/>
                <w:szCs w:val="16"/>
                <w:lang w:eastAsia="es-CO"/>
              </w:rPr>
            </w:pPr>
            <w:r w:rsidRPr="008B37B3">
              <w:rPr>
                <w:rFonts w:ascii="Arial Narrow" w:eastAsia="Times New Roman" w:hAnsi="Arial Narrow"/>
                <w:color w:val="000000"/>
                <w:sz w:val="16"/>
                <w:szCs w:val="16"/>
                <w:lang w:eastAsia="es-CO"/>
              </w:rPr>
              <w:t>2</w:t>
            </w:r>
          </w:p>
        </w:tc>
        <w:tc>
          <w:tcPr>
            <w:tcW w:w="595" w:type="pct"/>
            <w:noWrap/>
            <w:hideMark/>
          </w:tcPr>
          <w:p w14:paraId="679BCC91" w14:textId="77777777" w:rsidR="0036406A" w:rsidRPr="008B37B3" w:rsidRDefault="0036406A" w:rsidP="00143D66">
            <w:pPr>
              <w:jc w:val="center"/>
              <w:rPr>
                <w:rFonts w:ascii="Arial Narrow" w:eastAsia="Times New Roman" w:hAnsi="Arial Narrow"/>
                <w:color w:val="000000"/>
                <w:sz w:val="16"/>
                <w:szCs w:val="16"/>
                <w:lang w:eastAsia="es-CO"/>
              </w:rPr>
            </w:pPr>
            <w:r w:rsidRPr="008B37B3">
              <w:rPr>
                <w:rFonts w:ascii="Arial Narrow" w:eastAsia="Times New Roman" w:hAnsi="Arial Narrow"/>
                <w:color w:val="000000"/>
                <w:sz w:val="16"/>
                <w:szCs w:val="16"/>
                <w:lang w:eastAsia="es-CO"/>
              </w:rPr>
              <w:t>1</w:t>
            </w:r>
          </w:p>
        </w:tc>
        <w:tc>
          <w:tcPr>
            <w:tcW w:w="595" w:type="pct"/>
            <w:noWrap/>
            <w:hideMark/>
          </w:tcPr>
          <w:p w14:paraId="5F03CD23" w14:textId="77777777" w:rsidR="0036406A" w:rsidRPr="008B37B3" w:rsidRDefault="0036406A" w:rsidP="00143D66">
            <w:pPr>
              <w:jc w:val="center"/>
              <w:rPr>
                <w:rFonts w:ascii="Arial Narrow" w:eastAsia="Times New Roman" w:hAnsi="Arial Narrow"/>
                <w:color w:val="000000"/>
                <w:sz w:val="16"/>
                <w:szCs w:val="16"/>
                <w:lang w:eastAsia="es-CO"/>
              </w:rPr>
            </w:pPr>
            <w:r w:rsidRPr="008B37B3">
              <w:rPr>
                <w:rFonts w:ascii="Arial Narrow" w:eastAsia="Times New Roman" w:hAnsi="Arial Narrow"/>
                <w:color w:val="000000"/>
                <w:sz w:val="16"/>
                <w:szCs w:val="16"/>
                <w:lang w:eastAsia="es-CO"/>
              </w:rPr>
              <w:t>6</w:t>
            </w:r>
          </w:p>
        </w:tc>
        <w:tc>
          <w:tcPr>
            <w:tcW w:w="648" w:type="pct"/>
            <w:noWrap/>
            <w:hideMark/>
          </w:tcPr>
          <w:p w14:paraId="2FE19839" w14:textId="77777777" w:rsidR="0036406A" w:rsidRPr="008B37B3" w:rsidRDefault="0036406A" w:rsidP="00143D66">
            <w:pPr>
              <w:jc w:val="center"/>
              <w:rPr>
                <w:rFonts w:ascii="Arial Narrow" w:eastAsia="Times New Roman" w:hAnsi="Arial Narrow"/>
                <w:color w:val="000000"/>
                <w:sz w:val="16"/>
                <w:szCs w:val="16"/>
                <w:lang w:eastAsia="es-CO"/>
              </w:rPr>
            </w:pPr>
            <w:r w:rsidRPr="008B37B3">
              <w:rPr>
                <w:rFonts w:ascii="Arial Narrow" w:eastAsia="Times New Roman" w:hAnsi="Arial Narrow"/>
                <w:color w:val="000000"/>
                <w:sz w:val="16"/>
                <w:szCs w:val="16"/>
                <w:lang w:eastAsia="es-CO"/>
              </w:rPr>
              <w:t>1</w:t>
            </w:r>
          </w:p>
        </w:tc>
        <w:tc>
          <w:tcPr>
            <w:tcW w:w="728" w:type="pct"/>
            <w:noWrap/>
            <w:hideMark/>
          </w:tcPr>
          <w:p w14:paraId="7C999ABF" w14:textId="77777777" w:rsidR="0036406A" w:rsidRPr="008B37B3" w:rsidRDefault="0036406A" w:rsidP="00143D66">
            <w:pPr>
              <w:jc w:val="center"/>
              <w:rPr>
                <w:rFonts w:ascii="Arial Narrow" w:eastAsia="Times New Roman" w:hAnsi="Arial Narrow"/>
                <w:color w:val="000000"/>
                <w:sz w:val="16"/>
                <w:szCs w:val="16"/>
                <w:lang w:eastAsia="es-CO"/>
              </w:rPr>
            </w:pPr>
            <w:r w:rsidRPr="008B37B3">
              <w:rPr>
                <w:rFonts w:ascii="Arial Narrow" w:eastAsia="Times New Roman" w:hAnsi="Arial Narrow"/>
                <w:color w:val="000000"/>
                <w:sz w:val="16"/>
                <w:szCs w:val="16"/>
                <w:lang w:eastAsia="es-CO"/>
              </w:rPr>
              <w:t>1</w:t>
            </w:r>
          </w:p>
        </w:tc>
      </w:tr>
      <w:tr w:rsidR="0036406A" w:rsidRPr="008B37B3" w14:paraId="5CB213EB" w14:textId="77777777" w:rsidTr="00E82ED8">
        <w:trPr>
          <w:gridAfter w:val="6"/>
          <w:wAfter w:w="3749" w:type="pct"/>
          <w:trHeight w:val="266"/>
        </w:trPr>
        <w:tc>
          <w:tcPr>
            <w:tcW w:w="656" w:type="pct"/>
            <w:gridSpan w:val="2"/>
            <w:hideMark/>
          </w:tcPr>
          <w:p w14:paraId="44DDE592" w14:textId="77777777" w:rsidR="0036406A" w:rsidRPr="008B37B3" w:rsidRDefault="0036406A" w:rsidP="00E82ED8">
            <w:pPr>
              <w:jc w:val="left"/>
              <w:rPr>
                <w:rFonts w:asciiTheme="minorHAnsi" w:eastAsia="Times New Roman" w:hAnsiTheme="minorHAnsi"/>
                <w:b/>
                <w:bCs/>
                <w:color w:val="000000"/>
                <w:sz w:val="16"/>
                <w:szCs w:val="16"/>
                <w:lang w:eastAsia="es-CO"/>
              </w:rPr>
            </w:pPr>
            <w:r w:rsidRPr="008B37B3">
              <w:rPr>
                <w:rFonts w:asciiTheme="minorHAnsi" w:eastAsia="Times New Roman" w:hAnsiTheme="minorHAnsi"/>
                <w:b/>
                <w:bCs/>
                <w:color w:val="000000"/>
                <w:sz w:val="16"/>
                <w:szCs w:val="16"/>
                <w:lang w:eastAsia="es-CO"/>
              </w:rPr>
              <w:t>Total</w:t>
            </w:r>
          </w:p>
        </w:tc>
        <w:tc>
          <w:tcPr>
            <w:tcW w:w="595" w:type="pct"/>
            <w:noWrap/>
            <w:hideMark/>
          </w:tcPr>
          <w:p w14:paraId="0FBCE536" w14:textId="0DB7B25E" w:rsidR="0036406A" w:rsidRPr="008B37B3" w:rsidRDefault="0036406A" w:rsidP="00143D66">
            <w:pPr>
              <w:jc w:val="center"/>
              <w:rPr>
                <w:rFonts w:ascii="Arial Narrow" w:eastAsia="Times New Roman" w:hAnsi="Arial Narrow"/>
                <w:color w:val="000000"/>
                <w:sz w:val="16"/>
                <w:szCs w:val="16"/>
                <w:lang w:eastAsia="es-CO"/>
              </w:rPr>
            </w:pPr>
            <w:r w:rsidRPr="008B37B3">
              <w:rPr>
                <w:rFonts w:ascii="Arial Narrow" w:eastAsia="Times New Roman" w:hAnsi="Arial Narrow"/>
                <w:color w:val="000000"/>
                <w:sz w:val="16"/>
                <w:szCs w:val="16"/>
                <w:lang w:eastAsia="es-CO"/>
              </w:rPr>
              <w:t>18</w:t>
            </w:r>
            <w:r w:rsidR="00E82ED8" w:rsidRPr="008B37B3">
              <w:rPr>
                <w:rFonts w:ascii="Arial Narrow" w:eastAsia="Times New Roman" w:hAnsi="Arial Narrow"/>
                <w:color w:val="000000"/>
                <w:sz w:val="16"/>
                <w:szCs w:val="16"/>
                <w:lang w:eastAsia="es-CO"/>
              </w:rPr>
              <w:t xml:space="preserve">                               </w:t>
            </w:r>
          </w:p>
        </w:tc>
      </w:tr>
    </w:tbl>
    <w:p w14:paraId="0FEE1957" w14:textId="77777777" w:rsidR="0036406A" w:rsidRDefault="0036406A" w:rsidP="0036406A">
      <w:r>
        <w:t xml:space="preserve">  </w:t>
      </w:r>
    </w:p>
    <w:p w14:paraId="1F05E11D" w14:textId="4156C8F3" w:rsidR="00EC3DF8" w:rsidRDefault="0036406A" w:rsidP="007B5500">
      <w:pPr>
        <w:spacing w:before="240" w:after="240" w:line="276" w:lineRule="auto"/>
        <w:ind w:left="357"/>
        <w:rPr>
          <w:rFonts w:asciiTheme="minorHAnsi" w:hAnsiTheme="minorHAnsi" w:cs="Arial"/>
        </w:rPr>
      </w:pPr>
      <w:r w:rsidRPr="00E82ED8">
        <w:rPr>
          <w:rFonts w:asciiTheme="minorHAnsi" w:hAnsiTheme="minorHAnsi"/>
        </w:rPr>
        <w:t xml:space="preserve"> </w:t>
      </w:r>
      <w:r w:rsidR="00E82ED8" w:rsidRPr="00E82ED8">
        <w:rPr>
          <w:rFonts w:asciiTheme="minorHAnsi" w:hAnsiTheme="minorHAnsi" w:cs="Arial"/>
        </w:rPr>
        <w:t>De acuerdo a la distribución realizada, mediante la tabla 2</w:t>
      </w:r>
      <w:r w:rsidR="00895E1A">
        <w:rPr>
          <w:rFonts w:asciiTheme="minorHAnsi" w:hAnsiTheme="minorHAnsi" w:cs="Arial"/>
        </w:rPr>
        <w:t>9</w:t>
      </w:r>
      <w:r w:rsidR="00E82ED8" w:rsidRPr="00E82ED8">
        <w:rPr>
          <w:rFonts w:asciiTheme="minorHAnsi" w:hAnsiTheme="minorHAnsi" w:cs="Arial"/>
        </w:rPr>
        <w:t xml:space="preserve"> se presenta la propuesta de propósitos y perfiles de cada uno de los cargos a supli</w:t>
      </w:r>
      <w:r w:rsidR="00E82ED8">
        <w:rPr>
          <w:rFonts w:asciiTheme="minorHAnsi" w:hAnsiTheme="minorHAnsi" w:cs="Arial"/>
        </w:rPr>
        <w:t>r.</w:t>
      </w:r>
    </w:p>
    <w:p w14:paraId="385DFFEA" w14:textId="7FCEF340" w:rsidR="00972BD4" w:rsidRDefault="00E82ED8" w:rsidP="008F2695">
      <w:pPr>
        <w:pStyle w:val="Descripcin"/>
        <w:ind w:left="90"/>
        <w:rPr>
          <w:b/>
          <w:i w:val="0"/>
          <w:iCs w:val="0"/>
          <w:color w:val="auto"/>
          <w:sz w:val="20"/>
        </w:rPr>
      </w:pPr>
      <w:r w:rsidRPr="00972BD4">
        <w:rPr>
          <w:b/>
          <w:i w:val="0"/>
          <w:iCs w:val="0"/>
          <w:color w:val="auto"/>
          <w:sz w:val="20"/>
        </w:rPr>
        <w:t xml:space="preserve">Tabla </w:t>
      </w:r>
      <w:r w:rsidR="007B5500">
        <w:rPr>
          <w:b/>
          <w:i w:val="0"/>
          <w:iCs w:val="0"/>
          <w:color w:val="auto"/>
          <w:sz w:val="20"/>
        </w:rPr>
        <w:t>24</w:t>
      </w:r>
    </w:p>
    <w:p w14:paraId="6029FB5C" w14:textId="1EF1ABF1" w:rsidR="00E82ED8" w:rsidRPr="00972BD4" w:rsidRDefault="00E82ED8" w:rsidP="008F2695">
      <w:pPr>
        <w:pStyle w:val="Descripcin"/>
        <w:ind w:left="90"/>
        <w:rPr>
          <w:b/>
          <w:i w:val="0"/>
          <w:iCs w:val="0"/>
          <w:color w:val="auto"/>
          <w:sz w:val="20"/>
          <w:szCs w:val="20"/>
        </w:rPr>
      </w:pPr>
      <w:r w:rsidRPr="00972BD4">
        <w:rPr>
          <w:iCs w:val="0"/>
          <w:color w:val="auto"/>
          <w:sz w:val="20"/>
          <w:szCs w:val="20"/>
        </w:rPr>
        <w:t xml:space="preserve"> Distribución de los 18 cargos en el Ideam</w:t>
      </w:r>
    </w:p>
    <w:tbl>
      <w:tblPr>
        <w:tblStyle w:val="Tablacontema"/>
        <w:tblW w:w="9805" w:type="dxa"/>
        <w:tblLook w:val="04A0" w:firstRow="1" w:lastRow="0" w:firstColumn="1" w:lastColumn="0" w:noHBand="0" w:noVBand="1"/>
      </w:tblPr>
      <w:tblGrid>
        <w:gridCol w:w="1705"/>
        <w:gridCol w:w="2407"/>
        <w:gridCol w:w="3118"/>
        <w:gridCol w:w="2575"/>
      </w:tblGrid>
      <w:tr w:rsidR="00E82ED8" w:rsidRPr="00E82ED8" w14:paraId="4D169B22" w14:textId="77777777" w:rsidTr="00E82ED8">
        <w:tc>
          <w:tcPr>
            <w:tcW w:w="1705" w:type="dxa"/>
            <w:shd w:val="clear" w:color="auto" w:fill="365F91" w:themeFill="accent1" w:themeFillShade="BF"/>
          </w:tcPr>
          <w:p w14:paraId="459CD269" w14:textId="77777777" w:rsidR="00E82ED8" w:rsidRPr="00E82ED8" w:rsidRDefault="00E82ED8" w:rsidP="00E82ED8">
            <w:pPr>
              <w:spacing w:before="240" w:after="240" w:line="276" w:lineRule="auto"/>
              <w:jc w:val="center"/>
              <w:rPr>
                <w:rFonts w:asciiTheme="minorHAnsi" w:hAnsiTheme="minorHAnsi" w:cs="Arial"/>
                <w:b/>
                <w:bCs/>
                <w:color w:val="FFFFFF" w:themeColor="background1"/>
                <w:sz w:val="22"/>
                <w:szCs w:val="22"/>
              </w:rPr>
            </w:pPr>
            <w:r w:rsidRPr="00E82ED8">
              <w:rPr>
                <w:rFonts w:asciiTheme="minorHAnsi" w:hAnsiTheme="minorHAnsi" w:cs="Arial"/>
                <w:b/>
                <w:bCs/>
                <w:color w:val="FFFFFF" w:themeColor="background1"/>
                <w:sz w:val="22"/>
                <w:szCs w:val="22"/>
              </w:rPr>
              <w:t>Dependencia</w:t>
            </w:r>
          </w:p>
        </w:tc>
        <w:tc>
          <w:tcPr>
            <w:tcW w:w="2407" w:type="dxa"/>
            <w:shd w:val="clear" w:color="auto" w:fill="365F91" w:themeFill="accent1" w:themeFillShade="BF"/>
          </w:tcPr>
          <w:p w14:paraId="2C40E5C1" w14:textId="77777777" w:rsidR="00E82ED8" w:rsidRPr="00E82ED8" w:rsidRDefault="00E82ED8" w:rsidP="00E82ED8">
            <w:pPr>
              <w:spacing w:before="240" w:after="240" w:line="276" w:lineRule="auto"/>
              <w:jc w:val="center"/>
              <w:rPr>
                <w:rFonts w:asciiTheme="minorHAnsi" w:hAnsiTheme="minorHAnsi" w:cs="Arial"/>
                <w:b/>
                <w:bCs/>
                <w:color w:val="FFFFFF" w:themeColor="background1"/>
                <w:sz w:val="22"/>
                <w:szCs w:val="22"/>
              </w:rPr>
            </w:pPr>
            <w:r w:rsidRPr="00E82ED8">
              <w:rPr>
                <w:rFonts w:asciiTheme="minorHAnsi" w:hAnsiTheme="minorHAnsi" w:cs="Arial"/>
                <w:b/>
                <w:bCs/>
                <w:color w:val="FFFFFF" w:themeColor="background1"/>
                <w:sz w:val="22"/>
                <w:szCs w:val="22"/>
              </w:rPr>
              <w:t>Denominación</w:t>
            </w:r>
          </w:p>
        </w:tc>
        <w:tc>
          <w:tcPr>
            <w:tcW w:w="3118" w:type="dxa"/>
            <w:shd w:val="clear" w:color="auto" w:fill="365F91" w:themeFill="accent1" w:themeFillShade="BF"/>
          </w:tcPr>
          <w:p w14:paraId="50BAEE43" w14:textId="77777777" w:rsidR="00E82ED8" w:rsidRPr="00E82ED8" w:rsidRDefault="00E82ED8" w:rsidP="00E82ED8">
            <w:pPr>
              <w:spacing w:before="240" w:after="240" w:line="276" w:lineRule="auto"/>
              <w:jc w:val="center"/>
              <w:rPr>
                <w:rFonts w:asciiTheme="minorHAnsi" w:hAnsiTheme="minorHAnsi" w:cs="Arial"/>
                <w:b/>
                <w:bCs/>
                <w:color w:val="FFFFFF" w:themeColor="background1"/>
                <w:sz w:val="22"/>
                <w:szCs w:val="22"/>
              </w:rPr>
            </w:pPr>
            <w:r w:rsidRPr="00E82ED8">
              <w:rPr>
                <w:rFonts w:asciiTheme="minorHAnsi" w:hAnsiTheme="minorHAnsi" w:cs="Arial"/>
                <w:b/>
                <w:bCs/>
                <w:color w:val="FFFFFF" w:themeColor="background1"/>
                <w:sz w:val="22"/>
                <w:szCs w:val="22"/>
              </w:rPr>
              <w:t>Propósito</w:t>
            </w:r>
          </w:p>
        </w:tc>
        <w:tc>
          <w:tcPr>
            <w:tcW w:w="2575" w:type="dxa"/>
            <w:shd w:val="clear" w:color="auto" w:fill="365F91" w:themeFill="accent1" w:themeFillShade="BF"/>
          </w:tcPr>
          <w:p w14:paraId="2E534F51" w14:textId="77777777" w:rsidR="00E82ED8" w:rsidRPr="00E82ED8" w:rsidRDefault="00E82ED8" w:rsidP="00E82ED8">
            <w:pPr>
              <w:spacing w:before="240" w:after="240" w:line="276" w:lineRule="auto"/>
              <w:jc w:val="center"/>
              <w:rPr>
                <w:rFonts w:asciiTheme="minorHAnsi" w:hAnsiTheme="minorHAnsi" w:cs="Arial"/>
                <w:b/>
                <w:bCs/>
                <w:color w:val="FFFFFF" w:themeColor="background1"/>
                <w:sz w:val="22"/>
                <w:szCs w:val="22"/>
              </w:rPr>
            </w:pPr>
            <w:r w:rsidRPr="00E82ED8">
              <w:rPr>
                <w:rFonts w:asciiTheme="minorHAnsi" w:hAnsiTheme="minorHAnsi" w:cs="Arial"/>
                <w:b/>
                <w:bCs/>
                <w:color w:val="FFFFFF" w:themeColor="background1"/>
                <w:sz w:val="22"/>
                <w:szCs w:val="22"/>
              </w:rPr>
              <w:t>Perfil</w:t>
            </w:r>
          </w:p>
        </w:tc>
      </w:tr>
      <w:tr w:rsidR="00E82ED8" w:rsidRPr="00E82ED8" w14:paraId="424C8D93" w14:textId="77777777" w:rsidTr="00E82ED8">
        <w:tc>
          <w:tcPr>
            <w:tcW w:w="1705" w:type="dxa"/>
          </w:tcPr>
          <w:p w14:paraId="774A56D8" w14:textId="77777777" w:rsidR="00E82ED8" w:rsidRPr="00E82ED8" w:rsidRDefault="00E82ED8" w:rsidP="00143D66">
            <w:pPr>
              <w:spacing w:before="240" w:after="240" w:line="276" w:lineRule="auto"/>
              <w:jc w:val="left"/>
              <w:rPr>
                <w:rFonts w:asciiTheme="minorHAnsi" w:hAnsiTheme="minorHAnsi" w:cs="Arial"/>
                <w:b/>
                <w:bCs/>
                <w:sz w:val="22"/>
                <w:szCs w:val="22"/>
              </w:rPr>
            </w:pPr>
            <w:r w:rsidRPr="00E82ED8">
              <w:rPr>
                <w:rFonts w:asciiTheme="minorHAnsi" w:hAnsiTheme="minorHAnsi" w:cs="Arial"/>
                <w:b/>
                <w:bCs/>
                <w:sz w:val="22"/>
                <w:szCs w:val="22"/>
              </w:rPr>
              <w:t>Grupo de Meteorología Aeronáutica – Subdirección de Meteorología</w:t>
            </w:r>
          </w:p>
        </w:tc>
        <w:tc>
          <w:tcPr>
            <w:tcW w:w="2407" w:type="dxa"/>
          </w:tcPr>
          <w:p w14:paraId="79F28118" w14:textId="0EB9A1E6" w:rsidR="00E82ED8" w:rsidRPr="00E82ED8" w:rsidRDefault="008B37B3" w:rsidP="00143D66">
            <w:pPr>
              <w:spacing w:before="240" w:after="240" w:line="276" w:lineRule="auto"/>
              <w:rPr>
                <w:rFonts w:asciiTheme="minorHAnsi" w:hAnsiTheme="minorHAnsi" w:cs="Arial"/>
                <w:sz w:val="22"/>
                <w:szCs w:val="22"/>
              </w:rPr>
            </w:pPr>
            <w:r>
              <w:rPr>
                <w:rFonts w:asciiTheme="minorHAnsi" w:hAnsiTheme="minorHAnsi" w:cs="Arial"/>
                <w:sz w:val="22"/>
                <w:szCs w:val="22"/>
              </w:rPr>
              <w:t xml:space="preserve">Auxiliar de </w:t>
            </w:r>
            <w:r w:rsidR="00E060FE">
              <w:rPr>
                <w:rFonts w:asciiTheme="minorHAnsi" w:hAnsiTheme="minorHAnsi" w:cs="Arial"/>
                <w:sz w:val="22"/>
                <w:szCs w:val="22"/>
              </w:rPr>
              <w:t>Pronóstico</w:t>
            </w:r>
            <w:r w:rsidR="00E82ED8" w:rsidRPr="00E82ED8">
              <w:rPr>
                <w:rFonts w:asciiTheme="minorHAnsi" w:hAnsiTheme="minorHAnsi" w:cs="Arial"/>
                <w:sz w:val="22"/>
                <w:szCs w:val="22"/>
              </w:rPr>
              <w:t xml:space="preserve"> 3</w:t>
            </w:r>
            <w:r>
              <w:rPr>
                <w:rFonts w:asciiTheme="minorHAnsi" w:hAnsiTheme="minorHAnsi" w:cs="Arial"/>
                <w:sz w:val="22"/>
                <w:szCs w:val="22"/>
              </w:rPr>
              <w:t>046</w:t>
            </w:r>
            <w:r w:rsidR="00E82ED8" w:rsidRPr="00E82ED8">
              <w:rPr>
                <w:rFonts w:asciiTheme="minorHAnsi" w:hAnsiTheme="minorHAnsi" w:cs="Arial"/>
                <w:sz w:val="22"/>
                <w:szCs w:val="22"/>
              </w:rPr>
              <w:t xml:space="preserve"> 16</w:t>
            </w:r>
          </w:p>
        </w:tc>
        <w:tc>
          <w:tcPr>
            <w:tcW w:w="3118" w:type="dxa"/>
          </w:tcPr>
          <w:p w14:paraId="674F73D2" w14:textId="106348ED" w:rsidR="00E82ED8" w:rsidRPr="00285AF5" w:rsidRDefault="00017512" w:rsidP="00143D66">
            <w:pPr>
              <w:spacing w:before="240" w:after="240" w:line="276" w:lineRule="auto"/>
              <w:rPr>
                <w:rFonts w:asciiTheme="minorHAnsi" w:hAnsiTheme="minorHAnsi" w:cs="Arial"/>
                <w:sz w:val="22"/>
                <w:szCs w:val="22"/>
              </w:rPr>
            </w:pPr>
            <w:r w:rsidRPr="00285AF5">
              <w:rPr>
                <w:rFonts w:asciiTheme="minorHAnsi" w:hAnsiTheme="minorHAnsi" w:cs="Arial"/>
                <w:sz w:val="22"/>
                <w:szCs w:val="22"/>
              </w:rPr>
              <w:t>Analizar la información meteorológica de los aeropuertos bajo el área de su responsabilidad y operar las estaciones de radiosonda instaladas en el territorio nacional con el fin de generar información Meteorológica Aeronáutica como apoyo a la seguridad, regularidad y eficiencia de la aeronavegación de conformidad con las normas internacionales vigentes, los procedimientos y las prioridades locales en materia de aviación.</w:t>
            </w:r>
          </w:p>
        </w:tc>
        <w:tc>
          <w:tcPr>
            <w:tcW w:w="2575" w:type="dxa"/>
          </w:tcPr>
          <w:p w14:paraId="63C6DC1E" w14:textId="04E50467" w:rsidR="00017512" w:rsidRPr="00285AF5" w:rsidRDefault="00017512" w:rsidP="00017512">
            <w:pPr>
              <w:spacing w:before="240" w:after="240"/>
              <w:ind w:right="17"/>
              <w:jc w:val="left"/>
              <w:rPr>
                <w:rFonts w:asciiTheme="minorHAnsi" w:hAnsiTheme="minorHAnsi" w:cs="Arial"/>
              </w:rPr>
            </w:pPr>
            <w:r w:rsidRPr="00285AF5">
              <w:rPr>
                <w:rFonts w:asciiTheme="minorHAnsi" w:hAnsiTheme="minorHAnsi" w:cs="Arial"/>
              </w:rPr>
              <w:t>1.Aprobación de tres (3) años de educación superior en la modalidad de formación tecnológica o profesional o universitaria en disciplinas de los Núcleos Básicos del Conocimiento en:  Ingeniería Agrícola, Forestal y Afines; Ingeniería Ambiental, Sanitaria y Afines; Ingeniería Química y Afines; Ingeniería de Sistemas, Telemática y Afines; Física o Matemáticas, Estadística y Afines.</w:t>
            </w:r>
          </w:p>
          <w:p w14:paraId="24AAAA1B" w14:textId="5F833151" w:rsidR="00E82ED8" w:rsidRPr="00285AF5" w:rsidRDefault="00017512" w:rsidP="00017512">
            <w:pPr>
              <w:spacing w:before="240" w:after="240"/>
              <w:ind w:right="17"/>
              <w:jc w:val="left"/>
              <w:rPr>
                <w:rFonts w:asciiTheme="minorHAnsi" w:hAnsiTheme="minorHAnsi" w:cs="Arial"/>
              </w:rPr>
            </w:pPr>
            <w:r w:rsidRPr="00285AF5">
              <w:rPr>
                <w:rFonts w:asciiTheme="minorHAnsi" w:hAnsiTheme="minorHAnsi" w:cs="Arial"/>
              </w:rPr>
              <w:t>2.</w:t>
            </w:r>
            <w:r w:rsidR="00E82ED8" w:rsidRPr="00285AF5">
              <w:rPr>
                <w:rFonts w:asciiTheme="minorHAnsi" w:hAnsiTheme="minorHAnsi" w:cs="Arial"/>
              </w:rPr>
              <w:t>Quince (15) meses de experiencia relacionada con las funciones del empleo.</w:t>
            </w:r>
          </w:p>
        </w:tc>
      </w:tr>
      <w:tr w:rsidR="00E82ED8" w:rsidRPr="00E82ED8" w14:paraId="3FF0608B" w14:textId="77777777" w:rsidTr="00E82ED8">
        <w:tc>
          <w:tcPr>
            <w:tcW w:w="1705" w:type="dxa"/>
            <w:vMerge w:val="restart"/>
          </w:tcPr>
          <w:p w14:paraId="0DE009FC" w14:textId="77777777" w:rsidR="00E82ED8" w:rsidRPr="00E82ED8" w:rsidRDefault="00E82ED8" w:rsidP="00143D66">
            <w:pPr>
              <w:spacing w:before="240" w:after="240" w:line="276" w:lineRule="auto"/>
              <w:jc w:val="left"/>
              <w:rPr>
                <w:rFonts w:asciiTheme="minorHAnsi" w:hAnsiTheme="minorHAnsi" w:cs="Arial"/>
                <w:b/>
                <w:bCs/>
                <w:sz w:val="22"/>
                <w:szCs w:val="22"/>
              </w:rPr>
            </w:pPr>
            <w:r w:rsidRPr="00E82ED8">
              <w:rPr>
                <w:rFonts w:asciiTheme="minorHAnsi" w:hAnsiTheme="minorHAnsi" w:cs="Arial"/>
                <w:b/>
                <w:bCs/>
                <w:sz w:val="22"/>
                <w:szCs w:val="22"/>
              </w:rPr>
              <w:t>Grupo de Acreditación de laboratorios</w:t>
            </w:r>
          </w:p>
        </w:tc>
        <w:tc>
          <w:tcPr>
            <w:tcW w:w="2407" w:type="dxa"/>
          </w:tcPr>
          <w:p w14:paraId="66EBCA42" w14:textId="77777777" w:rsidR="00E82ED8" w:rsidRPr="00E82ED8" w:rsidRDefault="00E82ED8" w:rsidP="00143D66">
            <w:pPr>
              <w:spacing w:before="240" w:after="240" w:line="276" w:lineRule="auto"/>
              <w:rPr>
                <w:rFonts w:asciiTheme="minorHAnsi" w:hAnsiTheme="minorHAnsi" w:cs="Arial"/>
                <w:sz w:val="22"/>
                <w:szCs w:val="22"/>
              </w:rPr>
            </w:pPr>
            <w:r w:rsidRPr="00E82ED8">
              <w:rPr>
                <w:rFonts w:asciiTheme="minorHAnsi" w:hAnsiTheme="minorHAnsi" w:cs="Arial"/>
                <w:sz w:val="22"/>
                <w:szCs w:val="22"/>
              </w:rPr>
              <w:t>Profesional Especializado 2028 17</w:t>
            </w:r>
          </w:p>
        </w:tc>
        <w:tc>
          <w:tcPr>
            <w:tcW w:w="3118" w:type="dxa"/>
          </w:tcPr>
          <w:p w14:paraId="7EBB2B47" w14:textId="77777777" w:rsidR="00E82ED8" w:rsidRPr="00285AF5" w:rsidRDefault="00E82ED8" w:rsidP="00143D66">
            <w:pPr>
              <w:spacing w:before="240" w:after="240" w:line="276" w:lineRule="auto"/>
              <w:rPr>
                <w:rFonts w:asciiTheme="minorHAnsi" w:hAnsiTheme="minorHAnsi" w:cs="Arial"/>
                <w:sz w:val="22"/>
                <w:szCs w:val="22"/>
              </w:rPr>
            </w:pPr>
            <w:r w:rsidRPr="00285AF5">
              <w:rPr>
                <w:rFonts w:asciiTheme="minorHAnsi" w:hAnsiTheme="minorHAnsi" w:cs="Arial"/>
                <w:sz w:val="22"/>
                <w:szCs w:val="22"/>
              </w:rPr>
              <w:t>Planear, desarrollar y controlar los procesos asociados a los trámites de acreditación de los laboratorios ambientales y autorización de la medición de fuentes móviles, para determinar la idoneidad y competencia técnica de los mismos, de conformidad con las directrices, lineamientos del Instituto y las normas técnicas que rigen la materia.</w:t>
            </w:r>
          </w:p>
        </w:tc>
        <w:tc>
          <w:tcPr>
            <w:tcW w:w="2575" w:type="dxa"/>
          </w:tcPr>
          <w:p w14:paraId="6D7832CF" w14:textId="66ECE4CC" w:rsidR="00E82ED8" w:rsidRPr="00285AF5" w:rsidRDefault="00E82ED8" w:rsidP="00752280">
            <w:pPr>
              <w:pStyle w:val="Prrafodelista"/>
              <w:numPr>
                <w:ilvl w:val="0"/>
                <w:numId w:val="14"/>
              </w:numPr>
              <w:spacing w:before="240" w:after="240"/>
              <w:ind w:left="317" w:hanging="357"/>
              <w:contextualSpacing w:val="0"/>
              <w:jc w:val="left"/>
              <w:rPr>
                <w:rFonts w:asciiTheme="minorHAnsi" w:hAnsiTheme="minorHAnsi" w:cs="Arial"/>
              </w:rPr>
            </w:pPr>
            <w:r w:rsidRPr="00285AF5">
              <w:rPr>
                <w:rFonts w:asciiTheme="minorHAnsi" w:hAnsiTheme="minorHAnsi" w:cs="Arial"/>
              </w:rPr>
              <w:t xml:space="preserve">Título de Formación Profesional en disciplinas académicas de los Núcleos Básicos del Conocimiento en: Química y Afines; Biología Microbiología y Afines, Ingeniería Química y Afines; Ingeniería Ambiental, Sanitaria y Afines.   </w:t>
            </w:r>
          </w:p>
          <w:p w14:paraId="37421E52" w14:textId="77777777" w:rsidR="00E82ED8" w:rsidRPr="00285AF5" w:rsidRDefault="00E82ED8" w:rsidP="00752280">
            <w:pPr>
              <w:pStyle w:val="Prrafodelista"/>
              <w:numPr>
                <w:ilvl w:val="0"/>
                <w:numId w:val="14"/>
              </w:numPr>
              <w:spacing w:before="240" w:after="240"/>
              <w:ind w:left="317" w:hanging="357"/>
              <w:contextualSpacing w:val="0"/>
              <w:jc w:val="left"/>
              <w:rPr>
                <w:rFonts w:asciiTheme="minorHAnsi" w:hAnsiTheme="minorHAnsi" w:cs="Arial"/>
              </w:rPr>
            </w:pPr>
            <w:r w:rsidRPr="00285AF5">
              <w:rPr>
                <w:rFonts w:asciiTheme="minorHAnsi" w:hAnsiTheme="minorHAnsi" w:cs="Arial"/>
              </w:rPr>
              <w:t>Veintidós (22) meses de experiencia profesional relacionada con las funciones del empleo.</w:t>
            </w:r>
          </w:p>
          <w:p w14:paraId="18EAC5A6" w14:textId="77777777" w:rsidR="005F2E0F" w:rsidRPr="00285AF5" w:rsidRDefault="00E82ED8" w:rsidP="00752280">
            <w:pPr>
              <w:pStyle w:val="Prrafodelista"/>
              <w:numPr>
                <w:ilvl w:val="0"/>
                <w:numId w:val="14"/>
              </w:numPr>
              <w:spacing w:before="240" w:after="240"/>
              <w:ind w:left="317" w:hanging="357"/>
              <w:contextualSpacing w:val="0"/>
              <w:jc w:val="left"/>
              <w:rPr>
                <w:rFonts w:asciiTheme="minorHAnsi" w:hAnsiTheme="minorHAnsi" w:cs="Arial"/>
              </w:rPr>
            </w:pPr>
            <w:r w:rsidRPr="00285AF5">
              <w:rPr>
                <w:rFonts w:asciiTheme="minorHAnsi" w:hAnsiTheme="minorHAnsi" w:cs="Arial"/>
              </w:rPr>
              <w:t xml:space="preserve">Título de posgrado en la modalidad de especialización en áreas relacionadas con las funciones del empleo.  </w:t>
            </w:r>
          </w:p>
          <w:p w14:paraId="7E91F1A6" w14:textId="64C76C86" w:rsidR="00E82ED8" w:rsidRPr="00285AF5" w:rsidRDefault="005F2E0F" w:rsidP="005F2E0F">
            <w:pPr>
              <w:pStyle w:val="Prrafodelista"/>
              <w:numPr>
                <w:ilvl w:val="0"/>
                <w:numId w:val="14"/>
              </w:numPr>
              <w:spacing w:before="240" w:after="240"/>
              <w:ind w:left="317" w:hanging="357"/>
              <w:contextualSpacing w:val="0"/>
              <w:jc w:val="left"/>
              <w:rPr>
                <w:rFonts w:asciiTheme="minorHAnsi" w:hAnsiTheme="minorHAnsi" w:cs="Arial"/>
              </w:rPr>
            </w:pPr>
            <w:r w:rsidRPr="00285AF5">
              <w:rPr>
                <w:rFonts w:asciiTheme="minorHAnsi" w:hAnsiTheme="minorHAnsi" w:cs="Arial"/>
              </w:rPr>
              <w:t>Tarjeta profesional en los casos reglamentados por la ley</w:t>
            </w:r>
            <w:r w:rsidR="00E82ED8" w:rsidRPr="00285AF5">
              <w:rPr>
                <w:rFonts w:asciiTheme="minorHAnsi" w:hAnsiTheme="minorHAnsi" w:cs="Arial"/>
              </w:rPr>
              <w:t xml:space="preserve">            </w:t>
            </w:r>
          </w:p>
        </w:tc>
      </w:tr>
      <w:tr w:rsidR="00E82ED8" w:rsidRPr="00E82ED8" w14:paraId="1A05EBAF" w14:textId="77777777" w:rsidTr="00E82ED8">
        <w:tc>
          <w:tcPr>
            <w:tcW w:w="1705" w:type="dxa"/>
            <w:vMerge/>
          </w:tcPr>
          <w:p w14:paraId="03B49C6D" w14:textId="77777777" w:rsidR="00E82ED8" w:rsidRPr="00E82ED8" w:rsidRDefault="00E82ED8" w:rsidP="00143D66">
            <w:pPr>
              <w:spacing w:before="240" w:after="240" w:line="276" w:lineRule="auto"/>
              <w:rPr>
                <w:rFonts w:asciiTheme="minorHAnsi" w:hAnsiTheme="minorHAnsi" w:cs="Arial"/>
                <w:sz w:val="22"/>
                <w:szCs w:val="22"/>
              </w:rPr>
            </w:pPr>
          </w:p>
        </w:tc>
        <w:tc>
          <w:tcPr>
            <w:tcW w:w="2407" w:type="dxa"/>
          </w:tcPr>
          <w:p w14:paraId="42E1B29A" w14:textId="77777777" w:rsidR="00E82ED8" w:rsidRPr="00E82ED8" w:rsidRDefault="00E82ED8" w:rsidP="00143D66">
            <w:pPr>
              <w:spacing w:before="240" w:after="240" w:line="276" w:lineRule="auto"/>
              <w:rPr>
                <w:rFonts w:asciiTheme="minorHAnsi" w:hAnsiTheme="minorHAnsi" w:cs="Arial"/>
                <w:sz w:val="22"/>
                <w:szCs w:val="22"/>
              </w:rPr>
            </w:pPr>
            <w:r w:rsidRPr="00E82ED8">
              <w:rPr>
                <w:rFonts w:asciiTheme="minorHAnsi" w:hAnsiTheme="minorHAnsi" w:cs="Arial"/>
                <w:sz w:val="22"/>
                <w:szCs w:val="22"/>
              </w:rPr>
              <w:t>Profesional Universitario 2028 13</w:t>
            </w:r>
          </w:p>
        </w:tc>
        <w:tc>
          <w:tcPr>
            <w:tcW w:w="3118" w:type="dxa"/>
          </w:tcPr>
          <w:p w14:paraId="678D8FD7" w14:textId="77777777" w:rsidR="00E82ED8" w:rsidRPr="00E82ED8" w:rsidRDefault="00E82ED8" w:rsidP="00143D66">
            <w:pPr>
              <w:spacing w:before="240" w:after="240" w:line="276" w:lineRule="auto"/>
              <w:rPr>
                <w:rFonts w:asciiTheme="minorHAnsi" w:hAnsiTheme="minorHAnsi" w:cs="Arial"/>
                <w:sz w:val="22"/>
                <w:szCs w:val="22"/>
              </w:rPr>
            </w:pPr>
            <w:r w:rsidRPr="00E82ED8">
              <w:rPr>
                <w:rFonts w:asciiTheme="minorHAnsi" w:hAnsiTheme="minorHAnsi" w:cs="Arial"/>
                <w:sz w:val="22"/>
                <w:szCs w:val="22"/>
              </w:rPr>
              <w:t>Planear y administrar los trámites del Grupo de Acreditación, para determinar la idoneidad y competencia técnica de los mismos, de conformidad con las directrices, lineamientos del Instituto y las normas técnicas que rigen la materia.</w:t>
            </w:r>
          </w:p>
        </w:tc>
        <w:tc>
          <w:tcPr>
            <w:tcW w:w="2575" w:type="dxa"/>
          </w:tcPr>
          <w:p w14:paraId="3CD41967" w14:textId="46EC22A4" w:rsidR="00E82ED8" w:rsidRDefault="00E82ED8" w:rsidP="00752280">
            <w:pPr>
              <w:pStyle w:val="Prrafodelista"/>
              <w:numPr>
                <w:ilvl w:val="0"/>
                <w:numId w:val="15"/>
              </w:numPr>
              <w:spacing w:before="240" w:after="240"/>
              <w:ind w:left="317" w:hanging="357"/>
              <w:contextualSpacing w:val="0"/>
              <w:jc w:val="left"/>
              <w:rPr>
                <w:rFonts w:asciiTheme="minorHAnsi" w:hAnsiTheme="minorHAnsi" w:cs="Arial"/>
              </w:rPr>
            </w:pPr>
            <w:r w:rsidRPr="00E82ED8">
              <w:rPr>
                <w:rFonts w:asciiTheme="minorHAnsi" w:hAnsiTheme="minorHAnsi" w:cs="Arial"/>
              </w:rPr>
              <w:t xml:space="preserve">Título de Formación Profesional en disciplinas académicas de los Núcleos Básicos del </w:t>
            </w:r>
            <w:r>
              <w:rPr>
                <w:rFonts w:asciiTheme="minorHAnsi" w:hAnsiTheme="minorHAnsi" w:cs="Arial"/>
              </w:rPr>
              <w:t>c</w:t>
            </w:r>
            <w:r w:rsidRPr="00E82ED8">
              <w:rPr>
                <w:rFonts w:asciiTheme="minorHAnsi" w:hAnsiTheme="minorHAnsi" w:cs="Arial"/>
              </w:rPr>
              <w:t xml:space="preserve">onocimiento en: Química y Afines; Biología, Microbiología y Afines, Ingeniería Química y Afines o Ingeniería Ambiental, Sanitaria y Afines. </w:t>
            </w:r>
          </w:p>
          <w:p w14:paraId="6BF9D1C1" w14:textId="7EE63826" w:rsidR="005F2E0F" w:rsidRPr="00E82ED8" w:rsidRDefault="005F2E0F" w:rsidP="00752280">
            <w:pPr>
              <w:pStyle w:val="Prrafodelista"/>
              <w:numPr>
                <w:ilvl w:val="0"/>
                <w:numId w:val="15"/>
              </w:numPr>
              <w:spacing w:before="240" w:after="240"/>
              <w:ind w:left="317" w:hanging="357"/>
              <w:contextualSpacing w:val="0"/>
              <w:jc w:val="left"/>
              <w:rPr>
                <w:rFonts w:asciiTheme="minorHAnsi" w:hAnsiTheme="minorHAnsi" w:cs="Arial"/>
              </w:rPr>
            </w:pPr>
            <w:r w:rsidRPr="005F2E0F">
              <w:rPr>
                <w:rFonts w:asciiTheme="minorHAnsi" w:hAnsiTheme="minorHAnsi" w:cs="Arial"/>
              </w:rPr>
              <w:t>Diez (10) meses de experiencia profesional relacionada</w:t>
            </w:r>
          </w:p>
          <w:p w14:paraId="492DA4D3" w14:textId="77777777" w:rsidR="005F2E0F" w:rsidRDefault="00E82ED8" w:rsidP="00752280">
            <w:pPr>
              <w:pStyle w:val="Prrafodelista"/>
              <w:numPr>
                <w:ilvl w:val="0"/>
                <w:numId w:val="15"/>
              </w:numPr>
              <w:spacing w:before="240" w:after="240"/>
              <w:ind w:left="317" w:hanging="357"/>
              <w:contextualSpacing w:val="0"/>
              <w:jc w:val="left"/>
              <w:rPr>
                <w:rFonts w:asciiTheme="minorHAnsi" w:hAnsiTheme="minorHAnsi" w:cs="Arial"/>
              </w:rPr>
            </w:pPr>
            <w:r w:rsidRPr="00E82ED8">
              <w:rPr>
                <w:rFonts w:asciiTheme="minorHAnsi" w:hAnsiTheme="minorHAnsi" w:cs="Arial"/>
              </w:rPr>
              <w:t xml:space="preserve">Título de posgrado en la modalidad de especialización en áreas relacionadas con las funciones del empleo.     </w:t>
            </w:r>
          </w:p>
          <w:p w14:paraId="23980509" w14:textId="619C31F7" w:rsidR="00E82ED8" w:rsidRPr="00E82ED8" w:rsidRDefault="005F2E0F" w:rsidP="00752280">
            <w:pPr>
              <w:pStyle w:val="Prrafodelista"/>
              <w:numPr>
                <w:ilvl w:val="0"/>
                <w:numId w:val="15"/>
              </w:numPr>
              <w:spacing w:before="240" w:after="240"/>
              <w:ind w:left="317" w:hanging="357"/>
              <w:contextualSpacing w:val="0"/>
              <w:jc w:val="left"/>
              <w:rPr>
                <w:rFonts w:asciiTheme="minorHAnsi" w:hAnsiTheme="minorHAnsi" w:cs="Arial"/>
              </w:rPr>
            </w:pPr>
            <w:r w:rsidRPr="005F2E0F">
              <w:rPr>
                <w:rFonts w:asciiTheme="minorHAnsi" w:hAnsiTheme="minorHAnsi" w:cs="Arial"/>
              </w:rPr>
              <w:t>Tarjeta profesional en los casos reglamentados por la ley</w:t>
            </w:r>
            <w:r w:rsidR="00E82ED8" w:rsidRPr="00E82ED8">
              <w:rPr>
                <w:rFonts w:asciiTheme="minorHAnsi" w:hAnsiTheme="minorHAnsi" w:cs="Arial"/>
              </w:rPr>
              <w:t xml:space="preserve">       </w:t>
            </w:r>
          </w:p>
        </w:tc>
      </w:tr>
      <w:tr w:rsidR="00E82ED8" w:rsidRPr="00E82ED8" w14:paraId="532BCCD4" w14:textId="77777777" w:rsidTr="00E82ED8">
        <w:tc>
          <w:tcPr>
            <w:tcW w:w="1705" w:type="dxa"/>
            <w:vMerge/>
          </w:tcPr>
          <w:p w14:paraId="702F6200" w14:textId="77777777" w:rsidR="00E82ED8" w:rsidRPr="00E82ED8" w:rsidRDefault="00E82ED8" w:rsidP="00143D66">
            <w:pPr>
              <w:spacing w:before="240" w:after="240" w:line="276" w:lineRule="auto"/>
              <w:rPr>
                <w:rFonts w:asciiTheme="minorHAnsi" w:hAnsiTheme="minorHAnsi" w:cs="Arial"/>
                <w:sz w:val="22"/>
                <w:szCs w:val="22"/>
              </w:rPr>
            </w:pPr>
          </w:p>
        </w:tc>
        <w:tc>
          <w:tcPr>
            <w:tcW w:w="2407" w:type="dxa"/>
          </w:tcPr>
          <w:p w14:paraId="64CF9A80" w14:textId="77777777" w:rsidR="00E82ED8" w:rsidRPr="00E82ED8" w:rsidRDefault="00E82ED8" w:rsidP="00143D66">
            <w:pPr>
              <w:spacing w:before="240" w:after="240" w:line="276" w:lineRule="auto"/>
              <w:rPr>
                <w:rFonts w:asciiTheme="minorHAnsi" w:hAnsiTheme="minorHAnsi" w:cs="Arial"/>
                <w:sz w:val="22"/>
                <w:szCs w:val="22"/>
              </w:rPr>
            </w:pPr>
            <w:r w:rsidRPr="00E82ED8">
              <w:rPr>
                <w:rFonts w:asciiTheme="minorHAnsi" w:hAnsiTheme="minorHAnsi" w:cs="Arial"/>
                <w:sz w:val="22"/>
                <w:szCs w:val="22"/>
              </w:rPr>
              <w:t>Profesional Universitario, 2044 09</w:t>
            </w:r>
          </w:p>
        </w:tc>
        <w:tc>
          <w:tcPr>
            <w:tcW w:w="3118" w:type="dxa"/>
          </w:tcPr>
          <w:p w14:paraId="0B670E20" w14:textId="77777777" w:rsidR="00E82ED8" w:rsidRPr="00E82ED8" w:rsidRDefault="00E82ED8" w:rsidP="00143D66">
            <w:pPr>
              <w:spacing w:before="240" w:after="240" w:line="276" w:lineRule="auto"/>
              <w:rPr>
                <w:rFonts w:asciiTheme="minorHAnsi" w:hAnsiTheme="minorHAnsi" w:cs="Arial"/>
                <w:sz w:val="22"/>
                <w:szCs w:val="22"/>
              </w:rPr>
            </w:pPr>
            <w:r w:rsidRPr="00E82ED8">
              <w:rPr>
                <w:rFonts w:asciiTheme="minorHAnsi" w:hAnsiTheme="minorHAnsi" w:cs="Arial"/>
                <w:sz w:val="22"/>
                <w:szCs w:val="22"/>
              </w:rPr>
              <w:t>Ejecutar los procesos administrativos y financieros que se requieran para el cumplimiento de los objetivos, metas e indicadores relacionados con los trámites del Grupo de Acreditación, y realizar el seguimiento presupuestal a los recursos asignados.</w:t>
            </w:r>
          </w:p>
        </w:tc>
        <w:tc>
          <w:tcPr>
            <w:tcW w:w="2575" w:type="dxa"/>
          </w:tcPr>
          <w:p w14:paraId="0B958B24" w14:textId="7DECDEC6" w:rsidR="00E82ED8" w:rsidRPr="005F2E0F" w:rsidRDefault="00E82ED8" w:rsidP="005F2E0F">
            <w:pPr>
              <w:pStyle w:val="Prrafodelista"/>
              <w:numPr>
                <w:ilvl w:val="0"/>
                <w:numId w:val="16"/>
              </w:numPr>
              <w:spacing w:before="240" w:after="240"/>
              <w:ind w:left="317" w:hanging="357"/>
              <w:contextualSpacing w:val="0"/>
              <w:jc w:val="left"/>
              <w:rPr>
                <w:rFonts w:asciiTheme="minorHAnsi" w:hAnsiTheme="minorHAnsi" w:cs="Arial"/>
              </w:rPr>
            </w:pPr>
            <w:r w:rsidRPr="00E82ED8">
              <w:rPr>
                <w:rFonts w:asciiTheme="minorHAnsi" w:hAnsiTheme="minorHAnsi" w:cs="Arial"/>
              </w:rPr>
              <w:t>Título de Formación Profesional en disciplinas académicas de los Núcleos Básicos del Conocimiento en: Administ</w:t>
            </w:r>
            <w:r w:rsidR="005F2E0F">
              <w:rPr>
                <w:rFonts w:asciiTheme="minorHAnsi" w:hAnsiTheme="minorHAnsi" w:cs="Arial"/>
              </w:rPr>
              <w:t>r</w:t>
            </w:r>
            <w:r w:rsidRPr="005F2E0F">
              <w:rPr>
                <w:rFonts w:asciiTheme="minorHAnsi" w:hAnsiTheme="minorHAnsi" w:cs="Arial"/>
              </w:rPr>
              <w:t xml:space="preserve">ación y Afines, Ingeniería Industrial y Afines, Ingeniería Administrativa, Contaduría y Afines, Economía y Afines. </w:t>
            </w:r>
          </w:p>
          <w:p w14:paraId="7C4D9E86" w14:textId="77777777" w:rsidR="00E82ED8" w:rsidRDefault="005F2E0F" w:rsidP="00752280">
            <w:pPr>
              <w:pStyle w:val="Prrafodelista"/>
              <w:numPr>
                <w:ilvl w:val="0"/>
                <w:numId w:val="16"/>
              </w:numPr>
              <w:spacing w:before="240" w:after="240"/>
              <w:ind w:left="317" w:hanging="357"/>
              <w:contextualSpacing w:val="0"/>
              <w:jc w:val="left"/>
              <w:rPr>
                <w:rFonts w:asciiTheme="minorHAnsi" w:hAnsiTheme="minorHAnsi" w:cs="Arial"/>
              </w:rPr>
            </w:pPr>
            <w:r w:rsidRPr="005F2E0F">
              <w:rPr>
                <w:rFonts w:asciiTheme="minorHAnsi" w:hAnsiTheme="minorHAnsi" w:cs="Arial"/>
              </w:rPr>
              <w:t>Veinticuatro (24) meses de experiencia profesional relacionada con las funciones del empleo.</w:t>
            </w:r>
          </w:p>
          <w:p w14:paraId="03078952" w14:textId="48C7757D" w:rsidR="005F2E0F" w:rsidRPr="00E82ED8" w:rsidRDefault="005F2E0F" w:rsidP="00752280">
            <w:pPr>
              <w:pStyle w:val="Prrafodelista"/>
              <w:numPr>
                <w:ilvl w:val="0"/>
                <w:numId w:val="16"/>
              </w:numPr>
              <w:spacing w:before="240" w:after="240"/>
              <w:ind w:left="317" w:hanging="357"/>
              <w:contextualSpacing w:val="0"/>
              <w:jc w:val="left"/>
              <w:rPr>
                <w:rFonts w:asciiTheme="minorHAnsi" w:hAnsiTheme="minorHAnsi" w:cs="Arial"/>
              </w:rPr>
            </w:pPr>
            <w:r w:rsidRPr="005F2E0F">
              <w:rPr>
                <w:rFonts w:asciiTheme="minorHAnsi" w:hAnsiTheme="minorHAnsi" w:cs="Arial"/>
              </w:rPr>
              <w:t>Tarjeta profesional en los casos reglamentados por la ley</w:t>
            </w:r>
            <w:r w:rsidRPr="00E82ED8">
              <w:rPr>
                <w:rFonts w:asciiTheme="minorHAnsi" w:hAnsiTheme="minorHAnsi" w:cs="Arial"/>
              </w:rPr>
              <w:t xml:space="preserve">       </w:t>
            </w:r>
          </w:p>
        </w:tc>
      </w:tr>
      <w:tr w:rsidR="00E82ED8" w:rsidRPr="00E82ED8" w14:paraId="33945CF3" w14:textId="77777777" w:rsidTr="00E82ED8">
        <w:tc>
          <w:tcPr>
            <w:tcW w:w="1705" w:type="dxa"/>
          </w:tcPr>
          <w:p w14:paraId="525DCA24" w14:textId="77777777" w:rsidR="00E82ED8" w:rsidRPr="00E82ED8" w:rsidRDefault="00E82ED8" w:rsidP="00143D66">
            <w:pPr>
              <w:spacing w:before="240" w:after="240" w:line="276" w:lineRule="auto"/>
              <w:jc w:val="left"/>
              <w:rPr>
                <w:rFonts w:asciiTheme="minorHAnsi" w:hAnsiTheme="minorHAnsi" w:cs="Arial"/>
                <w:b/>
                <w:bCs/>
                <w:sz w:val="22"/>
                <w:szCs w:val="22"/>
              </w:rPr>
            </w:pPr>
            <w:r w:rsidRPr="00E82ED8">
              <w:rPr>
                <w:rFonts w:asciiTheme="minorHAnsi" w:hAnsiTheme="minorHAnsi" w:cs="Arial"/>
                <w:b/>
                <w:bCs/>
                <w:sz w:val="22"/>
                <w:szCs w:val="22"/>
              </w:rPr>
              <w:t>Subdirección de Estudios Ambientales</w:t>
            </w:r>
          </w:p>
        </w:tc>
        <w:tc>
          <w:tcPr>
            <w:tcW w:w="2407" w:type="dxa"/>
          </w:tcPr>
          <w:p w14:paraId="7320B1D9" w14:textId="77777777" w:rsidR="00E82ED8" w:rsidRPr="00E82ED8" w:rsidRDefault="00E82ED8" w:rsidP="00143D66">
            <w:pPr>
              <w:spacing w:before="240" w:after="240" w:line="276" w:lineRule="auto"/>
              <w:rPr>
                <w:rFonts w:asciiTheme="minorHAnsi" w:hAnsiTheme="minorHAnsi" w:cs="Arial"/>
                <w:sz w:val="22"/>
                <w:szCs w:val="22"/>
              </w:rPr>
            </w:pPr>
            <w:r w:rsidRPr="00E82ED8">
              <w:rPr>
                <w:rFonts w:asciiTheme="minorHAnsi" w:hAnsiTheme="minorHAnsi" w:cs="Arial"/>
                <w:sz w:val="22"/>
                <w:szCs w:val="22"/>
              </w:rPr>
              <w:t>Profesional Universitario 2044 9</w:t>
            </w:r>
          </w:p>
        </w:tc>
        <w:tc>
          <w:tcPr>
            <w:tcW w:w="3118" w:type="dxa"/>
          </w:tcPr>
          <w:p w14:paraId="4853CBD1" w14:textId="77777777" w:rsidR="00E82ED8" w:rsidRPr="00E82ED8" w:rsidRDefault="00E82ED8" w:rsidP="00143D66">
            <w:pPr>
              <w:spacing w:before="240" w:after="240" w:line="276" w:lineRule="auto"/>
              <w:rPr>
                <w:rFonts w:asciiTheme="minorHAnsi" w:hAnsiTheme="minorHAnsi" w:cs="Arial"/>
                <w:sz w:val="22"/>
                <w:szCs w:val="22"/>
              </w:rPr>
            </w:pPr>
            <w:r w:rsidRPr="00E82ED8">
              <w:rPr>
                <w:rFonts w:asciiTheme="minorHAnsi" w:hAnsiTheme="minorHAnsi" w:cs="Arial"/>
                <w:sz w:val="22"/>
                <w:szCs w:val="22"/>
              </w:rPr>
              <w:t>Realizar estudios e investigaciones encaminadas a la definición de criterios y elementos técnicos que permitan conocer los efectos del desarrollo socioeconómico sobre las dinámicas inmersas en los procesos de ordenamiento ambiental del territorio.</w:t>
            </w:r>
          </w:p>
        </w:tc>
        <w:tc>
          <w:tcPr>
            <w:tcW w:w="2575" w:type="dxa"/>
          </w:tcPr>
          <w:p w14:paraId="7C818076" w14:textId="77777777" w:rsidR="005F2E0F" w:rsidRDefault="005F2E0F" w:rsidP="00752280">
            <w:pPr>
              <w:pStyle w:val="Prrafodelista"/>
              <w:numPr>
                <w:ilvl w:val="0"/>
                <w:numId w:val="17"/>
              </w:numPr>
              <w:spacing w:before="240" w:after="240"/>
              <w:ind w:left="317" w:hanging="357"/>
              <w:contextualSpacing w:val="0"/>
              <w:jc w:val="left"/>
              <w:rPr>
                <w:rFonts w:asciiTheme="minorHAnsi" w:hAnsiTheme="minorHAnsi" w:cs="Arial"/>
              </w:rPr>
            </w:pPr>
            <w:r w:rsidRPr="005F2E0F">
              <w:rPr>
                <w:rFonts w:asciiTheme="minorHAnsi" w:hAnsiTheme="minorHAnsi" w:cs="Arial"/>
              </w:rPr>
              <w:t xml:space="preserve">Título de Formación Profesional en disciplinas académicas de los Núcleos Básicos del Conocimiento en: Biología, microbiología y afines, Geografía, historia, Ingeniería Ambiental, Sanitaria y afines; Ingeniería Agrícola, Forestal y afines, Ingeniería Civil y afines. </w:t>
            </w:r>
          </w:p>
          <w:p w14:paraId="0BFBE9F7" w14:textId="5D3784BB" w:rsidR="00E82ED8" w:rsidRDefault="005F2E0F" w:rsidP="00752280">
            <w:pPr>
              <w:pStyle w:val="Prrafodelista"/>
              <w:numPr>
                <w:ilvl w:val="0"/>
                <w:numId w:val="17"/>
              </w:numPr>
              <w:spacing w:before="240" w:after="240"/>
              <w:ind w:left="317" w:hanging="357"/>
              <w:contextualSpacing w:val="0"/>
              <w:jc w:val="left"/>
              <w:rPr>
                <w:rFonts w:asciiTheme="minorHAnsi" w:hAnsiTheme="minorHAnsi" w:cs="Arial"/>
              </w:rPr>
            </w:pPr>
            <w:r w:rsidRPr="005F2E0F">
              <w:rPr>
                <w:rFonts w:asciiTheme="minorHAnsi" w:hAnsiTheme="minorHAnsi" w:cs="Arial"/>
              </w:rPr>
              <w:t>Veinticuatro (24) meses de experiencia profesional relacionada.</w:t>
            </w:r>
          </w:p>
          <w:p w14:paraId="2297C604" w14:textId="1F86ED00" w:rsidR="005F2E0F" w:rsidRPr="00E82ED8" w:rsidRDefault="005F2E0F" w:rsidP="00752280">
            <w:pPr>
              <w:pStyle w:val="Prrafodelista"/>
              <w:numPr>
                <w:ilvl w:val="0"/>
                <w:numId w:val="17"/>
              </w:numPr>
              <w:spacing w:before="240" w:after="240"/>
              <w:ind w:left="317" w:hanging="357"/>
              <w:contextualSpacing w:val="0"/>
              <w:jc w:val="left"/>
              <w:rPr>
                <w:rFonts w:asciiTheme="minorHAnsi" w:hAnsiTheme="minorHAnsi" w:cs="Arial"/>
              </w:rPr>
            </w:pPr>
            <w:r w:rsidRPr="005F2E0F">
              <w:rPr>
                <w:rFonts w:asciiTheme="minorHAnsi" w:hAnsiTheme="minorHAnsi" w:cs="Arial"/>
              </w:rPr>
              <w:t>Tarjeta profesional en los casos reglamentados por la Ley.</w:t>
            </w:r>
          </w:p>
        </w:tc>
      </w:tr>
      <w:tr w:rsidR="00E82ED8" w:rsidRPr="00E82ED8" w14:paraId="00BBDB0F" w14:textId="77777777" w:rsidTr="00E82ED8">
        <w:tc>
          <w:tcPr>
            <w:tcW w:w="1705" w:type="dxa"/>
            <w:vMerge w:val="restart"/>
          </w:tcPr>
          <w:p w14:paraId="5DBE936B" w14:textId="77777777" w:rsidR="00E82ED8" w:rsidRPr="00E82ED8" w:rsidRDefault="00E82ED8" w:rsidP="00143D66">
            <w:pPr>
              <w:spacing w:before="240" w:after="240" w:line="276" w:lineRule="auto"/>
              <w:jc w:val="left"/>
              <w:rPr>
                <w:rFonts w:asciiTheme="minorHAnsi" w:hAnsiTheme="minorHAnsi" w:cs="Arial"/>
                <w:b/>
                <w:bCs/>
                <w:i/>
                <w:iCs/>
                <w:sz w:val="22"/>
                <w:szCs w:val="22"/>
              </w:rPr>
            </w:pPr>
            <w:r w:rsidRPr="00E82ED8">
              <w:rPr>
                <w:rFonts w:asciiTheme="minorHAnsi" w:hAnsiTheme="minorHAnsi" w:cs="Arial"/>
                <w:b/>
                <w:bCs/>
                <w:sz w:val="22"/>
                <w:szCs w:val="22"/>
              </w:rPr>
              <w:t>Subdirección de Ecosistemas e Información Ambiental</w:t>
            </w:r>
          </w:p>
          <w:p w14:paraId="732A5219" w14:textId="77777777" w:rsidR="00E82ED8" w:rsidRPr="00E82ED8" w:rsidRDefault="00E82ED8" w:rsidP="00143D66">
            <w:pPr>
              <w:spacing w:line="276" w:lineRule="auto"/>
              <w:jc w:val="left"/>
              <w:rPr>
                <w:rFonts w:asciiTheme="minorHAnsi" w:hAnsiTheme="minorHAnsi" w:cs="Arial"/>
                <w:b/>
                <w:bCs/>
                <w:sz w:val="22"/>
                <w:szCs w:val="22"/>
              </w:rPr>
            </w:pPr>
          </w:p>
        </w:tc>
        <w:tc>
          <w:tcPr>
            <w:tcW w:w="2407" w:type="dxa"/>
          </w:tcPr>
          <w:p w14:paraId="399C8E4E" w14:textId="77777777" w:rsidR="00E82ED8" w:rsidRPr="00E82ED8" w:rsidRDefault="00E82ED8" w:rsidP="00143D66">
            <w:pPr>
              <w:spacing w:before="240" w:after="240" w:line="276" w:lineRule="auto"/>
              <w:rPr>
                <w:rFonts w:asciiTheme="minorHAnsi" w:hAnsiTheme="minorHAnsi" w:cs="Arial"/>
                <w:sz w:val="22"/>
                <w:szCs w:val="22"/>
              </w:rPr>
            </w:pPr>
            <w:r w:rsidRPr="00E82ED8">
              <w:rPr>
                <w:rFonts w:asciiTheme="minorHAnsi" w:hAnsiTheme="minorHAnsi" w:cs="Arial"/>
                <w:sz w:val="22"/>
                <w:szCs w:val="22"/>
              </w:rPr>
              <w:t>Profesional Especializado 2028 17</w:t>
            </w:r>
          </w:p>
        </w:tc>
        <w:tc>
          <w:tcPr>
            <w:tcW w:w="3118" w:type="dxa"/>
          </w:tcPr>
          <w:p w14:paraId="460C1EAD" w14:textId="15AC59C6" w:rsidR="00E82ED8" w:rsidRPr="00E82ED8" w:rsidRDefault="005F2E0F" w:rsidP="00143D66">
            <w:pPr>
              <w:spacing w:before="240" w:after="240" w:line="276" w:lineRule="auto"/>
              <w:rPr>
                <w:rFonts w:asciiTheme="minorHAnsi" w:hAnsiTheme="minorHAnsi" w:cs="Arial"/>
                <w:sz w:val="22"/>
                <w:szCs w:val="22"/>
              </w:rPr>
            </w:pPr>
            <w:r w:rsidRPr="005F2E0F">
              <w:rPr>
                <w:rFonts w:asciiTheme="minorHAnsi" w:hAnsiTheme="minorHAnsi" w:cs="Arial"/>
                <w:sz w:val="22"/>
                <w:szCs w:val="22"/>
              </w:rPr>
              <w:t>Realizar estudios e investigaciones que generen información necesaria para  la Subdirección de Ecosistemas e Información Ambiental en temas relacionados con el proceso de generación de información sobre la superficie y los cambios de la superficie  de bosque y/o la degradación forestal a nivel nacional y/o regional.</w:t>
            </w:r>
          </w:p>
        </w:tc>
        <w:tc>
          <w:tcPr>
            <w:tcW w:w="2575" w:type="dxa"/>
          </w:tcPr>
          <w:p w14:paraId="29FC7925" w14:textId="77777777" w:rsidR="005F2E0F" w:rsidRDefault="005F2E0F" w:rsidP="005F2E0F">
            <w:pPr>
              <w:pStyle w:val="Prrafodelista"/>
              <w:numPr>
                <w:ilvl w:val="0"/>
                <w:numId w:val="18"/>
              </w:numPr>
              <w:spacing w:before="240" w:after="240"/>
              <w:jc w:val="left"/>
              <w:rPr>
                <w:rFonts w:asciiTheme="minorHAnsi" w:hAnsiTheme="minorHAnsi" w:cs="Arial"/>
              </w:rPr>
            </w:pPr>
            <w:r w:rsidRPr="005F2E0F">
              <w:rPr>
                <w:rFonts w:asciiTheme="minorHAnsi" w:hAnsiTheme="minorHAnsi" w:cs="Arial"/>
              </w:rPr>
              <w:t>1. Título de Formación Profesional en Disciplinas Académicas de los Núcleos Básicos del Conocimiento en: Geología u Otros Programas de Ciencias Naturales; Ingeniería Agrícola, Forestal y Afines; Ingeniería Agronómica, Pecuaria y afines o Ingeniería Ambiental, Sanitaria  y Afines.</w:t>
            </w:r>
          </w:p>
          <w:p w14:paraId="4EEFB25B" w14:textId="77777777" w:rsidR="00E82ED8" w:rsidRDefault="005F2E0F" w:rsidP="005F2E0F">
            <w:pPr>
              <w:pStyle w:val="Prrafodelista"/>
              <w:numPr>
                <w:ilvl w:val="0"/>
                <w:numId w:val="18"/>
              </w:numPr>
              <w:spacing w:before="240" w:after="240"/>
              <w:jc w:val="left"/>
              <w:rPr>
                <w:rFonts w:asciiTheme="minorHAnsi" w:hAnsiTheme="minorHAnsi" w:cs="Arial"/>
              </w:rPr>
            </w:pPr>
            <w:r w:rsidRPr="005F2E0F">
              <w:rPr>
                <w:rFonts w:asciiTheme="minorHAnsi" w:hAnsiTheme="minorHAnsi" w:cs="Arial"/>
              </w:rPr>
              <w:t>Título de postgrado en la modalidad de especialización  en áreas relacionadas con las funciones del empleo.</w:t>
            </w:r>
          </w:p>
          <w:p w14:paraId="5DFC467B" w14:textId="77777777" w:rsidR="005F2E0F" w:rsidRDefault="005F2E0F" w:rsidP="005F2E0F">
            <w:pPr>
              <w:pStyle w:val="Prrafodelista"/>
              <w:numPr>
                <w:ilvl w:val="0"/>
                <w:numId w:val="18"/>
              </w:numPr>
              <w:spacing w:before="240" w:after="240"/>
              <w:jc w:val="left"/>
              <w:rPr>
                <w:rFonts w:asciiTheme="minorHAnsi" w:hAnsiTheme="minorHAnsi" w:cs="Arial"/>
              </w:rPr>
            </w:pPr>
            <w:r w:rsidRPr="005F2E0F">
              <w:rPr>
                <w:rFonts w:asciiTheme="minorHAnsi" w:hAnsiTheme="minorHAnsi" w:cs="Arial"/>
              </w:rPr>
              <w:t xml:space="preserve">Veintidós (22) meses de experiencia profesional relacionada con las funciones del empleo. </w:t>
            </w:r>
          </w:p>
          <w:p w14:paraId="0CADC06D" w14:textId="3228D71E" w:rsidR="005F2E0F" w:rsidRPr="005F2E0F" w:rsidRDefault="005F2E0F" w:rsidP="005F2E0F">
            <w:pPr>
              <w:pStyle w:val="Prrafodelista"/>
              <w:numPr>
                <w:ilvl w:val="0"/>
                <w:numId w:val="18"/>
              </w:numPr>
              <w:spacing w:before="240" w:after="240"/>
              <w:jc w:val="left"/>
              <w:rPr>
                <w:rFonts w:asciiTheme="minorHAnsi" w:hAnsiTheme="minorHAnsi" w:cs="Arial"/>
              </w:rPr>
            </w:pPr>
            <w:r w:rsidRPr="005F2E0F">
              <w:rPr>
                <w:rFonts w:asciiTheme="minorHAnsi" w:hAnsiTheme="minorHAnsi" w:cs="Arial"/>
              </w:rPr>
              <w:t>Tarjeta profesional en los casos reglamentados por la ley.</w:t>
            </w:r>
          </w:p>
        </w:tc>
      </w:tr>
      <w:tr w:rsidR="00E82ED8" w:rsidRPr="00E82ED8" w14:paraId="45BA3DD6" w14:textId="77777777" w:rsidTr="00E82ED8">
        <w:tc>
          <w:tcPr>
            <w:tcW w:w="1705" w:type="dxa"/>
            <w:vMerge/>
          </w:tcPr>
          <w:p w14:paraId="41CF9089" w14:textId="77777777" w:rsidR="00E82ED8" w:rsidRPr="00E82ED8" w:rsidRDefault="00E82ED8" w:rsidP="00143D66">
            <w:pPr>
              <w:spacing w:before="240" w:after="240" w:line="276" w:lineRule="auto"/>
              <w:rPr>
                <w:rFonts w:asciiTheme="minorHAnsi" w:hAnsiTheme="minorHAnsi" w:cs="Arial"/>
                <w:sz w:val="22"/>
                <w:szCs w:val="22"/>
              </w:rPr>
            </w:pPr>
          </w:p>
        </w:tc>
        <w:tc>
          <w:tcPr>
            <w:tcW w:w="2407" w:type="dxa"/>
          </w:tcPr>
          <w:p w14:paraId="52E8B98D" w14:textId="77777777" w:rsidR="00E82ED8" w:rsidRPr="00E82ED8" w:rsidRDefault="00E82ED8" w:rsidP="00143D66">
            <w:pPr>
              <w:spacing w:before="240" w:after="240" w:line="276" w:lineRule="auto"/>
              <w:rPr>
                <w:rFonts w:asciiTheme="minorHAnsi" w:hAnsiTheme="minorHAnsi" w:cs="Arial"/>
                <w:sz w:val="22"/>
                <w:szCs w:val="22"/>
              </w:rPr>
            </w:pPr>
            <w:r w:rsidRPr="00E82ED8">
              <w:rPr>
                <w:rFonts w:asciiTheme="minorHAnsi" w:hAnsiTheme="minorHAnsi" w:cs="Arial"/>
                <w:sz w:val="22"/>
                <w:szCs w:val="22"/>
              </w:rPr>
              <w:t>Profesional Especializado 2028 17</w:t>
            </w:r>
          </w:p>
        </w:tc>
        <w:tc>
          <w:tcPr>
            <w:tcW w:w="3118" w:type="dxa"/>
          </w:tcPr>
          <w:p w14:paraId="45233D19" w14:textId="3DD0100B" w:rsidR="005F2E0F" w:rsidRPr="005F2E0F" w:rsidRDefault="005F2E0F" w:rsidP="005F2E0F">
            <w:pPr>
              <w:rPr>
                <w:rFonts w:asciiTheme="minorHAnsi" w:hAnsiTheme="minorHAnsi" w:cs="Arial"/>
                <w:sz w:val="22"/>
                <w:szCs w:val="22"/>
              </w:rPr>
            </w:pPr>
            <w:r w:rsidRPr="005F2E0F">
              <w:rPr>
                <w:rFonts w:asciiTheme="minorHAnsi" w:hAnsiTheme="minorHAnsi" w:cs="Arial"/>
                <w:sz w:val="22"/>
                <w:szCs w:val="22"/>
              </w:rPr>
              <w:t>Realizar estudios e investigaciones que generen información necesaria para  la Subdirección de Ecosistemas e Información Ambiental en temas relacionados con el proceso de generación de información sobre la superficie y los cambios de la superficie  de bosque y/o la degradación forestal a nivel nacional y/o regional.</w:t>
            </w:r>
          </w:p>
        </w:tc>
        <w:tc>
          <w:tcPr>
            <w:tcW w:w="2575" w:type="dxa"/>
          </w:tcPr>
          <w:p w14:paraId="38BD126A" w14:textId="33C09D74" w:rsidR="00266BD3" w:rsidRPr="00E82ED8" w:rsidRDefault="005F2E0F" w:rsidP="00266BD3">
            <w:pPr>
              <w:pStyle w:val="Prrafodelista"/>
              <w:numPr>
                <w:ilvl w:val="0"/>
                <w:numId w:val="19"/>
              </w:numPr>
              <w:spacing w:before="240" w:after="240"/>
              <w:jc w:val="left"/>
              <w:rPr>
                <w:rFonts w:asciiTheme="minorHAnsi" w:hAnsiTheme="minorHAnsi" w:cs="Arial"/>
              </w:rPr>
            </w:pPr>
            <w:r w:rsidRPr="00266BD3">
              <w:rPr>
                <w:rFonts w:asciiTheme="minorHAnsi" w:hAnsiTheme="minorHAnsi" w:cs="Arial"/>
              </w:rPr>
              <w:t>Título de Formación Profesional en Disciplinas Académicas de los Núcleos Básicos del Conocimiento en: Geología u Otros Programas de Ciencias Naturales; Ingeniería Agrícola, Forestal y Afines; Ingeniería Agronómica, Pecuaria y afines o Ingeniería Ambiental, Sanitaria  y Afine</w:t>
            </w:r>
            <w:r w:rsidR="00266BD3">
              <w:rPr>
                <w:rFonts w:asciiTheme="minorHAnsi" w:hAnsiTheme="minorHAnsi" w:cs="Arial"/>
              </w:rPr>
              <w:t>s.</w:t>
            </w:r>
          </w:p>
          <w:p w14:paraId="651F1C72" w14:textId="77777777" w:rsidR="00E82ED8" w:rsidRDefault="00266BD3" w:rsidP="00752280">
            <w:pPr>
              <w:pStyle w:val="Prrafodelista"/>
              <w:numPr>
                <w:ilvl w:val="0"/>
                <w:numId w:val="19"/>
              </w:numPr>
              <w:spacing w:before="240" w:after="240"/>
              <w:ind w:left="317" w:hanging="357"/>
              <w:contextualSpacing w:val="0"/>
              <w:jc w:val="left"/>
              <w:rPr>
                <w:rFonts w:asciiTheme="minorHAnsi" w:hAnsiTheme="minorHAnsi" w:cs="Arial"/>
              </w:rPr>
            </w:pPr>
            <w:r w:rsidRPr="00266BD3">
              <w:rPr>
                <w:rFonts w:asciiTheme="minorHAnsi" w:hAnsiTheme="minorHAnsi" w:cs="Arial"/>
              </w:rPr>
              <w:t>Título de postgrado en la modalidad de especialización  en áreas relacionadas con las funciones del empleo.</w:t>
            </w:r>
          </w:p>
          <w:p w14:paraId="3D2B2D4E" w14:textId="77777777" w:rsidR="00266BD3" w:rsidRDefault="00266BD3" w:rsidP="00752280">
            <w:pPr>
              <w:pStyle w:val="Prrafodelista"/>
              <w:numPr>
                <w:ilvl w:val="0"/>
                <w:numId w:val="19"/>
              </w:numPr>
              <w:spacing w:before="240" w:after="240"/>
              <w:ind w:left="317" w:hanging="357"/>
              <w:contextualSpacing w:val="0"/>
              <w:jc w:val="left"/>
              <w:rPr>
                <w:rFonts w:asciiTheme="minorHAnsi" w:hAnsiTheme="minorHAnsi" w:cs="Arial"/>
              </w:rPr>
            </w:pPr>
            <w:r w:rsidRPr="00266BD3">
              <w:rPr>
                <w:rFonts w:asciiTheme="minorHAnsi" w:hAnsiTheme="minorHAnsi" w:cs="Arial"/>
              </w:rPr>
              <w:t>Tarjeta profesional en los casos reglamentados por la le</w:t>
            </w:r>
            <w:r>
              <w:rPr>
                <w:rFonts w:asciiTheme="minorHAnsi" w:hAnsiTheme="minorHAnsi" w:cs="Arial"/>
              </w:rPr>
              <w:t>y.</w:t>
            </w:r>
          </w:p>
          <w:p w14:paraId="48782F45" w14:textId="42EE7A79" w:rsidR="00266BD3" w:rsidRPr="00E82ED8" w:rsidRDefault="00266BD3" w:rsidP="00752280">
            <w:pPr>
              <w:pStyle w:val="Prrafodelista"/>
              <w:numPr>
                <w:ilvl w:val="0"/>
                <w:numId w:val="19"/>
              </w:numPr>
              <w:spacing w:before="240" w:after="240"/>
              <w:ind w:left="317" w:hanging="357"/>
              <w:contextualSpacing w:val="0"/>
              <w:jc w:val="left"/>
              <w:rPr>
                <w:rFonts w:asciiTheme="minorHAnsi" w:hAnsiTheme="minorHAnsi" w:cs="Arial"/>
              </w:rPr>
            </w:pPr>
            <w:r w:rsidRPr="00266BD3">
              <w:rPr>
                <w:rFonts w:asciiTheme="minorHAnsi" w:hAnsiTheme="minorHAnsi" w:cs="Arial"/>
              </w:rPr>
              <w:t>Veintidós (22) meses de experiencia profesional relacionada con las funciones del empleo.</w:t>
            </w:r>
          </w:p>
        </w:tc>
      </w:tr>
      <w:tr w:rsidR="00E82ED8" w:rsidRPr="00E82ED8" w14:paraId="08275D65" w14:textId="77777777" w:rsidTr="00E82ED8">
        <w:tc>
          <w:tcPr>
            <w:tcW w:w="1705" w:type="dxa"/>
          </w:tcPr>
          <w:p w14:paraId="14E3176E" w14:textId="77777777" w:rsidR="00E82ED8" w:rsidRPr="00E82ED8" w:rsidRDefault="00E82ED8" w:rsidP="00143D66">
            <w:pPr>
              <w:spacing w:before="240" w:after="240" w:line="276" w:lineRule="auto"/>
              <w:jc w:val="left"/>
              <w:rPr>
                <w:rFonts w:asciiTheme="minorHAnsi" w:hAnsiTheme="minorHAnsi" w:cs="Arial"/>
                <w:b/>
                <w:bCs/>
                <w:sz w:val="22"/>
                <w:szCs w:val="22"/>
              </w:rPr>
            </w:pPr>
            <w:r w:rsidRPr="00E82ED8">
              <w:rPr>
                <w:rFonts w:asciiTheme="minorHAnsi" w:hAnsiTheme="minorHAnsi" w:cs="Arial"/>
                <w:b/>
                <w:bCs/>
                <w:sz w:val="22"/>
                <w:szCs w:val="22"/>
              </w:rPr>
              <w:t>Subdirección de Hidrología</w:t>
            </w:r>
          </w:p>
        </w:tc>
        <w:tc>
          <w:tcPr>
            <w:tcW w:w="2407" w:type="dxa"/>
          </w:tcPr>
          <w:p w14:paraId="6706A4E2" w14:textId="31E35DFC" w:rsidR="00E82ED8" w:rsidRPr="00E82ED8" w:rsidRDefault="00E82ED8" w:rsidP="00143D66">
            <w:pPr>
              <w:spacing w:before="240" w:after="240" w:line="276" w:lineRule="auto"/>
              <w:rPr>
                <w:rFonts w:asciiTheme="minorHAnsi" w:hAnsiTheme="minorHAnsi" w:cs="Arial"/>
                <w:sz w:val="22"/>
                <w:szCs w:val="22"/>
              </w:rPr>
            </w:pPr>
            <w:r w:rsidRPr="00E82ED8">
              <w:rPr>
                <w:rFonts w:asciiTheme="minorHAnsi" w:hAnsiTheme="minorHAnsi" w:cs="Arial"/>
                <w:sz w:val="22"/>
                <w:szCs w:val="22"/>
              </w:rPr>
              <w:t>Aux</w:t>
            </w:r>
            <w:r w:rsidR="009A0998">
              <w:rPr>
                <w:rFonts w:asciiTheme="minorHAnsi" w:hAnsiTheme="minorHAnsi" w:cs="Arial"/>
                <w:sz w:val="22"/>
                <w:szCs w:val="22"/>
              </w:rPr>
              <w:t>iliar Administrativo 4044 14</w:t>
            </w:r>
          </w:p>
        </w:tc>
        <w:tc>
          <w:tcPr>
            <w:tcW w:w="3118" w:type="dxa"/>
          </w:tcPr>
          <w:p w14:paraId="04F06EB6" w14:textId="7D5A1C1F" w:rsidR="00E82ED8" w:rsidRPr="005D6B9C" w:rsidRDefault="00870F01" w:rsidP="00143D66">
            <w:pPr>
              <w:spacing w:before="240" w:after="240" w:line="276" w:lineRule="auto"/>
              <w:rPr>
                <w:rFonts w:asciiTheme="minorHAnsi" w:hAnsiTheme="minorHAnsi" w:cs="Arial"/>
                <w:sz w:val="22"/>
                <w:szCs w:val="22"/>
                <w:highlight w:val="yellow"/>
              </w:rPr>
            </w:pPr>
            <w:r w:rsidRPr="00870F01">
              <w:rPr>
                <w:rFonts w:asciiTheme="minorHAnsi" w:hAnsiTheme="minorHAnsi" w:cs="Arial"/>
                <w:sz w:val="22"/>
                <w:szCs w:val="22"/>
              </w:rPr>
              <w:t>Brindar apoyo en actividades administrativas, logísticas, de sistemas de información y correspondencia, archivo y atención al usuario, de conformidad con los lineamientos dados por el Instituto.</w:t>
            </w:r>
          </w:p>
        </w:tc>
        <w:tc>
          <w:tcPr>
            <w:tcW w:w="2575" w:type="dxa"/>
          </w:tcPr>
          <w:p w14:paraId="39B4B155" w14:textId="77777777" w:rsidR="00A421D9" w:rsidRPr="00A421D9" w:rsidRDefault="00A421D9" w:rsidP="00A421D9">
            <w:pPr>
              <w:pStyle w:val="Prrafodelista"/>
              <w:spacing w:before="240" w:after="240"/>
              <w:ind w:left="317"/>
              <w:jc w:val="left"/>
              <w:rPr>
                <w:rFonts w:asciiTheme="minorHAnsi" w:hAnsiTheme="minorHAnsi" w:cs="Arial"/>
              </w:rPr>
            </w:pPr>
            <w:r w:rsidRPr="00A421D9">
              <w:rPr>
                <w:rFonts w:asciiTheme="minorHAnsi" w:hAnsiTheme="minorHAnsi" w:cs="Arial"/>
              </w:rPr>
              <w:t>1. Aprobación de 5 años de educación básica secundaría</w:t>
            </w:r>
          </w:p>
          <w:p w14:paraId="5C00075D" w14:textId="6403DC39" w:rsidR="00E82ED8" w:rsidRPr="005D6B9C" w:rsidRDefault="00A421D9" w:rsidP="00A421D9">
            <w:pPr>
              <w:pStyle w:val="Prrafodelista"/>
              <w:spacing w:before="240" w:after="240"/>
              <w:ind w:left="317"/>
              <w:contextualSpacing w:val="0"/>
              <w:jc w:val="left"/>
              <w:rPr>
                <w:rFonts w:asciiTheme="minorHAnsi" w:hAnsiTheme="minorHAnsi" w:cs="Arial"/>
                <w:highlight w:val="yellow"/>
              </w:rPr>
            </w:pPr>
            <w:r w:rsidRPr="00A421D9">
              <w:rPr>
                <w:rFonts w:asciiTheme="minorHAnsi" w:hAnsiTheme="minorHAnsi" w:cs="Arial"/>
              </w:rPr>
              <w:t>2. Seis (6) meses de experiencia laboral</w:t>
            </w:r>
          </w:p>
        </w:tc>
      </w:tr>
      <w:tr w:rsidR="00E82ED8" w:rsidRPr="00E82ED8" w14:paraId="580440A0" w14:textId="77777777" w:rsidTr="00E82ED8">
        <w:tc>
          <w:tcPr>
            <w:tcW w:w="1705" w:type="dxa"/>
          </w:tcPr>
          <w:p w14:paraId="6936A0AA" w14:textId="77777777" w:rsidR="00E82ED8" w:rsidRPr="00E82ED8" w:rsidRDefault="00E82ED8" w:rsidP="00143D66">
            <w:pPr>
              <w:spacing w:before="240" w:after="240" w:line="276" w:lineRule="auto"/>
              <w:jc w:val="left"/>
              <w:rPr>
                <w:rFonts w:asciiTheme="minorHAnsi" w:hAnsiTheme="minorHAnsi" w:cs="Arial"/>
                <w:b/>
                <w:bCs/>
                <w:sz w:val="22"/>
                <w:szCs w:val="22"/>
              </w:rPr>
            </w:pPr>
            <w:r w:rsidRPr="00E82ED8">
              <w:rPr>
                <w:rFonts w:asciiTheme="minorHAnsi" w:hAnsiTheme="minorHAnsi" w:cs="Arial"/>
                <w:b/>
                <w:bCs/>
                <w:sz w:val="22"/>
                <w:szCs w:val="22"/>
              </w:rPr>
              <w:t>Oficina del Servicio de Pronósticos y Alertas</w:t>
            </w:r>
          </w:p>
        </w:tc>
        <w:tc>
          <w:tcPr>
            <w:tcW w:w="2407" w:type="dxa"/>
          </w:tcPr>
          <w:p w14:paraId="6FBE83B4" w14:textId="77777777" w:rsidR="00E82ED8" w:rsidRPr="00E82ED8" w:rsidRDefault="00E82ED8" w:rsidP="00143D66">
            <w:pPr>
              <w:spacing w:before="240" w:after="240" w:line="276" w:lineRule="auto"/>
              <w:rPr>
                <w:rFonts w:asciiTheme="minorHAnsi" w:hAnsiTheme="minorHAnsi" w:cs="Arial"/>
                <w:sz w:val="22"/>
                <w:szCs w:val="22"/>
              </w:rPr>
            </w:pPr>
            <w:r w:rsidRPr="00E82ED8">
              <w:rPr>
                <w:rFonts w:asciiTheme="minorHAnsi" w:hAnsiTheme="minorHAnsi" w:cs="Arial"/>
                <w:sz w:val="22"/>
                <w:szCs w:val="22"/>
              </w:rPr>
              <w:t>Profesional Especializado 2028 13</w:t>
            </w:r>
          </w:p>
        </w:tc>
        <w:tc>
          <w:tcPr>
            <w:tcW w:w="3118" w:type="dxa"/>
          </w:tcPr>
          <w:p w14:paraId="7ACF8A72" w14:textId="77777777" w:rsidR="00E82ED8" w:rsidRPr="00E82ED8" w:rsidRDefault="00E82ED8" w:rsidP="00EC3DF8">
            <w:pPr>
              <w:spacing w:before="240" w:after="240" w:line="276" w:lineRule="auto"/>
              <w:jc w:val="left"/>
              <w:rPr>
                <w:rFonts w:asciiTheme="minorHAnsi" w:hAnsiTheme="minorHAnsi" w:cs="Arial"/>
                <w:sz w:val="22"/>
                <w:szCs w:val="22"/>
              </w:rPr>
            </w:pPr>
            <w:r w:rsidRPr="00E82ED8">
              <w:rPr>
                <w:rFonts w:asciiTheme="minorHAnsi" w:hAnsiTheme="minorHAnsi" w:cs="Arial"/>
                <w:sz w:val="22"/>
                <w:szCs w:val="22"/>
              </w:rPr>
              <w:t>Analizar, procesar y validar estadísticamente la información y los datos provenientes de estaciones hidrometeorológicas, radares meteorológicos, imágenes satelitales y otros sensores, generando productos y aplicaciones, que contribuyan al mejoramiento de los pronósticos del tiempo y de las alertas hidrometeorológicas emitidas.</w:t>
            </w:r>
          </w:p>
        </w:tc>
        <w:tc>
          <w:tcPr>
            <w:tcW w:w="2575" w:type="dxa"/>
          </w:tcPr>
          <w:p w14:paraId="3BEF9D50" w14:textId="15474264" w:rsidR="00870F01" w:rsidRPr="00870F01" w:rsidRDefault="00870F01" w:rsidP="00870F01">
            <w:pPr>
              <w:spacing w:before="240" w:after="240"/>
              <w:jc w:val="left"/>
              <w:rPr>
                <w:rFonts w:asciiTheme="minorHAnsi" w:hAnsiTheme="minorHAnsi" w:cs="Arial"/>
              </w:rPr>
            </w:pPr>
            <w:r>
              <w:rPr>
                <w:rFonts w:asciiTheme="minorHAnsi" w:hAnsiTheme="minorHAnsi" w:cs="Arial"/>
              </w:rPr>
              <w:t>1.</w:t>
            </w:r>
            <w:r w:rsidRPr="00870F01">
              <w:rPr>
                <w:rFonts w:asciiTheme="minorHAnsi" w:hAnsiTheme="minorHAnsi" w:cs="Arial"/>
              </w:rPr>
              <w:t xml:space="preserve">Título de Formación Profesional en Disciplinas Académicas de los Núcleos Básicos del Conocimiento en: Matemáticas, Estadistica y afines; Física,  Ingeniería Civil y Afines, Educación, Ingenieria Ambiental sanitaria y afines, Agronomía, ingeniería agricola, forestal y afines,Ingeniería de sistemas y afines, Geografia Historia,Geología, Otros Programas </w:t>
            </w:r>
            <w:r>
              <w:rPr>
                <w:rFonts w:asciiTheme="minorHAnsi" w:hAnsiTheme="minorHAnsi" w:cs="Arial"/>
              </w:rPr>
              <w:t xml:space="preserve">de </w:t>
            </w:r>
            <w:r w:rsidRPr="00870F01">
              <w:rPr>
                <w:rFonts w:asciiTheme="minorHAnsi" w:hAnsiTheme="minorHAnsi" w:cs="Arial"/>
              </w:rPr>
              <w:t>Ciencias Naturales.</w:t>
            </w:r>
          </w:p>
          <w:p w14:paraId="49D4A9B0" w14:textId="77777777" w:rsidR="00870F01" w:rsidRDefault="00870F01" w:rsidP="00870F01">
            <w:pPr>
              <w:spacing w:before="240" w:after="240"/>
              <w:jc w:val="left"/>
              <w:rPr>
                <w:rFonts w:asciiTheme="minorHAnsi" w:hAnsiTheme="minorHAnsi" w:cs="Arial"/>
              </w:rPr>
            </w:pPr>
            <w:r w:rsidRPr="00870F01">
              <w:rPr>
                <w:rFonts w:asciiTheme="minorHAnsi" w:hAnsiTheme="minorHAnsi" w:cs="Arial"/>
              </w:rPr>
              <w:t>Título profesional en Meteorología; Ingeniería Meteorológica; Profesional en Hidrología, Ingenieria en Hidrologica. Ingeniería Agrometeorológica; Administración Aeronáutica; relacionados con meteorología e Hidrología; o títulos convalidados por el Ministerio de Educación Nacional, relacionados con meteorología e Hidrología.</w:t>
            </w:r>
          </w:p>
          <w:p w14:paraId="6CED0536" w14:textId="3F085B79" w:rsidR="00E82ED8" w:rsidRDefault="00870F01" w:rsidP="00870F01">
            <w:pPr>
              <w:spacing w:before="240" w:after="240"/>
              <w:jc w:val="left"/>
              <w:rPr>
                <w:rFonts w:asciiTheme="minorHAnsi" w:hAnsiTheme="minorHAnsi" w:cs="Arial"/>
              </w:rPr>
            </w:pPr>
            <w:r>
              <w:rPr>
                <w:rFonts w:asciiTheme="minorHAnsi" w:hAnsiTheme="minorHAnsi" w:cs="Arial"/>
              </w:rPr>
              <w:t>2.</w:t>
            </w:r>
            <w:r w:rsidRPr="00870F01">
              <w:rPr>
                <w:rFonts w:asciiTheme="minorHAnsi" w:hAnsiTheme="minorHAnsi" w:cs="Arial"/>
              </w:rPr>
              <w:t xml:space="preserve">Título de postgrado  en la modalidad de especialización en áreas relacionadas con las funciones del empleo. </w:t>
            </w:r>
          </w:p>
          <w:p w14:paraId="3EAA070D" w14:textId="32C07BFA" w:rsidR="00870F01" w:rsidRDefault="00870F01" w:rsidP="00870F01">
            <w:pPr>
              <w:spacing w:before="240" w:after="240"/>
              <w:jc w:val="left"/>
              <w:rPr>
                <w:rFonts w:asciiTheme="minorHAnsi" w:hAnsiTheme="minorHAnsi" w:cs="Arial"/>
              </w:rPr>
            </w:pPr>
            <w:r>
              <w:rPr>
                <w:rFonts w:asciiTheme="minorHAnsi" w:hAnsiTheme="minorHAnsi" w:cs="Arial"/>
              </w:rPr>
              <w:t>3.</w:t>
            </w:r>
            <w:r w:rsidRPr="00870F01">
              <w:rPr>
                <w:rFonts w:asciiTheme="minorHAnsi" w:hAnsiTheme="minorHAnsi" w:cs="Arial"/>
              </w:rPr>
              <w:t>Tarjeta profesional en los casos reglamentados por la Ley.</w:t>
            </w:r>
          </w:p>
          <w:p w14:paraId="125167B5" w14:textId="37B09372" w:rsidR="00870F01" w:rsidRPr="00E82ED8" w:rsidRDefault="00870F01" w:rsidP="00870F01">
            <w:pPr>
              <w:spacing w:before="240" w:after="240"/>
              <w:jc w:val="left"/>
              <w:rPr>
                <w:rFonts w:asciiTheme="minorHAnsi" w:hAnsiTheme="minorHAnsi" w:cs="Arial"/>
              </w:rPr>
            </w:pPr>
            <w:r>
              <w:rPr>
                <w:rFonts w:asciiTheme="minorHAnsi" w:hAnsiTheme="minorHAnsi" w:cs="Arial"/>
              </w:rPr>
              <w:t>4.</w:t>
            </w:r>
            <w:r w:rsidRPr="00870F01">
              <w:rPr>
                <w:rFonts w:asciiTheme="minorHAnsi" w:hAnsiTheme="minorHAnsi" w:cs="Arial"/>
              </w:rPr>
              <w:t xml:space="preserve"> Diez (10) meses de experiencia profesional relacionada</w:t>
            </w:r>
          </w:p>
        </w:tc>
      </w:tr>
      <w:tr w:rsidR="00E82ED8" w:rsidRPr="00E82ED8" w14:paraId="53F8DA87" w14:textId="77777777" w:rsidTr="00E82ED8">
        <w:tc>
          <w:tcPr>
            <w:tcW w:w="1705" w:type="dxa"/>
          </w:tcPr>
          <w:p w14:paraId="36302AF8" w14:textId="77777777" w:rsidR="00E82ED8" w:rsidRPr="00E82ED8" w:rsidRDefault="00E82ED8" w:rsidP="00143D66">
            <w:pPr>
              <w:spacing w:before="240" w:after="240" w:line="276" w:lineRule="auto"/>
              <w:jc w:val="left"/>
              <w:rPr>
                <w:rFonts w:asciiTheme="minorHAnsi" w:hAnsiTheme="minorHAnsi" w:cs="Arial"/>
                <w:b/>
                <w:bCs/>
                <w:sz w:val="22"/>
                <w:szCs w:val="22"/>
              </w:rPr>
            </w:pPr>
            <w:r w:rsidRPr="00E82ED8">
              <w:rPr>
                <w:rFonts w:asciiTheme="minorHAnsi" w:hAnsiTheme="minorHAnsi" w:cs="Arial"/>
                <w:b/>
                <w:bCs/>
                <w:sz w:val="22"/>
                <w:szCs w:val="22"/>
              </w:rPr>
              <w:t>Oficina Jurídica</w:t>
            </w:r>
          </w:p>
        </w:tc>
        <w:tc>
          <w:tcPr>
            <w:tcW w:w="2407" w:type="dxa"/>
          </w:tcPr>
          <w:p w14:paraId="70ED34B2" w14:textId="77777777" w:rsidR="00E82ED8" w:rsidRPr="00E82ED8" w:rsidRDefault="00E82ED8" w:rsidP="00143D66">
            <w:pPr>
              <w:spacing w:before="240" w:after="240" w:line="276" w:lineRule="auto"/>
              <w:rPr>
                <w:rFonts w:asciiTheme="minorHAnsi" w:hAnsiTheme="minorHAnsi" w:cs="Arial"/>
                <w:sz w:val="22"/>
                <w:szCs w:val="22"/>
              </w:rPr>
            </w:pPr>
            <w:r w:rsidRPr="00E82ED8">
              <w:rPr>
                <w:rFonts w:asciiTheme="minorHAnsi" w:hAnsiTheme="minorHAnsi" w:cs="Arial"/>
                <w:sz w:val="22"/>
                <w:szCs w:val="22"/>
              </w:rPr>
              <w:t>Profesional Especializado 2028 13</w:t>
            </w:r>
          </w:p>
        </w:tc>
        <w:tc>
          <w:tcPr>
            <w:tcW w:w="3118" w:type="dxa"/>
          </w:tcPr>
          <w:p w14:paraId="570B913D" w14:textId="76A2D5DC" w:rsidR="00E82ED8" w:rsidRPr="00E82ED8" w:rsidRDefault="00E82ED8" w:rsidP="00143D66">
            <w:pPr>
              <w:spacing w:before="240" w:after="240" w:line="276" w:lineRule="auto"/>
              <w:rPr>
                <w:rFonts w:asciiTheme="minorHAnsi" w:hAnsiTheme="minorHAnsi" w:cs="Arial"/>
                <w:sz w:val="22"/>
                <w:szCs w:val="22"/>
              </w:rPr>
            </w:pPr>
            <w:r w:rsidRPr="00E82ED8">
              <w:rPr>
                <w:rFonts w:asciiTheme="minorHAnsi" w:hAnsiTheme="minorHAnsi" w:cs="Arial"/>
                <w:sz w:val="22"/>
                <w:szCs w:val="22"/>
              </w:rPr>
              <w:t>Desarrollar las actividades jurídicas requeridas por el I</w:t>
            </w:r>
            <w:r>
              <w:rPr>
                <w:rFonts w:asciiTheme="minorHAnsi" w:hAnsiTheme="minorHAnsi" w:cs="Arial"/>
                <w:sz w:val="22"/>
                <w:szCs w:val="22"/>
              </w:rPr>
              <w:t>deam</w:t>
            </w:r>
            <w:r w:rsidRPr="00E82ED8">
              <w:rPr>
                <w:rFonts w:asciiTheme="minorHAnsi" w:hAnsiTheme="minorHAnsi" w:cs="Arial"/>
                <w:sz w:val="22"/>
                <w:szCs w:val="22"/>
              </w:rPr>
              <w:t>.</w:t>
            </w:r>
          </w:p>
        </w:tc>
        <w:tc>
          <w:tcPr>
            <w:tcW w:w="2575" w:type="dxa"/>
          </w:tcPr>
          <w:p w14:paraId="71CFC5AC" w14:textId="1C8D7071" w:rsidR="00E82ED8" w:rsidRPr="00E82ED8" w:rsidRDefault="00E82ED8" w:rsidP="00752280">
            <w:pPr>
              <w:pStyle w:val="Prrafodelista"/>
              <w:numPr>
                <w:ilvl w:val="0"/>
                <w:numId w:val="22"/>
              </w:numPr>
              <w:spacing w:before="240" w:after="240"/>
              <w:ind w:left="317" w:hanging="357"/>
              <w:contextualSpacing w:val="0"/>
              <w:jc w:val="left"/>
              <w:rPr>
                <w:rFonts w:asciiTheme="minorHAnsi" w:hAnsiTheme="minorHAnsi" w:cs="Arial"/>
              </w:rPr>
            </w:pPr>
            <w:r w:rsidRPr="00E82ED8">
              <w:rPr>
                <w:rFonts w:asciiTheme="minorHAnsi" w:hAnsiTheme="minorHAnsi" w:cs="Arial"/>
              </w:rPr>
              <w:t>Título de formación profesional en Disciplinas académicas de los Núcleos Básicos del Conocimiento en: Derecho</w:t>
            </w:r>
            <w:r w:rsidR="00985C52">
              <w:rPr>
                <w:rFonts w:asciiTheme="minorHAnsi" w:hAnsiTheme="minorHAnsi" w:cs="Arial"/>
              </w:rPr>
              <w:t xml:space="preserve"> y afines.</w:t>
            </w:r>
          </w:p>
          <w:p w14:paraId="4ADF42A2" w14:textId="77777777" w:rsidR="00E82ED8" w:rsidRPr="00E82ED8" w:rsidRDefault="00E82ED8" w:rsidP="00752280">
            <w:pPr>
              <w:pStyle w:val="Prrafodelista"/>
              <w:numPr>
                <w:ilvl w:val="0"/>
                <w:numId w:val="22"/>
              </w:numPr>
              <w:spacing w:before="240" w:after="240"/>
              <w:ind w:left="317" w:hanging="357"/>
              <w:contextualSpacing w:val="0"/>
              <w:jc w:val="left"/>
              <w:rPr>
                <w:rFonts w:asciiTheme="minorHAnsi" w:hAnsiTheme="minorHAnsi" w:cs="Arial"/>
              </w:rPr>
            </w:pPr>
            <w:r w:rsidRPr="00E82ED8">
              <w:rPr>
                <w:rFonts w:asciiTheme="minorHAnsi" w:hAnsiTheme="minorHAnsi" w:cs="Arial"/>
              </w:rPr>
              <w:t>Título de posgrado en la modalidad de especialización en áreas relacionadas con las funciones del empleo.</w:t>
            </w:r>
          </w:p>
          <w:p w14:paraId="2F40B3DA" w14:textId="77777777" w:rsidR="00E82ED8" w:rsidRDefault="00E82ED8" w:rsidP="00752280">
            <w:pPr>
              <w:pStyle w:val="Prrafodelista"/>
              <w:numPr>
                <w:ilvl w:val="0"/>
                <w:numId w:val="22"/>
              </w:numPr>
              <w:spacing w:before="240" w:after="240"/>
              <w:ind w:left="317" w:hanging="357"/>
              <w:contextualSpacing w:val="0"/>
              <w:jc w:val="left"/>
              <w:rPr>
                <w:rFonts w:asciiTheme="minorHAnsi" w:hAnsiTheme="minorHAnsi" w:cs="Arial"/>
              </w:rPr>
            </w:pPr>
            <w:r w:rsidRPr="00E82ED8">
              <w:rPr>
                <w:rFonts w:asciiTheme="minorHAnsi" w:hAnsiTheme="minorHAnsi" w:cs="Arial"/>
              </w:rPr>
              <w:t>Diez (10) meses de experiencia profesional relacionada con las funciones del empleo.</w:t>
            </w:r>
          </w:p>
          <w:p w14:paraId="720C1119" w14:textId="3AEB77E0" w:rsidR="00B404E3" w:rsidRPr="00E82ED8" w:rsidRDefault="00B404E3" w:rsidP="00752280">
            <w:pPr>
              <w:pStyle w:val="Prrafodelista"/>
              <w:numPr>
                <w:ilvl w:val="0"/>
                <w:numId w:val="22"/>
              </w:numPr>
              <w:spacing w:before="240" w:after="240"/>
              <w:ind w:left="317" w:hanging="357"/>
              <w:contextualSpacing w:val="0"/>
              <w:jc w:val="left"/>
              <w:rPr>
                <w:rFonts w:asciiTheme="minorHAnsi" w:hAnsiTheme="minorHAnsi" w:cs="Arial"/>
              </w:rPr>
            </w:pPr>
            <w:r w:rsidRPr="00B404E3">
              <w:rPr>
                <w:rFonts w:asciiTheme="minorHAnsi" w:hAnsiTheme="minorHAnsi" w:cs="Arial"/>
              </w:rPr>
              <w:t>Tarjeta profesional en los casos reglamentados por la Ley.</w:t>
            </w:r>
          </w:p>
        </w:tc>
      </w:tr>
      <w:tr w:rsidR="00E82ED8" w:rsidRPr="00E82ED8" w14:paraId="5C6C7FED" w14:textId="77777777" w:rsidTr="00E82ED8">
        <w:tc>
          <w:tcPr>
            <w:tcW w:w="1705" w:type="dxa"/>
          </w:tcPr>
          <w:p w14:paraId="0CE43CFF" w14:textId="77777777" w:rsidR="00E82ED8" w:rsidRPr="00E82ED8" w:rsidRDefault="00E82ED8" w:rsidP="00143D66">
            <w:pPr>
              <w:spacing w:before="240" w:after="240" w:line="276" w:lineRule="auto"/>
              <w:jc w:val="left"/>
              <w:rPr>
                <w:rFonts w:asciiTheme="minorHAnsi" w:hAnsiTheme="minorHAnsi" w:cs="Arial"/>
                <w:b/>
                <w:bCs/>
                <w:sz w:val="22"/>
                <w:szCs w:val="22"/>
              </w:rPr>
            </w:pPr>
            <w:r w:rsidRPr="00E82ED8">
              <w:rPr>
                <w:rFonts w:asciiTheme="minorHAnsi" w:hAnsiTheme="minorHAnsi" w:cs="Arial"/>
                <w:b/>
                <w:bCs/>
                <w:sz w:val="22"/>
                <w:szCs w:val="22"/>
              </w:rPr>
              <w:t>Secretaria General</w:t>
            </w:r>
          </w:p>
        </w:tc>
        <w:tc>
          <w:tcPr>
            <w:tcW w:w="2407" w:type="dxa"/>
          </w:tcPr>
          <w:p w14:paraId="2B04AED9" w14:textId="77777777" w:rsidR="00E82ED8" w:rsidRPr="00E82ED8" w:rsidRDefault="00E82ED8" w:rsidP="00143D66">
            <w:pPr>
              <w:spacing w:before="240" w:after="240" w:line="276" w:lineRule="auto"/>
              <w:rPr>
                <w:rFonts w:asciiTheme="minorHAnsi" w:hAnsiTheme="minorHAnsi" w:cs="Arial"/>
                <w:sz w:val="22"/>
                <w:szCs w:val="22"/>
              </w:rPr>
            </w:pPr>
            <w:r w:rsidRPr="00E82ED8">
              <w:rPr>
                <w:rFonts w:asciiTheme="minorHAnsi" w:hAnsiTheme="minorHAnsi" w:cs="Arial"/>
                <w:sz w:val="22"/>
                <w:szCs w:val="22"/>
              </w:rPr>
              <w:t xml:space="preserve">Profesional Especializado 2028 13 </w:t>
            </w:r>
            <w:r w:rsidRPr="00E82ED8">
              <w:rPr>
                <w:rFonts w:asciiTheme="minorHAnsi" w:hAnsiTheme="minorHAnsi" w:cs="Arial"/>
                <w:sz w:val="22"/>
                <w:szCs w:val="22"/>
              </w:rPr>
              <w:br/>
              <w:t>Gestión Documental</w:t>
            </w:r>
          </w:p>
        </w:tc>
        <w:tc>
          <w:tcPr>
            <w:tcW w:w="3118" w:type="dxa"/>
          </w:tcPr>
          <w:p w14:paraId="6DB474C0" w14:textId="77777777" w:rsidR="00E82ED8" w:rsidRPr="00E82ED8" w:rsidRDefault="00E82ED8" w:rsidP="00143D66">
            <w:pPr>
              <w:spacing w:before="240" w:after="240" w:line="276" w:lineRule="auto"/>
              <w:rPr>
                <w:rFonts w:asciiTheme="minorHAnsi" w:hAnsiTheme="minorHAnsi" w:cs="Arial"/>
                <w:sz w:val="22"/>
                <w:szCs w:val="22"/>
              </w:rPr>
            </w:pPr>
            <w:r w:rsidRPr="00E82ED8">
              <w:rPr>
                <w:rFonts w:asciiTheme="minorHAnsi" w:hAnsiTheme="minorHAnsi" w:cs="Arial"/>
                <w:sz w:val="22"/>
                <w:szCs w:val="22"/>
              </w:rPr>
              <w:t>Realizar, controlar, difundir los procesos relacionados con la gestión de documentos electrónicos en el instituto</w:t>
            </w:r>
          </w:p>
        </w:tc>
        <w:tc>
          <w:tcPr>
            <w:tcW w:w="2575" w:type="dxa"/>
          </w:tcPr>
          <w:p w14:paraId="3EEFD340" w14:textId="68A094CC" w:rsidR="00E82ED8" w:rsidRPr="00E82ED8" w:rsidRDefault="00E82ED8" w:rsidP="00752280">
            <w:pPr>
              <w:pStyle w:val="Prrafodelista"/>
              <w:numPr>
                <w:ilvl w:val="0"/>
                <w:numId w:val="23"/>
              </w:numPr>
              <w:spacing w:before="240" w:after="240"/>
              <w:ind w:left="317" w:hanging="357"/>
              <w:contextualSpacing w:val="0"/>
              <w:jc w:val="left"/>
              <w:rPr>
                <w:rFonts w:asciiTheme="minorHAnsi" w:hAnsiTheme="minorHAnsi" w:cs="Arial"/>
              </w:rPr>
            </w:pPr>
            <w:r w:rsidRPr="00E82ED8">
              <w:rPr>
                <w:rFonts w:asciiTheme="minorHAnsi" w:hAnsiTheme="minorHAnsi" w:cs="Arial"/>
              </w:rPr>
              <w:t>Título de formación profesional en Disciplinas académicas de los Núcleos Básicos del Conocimiento en: Bibliotecología, otras Ciencias Sociales y Humanas</w:t>
            </w:r>
            <w:r w:rsidR="00985C52">
              <w:rPr>
                <w:rFonts w:asciiTheme="minorHAnsi" w:hAnsiTheme="minorHAnsi" w:cs="Arial"/>
              </w:rPr>
              <w:t>,</w:t>
            </w:r>
            <w:r w:rsidRPr="00E82ED8">
              <w:rPr>
                <w:rFonts w:asciiTheme="minorHAnsi" w:hAnsiTheme="minorHAnsi" w:cs="Arial"/>
              </w:rPr>
              <w:t xml:space="preserve"> Ingeniera de Sistemas y afines.</w:t>
            </w:r>
          </w:p>
          <w:p w14:paraId="11880E80" w14:textId="77777777" w:rsidR="00E82ED8" w:rsidRPr="00E82ED8" w:rsidRDefault="00E82ED8" w:rsidP="00752280">
            <w:pPr>
              <w:pStyle w:val="Prrafodelista"/>
              <w:numPr>
                <w:ilvl w:val="0"/>
                <w:numId w:val="23"/>
              </w:numPr>
              <w:spacing w:before="240" w:after="240"/>
              <w:ind w:left="317" w:hanging="357"/>
              <w:contextualSpacing w:val="0"/>
              <w:jc w:val="left"/>
              <w:rPr>
                <w:rFonts w:asciiTheme="minorHAnsi" w:hAnsiTheme="minorHAnsi" w:cs="Arial"/>
              </w:rPr>
            </w:pPr>
            <w:r w:rsidRPr="00E82ED8">
              <w:rPr>
                <w:rFonts w:asciiTheme="minorHAnsi" w:hAnsiTheme="minorHAnsi" w:cs="Arial"/>
              </w:rPr>
              <w:t>Diez (10) meses de experiencia profesional relacionada con las funciones del empleo.</w:t>
            </w:r>
          </w:p>
          <w:p w14:paraId="3979E21E" w14:textId="77777777" w:rsidR="00985C52" w:rsidRDefault="00985C52" w:rsidP="00985C52">
            <w:pPr>
              <w:pStyle w:val="Prrafodelista"/>
              <w:numPr>
                <w:ilvl w:val="0"/>
                <w:numId w:val="23"/>
              </w:numPr>
              <w:spacing w:before="240" w:after="240"/>
              <w:ind w:left="317" w:hanging="357"/>
              <w:contextualSpacing w:val="0"/>
              <w:jc w:val="left"/>
              <w:rPr>
                <w:rFonts w:asciiTheme="minorHAnsi" w:hAnsiTheme="minorHAnsi" w:cs="Arial"/>
              </w:rPr>
            </w:pPr>
            <w:r w:rsidRPr="00985C52">
              <w:rPr>
                <w:rFonts w:asciiTheme="minorHAnsi" w:hAnsiTheme="minorHAnsi" w:cs="Arial"/>
              </w:rPr>
              <w:t>Título de posgrado en la modalidad de especialización en áreas relacionadas con las funciones del empleo.</w:t>
            </w:r>
          </w:p>
          <w:p w14:paraId="2BA10C95" w14:textId="13E45E4A" w:rsidR="00985C52" w:rsidRPr="00985C52" w:rsidRDefault="00985C52" w:rsidP="00985C52">
            <w:pPr>
              <w:pStyle w:val="Prrafodelista"/>
              <w:numPr>
                <w:ilvl w:val="0"/>
                <w:numId w:val="23"/>
              </w:numPr>
              <w:spacing w:before="240" w:after="240"/>
              <w:ind w:left="317" w:hanging="357"/>
              <w:contextualSpacing w:val="0"/>
              <w:jc w:val="left"/>
              <w:rPr>
                <w:rFonts w:asciiTheme="minorHAnsi" w:hAnsiTheme="minorHAnsi" w:cs="Arial"/>
              </w:rPr>
            </w:pPr>
            <w:r w:rsidRPr="00985C52">
              <w:rPr>
                <w:rFonts w:asciiTheme="minorHAnsi" w:hAnsiTheme="minorHAnsi" w:cs="Arial"/>
              </w:rPr>
              <w:t>Tarjeta profesional en los casos reglamentados por la Ley.</w:t>
            </w:r>
          </w:p>
        </w:tc>
      </w:tr>
      <w:tr w:rsidR="00E82ED8" w:rsidRPr="00E82ED8" w14:paraId="43816CC4" w14:textId="77777777" w:rsidTr="00E82ED8">
        <w:tc>
          <w:tcPr>
            <w:tcW w:w="1705" w:type="dxa"/>
          </w:tcPr>
          <w:p w14:paraId="49749218" w14:textId="77777777" w:rsidR="00E82ED8" w:rsidRPr="00E82ED8" w:rsidRDefault="00E82ED8" w:rsidP="00143D66">
            <w:pPr>
              <w:spacing w:before="240" w:after="240" w:line="276" w:lineRule="auto"/>
              <w:rPr>
                <w:rFonts w:asciiTheme="minorHAnsi" w:hAnsiTheme="minorHAnsi" w:cs="Arial"/>
                <w:sz w:val="22"/>
                <w:szCs w:val="22"/>
              </w:rPr>
            </w:pPr>
          </w:p>
        </w:tc>
        <w:tc>
          <w:tcPr>
            <w:tcW w:w="2407" w:type="dxa"/>
          </w:tcPr>
          <w:p w14:paraId="18158B3F" w14:textId="7C680FE9" w:rsidR="00E82ED8" w:rsidRPr="00E82ED8" w:rsidRDefault="009A0998" w:rsidP="009A0998">
            <w:pPr>
              <w:spacing w:before="240" w:after="240" w:line="276" w:lineRule="auto"/>
              <w:jc w:val="left"/>
              <w:rPr>
                <w:rFonts w:asciiTheme="minorHAnsi" w:hAnsiTheme="minorHAnsi" w:cs="Arial"/>
                <w:sz w:val="22"/>
                <w:szCs w:val="22"/>
              </w:rPr>
            </w:pPr>
            <w:r>
              <w:rPr>
                <w:rFonts w:asciiTheme="minorHAnsi" w:hAnsiTheme="minorHAnsi" w:cs="Arial"/>
                <w:sz w:val="22"/>
                <w:szCs w:val="22"/>
              </w:rPr>
              <w:t>Técnico Administrativo 3124</w:t>
            </w:r>
            <w:r w:rsidR="00E82ED8" w:rsidRPr="00E82ED8">
              <w:rPr>
                <w:rFonts w:asciiTheme="minorHAnsi" w:hAnsiTheme="minorHAnsi" w:cs="Arial"/>
                <w:sz w:val="22"/>
                <w:szCs w:val="22"/>
              </w:rPr>
              <w:t xml:space="preserve"> 1</w:t>
            </w:r>
            <w:r>
              <w:rPr>
                <w:rFonts w:asciiTheme="minorHAnsi" w:hAnsiTheme="minorHAnsi" w:cs="Arial"/>
                <w:sz w:val="22"/>
                <w:szCs w:val="22"/>
              </w:rPr>
              <w:t>2</w:t>
            </w:r>
            <w:r w:rsidR="00E82ED8" w:rsidRPr="00E82ED8">
              <w:rPr>
                <w:rFonts w:asciiTheme="minorHAnsi" w:hAnsiTheme="minorHAnsi" w:cs="Arial"/>
                <w:sz w:val="22"/>
                <w:szCs w:val="22"/>
              </w:rPr>
              <w:br/>
              <w:t>Gestión Documental</w:t>
            </w:r>
          </w:p>
        </w:tc>
        <w:tc>
          <w:tcPr>
            <w:tcW w:w="3118" w:type="dxa"/>
          </w:tcPr>
          <w:p w14:paraId="0D8BB247" w14:textId="1B61B545" w:rsidR="00E82ED8" w:rsidRPr="00E82ED8" w:rsidRDefault="0020729A" w:rsidP="00143D66">
            <w:pPr>
              <w:spacing w:before="240" w:after="240" w:line="276" w:lineRule="auto"/>
              <w:rPr>
                <w:rFonts w:asciiTheme="minorHAnsi" w:hAnsiTheme="minorHAnsi" w:cs="Arial"/>
                <w:sz w:val="22"/>
                <w:szCs w:val="22"/>
              </w:rPr>
            </w:pPr>
            <w:r w:rsidRPr="0020729A">
              <w:rPr>
                <w:rFonts w:asciiTheme="minorHAnsi" w:hAnsiTheme="minorHAnsi" w:cs="Arial"/>
                <w:sz w:val="22"/>
                <w:szCs w:val="22"/>
              </w:rPr>
              <w:t>Realizar las actividades relacionadas con la función archivística y de centro de documentación en los procesos de organización, conservación documental, correspondencia y archivos del Instituto</w:t>
            </w:r>
            <w:r>
              <w:rPr>
                <w:rFonts w:asciiTheme="minorHAnsi" w:hAnsiTheme="minorHAnsi" w:cs="Arial"/>
                <w:sz w:val="22"/>
                <w:szCs w:val="22"/>
              </w:rPr>
              <w:t>.</w:t>
            </w:r>
          </w:p>
        </w:tc>
        <w:tc>
          <w:tcPr>
            <w:tcW w:w="2575" w:type="dxa"/>
          </w:tcPr>
          <w:p w14:paraId="437180FB" w14:textId="4813DDCE" w:rsidR="00B404E3" w:rsidRPr="00B404E3" w:rsidRDefault="00B404E3" w:rsidP="00B404E3">
            <w:pPr>
              <w:spacing w:before="240" w:after="240"/>
              <w:jc w:val="left"/>
              <w:rPr>
                <w:rFonts w:asciiTheme="minorHAnsi" w:hAnsiTheme="minorHAnsi" w:cs="Arial"/>
              </w:rPr>
            </w:pPr>
            <w:r>
              <w:rPr>
                <w:rFonts w:asciiTheme="minorHAnsi" w:hAnsiTheme="minorHAnsi" w:cs="Arial"/>
              </w:rPr>
              <w:t>1.</w:t>
            </w:r>
            <w:r w:rsidRPr="00B404E3">
              <w:rPr>
                <w:rFonts w:asciiTheme="minorHAnsi" w:hAnsiTheme="minorHAnsi" w:cs="Arial"/>
              </w:rPr>
              <w:t>Título de formación técnica profesional  profesional de los Núcleos Básicos del Conocimiento en:  Bibliotecología, otras Ciencias Sociales y Humanas, Ingeniera de Sistemas y afines.</w:t>
            </w:r>
          </w:p>
          <w:p w14:paraId="6713AFC5" w14:textId="53727314" w:rsidR="00B404E3" w:rsidRPr="00B404E3" w:rsidRDefault="00B404E3" w:rsidP="00B404E3">
            <w:pPr>
              <w:spacing w:before="240" w:after="240"/>
              <w:jc w:val="left"/>
              <w:rPr>
                <w:rFonts w:asciiTheme="minorHAnsi" w:hAnsiTheme="minorHAnsi" w:cs="Arial"/>
              </w:rPr>
            </w:pPr>
            <w:r w:rsidRPr="00B404E3">
              <w:rPr>
                <w:rFonts w:asciiTheme="minorHAnsi" w:hAnsiTheme="minorHAnsi" w:cs="Arial"/>
              </w:rPr>
              <w:t>Seis (6) meses de experiencia relacionada</w:t>
            </w:r>
          </w:p>
          <w:p w14:paraId="136A43DA" w14:textId="7EAF405C" w:rsidR="00B404E3" w:rsidRPr="00B404E3" w:rsidRDefault="00B404E3" w:rsidP="00B404E3">
            <w:pPr>
              <w:spacing w:before="240" w:after="240"/>
              <w:jc w:val="left"/>
              <w:rPr>
                <w:rFonts w:asciiTheme="minorHAnsi" w:hAnsiTheme="minorHAnsi" w:cs="Arial"/>
              </w:rPr>
            </w:pPr>
            <w:r>
              <w:rPr>
                <w:rFonts w:asciiTheme="minorHAnsi" w:hAnsiTheme="minorHAnsi" w:cs="Arial"/>
              </w:rPr>
              <w:t>2.</w:t>
            </w:r>
            <w:r w:rsidRPr="00B404E3">
              <w:rPr>
                <w:rFonts w:asciiTheme="minorHAnsi" w:hAnsiTheme="minorHAnsi" w:cs="Arial"/>
              </w:rPr>
              <w:t xml:space="preserve">Aprobación de tres (3) años de educación superior en la modalidad de formación tecnológica o profesional o universitaria de los Núcleos Básicos del Conocimiento en:  Bibliotecología, otras Ciencias Sociales y Humanas, Ingeniera de Sistemas y afines. </w:t>
            </w:r>
          </w:p>
          <w:p w14:paraId="746DF3B9" w14:textId="2FFCE1AC" w:rsidR="00B404E3" w:rsidRPr="00B404E3" w:rsidRDefault="00B404E3" w:rsidP="00B404E3">
            <w:pPr>
              <w:spacing w:before="240" w:after="240"/>
              <w:jc w:val="left"/>
              <w:rPr>
                <w:rFonts w:asciiTheme="minorHAnsi" w:hAnsiTheme="minorHAnsi" w:cs="Arial"/>
              </w:rPr>
            </w:pPr>
            <w:r w:rsidRPr="00B404E3">
              <w:rPr>
                <w:rFonts w:asciiTheme="minorHAnsi" w:hAnsiTheme="minorHAnsi" w:cs="Arial"/>
              </w:rPr>
              <w:t>Tres (3) meses de experiencia relacionada</w:t>
            </w:r>
          </w:p>
          <w:p w14:paraId="7C32CA22" w14:textId="0FD251BF" w:rsidR="00E82ED8" w:rsidRPr="0020729A" w:rsidRDefault="00B404E3" w:rsidP="00B404E3">
            <w:pPr>
              <w:spacing w:before="240" w:after="240"/>
              <w:jc w:val="left"/>
              <w:rPr>
                <w:rFonts w:asciiTheme="minorHAnsi" w:hAnsiTheme="minorHAnsi" w:cs="Arial"/>
              </w:rPr>
            </w:pPr>
            <w:r>
              <w:rPr>
                <w:rFonts w:asciiTheme="minorHAnsi" w:hAnsiTheme="minorHAnsi" w:cs="Arial"/>
              </w:rPr>
              <w:t>3.</w:t>
            </w:r>
            <w:r w:rsidRPr="00B404E3">
              <w:rPr>
                <w:rFonts w:asciiTheme="minorHAnsi" w:hAnsiTheme="minorHAnsi" w:cs="Arial"/>
              </w:rPr>
              <w:t>Tarjeta o matrícula de archivista o certificado de inscripción en el registro único, expedido por el Colegio Colombiano de Archivistas.</w:t>
            </w:r>
          </w:p>
        </w:tc>
      </w:tr>
      <w:tr w:rsidR="00E82ED8" w:rsidRPr="00E82ED8" w14:paraId="25CF93BF" w14:textId="77777777" w:rsidTr="00E82ED8">
        <w:tc>
          <w:tcPr>
            <w:tcW w:w="1705" w:type="dxa"/>
          </w:tcPr>
          <w:p w14:paraId="57368321" w14:textId="77777777" w:rsidR="00E82ED8" w:rsidRPr="00E82ED8" w:rsidRDefault="00E82ED8" w:rsidP="00143D66">
            <w:pPr>
              <w:spacing w:before="240" w:after="240" w:line="276" w:lineRule="auto"/>
              <w:rPr>
                <w:rFonts w:asciiTheme="minorHAnsi" w:hAnsiTheme="minorHAnsi" w:cs="Arial"/>
                <w:sz w:val="22"/>
                <w:szCs w:val="22"/>
              </w:rPr>
            </w:pPr>
          </w:p>
        </w:tc>
        <w:tc>
          <w:tcPr>
            <w:tcW w:w="2407" w:type="dxa"/>
          </w:tcPr>
          <w:p w14:paraId="6151605A" w14:textId="77777777" w:rsidR="00E82ED8" w:rsidRPr="00E82ED8" w:rsidRDefault="00E82ED8" w:rsidP="00143D66">
            <w:pPr>
              <w:spacing w:before="240" w:after="240" w:line="276" w:lineRule="auto"/>
              <w:rPr>
                <w:rFonts w:asciiTheme="minorHAnsi" w:hAnsiTheme="minorHAnsi" w:cs="Arial"/>
                <w:sz w:val="22"/>
                <w:szCs w:val="22"/>
              </w:rPr>
            </w:pPr>
            <w:r w:rsidRPr="00E82ED8">
              <w:rPr>
                <w:rFonts w:asciiTheme="minorHAnsi" w:hAnsiTheme="minorHAnsi" w:cs="Arial"/>
                <w:sz w:val="22"/>
                <w:szCs w:val="22"/>
              </w:rPr>
              <w:t>Profesional Universitario 2044 6</w:t>
            </w:r>
            <w:r w:rsidRPr="00E82ED8">
              <w:rPr>
                <w:rFonts w:asciiTheme="minorHAnsi" w:hAnsiTheme="minorHAnsi" w:cs="Arial"/>
                <w:sz w:val="22"/>
                <w:szCs w:val="22"/>
              </w:rPr>
              <w:br/>
              <w:t>Talento Humano</w:t>
            </w:r>
          </w:p>
        </w:tc>
        <w:tc>
          <w:tcPr>
            <w:tcW w:w="3118" w:type="dxa"/>
          </w:tcPr>
          <w:p w14:paraId="09EA54F5" w14:textId="77777777" w:rsidR="00E82ED8" w:rsidRPr="00E82ED8" w:rsidRDefault="00E82ED8" w:rsidP="00143D66">
            <w:pPr>
              <w:spacing w:before="240" w:after="240" w:line="276" w:lineRule="auto"/>
              <w:rPr>
                <w:rFonts w:asciiTheme="minorHAnsi" w:hAnsiTheme="minorHAnsi" w:cs="Arial"/>
                <w:sz w:val="22"/>
                <w:szCs w:val="22"/>
              </w:rPr>
            </w:pPr>
            <w:r w:rsidRPr="00E82ED8">
              <w:rPr>
                <w:rFonts w:asciiTheme="minorHAnsi" w:hAnsiTheme="minorHAnsi" w:cs="Arial"/>
                <w:sz w:val="22"/>
                <w:szCs w:val="22"/>
              </w:rPr>
              <w:t>Realizar las actividades necesarias para la implementación, desarrollo, seguimiento y ejecución del Sistema de Gestión de Seguridad y Salud en el Trabajo del IDEAM y ser responsable del sistema conforme a la normatividad vigente.</w:t>
            </w:r>
          </w:p>
        </w:tc>
        <w:tc>
          <w:tcPr>
            <w:tcW w:w="2575" w:type="dxa"/>
          </w:tcPr>
          <w:p w14:paraId="125BAE26" w14:textId="0CA9777A" w:rsidR="00B404E3" w:rsidRPr="00B404E3" w:rsidRDefault="00B404E3" w:rsidP="00B404E3">
            <w:pPr>
              <w:spacing w:before="240" w:after="240"/>
              <w:rPr>
                <w:rFonts w:asciiTheme="minorHAnsi" w:hAnsiTheme="minorHAnsi" w:cs="Arial"/>
              </w:rPr>
            </w:pPr>
            <w:r>
              <w:rPr>
                <w:rFonts w:asciiTheme="minorHAnsi" w:hAnsiTheme="minorHAnsi" w:cs="Arial"/>
              </w:rPr>
              <w:t>1.</w:t>
            </w:r>
            <w:r w:rsidRPr="00B404E3">
              <w:rPr>
                <w:rFonts w:asciiTheme="minorHAnsi" w:hAnsiTheme="minorHAnsi" w:cs="Arial"/>
              </w:rPr>
              <w:t xml:space="preserve">Título de formación profesional en disciplinas académicas, con licencia en seguridad y salud en el trabajo en carreras de: </w:t>
            </w:r>
          </w:p>
          <w:p w14:paraId="6234B1AF" w14:textId="678B3C76" w:rsidR="00B404E3" w:rsidRPr="00B404E3" w:rsidRDefault="00B404E3" w:rsidP="00B404E3">
            <w:pPr>
              <w:spacing w:before="240" w:after="240"/>
              <w:rPr>
                <w:rFonts w:asciiTheme="minorHAnsi" w:hAnsiTheme="minorHAnsi" w:cs="Arial"/>
              </w:rPr>
            </w:pPr>
            <w:r w:rsidRPr="00B404E3">
              <w:rPr>
                <w:rFonts w:asciiTheme="minorHAnsi" w:hAnsiTheme="minorHAnsi" w:cs="Arial"/>
              </w:rPr>
              <w:t>Administración de riesgos, Seguridad y salud en el trabajo,</w:t>
            </w:r>
            <w:r>
              <w:rPr>
                <w:rFonts w:asciiTheme="minorHAnsi" w:hAnsiTheme="minorHAnsi" w:cs="Arial"/>
              </w:rPr>
              <w:t xml:space="preserve"> </w:t>
            </w:r>
            <w:r w:rsidRPr="00B404E3">
              <w:rPr>
                <w:rFonts w:asciiTheme="minorHAnsi" w:hAnsiTheme="minorHAnsi" w:cs="Arial"/>
              </w:rPr>
              <w:t>Administración de la Seguridad y salud en el trabajo,</w:t>
            </w:r>
            <w:r>
              <w:rPr>
                <w:rFonts w:asciiTheme="minorHAnsi" w:hAnsiTheme="minorHAnsi" w:cs="Arial"/>
              </w:rPr>
              <w:t xml:space="preserve"> </w:t>
            </w:r>
            <w:r w:rsidRPr="00B404E3">
              <w:rPr>
                <w:rFonts w:asciiTheme="minorHAnsi" w:hAnsiTheme="minorHAnsi" w:cs="Arial"/>
              </w:rPr>
              <w:t>Ingeniería en seguridad y salud en el trabajo, Administración en seguridad y salud en el trabajo, profesional en gestión de la seguridad y salud en el trabajo, profesional en gestión de la seguridad y salud en el trabajo, Administración integral de riesgos de seguridad y salud en el trabajo, profesional  seguridad y salud en el trabajo, prof</w:t>
            </w:r>
            <w:r>
              <w:rPr>
                <w:rFonts w:asciiTheme="minorHAnsi" w:hAnsiTheme="minorHAnsi" w:cs="Arial"/>
              </w:rPr>
              <w:t>e</w:t>
            </w:r>
            <w:r w:rsidRPr="00B404E3">
              <w:rPr>
                <w:rFonts w:asciiTheme="minorHAnsi" w:hAnsiTheme="minorHAnsi" w:cs="Arial"/>
              </w:rPr>
              <w:t>sional en administración en seguridad y salud en el trabajo.</w:t>
            </w:r>
          </w:p>
          <w:p w14:paraId="1A91642A" w14:textId="6ECA2122" w:rsidR="00B404E3" w:rsidRPr="00B404E3" w:rsidRDefault="00B404E3" w:rsidP="00B404E3">
            <w:pPr>
              <w:spacing w:before="240" w:after="240"/>
              <w:rPr>
                <w:rFonts w:asciiTheme="minorHAnsi" w:hAnsiTheme="minorHAnsi" w:cs="Arial"/>
              </w:rPr>
            </w:pPr>
            <w:r>
              <w:rPr>
                <w:rFonts w:asciiTheme="minorHAnsi" w:hAnsiTheme="minorHAnsi" w:cs="Arial"/>
              </w:rPr>
              <w:t>2.</w:t>
            </w:r>
            <w:r w:rsidRPr="00B404E3">
              <w:rPr>
                <w:rFonts w:asciiTheme="minorHAnsi" w:hAnsiTheme="minorHAnsi" w:cs="Arial"/>
              </w:rPr>
              <w:t>Tarjeta profesional en los casos reglamentados por la Ley.</w:t>
            </w:r>
          </w:p>
          <w:p w14:paraId="442D8779" w14:textId="6A104930" w:rsidR="00B404E3" w:rsidRDefault="00B404E3" w:rsidP="00B404E3">
            <w:pPr>
              <w:spacing w:before="240" w:after="240"/>
              <w:rPr>
                <w:rFonts w:asciiTheme="minorHAnsi" w:hAnsiTheme="minorHAnsi" w:cs="Arial"/>
              </w:rPr>
            </w:pPr>
            <w:r>
              <w:rPr>
                <w:rFonts w:asciiTheme="minorHAnsi" w:hAnsiTheme="minorHAnsi" w:cs="Arial"/>
              </w:rPr>
              <w:t>3.</w:t>
            </w:r>
            <w:r w:rsidRPr="00B404E3">
              <w:rPr>
                <w:rFonts w:asciiTheme="minorHAnsi" w:hAnsiTheme="minorHAnsi" w:cs="Arial"/>
              </w:rPr>
              <w:t xml:space="preserve">Licencia en Seguridad y Salud en </w:t>
            </w:r>
            <w:r>
              <w:rPr>
                <w:rFonts w:asciiTheme="minorHAnsi" w:hAnsiTheme="minorHAnsi" w:cs="Arial"/>
              </w:rPr>
              <w:t>el trabajo.</w:t>
            </w:r>
          </w:p>
          <w:p w14:paraId="6534633A" w14:textId="55FA909F" w:rsidR="00E82ED8" w:rsidRPr="00B404E3" w:rsidRDefault="00B404E3" w:rsidP="00B404E3">
            <w:pPr>
              <w:spacing w:before="240" w:after="240"/>
              <w:rPr>
                <w:rFonts w:asciiTheme="minorHAnsi" w:hAnsiTheme="minorHAnsi" w:cs="Arial"/>
              </w:rPr>
            </w:pPr>
            <w:r>
              <w:rPr>
                <w:rFonts w:asciiTheme="minorHAnsi" w:hAnsiTheme="minorHAnsi" w:cs="Arial"/>
              </w:rPr>
              <w:t>4.</w:t>
            </w:r>
            <w:r w:rsidR="00E82ED8" w:rsidRPr="00B404E3">
              <w:rPr>
                <w:rFonts w:asciiTheme="minorHAnsi" w:hAnsiTheme="minorHAnsi" w:cs="Arial"/>
              </w:rPr>
              <w:t>Quince (15) meses de experiencia profesional relacionada con las funciones del empleo</w:t>
            </w:r>
            <w:r>
              <w:rPr>
                <w:rFonts w:asciiTheme="minorHAnsi" w:hAnsiTheme="minorHAnsi" w:cs="Arial"/>
              </w:rPr>
              <w:t>.</w:t>
            </w:r>
          </w:p>
        </w:tc>
      </w:tr>
    </w:tbl>
    <w:p w14:paraId="34AF927B" w14:textId="0D3FF94E" w:rsidR="0036406A" w:rsidRDefault="0036406A" w:rsidP="0036406A"/>
    <w:p w14:paraId="6A4BDAD5" w14:textId="5B874C9C" w:rsidR="00895E1A" w:rsidRDefault="00895E1A">
      <w:pPr>
        <w:jc w:val="left"/>
      </w:pPr>
      <w:r>
        <w:br w:type="page"/>
      </w:r>
    </w:p>
    <w:p w14:paraId="7092EE1C" w14:textId="77777777" w:rsidR="0036406A" w:rsidRPr="0036406A" w:rsidRDefault="0036406A" w:rsidP="0036406A"/>
    <w:p w14:paraId="4B91CE3C" w14:textId="7B29EB2D" w:rsidR="00AE6713" w:rsidRPr="002C29B5" w:rsidRDefault="00AE6713" w:rsidP="003823E7">
      <w:pPr>
        <w:pStyle w:val="1TITULO"/>
      </w:pPr>
      <w:bookmarkStart w:id="43" w:name="_Toc85795412"/>
      <w:r w:rsidRPr="002C29B5">
        <w:t>PROYECTO DECRETO PARA EL FORTALECIMIENTO INSTITUCIONAL</w:t>
      </w:r>
      <w:bookmarkEnd w:id="43"/>
    </w:p>
    <w:p w14:paraId="16714E81" w14:textId="5410FAD1" w:rsidR="00AE6713" w:rsidRDefault="00AE6713" w:rsidP="009519FC">
      <w:pPr>
        <w:pStyle w:val="1TITULO"/>
        <w:numPr>
          <w:ilvl w:val="0"/>
          <w:numId w:val="0"/>
        </w:numPr>
        <w:ind w:left="360"/>
      </w:pPr>
    </w:p>
    <w:p w14:paraId="2A730017" w14:textId="20D636EE" w:rsidR="009519FC" w:rsidRPr="00EA0922" w:rsidRDefault="00EA0922" w:rsidP="009519FC">
      <w:pPr>
        <w:rPr>
          <w:rFonts w:asciiTheme="minorHAnsi" w:hAnsiTheme="minorHAnsi"/>
        </w:rPr>
      </w:pPr>
      <w:r w:rsidRPr="00EA0922">
        <w:rPr>
          <w:rFonts w:asciiTheme="minorHAnsi" w:hAnsiTheme="minorHAnsi"/>
        </w:rPr>
        <w:t xml:space="preserve">Se anexa </w:t>
      </w:r>
      <w:r>
        <w:rPr>
          <w:rFonts w:asciiTheme="minorHAnsi" w:hAnsiTheme="minorHAnsi"/>
        </w:rPr>
        <w:t xml:space="preserve">proyecto de decreto para </w:t>
      </w:r>
      <w:r w:rsidR="006A5A2F">
        <w:rPr>
          <w:rFonts w:asciiTheme="minorHAnsi" w:hAnsiTheme="minorHAnsi"/>
        </w:rPr>
        <w:t>la creación</w:t>
      </w:r>
      <w:r>
        <w:rPr>
          <w:rFonts w:asciiTheme="minorHAnsi" w:hAnsiTheme="minorHAnsi"/>
        </w:rPr>
        <w:t xml:space="preserve"> de 18 cargos en el I</w:t>
      </w:r>
      <w:r w:rsidR="006A5A2F">
        <w:rPr>
          <w:rFonts w:asciiTheme="minorHAnsi" w:hAnsiTheme="minorHAnsi"/>
        </w:rPr>
        <w:t xml:space="preserve">nstituto de </w:t>
      </w:r>
      <w:r w:rsidR="00743FDF">
        <w:rPr>
          <w:rFonts w:asciiTheme="minorHAnsi" w:hAnsiTheme="minorHAnsi"/>
        </w:rPr>
        <w:t xml:space="preserve">Hidrología, Meteorología y Estudios Ambientales – Ideam. </w:t>
      </w:r>
    </w:p>
    <w:sectPr w:rsidR="009519FC" w:rsidRPr="00EA0922" w:rsidSect="00EA25CE">
      <w:headerReference w:type="default" r:id="rId20"/>
      <w:footerReference w:type="default" r:id="rId21"/>
      <w:headerReference w:type="first" r:id="rId22"/>
      <w:pgSz w:w="12242" w:h="15842" w:code="1"/>
      <w:pgMar w:top="1526" w:right="1532" w:bottom="567" w:left="1440" w:header="706" w:footer="562"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ECCB52" w14:textId="77777777" w:rsidR="0044603F" w:rsidRDefault="0044603F">
      <w:r>
        <w:separator/>
      </w:r>
    </w:p>
  </w:endnote>
  <w:endnote w:type="continuationSeparator" w:id="0">
    <w:p w14:paraId="273FD545" w14:textId="77777777" w:rsidR="0044603F" w:rsidRDefault="004460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06945746"/>
      <w:docPartObj>
        <w:docPartGallery w:val="Page Numbers (Bottom of Page)"/>
        <w:docPartUnique/>
      </w:docPartObj>
    </w:sdtPr>
    <w:sdtEndPr/>
    <w:sdtContent>
      <w:p w14:paraId="4DA674BF" w14:textId="1F1104A5" w:rsidR="000C147D" w:rsidRDefault="000C147D">
        <w:pPr>
          <w:pStyle w:val="Piedepgina"/>
          <w:jc w:val="right"/>
        </w:pPr>
        <w:r>
          <w:fldChar w:fldCharType="begin"/>
        </w:r>
        <w:r>
          <w:instrText>PAGE   \* MERGEFORMAT</w:instrText>
        </w:r>
        <w:r>
          <w:fldChar w:fldCharType="separate"/>
        </w:r>
        <w:r w:rsidR="0017740E">
          <w:rPr>
            <w:noProof/>
          </w:rPr>
          <w:t>2</w:t>
        </w:r>
        <w:r>
          <w:fldChar w:fldCharType="end"/>
        </w:r>
      </w:p>
    </w:sdtContent>
  </w:sdt>
  <w:p w14:paraId="219D9817" w14:textId="77777777" w:rsidR="000C147D" w:rsidRDefault="000C147D">
    <w:pPr>
      <w:pStyle w:val="Piedep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3281D7" w14:textId="77777777" w:rsidR="0044603F" w:rsidRDefault="0044603F">
      <w:r>
        <w:separator/>
      </w:r>
    </w:p>
  </w:footnote>
  <w:footnote w:type="continuationSeparator" w:id="0">
    <w:p w14:paraId="64B61138" w14:textId="77777777" w:rsidR="0044603F" w:rsidRDefault="0044603F">
      <w:r>
        <w:continuationSeparator/>
      </w:r>
    </w:p>
  </w:footnote>
  <w:footnote w:id="1">
    <w:p w14:paraId="2A53AD31" w14:textId="77777777" w:rsidR="000C147D" w:rsidRPr="00F30B20" w:rsidRDefault="000C147D" w:rsidP="003D1898">
      <w:pPr>
        <w:pStyle w:val="Textonotapie"/>
        <w:rPr>
          <w:lang w:val="es-CO"/>
        </w:rPr>
      </w:pPr>
      <w:r w:rsidRPr="003229B4">
        <w:rPr>
          <w:rStyle w:val="Refdenotaalpie"/>
        </w:rPr>
        <w:footnoteRef/>
      </w:r>
      <w:r w:rsidRPr="00F30B20">
        <w:rPr>
          <w:lang w:val="es-CO"/>
        </w:rPr>
        <w:t xml:space="preserve"> </w:t>
      </w:r>
      <w:hyperlink r:id="rId1" w:history="1">
        <w:r w:rsidRPr="00F30B20">
          <w:rPr>
            <w:color w:val="0000FF"/>
            <w:u w:val="single"/>
            <w:lang w:val="es-CO"/>
          </w:rPr>
          <w:t>http://www.ideam.gov.co/web/entidad/manual-funciones</w:t>
        </w:r>
      </w:hyperlink>
      <w:r>
        <w:rPr>
          <w:color w:val="0000FF"/>
          <w:u w:val="single"/>
        </w:rPr>
        <w:t>.</w:t>
      </w:r>
    </w:p>
  </w:footnote>
  <w:footnote w:id="2">
    <w:p w14:paraId="6727F176" w14:textId="29B7BD68" w:rsidR="000C147D" w:rsidRPr="003229B4" w:rsidRDefault="000C147D" w:rsidP="003D1898">
      <w:pPr>
        <w:pStyle w:val="Textonotapie"/>
        <w:rPr>
          <w:lang w:val="es-US"/>
        </w:rPr>
      </w:pPr>
      <w:r w:rsidRPr="003229B4">
        <w:rPr>
          <w:rStyle w:val="Refdenotaalpie"/>
        </w:rPr>
        <w:footnoteRef/>
      </w:r>
      <w:r w:rsidRPr="003229B4">
        <w:t xml:space="preserve"> Ibidem. </w:t>
      </w:r>
    </w:p>
  </w:footnote>
  <w:footnote w:id="3">
    <w:p w14:paraId="026732B5" w14:textId="155DF8DB" w:rsidR="000C147D" w:rsidRPr="00483014" w:rsidRDefault="000C147D" w:rsidP="003D1898">
      <w:pPr>
        <w:pStyle w:val="Textonotapie"/>
        <w:rPr>
          <w:lang w:val="en-US"/>
        </w:rPr>
      </w:pPr>
      <w:r w:rsidRPr="003229B4">
        <w:rPr>
          <w:rStyle w:val="Refdenotaalpie"/>
        </w:rPr>
        <w:footnoteRef/>
      </w:r>
      <w:r w:rsidRPr="003229B4">
        <w:t xml:space="preserve"> Ibidem.</w:t>
      </w:r>
    </w:p>
  </w:footnote>
  <w:footnote w:id="4">
    <w:p w14:paraId="4C110060" w14:textId="554E1BEE" w:rsidR="000C147D" w:rsidRPr="00483014" w:rsidRDefault="000C147D" w:rsidP="003D1898">
      <w:pPr>
        <w:pStyle w:val="Textonotapie"/>
        <w:rPr>
          <w:lang w:val="en-US"/>
        </w:rPr>
      </w:pPr>
      <w:r>
        <w:rPr>
          <w:rStyle w:val="Refdenotaalpie"/>
        </w:rPr>
        <w:footnoteRef/>
      </w:r>
      <w:r>
        <w:t xml:space="preserve"> </w:t>
      </w:r>
      <w:r w:rsidRPr="00483014">
        <w:t>Ibidem</w:t>
      </w:r>
      <w:r>
        <w:t>.</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F965D7" w14:textId="0B11F2C4" w:rsidR="000C147D" w:rsidRDefault="000C147D">
    <w:pPr>
      <w:pStyle w:val="Encabezado"/>
    </w:pPr>
    <w:r>
      <w:rPr>
        <w:noProof/>
        <w:lang w:val="es-MX" w:eastAsia="es-MX"/>
      </w:rPr>
      <w:drawing>
        <wp:anchor distT="0" distB="0" distL="114300" distR="114300" simplePos="0" relativeHeight="251662336" behindDoc="1" locked="0" layoutInCell="1" allowOverlap="1" wp14:anchorId="4A9AFF3A" wp14:editId="3DC61780">
          <wp:simplePos x="0" y="0"/>
          <wp:positionH relativeFrom="margin">
            <wp:posOffset>-889994</wp:posOffset>
          </wp:positionH>
          <wp:positionV relativeFrom="paragraph">
            <wp:posOffset>-87161</wp:posOffset>
          </wp:positionV>
          <wp:extent cx="2933700" cy="587631"/>
          <wp:effectExtent l="0" t="0" r="0" b="3175"/>
          <wp:wrapNone/>
          <wp:docPr id="3"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lantilla-01.png"/>
                  <pic:cNvPicPr/>
                </pic:nvPicPr>
                <pic:blipFill rotWithShape="1">
                  <a:blip r:embed="rId1" cstate="print">
                    <a:extLst>
                      <a:ext uri="{28A0092B-C50C-407E-A947-70E740481C1C}">
                        <a14:useLocalDpi xmlns:a14="http://schemas.microsoft.com/office/drawing/2010/main" val="0"/>
                      </a:ext>
                    </a:extLst>
                  </a:blip>
                  <a:srcRect l="-107" t="3649" r="62317" b="90502"/>
                  <a:stretch/>
                </pic:blipFill>
                <pic:spPr bwMode="auto">
                  <a:xfrm>
                    <a:off x="0" y="0"/>
                    <a:ext cx="2933700" cy="58763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BF12FB" w14:textId="77777777" w:rsidR="000C147D" w:rsidRDefault="000C147D" w:rsidP="004A4D1B">
    <w:pPr>
      <w:pStyle w:val="Encabezado"/>
    </w:pPr>
    <w:r>
      <w:rPr>
        <w:noProof/>
        <w:lang w:val="es-MX" w:eastAsia="es-MX"/>
      </w:rPr>
      <w:drawing>
        <wp:anchor distT="0" distB="0" distL="114300" distR="114300" simplePos="0" relativeHeight="251660288" behindDoc="1" locked="0" layoutInCell="1" allowOverlap="1" wp14:anchorId="5EE2AC3E" wp14:editId="27AB6819">
          <wp:simplePos x="0" y="0"/>
          <wp:positionH relativeFrom="page">
            <wp:align>right</wp:align>
          </wp:positionH>
          <wp:positionV relativeFrom="paragraph">
            <wp:posOffset>-449581</wp:posOffset>
          </wp:positionV>
          <wp:extent cx="7765040" cy="10048875"/>
          <wp:effectExtent l="0" t="0" r="7620" b="0"/>
          <wp:wrapNone/>
          <wp:docPr id="4"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lantilla-0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765040" cy="10048875"/>
                  </a:xfrm>
                  <a:prstGeom prst="rect">
                    <a:avLst/>
                  </a:prstGeom>
                </pic:spPr>
              </pic:pic>
            </a:graphicData>
          </a:graphic>
          <wp14:sizeRelH relativeFrom="page">
            <wp14:pctWidth>0</wp14:pctWidth>
          </wp14:sizeRelH>
          <wp14:sizeRelV relativeFrom="page">
            <wp14:pctHeight>0</wp14:pctHeight>
          </wp14:sizeRelV>
        </wp:anchor>
      </w:drawing>
    </w:r>
  </w:p>
  <w:p w14:paraId="6E48188C" w14:textId="77777777" w:rsidR="000C147D" w:rsidRDefault="000C147D" w:rsidP="004A4D1B"/>
  <w:p w14:paraId="0104AFAE" w14:textId="703E6615" w:rsidR="000C147D" w:rsidRDefault="000C147D">
    <w:pPr>
      <w:pStyle w:val="Encabezad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51.75pt;height:51pt" o:bullet="t">
        <v:imagedata r:id="rId1" o:title=""/>
      </v:shape>
    </w:pict>
  </w:numPicBullet>
  <w:numPicBullet w:numPicBulletId="1">
    <w:pict>
      <v:shape id="_x0000_i1027" type="#_x0000_t75" style="width:152.25pt;height:141pt" o:bullet="t">
        <v:imagedata r:id="rId2" o:title=""/>
      </v:shape>
    </w:pict>
  </w:numPicBullet>
  <w:abstractNum w:abstractNumId="0" w15:restartNumberingAfterBreak="0">
    <w:nsid w:val="031208B2"/>
    <w:multiLevelType w:val="hybridMultilevel"/>
    <w:tmpl w:val="A58694DE"/>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03D81584"/>
    <w:multiLevelType w:val="hybridMultilevel"/>
    <w:tmpl w:val="577EFADC"/>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0868239C"/>
    <w:multiLevelType w:val="hybridMultilevel"/>
    <w:tmpl w:val="A8B24426"/>
    <w:lvl w:ilvl="0" w:tplc="240A0011">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0F6A17AA"/>
    <w:multiLevelType w:val="multilevel"/>
    <w:tmpl w:val="F334A6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FD20DE1"/>
    <w:multiLevelType w:val="hybridMultilevel"/>
    <w:tmpl w:val="542EFB24"/>
    <w:lvl w:ilvl="0" w:tplc="240A0011">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15BE3F88"/>
    <w:multiLevelType w:val="multilevel"/>
    <w:tmpl w:val="FF422F1C"/>
    <w:lvl w:ilvl="0">
      <w:start w:val="1"/>
      <w:numFmt w:val="decimal"/>
      <w:pStyle w:val="1TITULO"/>
      <w:lvlText w:val="%1."/>
      <w:lvlJc w:val="left"/>
      <w:pPr>
        <w:ind w:left="360" w:hanging="360"/>
      </w:pPr>
      <w:rPr>
        <w:rFonts w:hint="default"/>
      </w:rPr>
    </w:lvl>
    <w:lvl w:ilvl="1">
      <w:start w:val="1"/>
      <w:numFmt w:val="decimal"/>
      <w:pStyle w:val="11SUBTITULO"/>
      <w:lvlText w:val="%1.%2."/>
      <w:lvlJc w:val="left"/>
      <w:pPr>
        <w:ind w:left="792" w:hanging="432"/>
      </w:pPr>
      <w:rPr>
        <w:rFonts w:hint="default"/>
      </w:rPr>
    </w:lvl>
    <w:lvl w:ilvl="2">
      <w:start w:val="1"/>
      <w:numFmt w:val="decimal"/>
      <w:pStyle w:val="111Subtitulo"/>
      <w:lvlText w:val="%1.%2.%3."/>
      <w:lvlJc w:val="left"/>
      <w:pPr>
        <w:ind w:left="1224" w:hanging="504"/>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6D05769"/>
    <w:multiLevelType w:val="hybridMultilevel"/>
    <w:tmpl w:val="19CE6710"/>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187F79D2"/>
    <w:multiLevelType w:val="hybridMultilevel"/>
    <w:tmpl w:val="A8B24426"/>
    <w:lvl w:ilvl="0" w:tplc="240A0011">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15:restartNumberingAfterBreak="0">
    <w:nsid w:val="1BAE11AF"/>
    <w:multiLevelType w:val="hybridMultilevel"/>
    <w:tmpl w:val="2B94431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1D9E6A26"/>
    <w:multiLevelType w:val="hybridMultilevel"/>
    <w:tmpl w:val="35D6C828"/>
    <w:lvl w:ilvl="0" w:tplc="3E2A63A0">
      <w:start w:val="1"/>
      <w:numFmt w:val="decimal"/>
      <w:lvlText w:val="%1."/>
      <w:lvlJc w:val="left"/>
      <w:pPr>
        <w:ind w:left="720" w:hanging="360"/>
      </w:pPr>
      <w:rPr>
        <w:rFonts w:asciiTheme="minorHAnsi" w:eastAsia="Times New Roman" w:hAnsiTheme="minorHAnsi" w:cs="Arial"/>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1FED0055"/>
    <w:multiLevelType w:val="hybridMultilevel"/>
    <w:tmpl w:val="B4CA17F4"/>
    <w:lvl w:ilvl="0" w:tplc="0409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21100C74"/>
    <w:multiLevelType w:val="hybridMultilevel"/>
    <w:tmpl w:val="72AC974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15:restartNumberingAfterBreak="0">
    <w:nsid w:val="23EC561B"/>
    <w:multiLevelType w:val="hybridMultilevel"/>
    <w:tmpl w:val="DAA22E40"/>
    <w:lvl w:ilvl="0" w:tplc="CBAAEB08">
      <w:start w:val="1"/>
      <w:numFmt w:val="decimal"/>
      <w:lvlText w:val="%1."/>
      <w:lvlJc w:val="left"/>
      <w:pPr>
        <w:ind w:left="720" w:hanging="360"/>
      </w:pPr>
      <w:rPr>
        <w:rFonts w:ascii="Arial Narrow" w:eastAsiaTheme="minorHAnsi" w:hAnsi="Arial Narrow" w:cs="Arial"/>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15:restartNumberingAfterBreak="0">
    <w:nsid w:val="2649756C"/>
    <w:multiLevelType w:val="hybridMultilevel"/>
    <w:tmpl w:val="F286AD6C"/>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 w15:restartNumberingAfterBreak="0">
    <w:nsid w:val="272C0CBF"/>
    <w:multiLevelType w:val="multilevel"/>
    <w:tmpl w:val="0ABC41A4"/>
    <w:lvl w:ilvl="0">
      <w:start w:val="1"/>
      <w:numFmt w:val="bullet"/>
      <w:lvlText w:val=""/>
      <w:lvlJc w:val="left"/>
      <w:pPr>
        <w:tabs>
          <w:tab w:val="num" w:pos="720"/>
        </w:tabs>
        <w:ind w:left="720" w:hanging="360"/>
      </w:pPr>
      <w:rPr>
        <w:rFonts w:ascii="Symbol" w:hAnsi="Symbol" w:hint="default"/>
        <w:sz w:val="20"/>
      </w:rPr>
    </w:lvl>
    <w:lvl w:ilvl="1">
      <w:start w:val="1"/>
      <w:numFmt w:val="upperRoman"/>
      <w:lvlText w:val="%2."/>
      <w:lvlJc w:val="left"/>
      <w:pPr>
        <w:ind w:left="1800" w:hanging="720"/>
      </w:pPr>
      <w:rPr>
        <w:rFonts w:hint="default"/>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67B48C1"/>
    <w:multiLevelType w:val="multilevel"/>
    <w:tmpl w:val="A1CEED2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F2242EB"/>
    <w:multiLevelType w:val="hybridMultilevel"/>
    <w:tmpl w:val="F1562730"/>
    <w:lvl w:ilvl="0" w:tplc="0409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43060FD3"/>
    <w:multiLevelType w:val="hybridMultilevel"/>
    <w:tmpl w:val="78A6F4F4"/>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8" w15:restartNumberingAfterBreak="0">
    <w:nsid w:val="49A32D98"/>
    <w:multiLevelType w:val="hybridMultilevel"/>
    <w:tmpl w:val="A8D6BACA"/>
    <w:lvl w:ilvl="0" w:tplc="0409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9" w15:restartNumberingAfterBreak="0">
    <w:nsid w:val="4D9213F5"/>
    <w:multiLevelType w:val="hybridMultilevel"/>
    <w:tmpl w:val="9668A856"/>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0" w15:restartNumberingAfterBreak="0">
    <w:nsid w:val="527D3D10"/>
    <w:multiLevelType w:val="hybridMultilevel"/>
    <w:tmpl w:val="AF8AEEE2"/>
    <w:lvl w:ilvl="0" w:tplc="240A000F">
      <w:start w:val="1"/>
      <w:numFmt w:val="decimal"/>
      <w:lvlText w:val="%1."/>
      <w:lvlJc w:val="left"/>
      <w:pPr>
        <w:ind w:left="741" w:hanging="360"/>
      </w:pPr>
    </w:lvl>
    <w:lvl w:ilvl="1" w:tplc="240A0019" w:tentative="1">
      <w:start w:val="1"/>
      <w:numFmt w:val="lowerLetter"/>
      <w:lvlText w:val="%2."/>
      <w:lvlJc w:val="left"/>
      <w:pPr>
        <w:ind w:left="1461" w:hanging="360"/>
      </w:pPr>
    </w:lvl>
    <w:lvl w:ilvl="2" w:tplc="240A001B" w:tentative="1">
      <w:start w:val="1"/>
      <w:numFmt w:val="lowerRoman"/>
      <w:lvlText w:val="%3."/>
      <w:lvlJc w:val="right"/>
      <w:pPr>
        <w:ind w:left="2181" w:hanging="180"/>
      </w:pPr>
    </w:lvl>
    <w:lvl w:ilvl="3" w:tplc="240A000F" w:tentative="1">
      <w:start w:val="1"/>
      <w:numFmt w:val="decimal"/>
      <w:lvlText w:val="%4."/>
      <w:lvlJc w:val="left"/>
      <w:pPr>
        <w:ind w:left="2901" w:hanging="360"/>
      </w:pPr>
    </w:lvl>
    <w:lvl w:ilvl="4" w:tplc="240A0019" w:tentative="1">
      <w:start w:val="1"/>
      <w:numFmt w:val="lowerLetter"/>
      <w:lvlText w:val="%5."/>
      <w:lvlJc w:val="left"/>
      <w:pPr>
        <w:ind w:left="3621" w:hanging="360"/>
      </w:pPr>
    </w:lvl>
    <w:lvl w:ilvl="5" w:tplc="240A001B" w:tentative="1">
      <w:start w:val="1"/>
      <w:numFmt w:val="lowerRoman"/>
      <w:lvlText w:val="%6."/>
      <w:lvlJc w:val="right"/>
      <w:pPr>
        <w:ind w:left="4341" w:hanging="180"/>
      </w:pPr>
    </w:lvl>
    <w:lvl w:ilvl="6" w:tplc="240A000F" w:tentative="1">
      <w:start w:val="1"/>
      <w:numFmt w:val="decimal"/>
      <w:lvlText w:val="%7."/>
      <w:lvlJc w:val="left"/>
      <w:pPr>
        <w:ind w:left="5061" w:hanging="360"/>
      </w:pPr>
    </w:lvl>
    <w:lvl w:ilvl="7" w:tplc="240A0019" w:tentative="1">
      <w:start w:val="1"/>
      <w:numFmt w:val="lowerLetter"/>
      <w:lvlText w:val="%8."/>
      <w:lvlJc w:val="left"/>
      <w:pPr>
        <w:ind w:left="5781" w:hanging="360"/>
      </w:pPr>
    </w:lvl>
    <w:lvl w:ilvl="8" w:tplc="240A001B" w:tentative="1">
      <w:start w:val="1"/>
      <w:numFmt w:val="lowerRoman"/>
      <w:lvlText w:val="%9."/>
      <w:lvlJc w:val="right"/>
      <w:pPr>
        <w:ind w:left="6501" w:hanging="180"/>
      </w:pPr>
    </w:lvl>
  </w:abstractNum>
  <w:abstractNum w:abstractNumId="21" w15:restartNumberingAfterBreak="0">
    <w:nsid w:val="5AD572F0"/>
    <w:multiLevelType w:val="hybridMultilevel"/>
    <w:tmpl w:val="63E0F72A"/>
    <w:lvl w:ilvl="0" w:tplc="240A000F">
      <w:start w:val="1"/>
      <w:numFmt w:val="decimal"/>
      <w:lvlText w:val="%1."/>
      <w:lvlJc w:val="left"/>
      <w:pPr>
        <w:ind w:left="1004" w:hanging="360"/>
      </w:pPr>
    </w:lvl>
    <w:lvl w:ilvl="1" w:tplc="240A0019" w:tentative="1">
      <w:start w:val="1"/>
      <w:numFmt w:val="lowerLetter"/>
      <w:lvlText w:val="%2."/>
      <w:lvlJc w:val="left"/>
      <w:pPr>
        <w:ind w:left="1724" w:hanging="360"/>
      </w:pPr>
    </w:lvl>
    <w:lvl w:ilvl="2" w:tplc="240A001B" w:tentative="1">
      <w:start w:val="1"/>
      <w:numFmt w:val="lowerRoman"/>
      <w:lvlText w:val="%3."/>
      <w:lvlJc w:val="right"/>
      <w:pPr>
        <w:ind w:left="2444" w:hanging="180"/>
      </w:pPr>
    </w:lvl>
    <w:lvl w:ilvl="3" w:tplc="240A000F" w:tentative="1">
      <w:start w:val="1"/>
      <w:numFmt w:val="decimal"/>
      <w:lvlText w:val="%4."/>
      <w:lvlJc w:val="left"/>
      <w:pPr>
        <w:ind w:left="3164" w:hanging="360"/>
      </w:pPr>
    </w:lvl>
    <w:lvl w:ilvl="4" w:tplc="240A0019" w:tentative="1">
      <w:start w:val="1"/>
      <w:numFmt w:val="lowerLetter"/>
      <w:lvlText w:val="%5."/>
      <w:lvlJc w:val="left"/>
      <w:pPr>
        <w:ind w:left="3884" w:hanging="360"/>
      </w:pPr>
    </w:lvl>
    <w:lvl w:ilvl="5" w:tplc="240A001B" w:tentative="1">
      <w:start w:val="1"/>
      <w:numFmt w:val="lowerRoman"/>
      <w:lvlText w:val="%6."/>
      <w:lvlJc w:val="right"/>
      <w:pPr>
        <w:ind w:left="4604" w:hanging="180"/>
      </w:pPr>
    </w:lvl>
    <w:lvl w:ilvl="6" w:tplc="240A000F" w:tentative="1">
      <w:start w:val="1"/>
      <w:numFmt w:val="decimal"/>
      <w:lvlText w:val="%7."/>
      <w:lvlJc w:val="left"/>
      <w:pPr>
        <w:ind w:left="5324" w:hanging="360"/>
      </w:pPr>
    </w:lvl>
    <w:lvl w:ilvl="7" w:tplc="240A0019" w:tentative="1">
      <w:start w:val="1"/>
      <w:numFmt w:val="lowerLetter"/>
      <w:lvlText w:val="%8."/>
      <w:lvlJc w:val="left"/>
      <w:pPr>
        <w:ind w:left="6044" w:hanging="360"/>
      </w:pPr>
    </w:lvl>
    <w:lvl w:ilvl="8" w:tplc="240A001B" w:tentative="1">
      <w:start w:val="1"/>
      <w:numFmt w:val="lowerRoman"/>
      <w:lvlText w:val="%9."/>
      <w:lvlJc w:val="right"/>
      <w:pPr>
        <w:ind w:left="6764" w:hanging="180"/>
      </w:pPr>
    </w:lvl>
  </w:abstractNum>
  <w:abstractNum w:abstractNumId="22" w15:restartNumberingAfterBreak="0">
    <w:nsid w:val="5C6F63C6"/>
    <w:multiLevelType w:val="hybridMultilevel"/>
    <w:tmpl w:val="FF78400E"/>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3" w15:restartNumberingAfterBreak="0">
    <w:nsid w:val="5E966B51"/>
    <w:multiLevelType w:val="hybridMultilevel"/>
    <w:tmpl w:val="25AC91A2"/>
    <w:lvl w:ilvl="0" w:tplc="7908A826">
      <w:start w:val="1"/>
      <w:numFmt w:val="decimal"/>
      <w:pStyle w:val="1TITULO0"/>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4" w15:restartNumberingAfterBreak="0">
    <w:nsid w:val="636A22E5"/>
    <w:multiLevelType w:val="hybridMultilevel"/>
    <w:tmpl w:val="AA667F2C"/>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5" w15:restartNumberingAfterBreak="0">
    <w:nsid w:val="64F856EA"/>
    <w:multiLevelType w:val="hybridMultilevel"/>
    <w:tmpl w:val="513A9806"/>
    <w:lvl w:ilvl="0" w:tplc="240A000D">
      <w:start w:val="1"/>
      <w:numFmt w:val="bullet"/>
      <w:lvlText w:val=""/>
      <w:lvlJc w:val="left"/>
      <w:pPr>
        <w:ind w:left="1776" w:hanging="360"/>
      </w:pPr>
      <w:rPr>
        <w:rFonts w:ascii="Wingdings" w:hAnsi="Wingdings" w:hint="default"/>
      </w:rPr>
    </w:lvl>
    <w:lvl w:ilvl="1" w:tplc="240A0003" w:tentative="1">
      <w:start w:val="1"/>
      <w:numFmt w:val="bullet"/>
      <w:lvlText w:val="o"/>
      <w:lvlJc w:val="left"/>
      <w:pPr>
        <w:ind w:left="2496" w:hanging="360"/>
      </w:pPr>
      <w:rPr>
        <w:rFonts w:ascii="Courier New" w:hAnsi="Courier New" w:cs="Courier New" w:hint="default"/>
      </w:rPr>
    </w:lvl>
    <w:lvl w:ilvl="2" w:tplc="240A0005" w:tentative="1">
      <w:start w:val="1"/>
      <w:numFmt w:val="bullet"/>
      <w:lvlText w:val=""/>
      <w:lvlJc w:val="left"/>
      <w:pPr>
        <w:ind w:left="3216" w:hanging="360"/>
      </w:pPr>
      <w:rPr>
        <w:rFonts w:ascii="Wingdings" w:hAnsi="Wingdings" w:hint="default"/>
      </w:rPr>
    </w:lvl>
    <w:lvl w:ilvl="3" w:tplc="240A0001" w:tentative="1">
      <w:start w:val="1"/>
      <w:numFmt w:val="bullet"/>
      <w:lvlText w:val=""/>
      <w:lvlJc w:val="left"/>
      <w:pPr>
        <w:ind w:left="3936" w:hanging="360"/>
      </w:pPr>
      <w:rPr>
        <w:rFonts w:ascii="Symbol" w:hAnsi="Symbol" w:hint="default"/>
      </w:rPr>
    </w:lvl>
    <w:lvl w:ilvl="4" w:tplc="240A0003" w:tentative="1">
      <w:start w:val="1"/>
      <w:numFmt w:val="bullet"/>
      <w:lvlText w:val="o"/>
      <w:lvlJc w:val="left"/>
      <w:pPr>
        <w:ind w:left="4656" w:hanging="360"/>
      </w:pPr>
      <w:rPr>
        <w:rFonts w:ascii="Courier New" w:hAnsi="Courier New" w:cs="Courier New" w:hint="default"/>
      </w:rPr>
    </w:lvl>
    <w:lvl w:ilvl="5" w:tplc="240A0005" w:tentative="1">
      <w:start w:val="1"/>
      <w:numFmt w:val="bullet"/>
      <w:lvlText w:val=""/>
      <w:lvlJc w:val="left"/>
      <w:pPr>
        <w:ind w:left="5376" w:hanging="360"/>
      </w:pPr>
      <w:rPr>
        <w:rFonts w:ascii="Wingdings" w:hAnsi="Wingdings" w:hint="default"/>
      </w:rPr>
    </w:lvl>
    <w:lvl w:ilvl="6" w:tplc="240A0001" w:tentative="1">
      <w:start w:val="1"/>
      <w:numFmt w:val="bullet"/>
      <w:lvlText w:val=""/>
      <w:lvlJc w:val="left"/>
      <w:pPr>
        <w:ind w:left="6096" w:hanging="360"/>
      </w:pPr>
      <w:rPr>
        <w:rFonts w:ascii="Symbol" w:hAnsi="Symbol" w:hint="default"/>
      </w:rPr>
    </w:lvl>
    <w:lvl w:ilvl="7" w:tplc="240A0003" w:tentative="1">
      <w:start w:val="1"/>
      <w:numFmt w:val="bullet"/>
      <w:lvlText w:val="o"/>
      <w:lvlJc w:val="left"/>
      <w:pPr>
        <w:ind w:left="6816" w:hanging="360"/>
      </w:pPr>
      <w:rPr>
        <w:rFonts w:ascii="Courier New" w:hAnsi="Courier New" w:cs="Courier New" w:hint="default"/>
      </w:rPr>
    </w:lvl>
    <w:lvl w:ilvl="8" w:tplc="240A0005" w:tentative="1">
      <w:start w:val="1"/>
      <w:numFmt w:val="bullet"/>
      <w:lvlText w:val=""/>
      <w:lvlJc w:val="left"/>
      <w:pPr>
        <w:ind w:left="7536" w:hanging="360"/>
      </w:pPr>
      <w:rPr>
        <w:rFonts w:ascii="Wingdings" w:hAnsi="Wingdings" w:hint="default"/>
      </w:rPr>
    </w:lvl>
  </w:abstractNum>
  <w:abstractNum w:abstractNumId="26" w15:restartNumberingAfterBreak="0">
    <w:nsid w:val="6AF335FB"/>
    <w:multiLevelType w:val="hybridMultilevel"/>
    <w:tmpl w:val="35D46ED4"/>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7" w15:restartNumberingAfterBreak="0">
    <w:nsid w:val="6B060704"/>
    <w:multiLevelType w:val="hybridMultilevel"/>
    <w:tmpl w:val="A8B24426"/>
    <w:lvl w:ilvl="0" w:tplc="240A0011">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8" w15:restartNumberingAfterBreak="0">
    <w:nsid w:val="6BA01F7F"/>
    <w:multiLevelType w:val="hybridMultilevel"/>
    <w:tmpl w:val="84E27BD6"/>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9" w15:restartNumberingAfterBreak="0">
    <w:nsid w:val="6BE5765C"/>
    <w:multiLevelType w:val="hybridMultilevel"/>
    <w:tmpl w:val="09F44236"/>
    <w:lvl w:ilvl="0" w:tplc="240A0011">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0" w15:restartNumberingAfterBreak="0">
    <w:nsid w:val="776E1983"/>
    <w:multiLevelType w:val="multilevel"/>
    <w:tmpl w:val="EBB28DCC"/>
    <w:styleLink w:val="LFO4"/>
    <w:lvl w:ilvl="0">
      <w:start w:val="1"/>
      <w:numFmt w:val="lowerLetter"/>
      <w:pStyle w:val="Bullet3"/>
      <w:lvlText w:val="%1."/>
      <w:lvlJc w:val="left"/>
      <w:pPr>
        <w:ind w:left="851" w:hanging="567"/>
      </w:pPr>
      <w:rPr>
        <w:color w:val="000000"/>
      </w:rPr>
    </w:lvl>
    <w:lvl w:ilvl="1">
      <w:numFmt w:val="bullet"/>
      <w:lvlText w:val=""/>
      <w:lvlPicBulletId w:val="0"/>
      <w:lvlJc w:val="left"/>
      <w:pPr>
        <w:ind w:left="1418" w:hanging="567"/>
      </w:pPr>
      <w:rPr>
        <w:rFonts w:hAnsi="Symbol" w:hint="default"/>
        <w:sz w:val="20"/>
      </w:rPr>
    </w:lvl>
    <w:lvl w:ilvl="2">
      <w:numFmt w:val="bullet"/>
      <w:lvlText w:val=""/>
      <w:lvlPicBulletId w:val="1"/>
      <w:lvlJc w:val="left"/>
      <w:pPr>
        <w:ind w:left="1985" w:hanging="567"/>
      </w:pPr>
      <w:rPr>
        <w:rFonts w:hAnsi="Symbol" w:hint="default"/>
        <w:sz w:val="20"/>
      </w:rPr>
    </w:lvl>
    <w:lvl w:ilvl="3">
      <w:start w:val="1"/>
      <w:numFmt w:val="decimal"/>
      <w:lvlText w:val="(%4)"/>
      <w:lvlJc w:val="left"/>
      <w:pPr>
        <w:ind w:left="2268" w:hanging="567"/>
      </w:pPr>
      <w:rPr>
        <w:rFonts w:cs="Times New Roman"/>
      </w:rPr>
    </w:lvl>
    <w:lvl w:ilvl="4">
      <w:start w:val="1"/>
      <w:numFmt w:val="lowerLetter"/>
      <w:lvlText w:val="(%5)"/>
      <w:lvlJc w:val="left"/>
      <w:pPr>
        <w:ind w:left="2835" w:hanging="567"/>
      </w:pPr>
      <w:rPr>
        <w:rFonts w:cs="Times New Roman"/>
      </w:rPr>
    </w:lvl>
    <w:lvl w:ilvl="5">
      <w:start w:val="1"/>
      <w:numFmt w:val="lowerRoman"/>
      <w:lvlText w:val="(%6)"/>
      <w:lvlJc w:val="left"/>
      <w:pPr>
        <w:ind w:left="3402" w:hanging="567"/>
      </w:pPr>
      <w:rPr>
        <w:rFonts w:cs="Times New Roman"/>
      </w:rPr>
    </w:lvl>
    <w:lvl w:ilvl="6">
      <w:start w:val="1"/>
      <w:numFmt w:val="decimal"/>
      <w:lvlText w:val="%7."/>
      <w:lvlJc w:val="left"/>
      <w:pPr>
        <w:ind w:left="3969" w:hanging="567"/>
      </w:pPr>
      <w:rPr>
        <w:rFonts w:cs="Times New Roman"/>
      </w:rPr>
    </w:lvl>
    <w:lvl w:ilvl="7">
      <w:start w:val="1"/>
      <w:numFmt w:val="lowerLetter"/>
      <w:lvlText w:val="%8."/>
      <w:lvlJc w:val="left"/>
      <w:pPr>
        <w:ind w:left="4536" w:hanging="567"/>
      </w:pPr>
      <w:rPr>
        <w:rFonts w:cs="Times New Roman"/>
      </w:rPr>
    </w:lvl>
    <w:lvl w:ilvl="8">
      <w:start w:val="1"/>
      <w:numFmt w:val="lowerRoman"/>
      <w:lvlText w:val="%9."/>
      <w:lvlJc w:val="left"/>
      <w:pPr>
        <w:ind w:left="5103" w:hanging="567"/>
      </w:pPr>
      <w:rPr>
        <w:rFonts w:cs="Times New Roman"/>
      </w:rPr>
    </w:lvl>
  </w:abstractNum>
  <w:abstractNum w:abstractNumId="31" w15:restartNumberingAfterBreak="0">
    <w:nsid w:val="79BB5BA6"/>
    <w:multiLevelType w:val="multilevel"/>
    <w:tmpl w:val="0409001F"/>
    <w:styleLink w:val="Styl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7ABC5FBA"/>
    <w:multiLevelType w:val="hybridMultilevel"/>
    <w:tmpl w:val="38FA325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3" w15:restartNumberingAfterBreak="0">
    <w:nsid w:val="7D0F70BC"/>
    <w:multiLevelType w:val="hybridMultilevel"/>
    <w:tmpl w:val="3AB24B46"/>
    <w:lvl w:ilvl="0" w:tplc="CBAAEB08">
      <w:start w:val="1"/>
      <w:numFmt w:val="decimal"/>
      <w:lvlText w:val="%1."/>
      <w:lvlJc w:val="left"/>
      <w:pPr>
        <w:ind w:left="720" w:hanging="360"/>
      </w:pPr>
      <w:rPr>
        <w:rFonts w:ascii="Arial Narrow" w:eastAsiaTheme="minorHAnsi" w:hAnsi="Arial Narrow" w:cs="Arial"/>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23"/>
  </w:num>
  <w:num w:numId="2">
    <w:abstractNumId w:val="25"/>
  </w:num>
  <w:num w:numId="3">
    <w:abstractNumId w:val="14"/>
  </w:num>
  <w:num w:numId="4">
    <w:abstractNumId w:val="30"/>
  </w:num>
  <w:num w:numId="5">
    <w:abstractNumId w:val="2"/>
  </w:num>
  <w:num w:numId="6">
    <w:abstractNumId w:val="21"/>
  </w:num>
  <w:num w:numId="7">
    <w:abstractNumId w:val="4"/>
  </w:num>
  <w:num w:numId="8">
    <w:abstractNumId w:val="29"/>
  </w:num>
  <w:num w:numId="9">
    <w:abstractNumId w:val="11"/>
  </w:num>
  <w:num w:numId="10">
    <w:abstractNumId w:val="7"/>
  </w:num>
  <w:num w:numId="11">
    <w:abstractNumId w:val="27"/>
  </w:num>
  <w:num w:numId="12">
    <w:abstractNumId w:val="12"/>
  </w:num>
  <w:num w:numId="13">
    <w:abstractNumId w:val="20"/>
  </w:num>
  <w:num w:numId="14">
    <w:abstractNumId w:val="19"/>
  </w:num>
  <w:num w:numId="15">
    <w:abstractNumId w:val="6"/>
  </w:num>
  <w:num w:numId="16">
    <w:abstractNumId w:val="13"/>
  </w:num>
  <w:num w:numId="17">
    <w:abstractNumId w:val="22"/>
  </w:num>
  <w:num w:numId="18">
    <w:abstractNumId w:val="17"/>
  </w:num>
  <w:num w:numId="19">
    <w:abstractNumId w:val="9"/>
  </w:num>
  <w:num w:numId="20">
    <w:abstractNumId w:val="0"/>
  </w:num>
  <w:num w:numId="21">
    <w:abstractNumId w:val="1"/>
  </w:num>
  <w:num w:numId="22">
    <w:abstractNumId w:val="26"/>
  </w:num>
  <w:num w:numId="23">
    <w:abstractNumId w:val="24"/>
  </w:num>
  <w:num w:numId="24">
    <w:abstractNumId w:val="33"/>
  </w:num>
  <w:num w:numId="25">
    <w:abstractNumId w:val="10"/>
  </w:num>
  <w:num w:numId="26">
    <w:abstractNumId w:val="3"/>
  </w:num>
  <w:num w:numId="27">
    <w:abstractNumId w:val="15"/>
  </w:num>
  <w:num w:numId="28">
    <w:abstractNumId w:val="18"/>
  </w:num>
  <w:num w:numId="29">
    <w:abstractNumId w:val="16"/>
  </w:num>
  <w:num w:numId="30">
    <w:abstractNumId w:val="8"/>
  </w:num>
  <w:num w:numId="31">
    <w:abstractNumId w:val="5"/>
  </w:num>
  <w:num w:numId="32">
    <w:abstractNumId w:val="31"/>
  </w:num>
  <w:num w:numId="33">
    <w:abstractNumId w:val="32"/>
  </w:num>
  <w:num w:numId="34">
    <w:abstractNumId w:val="28"/>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pt-BR" w:vendorID="64" w:dllVersion="6" w:nlCheck="1" w:checkStyle="0"/>
  <w:activeWritingStyle w:appName="MSWord" w:lang="es-ES" w:vendorID="64" w:dllVersion="6" w:nlCheck="1" w:checkStyle="1"/>
  <w:activeWritingStyle w:appName="MSWord" w:lang="es-CO" w:vendorID="64" w:dllVersion="6" w:nlCheck="1" w:checkStyle="1"/>
  <w:activeWritingStyle w:appName="MSWord" w:lang="es-MX" w:vendorID="64" w:dllVersion="6" w:nlCheck="1" w:checkStyle="1"/>
  <w:activeWritingStyle w:appName="MSWord" w:lang="en-US" w:vendorID="64" w:dllVersion="6" w:nlCheck="1" w:checkStyle="1"/>
  <w:activeWritingStyle w:appName="MSWord" w:lang="es-ES_tradnl" w:vendorID="64" w:dllVersion="6" w:nlCheck="1" w:checkStyle="1"/>
  <w:activeWritingStyle w:appName="MSWord" w:lang="es-ES" w:vendorID="64" w:dllVersion="4096" w:nlCheck="1" w:checkStyle="0"/>
  <w:activeWritingStyle w:appName="MSWord" w:lang="es-ES_tradnl" w:vendorID="64" w:dllVersion="4096" w:nlCheck="1" w:checkStyle="0"/>
  <w:activeWritingStyle w:appName="MSWord" w:lang="es-CO" w:vendorID="64" w:dllVersion="4096" w:nlCheck="1" w:checkStyle="0"/>
  <w:activeWritingStyle w:appName="MSWord" w:lang="es-MX" w:vendorID="64" w:dllVersion="4096" w:nlCheck="1" w:checkStyle="0"/>
  <w:activeWritingStyle w:appName="MSWord" w:lang="en-US" w:vendorID="64" w:dllVersion="4096" w:nlCheck="1" w:checkStyle="0"/>
  <w:activeWritingStyle w:appName="MSWord" w:lang="es-ES" w:vendorID="64" w:dllVersion="0" w:nlCheck="1" w:checkStyle="0"/>
  <w:activeWritingStyle w:appName="MSWord" w:lang="es-ES_tradnl" w:vendorID="64" w:dllVersion="0" w:nlCheck="1" w:checkStyle="0"/>
  <w:activeWritingStyle w:appName="MSWord" w:lang="es-CO" w:vendorID="64" w:dllVersion="0" w:nlCheck="1" w:checkStyle="0"/>
  <w:activeWritingStyle w:appName="MSWord" w:lang="es-MX" w:vendorID="64" w:dllVersion="0" w:nlCheck="1" w:checkStyle="0"/>
  <w:activeWritingStyle w:appName="MSWord" w:lang="pt-BR" w:vendorID="64" w:dllVersion="0" w:nlCheck="1" w:checkStyle="0"/>
  <w:activeWritingStyle w:appName="MSWord" w:lang="es-US" w:vendorID="64" w:dllVersion="4096" w:nlCheck="1" w:checkStyle="0"/>
  <w:activeWritingStyle w:appName="MSWord" w:lang="es-US" w:vendorID="64" w:dllVersion="6"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54A9C"/>
    <w:rsid w:val="00015400"/>
    <w:rsid w:val="00015713"/>
    <w:rsid w:val="00015DBB"/>
    <w:rsid w:val="00017512"/>
    <w:rsid w:val="00020FE2"/>
    <w:rsid w:val="00021DD9"/>
    <w:rsid w:val="00022D34"/>
    <w:rsid w:val="0003264A"/>
    <w:rsid w:val="00033E66"/>
    <w:rsid w:val="00035D38"/>
    <w:rsid w:val="00035FAE"/>
    <w:rsid w:val="000369E5"/>
    <w:rsid w:val="0003736D"/>
    <w:rsid w:val="00041F8C"/>
    <w:rsid w:val="000445B3"/>
    <w:rsid w:val="00047598"/>
    <w:rsid w:val="00047FDB"/>
    <w:rsid w:val="00050299"/>
    <w:rsid w:val="00050A35"/>
    <w:rsid w:val="0005421D"/>
    <w:rsid w:val="00054615"/>
    <w:rsid w:val="0005626A"/>
    <w:rsid w:val="000625E3"/>
    <w:rsid w:val="0006312A"/>
    <w:rsid w:val="00070CF4"/>
    <w:rsid w:val="0007750B"/>
    <w:rsid w:val="00084DBB"/>
    <w:rsid w:val="00090D15"/>
    <w:rsid w:val="000923F6"/>
    <w:rsid w:val="000A37A5"/>
    <w:rsid w:val="000B00E7"/>
    <w:rsid w:val="000B0EE6"/>
    <w:rsid w:val="000B41AE"/>
    <w:rsid w:val="000B6855"/>
    <w:rsid w:val="000C147D"/>
    <w:rsid w:val="000C23CE"/>
    <w:rsid w:val="000C4AF8"/>
    <w:rsid w:val="000C6B0F"/>
    <w:rsid w:val="000C6B24"/>
    <w:rsid w:val="000D02F7"/>
    <w:rsid w:val="000D05D0"/>
    <w:rsid w:val="000D5D2F"/>
    <w:rsid w:val="000D6632"/>
    <w:rsid w:val="000E0DDF"/>
    <w:rsid w:val="000E57C6"/>
    <w:rsid w:val="000F73F4"/>
    <w:rsid w:val="000F754F"/>
    <w:rsid w:val="00100CB2"/>
    <w:rsid w:val="00102FE8"/>
    <w:rsid w:val="001036F5"/>
    <w:rsid w:val="00103879"/>
    <w:rsid w:val="00106A0D"/>
    <w:rsid w:val="001117DA"/>
    <w:rsid w:val="00111841"/>
    <w:rsid w:val="00112629"/>
    <w:rsid w:val="00116186"/>
    <w:rsid w:val="00117CF2"/>
    <w:rsid w:val="0012383A"/>
    <w:rsid w:val="001277E3"/>
    <w:rsid w:val="00127900"/>
    <w:rsid w:val="001308D4"/>
    <w:rsid w:val="001311D7"/>
    <w:rsid w:val="001324F5"/>
    <w:rsid w:val="001340CA"/>
    <w:rsid w:val="001353EC"/>
    <w:rsid w:val="001365A1"/>
    <w:rsid w:val="001419CC"/>
    <w:rsid w:val="00141D7C"/>
    <w:rsid w:val="00143D66"/>
    <w:rsid w:val="001508A3"/>
    <w:rsid w:val="0015225C"/>
    <w:rsid w:val="00154A9C"/>
    <w:rsid w:val="001637A2"/>
    <w:rsid w:val="00174624"/>
    <w:rsid w:val="0017740E"/>
    <w:rsid w:val="00182999"/>
    <w:rsid w:val="00183A37"/>
    <w:rsid w:val="0018703E"/>
    <w:rsid w:val="001914BF"/>
    <w:rsid w:val="00191DBE"/>
    <w:rsid w:val="00196371"/>
    <w:rsid w:val="0019742A"/>
    <w:rsid w:val="001975DB"/>
    <w:rsid w:val="001A2CA7"/>
    <w:rsid w:val="001B31FA"/>
    <w:rsid w:val="001B3ED7"/>
    <w:rsid w:val="001C6F01"/>
    <w:rsid w:val="001D0161"/>
    <w:rsid w:val="001D09F1"/>
    <w:rsid w:val="001D1D13"/>
    <w:rsid w:val="001D21E8"/>
    <w:rsid w:val="001D5ADB"/>
    <w:rsid w:val="001D7553"/>
    <w:rsid w:val="001E27AF"/>
    <w:rsid w:val="001E284B"/>
    <w:rsid w:val="001E6F8F"/>
    <w:rsid w:val="001E7246"/>
    <w:rsid w:val="001F09E6"/>
    <w:rsid w:val="001F7727"/>
    <w:rsid w:val="00200078"/>
    <w:rsid w:val="002015FC"/>
    <w:rsid w:val="00201607"/>
    <w:rsid w:val="00205BA1"/>
    <w:rsid w:val="0020729A"/>
    <w:rsid w:val="00211402"/>
    <w:rsid w:val="0021306F"/>
    <w:rsid w:val="0021337B"/>
    <w:rsid w:val="00214EB3"/>
    <w:rsid w:val="00215162"/>
    <w:rsid w:val="002177F9"/>
    <w:rsid w:val="002179F3"/>
    <w:rsid w:val="00226A97"/>
    <w:rsid w:val="0023168A"/>
    <w:rsid w:val="002361D8"/>
    <w:rsid w:val="0023781A"/>
    <w:rsid w:val="0023783B"/>
    <w:rsid w:val="0024037F"/>
    <w:rsid w:val="002436E5"/>
    <w:rsid w:val="0024453F"/>
    <w:rsid w:val="00244EDD"/>
    <w:rsid w:val="00246358"/>
    <w:rsid w:val="0025232A"/>
    <w:rsid w:val="00260DED"/>
    <w:rsid w:val="00263CC2"/>
    <w:rsid w:val="002641EC"/>
    <w:rsid w:val="00266BD3"/>
    <w:rsid w:val="00271C2B"/>
    <w:rsid w:val="00273C8B"/>
    <w:rsid w:val="00274A62"/>
    <w:rsid w:val="00285016"/>
    <w:rsid w:val="00285AF5"/>
    <w:rsid w:val="002904B0"/>
    <w:rsid w:val="00290A0E"/>
    <w:rsid w:val="00292EF1"/>
    <w:rsid w:val="00297C33"/>
    <w:rsid w:val="002A0CDE"/>
    <w:rsid w:val="002B03FC"/>
    <w:rsid w:val="002B07E9"/>
    <w:rsid w:val="002B16E0"/>
    <w:rsid w:val="002B65CF"/>
    <w:rsid w:val="002B6BBE"/>
    <w:rsid w:val="002C0B05"/>
    <w:rsid w:val="002C103A"/>
    <w:rsid w:val="002C1DB7"/>
    <w:rsid w:val="002C29B5"/>
    <w:rsid w:val="002C325B"/>
    <w:rsid w:val="002D31B2"/>
    <w:rsid w:val="002E1A32"/>
    <w:rsid w:val="002E443B"/>
    <w:rsid w:val="002F040E"/>
    <w:rsid w:val="002F04CC"/>
    <w:rsid w:val="002F6A8A"/>
    <w:rsid w:val="002F6F76"/>
    <w:rsid w:val="002F7DC7"/>
    <w:rsid w:val="003057FF"/>
    <w:rsid w:val="00306214"/>
    <w:rsid w:val="003126BD"/>
    <w:rsid w:val="003149E8"/>
    <w:rsid w:val="00325F3D"/>
    <w:rsid w:val="00327321"/>
    <w:rsid w:val="003357D8"/>
    <w:rsid w:val="003507A5"/>
    <w:rsid w:val="0035119F"/>
    <w:rsid w:val="00351518"/>
    <w:rsid w:val="003534EE"/>
    <w:rsid w:val="003534EF"/>
    <w:rsid w:val="003556E4"/>
    <w:rsid w:val="00356C89"/>
    <w:rsid w:val="00357797"/>
    <w:rsid w:val="00357FB9"/>
    <w:rsid w:val="0036406A"/>
    <w:rsid w:val="00364785"/>
    <w:rsid w:val="00367E6A"/>
    <w:rsid w:val="003757FF"/>
    <w:rsid w:val="00376617"/>
    <w:rsid w:val="003823E7"/>
    <w:rsid w:val="00382A24"/>
    <w:rsid w:val="003834C4"/>
    <w:rsid w:val="00385700"/>
    <w:rsid w:val="00391744"/>
    <w:rsid w:val="00393557"/>
    <w:rsid w:val="0039374A"/>
    <w:rsid w:val="00396344"/>
    <w:rsid w:val="003A0030"/>
    <w:rsid w:val="003A3F7F"/>
    <w:rsid w:val="003B5D62"/>
    <w:rsid w:val="003B7D4A"/>
    <w:rsid w:val="003D1898"/>
    <w:rsid w:val="003D3B1D"/>
    <w:rsid w:val="003E4655"/>
    <w:rsid w:val="003F4DBA"/>
    <w:rsid w:val="003F56C5"/>
    <w:rsid w:val="003F66EF"/>
    <w:rsid w:val="004002E4"/>
    <w:rsid w:val="004022D6"/>
    <w:rsid w:val="004122D4"/>
    <w:rsid w:val="004122FB"/>
    <w:rsid w:val="00412E48"/>
    <w:rsid w:val="00414E7A"/>
    <w:rsid w:val="00421232"/>
    <w:rsid w:val="0042189D"/>
    <w:rsid w:val="00424F02"/>
    <w:rsid w:val="00425EE7"/>
    <w:rsid w:val="004279D7"/>
    <w:rsid w:val="004308C7"/>
    <w:rsid w:val="00431B59"/>
    <w:rsid w:val="00432618"/>
    <w:rsid w:val="00432E3F"/>
    <w:rsid w:val="00435903"/>
    <w:rsid w:val="00435A34"/>
    <w:rsid w:val="0043666F"/>
    <w:rsid w:val="00436EC0"/>
    <w:rsid w:val="0043714E"/>
    <w:rsid w:val="004405EF"/>
    <w:rsid w:val="0044603F"/>
    <w:rsid w:val="0044684D"/>
    <w:rsid w:val="00450C7B"/>
    <w:rsid w:val="00453270"/>
    <w:rsid w:val="0045558E"/>
    <w:rsid w:val="004579E8"/>
    <w:rsid w:val="00464B64"/>
    <w:rsid w:val="00467315"/>
    <w:rsid w:val="00470421"/>
    <w:rsid w:val="0047277E"/>
    <w:rsid w:val="004732B1"/>
    <w:rsid w:val="0047372B"/>
    <w:rsid w:val="004762D2"/>
    <w:rsid w:val="004767A6"/>
    <w:rsid w:val="00476A33"/>
    <w:rsid w:val="00477232"/>
    <w:rsid w:val="00480F05"/>
    <w:rsid w:val="0048108B"/>
    <w:rsid w:val="00484869"/>
    <w:rsid w:val="00486A78"/>
    <w:rsid w:val="0049181D"/>
    <w:rsid w:val="00495B08"/>
    <w:rsid w:val="004A4980"/>
    <w:rsid w:val="004A4D1B"/>
    <w:rsid w:val="004B2121"/>
    <w:rsid w:val="004B34C4"/>
    <w:rsid w:val="004B5C13"/>
    <w:rsid w:val="004C4EE3"/>
    <w:rsid w:val="004C6622"/>
    <w:rsid w:val="004C710D"/>
    <w:rsid w:val="004D2022"/>
    <w:rsid w:val="004D2C6B"/>
    <w:rsid w:val="004E0668"/>
    <w:rsid w:val="004E158F"/>
    <w:rsid w:val="004E381D"/>
    <w:rsid w:val="004E62BE"/>
    <w:rsid w:val="004F2C74"/>
    <w:rsid w:val="004F39DB"/>
    <w:rsid w:val="00500817"/>
    <w:rsid w:val="00500C6B"/>
    <w:rsid w:val="005038BA"/>
    <w:rsid w:val="00504E26"/>
    <w:rsid w:val="00512BFD"/>
    <w:rsid w:val="00512F4C"/>
    <w:rsid w:val="00515EE9"/>
    <w:rsid w:val="0051651D"/>
    <w:rsid w:val="005165C5"/>
    <w:rsid w:val="005176F3"/>
    <w:rsid w:val="0051788F"/>
    <w:rsid w:val="0052432B"/>
    <w:rsid w:val="005255FA"/>
    <w:rsid w:val="00525D0C"/>
    <w:rsid w:val="0052755E"/>
    <w:rsid w:val="0053198C"/>
    <w:rsid w:val="0053358A"/>
    <w:rsid w:val="00534597"/>
    <w:rsid w:val="00536573"/>
    <w:rsid w:val="00547C88"/>
    <w:rsid w:val="005563D8"/>
    <w:rsid w:val="00560DDF"/>
    <w:rsid w:val="00562669"/>
    <w:rsid w:val="00562F4D"/>
    <w:rsid w:val="0056310C"/>
    <w:rsid w:val="00563992"/>
    <w:rsid w:val="005649F8"/>
    <w:rsid w:val="00565572"/>
    <w:rsid w:val="00570D12"/>
    <w:rsid w:val="0057198F"/>
    <w:rsid w:val="00572854"/>
    <w:rsid w:val="005729E7"/>
    <w:rsid w:val="00573860"/>
    <w:rsid w:val="00574498"/>
    <w:rsid w:val="005758CD"/>
    <w:rsid w:val="00586CC0"/>
    <w:rsid w:val="00596067"/>
    <w:rsid w:val="005B02B2"/>
    <w:rsid w:val="005B04B1"/>
    <w:rsid w:val="005B0F1B"/>
    <w:rsid w:val="005C0AC1"/>
    <w:rsid w:val="005C2A43"/>
    <w:rsid w:val="005C6AA0"/>
    <w:rsid w:val="005D066C"/>
    <w:rsid w:val="005D0FE4"/>
    <w:rsid w:val="005D3CBC"/>
    <w:rsid w:val="005D4588"/>
    <w:rsid w:val="005D646A"/>
    <w:rsid w:val="005D66EE"/>
    <w:rsid w:val="005D6B9C"/>
    <w:rsid w:val="005E0A0A"/>
    <w:rsid w:val="005E2BA2"/>
    <w:rsid w:val="005E4939"/>
    <w:rsid w:val="005F2E0F"/>
    <w:rsid w:val="005F32A3"/>
    <w:rsid w:val="005F4590"/>
    <w:rsid w:val="005F5B74"/>
    <w:rsid w:val="0060052A"/>
    <w:rsid w:val="00600DBB"/>
    <w:rsid w:val="006074FC"/>
    <w:rsid w:val="0060770E"/>
    <w:rsid w:val="0061248C"/>
    <w:rsid w:val="00612D3E"/>
    <w:rsid w:val="0061589E"/>
    <w:rsid w:val="00616524"/>
    <w:rsid w:val="00616F5D"/>
    <w:rsid w:val="00616F89"/>
    <w:rsid w:val="00617D0D"/>
    <w:rsid w:val="00622435"/>
    <w:rsid w:val="00624DD0"/>
    <w:rsid w:val="00631BFF"/>
    <w:rsid w:val="00631C75"/>
    <w:rsid w:val="00631CCB"/>
    <w:rsid w:val="006364D2"/>
    <w:rsid w:val="00640299"/>
    <w:rsid w:val="0064257F"/>
    <w:rsid w:val="00644A91"/>
    <w:rsid w:val="00644FBC"/>
    <w:rsid w:val="00646B85"/>
    <w:rsid w:val="006515A1"/>
    <w:rsid w:val="0065275A"/>
    <w:rsid w:val="00653AB3"/>
    <w:rsid w:val="006549C1"/>
    <w:rsid w:val="00654E63"/>
    <w:rsid w:val="00671461"/>
    <w:rsid w:val="00671E97"/>
    <w:rsid w:val="006724DF"/>
    <w:rsid w:val="00673B12"/>
    <w:rsid w:val="00675492"/>
    <w:rsid w:val="006806FA"/>
    <w:rsid w:val="00681ED4"/>
    <w:rsid w:val="0068311B"/>
    <w:rsid w:val="00684174"/>
    <w:rsid w:val="00686579"/>
    <w:rsid w:val="00691238"/>
    <w:rsid w:val="0069506E"/>
    <w:rsid w:val="00695802"/>
    <w:rsid w:val="00695885"/>
    <w:rsid w:val="0069635A"/>
    <w:rsid w:val="00696D1C"/>
    <w:rsid w:val="006A38AC"/>
    <w:rsid w:val="006A4A2E"/>
    <w:rsid w:val="006A5A2F"/>
    <w:rsid w:val="006A6BF5"/>
    <w:rsid w:val="006B52E6"/>
    <w:rsid w:val="006B542A"/>
    <w:rsid w:val="006C3190"/>
    <w:rsid w:val="006C63B6"/>
    <w:rsid w:val="006D1FD9"/>
    <w:rsid w:val="006D4D63"/>
    <w:rsid w:val="006D4EC3"/>
    <w:rsid w:val="006D684C"/>
    <w:rsid w:val="006E26DC"/>
    <w:rsid w:val="006E2881"/>
    <w:rsid w:val="006E31F4"/>
    <w:rsid w:val="006E456B"/>
    <w:rsid w:val="006E7909"/>
    <w:rsid w:val="006F02D2"/>
    <w:rsid w:val="006F3029"/>
    <w:rsid w:val="006F47DC"/>
    <w:rsid w:val="00700CF3"/>
    <w:rsid w:val="00701BDB"/>
    <w:rsid w:val="007028A7"/>
    <w:rsid w:val="00707773"/>
    <w:rsid w:val="00710FBD"/>
    <w:rsid w:val="00711740"/>
    <w:rsid w:val="00711A5A"/>
    <w:rsid w:val="0071352B"/>
    <w:rsid w:val="00714220"/>
    <w:rsid w:val="00717E5E"/>
    <w:rsid w:val="0072099D"/>
    <w:rsid w:val="00727755"/>
    <w:rsid w:val="00730A9F"/>
    <w:rsid w:val="0073156B"/>
    <w:rsid w:val="007333B4"/>
    <w:rsid w:val="00734F4A"/>
    <w:rsid w:val="0073597F"/>
    <w:rsid w:val="0073735D"/>
    <w:rsid w:val="00737751"/>
    <w:rsid w:val="00740D3B"/>
    <w:rsid w:val="007411BD"/>
    <w:rsid w:val="00743BF5"/>
    <w:rsid w:val="00743FDF"/>
    <w:rsid w:val="00751CA7"/>
    <w:rsid w:val="00751CCC"/>
    <w:rsid w:val="0075202C"/>
    <w:rsid w:val="00752280"/>
    <w:rsid w:val="00756E2B"/>
    <w:rsid w:val="00757D18"/>
    <w:rsid w:val="00763143"/>
    <w:rsid w:val="00764896"/>
    <w:rsid w:val="007657ED"/>
    <w:rsid w:val="00765D41"/>
    <w:rsid w:val="00767EBE"/>
    <w:rsid w:val="007748C0"/>
    <w:rsid w:val="00776519"/>
    <w:rsid w:val="00777D5A"/>
    <w:rsid w:val="00781A36"/>
    <w:rsid w:val="00781B46"/>
    <w:rsid w:val="00781BA0"/>
    <w:rsid w:val="00792DE8"/>
    <w:rsid w:val="00793B76"/>
    <w:rsid w:val="0079453D"/>
    <w:rsid w:val="00794592"/>
    <w:rsid w:val="007946BD"/>
    <w:rsid w:val="00794B99"/>
    <w:rsid w:val="00794D16"/>
    <w:rsid w:val="007A0AA8"/>
    <w:rsid w:val="007A19E5"/>
    <w:rsid w:val="007A1C29"/>
    <w:rsid w:val="007A3A49"/>
    <w:rsid w:val="007B5500"/>
    <w:rsid w:val="007B7FC7"/>
    <w:rsid w:val="007C16F8"/>
    <w:rsid w:val="007C299C"/>
    <w:rsid w:val="007C2E72"/>
    <w:rsid w:val="007D1B79"/>
    <w:rsid w:val="007D1C4D"/>
    <w:rsid w:val="007D1D00"/>
    <w:rsid w:val="007D2DC7"/>
    <w:rsid w:val="007D3CD6"/>
    <w:rsid w:val="007D5787"/>
    <w:rsid w:val="007D609F"/>
    <w:rsid w:val="007D6314"/>
    <w:rsid w:val="007D6465"/>
    <w:rsid w:val="007E0C25"/>
    <w:rsid w:val="007E3A80"/>
    <w:rsid w:val="007E5C43"/>
    <w:rsid w:val="007E7857"/>
    <w:rsid w:val="0080065F"/>
    <w:rsid w:val="008008DB"/>
    <w:rsid w:val="00802058"/>
    <w:rsid w:val="0080368A"/>
    <w:rsid w:val="00803F9B"/>
    <w:rsid w:val="00804E17"/>
    <w:rsid w:val="00806348"/>
    <w:rsid w:val="00806798"/>
    <w:rsid w:val="0080764C"/>
    <w:rsid w:val="00810D11"/>
    <w:rsid w:val="008111BE"/>
    <w:rsid w:val="00811F9C"/>
    <w:rsid w:val="00817C07"/>
    <w:rsid w:val="00817F73"/>
    <w:rsid w:val="00825394"/>
    <w:rsid w:val="00826AF0"/>
    <w:rsid w:val="008271C9"/>
    <w:rsid w:val="00831E8D"/>
    <w:rsid w:val="00836C00"/>
    <w:rsid w:val="0084292D"/>
    <w:rsid w:val="00843283"/>
    <w:rsid w:val="008457F7"/>
    <w:rsid w:val="008472B2"/>
    <w:rsid w:val="00851814"/>
    <w:rsid w:val="008537D3"/>
    <w:rsid w:val="00853BE6"/>
    <w:rsid w:val="0085730E"/>
    <w:rsid w:val="008579EC"/>
    <w:rsid w:val="00860159"/>
    <w:rsid w:val="00862ABB"/>
    <w:rsid w:val="008646F8"/>
    <w:rsid w:val="00864FAF"/>
    <w:rsid w:val="00866559"/>
    <w:rsid w:val="00870DD7"/>
    <w:rsid w:val="00870F01"/>
    <w:rsid w:val="00871245"/>
    <w:rsid w:val="00871A24"/>
    <w:rsid w:val="0087275F"/>
    <w:rsid w:val="008761F7"/>
    <w:rsid w:val="008766BB"/>
    <w:rsid w:val="008831AC"/>
    <w:rsid w:val="008878E3"/>
    <w:rsid w:val="00887D8B"/>
    <w:rsid w:val="00891D25"/>
    <w:rsid w:val="008921CD"/>
    <w:rsid w:val="00895E1A"/>
    <w:rsid w:val="008A0A8D"/>
    <w:rsid w:val="008A3BE4"/>
    <w:rsid w:val="008A6CFE"/>
    <w:rsid w:val="008B07BE"/>
    <w:rsid w:val="008B20E9"/>
    <w:rsid w:val="008B37B3"/>
    <w:rsid w:val="008B3F98"/>
    <w:rsid w:val="008B49D0"/>
    <w:rsid w:val="008B5D18"/>
    <w:rsid w:val="008C1DB4"/>
    <w:rsid w:val="008C2414"/>
    <w:rsid w:val="008D1A35"/>
    <w:rsid w:val="008D1FF2"/>
    <w:rsid w:val="008D41D5"/>
    <w:rsid w:val="008D68E4"/>
    <w:rsid w:val="008E469F"/>
    <w:rsid w:val="008E7741"/>
    <w:rsid w:val="008E7F31"/>
    <w:rsid w:val="008F0B6F"/>
    <w:rsid w:val="008F180A"/>
    <w:rsid w:val="008F2695"/>
    <w:rsid w:val="008F442F"/>
    <w:rsid w:val="00900A10"/>
    <w:rsid w:val="009025D8"/>
    <w:rsid w:val="009141FD"/>
    <w:rsid w:val="00915D1F"/>
    <w:rsid w:val="009175D2"/>
    <w:rsid w:val="00921938"/>
    <w:rsid w:val="00926877"/>
    <w:rsid w:val="00936309"/>
    <w:rsid w:val="009450D7"/>
    <w:rsid w:val="009510D5"/>
    <w:rsid w:val="009519FC"/>
    <w:rsid w:val="00957650"/>
    <w:rsid w:val="00960215"/>
    <w:rsid w:val="00963777"/>
    <w:rsid w:val="00964B15"/>
    <w:rsid w:val="00964D76"/>
    <w:rsid w:val="00970E5E"/>
    <w:rsid w:val="00972BD4"/>
    <w:rsid w:val="00972DED"/>
    <w:rsid w:val="00985C52"/>
    <w:rsid w:val="009867A8"/>
    <w:rsid w:val="00994917"/>
    <w:rsid w:val="009951A8"/>
    <w:rsid w:val="009974E9"/>
    <w:rsid w:val="009976DF"/>
    <w:rsid w:val="009A0998"/>
    <w:rsid w:val="009A2AB2"/>
    <w:rsid w:val="009A3695"/>
    <w:rsid w:val="009B2829"/>
    <w:rsid w:val="009B2E99"/>
    <w:rsid w:val="009C31EF"/>
    <w:rsid w:val="009C4B2F"/>
    <w:rsid w:val="009C589C"/>
    <w:rsid w:val="009D6A64"/>
    <w:rsid w:val="009E4BF5"/>
    <w:rsid w:val="009F1AB1"/>
    <w:rsid w:val="009F5EB4"/>
    <w:rsid w:val="009F7159"/>
    <w:rsid w:val="00A01793"/>
    <w:rsid w:val="00A044DD"/>
    <w:rsid w:val="00A06459"/>
    <w:rsid w:val="00A11481"/>
    <w:rsid w:val="00A15C99"/>
    <w:rsid w:val="00A15D83"/>
    <w:rsid w:val="00A227C9"/>
    <w:rsid w:val="00A23CD3"/>
    <w:rsid w:val="00A27019"/>
    <w:rsid w:val="00A30CDE"/>
    <w:rsid w:val="00A31A10"/>
    <w:rsid w:val="00A32A95"/>
    <w:rsid w:val="00A32AB4"/>
    <w:rsid w:val="00A345C3"/>
    <w:rsid w:val="00A373A1"/>
    <w:rsid w:val="00A41DFF"/>
    <w:rsid w:val="00A421D9"/>
    <w:rsid w:val="00A42951"/>
    <w:rsid w:val="00A42C2A"/>
    <w:rsid w:val="00A451F9"/>
    <w:rsid w:val="00A47089"/>
    <w:rsid w:val="00A56B34"/>
    <w:rsid w:val="00A61141"/>
    <w:rsid w:val="00A619A5"/>
    <w:rsid w:val="00A635D9"/>
    <w:rsid w:val="00A7104A"/>
    <w:rsid w:val="00A776C8"/>
    <w:rsid w:val="00A80B2C"/>
    <w:rsid w:val="00A83F54"/>
    <w:rsid w:val="00A84D9F"/>
    <w:rsid w:val="00A87EF6"/>
    <w:rsid w:val="00A90C01"/>
    <w:rsid w:val="00A917F1"/>
    <w:rsid w:val="00A92EC5"/>
    <w:rsid w:val="00A94797"/>
    <w:rsid w:val="00AA2592"/>
    <w:rsid w:val="00AA4553"/>
    <w:rsid w:val="00AB0CBD"/>
    <w:rsid w:val="00AB2C6A"/>
    <w:rsid w:val="00AB2D2A"/>
    <w:rsid w:val="00AB3FDB"/>
    <w:rsid w:val="00AB67CA"/>
    <w:rsid w:val="00AC11C9"/>
    <w:rsid w:val="00AC46EC"/>
    <w:rsid w:val="00AC76AD"/>
    <w:rsid w:val="00AC7A71"/>
    <w:rsid w:val="00AD1C57"/>
    <w:rsid w:val="00AD516E"/>
    <w:rsid w:val="00AE0CDF"/>
    <w:rsid w:val="00AE0DA7"/>
    <w:rsid w:val="00AE2B12"/>
    <w:rsid w:val="00AE2C63"/>
    <w:rsid w:val="00AE5CF7"/>
    <w:rsid w:val="00AE6713"/>
    <w:rsid w:val="00AF005A"/>
    <w:rsid w:val="00AF0BE1"/>
    <w:rsid w:val="00AF2DCD"/>
    <w:rsid w:val="00AF6C88"/>
    <w:rsid w:val="00B003AF"/>
    <w:rsid w:val="00B011F7"/>
    <w:rsid w:val="00B02ABD"/>
    <w:rsid w:val="00B05337"/>
    <w:rsid w:val="00B0638B"/>
    <w:rsid w:val="00B07F8D"/>
    <w:rsid w:val="00B158BC"/>
    <w:rsid w:val="00B26949"/>
    <w:rsid w:val="00B2791C"/>
    <w:rsid w:val="00B36BB1"/>
    <w:rsid w:val="00B404E3"/>
    <w:rsid w:val="00B43FEF"/>
    <w:rsid w:val="00B45AA0"/>
    <w:rsid w:val="00B52907"/>
    <w:rsid w:val="00B52F2B"/>
    <w:rsid w:val="00B53D9B"/>
    <w:rsid w:val="00B55ABC"/>
    <w:rsid w:val="00B56FEF"/>
    <w:rsid w:val="00B56FF0"/>
    <w:rsid w:val="00B62A4D"/>
    <w:rsid w:val="00B63037"/>
    <w:rsid w:val="00B63C2C"/>
    <w:rsid w:val="00B667C5"/>
    <w:rsid w:val="00B66B7B"/>
    <w:rsid w:val="00B75FB8"/>
    <w:rsid w:val="00B851E3"/>
    <w:rsid w:val="00B86C96"/>
    <w:rsid w:val="00B8728A"/>
    <w:rsid w:val="00B93D77"/>
    <w:rsid w:val="00B93F42"/>
    <w:rsid w:val="00B946E7"/>
    <w:rsid w:val="00B964EC"/>
    <w:rsid w:val="00BA12D7"/>
    <w:rsid w:val="00BA3875"/>
    <w:rsid w:val="00BA58E2"/>
    <w:rsid w:val="00BB1964"/>
    <w:rsid w:val="00BB371C"/>
    <w:rsid w:val="00BB3EF0"/>
    <w:rsid w:val="00BB40FD"/>
    <w:rsid w:val="00BB61EB"/>
    <w:rsid w:val="00BC31F5"/>
    <w:rsid w:val="00BE032B"/>
    <w:rsid w:val="00BE113B"/>
    <w:rsid w:val="00BE523B"/>
    <w:rsid w:val="00BE5958"/>
    <w:rsid w:val="00BE7C4D"/>
    <w:rsid w:val="00BF0141"/>
    <w:rsid w:val="00BF172F"/>
    <w:rsid w:val="00BF3BF9"/>
    <w:rsid w:val="00BF4C5E"/>
    <w:rsid w:val="00BF4D9D"/>
    <w:rsid w:val="00BF4F11"/>
    <w:rsid w:val="00BF6E91"/>
    <w:rsid w:val="00BF7FDA"/>
    <w:rsid w:val="00C03928"/>
    <w:rsid w:val="00C126E7"/>
    <w:rsid w:val="00C16612"/>
    <w:rsid w:val="00C1768A"/>
    <w:rsid w:val="00C20E06"/>
    <w:rsid w:val="00C313BD"/>
    <w:rsid w:val="00C42CA2"/>
    <w:rsid w:val="00C43495"/>
    <w:rsid w:val="00C463F2"/>
    <w:rsid w:val="00C46755"/>
    <w:rsid w:val="00C501B0"/>
    <w:rsid w:val="00C50902"/>
    <w:rsid w:val="00C546CF"/>
    <w:rsid w:val="00C725BD"/>
    <w:rsid w:val="00C77510"/>
    <w:rsid w:val="00C81876"/>
    <w:rsid w:val="00C851D8"/>
    <w:rsid w:val="00C909C2"/>
    <w:rsid w:val="00C941B0"/>
    <w:rsid w:val="00C9614A"/>
    <w:rsid w:val="00C961A2"/>
    <w:rsid w:val="00C97AE9"/>
    <w:rsid w:val="00CA0AD9"/>
    <w:rsid w:val="00CA27CD"/>
    <w:rsid w:val="00CA2F87"/>
    <w:rsid w:val="00CA34F4"/>
    <w:rsid w:val="00CA40EA"/>
    <w:rsid w:val="00CA5FCD"/>
    <w:rsid w:val="00CB114A"/>
    <w:rsid w:val="00CB365E"/>
    <w:rsid w:val="00CB7A93"/>
    <w:rsid w:val="00CC2817"/>
    <w:rsid w:val="00CC37E7"/>
    <w:rsid w:val="00CC59AA"/>
    <w:rsid w:val="00CC7112"/>
    <w:rsid w:val="00CD0E43"/>
    <w:rsid w:val="00CD1DC7"/>
    <w:rsid w:val="00CD3DC4"/>
    <w:rsid w:val="00CD4E57"/>
    <w:rsid w:val="00CD4FB2"/>
    <w:rsid w:val="00CD65AA"/>
    <w:rsid w:val="00CE19B6"/>
    <w:rsid w:val="00CE69AE"/>
    <w:rsid w:val="00CE7367"/>
    <w:rsid w:val="00CF0328"/>
    <w:rsid w:val="00CF2591"/>
    <w:rsid w:val="00CF45F2"/>
    <w:rsid w:val="00D02279"/>
    <w:rsid w:val="00D052F6"/>
    <w:rsid w:val="00D1080A"/>
    <w:rsid w:val="00D1289A"/>
    <w:rsid w:val="00D14235"/>
    <w:rsid w:val="00D21758"/>
    <w:rsid w:val="00D23860"/>
    <w:rsid w:val="00D26F92"/>
    <w:rsid w:val="00D274F7"/>
    <w:rsid w:val="00D307BA"/>
    <w:rsid w:val="00D31485"/>
    <w:rsid w:val="00D319C3"/>
    <w:rsid w:val="00D330BA"/>
    <w:rsid w:val="00D37DB9"/>
    <w:rsid w:val="00D40B2B"/>
    <w:rsid w:val="00D42362"/>
    <w:rsid w:val="00D4688A"/>
    <w:rsid w:val="00D474E3"/>
    <w:rsid w:val="00D504A3"/>
    <w:rsid w:val="00D562F1"/>
    <w:rsid w:val="00D56689"/>
    <w:rsid w:val="00D60D4D"/>
    <w:rsid w:val="00D60F17"/>
    <w:rsid w:val="00D610E2"/>
    <w:rsid w:val="00D61165"/>
    <w:rsid w:val="00D624F3"/>
    <w:rsid w:val="00D6536E"/>
    <w:rsid w:val="00D66189"/>
    <w:rsid w:val="00D664E3"/>
    <w:rsid w:val="00D7409B"/>
    <w:rsid w:val="00D75F0B"/>
    <w:rsid w:val="00D81E7A"/>
    <w:rsid w:val="00D860C8"/>
    <w:rsid w:val="00D87DDF"/>
    <w:rsid w:val="00D9368F"/>
    <w:rsid w:val="00D93B97"/>
    <w:rsid w:val="00D96DE8"/>
    <w:rsid w:val="00DA0617"/>
    <w:rsid w:val="00DA0C11"/>
    <w:rsid w:val="00DA1973"/>
    <w:rsid w:val="00DA4AF0"/>
    <w:rsid w:val="00DA6DE3"/>
    <w:rsid w:val="00DA7B00"/>
    <w:rsid w:val="00DB1A94"/>
    <w:rsid w:val="00DB62F8"/>
    <w:rsid w:val="00DC12F7"/>
    <w:rsid w:val="00DC3D5E"/>
    <w:rsid w:val="00DC59C6"/>
    <w:rsid w:val="00DC6CD0"/>
    <w:rsid w:val="00DC7C7A"/>
    <w:rsid w:val="00DD09D1"/>
    <w:rsid w:val="00DD3A95"/>
    <w:rsid w:val="00DD47F0"/>
    <w:rsid w:val="00DD4F39"/>
    <w:rsid w:val="00DD6162"/>
    <w:rsid w:val="00DD7646"/>
    <w:rsid w:val="00DD774B"/>
    <w:rsid w:val="00DE68A8"/>
    <w:rsid w:val="00DF1E63"/>
    <w:rsid w:val="00DF4C2C"/>
    <w:rsid w:val="00DF6A65"/>
    <w:rsid w:val="00DF78CB"/>
    <w:rsid w:val="00E01CC2"/>
    <w:rsid w:val="00E027D3"/>
    <w:rsid w:val="00E03AA1"/>
    <w:rsid w:val="00E060FE"/>
    <w:rsid w:val="00E062D9"/>
    <w:rsid w:val="00E06E9C"/>
    <w:rsid w:val="00E12036"/>
    <w:rsid w:val="00E20B47"/>
    <w:rsid w:val="00E22E26"/>
    <w:rsid w:val="00E24006"/>
    <w:rsid w:val="00E24632"/>
    <w:rsid w:val="00E24729"/>
    <w:rsid w:val="00E26F2F"/>
    <w:rsid w:val="00E27847"/>
    <w:rsid w:val="00E278E6"/>
    <w:rsid w:val="00E31F0D"/>
    <w:rsid w:val="00E32E18"/>
    <w:rsid w:val="00E353C8"/>
    <w:rsid w:val="00E35F26"/>
    <w:rsid w:val="00E3679E"/>
    <w:rsid w:val="00E411BD"/>
    <w:rsid w:val="00E46ACF"/>
    <w:rsid w:val="00E528CA"/>
    <w:rsid w:val="00E546B0"/>
    <w:rsid w:val="00E617C9"/>
    <w:rsid w:val="00E639C6"/>
    <w:rsid w:val="00E70907"/>
    <w:rsid w:val="00E736C6"/>
    <w:rsid w:val="00E761B9"/>
    <w:rsid w:val="00E7671A"/>
    <w:rsid w:val="00E81F88"/>
    <w:rsid w:val="00E82ED8"/>
    <w:rsid w:val="00E83798"/>
    <w:rsid w:val="00E83BDE"/>
    <w:rsid w:val="00E8551C"/>
    <w:rsid w:val="00E9107E"/>
    <w:rsid w:val="00E92447"/>
    <w:rsid w:val="00E93E31"/>
    <w:rsid w:val="00E9564D"/>
    <w:rsid w:val="00EA0922"/>
    <w:rsid w:val="00EA19D4"/>
    <w:rsid w:val="00EA25CE"/>
    <w:rsid w:val="00EA3904"/>
    <w:rsid w:val="00EA47C3"/>
    <w:rsid w:val="00EA4FC4"/>
    <w:rsid w:val="00EA54AD"/>
    <w:rsid w:val="00EA5562"/>
    <w:rsid w:val="00EA7C4A"/>
    <w:rsid w:val="00EB0E06"/>
    <w:rsid w:val="00EB1789"/>
    <w:rsid w:val="00EB243A"/>
    <w:rsid w:val="00EB685B"/>
    <w:rsid w:val="00EB6D08"/>
    <w:rsid w:val="00EC0997"/>
    <w:rsid w:val="00EC2D27"/>
    <w:rsid w:val="00EC3DF8"/>
    <w:rsid w:val="00ED4C72"/>
    <w:rsid w:val="00ED5DDF"/>
    <w:rsid w:val="00ED6998"/>
    <w:rsid w:val="00ED7414"/>
    <w:rsid w:val="00EE12CF"/>
    <w:rsid w:val="00EE3B23"/>
    <w:rsid w:val="00EF14A7"/>
    <w:rsid w:val="00EF1BDB"/>
    <w:rsid w:val="00EF59A4"/>
    <w:rsid w:val="00F001C7"/>
    <w:rsid w:val="00F007F8"/>
    <w:rsid w:val="00F02E42"/>
    <w:rsid w:val="00F046E4"/>
    <w:rsid w:val="00F064AA"/>
    <w:rsid w:val="00F0650B"/>
    <w:rsid w:val="00F07BFB"/>
    <w:rsid w:val="00F1518C"/>
    <w:rsid w:val="00F247A4"/>
    <w:rsid w:val="00F24B52"/>
    <w:rsid w:val="00F26A34"/>
    <w:rsid w:val="00F32866"/>
    <w:rsid w:val="00F35C82"/>
    <w:rsid w:val="00F435DD"/>
    <w:rsid w:val="00F4360B"/>
    <w:rsid w:val="00F450CD"/>
    <w:rsid w:val="00F458C3"/>
    <w:rsid w:val="00F50B8D"/>
    <w:rsid w:val="00F52D90"/>
    <w:rsid w:val="00F6571E"/>
    <w:rsid w:val="00F65AA2"/>
    <w:rsid w:val="00F66E70"/>
    <w:rsid w:val="00F70AFD"/>
    <w:rsid w:val="00F72450"/>
    <w:rsid w:val="00F73B05"/>
    <w:rsid w:val="00F819FE"/>
    <w:rsid w:val="00F820C4"/>
    <w:rsid w:val="00F832EB"/>
    <w:rsid w:val="00F833E0"/>
    <w:rsid w:val="00F837F5"/>
    <w:rsid w:val="00F8418F"/>
    <w:rsid w:val="00F87F51"/>
    <w:rsid w:val="00F90C75"/>
    <w:rsid w:val="00F91682"/>
    <w:rsid w:val="00F9347A"/>
    <w:rsid w:val="00F95FF9"/>
    <w:rsid w:val="00FA061F"/>
    <w:rsid w:val="00FA17F3"/>
    <w:rsid w:val="00FA3926"/>
    <w:rsid w:val="00FB344E"/>
    <w:rsid w:val="00FC071C"/>
    <w:rsid w:val="00FC0C9A"/>
    <w:rsid w:val="00FC140A"/>
    <w:rsid w:val="00FC2FC6"/>
    <w:rsid w:val="00FD0957"/>
    <w:rsid w:val="00FD0B12"/>
    <w:rsid w:val="00FD25B0"/>
    <w:rsid w:val="00FD7B49"/>
    <w:rsid w:val="00FE6919"/>
    <w:rsid w:val="00FE71EC"/>
    <w:rsid w:val="00FF06D5"/>
    <w:rsid w:val="00FF09FD"/>
    <w:rsid w:val="00FF0B34"/>
    <w:rsid w:val="00FF2DF5"/>
    <w:rsid w:val="00FF3135"/>
    <w:rsid w:val="00FF4810"/>
    <w:rsid w:val="00FF5791"/>
    <w:rsid w:val="00FF5C46"/>
    <w:rsid w:val="00FF624D"/>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BF95678"/>
  <w15:docId w15:val="{533C8BFB-17B4-43A5-AA50-5F49C568A6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CO" w:eastAsia="es-CO"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E5CF7"/>
    <w:pPr>
      <w:jc w:val="both"/>
    </w:pPr>
    <w:rPr>
      <w:rFonts w:ascii="Arial" w:hAnsi="Arial"/>
      <w:sz w:val="24"/>
      <w:szCs w:val="24"/>
      <w:lang w:val="es-ES" w:eastAsia="es-ES"/>
    </w:rPr>
  </w:style>
  <w:style w:type="paragraph" w:styleId="Ttulo1">
    <w:name w:val="heading 1"/>
    <w:basedOn w:val="Normal"/>
    <w:next w:val="Normal"/>
    <w:link w:val="Ttulo1Car"/>
    <w:qFormat/>
    <w:rsid w:val="00673B12"/>
    <w:pPr>
      <w:keepNext/>
      <w:jc w:val="left"/>
      <w:outlineLvl w:val="0"/>
    </w:pPr>
    <w:rPr>
      <w:rFonts w:ascii="Arial Narrow" w:hAnsi="Arial Narrow"/>
      <w:b/>
      <w:bCs/>
    </w:rPr>
  </w:style>
  <w:style w:type="paragraph" w:styleId="Ttulo2">
    <w:name w:val="heading 2"/>
    <w:basedOn w:val="Normal"/>
    <w:next w:val="Normal"/>
    <w:link w:val="Ttulo2Car"/>
    <w:semiHidden/>
    <w:unhideWhenUsed/>
    <w:qFormat/>
    <w:rsid w:val="00CD1DC7"/>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ar"/>
    <w:semiHidden/>
    <w:unhideWhenUsed/>
    <w:qFormat/>
    <w:rsid w:val="00825394"/>
    <w:pPr>
      <w:keepNext/>
      <w:keepLines/>
      <w:spacing w:before="40"/>
      <w:outlineLvl w:val="2"/>
    </w:pPr>
    <w:rPr>
      <w:rFonts w:asciiTheme="majorHAnsi" w:eastAsiaTheme="majorEastAsia" w:hAnsiTheme="majorHAnsi" w:cstheme="majorBidi"/>
      <w:color w:val="243F60" w:themeColor="accent1" w:themeShade="7F"/>
    </w:rPr>
  </w:style>
  <w:style w:type="paragraph" w:styleId="Ttulo4">
    <w:name w:val="heading 4"/>
    <w:basedOn w:val="Normal"/>
    <w:next w:val="Normal"/>
    <w:link w:val="Ttulo4Car"/>
    <w:semiHidden/>
    <w:unhideWhenUsed/>
    <w:qFormat/>
    <w:rsid w:val="00E24729"/>
    <w:pPr>
      <w:keepNext/>
      <w:keepLines/>
      <w:spacing w:before="200"/>
      <w:jc w:val="left"/>
      <w:outlineLvl w:val="3"/>
    </w:pPr>
    <w:rPr>
      <w:rFonts w:asciiTheme="majorHAnsi" w:eastAsiaTheme="majorEastAsia" w:hAnsiTheme="majorHAnsi" w:cstheme="majorBidi"/>
      <w:b/>
      <w:bCs/>
      <w:i/>
      <w:i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rsid w:val="00154A9C"/>
    <w:pPr>
      <w:tabs>
        <w:tab w:val="center" w:pos="4252"/>
        <w:tab w:val="right" w:pos="8504"/>
      </w:tabs>
    </w:pPr>
  </w:style>
  <w:style w:type="paragraph" w:styleId="Piedepgina">
    <w:name w:val="footer"/>
    <w:basedOn w:val="Normal"/>
    <w:link w:val="PiedepginaCar"/>
    <w:uiPriority w:val="99"/>
    <w:rsid w:val="00154A9C"/>
    <w:pPr>
      <w:tabs>
        <w:tab w:val="center" w:pos="4252"/>
        <w:tab w:val="right" w:pos="8504"/>
      </w:tabs>
    </w:pPr>
  </w:style>
  <w:style w:type="character" w:styleId="Hipervnculo">
    <w:name w:val="Hyperlink"/>
    <w:basedOn w:val="Fuentedeprrafopredeter"/>
    <w:uiPriority w:val="99"/>
    <w:rsid w:val="008D1FF2"/>
    <w:rPr>
      <w:rFonts w:cs="Times New Roman"/>
      <w:color w:val="0000FF"/>
      <w:u w:val="single"/>
    </w:rPr>
  </w:style>
  <w:style w:type="paragraph" w:styleId="Prrafodelista">
    <w:name w:val="List Paragraph"/>
    <w:aliases w:val="Ha,titulo 3,HOJA,Bolita,Párrafo de lista4,BOLADEF,Párrafo de lista3,Párrafo de lista21,BOLA,Nivel 1 OS,parrafo de lista,Párrafo,Colorful List Accent 1,Colorful List - Accent 11,Lista vistosa - Énfasis 11,Bullet List,lp1"/>
    <w:basedOn w:val="Normal"/>
    <w:link w:val="PrrafodelistaCar"/>
    <w:uiPriority w:val="34"/>
    <w:qFormat/>
    <w:rsid w:val="00764896"/>
    <w:pPr>
      <w:spacing w:after="200" w:line="276" w:lineRule="auto"/>
      <w:ind w:left="720"/>
      <w:contextualSpacing/>
    </w:pPr>
    <w:rPr>
      <w:rFonts w:ascii="Calibri" w:eastAsia="Calibri" w:hAnsi="Calibri"/>
      <w:sz w:val="22"/>
      <w:szCs w:val="22"/>
      <w:lang w:val="es-CO" w:eastAsia="en-US"/>
    </w:rPr>
  </w:style>
  <w:style w:type="table" w:styleId="Tablaconcuadrcula">
    <w:name w:val="Table Grid"/>
    <w:basedOn w:val="Tablanormal"/>
    <w:uiPriority w:val="39"/>
    <w:qFormat/>
    <w:rsid w:val="0076489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764896"/>
    <w:pPr>
      <w:spacing w:before="100" w:beforeAutospacing="1" w:after="100" w:afterAutospacing="1"/>
    </w:pPr>
    <w:rPr>
      <w:lang w:val="es-CO" w:eastAsia="es-CO"/>
    </w:rPr>
  </w:style>
  <w:style w:type="paragraph" w:styleId="Textoindependiente">
    <w:name w:val="Body Text"/>
    <w:basedOn w:val="Normal"/>
    <w:link w:val="TextoindependienteCar"/>
    <w:rsid w:val="00EA5562"/>
  </w:style>
  <w:style w:type="character" w:customStyle="1" w:styleId="TextoindependienteCar">
    <w:name w:val="Texto independiente Car"/>
    <w:basedOn w:val="Fuentedeprrafopredeter"/>
    <w:link w:val="Textoindependiente"/>
    <w:rsid w:val="00EA5562"/>
    <w:rPr>
      <w:rFonts w:ascii="Arial" w:hAnsi="Arial"/>
      <w:sz w:val="24"/>
      <w:szCs w:val="24"/>
      <w:lang w:val="es-ES" w:eastAsia="es-ES" w:bidi="ar-SA"/>
    </w:rPr>
  </w:style>
  <w:style w:type="paragraph" w:customStyle="1" w:styleId="Standard">
    <w:name w:val="Standard"/>
    <w:rsid w:val="00382A24"/>
    <w:pPr>
      <w:suppressAutoHyphens/>
      <w:autoSpaceDN w:val="0"/>
      <w:textAlignment w:val="baseline"/>
    </w:pPr>
    <w:rPr>
      <w:kern w:val="3"/>
      <w:lang w:eastAsia="zh-CN"/>
    </w:rPr>
  </w:style>
  <w:style w:type="paragraph" w:styleId="Textodeglobo">
    <w:name w:val="Balloon Text"/>
    <w:basedOn w:val="Normal"/>
    <w:link w:val="TextodegloboCar"/>
    <w:rsid w:val="001C6F01"/>
    <w:rPr>
      <w:rFonts w:ascii="Tahoma" w:hAnsi="Tahoma" w:cs="Tahoma"/>
      <w:sz w:val="16"/>
      <w:szCs w:val="16"/>
    </w:rPr>
  </w:style>
  <w:style w:type="character" w:customStyle="1" w:styleId="TextodegloboCar">
    <w:name w:val="Texto de globo Car"/>
    <w:basedOn w:val="Fuentedeprrafopredeter"/>
    <w:link w:val="Textodeglobo"/>
    <w:rsid w:val="001C6F01"/>
    <w:rPr>
      <w:rFonts w:ascii="Tahoma" w:hAnsi="Tahoma" w:cs="Tahoma"/>
      <w:sz w:val="16"/>
      <w:szCs w:val="16"/>
      <w:lang w:val="es-ES" w:eastAsia="es-ES"/>
    </w:rPr>
  </w:style>
  <w:style w:type="character" w:styleId="Textoennegrita">
    <w:name w:val="Strong"/>
    <w:basedOn w:val="Fuentedeprrafopredeter"/>
    <w:uiPriority w:val="22"/>
    <w:qFormat/>
    <w:rsid w:val="001D09F1"/>
    <w:rPr>
      <w:b/>
      <w:bCs/>
    </w:rPr>
  </w:style>
  <w:style w:type="character" w:customStyle="1" w:styleId="leidos">
    <w:name w:val="leidos"/>
    <w:basedOn w:val="Fuentedeprrafopredeter"/>
    <w:rsid w:val="00D21758"/>
  </w:style>
  <w:style w:type="paragraph" w:styleId="Textonotapie">
    <w:name w:val="footnote text"/>
    <w:aliases w:val="Geneva 9,Font: Geneva 9,Boston 10,f,single space,Footnote,otnote Text,texto de nota al pie,Texto nota pie Car Car Car Car Car Car Car Car,Texto nota pie Car Car Car,fn,Footnote Text Char Char Char Char Char Char,Car3 Car Car"/>
    <w:basedOn w:val="Normal"/>
    <w:link w:val="TextonotapieCar"/>
    <w:rsid w:val="004C6622"/>
    <w:rPr>
      <w:sz w:val="20"/>
      <w:szCs w:val="20"/>
    </w:rPr>
  </w:style>
  <w:style w:type="character" w:customStyle="1" w:styleId="TextonotapieCar">
    <w:name w:val="Texto nota pie Car"/>
    <w:aliases w:val="Geneva 9 Car,Font: Geneva 9 Car,Boston 10 Car,f Car,single space Car,Footnote Car,otnote Text Car,texto de nota al pie Car,Texto nota pie Car Car Car Car Car Car Car Car Car,Texto nota pie Car Car Car Car,fn Car,Car3 Car Car Car"/>
    <w:basedOn w:val="Fuentedeprrafopredeter"/>
    <w:link w:val="Textonotapie"/>
    <w:rsid w:val="004C6622"/>
    <w:rPr>
      <w:lang w:val="es-ES" w:eastAsia="es-ES"/>
    </w:rPr>
  </w:style>
  <w:style w:type="character" w:styleId="Refdenotaalpie">
    <w:name w:val="footnote reference"/>
    <w:aliases w:val="referencia nota al pie,Nota de pie,Texto nota al pie,16 Point,Superscript 6 Point,Superscript 6 Point + 11 pt"/>
    <w:basedOn w:val="Fuentedeprrafopredeter"/>
    <w:rsid w:val="004C6622"/>
    <w:rPr>
      <w:vertAlign w:val="superscript"/>
    </w:rPr>
  </w:style>
  <w:style w:type="character" w:customStyle="1" w:styleId="PiedepginaCar">
    <w:name w:val="Pie de página Car"/>
    <w:basedOn w:val="Fuentedeprrafopredeter"/>
    <w:link w:val="Piedepgina"/>
    <w:uiPriority w:val="99"/>
    <w:rsid w:val="00994917"/>
    <w:rPr>
      <w:sz w:val="24"/>
      <w:szCs w:val="24"/>
      <w:lang w:val="es-ES" w:eastAsia="es-ES"/>
    </w:rPr>
  </w:style>
  <w:style w:type="character" w:customStyle="1" w:styleId="apple-converted-space">
    <w:name w:val="apple-converted-space"/>
    <w:basedOn w:val="Fuentedeprrafopredeter"/>
    <w:rsid w:val="00127900"/>
  </w:style>
  <w:style w:type="character" w:customStyle="1" w:styleId="EncabezadoCar">
    <w:name w:val="Encabezado Car"/>
    <w:basedOn w:val="Fuentedeprrafopredeter"/>
    <w:link w:val="Encabezado"/>
    <w:uiPriority w:val="99"/>
    <w:rsid w:val="008457F7"/>
    <w:rPr>
      <w:sz w:val="24"/>
      <w:szCs w:val="24"/>
      <w:lang w:val="es-ES" w:eastAsia="es-ES"/>
    </w:rPr>
  </w:style>
  <w:style w:type="paragraph" w:customStyle="1" w:styleId="Textodenotaalfinal">
    <w:name w:val="Texto de nota al final"/>
    <w:basedOn w:val="Normal"/>
    <w:rsid w:val="00033E66"/>
    <w:pPr>
      <w:widowControl w:val="0"/>
    </w:pPr>
    <w:rPr>
      <w:rFonts w:ascii="Courier New" w:hAnsi="Courier New" w:cs="Courier New"/>
      <w:lang w:val="es-CO"/>
    </w:rPr>
  </w:style>
  <w:style w:type="paragraph" w:customStyle="1" w:styleId="CertificacionesNumeral">
    <w:name w:val="Certificaciones_Numeral"/>
    <w:basedOn w:val="Normal"/>
    <w:link w:val="CertificacionesNumeralCar"/>
    <w:qFormat/>
    <w:rsid w:val="00244EDD"/>
    <w:pPr>
      <w:contextualSpacing/>
    </w:pPr>
    <w:rPr>
      <w:rFonts w:ascii="Arial Narrow" w:hAnsi="Arial Narrow"/>
    </w:rPr>
  </w:style>
  <w:style w:type="character" w:customStyle="1" w:styleId="CertificacionesNumeralCar">
    <w:name w:val="Certificaciones_Numeral Car"/>
    <w:link w:val="CertificacionesNumeral"/>
    <w:rsid w:val="00244EDD"/>
    <w:rPr>
      <w:rFonts w:ascii="Arial Narrow" w:hAnsi="Arial Narrow"/>
      <w:sz w:val="24"/>
      <w:szCs w:val="24"/>
      <w:lang w:val="es-ES" w:eastAsia="es-ES"/>
    </w:rPr>
  </w:style>
  <w:style w:type="character" w:customStyle="1" w:styleId="PrrafodelistaCar">
    <w:name w:val="Párrafo de lista Car"/>
    <w:aliases w:val="Ha Car,titulo 3 Car,HOJA Car,Bolita Car,Párrafo de lista4 Car,BOLADEF Car,Párrafo de lista3 Car,Párrafo de lista21 Car,BOLA Car,Nivel 1 OS Car,parrafo de lista Car,Párrafo Car,Colorful List Accent 1 Car,Colorful List - Accent 11 Car"/>
    <w:link w:val="Prrafodelista"/>
    <w:uiPriority w:val="34"/>
    <w:qFormat/>
    <w:locked/>
    <w:rsid w:val="001F09E6"/>
    <w:rPr>
      <w:rFonts w:ascii="Calibri" w:eastAsia="Calibri" w:hAnsi="Calibri"/>
      <w:sz w:val="22"/>
      <w:szCs w:val="22"/>
      <w:lang w:eastAsia="en-US"/>
    </w:rPr>
  </w:style>
  <w:style w:type="paragraph" w:styleId="Sinespaciado">
    <w:name w:val="No Spacing"/>
    <w:link w:val="SinespaciadoCar"/>
    <w:uiPriority w:val="1"/>
    <w:qFormat/>
    <w:rsid w:val="00740D3B"/>
    <w:rPr>
      <w:rFonts w:asciiTheme="minorHAnsi" w:eastAsiaTheme="minorEastAsia" w:hAnsiTheme="minorHAnsi" w:cstheme="minorBidi"/>
      <w:sz w:val="22"/>
      <w:szCs w:val="22"/>
    </w:rPr>
  </w:style>
  <w:style w:type="character" w:customStyle="1" w:styleId="SinespaciadoCar">
    <w:name w:val="Sin espaciado Car"/>
    <w:basedOn w:val="Fuentedeprrafopredeter"/>
    <w:link w:val="Sinespaciado"/>
    <w:uiPriority w:val="1"/>
    <w:rsid w:val="00740D3B"/>
    <w:rPr>
      <w:rFonts w:asciiTheme="minorHAnsi" w:eastAsiaTheme="minorEastAsia" w:hAnsiTheme="minorHAnsi" w:cstheme="minorBidi"/>
      <w:sz w:val="22"/>
      <w:szCs w:val="22"/>
    </w:rPr>
  </w:style>
  <w:style w:type="paragraph" w:customStyle="1" w:styleId="Contenido1">
    <w:name w:val="Contenido1"/>
    <w:basedOn w:val="Normal"/>
    <w:autoRedefine/>
    <w:qFormat/>
    <w:rsid w:val="00C97AE9"/>
    <w:pPr>
      <w:contextualSpacing/>
    </w:pPr>
    <w:rPr>
      <w:rFonts w:asciiTheme="minorHAnsi" w:eastAsiaTheme="minorHAnsi" w:hAnsiTheme="minorHAnsi" w:cstheme="minorBidi"/>
      <w:sz w:val="20"/>
      <w:szCs w:val="18"/>
      <w:lang w:val="es-CO" w:eastAsia="en-US"/>
    </w:rPr>
  </w:style>
  <w:style w:type="paragraph" w:styleId="TtuloTDC">
    <w:name w:val="TOC Heading"/>
    <w:basedOn w:val="Ttulo1"/>
    <w:next w:val="Normal"/>
    <w:uiPriority w:val="39"/>
    <w:unhideWhenUsed/>
    <w:qFormat/>
    <w:rsid w:val="00825394"/>
    <w:pPr>
      <w:keepLines/>
      <w:spacing w:before="480" w:line="276" w:lineRule="auto"/>
      <w:outlineLvl w:val="9"/>
    </w:pPr>
    <w:rPr>
      <w:rFonts w:asciiTheme="majorHAnsi" w:eastAsiaTheme="majorEastAsia" w:hAnsiTheme="majorHAnsi" w:cstheme="majorBidi"/>
      <w:color w:val="365F91" w:themeColor="accent1" w:themeShade="BF"/>
      <w:sz w:val="28"/>
      <w:szCs w:val="28"/>
      <w:lang w:val="es-CO" w:eastAsia="es-ES_tradnl"/>
    </w:rPr>
  </w:style>
  <w:style w:type="paragraph" w:styleId="TDC2">
    <w:name w:val="toc 2"/>
    <w:basedOn w:val="Normal"/>
    <w:next w:val="Normal"/>
    <w:autoRedefine/>
    <w:uiPriority w:val="39"/>
    <w:unhideWhenUsed/>
    <w:rsid w:val="00825394"/>
    <w:pPr>
      <w:spacing w:before="120"/>
      <w:ind w:left="240"/>
    </w:pPr>
    <w:rPr>
      <w:rFonts w:asciiTheme="minorHAnsi" w:hAnsiTheme="minorHAnsi"/>
      <w:b/>
      <w:bCs/>
      <w:sz w:val="22"/>
      <w:szCs w:val="22"/>
    </w:rPr>
  </w:style>
  <w:style w:type="paragraph" w:styleId="TDC1">
    <w:name w:val="toc 1"/>
    <w:basedOn w:val="Normal"/>
    <w:next w:val="Normal"/>
    <w:autoRedefine/>
    <w:uiPriority w:val="39"/>
    <w:unhideWhenUsed/>
    <w:rsid w:val="00825394"/>
    <w:pPr>
      <w:spacing w:before="120"/>
    </w:pPr>
    <w:rPr>
      <w:rFonts w:asciiTheme="minorHAnsi" w:hAnsiTheme="minorHAnsi"/>
      <w:b/>
      <w:bCs/>
      <w:i/>
      <w:iCs/>
    </w:rPr>
  </w:style>
  <w:style w:type="paragraph" w:styleId="TDC3">
    <w:name w:val="toc 3"/>
    <w:basedOn w:val="Normal"/>
    <w:next w:val="Normal"/>
    <w:autoRedefine/>
    <w:uiPriority w:val="39"/>
    <w:unhideWhenUsed/>
    <w:rsid w:val="00825394"/>
    <w:pPr>
      <w:ind w:left="480"/>
    </w:pPr>
    <w:rPr>
      <w:rFonts w:asciiTheme="minorHAnsi" w:hAnsiTheme="minorHAnsi"/>
      <w:sz w:val="20"/>
      <w:szCs w:val="20"/>
    </w:rPr>
  </w:style>
  <w:style w:type="paragraph" w:styleId="TDC4">
    <w:name w:val="toc 4"/>
    <w:basedOn w:val="Normal"/>
    <w:next w:val="Normal"/>
    <w:autoRedefine/>
    <w:uiPriority w:val="39"/>
    <w:unhideWhenUsed/>
    <w:rsid w:val="00825394"/>
    <w:pPr>
      <w:ind w:left="720"/>
    </w:pPr>
    <w:rPr>
      <w:rFonts w:asciiTheme="minorHAnsi" w:hAnsiTheme="minorHAnsi"/>
      <w:sz w:val="20"/>
      <w:szCs w:val="20"/>
    </w:rPr>
  </w:style>
  <w:style w:type="paragraph" w:styleId="TDC5">
    <w:name w:val="toc 5"/>
    <w:basedOn w:val="Normal"/>
    <w:next w:val="Normal"/>
    <w:autoRedefine/>
    <w:unhideWhenUsed/>
    <w:rsid w:val="00825394"/>
    <w:pPr>
      <w:ind w:left="960"/>
    </w:pPr>
    <w:rPr>
      <w:rFonts w:asciiTheme="minorHAnsi" w:hAnsiTheme="minorHAnsi"/>
      <w:sz w:val="20"/>
      <w:szCs w:val="20"/>
    </w:rPr>
  </w:style>
  <w:style w:type="paragraph" w:styleId="TDC6">
    <w:name w:val="toc 6"/>
    <w:basedOn w:val="Normal"/>
    <w:next w:val="Normal"/>
    <w:autoRedefine/>
    <w:unhideWhenUsed/>
    <w:rsid w:val="00825394"/>
    <w:pPr>
      <w:ind w:left="1200"/>
    </w:pPr>
    <w:rPr>
      <w:rFonts w:asciiTheme="minorHAnsi" w:hAnsiTheme="minorHAnsi"/>
      <w:sz w:val="20"/>
      <w:szCs w:val="20"/>
    </w:rPr>
  </w:style>
  <w:style w:type="paragraph" w:styleId="TDC7">
    <w:name w:val="toc 7"/>
    <w:basedOn w:val="Normal"/>
    <w:next w:val="Normal"/>
    <w:autoRedefine/>
    <w:unhideWhenUsed/>
    <w:rsid w:val="00825394"/>
    <w:pPr>
      <w:ind w:left="1440"/>
    </w:pPr>
    <w:rPr>
      <w:rFonts w:asciiTheme="minorHAnsi" w:hAnsiTheme="minorHAnsi"/>
      <w:sz w:val="20"/>
      <w:szCs w:val="20"/>
    </w:rPr>
  </w:style>
  <w:style w:type="paragraph" w:styleId="TDC8">
    <w:name w:val="toc 8"/>
    <w:basedOn w:val="Normal"/>
    <w:next w:val="Normal"/>
    <w:autoRedefine/>
    <w:unhideWhenUsed/>
    <w:rsid w:val="00825394"/>
    <w:pPr>
      <w:ind w:left="1680"/>
    </w:pPr>
    <w:rPr>
      <w:rFonts w:asciiTheme="minorHAnsi" w:hAnsiTheme="minorHAnsi"/>
      <w:sz w:val="20"/>
      <w:szCs w:val="20"/>
    </w:rPr>
  </w:style>
  <w:style w:type="paragraph" w:styleId="TDC9">
    <w:name w:val="toc 9"/>
    <w:basedOn w:val="Normal"/>
    <w:next w:val="Normal"/>
    <w:autoRedefine/>
    <w:unhideWhenUsed/>
    <w:rsid w:val="00825394"/>
    <w:pPr>
      <w:ind w:left="1920"/>
    </w:pPr>
    <w:rPr>
      <w:rFonts w:asciiTheme="minorHAnsi" w:hAnsiTheme="minorHAnsi"/>
      <w:sz w:val="20"/>
      <w:szCs w:val="20"/>
    </w:rPr>
  </w:style>
  <w:style w:type="character" w:customStyle="1" w:styleId="Ttulo3Car">
    <w:name w:val="Título 3 Car"/>
    <w:basedOn w:val="Fuentedeprrafopredeter"/>
    <w:link w:val="Ttulo3"/>
    <w:semiHidden/>
    <w:rsid w:val="00825394"/>
    <w:rPr>
      <w:rFonts w:asciiTheme="majorHAnsi" w:eastAsiaTheme="majorEastAsia" w:hAnsiTheme="majorHAnsi" w:cstheme="majorBidi"/>
      <w:color w:val="243F60" w:themeColor="accent1" w:themeShade="7F"/>
      <w:sz w:val="24"/>
      <w:szCs w:val="24"/>
      <w:lang w:val="es-ES" w:eastAsia="es-ES"/>
    </w:rPr>
  </w:style>
  <w:style w:type="character" w:styleId="Nmerodepgina">
    <w:name w:val="page number"/>
    <w:basedOn w:val="Fuentedeprrafopredeter"/>
    <w:semiHidden/>
    <w:unhideWhenUsed/>
    <w:rsid w:val="00777D5A"/>
  </w:style>
  <w:style w:type="paragraph" w:styleId="Ttulo">
    <w:name w:val="Title"/>
    <w:basedOn w:val="Normal"/>
    <w:next w:val="Normal"/>
    <w:link w:val="TtuloCar"/>
    <w:qFormat/>
    <w:rsid w:val="00AE0DA7"/>
    <w:pPr>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rsid w:val="00AE0DA7"/>
    <w:rPr>
      <w:rFonts w:asciiTheme="majorHAnsi" w:eastAsiaTheme="majorEastAsia" w:hAnsiTheme="majorHAnsi" w:cstheme="majorBidi"/>
      <w:spacing w:val="-10"/>
      <w:kern w:val="28"/>
      <w:sz w:val="56"/>
      <w:szCs w:val="56"/>
      <w:lang w:val="es-ES" w:eastAsia="es-ES"/>
    </w:rPr>
  </w:style>
  <w:style w:type="table" w:styleId="Tabladecuadrcula4-nfasis1">
    <w:name w:val="Grid Table 4 Accent 1"/>
    <w:basedOn w:val="Tablanormal"/>
    <w:uiPriority w:val="49"/>
    <w:rsid w:val="00F819FE"/>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ladecuadrcula2-nfasis1">
    <w:name w:val="Grid Table 2 Accent 1"/>
    <w:basedOn w:val="Tablanormal"/>
    <w:uiPriority w:val="47"/>
    <w:rsid w:val="00F819FE"/>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ladecuadrcula6concolores-nfasis1">
    <w:name w:val="Grid Table 6 Colorful Accent 1"/>
    <w:basedOn w:val="Tablanormal"/>
    <w:uiPriority w:val="51"/>
    <w:rsid w:val="00F819FE"/>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B8CCE4" w:themeColor="accent1" w:themeTint="66"/>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ladecuadrcula7concolores-nfasis1">
    <w:name w:val="Grid Table 7 Colorful Accent 1"/>
    <w:basedOn w:val="Tablanormal"/>
    <w:uiPriority w:val="52"/>
    <w:rsid w:val="00F819FE"/>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Tabladecuadrcula5oscura-nfasis1">
    <w:name w:val="Grid Table 5 Dark Accent 1"/>
    <w:basedOn w:val="Tablanormal"/>
    <w:uiPriority w:val="50"/>
    <w:rsid w:val="00F819FE"/>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Ttulo1Car">
    <w:name w:val="Título 1 Car"/>
    <w:basedOn w:val="Fuentedeprrafopredeter"/>
    <w:link w:val="Ttulo1"/>
    <w:uiPriority w:val="9"/>
    <w:rsid w:val="00673B12"/>
    <w:rPr>
      <w:rFonts w:ascii="Arial Narrow" w:hAnsi="Arial Narrow"/>
      <w:b/>
      <w:bCs/>
      <w:sz w:val="24"/>
      <w:szCs w:val="24"/>
      <w:lang w:val="es-ES" w:eastAsia="es-ES"/>
    </w:rPr>
  </w:style>
  <w:style w:type="character" w:customStyle="1" w:styleId="UnresolvedMention1">
    <w:name w:val="Unresolved Mention1"/>
    <w:basedOn w:val="Fuentedeprrafopredeter"/>
    <w:uiPriority w:val="99"/>
    <w:semiHidden/>
    <w:unhideWhenUsed/>
    <w:rsid w:val="00E617C9"/>
    <w:rPr>
      <w:color w:val="605E5C"/>
      <w:shd w:val="clear" w:color="auto" w:fill="E1DFDD"/>
    </w:rPr>
  </w:style>
  <w:style w:type="character" w:styleId="nfasis">
    <w:name w:val="Emphasis"/>
    <w:basedOn w:val="Fuentedeprrafopredeter"/>
    <w:qFormat/>
    <w:rsid w:val="00B02ABD"/>
    <w:rPr>
      <w:i/>
      <w:iCs/>
    </w:rPr>
  </w:style>
  <w:style w:type="paragraph" w:styleId="Subttulo">
    <w:name w:val="Subtitle"/>
    <w:basedOn w:val="Normal"/>
    <w:next w:val="Normal"/>
    <w:link w:val="SubttuloCar"/>
    <w:qFormat/>
    <w:rsid w:val="00D6536E"/>
    <w:pPr>
      <w:numPr>
        <w:ilvl w:val="1"/>
      </w:numPr>
      <w:spacing w:after="160"/>
    </w:pPr>
    <w:rPr>
      <w:rFonts w:eastAsiaTheme="minorEastAsia" w:cstheme="minorBidi"/>
      <w:spacing w:val="15"/>
      <w:szCs w:val="22"/>
    </w:rPr>
  </w:style>
  <w:style w:type="character" w:customStyle="1" w:styleId="SubttuloCar">
    <w:name w:val="Subtítulo Car"/>
    <w:basedOn w:val="Fuentedeprrafopredeter"/>
    <w:link w:val="Subttulo"/>
    <w:rsid w:val="00D6536E"/>
    <w:rPr>
      <w:rFonts w:ascii="Arial" w:eastAsiaTheme="minorEastAsia" w:hAnsi="Arial" w:cstheme="minorBidi"/>
      <w:spacing w:val="15"/>
      <w:sz w:val="24"/>
      <w:szCs w:val="22"/>
      <w:lang w:val="es-ES" w:eastAsia="es-ES"/>
    </w:rPr>
  </w:style>
  <w:style w:type="character" w:customStyle="1" w:styleId="Ttulo2Car">
    <w:name w:val="Título 2 Car"/>
    <w:basedOn w:val="Fuentedeprrafopredeter"/>
    <w:link w:val="Ttulo2"/>
    <w:semiHidden/>
    <w:rsid w:val="00CD1DC7"/>
    <w:rPr>
      <w:rFonts w:asciiTheme="majorHAnsi" w:eastAsiaTheme="majorEastAsia" w:hAnsiTheme="majorHAnsi" w:cstheme="majorBidi"/>
      <w:color w:val="365F91" w:themeColor="accent1" w:themeShade="BF"/>
      <w:sz w:val="26"/>
      <w:szCs w:val="26"/>
      <w:lang w:val="es-ES" w:eastAsia="es-ES"/>
    </w:rPr>
  </w:style>
  <w:style w:type="paragraph" w:styleId="Descripcin">
    <w:name w:val="caption"/>
    <w:basedOn w:val="Normal"/>
    <w:next w:val="Normal"/>
    <w:unhideWhenUsed/>
    <w:qFormat/>
    <w:rsid w:val="00D4688A"/>
    <w:pPr>
      <w:spacing w:after="200"/>
      <w:jc w:val="left"/>
    </w:pPr>
    <w:rPr>
      <w:rFonts w:asciiTheme="minorHAnsi" w:eastAsiaTheme="minorHAnsi" w:hAnsiTheme="minorHAnsi" w:cstheme="minorBidi"/>
      <w:i/>
      <w:iCs/>
      <w:color w:val="1F497D" w:themeColor="text2"/>
      <w:sz w:val="18"/>
      <w:szCs w:val="18"/>
      <w:lang w:val="es-CO" w:eastAsia="en-US"/>
    </w:rPr>
  </w:style>
  <w:style w:type="character" w:styleId="Refdecomentario">
    <w:name w:val="annotation reference"/>
    <w:basedOn w:val="Fuentedeprrafopredeter"/>
    <w:semiHidden/>
    <w:unhideWhenUsed/>
    <w:rsid w:val="00B2791C"/>
    <w:rPr>
      <w:sz w:val="16"/>
      <w:szCs w:val="16"/>
    </w:rPr>
  </w:style>
  <w:style w:type="paragraph" w:styleId="Textocomentario">
    <w:name w:val="annotation text"/>
    <w:basedOn w:val="Normal"/>
    <w:link w:val="TextocomentarioCar"/>
    <w:unhideWhenUsed/>
    <w:rsid w:val="00B2791C"/>
    <w:rPr>
      <w:sz w:val="20"/>
      <w:szCs w:val="20"/>
    </w:rPr>
  </w:style>
  <w:style w:type="character" w:customStyle="1" w:styleId="TextocomentarioCar">
    <w:name w:val="Texto comentario Car"/>
    <w:basedOn w:val="Fuentedeprrafopredeter"/>
    <w:link w:val="Textocomentario"/>
    <w:rsid w:val="00B2791C"/>
    <w:rPr>
      <w:rFonts w:ascii="Arial" w:hAnsi="Arial"/>
      <w:lang w:val="es-ES" w:eastAsia="es-ES"/>
    </w:rPr>
  </w:style>
  <w:style w:type="paragraph" w:styleId="Asuntodelcomentario">
    <w:name w:val="annotation subject"/>
    <w:basedOn w:val="Textocomentario"/>
    <w:next w:val="Textocomentario"/>
    <w:link w:val="AsuntodelcomentarioCar"/>
    <w:semiHidden/>
    <w:unhideWhenUsed/>
    <w:rsid w:val="00B2791C"/>
    <w:rPr>
      <w:b/>
      <w:bCs/>
    </w:rPr>
  </w:style>
  <w:style w:type="character" w:customStyle="1" w:styleId="AsuntodelcomentarioCar">
    <w:name w:val="Asunto del comentario Car"/>
    <w:basedOn w:val="TextocomentarioCar"/>
    <w:link w:val="Asuntodelcomentario"/>
    <w:semiHidden/>
    <w:rsid w:val="00B2791C"/>
    <w:rPr>
      <w:rFonts w:ascii="Arial" w:hAnsi="Arial"/>
      <w:b/>
      <w:bCs/>
      <w:lang w:val="es-ES" w:eastAsia="es-ES"/>
    </w:rPr>
  </w:style>
  <w:style w:type="character" w:styleId="Referenciasutil">
    <w:name w:val="Subtle Reference"/>
    <w:basedOn w:val="Fuentedeprrafopredeter"/>
    <w:uiPriority w:val="31"/>
    <w:qFormat/>
    <w:rsid w:val="00673B12"/>
    <w:rPr>
      <w:rFonts w:ascii="Arial" w:hAnsi="Arial"/>
      <w:smallCaps/>
      <w:color w:val="auto"/>
      <w:sz w:val="24"/>
    </w:rPr>
  </w:style>
  <w:style w:type="character" w:styleId="Ttulodellibro">
    <w:name w:val="Book Title"/>
    <w:basedOn w:val="Fuentedeprrafopredeter"/>
    <w:uiPriority w:val="33"/>
    <w:qFormat/>
    <w:rsid w:val="00673B12"/>
    <w:rPr>
      <w:b/>
      <w:bCs/>
      <w:i/>
      <w:iCs/>
      <w:spacing w:val="5"/>
    </w:rPr>
  </w:style>
  <w:style w:type="paragraph" w:customStyle="1" w:styleId="1TITULO0">
    <w:name w:val="1. TITULO"/>
    <w:basedOn w:val="Ttulo1"/>
    <w:next w:val="Ttulo1"/>
    <w:link w:val="1TITULOChar"/>
    <w:rsid w:val="00FD7B49"/>
    <w:pPr>
      <w:numPr>
        <w:numId w:val="1"/>
      </w:numPr>
    </w:pPr>
  </w:style>
  <w:style w:type="paragraph" w:customStyle="1" w:styleId="SUBTITULO">
    <w:name w:val="SUBTITULO"/>
    <w:basedOn w:val="Ttulo2"/>
    <w:next w:val="Ttulo2"/>
    <w:link w:val="SUBTITULOChar"/>
    <w:rsid w:val="0069506E"/>
    <w:rPr>
      <w:rFonts w:ascii="Arial" w:hAnsi="Arial"/>
      <w:color w:val="auto"/>
      <w:sz w:val="22"/>
    </w:rPr>
  </w:style>
  <w:style w:type="character" w:customStyle="1" w:styleId="1TITULOChar">
    <w:name w:val="1. TITULO Char"/>
    <w:basedOn w:val="Ttulo1Car"/>
    <w:link w:val="1TITULO0"/>
    <w:rsid w:val="0069506E"/>
    <w:rPr>
      <w:rFonts w:ascii="Arial Narrow" w:hAnsi="Arial Narrow"/>
      <w:b/>
      <w:bCs/>
      <w:sz w:val="24"/>
      <w:szCs w:val="24"/>
      <w:lang w:val="es-ES" w:eastAsia="es-ES"/>
    </w:rPr>
  </w:style>
  <w:style w:type="paragraph" w:customStyle="1" w:styleId="11SUBTITULO">
    <w:name w:val="1.1 SUBTITULO"/>
    <w:basedOn w:val="Ttulo2"/>
    <w:link w:val="11SUBTITULOChar"/>
    <w:qFormat/>
    <w:rsid w:val="00D96DE8"/>
    <w:pPr>
      <w:numPr>
        <w:ilvl w:val="1"/>
        <w:numId w:val="31"/>
      </w:numPr>
    </w:pPr>
    <w:rPr>
      <w:rFonts w:ascii="Arial" w:hAnsi="Arial" w:cs="Arial"/>
      <w:b/>
      <w:bCs/>
      <w:color w:val="auto"/>
      <w:sz w:val="22"/>
      <w:szCs w:val="22"/>
    </w:rPr>
  </w:style>
  <w:style w:type="character" w:customStyle="1" w:styleId="SUBTITULOChar">
    <w:name w:val="SUBTITULO Char"/>
    <w:basedOn w:val="Ttulo2Car"/>
    <w:link w:val="SUBTITULO"/>
    <w:rsid w:val="0069506E"/>
    <w:rPr>
      <w:rFonts w:ascii="Arial" w:eastAsiaTheme="majorEastAsia" w:hAnsi="Arial" w:cstheme="majorBidi"/>
      <w:color w:val="365F91" w:themeColor="accent1" w:themeShade="BF"/>
      <w:sz w:val="22"/>
      <w:szCs w:val="26"/>
      <w:lang w:val="es-ES" w:eastAsia="es-ES"/>
    </w:rPr>
  </w:style>
  <w:style w:type="paragraph" w:customStyle="1" w:styleId="1TITULO">
    <w:name w:val="1 TITULO"/>
    <w:basedOn w:val="Ttulo1"/>
    <w:next w:val="Normal"/>
    <w:link w:val="1TITULOChar0"/>
    <w:qFormat/>
    <w:rsid w:val="00183A37"/>
    <w:pPr>
      <w:numPr>
        <w:numId w:val="31"/>
      </w:numPr>
    </w:pPr>
    <w:rPr>
      <w:rFonts w:ascii="Arial" w:hAnsi="Arial"/>
      <w:caps/>
    </w:rPr>
  </w:style>
  <w:style w:type="character" w:customStyle="1" w:styleId="11SUBTITULOChar">
    <w:name w:val="1.1 SUBTITULO Char"/>
    <w:basedOn w:val="CertificacionesNumeralCar"/>
    <w:link w:val="11SUBTITULO"/>
    <w:rsid w:val="00D96DE8"/>
    <w:rPr>
      <w:rFonts w:ascii="Arial" w:eastAsiaTheme="majorEastAsia" w:hAnsi="Arial" w:cs="Arial"/>
      <w:b/>
      <w:bCs/>
      <w:sz w:val="22"/>
      <w:szCs w:val="22"/>
      <w:lang w:val="es-ES" w:eastAsia="es-ES"/>
    </w:rPr>
  </w:style>
  <w:style w:type="character" w:customStyle="1" w:styleId="1TITULOChar0">
    <w:name w:val="1 TITULO Char"/>
    <w:basedOn w:val="1TITULOChar"/>
    <w:link w:val="1TITULO"/>
    <w:rsid w:val="00183A37"/>
    <w:rPr>
      <w:rFonts w:ascii="Arial" w:hAnsi="Arial"/>
      <w:b/>
      <w:bCs/>
      <w:caps/>
      <w:sz w:val="24"/>
      <w:szCs w:val="24"/>
      <w:lang w:val="es-ES" w:eastAsia="es-ES"/>
    </w:rPr>
  </w:style>
  <w:style w:type="character" w:styleId="nfasisintenso">
    <w:name w:val="Intense Emphasis"/>
    <w:basedOn w:val="Fuentedeprrafopredeter"/>
    <w:uiPriority w:val="21"/>
    <w:qFormat/>
    <w:rsid w:val="00AE6713"/>
    <w:rPr>
      <w:i/>
      <w:iCs/>
      <w:color w:val="4F81BD" w:themeColor="accent1"/>
    </w:rPr>
  </w:style>
  <w:style w:type="character" w:customStyle="1" w:styleId="Ttulo4Car">
    <w:name w:val="Título 4 Car"/>
    <w:basedOn w:val="Fuentedeprrafopredeter"/>
    <w:link w:val="Ttulo4"/>
    <w:uiPriority w:val="9"/>
    <w:rsid w:val="00E24729"/>
    <w:rPr>
      <w:rFonts w:asciiTheme="majorHAnsi" w:eastAsiaTheme="majorEastAsia" w:hAnsiTheme="majorHAnsi" w:cstheme="majorBidi"/>
      <w:b/>
      <w:bCs/>
      <w:i/>
      <w:iCs/>
      <w:color w:val="4F81BD" w:themeColor="accent1"/>
      <w:sz w:val="24"/>
      <w:szCs w:val="24"/>
      <w:lang w:val="es-ES" w:eastAsia="es-ES"/>
    </w:rPr>
  </w:style>
  <w:style w:type="character" w:customStyle="1" w:styleId="zmsearchresult">
    <w:name w:val="zmsearchresult"/>
    <w:basedOn w:val="Fuentedeprrafopredeter"/>
    <w:rsid w:val="00E24729"/>
  </w:style>
  <w:style w:type="character" w:customStyle="1" w:styleId="object">
    <w:name w:val="object"/>
    <w:basedOn w:val="Fuentedeprrafopredeter"/>
    <w:rsid w:val="00E24729"/>
  </w:style>
  <w:style w:type="paragraph" w:styleId="Textodebloque">
    <w:name w:val="Block Text"/>
    <w:basedOn w:val="Normal"/>
    <w:uiPriority w:val="99"/>
    <w:rsid w:val="00E24729"/>
    <w:pPr>
      <w:ind w:left="360" w:right="360"/>
      <w:jc w:val="center"/>
    </w:pPr>
    <w:rPr>
      <w:rFonts w:cs="Arial"/>
      <w:b/>
      <w:bCs/>
      <w:sz w:val="20"/>
      <w:szCs w:val="20"/>
      <w:lang w:val="es-ES_tradnl" w:eastAsia="en-US"/>
    </w:rPr>
  </w:style>
  <w:style w:type="paragraph" w:customStyle="1" w:styleId="Titulodefigura">
    <w:name w:val="Titulo de figura"/>
    <w:basedOn w:val="Normal"/>
    <w:link w:val="TitulodefiguraCar"/>
    <w:uiPriority w:val="99"/>
    <w:rsid w:val="00E24729"/>
    <w:pPr>
      <w:keepNext/>
      <w:spacing w:before="240" w:line="300" w:lineRule="atLeast"/>
      <w:ind w:left="357"/>
      <w:jc w:val="center"/>
    </w:pPr>
    <w:rPr>
      <w:b/>
      <w:caps/>
      <w:sz w:val="20"/>
      <w:szCs w:val="20"/>
      <w:lang w:val="es-MX" w:eastAsia="en-US"/>
    </w:rPr>
  </w:style>
  <w:style w:type="character" w:customStyle="1" w:styleId="TitulodefiguraCar">
    <w:name w:val="Titulo de figura Car"/>
    <w:link w:val="Titulodefigura"/>
    <w:uiPriority w:val="99"/>
    <w:locked/>
    <w:rsid w:val="00E24729"/>
    <w:rPr>
      <w:rFonts w:ascii="Arial" w:hAnsi="Arial"/>
      <w:b/>
      <w:caps/>
      <w:lang w:val="es-MX" w:eastAsia="en-US"/>
    </w:rPr>
  </w:style>
  <w:style w:type="paragraph" w:customStyle="1" w:styleId="CuerpoAPA">
    <w:name w:val="Cuerpo APA"/>
    <w:basedOn w:val="Normal"/>
    <w:qFormat/>
    <w:rsid w:val="00E24729"/>
    <w:pPr>
      <w:spacing w:line="480" w:lineRule="auto"/>
      <w:ind w:firstLine="720"/>
      <w:jc w:val="left"/>
    </w:pPr>
    <w:rPr>
      <w:rFonts w:ascii="Times New Roman" w:eastAsia="Calibri" w:hAnsi="Times New Roman"/>
      <w:color w:val="000000"/>
      <w:szCs w:val="22"/>
      <w:lang w:val="es-CO" w:eastAsia="en-US"/>
    </w:rPr>
  </w:style>
  <w:style w:type="table" w:styleId="Sombreadoclaro-nfasis1">
    <w:name w:val="Light Shading Accent 1"/>
    <w:basedOn w:val="Tablanormal"/>
    <w:uiPriority w:val="60"/>
    <w:rsid w:val="00E24729"/>
    <w:rPr>
      <w:rFonts w:asciiTheme="minorHAnsi" w:eastAsiaTheme="minorHAnsi" w:hAnsiTheme="minorHAnsi" w:cstheme="minorBidi"/>
      <w:color w:val="365F91" w:themeColor="accent1" w:themeShade="BF"/>
      <w:sz w:val="22"/>
      <w:szCs w:val="22"/>
      <w:lang w:eastAsia="en-US"/>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staclara-nfasis5">
    <w:name w:val="Light List Accent 5"/>
    <w:basedOn w:val="Tablanormal"/>
    <w:uiPriority w:val="61"/>
    <w:rsid w:val="00E24729"/>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Cuadrculamedia3-nfasis5">
    <w:name w:val="Medium Grid 3 Accent 5"/>
    <w:basedOn w:val="Tablanormal"/>
    <w:uiPriority w:val="69"/>
    <w:rsid w:val="00E2472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Sombreadovistoso-nfasis1">
    <w:name w:val="Colorful Shading Accent 1"/>
    <w:basedOn w:val="Tablanormal"/>
    <w:uiPriority w:val="71"/>
    <w:rsid w:val="00E24729"/>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Tablacontema">
    <w:name w:val="Table Theme"/>
    <w:basedOn w:val="Tablanormal"/>
    <w:uiPriority w:val="99"/>
    <w:rsid w:val="00E24729"/>
    <w:rPr>
      <w:lang w:val="es-US" w:eastAsia="es-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ULO2PMO">
    <w:name w:val="TITULO 2 PMO"/>
    <w:basedOn w:val="Ttulo2"/>
    <w:link w:val="TITULO2PMOCar"/>
    <w:qFormat/>
    <w:rsid w:val="00E24729"/>
    <w:pPr>
      <w:spacing w:before="200" w:line="360" w:lineRule="auto"/>
      <w:jc w:val="left"/>
    </w:pPr>
    <w:rPr>
      <w:rFonts w:ascii="Calibri Light" w:eastAsia="Times New Roman" w:hAnsi="Calibri Light" w:cs="Times New Roman"/>
      <w:b/>
      <w:bCs/>
      <w:color w:val="323E4F"/>
      <w:lang w:val="es-CO" w:eastAsia="en-US"/>
    </w:rPr>
  </w:style>
  <w:style w:type="character" w:customStyle="1" w:styleId="TITULO2PMOCar">
    <w:name w:val="TITULO 2 PMO Car"/>
    <w:link w:val="TITULO2PMO"/>
    <w:rsid w:val="00E24729"/>
    <w:rPr>
      <w:rFonts w:ascii="Calibri Light" w:hAnsi="Calibri Light"/>
      <w:b/>
      <w:bCs/>
      <w:color w:val="323E4F"/>
      <w:sz w:val="26"/>
      <w:szCs w:val="26"/>
      <w:lang w:eastAsia="en-US"/>
    </w:rPr>
  </w:style>
  <w:style w:type="paragraph" w:customStyle="1" w:styleId="Titulo1">
    <w:name w:val="Titulo 1"/>
    <w:basedOn w:val="Ttulo1"/>
    <w:qFormat/>
    <w:rsid w:val="00E24729"/>
    <w:pPr>
      <w:keepLines/>
      <w:spacing w:before="360" w:after="40"/>
      <w:ind w:left="360" w:hanging="360"/>
      <w:jc w:val="both"/>
    </w:pPr>
    <w:rPr>
      <w:rFonts w:eastAsia="Calibri" w:cs="Calibri"/>
      <w:bCs w:val="0"/>
      <w:caps/>
      <w:sz w:val="28"/>
      <w:lang w:val="es-CO" w:eastAsia="es-CO"/>
    </w:rPr>
  </w:style>
  <w:style w:type="paragraph" w:customStyle="1" w:styleId="centrado">
    <w:name w:val="centrado"/>
    <w:basedOn w:val="Normal"/>
    <w:rsid w:val="00E24729"/>
    <w:pPr>
      <w:spacing w:before="100" w:beforeAutospacing="1" w:after="100" w:afterAutospacing="1"/>
      <w:jc w:val="left"/>
    </w:pPr>
    <w:rPr>
      <w:rFonts w:ascii="Times New Roman" w:hAnsi="Times New Roman"/>
      <w:lang w:val="es-US" w:eastAsia="es-US"/>
    </w:rPr>
  </w:style>
  <w:style w:type="character" w:customStyle="1" w:styleId="baj">
    <w:name w:val="b_aj"/>
    <w:basedOn w:val="Fuentedeprrafopredeter"/>
    <w:rsid w:val="00E24729"/>
  </w:style>
  <w:style w:type="table" w:styleId="Sombreadovistoso-nfasis5">
    <w:name w:val="Colorful Shading Accent 5"/>
    <w:basedOn w:val="Tablanormal"/>
    <w:uiPriority w:val="71"/>
    <w:rsid w:val="00E24729"/>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uadrculavistosa-nfasis5">
    <w:name w:val="Colorful Grid Accent 5"/>
    <w:basedOn w:val="Tablanormal"/>
    <w:uiPriority w:val="73"/>
    <w:rsid w:val="00E24729"/>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paragraph" w:customStyle="1" w:styleId="Revisin1">
    <w:name w:val="Revisión1"/>
    <w:uiPriority w:val="99"/>
    <w:semiHidden/>
    <w:rsid w:val="00E24729"/>
    <w:rPr>
      <w:rFonts w:eastAsia="Calibri"/>
      <w:sz w:val="24"/>
      <w:szCs w:val="24"/>
      <w:lang w:val="es-ES" w:eastAsia="es-ES"/>
    </w:rPr>
  </w:style>
  <w:style w:type="table" w:customStyle="1" w:styleId="Tabladecuadrcula5oscura-nfasis511">
    <w:name w:val="Tabla de cuadrícula 5 oscura - Énfasis 511"/>
    <w:basedOn w:val="Tablanormal"/>
    <w:uiPriority w:val="50"/>
    <w:rsid w:val="00E24729"/>
    <w:rPr>
      <w:rFonts w:ascii="Arial" w:hAnsi="Arial" w:cs="Arial"/>
      <w:sz w:val="24"/>
      <w:szCs w:val="24"/>
      <w:lang w:val="es-ES" w:eastAsia="es-E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paragraph" w:customStyle="1" w:styleId="Bullet2">
    <w:name w:val="Bullet 2"/>
    <w:basedOn w:val="Textoindependiente"/>
    <w:rsid w:val="00E24729"/>
    <w:pPr>
      <w:autoSpaceDN w:val="0"/>
      <w:spacing w:after="80" w:line="288" w:lineRule="auto"/>
    </w:pPr>
    <w:rPr>
      <w:sz w:val="18"/>
      <w:szCs w:val="20"/>
    </w:rPr>
  </w:style>
  <w:style w:type="paragraph" w:customStyle="1" w:styleId="Bullet3">
    <w:name w:val="Bullet 3"/>
    <w:basedOn w:val="Textoindependiente"/>
    <w:rsid w:val="00E24729"/>
    <w:pPr>
      <w:numPr>
        <w:numId w:val="4"/>
      </w:numPr>
      <w:autoSpaceDN w:val="0"/>
      <w:spacing w:after="80" w:line="288" w:lineRule="auto"/>
    </w:pPr>
    <w:rPr>
      <w:sz w:val="18"/>
      <w:szCs w:val="20"/>
    </w:rPr>
  </w:style>
  <w:style w:type="numbering" w:customStyle="1" w:styleId="LFO4">
    <w:name w:val="LFO4"/>
    <w:basedOn w:val="Sinlista"/>
    <w:rsid w:val="00E24729"/>
    <w:pPr>
      <w:numPr>
        <w:numId w:val="4"/>
      </w:numPr>
    </w:pPr>
  </w:style>
  <w:style w:type="table" w:styleId="Sombreadomedio1-nfasis5">
    <w:name w:val="Medium Shading 1 Accent 5"/>
    <w:basedOn w:val="Tablanormal"/>
    <w:uiPriority w:val="63"/>
    <w:rsid w:val="00E24729"/>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Listavistosa-nfasis6">
    <w:name w:val="Colorful List Accent 6"/>
    <w:basedOn w:val="Tablanormal"/>
    <w:uiPriority w:val="72"/>
    <w:rsid w:val="00E24729"/>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Sombreadomedio2-nfasis5">
    <w:name w:val="Medium Shading 2 Accent 5"/>
    <w:basedOn w:val="Tablanormal"/>
    <w:uiPriority w:val="64"/>
    <w:rsid w:val="00E24729"/>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Cuadrculamedia1-nfasis5">
    <w:name w:val="Medium Grid 1 Accent 5"/>
    <w:basedOn w:val="Tablanormal"/>
    <w:uiPriority w:val="67"/>
    <w:rsid w:val="00E24729"/>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paragraph" w:customStyle="1" w:styleId="gmail-msonormal">
    <w:name w:val="gmail-msonormal"/>
    <w:basedOn w:val="Normal"/>
    <w:rsid w:val="00E24729"/>
    <w:pPr>
      <w:spacing w:before="100" w:beforeAutospacing="1" w:after="100" w:afterAutospacing="1"/>
      <w:jc w:val="left"/>
    </w:pPr>
    <w:rPr>
      <w:rFonts w:ascii="Times New Roman" w:hAnsi="Times New Roman"/>
      <w:lang w:val="es-CO" w:eastAsia="es-CO"/>
    </w:rPr>
  </w:style>
  <w:style w:type="paragraph" w:styleId="Revisin">
    <w:name w:val="Revision"/>
    <w:hidden/>
    <w:uiPriority w:val="99"/>
    <w:semiHidden/>
    <w:rsid w:val="00E24729"/>
    <w:rPr>
      <w:sz w:val="24"/>
      <w:szCs w:val="24"/>
      <w:lang w:val="es-ES" w:eastAsia="es-ES"/>
    </w:rPr>
  </w:style>
  <w:style w:type="character" w:styleId="Hipervnculovisitado">
    <w:name w:val="FollowedHyperlink"/>
    <w:basedOn w:val="Fuentedeprrafopredeter"/>
    <w:uiPriority w:val="99"/>
    <w:semiHidden/>
    <w:unhideWhenUsed/>
    <w:rsid w:val="00E24729"/>
    <w:rPr>
      <w:color w:val="800080"/>
      <w:u w:val="single"/>
    </w:rPr>
  </w:style>
  <w:style w:type="paragraph" w:customStyle="1" w:styleId="font5">
    <w:name w:val="font5"/>
    <w:basedOn w:val="Normal"/>
    <w:rsid w:val="00E24729"/>
    <w:pPr>
      <w:spacing w:before="100" w:beforeAutospacing="1" w:after="100" w:afterAutospacing="1"/>
      <w:jc w:val="left"/>
    </w:pPr>
    <w:rPr>
      <w:rFonts w:ascii="Tahoma" w:hAnsi="Tahoma" w:cs="Tahoma"/>
      <w:color w:val="000000"/>
      <w:sz w:val="16"/>
      <w:szCs w:val="16"/>
      <w:lang w:val="es-CO" w:eastAsia="es-CO"/>
    </w:rPr>
  </w:style>
  <w:style w:type="paragraph" w:customStyle="1" w:styleId="font6">
    <w:name w:val="font6"/>
    <w:basedOn w:val="Normal"/>
    <w:rsid w:val="00E24729"/>
    <w:pPr>
      <w:spacing w:before="100" w:beforeAutospacing="1" w:after="100" w:afterAutospacing="1"/>
      <w:jc w:val="left"/>
    </w:pPr>
    <w:rPr>
      <w:rFonts w:ascii="Tahoma" w:hAnsi="Tahoma" w:cs="Tahoma"/>
      <w:b/>
      <w:bCs/>
      <w:color w:val="000000"/>
      <w:sz w:val="16"/>
      <w:szCs w:val="16"/>
      <w:lang w:val="es-CO" w:eastAsia="es-CO"/>
    </w:rPr>
  </w:style>
  <w:style w:type="paragraph" w:customStyle="1" w:styleId="xl69">
    <w:name w:val="xl69"/>
    <w:basedOn w:val="Normal"/>
    <w:rsid w:val="00E24729"/>
    <w:pPr>
      <w:spacing w:before="100" w:beforeAutospacing="1" w:after="100" w:afterAutospacing="1"/>
      <w:jc w:val="left"/>
    </w:pPr>
    <w:rPr>
      <w:rFonts w:cs="Arial"/>
      <w:sz w:val="18"/>
      <w:szCs w:val="18"/>
      <w:lang w:val="es-CO" w:eastAsia="es-CO"/>
    </w:rPr>
  </w:style>
  <w:style w:type="paragraph" w:customStyle="1" w:styleId="xl70">
    <w:name w:val="xl70"/>
    <w:basedOn w:val="Normal"/>
    <w:rsid w:val="00E24729"/>
    <w:pPr>
      <w:spacing w:before="100" w:beforeAutospacing="1" w:after="100" w:afterAutospacing="1"/>
      <w:jc w:val="left"/>
    </w:pPr>
    <w:rPr>
      <w:rFonts w:cs="Arial"/>
      <w:sz w:val="18"/>
      <w:szCs w:val="18"/>
      <w:lang w:val="es-CO" w:eastAsia="es-CO"/>
    </w:rPr>
  </w:style>
  <w:style w:type="paragraph" w:customStyle="1" w:styleId="xl71">
    <w:name w:val="xl71"/>
    <w:basedOn w:val="Normal"/>
    <w:rsid w:val="00E24729"/>
    <w:pPr>
      <w:pBdr>
        <w:left w:val="single" w:sz="4" w:space="0" w:color="auto"/>
        <w:right w:val="single" w:sz="4" w:space="0" w:color="auto"/>
      </w:pBdr>
      <w:spacing w:before="100" w:beforeAutospacing="1" w:after="100" w:afterAutospacing="1"/>
      <w:jc w:val="left"/>
    </w:pPr>
    <w:rPr>
      <w:rFonts w:cs="Arial"/>
      <w:sz w:val="18"/>
      <w:szCs w:val="18"/>
      <w:lang w:val="es-CO" w:eastAsia="es-CO"/>
    </w:rPr>
  </w:style>
  <w:style w:type="paragraph" w:customStyle="1" w:styleId="xl72">
    <w:name w:val="xl72"/>
    <w:basedOn w:val="Normal"/>
    <w:rsid w:val="00E24729"/>
    <w:pPr>
      <w:pBdr>
        <w:top w:val="single" w:sz="4" w:space="0" w:color="auto"/>
        <w:left w:val="single" w:sz="4" w:space="0" w:color="auto"/>
        <w:right w:val="single" w:sz="4" w:space="0" w:color="auto"/>
      </w:pBdr>
      <w:spacing w:before="100" w:beforeAutospacing="1" w:after="100" w:afterAutospacing="1"/>
      <w:jc w:val="left"/>
    </w:pPr>
    <w:rPr>
      <w:rFonts w:cs="Arial"/>
      <w:sz w:val="18"/>
      <w:szCs w:val="18"/>
      <w:lang w:val="es-CO" w:eastAsia="es-CO"/>
    </w:rPr>
  </w:style>
  <w:style w:type="paragraph" w:customStyle="1" w:styleId="xl73">
    <w:name w:val="xl73"/>
    <w:basedOn w:val="Normal"/>
    <w:rsid w:val="00E24729"/>
    <w:pPr>
      <w:pBdr>
        <w:top w:val="single" w:sz="4" w:space="0" w:color="auto"/>
        <w:left w:val="single" w:sz="4" w:space="0" w:color="auto"/>
        <w:right w:val="single" w:sz="4" w:space="0" w:color="auto"/>
      </w:pBdr>
      <w:spacing w:before="100" w:beforeAutospacing="1" w:after="100" w:afterAutospacing="1"/>
      <w:jc w:val="left"/>
    </w:pPr>
    <w:rPr>
      <w:rFonts w:cs="Arial"/>
      <w:sz w:val="18"/>
      <w:szCs w:val="18"/>
      <w:lang w:val="es-CO" w:eastAsia="es-CO"/>
    </w:rPr>
  </w:style>
  <w:style w:type="paragraph" w:customStyle="1" w:styleId="xl74">
    <w:name w:val="xl74"/>
    <w:basedOn w:val="Normal"/>
    <w:rsid w:val="00E24729"/>
    <w:pPr>
      <w:pBdr>
        <w:top w:val="single" w:sz="4" w:space="0" w:color="auto"/>
        <w:left w:val="single" w:sz="4" w:space="0" w:color="auto"/>
        <w:right w:val="single" w:sz="4" w:space="0" w:color="auto"/>
      </w:pBdr>
      <w:spacing w:before="100" w:beforeAutospacing="1" w:after="100" w:afterAutospacing="1"/>
      <w:jc w:val="center"/>
    </w:pPr>
    <w:rPr>
      <w:rFonts w:cs="Arial"/>
      <w:sz w:val="18"/>
      <w:szCs w:val="18"/>
      <w:lang w:val="es-CO" w:eastAsia="es-CO"/>
    </w:rPr>
  </w:style>
  <w:style w:type="paragraph" w:customStyle="1" w:styleId="xl75">
    <w:name w:val="xl75"/>
    <w:basedOn w:val="Normal"/>
    <w:rsid w:val="00E24729"/>
    <w:pPr>
      <w:pBdr>
        <w:right w:val="single" w:sz="4" w:space="0" w:color="auto"/>
      </w:pBdr>
      <w:spacing w:before="100" w:beforeAutospacing="1" w:after="100" w:afterAutospacing="1"/>
      <w:jc w:val="center"/>
    </w:pPr>
    <w:rPr>
      <w:rFonts w:cs="Arial"/>
      <w:sz w:val="18"/>
      <w:szCs w:val="18"/>
      <w:lang w:val="es-CO" w:eastAsia="es-CO"/>
    </w:rPr>
  </w:style>
  <w:style w:type="paragraph" w:customStyle="1" w:styleId="xl76">
    <w:name w:val="xl76"/>
    <w:basedOn w:val="Normal"/>
    <w:rsid w:val="00E24729"/>
    <w:pPr>
      <w:pBdr>
        <w:right w:val="single" w:sz="4" w:space="0" w:color="auto"/>
      </w:pBdr>
      <w:spacing w:before="100" w:beforeAutospacing="1" w:after="100" w:afterAutospacing="1"/>
      <w:jc w:val="center"/>
    </w:pPr>
    <w:rPr>
      <w:rFonts w:cs="Arial"/>
      <w:sz w:val="18"/>
      <w:szCs w:val="18"/>
      <w:lang w:val="es-CO" w:eastAsia="es-CO"/>
    </w:rPr>
  </w:style>
  <w:style w:type="paragraph" w:customStyle="1" w:styleId="xl77">
    <w:name w:val="xl77"/>
    <w:basedOn w:val="Normal"/>
    <w:rsid w:val="00E24729"/>
    <w:pPr>
      <w:pBdr>
        <w:right w:val="single" w:sz="4" w:space="0" w:color="auto"/>
      </w:pBdr>
      <w:spacing w:before="100" w:beforeAutospacing="1" w:after="100" w:afterAutospacing="1"/>
      <w:jc w:val="left"/>
    </w:pPr>
    <w:rPr>
      <w:rFonts w:cs="Arial"/>
      <w:sz w:val="18"/>
      <w:szCs w:val="18"/>
      <w:lang w:val="es-CO" w:eastAsia="es-CO"/>
    </w:rPr>
  </w:style>
  <w:style w:type="paragraph" w:customStyle="1" w:styleId="xl78">
    <w:name w:val="xl78"/>
    <w:basedOn w:val="Normal"/>
    <w:rsid w:val="00E24729"/>
    <w:pPr>
      <w:pBdr>
        <w:top w:val="single" w:sz="4" w:space="0" w:color="auto"/>
        <w:bottom w:val="single" w:sz="4" w:space="0" w:color="auto"/>
        <w:right w:val="single" w:sz="4" w:space="0" w:color="auto"/>
      </w:pBdr>
      <w:spacing w:before="100" w:beforeAutospacing="1" w:after="100" w:afterAutospacing="1"/>
      <w:jc w:val="left"/>
    </w:pPr>
    <w:rPr>
      <w:rFonts w:cs="Arial"/>
      <w:sz w:val="18"/>
      <w:szCs w:val="18"/>
      <w:lang w:val="es-CO" w:eastAsia="es-CO"/>
    </w:rPr>
  </w:style>
  <w:style w:type="paragraph" w:customStyle="1" w:styleId="xl79">
    <w:name w:val="xl79"/>
    <w:basedOn w:val="Normal"/>
    <w:rsid w:val="00E24729"/>
    <w:pPr>
      <w:pBdr>
        <w:top w:val="single" w:sz="4" w:space="0" w:color="auto"/>
        <w:left w:val="single" w:sz="4" w:space="0" w:color="auto"/>
        <w:right w:val="single" w:sz="4" w:space="0" w:color="auto"/>
      </w:pBdr>
      <w:spacing w:before="100" w:beforeAutospacing="1" w:after="100" w:afterAutospacing="1"/>
      <w:jc w:val="left"/>
    </w:pPr>
    <w:rPr>
      <w:rFonts w:cs="Arial"/>
      <w:sz w:val="18"/>
      <w:szCs w:val="18"/>
      <w:lang w:val="es-CO" w:eastAsia="es-CO"/>
    </w:rPr>
  </w:style>
  <w:style w:type="paragraph" w:customStyle="1" w:styleId="xl80">
    <w:name w:val="xl80"/>
    <w:basedOn w:val="Normal"/>
    <w:rsid w:val="00E24729"/>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cs="Arial"/>
      <w:sz w:val="18"/>
      <w:szCs w:val="18"/>
      <w:lang w:val="es-CO" w:eastAsia="es-CO"/>
    </w:rPr>
  </w:style>
  <w:style w:type="paragraph" w:customStyle="1" w:styleId="xl81">
    <w:name w:val="xl81"/>
    <w:basedOn w:val="Normal"/>
    <w:rsid w:val="00E24729"/>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cs="Arial"/>
      <w:sz w:val="18"/>
      <w:szCs w:val="18"/>
      <w:lang w:val="es-CO" w:eastAsia="es-CO"/>
    </w:rPr>
  </w:style>
  <w:style w:type="paragraph" w:customStyle="1" w:styleId="xl82">
    <w:name w:val="xl82"/>
    <w:basedOn w:val="Normal"/>
    <w:rsid w:val="00E24729"/>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cs="Arial"/>
      <w:sz w:val="18"/>
      <w:szCs w:val="18"/>
      <w:lang w:val="es-CO" w:eastAsia="es-CO"/>
    </w:rPr>
  </w:style>
  <w:style w:type="paragraph" w:customStyle="1" w:styleId="xl83">
    <w:name w:val="xl83"/>
    <w:basedOn w:val="Normal"/>
    <w:rsid w:val="00E2472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Arial"/>
      <w:sz w:val="18"/>
      <w:szCs w:val="18"/>
      <w:lang w:val="es-CO" w:eastAsia="es-CO"/>
    </w:rPr>
  </w:style>
  <w:style w:type="paragraph" w:customStyle="1" w:styleId="xl84">
    <w:name w:val="xl84"/>
    <w:basedOn w:val="Normal"/>
    <w:rsid w:val="00E24729"/>
    <w:pPr>
      <w:pBdr>
        <w:top w:val="single" w:sz="4" w:space="0" w:color="auto"/>
        <w:bottom w:val="single" w:sz="4" w:space="0" w:color="auto"/>
        <w:right w:val="single" w:sz="4" w:space="0" w:color="auto"/>
      </w:pBdr>
      <w:spacing w:before="100" w:beforeAutospacing="1" w:after="100" w:afterAutospacing="1"/>
      <w:jc w:val="center"/>
    </w:pPr>
    <w:rPr>
      <w:rFonts w:cs="Arial"/>
      <w:sz w:val="18"/>
      <w:szCs w:val="18"/>
      <w:lang w:val="es-CO" w:eastAsia="es-CO"/>
    </w:rPr>
  </w:style>
  <w:style w:type="paragraph" w:customStyle="1" w:styleId="xl85">
    <w:name w:val="xl85"/>
    <w:basedOn w:val="Normal"/>
    <w:rsid w:val="00E24729"/>
    <w:pPr>
      <w:pBdr>
        <w:top w:val="single" w:sz="4" w:space="0" w:color="auto"/>
        <w:bottom w:val="single" w:sz="4" w:space="0" w:color="auto"/>
        <w:right w:val="single" w:sz="4" w:space="0" w:color="auto"/>
      </w:pBdr>
      <w:spacing w:before="100" w:beforeAutospacing="1" w:after="100" w:afterAutospacing="1"/>
      <w:jc w:val="center"/>
    </w:pPr>
    <w:rPr>
      <w:rFonts w:cs="Arial"/>
      <w:sz w:val="18"/>
      <w:szCs w:val="18"/>
      <w:lang w:val="es-CO" w:eastAsia="es-CO"/>
    </w:rPr>
  </w:style>
  <w:style w:type="paragraph" w:customStyle="1" w:styleId="xl86">
    <w:name w:val="xl86"/>
    <w:basedOn w:val="Normal"/>
    <w:rsid w:val="00E24729"/>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cs="Arial"/>
      <w:sz w:val="18"/>
      <w:szCs w:val="18"/>
      <w:lang w:val="es-CO" w:eastAsia="es-CO"/>
    </w:rPr>
  </w:style>
  <w:style w:type="paragraph" w:customStyle="1" w:styleId="xl87">
    <w:name w:val="xl87"/>
    <w:basedOn w:val="Normal"/>
    <w:rsid w:val="00E24729"/>
    <w:pPr>
      <w:pBdr>
        <w:left w:val="single" w:sz="4" w:space="0" w:color="auto"/>
        <w:right w:val="single" w:sz="4" w:space="0" w:color="auto"/>
      </w:pBdr>
      <w:spacing w:before="100" w:beforeAutospacing="1" w:after="100" w:afterAutospacing="1"/>
      <w:jc w:val="left"/>
    </w:pPr>
    <w:rPr>
      <w:rFonts w:cs="Arial"/>
      <w:sz w:val="18"/>
      <w:szCs w:val="18"/>
      <w:lang w:val="es-CO" w:eastAsia="es-CO"/>
    </w:rPr>
  </w:style>
  <w:style w:type="paragraph" w:customStyle="1" w:styleId="xl88">
    <w:name w:val="xl88"/>
    <w:basedOn w:val="Normal"/>
    <w:rsid w:val="00E24729"/>
    <w:pPr>
      <w:pBdr>
        <w:top w:val="single" w:sz="4" w:space="0" w:color="auto"/>
        <w:bottom w:val="single" w:sz="4" w:space="0" w:color="auto"/>
        <w:right w:val="single" w:sz="4" w:space="0" w:color="auto"/>
      </w:pBdr>
      <w:spacing w:before="100" w:beforeAutospacing="1" w:after="100" w:afterAutospacing="1"/>
      <w:jc w:val="center"/>
    </w:pPr>
    <w:rPr>
      <w:rFonts w:cs="Arial"/>
      <w:sz w:val="18"/>
      <w:szCs w:val="18"/>
      <w:lang w:val="es-CO" w:eastAsia="es-CO"/>
    </w:rPr>
  </w:style>
  <w:style w:type="paragraph" w:customStyle="1" w:styleId="xl89">
    <w:name w:val="xl89"/>
    <w:basedOn w:val="Normal"/>
    <w:rsid w:val="00E24729"/>
    <w:pPr>
      <w:pBdr>
        <w:top w:val="single" w:sz="4" w:space="0" w:color="auto"/>
        <w:bottom w:val="single" w:sz="4" w:space="0" w:color="auto"/>
        <w:right w:val="single" w:sz="4" w:space="0" w:color="auto"/>
      </w:pBdr>
      <w:spacing w:before="100" w:beforeAutospacing="1" w:after="100" w:afterAutospacing="1"/>
      <w:jc w:val="left"/>
    </w:pPr>
    <w:rPr>
      <w:rFonts w:cs="Arial"/>
      <w:sz w:val="18"/>
      <w:szCs w:val="18"/>
      <w:lang w:val="es-CO" w:eastAsia="es-CO"/>
    </w:rPr>
  </w:style>
  <w:style w:type="paragraph" w:customStyle="1" w:styleId="xl90">
    <w:name w:val="xl90"/>
    <w:basedOn w:val="Normal"/>
    <w:rsid w:val="00E24729"/>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cs="Arial"/>
      <w:sz w:val="18"/>
      <w:szCs w:val="18"/>
      <w:lang w:val="es-CO" w:eastAsia="es-CO"/>
    </w:rPr>
  </w:style>
  <w:style w:type="paragraph" w:customStyle="1" w:styleId="xl91">
    <w:name w:val="xl91"/>
    <w:basedOn w:val="Normal"/>
    <w:rsid w:val="00E24729"/>
    <w:pPr>
      <w:pBdr>
        <w:left w:val="single" w:sz="4" w:space="0" w:color="auto"/>
        <w:right w:val="single" w:sz="4" w:space="0" w:color="auto"/>
      </w:pBdr>
      <w:spacing w:before="100" w:beforeAutospacing="1" w:after="100" w:afterAutospacing="1"/>
      <w:jc w:val="left"/>
    </w:pPr>
    <w:rPr>
      <w:rFonts w:cs="Arial"/>
      <w:sz w:val="18"/>
      <w:szCs w:val="18"/>
      <w:lang w:val="es-CO" w:eastAsia="es-CO"/>
    </w:rPr>
  </w:style>
  <w:style w:type="paragraph" w:customStyle="1" w:styleId="xl92">
    <w:name w:val="xl92"/>
    <w:basedOn w:val="Normal"/>
    <w:rsid w:val="00E24729"/>
    <w:pPr>
      <w:pBdr>
        <w:left w:val="single" w:sz="4" w:space="0" w:color="auto"/>
        <w:right w:val="single" w:sz="4" w:space="0" w:color="auto"/>
      </w:pBdr>
      <w:spacing w:before="100" w:beforeAutospacing="1" w:after="100" w:afterAutospacing="1"/>
      <w:jc w:val="center"/>
    </w:pPr>
    <w:rPr>
      <w:rFonts w:cs="Arial"/>
      <w:sz w:val="18"/>
      <w:szCs w:val="18"/>
      <w:lang w:val="es-CO" w:eastAsia="es-CO"/>
    </w:rPr>
  </w:style>
  <w:style w:type="paragraph" w:customStyle="1" w:styleId="xl93">
    <w:name w:val="xl93"/>
    <w:basedOn w:val="Normal"/>
    <w:rsid w:val="00E24729"/>
    <w:pPr>
      <w:pBdr>
        <w:right w:val="single" w:sz="4" w:space="0" w:color="auto"/>
      </w:pBdr>
      <w:spacing w:before="100" w:beforeAutospacing="1" w:after="100" w:afterAutospacing="1"/>
      <w:jc w:val="center"/>
    </w:pPr>
    <w:rPr>
      <w:rFonts w:cs="Arial"/>
      <w:sz w:val="18"/>
      <w:szCs w:val="18"/>
      <w:lang w:val="es-CO" w:eastAsia="es-CO"/>
    </w:rPr>
  </w:style>
  <w:style w:type="paragraph" w:customStyle="1" w:styleId="xl94">
    <w:name w:val="xl94"/>
    <w:basedOn w:val="Normal"/>
    <w:rsid w:val="00E24729"/>
    <w:pPr>
      <w:pBdr>
        <w:right w:val="single" w:sz="4" w:space="0" w:color="auto"/>
      </w:pBdr>
      <w:spacing w:before="100" w:beforeAutospacing="1" w:after="100" w:afterAutospacing="1"/>
      <w:jc w:val="left"/>
    </w:pPr>
    <w:rPr>
      <w:rFonts w:cs="Arial"/>
      <w:b/>
      <w:bCs/>
      <w:sz w:val="18"/>
      <w:szCs w:val="18"/>
      <w:lang w:val="es-CO" w:eastAsia="es-CO"/>
    </w:rPr>
  </w:style>
  <w:style w:type="paragraph" w:customStyle="1" w:styleId="xl95">
    <w:name w:val="xl95"/>
    <w:basedOn w:val="Normal"/>
    <w:rsid w:val="00E24729"/>
    <w:pPr>
      <w:pBdr>
        <w:top w:val="single" w:sz="4" w:space="0" w:color="auto"/>
        <w:right w:val="single" w:sz="4" w:space="0" w:color="auto"/>
      </w:pBdr>
      <w:spacing w:before="100" w:beforeAutospacing="1" w:after="100" w:afterAutospacing="1"/>
      <w:jc w:val="left"/>
    </w:pPr>
    <w:rPr>
      <w:rFonts w:cs="Arial"/>
      <w:sz w:val="18"/>
      <w:szCs w:val="18"/>
      <w:lang w:val="es-CO" w:eastAsia="es-CO"/>
    </w:rPr>
  </w:style>
  <w:style w:type="paragraph" w:customStyle="1" w:styleId="xl96">
    <w:name w:val="xl96"/>
    <w:basedOn w:val="Normal"/>
    <w:rsid w:val="00E24729"/>
    <w:pPr>
      <w:pBdr>
        <w:top w:val="single" w:sz="4" w:space="0" w:color="auto"/>
        <w:bottom w:val="single" w:sz="4" w:space="0" w:color="auto"/>
        <w:right w:val="single" w:sz="4" w:space="0" w:color="auto"/>
      </w:pBdr>
      <w:spacing w:before="100" w:beforeAutospacing="1" w:after="100" w:afterAutospacing="1"/>
      <w:jc w:val="center"/>
    </w:pPr>
    <w:rPr>
      <w:rFonts w:cs="Arial"/>
      <w:sz w:val="18"/>
      <w:szCs w:val="18"/>
      <w:lang w:val="es-CO" w:eastAsia="es-CO"/>
    </w:rPr>
  </w:style>
  <w:style w:type="paragraph" w:customStyle="1" w:styleId="xl97">
    <w:name w:val="xl97"/>
    <w:basedOn w:val="Normal"/>
    <w:rsid w:val="00E24729"/>
    <w:pPr>
      <w:pBdr>
        <w:top w:val="single" w:sz="4" w:space="0" w:color="auto"/>
        <w:bottom w:val="single" w:sz="4" w:space="0" w:color="auto"/>
        <w:right w:val="single" w:sz="4" w:space="0" w:color="auto"/>
      </w:pBdr>
      <w:spacing w:before="100" w:beforeAutospacing="1" w:after="100" w:afterAutospacing="1"/>
      <w:jc w:val="left"/>
    </w:pPr>
    <w:rPr>
      <w:rFonts w:cs="Arial"/>
      <w:b/>
      <w:bCs/>
      <w:sz w:val="18"/>
      <w:szCs w:val="18"/>
      <w:lang w:val="es-CO" w:eastAsia="es-CO"/>
    </w:rPr>
  </w:style>
  <w:style w:type="paragraph" w:customStyle="1" w:styleId="xl98">
    <w:name w:val="xl98"/>
    <w:basedOn w:val="Normal"/>
    <w:rsid w:val="00E24729"/>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cs="Arial"/>
      <w:b/>
      <w:bCs/>
      <w:sz w:val="18"/>
      <w:szCs w:val="18"/>
      <w:lang w:val="es-CO" w:eastAsia="es-CO"/>
    </w:rPr>
  </w:style>
  <w:style w:type="paragraph" w:customStyle="1" w:styleId="xl99">
    <w:name w:val="xl99"/>
    <w:basedOn w:val="Normal"/>
    <w:rsid w:val="00E2472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Arial"/>
      <w:b/>
      <w:bCs/>
      <w:sz w:val="18"/>
      <w:szCs w:val="18"/>
      <w:lang w:val="es-CO" w:eastAsia="es-CO"/>
    </w:rPr>
  </w:style>
  <w:style w:type="paragraph" w:customStyle="1" w:styleId="xl100">
    <w:name w:val="xl100"/>
    <w:basedOn w:val="Normal"/>
    <w:rsid w:val="00E24729"/>
    <w:pPr>
      <w:pBdr>
        <w:top w:val="single" w:sz="4" w:space="0" w:color="auto"/>
        <w:bottom w:val="single" w:sz="4" w:space="0" w:color="auto"/>
        <w:right w:val="single" w:sz="4" w:space="0" w:color="auto"/>
      </w:pBdr>
      <w:spacing w:before="100" w:beforeAutospacing="1" w:after="100" w:afterAutospacing="1"/>
      <w:jc w:val="center"/>
    </w:pPr>
    <w:rPr>
      <w:rFonts w:cs="Arial"/>
      <w:b/>
      <w:bCs/>
      <w:sz w:val="18"/>
      <w:szCs w:val="18"/>
      <w:lang w:val="es-CO" w:eastAsia="es-CO"/>
    </w:rPr>
  </w:style>
  <w:style w:type="paragraph" w:customStyle="1" w:styleId="xl101">
    <w:name w:val="xl101"/>
    <w:basedOn w:val="Normal"/>
    <w:rsid w:val="00E24729"/>
    <w:pPr>
      <w:pBdr>
        <w:top w:val="single" w:sz="4" w:space="0" w:color="auto"/>
        <w:bottom w:val="single" w:sz="4" w:space="0" w:color="auto"/>
        <w:right w:val="single" w:sz="4" w:space="0" w:color="auto"/>
      </w:pBdr>
      <w:spacing w:before="100" w:beforeAutospacing="1" w:after="100" w:afterAutospacing="1"/>
      <w:jc w:val="center"/>
    </w:pPr>
    <w:rPr>
      <w:rFonts w:cs="Arial"/>
      <w:b/>
      <w:bCs/>
      <w:sz w:val="18"/>
      <w:szCs w:val="18"/>
      <w:lang w:val="es-CO" w:eastAsia="es-CO"/>
    </w:rPr>
  </w:style>
  <w:style w:type="paragraph" w:customStyle="1" w:styleId="xl102">
    <w:name w:val="xl102"/>
    <w:basedOn w:val="Normal"/>
    <w:rsid w:val="00E2472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cs="Arial"/>
      <w:sz w:val="18"/>
      <w:szCs w:val="18"/>
      <w:lang w:val="es-CO" w:eastAsia="es-CO"/>
    </w:rPr>
  </w:style>
  <w:style w:type="paragraph" w:customStyle="1" w:styleId="xl103">
    <w:name w:val="xl103"/>
    <w:basedOn w:val="Normal"/>
    <w:rsid w:val="00E24729"/>
    <w:pPr>
      <w:pBdr>
        <w:right w:val="single" w:sz="4" w:space="0" w:color="auto"/>
      </w:pBdr>
      <w:spacing w:before="100" w:beforeAutospacing="1" w:after="100" w:afterAutospacing="1"/>
      <w:jc w:val="center"/>
    </w:pPr>
    <w:rPr>
      <w:rFonts w:cs="Arial"/>
      <w:b/>
      <w:bCs/>
      <w:sz w:val="18"/>
      <w:szCs w:val="18"/>
      <w:lang w:val="es-CO" w:eastAsia="es-CO"/>
    </w:rPr>
  </w:style>
  <w:style w:type="paragraph" w:customStyle="1" w:styleId="xl104">
    <w:name w:val="xl104"/>
    <w:basedOn w:val="Normal"/>
    <w:rsid w:val="00E24729"/>
    <w:pPr>
      <w:pBdr>
        <w:top w:val="single" w:sz="4" w:space="0" w:color="auto"/>
        <w:bottom w:val="single" w:sz="4" w:space="0" w:color="auto"/>
        <w:right w:val="single" w:sz="4" w:space="0" w:color="auto"/>
      </w:pBdr>
      <w:spacing w:before="100" w:beforeAutospacing="1" w:after="100" w:afterAutospacing="1"/>
      <w:jc w:val="center"/>
    </w:pPr>
    <w:rPr>
      <w:rFonts w:cs="Arial"/>
      <w:b/>
      <w:bCs/>
      <w:sz w:val="18"/>
      <w:szCs w:val="18"/>
      <w:lang w:val="es-CO" w:eastAsia="es-CO"/>
    </w:rPr>
  </w:style>
  <w:style w:type="paragraph" w:customStyle="1" w:styleId="xl105">
    <w:name w:val="xl105"/>
    <w:basedOn w:val="Normal"/>
    <w:rsid w:val="00E24729"/>
    <w:pPr>
      <w:pBdr>
        <w:left w:val="single" w:sz="4" w:space="0" w:color="auto"/>
        <w:right w:val="single" w:sz="4" w:space="0" w:color="auto"/>
      </w:pBdr>
      <w:spacing w:before="100" w:beforeAutospacing="1" w:after="100" w:afterAutospacing="1"/>
      <w:jc w:val="left"/>
    </w:pPr>
    <w:rPr>
      <w:rFonts w:cs="Arial"/>
      <w:b/>
      <w:bCs/>
      <w:sz w:val="18"/>
      <w:szCs w:val="18"/>
      <w:lang w:val="es-CO" w:eastAsia="es-CO"/>
    </w:rPr>
  </w:style>
  <w:style w:type="paragraph" w:customStyle="1" w:styleId="xl106">
    <w:name w:val="xl106"/>
    <w:basedOn w:val="Normal"/>
    <w:rsid w:val="00E24729"/>
    <w:pPr>
      <w:pBdr>
        <w:left w:val="single" w:sz="4" w:space="0" w:color="auto"/>
        <w:right w:val="single" w:sz="4" w:space="0" w:color="auto"/>
      </w:pBdr>
      <w:spacing w:before="100" w:beforeAutospacing="1" w:after="100" w:afterAutospacing="1"/>
      <w:jc w:val="center"/>
    </w:pPr>
    <w:rPr>
      <w:rFonts w:cs="Arial"/>
      <w:b/>
      <w:bCs/>
      <w:sz w:val="18"/>
      <w:szCs w:val="18"/>
      <w:lang w:val="es-CO" w:eastAsia="es-CO"/>
    </w:rPr>
  </w:style>
  <w:style w:type="paragraph" w:customStyle="1" w:styleId="xl107">
    <w:name w:val="xl107"/>
    <w:basedOn w:val="Normal"/>
    <w:rsid w:val="00E24729"/>
    <w:pPr>
      <w:pBdr>
        <w:right w:val="single" w:sz="4" w:space="0" w:color="auto"/>
      </w:pBdr>
      <w:spacing w:before="100" w:beforeAutospacing="1" w:after="100" w:afterAutospacing="1"/>
      <w:jc w:val="center"/>
    </w:pPr>
    <w:rPr>
      <w:rFonts w:cs="Arial"/>
      <w:b/>
      <w:bCs/>
      <w:sz w:val="18"/>
      <w:szCs w:val="18"/>
      <w:lang w:val="es-CO" w:eastAsia="es-CO"/>
    </w:rPr>
  </w:style>
  <w:style w:type="paragraph" w:customStyle="1" w:styleId="xl108">
    <w:name w:val="xl108"/>
    <w:basedOn w:val="Normal"/>
    <w:rsid w:val="00E24729"/>
    <w:pPr>
      <w:spacing w:before="100" w:beforeAutospacing="1" w:after="100" w:afterAutospacing="1"/>
      <w:jc w:val="right"/>
    </w:pPr>
    <w:rPr>
      <w:rFonts w:cs="Arial"/>
      <w:sz w:val="18"/>
      <w:szCs w:val="18"/>
      <w:lang w:val="es-CO" w:eastAsia="es-CO"/>
    </w:rPr>
  </w:style>
  <w:style w:type="paragraph" w:customStyle="1" w:styleId="xl109">
    <w:name w:val="xl109"/>
    <w:basedOn w:val="Normal"/>
    <w:rsid w:val="00E24729"/>
    <w:pPr>
      <w:shd w:val="clear" w:color="000000" w:fill="FFFF00"/>
      <w:spacing w:before="100" w:beforeAutospacing="1" w:after="100" w:afterAutospacing="1"/>
      <w:jc w:val="left"/>
    </w:pPr>
    <w:rPr>
      <w:rFonts w:cs="Arial"/>
      <w:sz w:val="18"/>
      <w:szCs w:val="18"/>
      <w:lang w:val="es-CO" w:eastAsia="es-CO"/>
    </w:rPr>
  </w:style>
  <w:style w:type="paragraph" w:customStyle="1" w:styleId="xl110">
    <w:name w:val="xl110"/>
    <w:basedOn w:val="Normal"/>
    <w:rsid w:val="00E24729"/>
    <w:pPr>
      <w:shd w:val="clear" w:color="000000" w:fill="92CDDC"/>
      <w:spacing w:before="100" w:beforeAutospacing="1" w:after="100" w:afterAutospacing="1"/>
      <w:jc w:val="left"/>
    </w:pPr>
    <w:rPr>
      <w:rFonts w:cs="Arial"/>
      <w:sz w:val="18"/>
      <w:szCs w:val="18"/>
      <w:lang w:val="es-CO" w:eastAsia="es-CO"/>
    </w:rPr>
  </w:style>
  <w:style w:type="paragraph" w:customStyle="1" w:styleId="xl111">
    <w:name w:val="xl111"/>
    <w:basedOn w:val="Normal"/>
    <w:rsid w:val="00E24729"/>
    <w:pPr>
      <w:pBdr>
        <w:top w:val="single" w:sz="4" w:space="0" w:color="auto"/>
        <w:bottom w:val="single" w:sz="4" w:space="0" w:color="auto"/>
        <w:right w:val="single" w:sz="4" w:space="0" w:color="auto"/>
      </w:pBdr>
      <w:shd w:val="clear" w:color="000000" w:fill="CCC0DA"/>
      <w:spacing w:before="100" w:beforeAutospacing="1" w:after="100" w:afterAutospacing="1"/>
      <w:jc w:val="center"/>
    </w:pPr>
    <w:rPr>
      <w:rFonts w:cs="Arial"/>
      <w:b/>
      <w:bCs/>
      <w:sz w:val="18"/>
      <w:szCs w:val="18"/>
      <w:lang w:val="es-CO" w:eastAsia="es-CO"/>
    </w:rPr>
  </w:style>
  <w:style w:type="paragraph" w:customStyle="1" w:styleId="xl112">
    <w:name w:val="xl112"/>
    <w:basedOn w:val="Normal"/>
    <w:rsid w:val="00E24729"/>
    <w:pPr>
      <w:pBdr>
        <w:top w:val="single" w:sz="4" w:space="0" w:color="auto"/>
        <w:bottom w:val="single" w:sz="4" w:space="0" w:color="auto"/>
        <w:right w:val="single" w:sz="4" w:space="0" w:color="auto"/>
      </w:pBdr>
      <w:shd w:val="clear" w:color="000000" w:fill="CCC0DA"/>
      <w:spacing w:before="100" w:beforeAutospacing="1" w:after="100" w:afterAutospacing="1"/>
      <w:jc w:val="center"/>
    </w:pPr>
    <w:rPr>
      <w:rFonts w:cs="Arial"/>
      <w:b/>
      <w:bCs/>
      <w:sz w:val="18"/>
      <w:szCs w:val="18"/>
      <w:lang w:val="es-CO" w:eastAsia="es-CO"/>
    </w:rPr>
  </w:style>
  <w:style w:type="paragraph" w:customStyle="1" w:styleId="xl113">
    <w:name w:val="xl113"/>
    <w:basedOn w:val="Normal"/>
    <w:rsid w:val="00E24729"/>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jc w:val="center"/>
    </w:pPr>
    <w:rPr>
      <w:rFonts w:cs="Arial"/>
      <w:b/>
      <w:bCs/>
      <w:sz w:val="18"/>
      <w:szCs w:val="18"/>
      <w:lang w:val="es-CO" w:eastAsia="es-CO"/>
    </w:rPr>
  </w:style>
  <w:style w:type="paragraph" w:customStyle="1" w:styleId="xl114">
    <w:name w:val="xl114"/>
    <w:basedOn w:val="Normal"/>
    <w:rsid w:val="00E24729"/>
    <w:pPr>
      <w:pBdr>
        <w:right w:val="single" w:sz="4" w:space="0" w:color="auto"/>
      </w:pBdr>
      <w:spacing w:before="100" w:beforeAutospacing="1" w:after="100" w:afterAutospacing="1"/>
      <w:jc w:val="center"/>
    </w:pPr>
    <w:rPr>
      <w:rFonts w:cs="Arial"/>
      <w:b/>
      <w:bCs/>
      <w:sz w:val="18"/>
      <w:szCs w:val="18"/>
      <w:lang w:val="es-CO" w:eastAsia="es-CO"/>
    </w:rPr>
  </w:style>
  <w:style w:type="paragraph" w:customStyle="1" w:styleId="xl115">
    <w:name w:val="xl115"/>
    <w:basedOn w:val="Normal"/>
    <w:rsid w:val="00E24729"/>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cs="Arial"/>
      <w:b/>
      <w:bCs/>
      <w:sz w:val="18"/>
      <w:szCs w:val="18"/>
      <w:lang w:val="es-CO" w:eastAsia="es-CO"/>
    </w:rPr>
  </w:style>
  <w:style w:type="paragraph" w:customStyle="1" w:styleId="xl116">
    <w:name w:val="xl116"/>
    <w:basedOn w:val="Normal"/>
    <w:rsid w:val="00E24729"/>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cs="Arial"/>
      <w:b/>
      <w:bCs/>
      <w:sz w:val="18"/>
      <w:szCs w:val="18"/>
      <w:lang w:val="es-CO" w:eastAsia="es-CO"/>
    </w:rPr>
  </w:style>
  <w:style w:type="paragraph" w:customStyle="1" w:styleId="xl117">
    <w:name w:val="xl117"/>
    <w:basedOn w:val="Normal"/>
    <w:rsid w:val="00E24729"/>
    <w:pPr>
      <w:pBdr>
        <w:top w:val="single" w:sz="4" w:space="0" w:color="auto"/>
        <w:left w:val="single" w:sz="4" w:space="0" w:color="auto"/>
        <w:right w:val="single" w:sz="4" w:space="0" w:color="auto"/>
      </w:pBdr>
      <w:spacing w:before="100" w:beforeAutospacing="1" w:after="100" w:afterAutospacing="1"/>
      <w:jc w:val="left"/>
    </w:pPr>
    <w:rPr>
      <w:rFonts w:cs="Arial"/>
      <w:sz w:val="18"/>
      <w:szCs w:val="18"/>
      <w:lang w:val="es-CO" w:eastAsia="es-CO"/>
    </w:rPr>
  </w:style>
  <w:style w:type="paragraph" w:customStyle="1" w:styleId="xl118">
    <w:name w:val="xl118"/>
    <w:basedOn w:val="Normal"/>
    <w:rsid w:val="00E24729"/>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cs="Arial"/>
      <w:sz w:val="18"/>
      <w:szCs w:val="18"/>
      <w:lang w:val="es-CO" w:eastAsia="es-CO"/>
    </w:rPr>
  </w:style>
  <w:style w:type="paragraph" w:customStyle="1" w:styleId="xl119">
    <w:name w:val="xl119"/>
    <w:basedOn w:val="Normal"/>
    <w:rsid w:val="00E24729"/>
    <w:pPr>
      <w:spacing w:before="100" w:beforeAutospacing="1" w:after="100" w:afterAutospacing="1"/>
      <w:jc w:val="right"/>
    </w:pPr>
    <w:rPr>
      <w:rFonts w:cs="Arial"/>
      <w:sz w:val="18"/>
      <w:szCs w:val="18"/>
      <w:lang w:val="es-CO" w:eastAsia="es-CO"/>
    </w:rPr>
  </w:style>
  <w:style w:type="paragraph" w:customStyle="1" w:styleId="xl120">
    <w:name w:val="xl120"/>
    <w:basedOn w:val="Normal"/>
    <w:rsid w:val="00E24729"/>
    <w:pPr>
      <w:pBdr>
        <w:top w:val="single" w:sz="4" w:space="0" w:color="auto"/>
        <w:left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21">
    <w:name w:val="xl121"/>
    <w:basedOn w:val="Normal"/>
    <w:rsid w:val="00E24729"/>
    <w:pPr>
      <w:pBdr>
        <w:left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22">
    <w:name w:val="xl122"/>
    <w:basedOn w:val="Normal"/>
    <w:rsid w:val="00E24729"/>
    <w:pPr>
      <w:pBdr>
        <w:left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23">
    <w:name w:val="xl123"/>
    <w:basedOn w:val="Normal"/>
    <w:rsid w:val="00E24729"/>
    <w:pPr>
      <w:pBdr>
        <w:top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24">
    <w:name w:val="xl124"/>
    <w:basedOn w:val="Normal"/>
    <w:rsid w:val="00E24729"/>
    <w:pPr>
      <w:pBdr>
        <w:top w:val="single" w:sz="4" w:space="0" w:color="auto"/>
        <w:left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25">
    <w:name w:val="xl125"/>
    <w:basedOn w:val="Normal"/>
    <w:rsid w:val="00E24729"/>
    <w:pPr>
      <w:pBdr>
        <w:top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26">
    <w:name w:val="xl126"/>
    <w:basedOn w:val="Normal"/>
    <w:rsid w:val="00E24729"/>
    <w:pPr>
      <w:shd w:val="clear" w:color="000000" w:fill="B8CCE4"/>
      <w:spacing w:before="100" w:beforeAutospacing="1" w:after="100" w:afterAutospacing="1"/>
      <w:jc w:val="center"/>
    </w:pPr>
    <w:rPr>
      <w:rFonts w:cs="Arial"/>
      <w:b/>
      <w:bCs/>
      <w:sz w:val="18"/>
      <w:szCs w:val="18"/>
      <w:lang w:val="es-CO" w:eastAsia="es-CO"/>
    </w:rPr>
  </w:style>
  <w:style w:type="paragraph" w:customStyle="1" w:styleId="xl127">
    <w:name w:val="xl127"/>
    <w:basedOn w:val="Normal"/>
    <w:rsid w:val="00E24729"/>
    <w:pPr>
      <w:pBdr>
        <w:top w:val="single" w:sz="4" w:space="0" w:color="auto"/>
        <w:left w:val="single" w:sz="4" w:space="0" w:color="auto"/>
        <w:right w:val="single" w:sz="4" w:space="0" w:color="auto"/>
      </w:pBdr>
      <w:shd w:val="clear" w:color="000000" w:fill="B8CCE4"/>
      <w:spacing w:before="100" w:beforeAutospacing="1" w:after="100" w:afterAutospacing="1"/>
      <w:jc w:val="center"/>
      <w:textAlignment w:val="center"/>
    </w:pPr>
    <w:rPr>
      <w:rFonts w:cs="Arial"/>
      <w:b/>
      <w:bCs/>
      <w:sz w:val="18"/>
      <w:szCs w:val="18"/>
      <w:lang w:val="es-CO" w:eastAsia="es-CO"/>
    </w:rPr>
  </w:style>
  <w:style w:type="paragraph" w:customStyle="1" w:styleId="xl128">
    <w:name w:val="xl128"/>
    <w:basedOn w:val="Normal"/>
    <w:rsid w:val="00E24729"/>
    <w:pPr>
      <w:pBdr>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29">
    <w:name w:val="xl129"/>
    <w:basedOn w:val="Normal"/>
    <w:rsid w:val="00E24729"/>
    <w:pPr>
      <w:pBdr>
        <w:right w:val="single" w:sz="4" w:space="0" w:color="auto"/>
      </w:pBdr>
      <w:shd w:val="clear" w:color="000000" w:fill="B8CCE4"/>
      <w:spacing w:before="100" w:beforeAutospacing="1" w:after="100" w:afterAutospacing="1"/>
      <w:jc w:val="center"/>
      <w:textAlignment w:val="center"/>
    </w:pPr>
    <w:rPr>
      <w:rFonts w:cs="Arial"/>
      <w:b/>
      <w:bCs/>
      <w:sz w:val="18"/>
      <w:szCs w:val="18"/>
      <w:lang w:val="es-CO" w:eastAsia="es-CO"/>
    </w:rPr>
  </w:style>
  <w:style w:type="paragraph" w:customStyle="1" w:styleId="xl130">
    <w:name w:val="xl130"/>
    <w:basedOn w:val="Normal"/>
    <w:rsid w:val="00E24729"/>
    <w:pPr>
      <w:pBdr>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31">
    <w:name w:val="xl131"/>
    <w:basedOn w:val="Normal"/>
    <w:rsid w:val="00E24729"/>
    <w:pPr>
      <w:pBdr>
        <w:left w:val="single" w:sz="4" w:space="0" w:color="auto"/>
        <w:right w:val="single" w:sz="4" w:space="0" w:color="auto"/>
      </w:pBdr>
      <w:shd w:val="clear" w:color="000000" w:fill="B8CCE4"/>
      <w:spacing w:before="100" w:beforeAutospacing="1" w:after="100" w:afterAutospacing="1"/>
      <w:jc w:val="center"/>
      <w:textAlignment w:val="center"/>
    </w:pPr>
    <w:rPr>
      <w:rFonts w:cs="Arial"/>
      <w:b/>
      <w:bCs/>
      <w:sz w:val="18"/>
      <w:szCs w:val="18"/>
      <w:lang w:val="es-CO" w:eastAsia="es-CO"/>
    </w:rPr>
  </w:style>
  <w:style w:type="paragraph" w:customStyle="1" w:styleId="xl132">
    <w:name w:val="xl132"/>
    <w:basedOn w:val="Normal"/>
    <w:rsid w:val="00E24729"/>
    <w:pPr>
      <w:pBdr>
        <w:left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33">
    <w:name w:val="xl133"/>
    <w:basedOn w:val="Normal"/>
    <w:rsid w:val="00E24729"/>
    <w:pPr>
      <w:pBdr>
        <w:top w:val="single" w:sz="4" w:space="0" w:color="auto"/>
        <w:left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34">
    <w:name w:val="xl134"/>
    <w:basedOn w:val="Normal"/>
    <w:rsid w:val="00E24729"/>
    <w:pPr>
      <w:pBdr>
        <w:lef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35">
    <w:name w:val="xl135"/>
    <w:basedOn w:val="Normal"/>
    <w:rsid w:val="00E24729"/>
    <w:pPr>
      <w:pBdr>
        <w:bottom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36">
    <w:name w:val="xl136"/>
    <w:basedOn w:val="Normal"/>
    <w:rsid w:val="00E24729"/>
    <w:pPr>
      <w:pBdr>
        <w:left w:val="single" w:sz="4" w:space="0" w:color="auto"/>
        <w:bottom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37">
    <w:name w:val="xl137"/>
    <w:basedOn w:val="Normal"/>
    <w:rsid w:val="00E24729"/>
    <w:pPr>
      <w:pBdr>
        <w:bottom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38">
    <w:name w:val="xl138"/>
    <w:basedOn w:val="Normal"/>
    <w:rsid w:val="00E24729"/>
    <w:pPr>
      <w:pBdr>
        <w:left w:val="single" w:sz="4" w:space="0" w:color="auto"/>
        <w:bottom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39">
    <w:name w:val="xl139"/>
    <w:basedOn w:val="Normal"/>
    <w:rsid w:val="00E24729"/>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cs="Arial"/>
      <w:b/>
      <w:bCs/>
      <w:sz w:val="18"/>
      <w:szCs w:val="18"/>
      <w:lang w:val="es-CO" w:eastAsia="es-CO"/>
    </w:rPr>
  </w:style>
  <w:style w:type="paragraph" w:customStyle="1" w:styleId="xl140">
    <w:name w:val="xl140"/>
    <w:basedOn w:val="Normal"/>
    <w:rsid w:val="00E24729"/>
    <w:pPr>
      <w:pBdr>
        <w:left w:val="single" w:sz="4" w:space="0" w:color="auto"/>
        <w:bottom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41">
    <w:name w:val="xl141"/>
    <w:basedOn w:val="Normal"/>
    <w:rsid w:val="00E24729"/>
    <w:pPr>
      <w:pBdr>
        <w:left w:val="single" w:sz="4" w:space="0" w:color="auto"/>
        <w:bottom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42">
    <w:name w:val="xl142"/>
    <w:basedOn w:val="Normal"/>
    <w:rsid w:val="00E24729"/>
    <w:pPr>
      <w:pBdr>
        <w:bottom w:val="single" w:sz="4" w:space="0" w:color="auto"/>
      </w:pBdr>
      <w:shd w:val="clear" w:color="000000" w:fill="B8CCE4"/>
      <w:spacing w:before="100" w:beforeAutospacing="1" w:after="100" w:afterAutospacing="1"/>
      <w:jc w:val="right"/>
    </w:pPr>
    <w:rPr>
      <w:rFonts w:cs="Arial"/>
      <w:b/>
      <w:bCs/>
      <w:sz w:val="18"/>
      <w:szCs w:val="18"/>
      <w:lang w:val="es-CO" w:eastAsia="es-CO"/>
    </w:rPr>
  </w:style>
  <w:style w:type="paragraph" w:customStyle="1" w:styleId="xl143">
    <w:name w:val="xl143"/>
    <w:basedOn w:val="Normal"/>
    <w:rsid w:val="00E24729"/>
    <w:pPr>
      <w:pBdr>
        <w:bottom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44">
    <w:name w:val="xl144"/>
    <w:basedOn w:val="Normal"/>
    <w:rsid w:val="00E24729"/>
    <w:pPr>
      <w:pBdr>
        <w:left w:val="single" w:sz="4" w:space="0" w:color="auto"/>
        <w:bottom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45">
    <w:name w:val="xl145"/>
    <w:basedOn w:val="Normal"/>
    <w:rsid w:val="00E24729"/>
    <w:pPr>
      <w:pBdr>
        <w:bottom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46">
    <w:name w:val="xl146"/>
    <w:basedOn w:val="Normal"/>
    <w:rsid w:val="00E24729"/>
    <w:pPr>
      <w:pBdr>
        <w:left w:val="single" w:sz="4" w:space="0" w:color="auto"/>
        <w:bottom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47">
    <w:name w:val="xl147"/>
    <w:basedOn w:val="Normal"/>
    <w:rsid w:val="00E24729"/>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48">
    <w:name w:val="xl148"/>
    <w:basedOn w:val="Normal"/>
    <w:rsid w:val="00E24729"/>
    <w:pPr>
      <w:pBdr>
        <w:bottom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49">
    <w:name w:val="xl149"/>
    <w:basedOn w:val="Normal"/>
    <w:rsid w:val="00E24729"/>
    <w:pPr>
      <w:pBdr>
        <w:left w:val="single" w:sz="4" w:space="0" w:color="auto"/>
        <w:bottom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50">
    <w:name w:val="xl150"/>
    <w:basedOn w:val="Normal"/>
    <w:rsid w:val="00E24729"/>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51">
    <w:name w:val="xl151"/>
    <w:basedOn w:val="Normal"/>
    <w:rsid w:val="00E24729"/>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52">
    <w:name w:val="xl152"/>
    <w:basedOn w:val="Normal"/>
    <w:rsid w:val="00E24729"/>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53">
    <w:name w:val="xl153"/>
    <w:basedOn w:val="Normal"/>
    <w:rsid w:val="00E24729"/>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left"/>
    </w:pPr>
    <w:rPr>
      <w:rFonts w:cs="Arial"/>
      <w:sz w:val="18"/>
      <w:szCs w:val="18"/>
      <w:lang w:val="es-CO" w:eastAsia="es-CO"/>
    </w:rPr>
  </w:style>
  <w:style w:type="paragraph" w:customStyle="1" w:styleId="xl154">
    <w:name w:val="xl154"/>
    <w:basedOn w:val="Normal"/>
    <w:rsid w:val="00E24729"/>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left"/>
    </w:pPr>
    <w:rPr>
      <w:rFonts w:cs="Arial"/>
      <w:b/>
      <w:bCs/>
      <w:sz w:val="18"/>
      <w:szCs w:val="18"/>
      <w:lang w:val="es-CO" w:eastAsia="es-CO"/>
    </w:rPr>
  </w:style>
  <w:style w:type="paragraph" w:customStyle="1" w:styleId="xl155">
    <w:name w:val="xl155"/>
    <w:basedOn w:val="Normal"/>
    <w:rsid w:val="00E24729"/>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left"/>
    </w:pPr>
    <w:rPr>
      <w:rFonts w:cs="Arial"/>
      <w:b/>
      <w:bCs/>
      <w:sz w:val="18"/>
      <w:szCs w:val="18"/>
      <w:lang w:val="es-CO" w:eastAsia="es-CO"/>
    </w:rPr>
  </w:style>
  <w:style w:type="paragraph" w:customStyle="1" w:styleId="xl156">
    <w:name w:val="xl156"/>
    <w:basedOn w:val="Normal"/>
    <w:rsid w:val="00E24729"/>
    <w:pPr>
      <w:pBdr>
        <w:top w:val="single" w:sz="4" w:space="0" w:color="auto"/>
        <w:bottom w:val="single" w:sz="4" w:space="0" w:color="auto"/>
      </w:pBdr>
      <w:shd w:val="clear" w:color="000000" w:fill="B8CCE4"/>
      <w:spacing w:before="100" w:beforeAutospacing="1" w:after="100" w:afterAutospacing="1"/>
      <w:jc w:val="left"/>
    </w:pPr>
    <w:rPr>
      <w:rFonts w:cs="Arial"/>
      <w:sz w:val="18"/>
      <w:szCs w:val="18"/>
      <w:lang w:val="es-CO" w:eastAsia="es-CO"/>
    </w:rPr>
  </w:style>
  <w:style w:type="paragraph" w:customStyle="1" w:styleId="xl157">
    <w:name w:val="xl157"/>
    <w:basedOn w:val="Normal"/>
    <w:rsid w:val="00E24729"/>
    <w:pPr>
      <w:pBdr>
        <w:top w:val="single" w:sz="4" w:space="0" w:color="auto"/>
        <w:bottom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58">
    <w:name w:val="xl158"/>
    <w:basedOn w:val="Normal"/>
    <w:rsid w:val="00E24729"/>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right"/>
    </w:pPr>
    <w:rPr>
      <w:rFonts w:cs="Arial"/>
      <w:b/>
      <w:bCs/>
      <w:sz w:val="18"/>
      <w:szCs w:val="18"/>
      <w:lang w:val="es-CO" w:eastAsia="es-CO"/>
    </w:rPr>
  </w:style>
  <w:style w:type="paragraph" w:customStyle="1" w:styleId="xl159">
    <w:name w:val="xl159"/>
    <w:basedOn w:val="Normal"/>
    <w:rsid w:val="00E24729"/>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center"/>
    </w:pPr>
    <w:rPr>
      <w:rFonts w:cs="Arial"/>
      <w:sz w:val="18"/>
      <w:szCs w:val="18"/>
      <w:lang w:val="es-CO" w:eastAsia="es-CO"/>
    </w:rPr>
  </w:style>
  <w:style w:type="paragraph" w:customStyle="1" w:styleId="xl160">
    <w:name w:val="xl160"/>
    <w:basedOn w:val="Normal"/>
    <w:rsid w:val="00E24729"/>
    <w:pPr>
      <w:pBdr>
        <w:top w:val="single" w:sz="4" w:space="0" w:color="auto"/>
        <w:bottom w:val="single" w:sz="4" w:space="0" w:color="auto"/>
        <w:right w:val="single" w:sz="4" w:space="0" w:color="auto"/>
      </w:pBdr>
      <w:shd w:val="clear" w:color="000000" w:fill="B8CCE4"/>
      <w:spacing w:before="100" w:beforeAutospacing="1" w:after="100" w:afterAutospacing="1"/>
      <w:jc w:val="center"/>
    </w:pPr>
    <w:rPr>
      <w:rFonts w:cs="Arial"/>
      <w:sz w:val="18"/>
      <w:szCs w:val="18"/>
      <w:lang w:val="es-CO" w:eastAsia="es-CO"/>
    </w:rPr>
  </w:style>
  <w:style w:type="paragraph" w:customStyle="1" w:styleId="xl161">
    <w:name w:val="xl161"/>
    <w:basedOn w:val="Normal"/>
    <w:rsid w:val="00E24729"/>
    <w:pPr>
      <w:pBdr>
        <w:top w:val="single" w:sz="4" w:space="0" w:color="auto"/>
        <w:bottom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62">
    <w:name w:val="xl162"/>
    <w:basedOn w:val="Normal"/>
    <w:rsid w:val="00E24729"/>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left"/>
    </w:pPr>
    <w:rPr>
      <w:rFonts w:cs="Arial"/>
      <w:b/>
      <w:bCs/>
      <w:sz w:val="18"/>
      <w:szCs w:val="18"/>
      <w:lang w:val="es-CO" w:eastAsia="es-CO"/>
    </w:rPr>
  </w:style>
  <w:style w:type="paragraph" w:customStyle="1" w:styleId="xl163">
    <w:name w:val="xl163"/>
    <w:basedOn w:val="Normal"/>
    <w:rsid w:val="00E24729"/>
    <w:pPr>
      <w:pBdr>
        <w:top w:val="single" w:sz="4" w:space="0" w:color="auto"/>
        <w:bottom w:val="single" w:sz="4" w:space="0" w:color="auto"/>
        <w:right w:val="single" w:sz="4" w:space="0" w:color="auto"/>
      </w:pBdr>
      <w:shd w:val="clear" w:color="000000" w:fill="B8CCE4"/>
      <w:spacing w:before="100" w:beforeAutospacing="1" w:after="100" w:afterAutospacing="1"/>
      <w:jc w:val="right"/>
    </w:pPr>
    <w:rPr>
      <w:rFonts w:cs="Arial"/>
      <w:b/>
      <w:bCs/>
      <w:sz w:val="18"/>
      <w:szCs w:val="18"/>
      <w:lang w:val="es-CO" w:eastAsia="es-CO"/>
    </w:rPr>
  </w:style>
  <w:style w:type="paragraph" w:customStyle="1" w:styleId="xl164">
    <w:name w:val="xl164"/>
    <w:basedOn w:val="Normal"/>
    <w:rsid w:val="00E24729"/>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left"/>
    </w:pPr>
    <w:rPr>
      <w:rFonts w:cs="Arial"/>
      <w:b/>
      <w:bCs/>
      <w:sz w:val="18"/>
      <w:szCs w:val="18"/>
      <w:lang w:val="es-CO" w:eastAsia="es-CO"/>
    </w:rPr>
  </w:style>
  <w:style w:type="paragraph" w:customStyle="1" w:styleId="xl165">
    <w:name w:val="xl165"/>
    <w:basedOn w:val="Normal"/>
    <w:rsid w:val="00E24729"/>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left"/>
    </w:pPr>
    <w:rPr>
      <w:rFonts w:cs="Arial"/>
      <w:b/>
      <w:bCs/>
      <w:sz w:val="18"/>
      <w:szCs w:val="18"/>
      <w:lang w:val="es-CO" w:eastAsia="es-CO"/>
    </w:rPr>
  </w:style>
  <w:style w:type="paragraph" w:customStyle="1" w:styleId="xl166">
    <w:name w:val="xl166"/>
    <w:basedOn w:val="Normal"/>
    <w:rsid w:val="00E24729"/>
    <w:pPr>
      <w:pBdr>
        <w:top w:val="single" w:sz="4" w:space="0" w:color="auto"/>
        <w:bottom w:val="single" w:sz="4" w:space="0" w:color="auto"/>
        <w:right w:val="single" w:sz="4" w:space="0" w:color="auto"/>
      </w:pBdr>
      <w:shd w:val="clear" w:color="000000" w:fill="B8CCE4"/>
      <w:spacing w:before="100" w:beforeAutospacing="1" w:after="100" w:afterAutospacing="1"/>
      <w:jc w:val="left"/>
    </w:pPr>
    <w:rPr>
      <w:rFonts w:cs="Arial"/>
      <w:sz w:val="18"/>
      <w:szCs w:val="18"/>
      <w:lang w:val="es-CO" w:eastAsia="es-CO"/>
    </w:rPr>
  </w:style>
  <w:style w:type="paragraph" w:customStyle="1" w:styleId="xl167">
    <w:name w:val="xl167"/>
    <w:basedOn w:val="Normal"/>
    <w:rsid w:val="00E24729"/>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68">
    <w:name w:val="xl168"/>
    <w:basedOn w:val="Normal"/>
    <w:rsid w:val="00E24729"/>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left"/>
    </w:pPr>
    <w:rPr>
      <w:rFonts w:cs="Arial"/>
      <w:b/>
      <w:bCs/>
      <w:sz w:val="18"/>
      <w:szCs w:val="18"/>
      <w:lang w:val="es-CO" w:eastAsia="es-CO"/>
    </w:rPr>
  </w:style>
  <w:style w:type="paragraph" w:customStyle="1" w:styleId="xl169">
    <w:name w:val="xl169"/>
    <w:basedOn w:val="Normal"/>
    <w:rsid w:val="00E24729"/>
    <w:pPr>
      <w:pBdr>
        <w:top w:val="single" w:sz="4" w:space="0" w:color="auto"/>
        <w:bottom w:val="single" w:sz="4" w:space="0" w:color="auto"/>
        <w:right w:val="single" w:sz="4" w:space="0" w:color="auto"/>
      </w:pBdr>
      <w:shd w:val="clear" w:color="000000" w:fill="DAEEF3"/>
      <w:spacing w:before="100" w:beforeAutospacing="1" w:after="100" w:afterAutospacing="1"/>
      <w:jc w:val="left"/>
    </w:pPr>
    <w:rPr>
      <w:rFonts w:cs="Arial"/>
      <w:b/>
      <w:bCs/>
      <w:sz w:val="18"/>
      <w:szCs w:val="18"/>
      <w:lang w:val="es-CO" w:eastAsia="es-CO"/>
    </w:rPr>
  </w:style>
  <w:style w:type="paragraph" w:customStyle="1" w:styleId="xl170">
    <w:name w:val="xl170"/>
    <w:basedOn w:val="Normal"/>
    <w:rsid w:val="00E24729"/>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pPr>
    <w:rPr>
      <w:rFonts w:cs="Arial"/>
      <w:b/>
      <w:bCs/>
      <w:sz w:val="18"/>
      <w:szCs w:val="18"/>
      <w:lang w:val="es-CO" w:eastAsia="es-CO"/>
    </w:rPr>
  </w:style>
  <w:style w:type="paragraph" w:customStyle="1" w:styleId="xl171">
    <w:name w:val="xl171"/>
    <w:basedOn w:val="Normal"/>
    <w:rsid w:val="00E24729"/>
    <w:pPr>
      <w:pBdr>
        <w:top w:val="single" w:sz="4" w:space="0" w:color="auto"/>
        <w:bottom w:val="single" w:sz="4" w:space="0" w:color="auto"/>
      </w:pBdr>
      <w:shd w:val="clear" w:color="000000" w:fill="DAEEF3"/>
      <w:spacing w:before="100" w:beforeAutospacing="1" w:after="100" w:afterAutospacing="1"/>
      <w:jc w:val="left"/>
    </w:pPr>
    <w:rPr>
      <w:rFonts w:cs="Arial"/>
      <w:sz w:val="18"/>
      <w:szCs w:val="18"/>
      <w:lang w:val="es-CO" w:eastAsia="es-CO"/>
    </w:rPr>
  </w:style>
  <w:style w:type="paragraph" w:customStyle="1" w:styleId="xl172">
    <w:name w:val="xl172"/>
    <w:basedOn w:val="Normal"/>
    <w:rsid w:val="00E24729"/>
    <w:pPr>
      <w:pBdr>
        <w:top w:val="single" w:sz="4" w:space="0" w:color="auto"/>
        <w:bottom w:val="single" w:sz="4" w:space="0" w:color="auto"/>
        <w:right w:val="single" w:sz="4" w:space="0" w:color="auto"/>
      </w:pBdr>
      <w:shd w:val="clear" w:color="000000" w:fill="DAEEF3"/>
      <w:spacing w:before="100" w:beforeAutospacing="1" w:after="100" w:afterAutospacing="1"/>
      <w:jc w:val="left"/>
    </w:pPr>
    <w:rPr>
      <w:rFonts w:cs="Arial"/>
      <w:sz w:val="18"/>
      <w:szCs w:val="18"/>
      <w:lang w:val="es-CO" w:eastAsia="es-CO"/>
    </w:rPr>
  </w:style>
  <w:style w:type="paragraph" w:customStyle="1" w:styleId="xl173">
    <w:name w:val="xl173"/>
    <w:basedOn w:val="Normal"/>
    <w:rsid w:val="00E24729"/>
    <w:pPr>
      <w:pBdr>
        <w:top w:val="single" w:sz="4" w:space="0" w:color="auto"/>
        <w:bottom w:val="single" w:sz="4" w:space="0" w:color="auto"/>
        <w:right w:val="single" w:sz="4" w:space="0" w:color="auto"/>
      </w:pBdr>
      <w:shd w:val="clear" w:color="000000" w:fill="DAEEF3"/>
      <w:spacing w:before="100" w:beforeAutospacing="1" w:after="100" w:afterAutospacing="1"/>
      <w:jc w:val="left"/>
    </w:pPr>
    <w:rPr>
      <w:rFonts w:cs="Arial"/>
      <w:sz w:val="18"/>
      <w:szCs w:val="18"/>
      <w:lang w:val="es-CO" w:eastAsia="es-CO"/>
    </w:rPr>
  </w:style>
  <w:style w:type="paragraph" w:customStyle="1" w:styleId="xl174">
    <w:name w:val="xl174"/>
    <w:basedOn w:val="Normal"/>
    <w:rsid w:val="00E24729"/>
    <w:pPr>
      <w:pBdr>
        <w:top w:val="single" w:sz="4" w:space="0" w:color="auto"/>
        <w:bottom w:val="single" w:sz="4" w:space="0" w:color="auto"/>
        <w:right w:val="single" w:sz="4" w:space="0" w:color="auto"/>
      </w:pBdr>
      <w:shd w:val="clear" w:color="000000" w:fill="DAEEF3"/>
      <w:spacing w:before="100" w:beforeAutospacing="1" w:after="100" w:afterAutospacing="1"/>
      <w:jc w:val="left"/>
    </w:pPr>
    <w:rPr>
      <w:rFonts w:cs="Arial"/>
      <w:sz w:val="18"/>
      <w:szCs w:val="18"/>
      <w:lang w:val="es-CO" w:eastAsia="es-CO"/>
    </w:rPr>
  </w:style>
  <w:style w:type="paragraph" w:customStyle="1" w:styleId="xl175">
    <w:name w:val="xl175"/>
    <w:basedOn w:val="Normal"/>
    <w:rsid w:val="00E24729"/>
    <w:pPr>
      <w:pBdr>
        <w:top w:val="single" w:sz="4" w:space="0" w:color="auto"/>
        <w:bottom w:val="single" w:sz="4" w:space="0" w:color="auto"/>
      </w:pBdr>
      <w:shd w:val="clear" w:color="000000" w:fill="DAEEF3"/>
      <w:spacing w:before="100" w:beforeAutospacing="1" w:after="100" w:afterAutospacing="1"/>
      <w:jc w:val="left"/>
    </w:pPr>
    <w:rPr>
      <w:rFonts w:cs="Arial"/>
      <w:sz w:val="18"/>
      <w:szCs w:val="18"/>
      <w:lang w:val="es-CO" w:eastAsia="es-CO"/>
    </w:rPr>
  </w:style>
  <w:style w:type="paragraph" w:customStyle="1" w:styleId="xl176">
    <w:name w:val="xl176"/>
    <w:basedOn w:val="Normal"/>
    <w:rsid w:val="00E24729"/>
    <w:pPr>
      <w:pBdr>
        <w:top w:val="single" w:sz="4" w:space="0" w:color="auto"/>
        <w:bottom w:val="single" w:sz="4" w:space="0" w:color="auto"/>
      </w:pBdr>
      <w:shd w:val="clear" w:color="000000" w:fill="DAEEF3"/>
      <w:spacing w:before="100" w:beforeAutospacing="1" w:after="100" w:afterAutospacing="1"/>
      <w:jc w:val="left"/>
    </w:pPr>
    <w:rPr>
      <w:rFonts w:cs="Arial"/>
      <w:sz w:val="18"/>
      <w:szCs w:val="18"/>
      <w:lang w:val="es-CO" w:eastAsia="es-CO"/>
    </w:rPr>
  </w:style>
  <w:style w:type="paragraph" w:customStyle="1" w:styleId="xl177">
    <w:name w:val="xl177"/>
    <w:basedOn w:val="Normal"/>
    <w:rsid w:val="00E24729"/>
    <w:pPr>
      <w:spacing w:before="100" w:beforeAutospacing="1" w:after="100" w:afterAutospacing="1"/>
      <w:jc w:val="left"/>
    </w:pPr>
    <w:rPr>
      <w:rFonts w:cs="Arial"/>
      <w:sz w:val="18"/>
      <w:szCs w:val="18"/>
      <w:lang w:val="es-CO" w:eastAsia="es-CO"/>
    </w:rPr>
  </w:style>
  <w:style w:type="paragraph" w:customStyle="1" w:styleId="xl178">
    <w:name w:val="xl178"/>
    <w:basedOn w:val="Normal"/>
    <w:rsid w:val="00E24729"/>
    <w:pPr>
      <w:pBdr>
        <w:top w:val="single" w:sz="4" w:space="0" w:color="auto"/>
        <w:right w:val="single" w:sz="4" w:space="0" w:color="auto"/>
      </w:pBdr>
      <w:shd w:val="clear" w:color="000000" w:fill="B8CCE4"/>
      <w:spacing w:before="100" w:beforeAutospacing="1" w:after="100" w:afterAutospacing="1"/>
      <w:jc w:val="center"/>
      <w:textAlignment w:val="center"/>
    </w:pPr>
    <w:rPr>
      <w:rFonts w:cs="Arial"/>
      <w:b/>
      <w:bCs/>
      <w:sz w:val="18"/>
      <w:szCs w:val="18"/>
      <w:lang w:val="es-CO" w:eastAsia="es-CO"/>
    </w:rPr>
  </w:style>
  <w:style w:type="paragraph" w:customStyle="1" w:styleId="xl179">
    <w:name w:val="xl179"/>
    <w:basedOn w:val="Normal"/>
    <w:rsid w:val="00E24729"/>
    <w:pPr>
      <w:pBdr>
        <w:right w:val="single" w:sz="4" w:space="0" w:color="auto"/>
      </w:pBdr>
      <w:shd w:val="clear" w:color="000000" w:fill="B8CCE4"/>
      <w:spacing w:before="100" w:beforeAutospacing="1" w:after="100" w:afterAutospacing="1"/>
      <w:jc w:val="center"/>
      <w:textAlignment w:val="center"/>
    </w:pPr>
    <w:rPr>
      <w:rFonts w:cs="Arial"/>
      <w:b/>
      <w:bCs/>
      <w:sz w:val="18"/>
      <w:szCs w:val="18"/>
      <w:lang w:val="es-CO" w:eastAsia="es-CO"/>
    </w:rPr>
  </w:style>
  <w:style w:type="paragraph" w:customStyle="1" w:styleId="xl180">
    <w:name w:val="xl180"/>
    <w:basedOn w:val="Normal"/>
    <w:rsid w:val="00E24729"/>
    <w:pPr>
      <w:pBdr>
        <w:bottom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181">
    <w:name w:val="xl181"/>
    <w:basedOn w:val="Normal"/>
    <w:rsid w:val="00E24729"/>
    <w:pPr>
      <w:pBdr>
        <w:top w:val="single" w:sz="4" w:space="0" w:color="auto"/>
        <w:bottom w:val="single" w:sz="4" w:space="0" w:color="auto"/>
        <w:right w:val="single" w:sz="4" w:space="0" w:color="auto"/>
      </w:pBdr>
      <w:shd w:val="clear" w:color="000000" w:fill="DAEEF3"/>
      <w:spacing w:before="100" w:beforeAutospacing="1" w:after="100" w:afterAutospacing="1"/>
      <w:jc w:val="left"/>
    </w:pPr>
    <w:rPr>
      <w:rFonts w:cs="Arial"/>
      <w:sz w:val="18"/>
      <w:szCs w:val="18"/>
      <w:lang w:val="es-CO" w:eastAsia="es-CO"/>
    </w:rPr>
  </w:style>
  <w:style w:type="paragraph" w:customStyle="1" w:styleId="xl182">
    <w:name w:val="xl182"/>
    <w:basedOn w:val="Normal"/>
    <w:rsid w:val="00E24729"/>
    <w:pPr>
      <w:pBdr>
        <w:top w:val="single" w:sz="4" w:space="0" w:color="auto"/>
        <w:bottom w:val="single" w:sz="4" w:space="0" w:color="auto"/>
        <w:right w:val="single" w:sz="4" w:space="0" w:color="auto"/>
      </w:pBdr>
      <w:shd w:val="clear" w:color="000000" w:fill="B8CCE4"/>
      <w:spacing w:before="100" w:beforeAutospacing="1" w:after="100" w:afterAutospacing="1"/>
      <w:jc w:val="left"/>
    </w:pPr>
    <w:rPr>
      <w:rFonts w:cs="Arial"/>
      <w:sz w:val="18"/>
      <w:szCs w:val="18"/>
      <w:lang w:val="es-CO" w:eastAsia="es-CO"/>
    </w:rPr>
  </w:style>
  <w:style w:type="paragraph" w:customStyle="1" w:styleId="xl183">
    <w:name w:val="xl183"/>
    <w:basedOn w:val="Normal"/>
    <w:rsid w:val="00E24729"/>
    <w:pPr>
      <w:pBdr>
        <w:right w:val="single" w:sz="4" w:space="0" w:color="auto"/>
      </w:pBdr>
      <w:spacing w:before="100" w:beforeAutospacing="1" w:after="100" w:afterAutospacing="1"/>
      <w:jc w:val="center"/>
    </w:pPr>
    <w:rPr>
      <w:rFonts w:cs="Arial"/>
      <w:sz w:val="18"/>
      <w:szCs w:val="18"/>
      <w:lang w:val="es-CO" w:eastAsia="es-CO"/>
    </w:rPr>
  </w:style>
  <w:style w:type="paragraph" w:customStyle="1" w:styleId="xl184">
    <w:name w:val="xl184"/>
    <w:basedOn w:val="Normal"/>
    <w:rsid w:val="00E24729"/>
    <w:pPr>
      <w:pBdr>
        <w:top w:val="single" w:sz="4" w:space="0" w:color="auto"/>
        <w:bottom w:val="single" w:sz="4" w:space="0" w:color="auto"/>
        <w:right w:val="single" w:sz="4" w:space="0" w:color="auto"/>
      </w:pBdr>
      <w:shd w:val="clear" w:color="000000" w:fill="B8CCE4"/>
      <w:spacing w:before="100" w:beforeAutospacing="1" w:after="100" w:afterAutospacing="1"/>
      <w:jc w:val="center"/>
    </w:pPr>
    <w:rPr>
      <w:rFonts w:cs="Arial"/>
      <w:sz w:val="18"/>
      <w:szCs w:val="18"/>
      <w:lang w:val="es-CO" w:eastAsia="es-CO"/>
    </w:rPr>
  </w:style>
  <w:style w:type="paragraph" w:customStyle="1" w:styleId="xl185">
    <w:name w:val="xl185"/>
    <w:basedOn w:val="Normal"/>
    <w:rsid w:val="00E24729"/>
    <w:pPr>
      <w:pBdr>
        <w:top w:val="single" w:sz="4" w:space="0" w:color="auto"/>
        <w:left w:val="single" w:sz="4" w:space="0" w:color="auto"/>
        <w:bottom w:val="single" w:sz="4" w:space="0" w:color="auto"/>
      </w:pBdr>
      <w:shd w:val="clear" w:color="000000" w:fill="B8CCE4"/>
      <w:spacing w:before="100" w:beforeAutospacing="1" w:after="100" w:afterAutospacing="1"/>
      <w:jc w:val="left"/>
    </w:pPr>
    <w:rPr>
      <w:rFonts w:cs="Arial"/>
      <w:b/>
      <w:bCs/>
      <w:sz w:val="18"/>
      <w:szCs w:val="18"/>
      <w:lang w:val="es-CO" w:eastAsia="es-CO"/>
    </w:rPr>
  </w:style>
  <w:style w:type="paragraph" w:customStyle="1" w:styleId="xl186">
    <w:name w:val="xl186"/>
    <w:basedOn w:val="Normal"/>
    <w:rsid w:val="00E24729"/>
    <w:pPr>
      <w:pBdr>
        <w:top w:val="single" w:sz="4" w:space="0" w:color="auto"/>
        <w:bottom w:val="single" w:sz="4" w:space="0" w:color="auto"/>
      </w:pBdr>
      <w:shd w:val="clear" w:color="000000" w:fill="B8CCE4"/>
      <w:spacing w:before="100" w:beforeAutospacing="1" w:after="100" w:afterAutospacing="1"/>
      <w:jc w:val="left"/>
    </w:pPr>
    <w:rPr>
      <w:rFonts w:cs="Arial"/>
      <w:b/>
      <w:bCs/>
      <w:sz w:val="18"/>
      <w:szCs w:val="18"/>
      <w:lang w:val="es-CO" w:eastAsia="es-CO"/>
    </w:rPr>
  </w:style>
  <w:style w:type="paragraph" w:customStyle="1" w:styleId="xl187">
    <w:name w:val="xl187"/>
    <w:basedOn w:val="Normal"/>
    <w:rsid w:val="00E24729"/>
    <w:pPr>
      <w:pBdr>
        <w:top w:val="single" w:sz="4" w:space="0" w:color="auto"/>
        <w:bottom w:val="single" w:sz="4" w:space="0" w:color="auto"/>
        <w:right w:val="single" w:sz="4" w:space="0" w:color="auto"/>
      </w:pBdr>
      <w:shd w:val="clear" w:color="000000" w:fill="B8CCE4"/>
      <w:spacing w:before="100" w:beforeAutospacing="1" w:after="100" w:afterAutospacing="1"/>
      <w:jc w:val="left"/>
    </w:pPr>
    <w:rPr>
      <w:rFonts w:cs="Arial"/>
      <w:b/>
      <w:bCs/>
      <w:sz w:val="18"/>
      <w:szCs w:val="18"/>
      <w:lang w:val="es-CO" w:eastAsia="es-CO"/>
    </w:rPr>
  </w:style>
  <w:style w:type="paragraph" w:customStyle="1" w:styleId="xl188">
    <w:name w:val="xl188"/>
    <w:basedOn w:val="Normal"/>
    <w:rsid w:val="00E24729"/>
    <w:pPr>
      <w:pBdr>
        <w:top w:val="single" w:sz="4" w:space="0" w:color="auto"/>
        <w:right w:val="single" w:sz="4" w:space="0" w:color="auto"/>
      </w:pBdr>
      <w:shd w:val="clear" w:color="000000" w:fill="B8CCE4"/>
      <w:spacing w:before="100" w:beforeAutospacing="1" w:after="100" w:afterAutospacing="1"/>
      <w:jc w:val="left"/>
    </w:pPr>
    <w:rPr>
      <w:rFonts w:cs="Arial"/>
      <w:b/>
      <w:bCs/>
      <w:sz w:val="18"/>
      <w:szCs w:val="18"/>
      <w:lang w:val="es-CO" w:eastAsia="es-CO"/>
    </w:rPr>
  </w:style>
  <w:style w:type="paragraph" w:customStyle="1" w:styleId="xl189">
    <w:name w:val="xl189"/>
    <w:basedOn w:val="Normal"/>
    <w:rsid w:val="00E24729"/>
    <w:pPr>
      <w:pBdr>
        <w:top w:val="single" w:sz="4" w:space="0" w:color="auto"/>
        <w:left w:val="single" w:sz="4" w:space="0" w:color="auto"/>
      </w:pBdr>
      <w:shd w:val="clear" w:color="000000" w:fill="B8CCE4"/>
      <w:spacing w:before="100" w:beforeAutospacing="1" w:after="100" w:afterAutospacing="1"/>
      <w:jc w:val="left"/>
    </w:pPr>
    <w:rPr>
      <w:rFonts w:cs="Arial"/>
      <w:b/>
      <w:bCs/>
      <w:sz w:val="18"/>
      <w:szCs w:val="18"/>
      <w:lang w:val="es-CO" w:eastAsia="es-CO"/>
    </w:rPr>
  </w:style>
  <w:style w:type="paragraph" w:customStyle="1" w:styleId="xl190">
    <w:name w:val="xl190"/>
    <w:basedOn w:val="Normal"/>
    <w:rsid w:val="00E24729"/>
    <w:pPr>
      <w:pBdr>
        <w:top w:val="single" w:sz="4" w:space="0" w:color="auto"/>
      </w:pBdr>
      <w:shd w:val="clear" w:color="000000" w:fill="B8CCE4"/>
      <w:spacing w:before="100" w:beforeAutospacing="1" w:after="100" w:afterAutospacing="1"/>
      <w:jc w:val="left"/>
    </w:pPr>
    <w:rPr>
      <w:rFonts w:cs="Arial"/>
      <w:b/>
      <w:bCs/>
      <w:sz w:val="18"/>
      <w:szCs w:val="18"/>
      <w:lang w:val="es-CO" w:eastAsia="es-CO"/>
    </w:rPr>
  </w:style>
  <w:style w:type="paragraph" w:customStyle="1" w:styleId="xl191">
    <w:name w:val="xl191"/>
    <w:basedOn w:val="Normal"/>
    <w:rsid w:val="00E24729"/>
    <w:pPr>
      <w:pBdr>
        <w:left w:val="single" w:sz="4" w:space="0" w:color="auto"/>
        <w:bottom w:val="single" w:sz="4" w:space="0" w:color="auto"/>
      </w:pBdr>
      <w:shd w:val="clear" w:color="000000" w:fill="B8CCE4"/>
      <w:spacing w:before="100" w:beforeAutospacing="1" w:after="100" w:afterAutospacing="1"/>
      <w:jc w:val="left"/>
    </w:pPr>
    <w:rPr>
      <w:rFonts w:cs="Arial"/>
      <w:b/>
      <w:bCs/>
      <w:sz w:val="18"/>
      <w:szCs w:val="18"/>
      <w:lang w:val="es-CO" w:eastAsia="es-CO"/>
    </w:rPr>
  </w:style>
  <w:style w:type="paragraph" w:customStyle="1" w:styleId="xl192">
    <w:name w:val="xl192"/>
    <w:basedOn w:val="Normal"/>
    <w:rsid w:val="00E24729"/>
    <w:pPr>
      <w:pBdr>
        <w:bottom w:val="single" w:sz="4" w:space="0" w:color="auto"/>
      </w:pBdr>
      <w:shd w:val="clear" w:color="000000" w:fill="B8CCE4"/>
      <w:spacing w:before="100" w:beforeAutospacing="1" w:after="100" w:afterAutospacing="1"/>
      <w:jc w:val="left"/>
    </w:pPr>
    <w:rPr>
      <w:rFonts w:cs="Arial"/>
      <w:b/>
      <w:bCs/>
      <w:sz w:val="18"/>
      <w:szCs w:val="18"/>
      <w:lang w:val="es-CO" w:eastAsia="es-CO"/>
    </w:rPr>
  </w:style>
  <w:style w:type="paragraph" w:customStyle="1" w:styleId="xl193">
    <w:name w:val="xl193"/>
    <w:basedOn w:val="Normal"/>
    <w:rsid w:val="00E24729"/>
    <w:pPr>
      <w:pBdr>
        <w:bottom w:val="single" w:sz="4" w:space="0" w:color="auto"/>
        <w:right w:val="single" w:sz="4" w:space="0" w:color="auto"/>
      </w:pBdr>
      <w:shd w:val="clear" w:color="000000" w:fill="B8CCE4"/>
      <w:spacing w:before="100" w:beforeAutospacing="1" w:after="100" w:afterAutospacing="1"/>
      <w:jc w:val="left"/>
    </w:pPr>
    <w:rPr>
      <w:rFonts w:cs="Arial"/>
      <w:b/>
      <w:bCs/>
      <w:sz w:val="18"/>
      <w:szCs w:val="18"/>
      <w:lang w:val="es-CO" w:eastAsia="es-CO"/>
    </w:rPr>
  </w:style>
  <w:style w:type="paragraph" w:customStyle="1" w:styleId="xl194">
    <w:name w:val="xl194"/>
    <w:basedOn w:val="Normal"/>
    <w:rsid w:val="00E24729"/>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cs="Arial"/>
      <w:b/>
      <w:bCs/>
      <w:sz w:val="18"/>
      <w:szCs w:val="18"/>
      <w:lang w:val="es-CO" w:eastAsia="es-CO"/>
    </w:rPr>
  </w:style>
  <w:style w:type="paragraph" w:customStyle="1" w:styleId="xl195">
    <w:name w:val="xl195"/>
    <w:basedOn w:val="Normal"/>
    <w:rsid w:val="00E24729"/>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cs="Arial"/>
      <w:b/>
      <w:bCs/>
      <w:sz w:val="18"/>
      <w:szCs w:val="18"/>
      <w:lang w:val="es-CO" w:eastAsia="es-CO"/>
    </w:rPr>
  </w:style>
  <w:style w:type="paragraph" w:customStyle="1" w:styleId="xl196">
    <w:name w:val="xl196"/>
    <w:basedOn w:val="Normal"/>
    <w:rsid w:val="00E24729"/>
    <w:pPr>
      <w:pBdr>
        <w:right w:val="single" w:sz="4" w:space="0" w:color="auto"/>
      </w:pBdr>
      <w:shd w:val="clear" w:color="000000" w:fill="FFFFFF"/>
      <w:spacing w:before="100" w:beforeAutospacing="1" w:after="100" w:afterAutospacing="1"/>
      <w:jc w:val="center"/>
    </w:pPr>
    <w:rPr>
      <w:rFonts w:cs="Arial"/>
      <w:b/>
      <w:bCs/>
      <w:sz w:val="18"/>
      <w:szCs w:val="18"/>
      <w:lang w:val="es-CO" w:eastAsia="es-CO"/>
    </w:rPr>
  </w:style>
  <w:style w:type="paragraph" w:customStyle="1" w:styleId="xl197">
    <w:name w:val="xl197"/>
    <w:basedOn w:val="Normal"/>
    <w:rsid w:val="00E24729"/>
    <w:pPr>
      <w:pBdr>
        <w:right w:val="single" w:sz="4" w:space="0" w:color="auto"/>
      </w:pBdr>
      <w:shd w:val="clear" w:color="000000" w:fill="FFFFFF"/>
      <w:spacing w:before="100" w:beforeAutospacing="1" w:after="100" w:afterAutospacing="1"/>
      <w:jc w:val="center"/>
    </w:pPr>
    <w:rPr>
      <w:rFonts w:cs="Arial"/>
      <w:b/>
      <w:bCs/>
      <w:sz w:val="18"/>
      <w:szCs w:val="18"/>
      <w:lang w:val="es-CO" w:eastAsia="es-CO"/>
    </w:rPr>
  </w:style>
  <w:style w:type="paragraph" w:customStyle="1" w:styleId="xl198">
    <w:name w:val="xl198"/>
    <w:basedOn w:val="Normal"/>
    <w:rsid w:val="00E24729"/>
    <w:pPr>
      <w:pBdr>
        <w:top w:val="single" w:sz="4" w:space="0" w:color="auto"/>
        <w:bottom w:val="single" w:sz="4" w:space="0" w:color="auto"/>
        <w:right w:val="single" w:sz="4" w:space="0" w:color="auto"/>
      </w:pBdr>
      <w:shd w:val="clear" w:color="000000" w:fill="FFFF00"/>
      <w:spacing w:before="100" w:beforeAutospacing="1" w:after="100" w:afterAutospacing="1"/>
      <w:jc w:val="center"/>
    </w:pPr>
    <w:rPr>
      <w:rFonts w:cs="Arial"/>
      <w:sz w:val="18"/>
      <w:szCs w:val="18"/>
      <w:lang w:val="es-CO" w:eastAsia="es-CO"/>
    </w:rPr>
  </w:style>
  <w:style w:type="paragraph" w:customStyle="1" w:styleId="xl199">
    <w:name w:val="xl199"/>
    <w:basedOn w:val="Normal"/>
    <w:rsid w:val="00E24729"/>
    <w:pPr>
      <w:pBdr>
        <w:right w:val="single" w:sz="4" w:space="0" w:color="auto"/>
      </w:pBdr>
      <w:shd w:val="clear" w:color="000000" w:fill="FFFF00"/>
      <w:spacing w:before="100" w:beforeAutospacing="1" w:after="100" w:afterAutospacing="1"/>
      <w:jc w:val="center"/>
    </w:pPr>
    <w:rPr>
      <w:rFonts w:cs="Arial"/>
      <w:b/>
      <w:bCs/>
      <w:sz w:val="18"/>
      <w:szCs w:val="18"/>
      <w:lang w:val="es-CO" w:eastAsia="es-CO"/>
    </w:rPr>
  </w:style>
  <w:style w:type="paragraph" w:customStyle="1" w:styleId="xl200">
    <w:name w:val="xl200"/>
    <w:basedOn w:val="Normal"/>
    <w:rsid w:val="00E2472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cs="Arial"/>
      <w:sz w:val="18"/>
      <w:szCs w:val="18"/>
      <w:lang w:val="es-CO" w:eastAsia="es-CO"/>
    </w:rPr>
  </w:style>
  <w:style w:type="paragraph" w:customStyle="1" w:styleId="xl201">
    <w:name w:val="xl201"/>
    <w:basedOn w:val="Normal"/>
    <w:rsid w:val="00E24729"/>
    <w:pPr>
      <w:pBdr>
        <w:top w:val="single" w:sz="4" w:space="0" w:color="auto"/>
        <w:bottom w:val="single" w:sz="4" w:space="0" w:color="auto"/>
        <w:right w:val="single" w:sz="4" w:space="0" w:color="auto"/>
      </w:pBdr>
      <w:shd w:val="clear" w:color="000000" w:fill="FFFF00"/>
      <w:spacing w:before="100" w:beforeAutospacing="1" w:after="100" w:afterAutospacing="1"/>
      <w:jc w:val="center"/>
    </w:pPr>
    <w:rPr>
      <w:rFonts w:cs="Arial"/>
      <w:sz w:val="18"/>
      <w:szCs w:val="18"/>
      <w:lang w:val="es-CO" w:eastAsia="es-CO"/>
    </w:rPr>
  </w:style>
  <w:style w:type="paragraph" w:customStyle="1" w:styleId="xl202">
    <w:name w:val="xl202"/>
    <w:basedOn w:val="Normal"/>
    <w:rsid w:val="00E24729"/>
    <w:pPr>
      <w:pBdr>
        <w:right w:val="single" w:sz="4" w:space="0" w:color="auto"/>
      </w:pBdr>
      <w:shd w:val="clear" w:color="000000" w:fill="FFFF00"/>
      <w:spacing w:before="100" w:beforeAutospacing="1" w:after="100" w:afterAutospacing="1"/>
      <w:jc w:val="center"/>
    </w:pPr>
    <w:rPr>
      <w:rFonts w:cs="Arial"/>
      <w:sz w:val="18"/>
      <w:szCs w:val="18"/>
      <w:lang w:val="es-CO" w:eastAsia="es-CO"/>
    </w:rPr>
  </w:style>
  <w:style w:type="paragraph" w:customStyle="1" w:styleId="xl203">
    <w:name w:val="xl203"/>
    <w:basedOn w:val="Normal"/>
    <w:rsid w:val="00E24729"/>
    <w:pPr>
      <w:pBdr>
        <w:top w:val="single" w:sz="4" w:space="0" w:color="auto"/>
        <w:bottom w:val="single" w:sz="4" w:space="0" w:color="auto"/>
        <w:right w:val="single" w:sz="4" w:space="0" w:color="auto"/>
      </w:pBdr>
      <w:shd w:val="clear" w:color="000000" w:fill="FFFF00"/>
      <w:spacing w:before="100" w:beforeAutospacing="1" w:after="100" w:afterAutospacing="1"/>
      <w:jc w:val="center"/>
    </w:pPr>
    <w:rPr>
      <w:rFonts w:cs="Arial"/>
      <w:b/>
      <w:bCs/>
      <w:sz w:val="18"/>
      <w:szCs w:val="18"/>
      <w:lang w:val="es-CO" w:eastAsia="es-CO"/>
    </w:rPr>
  </w:style>
  <w:style w:type="paragraph" w:customStyle="1" w:styleId="xl204">
    <w:name w:val="xl204"/>
    <w:basedOn w:val="Normal"/>
    <w:rsid w:val="00E24729"/>
    <w:pPr>
      <w:pBdr>
        <w:left w:val="single" w:sz="4" w:space="0" w:color="auto"/>
        <w:right w:val="single" w:sz="4" w:space="0" w:color="auto"/>
      </w:pBdr>
      <w:shd w:val="clear" w:color="000000" w:fill="FFFF00"/>
      <w:spacing w:before="100" w:beforeAutospacing="1" w:after="100" w:afterAutospacing="1"/>
      <w:jc w:val="left"/>
    </w:pPr>
    <w:rPr>
      <w:rFonts w:cs="Arial"/>
      <w:sz w:val="18"/>
      <w:szCs w:val="18"/>
      <w:lang w:val="es-CO" w:eastAsia="es-CO"/>
    </w:rPr>
  </w:style>
  <w:style w:type="paragraph" w:customStyle="1" w:styleId="xl205">
    <w:name w:val="xl205"/>
    <w:basedOn w:val="Normal"/>
    <w:rsid w:val="00E2472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cs="Arial"/>
      <w:sz w:val="18"/>
      <w:szCs w:val="18"/>
      <w:lang w:val="es-CO" w:eastAsia="es-CO"/>
    </w:rPr>
  </w:style>
  <w:style w:type="paragraph" w:customStyle="1" w:styleId="xl206">
    <w:name w:val="xl206"/>
    <w:basedOn w:val="Normal"/>
    <w:rsid w:val="00E2472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cs="Arial"/>
      <w:sz w:val="18"/>
      <w:szCs w:val="18"/>
      <w:lang w:val="es-CO" w:eastAsia="es-CO"/>
    </w:rPr>
  </w:style>
  <w:style w:type="paragraph" w:customStyle="1" w:styleId="xl207">
    <w:name w:val="xl207"/>
    <w:basedOn w:val="Normal"/>
    <w:rsid w:val="00E2472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cs="Arial"/>
      <w:sz w:val="18"/>
      <w:szCs w:val="18"/>
      <w:lang w:val="es-CO" w:eastAsia="es-CO"/>
    </w:rPr>
  </w:style>
  <w:style w:type="paragraph" w:customStyle="1" w:styleId="xl208">
    <w:name w:val="xl208"/>
    <w:basedOn w:val="Normal"/>
    <w:rsid w:val="00E24729"/>
    <w:pPr>
      <w:pBdr>
        <w:top w:val="single" w:sz="4" w:space="0" w:color="auto"/>
        <w:bottom w:val="single" w:sz="4" w:space="0" w:color="auto"/>
        <w:right w:val="single" w:sz="4" w:space="0" w:color="auto"/>
      </w:pBdr>
      <w:shd w:val="clear" w:color="000000" w:fill="FFFF00"/>
      <w:spacing w:before="100" w:beforeAutospacing="1" w:after="100" w:afterAutospacing="1"/>
      <w:jc w:val="center"/>
    </w:pPr>
    <w:rPr>
      <w:rFonts w:cs="Arial"/>
      <w:sz w:val="18"/>
      <w:szCs w:val="18"/>
      <w:lang w:val="es-CO" w:eastAsia="es-CO"/>
    </w:rPr>
  </w:style>
  <w:style w:type="paragraph" w:customStyle="1" w:styleId="xl209">
    <w:name w:val="xl209"/>
    <w:basedOn w:val="Normal"/>
    <w:rsid w:val="00E24729"/>
    <w:pPr>
      <w:pBdr>
        <w:left w:val="single" w:sz="4" w:space="0" w:color="auto"/>
        <w:right w:val="single" w:sz="4" w:space="0" w:color="auto"/>
      </w:pBdr>
      <w:shd w:val="clear" w:color="000000" w:fill="FFFF00"/>
      <w:spacing w:before="100" w:beforeAutospacing="1" w:after="100" w:afterAutospacing="1"/>
      <w:jc w:val="center"/>
    </w:pPr>
    <w:rPr>
      <w:rFonts w:cs="Arial"/>
      <w:sz w:val="18"/>
      <w:szCs w:val="18"/>
      <w:lang w:val="es-CO" w:eastAsia="es-CO"/>
    </w:rPr>
  </w:style>
  <w:style w:type="paragraph" w:customStyle="1" w:styleId="xl210">
    <w:name w:val="xl210"/>
    <w:basedOn w:val="Normal"/>
    <w:rsid w:val="00E24729"/>
    <w:pPr>
      <w:pBdr>
        <w:right w:val="single" w:sz="4" w:space="0" w:color="auto"/>
      </w:pBdr>
      <w:shd w:val="clear" w:color="000000" w:fill="FFFF00"/>
      <w:spacing w:before="100" w:beforeAutospacing="1" w:after="100" w:afterAutospacing="1"/>
      <w:jc w:val="center"/>
    </w:pPr>
    <w:rPr>
      <w:rFonts w:cs="Arial"/>
      <w:sz w:val="18"/>
      <w:szCs w:val="18"/>
      <w:lang w:val="es-CO" w:eastAsia="es-CO"/>
    </w:rPr>
  </w:style>
  <w:style w:type="paragraph" w:customStyle="1" w:styleId="xl211">
    <w:name w:val="xl211"/>
    <w:basedOn w:val="Normal"/>
    <w:rsid w:val="00E24729"/>
    <w:pPr>
      <w:pBdr>
        <w:right w:val="single" w:sz="4" w:space="0" w:color="auto"/>
      </w:pBdr>
      <w:shd w:val="clear" w:color="000000" w:fill="FFFF00"/>
      <w:spacing w:before="100" w:beforeAutospacing="1" w:after="100" w:afterAutospacing="1"/>
      <w:jc w:val="center"/>
    </w:pPr>
    <w:rPr>
      <w:rFonts w:cs="Arial"/>
      <w:b/>
      <w:bCs/>
      <w:sz w:val="18"/>
      <w:szCs w:val="18"/>
      <w:lang w:val="es-CO" w:eastAsia="es-CO"/>
    </w:rPr>
  </w:style>
  <w:style w:type="paragraph" w:customStyle="1" w:styleId="xl212">
    <w:name w:val="xl212"/>
    <w:basedOn w:val="Normal"/>
    <w:rsid w:val="00E24729"/>
    <w:pPr>
      <w:pBdr>
        <w:right w:val="single" w:sz="4" w:space="0" w:color="auto"/>
      </w:pBdr>
      <w:shd w:val="clear" w:color="000000" w:fill="FFFF00"/>
      <w:spacing w:before="100" w:beforeAutospacing="1" w:after="100" w:afterAutospacing="1"/>
      <w:jc w:val="center"/>
    </w:pPr>
    <w:rPr>
      <w:rFonts w:cs="Arial"/>
      <w:sz w:val="18"/>
      <w:szCs w:val="18"/>
      <w:lang w:val="es-CO" w:eastAsia="es-CO"/>
    </w:rPr>
  </w:style>
  <w:style w:type="paragraph" w:customStyle="1" w:styleId="xl213">
    <w:name w:val="xl213"/>
    <w:basedOn w:val="Normal"/>
    <w:rsid w:val="00E24729"/>
    <w:pPr>
      <w:pBdr>
        <w:right w:val="single" w:sz="4" w:space="0" w:color="auto"/>
      </w:pBdr>
      <w:shd w:val="clear" w:color="000000" w:fill="FFFF00"/>
      <w:spacing w:before="100" w:beforeAutospacing="1" w:after="100" w:afterAutospacing="1"/>
      <w:jc w:val="left"/>
    </w:pPr>
    <w:rPr>
      <w:rFonts w:cs="Arial"/>
      <w:sz w:val="18"/>
      <w:szCs w:val="18"/>
      <w:lang w:val="es-CO" w:eastAsia="es-CO"/>
    </w:rPr>
  </w:style>
  <w:style w:type="paragraph" w:customStyle="1" w:styleId="xl214">
    <w:name w:val="xl214"/>
    <w:basedOn w:val="Normal"/>
    <w:rsid w:val="00E24729"/>
    <w:pPr>
      <w:pBdr>
        <w:top w:val="single" w:sz="4" w:space="0" w:color="auto"/>
        <w:bottom w:val="single" w:sz="4" w:space="0" w:color="auto"/>
        <w:right w:val="single" w:sz="4" w:space="0" w:color="auto"/>
      </w:pBdr>
      <w:shd w:val="clear" w:color="000000" w:fill="FFFF00"/>
      <w:spacing w:before="100" w:beforeAutospacing="1" w:after="100" w:afterAutospacing="1"/>
      <w:jc w:val="center"/>
    </w:pPr>
    <w:rPr>
      <w:rFonts w:cs="Arial"/>
      <w:b/>
      <w:bCs/>
      <w:sz w:val="18"/>
      <w:szCs w:val="18"/>
      <w:lang w:val="es-CO" w:eastAsia="es-CO"/>
    </w:rPr>
  </w:style>
  <w:style w:type="paragraph" w:customStyle="1" w:styleId="xl215">
    <w:name w:val="xl215"/>
    <w:basedOn w:val="Normal"/>
    <w:rsid w:val="00E2472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cs="Arial"/>
      <w:sz w:val="18"/>
      <w:szCs w:val="18"/>
      <w:lang w:val="es-CO" w:eastAsia="es-CO"/>
    </w:rPr>
  </w:style>
  <w:style w:type="paragraph" w:customStyle="1" w:styleId="xl216">
    <w:name w:val="xl216"/>
    <w:basedOn w:val="Normal"/>
    <w:rsid w:val="00E24729"/>
    <w:pPr>
      <w:pBdr>
        <w:top w:val="single" w:sz="4" w:space="0" w:color="auto"/>
        <w:bottom w:val="single" w:sz="4" w:space="0" w:color="auto"/>
        <w:right w:val="single" w:sz="4" w:space="0" w:color="auto"/>
      </w:pBdr>
      <w:shd w:val="clear" w:color="000000" w:fill="FFFF00"/>
      <w:spacing w:before="100" w:beforeAutospacing="1" w:after="100" w:afterAutospacing="1"/>
      <w:jc w:val="center"/>
    </w:pPr>
    <w:rPr>
      <w:rFonts w:cs="Arial"/>
      <w:sz w:val="18"/>
      <w:szCs w:val="18"/>
      <w:lang w:val="es-CO" w:eastAsia="es-CO"/>
    </w:rPr>
  </w:style>
  <w:style w:type="paragraph" w:customStyle="1" w:styleId="xl217">
    <w:name w:val="xl217"/>
    <w:basedOn w:val="Normal"/>
    <w:rsid w:val="00E24729"/>
    <w:pPr>
      <w:pBdr>
        <w:top w:val="single" w:sz="4" w:space="0" w:color="auto"/>
        <w:bottom w:val="single" w:sz="4" w:space="0" w:color="auto"/>
        <w:right w:val="single" w:sz="4" w:space="0" w:color="auto"/>
      </w:pBdr>
      <w:shd w:val="clear" w:color="000000" w:fill="FFFF00"/>
      <w:spacing w:before="100" w:beforeAutospacing="1" w:after="100" w:afterAutospacing="1"/>
      <w:jc w:val="left"/>
    </w:pPr>
    <w:rPr>
      <w:rFonts w:cs="Arial"/>
      <w:sz w:val="18"/>
      <w:szCs w:val="18"/>
      <w:lang w:val="es-CO" w:eastAsia="es-CO"/>
    </w:rPr>
  </w:style>
  <w:style w:type="paragraph" w:customStyle="1" w:styleId="xl218">
    <w:name w:val="xl218"/>
    <w:basedOn w:val="Normal"/>
    <w:rsid w:val="00E24729"/>
    <w:pPr>
      <w:pBdr>
        <w:left w:val="single" w:sz="4" w:space="0" w:color="auto"/>
        <w:right w:val="single" w:sz="4" w:space="0" w:color="auto"/>
      </w:pBdr>
      <w:shd w:val="clear" w:color="000000" w:fill="FFFF00"/>
      <w:spacing w:before="100" w:beforeAutospacing="1" w:after="100" w:afterAutospacing="1"/>
      <w:jc w:val="left"/>
    </w:pPr>
    <w:rPr>
      <w:rFonts w:cs="Arial"/>
      <w:sz w:val="18"/>
      <w:szCs w:val="18"/>
      <w:lang w:val="es-CO" w:eastAsia="es-CO"/>
    </w:rPr>
  </w:style>
  <w:style w:type="paragraph" w:customStyle="1" w:styleId="xl219">
    <w:name w:val="xl219"/>
    <w:basedOn w:val="Normal"/>
    <w:rsid w:val="00E24729"/>
    <w:pPr>
      <w:pBdr>
        <w:left w:val="single" w:sz="4" w:space="0" w:color="auto"/>
        <w:right w:val="single" w:sz="4" w:space="0" w:color="auto"/>
      </w:pBdr>
      <w:shd w:val="clear" w:color="000000" w:fill="FFFF00"/>
      <w:spacing w:before="100" w:beforeAutospacing="1" w:after="100" w:afterAutospacing="1"/>
      <w:jc w:val="left"/>
    </w:pPr>
    <w:rPr>
      <w:rFonts w:cs="Arial"/>
      <w:sz w:val="18"/>
      <w:szCs w:val="18"/>
      <w:lang w:val="es-CO" w:eastAsia="es-CO"/>
    </w:rPr>
  </w:style>
  <w:style w:type="paragraph" w:customStyle="1" w:styleId="xl220">
    <w:name w:val="xl220"/>
    <w:basedOn w:val="Normal"/>
    <w:rsid w:val="00E24729"/>
    <w:pPr>
      <w:pBdr>
        <w:top w:val="single" w:sz="4" w:space="0" w:color="auto"/>
        <w:bottom w:val="single" w:sz="4" w:space="0" w:color="auto"/>
        <w:right w:val="single" w:sz="4" w:space="0" w:color="auto"/>
      </w:pBdr>
      <w:shd w:val="clear" w:color="000000" w:fill="FFFF00"/>
      <w:spacing w:before="100" w:beforeAutospacing="1" w:after="100" w:afterAutospacing="1"/>
      <w:jc w:val="center"/>
    </w:pPr>
    <w:rPr>
      <w:rFonts w:cs="Arial"/>
      <w:sz w:val="18"/>
      <w:szCs w:val="18"/>
      <w:lang w:val="es-CO" w:eastAsia="es-CO"/>
    </w:rPr>
  </w:style>
  <w:style w:type="paragraph" w:customStyle="1" w:styleId="xl221">
    <w:name w:val="xl221"/>
    <w:basedOn w:val="Normal"/>
    <w:rsid w:val="00E24729"/>
    <w:pPr>
      <w:pBdr>
        <w:top w:val="single" w:sz="4" w:space="0" w:color="auto"/>
        <w:bottom w:val="single" w:sz="4" w:space="0" w:color="auto"/>
        <w:right w:val="single" w:sz="4" w:space="0" w:color="auto"/>
      </w:pBdr>
      <w:shd w:val="clear" w:color="000000" w:fill="FFFF00"/>
      <w:spacing w:before="100" w:beforeAutospacing="1" w:after="100" w:afterAutospacing="1"/>
      <w:jc w:val="left"/>
    </w:pPr>
    <w:rPr>
      <w:rFonts w:cs="Arial"/>
      <w:b/>
      <w:bCs/>
      <w:sz w:val="18"/>
      <w:szCs w:val="18"/>
      <w:lang w:val="es-CO" w:eastAsia="es-CO"/>
    </w:rPr>
  </w:style>
  <w:style w:type="paragraph" w:customStyle="1" w:styleId="xl222">
    <w:name w:val="xl222"/>
    <w:basedOn w:val="Normal"/>
    <w:rsid w:val="00E2472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cs="Arial"/>
      <w:b/>
      <w:bCs/>
      <w:sz w:val="18"/>
      <w:szCs w:val="18"/>
      <w:lang w:val="es-CO" w:eastAsia="es-CO"/>
    </w:rPr>
  </w:style>
  <w:style w:type="paragraph" w:customStyle="1" w:styleId="xl223">
    <w:name w:val="xl223"/>
    <w:basedOn w:val="Normal"/>
    <w:rsid w:val="00E2472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cs="Arial"/>
      <w:b/>
      <w:bCs/>
      <w:sz w:val="18"/>
      <w:szCs w:val="18"/>
      <w:lang w:val="es-CO" w:eastAsia="es-CO"/>
    </w:rPr>
  </w:style>
  <w:style w:type="paragraph" w:customStyle="1" w:styleId="xl224">
    <w:name w:val="xl224"/>
    <w:basedOn w:val="Normal"/>
    <w:rsid w:val="00E24729"/>
    <w:pPr>
      <w:pBdr>
        <w:right w:val="single" w:sz="4" w:space="0" w:color="auto"/>
      </w:pBdr>
      <w:shd w:val="clear" w:color="000000" w:fill="00B0F0"/>
      <w:spacing w:before="100" w:beforeAutospacing="1" w:after="100" w:afterAutospacing="1"/>
      <w:jc w:val="center"/>
    </w:pPr>
    <w:rPr>
      <w:rFonts w:cs="Arial"/>
      <w:b/>
      <w:bCs/>
      <w:sz w:val="18"/>
      <w:szCs w:val="18"/>
      <w:lang w:val="es-CO" w:eastAsia="es-CO"/>
    </w:rPr>
  </w:style>
  <w:style w:type="paragraph" w:customStyle="1" w:styleId="xl225">
    <w:name w:val="xl225"/>
    <w:basedOn w:val="Normal"/>
    <w:rsid w:val="00E24729"/>
    <w:pPr>
      <w:pBdr>
        <w:left w:val="single" w:sz="4" w:space="0" w:color="auto"/>
        <w:bottom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226">
    <w:name w:val="xl226"/>
    <w:basedOn w:val="Normal"/>
    <w:rsid w:val="00E24729"/>
    <w:pPr>
      <w:pBdr>
        <w:bottom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227">
    <w:name w:val="xl227"/>
    <w:basedOn w:val="Normal"/>
    <w:rsid w:val="00E24729"/>
    <w:pPr>
      <w:pBdr>
        <w:bottom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228">
    <w:name w:val="xl228"/>
    <w:basedOn w:val="Normal"/>
    <w:rsid w:val="00E24729"/>
    <w:pPr>
      <w:pBdr>
        <w:top w:val="single" w:sz="4" w:space="0" w:color="auto"/>
        <w:left w:val="single" w:sz="4" w:space="0" w:color="auto"/>
        <w:right w:val="single" w:sz="4" w:space="0" w:color="auto"/>
      </w:pBdr>
      <w:shd w:val="clear" w:color="000000" w:fill="B8CCE4"/>
      <w:spacing w:before="100" w:beforeAutospacing="1" w:after="100" w:afterAutospacing="1"/>
      <w:jc w:val="center"/>
      <w:textAlignment w:val="center"/>
    </w:pPr>
    <w:rPr>
      <w:rFonts w:cs="Arial"/>
      <w:b/>
      <w:bCs/>
      <w:sz w:val="18"/>
      <w:szCs w:val="18"/>
      <w:lang w:val="es-CO" w:eastAsia="es-CO"/>
    </w:rPr>
  </w:style>
  <w:style w:type="paragraph" w:customStyle="1" w:styleId="xl229">
    <w:name w:val="xl229"/>
    <w:basedOn w:val="Normal"/>
    <w:rsid w:val="00E24729"/>
    <w:pPr>
      <w:pBdr>
        <w:left w:val="single" w:sz="4" w:space="0" w:color="auto"/>
        <w:right w:val="single" w:sz="4" w:space="0" w:color="auto"/>
      </w:pBdr>
      <w:shd w:val="clear" w:color="000000" w:fill="B8CCE4"/>
      <w:spacing w:before="100" w:beforeAutospacing="1" w:after="100" w:afterAutospacing="1"/>
      <w:jc w:val="center"/>
      <w:textAlignment w:val="center"/>
    </w:pPr>
    <w:rPr>
      <w:rFonts w:cs="Arial"/>
      <w:b/>
      <w:bCs/>
      <w:sz w:val="18"/>
      <w:szCs w:val="18"/>
      <w:lang w:val="es-CO" w:eastAsia="es-CO"/>
    </w:rPr>
  </w:style>
  <w:style w:type="paragraph" w:customStyle="1" w:styleId="xl230">
    <w:name w:val="xl230"/>
    <w:basedOn w:val="Normal"/>
    <w:rsid w:val="00E24729"/>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cs="Arial"/>
      <w:b/>
      <w:bCs/>
      <w:sz w:val="18"/>
      <w:szCs w:val="18"/>
      <w:lang w:val="es-CO" w:eastAsia="es-CO"/>
    </w:rPr>
  </w:style>
  <w:style w:type="paragraph" w:customStyle="1" w:styleId="xl231">
    <w:name w:val="xl231"/>
    <w:basedOn w:val="Normal"/>
    <w:rsid w:val="00E24729"/>
    <w:pPr>
      <w:pBdr>
        <w:top w:val="single" w:sz="4" w:space="0" w:color="auto"/>
        <w:left w:val="single" w:sz="4" w:space="0" w:color="auto"/>
        <w:right w:val="single" w:sz="4" w:space="0" w:color="auto"/>
      </w:pBdr>
      <w:shd w:val="clear" w:color="000000" w:fill="B8CCE4"/>
      <w:spacing w:before="100" w:beforeAutospacing="1" w:after="100" w:afterAutospacing="1"/>
      <w:jc w:val="center"/>
      <w:textAlignment w:val="center"/>
    </w:pPr>
    <w:rPr>
      <w:rFonts w:cs="Arial"/>
      <w:b/>
      <w:bCs/>
      <w:sz w:val="18"/>
      <w:szCs w:val="18"/>
      <w:lang w:val="es-CO" w:eastAsia="es-CO"/>
    </w:rPr>
  </w:style>
  <w:style w:type="paragraph" w:customStyle="1" w:styleId="xl232">
    <w:name w:val="xl232"/>
    <w:basedOn w:val="Normal"/>
    <w:rsid w:val="00E24729"/>
    <w:pPr>
      <w:pBdr>
        <w:left w:val="single" w:sz="4" w:space="0" w:color="auto"/>
        <w:right w:val="single" w:sz="4" w:space="0" w:color="auto"/>
      </w:pBdr>
      <w:shd w:val="clear" w:color="000000" w:fill="B8CCE4"/>
      <w:spacing w:before="100" w:beforeAutospacing="1" w:after="100" w:afterAutospacing="1"/>
      <w:jc w:val="center"/>
      <w:textAlignment w:val="center"/>
    </w:pPr>
    <w:rPr>
      <w:rFonts w:cs="Arial"/>
      <w:b/>
      <w:bCs/>
      <w:sz w:val="18"/>
      <w:szCs w:val="18"/>
      <w:lang w:val="es-CO" w:eastAsia="es-CO"/>
    </w:rPr>
  </w:style>
  <w:style w:type="paragraph" w:customStyle="1" w:styleId="xl233">
    <w:name w:val="xl233"/>
    <w:basedOn w:val="Normal"/>
    <w:rsid w:val="00E24729"/>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cs="Arial"/>
      <w:b/>
      <w:bCs/>
      <w:sz w:val="18"/>
      <w:szCs w:val="18"/>
      <w:lang w:val="es-CO" w:eastAsia="es-CO"/>
    </w:rPr>
  </w:style>
  <w:style w:type="paragraph" w:customStyle="1" w:styleId="xl234">
    <w:name w:val="xl234"/>
    <w:basedOn w:val="Normal"/>
    <w:rsid w:val="00E24729"/>
    <w:pPr>
      <w:pBdr>
        <w:left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235">
    <w:name w:val="xl235"/>
    <w:basedOn w:val="Normal"/>
    <w:rsid w:val="00E24729"/>
    <w:pPr>
      <w:pBdr>
        <w:left w:val="single" w:sz="4" w:space="0" w:color="auto"/>
        <w:bottom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236">
    <w:name w:val="xl236"/>
    <w:basedOn w:val="Normal"/>
    <w:rsid w:val="00E24729"/>
    <w:pPr>
      <w:pBdr>
        <w:top w:val="single" w:sz="4" w:space="0" w:color="auto"/>
        <w:left w:val="single" w:sz="4" w:space="0" w:color="auto"/>
        <w:right w:val="single" w:sz="4" w:space="0" w:color="auto"/>
      </w:pBdr>
      <w:shd w:val="clear" w:color="000000" w:fill="B8CCE4"/>
      <w:spacing w:before="100" w:beforeAutospacing="1" w:after="100" w:afterAutospacing="1"/>
      <w:jc w:val="center"/>
      <w:textAlignment w:val="center"/>
    </w:pPr>
    <w:rPr>
      <w:rFonts w:cs="Arial"/>
      <w:b/>
      <w:bCs/>
      <w:sz w:val="18"/>
      <w:szCs w:val="18"/>
      <w:lang w:val="es-CO" w:eastAsia="es-CO"/>
    </w:rPr>
  </w:style>
  <w:style w:type="paragraph" w:customStyle="1" w:styleId="xl237">
    <w:name w:val="xl237"/>
    <w:basedOn w:val="Normal"/>
    <w:rsid w:val="00E24729"/>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cs="Arial"/>
      <w:b/>
      <w:bCs/>
      <w:sz w:val="18"/>
      <w:szCs w:val="18"/>
      <w:lang w:val="es-CO" w:eastAsia="es-CO"/>
    </w:rPr>
  </w:style>
  <w:style w:type="paragraph" w:customStyle="1" w:styleId="xl238">
    <w:name w:val="xl238"/>
    <w:basedOn w:val="Normal"/>
    <w:rsid w:val="00E24729"/>
    <w:pPr>
      <w:pBdr>
        <w:left w:val="single" w:sz="4" w:space="0" w:color="auto"/>
        <w:right w:val="single" w:sz="4" w:space="0" w:color="auto"/>
      </w:pBdr>
      <w:shd w:val="clear" w:color="000000" w:fill="B8CCE4"/>
      <w:spacing w:before="100" w:beforeAutospacing="1" w:after="100" w:afterAutospacing="1"/>
      <w:jc w:val="center"/>
      <w:textAlignment w:val="center"/>
    </w:pPr>
    <w:rPr>
      <w:rFonts w:cs="Arial"/>
      <w:b/>
      <w:bCs/>
      <w:sz w:val="18"/>
      <w:szCs w:val="18"/>
      <w:lang w:val="es-CO" w:eastAsia="es-CO"/>
    </w:rPr>
  </w:style>
  <w:style w:type="paragraph" w:customStyle="1" w:styleId="xl239">
    <w:name w:val="xl239"/>
    <w:basedOn w:val="Normal"/>
    <w:rsid w:val="00E24729"/>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cs="Arial"/>
      <w:b/>
      <w:bCs/>
      <w:sz w:val="18"/>
      <w:szCs w:val="18"/>
      <w:lang w:val="es-CO" w:eastAsia="es-CO"/>
    </w:rPr>
  </w:style>
  <w:style w:type="paragraph" w:customStyle="1" w:styleId="xl240">
    <w:name w:val="xl240"/>
    <w:basedOn w:val="Normal"/>
    <w:rsid w:val="00E24729"/>
    <w:pPr>
      <w:pBdr>
        <w:top w:val="single" w:sz="4" w:space="0" w:color="auto"/>
        <w:left w:val="single" w:sz="4" w:space="0" w:color="auto"/>
        <w:righ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241">
    <w:name w:val="xl241"/>
    <w:basedOn w:val="Normal"/>
    <w:rsid w:val="00E24729"/>
    <w:pPr>
      <w:pBdr>
        <w:top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242">
    <w:name w:val="xl242"/>
    <w:basedOn w:val="Normal"/>
    <w:rsid w:val="00E24729"/>
    <w:pPr>
      <w:shd w:val="clear" w:color="000000" w:fill="B8CCE4"/>
      <w:spacing w:before="100" w:beforeAutospacing="1" w:after="100" w:afterAutospacing="1"/>
      <w:jc w:val="center"/>
    </w:pPr>
    <w:rPr>
      <w:rFonts w:cs="Arial"/>
      <w:b/>
      <w:bCs/>
      <w:sz w:val="18"/>
      <w:szCs w:val="18"/>
      <w:lang w:val="es-CO" w:eastAsia="es-CO"/>
    </w:rPr>
  </w:style>
  <w:style w:type="paragraph" w:customStyle="1" w:styleId="xl243">
    <w:name w:val="xl243"/>
    <w:basedOn w:val="Normal"/>
    <w:rsid w:val="00E24729"/>
    <w:pPr>
      <w:pBdr>
        <w:bottom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244">
    <w:name w:val="xl244"/>
    <w:basedOn w:val="Normal"/>
    <w:rsid w:val="00E24729"/>
    <w:pPr>
      <w:pBdr>
        <w:top w:val="single" w:sz="4" w:space="0" w:color="auto"/>
        <w:left w:val="single" w:sz="4" w:space="0" w:color="auto"/>
        <w:right w:val="single" w:sz="4" w:space="0" w:color="auto"/>
      </w:pBdr>
      <w:shd w:val="clear" w:color="000000" w:fill="B8CCE4"/>
      <w:spacing w:before="100" w:beforeAutospacing="1" w:after="100" w:afterAutospacing="1"/>
      <w:jc w:val="center"/>
      <w:textAlignment w:val="center"/>
    </w:pPr>
    <w:rPr>
      <w:rFonts w:cs="Arial"/>
      <w:b/>
      <w:bCs/>
      <w:sz w:val="16"/>
      <w:szCs w:val="16"/>
      <w:lang w:val="es-CO" w:eastAsia="es-CO"/>
    </w:rPr>
  </w:style>
  <w:style w:type="paragraph" w:customStyle="1" w:styleId="xl245">
    <w:name w:val="xl245"/>
    <w:basedOn w:val="Normal"/>
    <w:rsid w:val="00E24729"/>
    <w:pPr>
      <w:pBdr>
        <w:left w:val="single" w:sz="4" w:space="0" w:color="auto"/>
        <w:right w:val="single" w:sz="4" w:space="0" w:color="auto"/>
      </w:pBdr>
      <w:shd w:val="clear" w:color="000000" w:fill="B8CCE4"/>
      <w:spacing w:before="100" w:beforeAutospacing="1" w:after="100" w:afterAutospacing="1"/>
      <w:jc w:val="center"/>
      <w:textAlignment w:val="center"/>
    </w:pPr>
    <w:rPr>
      <w:rFonts w:cs="Arial"/>
      <w:b/>
      <w:bCs/>
      <w:sz w:val="16"/>
      <w:szCs w:val="16"/>
      <w:lang w:val="es-CO" w:eastAsia="es-CO"/>
    </w:rPr>
  </w:style>
  <w:style w:type="paragraph" w:customStyle="1" w:styleId="xl246">
    <w:name w:val="xl246"/>
    <w:basedOn w:val="Normal"/>
    <w:rsid w:val="00E24729"/>
    <w:pPr>
      <w:pBdr>
        <w:top w:val="single" w:sz="4" w:space="0" w:color="auto"/>
        <w:left w:val="single" w:sz="4" w:space="0" w:color="auto"/>
        <w:right w:val="single" w:sz="4" w:space="0" w:color="auto"/>
      </w:pBdr>
      <w:shd w:val="clear" w:color="000000" w:fill="B8CCE4"/>
      <w:spacing w:before="100" w:beforeAutospacing="1" w:after="100" w:afterAutospacing="1"/>
      <w:jc w:val="center"/>
      <w:textAlignment w:val="center"/>
    </w:pPr>
    <w:rPr>
      <w:rFonts w:cs="Arial"/>
      <w:b/>
      <w:bCs/>
      <w:sz w:val="18"/>
      <w:szCs w:val="18"/>
      <w:lang w:val="es-CO" w:eastAsia="es-CO"/>
    </w:rPr>
  </w:style>
  <w:style w:type="paragraph" w:customStyle="1" w:styleId="xl247">
    <w:name w:val="xl247"/>
    <w:basedOn w:val="Normal"/>
    <w:rsid w:val="00E24729"/>
    <w:pPr>
      <w:pBdr>
        <w:top w:val="single" w:sz="4" w:space="0" w:color="auto"/>
        <w:left w:val="single" w:sz="4" w:space="0" w:color="auto"/>
      </w:pBdr>
      <w:shd w:val="clear" w:color="000000" w:fill="B8CCE4"/>
      <w:spacing w:before="100" w:beforeAutospacing="1" w:after="100" w:afterAutospacing="1"/>
      <w:jc w:val="center"/>
      <w:textAlignment w:val="center"/>
    </w:pPr>
    <w:rPr>
      <w:rFonts w:cs="Arial"/>
      <w:b/>
      <w:bCs/>
      <w:sz w:val="18"/>
      <w:szCs w:val="18"/>
      <w:lang w:val="es-CO" w:eastAsia="es-CO"/>
    </w:rPr>
  </w:style>
  <w:style w:type="paragraph" w:customStyle="1" w:styleId="xl248">
    <w:name w:val="xl248"/>
    <w:basedOn w:val="Normal"/>
    <w:rsid w:val="00E24729"/>
    <w:pPr>
      <w:pBdr>
        <w:top w:val="single" w:sz="4" w:space="0" w:color="auto"/>
        <w:right w:val="single" w:sz="4" w:space="0" w:color="auto"/>
      </w:pBdr>
      <w:shd w:val="clear" w:color="000000" w:fill="B8CCE4"/>
      <w:spacing w:before="100" w:beforeAutospacing="1" w:after="100" w:afterAutospacing="1"/>
      <w:jc w:val="center"/>
      <w:textAlignment w:val="center"/>
    </w:pPr>
    <w:rPr>
      <w:rFonts w:cs="Arial"/>
      <w:b/>
      <w:bCs/>
      <w:sz w:val="18"/>
      <w:szCs w:val="18"/>
      <w:lang w:val="es-CO" w:eastAsia="es-CO"/>
    </w:rPr>
  </w:style>
  <w:style w:type="paragraph" w:customStyle="1" w:styleId="xl249">
    <w:name w:val="xl249"/>
    <w:basedOn w:val="Normal"/>
    <w:rsid w:val="00E24729"/>
    <w:pPr>
      <w:pBdr>
        <w:left w:val="single" w:sz="4" w:space="0" w:color="auto"/>
      </w:pBdr>
      <w:shd w:val="clear" w:color="000000" w:fill="B8CCE4"/>
      <w:spacing w:before="100" w:beforeAutospacing="1" w:after="100" w:afterAutospacing="1"/>
      <w:jc w:val="center"/>
      <w:textAlignment w:val="center"/>
    </w:pPr>
    <w:rPr>
      <w:rFonts w:cs="Arial"/>
      <w:b/>
      <w:bCs/>
      <w:sz w:val="18"/>
      <w:szCs w:val="18"/>
      <w:lang w:val="es-CO" w:eastAsia="es-CO"/>
    </w:rPr>
  </w:style>
  <w:style w:type="paragraph" w:customStyle="1" w:styleId="xl250">
    <w:name w:val="xl250"/>
    <w:basedOn w:val="Normal"/>
    <w:rsid w:val="00E24729"/>
    <w:pPr>
      <w:pBdr>
        <w:right w:val="single" w:sz="4" w:space="0" w:color="auto"/>
      </w:pBdr>
      <w:shd w:val="clear" w:color="000000" w:fill="B8CCE4"/>
      <w:spacing w:before="100" w:beforeAutospacing="1" w:after="100" w:afterAutospacing="1"/>
      <w:jc w:val="center"/>
      <w:textAlignment w:val="center"/>
    </w:pPr>
    <w:rPr>
      <w:rFonts w:cs="Arial"/>
      <w:b/>
      <w:bCs/>
      <w:sz w:val="18"/>
      <w:szCs w:val="18"/>
      <w:lang w:val="es-CO" w:eastAsia="es-CO"/>
    </w:rPr>
  </w:style>
  <w:style w:type="paragraph" w:customStyle="1" w:styleId="xl251">
    <w:name w:val="xl251"/>
    <w:basedOn w:val="Normal"/>
    <w:rsid w:val="00E24729"/>
    <w:pPr>
      <w:pBdr>
        <w:top w:val="single" w:sz="4" w:space="0" w:color="auto"/>
        <w:left w:val="single" w:sz="4" w:space="0" w:color="auto"/>
        <w:right w:val="single" w:sz="4" w:space="0" w:color="auto"/>
      </w:pBdr>
      <w:shd w:val="clear" w:color="000000" w:fill="B8CCE4"/>
      <w:spacing w:before="100" w:beforeAutospacing="1" w:after="100" w:afterAutospacing="1"/>
      <w:jc w:val="center"/>
      <w:textAlignment w:val="center"/>
    </w:pPr>
    <w:rPr>
      <w:rFonts w:cs="Arial"/>
      <w:b/>
      <w:bCs/>
      <w:sz w:val="16"/>
      <w:szCs w:val="16"/>
      <w:lang w:val="es-CO" w:eastAsia="es-CO"/>
    </w:rPr>
  </w:style>
  <w:style w:type="paragraph" w:customStyle="1" w:styleId="xl252">
    <w:name w:val="xl252"/>
    <w:basedOn w:val="Normal"/>
    <w:rsid w:val="00E24729"/>
    <w:pPr>
      <w:pBdr>
        <w:left w:val="single" w:sz="4" w:space="0" w:color="auto"/>
        <w:right w:val="single" w:sz="4" w:space="0" w:color="auto"/>
      </w:pBdr>
      <w:shd w:val="clear" w:color="000000" w:fill="B8CCE4"/>
      <w:spacing w:before="100" w:beforeAutospacing="1" w:after="100" w:afterAutospacing="1"/>
      <w:jc w:val="center"/>
      <w:textAlignment w:val="center"/>
    </w:pPr>
    <w:rPr>
      <w:rFonts w:cs="Arial"/>
      <w:b/>
      <w:bCs/>
      <w:sz w:val="16"/>
      <w:szCs w:val="16"/>
      <w:lang w:val="es-CO" w:eastAsia="es-CO"/>
    </w:rPr>
  </w:style>
  <w:style w:type="paragraph" w:customStyle="1" w:styleId="xl253">
    <w:name w:val="xl253"/>
    <w:basedOn w:val="Normal"/>
    <w:rsid w:val="00E24729"/>
    <w:pPr>
      <w:pBdr>
        <w:top w:val="single" w:sz="4" w:space="0" w:color="auto"/>
        <w:lef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254">
    <w:name w:val="xl254"/>
    <w:basedOn w:val="Normal"/>
    <w:rsid w:val="00E24729"/>
    <w:pPr>
      <w:pBdr>
        <w:left w:val="single" w:sz="4" w:space="0" w:color="auto"/>
      </w:pBdr>
      <w:shd w:val="clear" w:color="000000" w:fill="B8CCE4"/>
      <w:spacing w:before="100" w:beforeAutospacing="1" w:after="100" w:afterAutospacing="1"/>
      <w:jc w:val="center"/>
    </w:pPr>
    <w:rPr>
      <w:rFonts w:cs="Arial"/>
      <w:b/>
      <w:bCs/>
      <w:sz w:val="18"/>
      <w:szCs w:val="18"/>
      <w:lang w:val="es-CO" w:eastAsia="es-CO"/>
    </w:rPr>
  </w:style>
  <w:style w:type="paragraph" w:customStyle="1" w:styleId="xl255">
    <w:name w:val="xl255"/>
    <w:basedOn w:val="Normal"/>
    <w:rsid w:val="00E24729"/>
    <w:pPr>
      <w:pBdr>
        <w:top w:val="single" w:sz="4" w:space="0" w:color="auto"/>
        <w:left w:val="single" w:sz="4" w:space="0" w:color="auto"/>
      </w:pBdr>
      <w:shd w:val="clear" w:color="000000" w:fill="B8CCE4"/>
      <w:spacing w:before="100" w:beforeAutospacing="1" w:after="100" w:afterAutospacing="1"/>
      <w:jc w:val="center"/>
    </w:pPr>
    <w:rPr>
      <w:rFonts w:cs="Arial"/>
      <w:b/>
      <w:bCs/>
      <w:sz w:val="18"/>
      <w:szCs w:val="18"/>
      <w:lang w:val="es-CO" w:eastAsia="es-CO"/>
    </w:rPr>
  </w:style>
  <w:style w:type="table" w:styleId="Listaclara-nfasis1">
    <w:name w:val="Light List Accent 1"/>
    <w:basedOn w:val="Tablanormal"/>
    <w:uiPriority w:val="61"/>
    <w:rsid w:val="00E24729"/>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Tabladecuadrcula4-nfasis5">
    <w:name w:val="Grid Table 4 Accent 5"/>
    <w:basedOn w:val="Tablanormal"/>
    <w:uiPriority w:val="49"/>
    <w:rsid w:val="00E24729"/>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Tablanormal5">
    <w:name w:val="Plain Table 5"/>
    <w:basedOn w:val="Tablanormal"/>
    <w:uiPriority w:val="45"/>
    <w:rsid w:val="00E82ED8"/>
    <w:rPr>
      <w:rFonts w:asciiTheme="minorHAnsi" w:eastAsiaTheme="minorHAnsi" w:hAnsiTheme="minorHAnsi" w:cstheme="minorBidi"/>
      <w:sz w:val="22"/>
      <w:szCs w:val="22"/>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anormal4">
    <w:name w:val="Plain Table 4"/>
    <w:basedOn w:val="Tablanormal"/>
    <w:uiPriority w:val="44"/>
    <w:rsid w:val="008C2414"/>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111Subtitulo">
    <w:name w:val="1.1.1 Subtitulo"/>
    <w:basedOn w:val="Subttulo"/>
    <w:link w:val="111SubtituloChar"/>
    <w:autoRedefine/>
    <w:qFormat/>
    <w:rsid w:val="00E12036"/>
    <w:pPr>
      <w:numPr>
        <w:ilvl w:val="2"/>
        <w:numId w:val="31"/>
      </w:numPr>
    </w:pPr>
  </w:style>
  <w:style w:type="numbering" w:customStyle="1" w:styleId="Style1">
    <w:name w:val="Style1"/>
    <w:uiPriority w:val="99"/>
    <w:rsid w:val="00E12036"/>
    <w:pPr>
      <w:numPr>
        <w:numId w:val="32"/>
      </w:numPr>
    </w:pPr>
  </w:style>
  <w:style w:type="character" w:customStyle="1" w:styleId="111SubtituloChar">
    <w:name w:val="1.1.1 Subtitulo Char"/>
    <w:basedOn w:val="SubttuloCar"/>
    <w:link w:val="111Subtitulo"/>
    <w:rsid w:val="00E12036"/>
    <w:rPr>
      <w:rFonts w:ascii="Arial" w:eastAsiaTheme="minorEastAsia" w:hAnsi="Arial" w:cstheme="minorBidi"/>
      <w:spacing w:val="15"/>
      <w:sz w:val="24"/>
      <w:szCs w:val="22"/>
      <w:lang w:val="es-ES" w:eastAsia="es-ES"/>
    </w:rPr>
  </w:style>
  <w:style w:type="character" w:customStyle="1" w:styleId="UnresolvedMention">
    <w:name w:val="Unresolved Mention"/>
    <w:basedOn w:val="Fuentedeprrafopredeter"/>
    <w:uiPriority w:val="99"/>
    <w:semiHidden/>
    <w:unhideWhenUsed/>
    <w:rsid w:val="00BC31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142429">
      <w:bodyDiv w:val="1"/>
      <w:marLeft w:val="0"/>
      <w:marRight w:val="0"/>
      <w:marTop w:val="0"/>
      <w:marBottom w:val="0"/>
      <w:divBdr>
        <w:top w:val="none" w:sz="0" w:space="0" w:color="auto"/>
        <w:left w:val="none" w:sz="0" w:space="0" w:color="auto"/>
        <w:bottom w:val="none" w:sz="0" w:space="0" w:color="auto"/>
        <w:right w:val="none" w:sz="0" w:space="0" w:color="auto"/>
      </w:divBdr>
    </w:div>
    <w:div w:id="107628945">
      <w:bodyDiv w:val="1"/>
      <w:marLeft w:val="0"/>
      <w:marRight w:val="0"/>
      <w:marTop w:val="0"/>
      <w:marBottom w:val="0"/>
      <w:divBdr>
        <w:top w:val="none" w:sz="0" w:space="0" w:color="auto"/>
        <w:left w:val="none" w:sz="0" w:space="0" w:color="auto"/>
        <w:bottom w:val="none" w:sz="0" w:space="0" w:color="auto"/>
        <w:right w:val="none" w:sz="0" w:space="0" w:color="auto"/>
      </w:divBdr>
    </w:div>
    <w:div w:id="129907179">
      <w:bodyDiv w:val="1"/>
      <w:marLeft w:val="0"/>
      <w:marRight w:val="0"/>
      <w:marTop w:val="0"/>
      <w:marBottom w:val="0"/>
      <w:divBdr>
        <w:top w:val="none" w:sz="0" w:space="0" w:color="auto"/>
        <w:left w:val="none" w:sz="0" w:space="0" w:color="auto"/>
        <w:bottom w:val="none" w:sz="0" w:space="0" w:color="auto"/>
        <w:right w:val="none" w:sz="0" w:space="0" w:color="auto"/>
      </w:divBdr>
      <w:divsChild>
        <w:div w:id="1521315770">
          <w:marLeft w:val="446"/>
          <w:marRight w:val="0"/>
          <w:marTop w:val="120"/>
          <w:marBottom w:val="120"/>
          <w:divBdr>
            <w:top w:val="none" w:sz="0" w:space="0" w:color="auto"/>
            <w:left w:val="none" w:sz="0" w:space="0" w:color="auto"/>
            <w:bottom w:val="none" w:sz="0" w:space="0" w:color="auto"/>
            <w:right w:val="none" w:sz="0" w:space="0" w:color="auto"/>
          </w:divBdr>
        </w:div>
        <w:div w:id="617640293">
          <w:marLeft w:val="446"/>
          <w:marRight w:val="0"/>
          <w:marTop w:val="120"/>
          <w:marBottom w:val="120"/>
          <w:divBdr>
            <w:top w:val="none" w:sz="0" w:space="0" w:color="auto"/>
            <w:left w:val="none" w:sz="0" w:space="0" w:color="auto"/>
            <w:bottom w:val="none" w:sz="0" w:space="0" w:color="auto"/>
            <w:right w:val="none" w:sz="0" w:space="0" w:color="auto"/>
          </w:divBdr>
        </w:div>
        <w:div w:id="1217006056">
          <w:marLeft w:val="446"/>
          <w:marRight w:val="0"/>
          <w:marTop w:val="120"/>
          <w:marBottom w:val="120"/>
          <w:divBdr>
            <w:top w:val="none" w:sz="0" w:space="0" w:color="auto"/>
            <w:left w:val="none" w:sz="0" w:space="0" w:color="auto"/>
            <w:bottom w:val="none" w:sz="0" w:space="0" w:color="auto"/>
            <w:right w:val="none" w:sz="0" w:space="0" w:color="auto"/>
          </w:divBdr>
        </w:div>
      </w:divsChild>
    </w:div>
    <w:div w:id="282227332">
      <w:bodyDiv w:val="1"/>
      <w:marLeft w:val="0"/>
      <w:marRight w:val="0"/>
      <w:marTop w:val="0"/>
      <w:marBottom w:val="0"/>
      <w:divBdr>
        <w:top w:val="none" w:sz="0" w:space="0" w:color="auto"/>
        <w:left w:val="none" w:sz="0" w:space="0" w:color="auto"/>
        <w:bottom w:val="none" w:sz="0" w:space="0" w:color="auto"/>
        <w:right w:val="none" w:sz="0" w:space="0" w:color="auto"/>
      </w:divBdr>
    </w:div>
    <w:div w:id="485897348">
      <w:bodyDiv w:val="1"/>
      <w:marLeft w:val="0"/>
      <w:marRight w:val="0"/>
      <w:marTop w:val="0"/>
      <w:marBottom w:val="0"/>
      <w:divBdr>
        <w:top w:val="none" w:sz="0" w:space="0" w:color="auto"/>
        <w:left w:val="none" w:sz="0" w:space="0" w:color="auto"/>
        <w:bottom w:val="none" w:sz="0" w:space="0" w:color="auto"/>
        <w:right w:val="none" w:sz="0" w:space="0" w:color="auto"/>
      </w:divBdr>
    </w:div>
    <w:div w:id="569731426">
      <w:bodyDiv w:val="1"/>
      <w:marLeft w:val="0"/>
      <w:marRight w:val="0"/>
      <w:marTop w:val="0"/>
      <w:marBottom w:val="0"/>
      <w:divBdr>
        <w:top w:val="none" w:sz="0" w:space="0" w:color="auto"/>
        <w:left w:val="none" w:sz="0" w:space="0" w:color="auto"/>
        <w:bottom w:val="none" w:sz="0" w:space="0" w:color="auto"/>
        <w:right w:val="none" w:sz="0" w:space="0" w:color="auto"/>
      </w:divBdr>
    </w:div>
    <w:div w:id="719205727">
      <w:bodyDiv w:val="1"/>
      <w:marLeft w:val="0"/>
      <w:marRight w:val="0"/>
      <w:marTop w:val="0"/>
      <w:marBottom w:val="0"/>
      <w:divBdr>
        <w:top w:val="none" w:sz="0" w:space="0" w:color="auto"/>
        <w:left w:val="none" w:sz="0" w:space="0" w:color="auto"/>
        <w:bottom w:val="none" w:sz="0" w:space="0" w:color="auto"/>
        <w:right w:val="none" w:sz="0" w:space="0" w:color="auto"/>
      </w:divBdr>
    </w:div>
    <w:div w:id="779834526">
      <w:bodyDiv w:val="1"/>
      <w:marLeft w:val="0"/>
      <w:marRight w:val="0"/>
      <w:marTop w:val="0"/>
      <w:marBottom w:val="0"/>
      <w:divBdr>
        <w:top w:val="none" w:sz="0" w:space="0" w:color="auto"/>
        <w:left w:val="none" w:sz="0" w:space="0" w:color="auto"/>
        <w:bottom w:val="none" w:sz="0" w:space="0" w:color="auto"/>
        <w:right w:val="none" w:sz="0" w:space="0" w:color="auto"/>
      </w:divBdr>
    </w:div>
    <w:div w:id="821583013">
      <w:bodyDiv w:val="1"/>
      <w:marLeft w:val="0"/>
      <w:marRight w:val="0"/>
      <w:marTop w:val="0"/>
      <w:marBottom w:val="0"/>
      <w:divBdr>
        <w:top w:val="none" w:sz="0" w:space="0" w:color="auto"/>
        <w:left w:val="none" w:sz="0" w:space="0" w:color="auto"/>
        <w:bottom w:val="none" w:sz="0" w:space="0" w:color="auto"/>
        <w:right w:val="none" w:sz="0" w:space="0" w:color="auto"/>
      </w:divBdr>
    </w:div>
    <w:div w:id="904485916">
      <w:bodyDiv w:val="1"/>
      <w:marLeft w:val="0"/>
      <w:marRight w:val="0"/>
      <w:marTop w:val="0"/>
      <w:marBottom w:val="0"/>
      <w:divBdr>
        <w:top w:val="none" w:sz="0" w:space="0" w:color="auto"/>
        <w:left w:val="none" w:sz="0" w:space="0" w:color="auto"/>
        <w:bottom w:val="none" w:sz="0" w:space="0" w:color="auto"/>
        <w:right w:val="none" w:sz="0" w:space="0" w:color="auto"/>
      </w:divBdr>
    </w:div>
    <w:div w:id="1024594458">
      <w:bodyDiv w:val="1"/>
      <w:marLeft w:val="0"/>
      <w:marRight w:val="0"/>
      <w:marTop w:val="0"/>
      <w:marBottom w:val="0"/>
      <w:divBdr>
        <w:top w:val="none" w:sz="0" w:space="0" w:color="auto"/>
        <w:left w:val="none" w:sz="0" w:space="0" w:color="auto"/>
        <w:bottom w:val="none" w:sz="0" w:space="0" w:color="auto"/>
        <w:right w:val="none" w:sz="0" w:space="0" w:color="auto"/>
      </w:divBdr>
      <w:divsChild>
        <w:div w:id="336006978">
          <w:marLeft w:val="547"/>
          <w:marRight w:val="0"/>
          <w:marTop w:val="0"/>
          <w:marBottom w:val="0"/>
          <w:divBdr>
            <w:top w:val="none" w:sz="0" w:space="0" w:color="auto"/>
            <w:left w:val="none" w:sz="0" w:space="0" w:color="auto"/>
            <w:bottom w:val="none" w:sz="0" w:space="0" w:color="auto"/>
            <w:right w:val="none" w:sz="0" w:space="0" w:color="auto"/>
          </w:divBdr>
        </w:div>
        <w:div w:id="1807969626">
          <w:marLeft w:val="547"/>
          <w:marRight w:val="0"/>
          <w:marTop w:val="0"/>
          <w:marBottom w:val="0"/>
          <w:divBdr>
            <w:top w:val="none" w:sz="0" w:space="0" w:color="auto"/>
            <w:left w:val="none" w:sz="0" w:space="0" w:color="auto"/>
            <w:bottom w:val="none" w:sz="0" w:space="0" w:color="auto"/>
            <w:right w:val="none" w:sz="0" w:space="0" w:color="auto"/>
          </w:divBdr>
        </w:div>
        <w:div w:id="561215943">
          <w:marLeft w:val="547"/>
          <w:marRight w:val="0"/>
          <w:marTop w:val="0"/>
          <w:marBottom w:val="0"/>
          <w:divBdr>
            <w:top w:val="none" w:sz="0" w:space="0" w:color="auto"/>
            <w:left w:val="none" w:sz="0" w:space="0" w:color="auto"/>
            <w:bottom w:val="none" w:sz="0" w:space="0" w:color="auto"/>
            <w:right w:val="none" w:sz="0" w:space="0" w:color="auto"/>
          </w:divBdr>
        </w:div>
        <w:div w:id="1389378759">
          <w:marLeft w:val="547"/>
          <w:marRight w:val="0"/>
          <w:marTop w:val="0"/>
          <w:marBottom w:val="0"/>
          <w:divBdr>
            <w:top w:val="none" w:sz="0" w:space="0" w:color="auto"/>
            <w:left w:val="none" w:sz="0" w:space="0" w:color="auto"/>
            <w:bottom w:val="none" w:sz="0" w:space="0" w:color="auto"/>
            <w:right w:val="none" w:sz="0" w:space="0" w:color="auto"/>
          </w:divBdr>
        </w:div>
      </w:divsChild>
    </w:div>
    <w:div w:id="1173181316">
      <w:bodyDiv w:val="1"/>
      <w:marLeft w:val="0"/>
      <w:marRight w:val="0"/>
      <w:marTop w:val="0"/>
      <w:marBottom w:val="0"/>
      <w:divBdr>
        <w:top w:val="none" w:sz="0" w:space="0" w:color="auto"/>
        <w:left w:val="none" w:sz="0" w:space="0" w:color="auto"/>
        <w:bottom w:val="none" w:sz="0" w:space="0" w:color="auto"/>
        <w:right w:val="none" w:sz="0" w:space="0" w:color="auto"/>
      </w:divBdr>
    </w:div>
    <w:div w:id="1190990623">
      <w:bodyDiv w:val="1"/>
      <w:marLeft w:val="0"/>
      <w:marRight w:val="0"/>
      <w:marTop w:val="0"/>
      <w:marBottom w:val="0"/>
      <w:divBdr>
        <w:top w:val="none" w:sz="0" w:space="0" w:color="auto"/>
        <w:left w:val="none" w:sz="0" w:space="0" w:color="auto"/>
        <w:bottom w:val="none" w:sz="0" w:space="0" w:color="auto"/>
        <w:right w:val="none" w:sz="0" w:space="0" w:color="auto"/>
      </w:divBdr>
    </w:div>
    <w:div w:id="1214543215">
      <w:bodyDiv w:val="1"/>
      <w:marLeft w:val="0"/>
      <w:marRight w:val="0"/>
      <w:marTop w:val="0"/>
      <w:marBottom w:val="0"/>
      <w:divBdr>
        <w:top w:val="none" w:sz="0" w:space="0" w:color="auto"/>
        <w:left w:val="none" w:sz="0" w:space="0" w:color="auto"/>
        <w:bottom w:val="none" w:sz="0" w:space="0" w:color="auto"/>
        <w:right w:val="none" w:sz="0" w:space="0" w:color="auto"/>
      </w:divBdr>
      <w:divsChild>
        <w:div w:id="506403206">
          <w:marLeft w:val="0"/>
          <w:marRight w:val="0"/>
          <w:marTop w:val="0"/>
          <w:marBottom w:val="0"/>
          <w:divBdr>
            <w:top w:val="none" w:sz="0" w:space="0" w:color="auto"/>
            <w:left w:val="none" w:sz="0" w:space="0" w:color="auto"/>
            <w:bottom w:val="none" w:sz="0" w:space="0" w:color="auto"/>
            <w:right w:val="none" w:sz="0" w:space="0" w:color="auto"/>
          </w:divBdr>
          <w:divsChild>
            <w:div w:id="2120292037">
              <w:marLeft w:val="0"/>
              <w:marRight w:val="0"/>
              <w:marTop w:val="0"/>
              <w:marBottom w:val="0"/>
              <w:divBdr>
                <w:top w:val="none" w:sz="0" w:space="0" w:color="auto"/>
                <w:left w:val="none" w:sz="0" w:space="0" w:color="auto"/>
                <w:bottom w:val="none" w:sz="0" w:space="0" w:color="auto"/>
                <w:right w:val="none" w:sz="0" w:space="0" w:color="auto"/>
              </w:divBdr>
              <w:divsChild>
                <w:div w:id="1831215053">
                  <w:marLeft w:val="0"/>
                  <w:marRight w:val="0"/>
                  <w:marTop w:val="0"/>
                  <w:marBottom w:val="0"/>
                  <w:divBdr>
                    <w:top w:val="none" w:sz="0" w:space="0" w:color="auto"/>
                    <w:left w:val="none" w:sz="0" w:space="0" w:color="auto"/>
                    <w:bottom w:val="none" w:sz="0" w:space="0" w:color="auto"/>
                    <w:right w:val="none" w:sz="0" w:space="0" w:color="auto"/>
                  </w:divBdr>
                  <w:divsChild>
                    <w:div w:id="1733314431">
                      <w:marLeft w:val="0"/>
                      <w:marRight w:val="0"/>
                      <w:marTop w:val="0"/>
                      <w:marBottom w:val="0"/>
                      <w:divBdr>
                        <w:top w:val="none" w:sz="0" w:space="0" w:color="auto"/>
                        <w:left w:val="none" w:sz="0" w:space="0" w:color="auto"/>
                        <w:bottom w:val="none" w:sz="0" w:space="0" w:color="auto"/>
                        <w:right w:val="none" w:sz="0" w:space="0" w:color="auto"/>
                      </w:divBdr>
                      <w:divsChild>
                        <w:div w:id="1994675265">
                          <w:marLeft w:val="0"/>
                          <w:marRight w:val="0"/>
                          <w:marTop w:val="225"/>
                          <w:marBottom w:val="0"/>
                          <w:divBdr>
                            <w:top w:val="none" w:sz="0" w:space="0" w:color="auto"/>
                            <w:left w:val="none" w:sz="0" w:space="0" w:color="auto"/>
                            <w:bottom w:val="none" w:sz="0" w:space="0" w:color="auto"/>
                            <w:right w:val="none" w:sz="0" w:space="0" w:color="auto"/>
                          </w:divBdr>
                          <w:divsChild>
                            <w:div w:id="57484090">
                              <w:marLeft w:val="0"/>
                              <w:marRight w:val="0"/>
                              <w:marTop w:val="0"/>
                              <w:marBottom w:val="480"/>
                              <w:divBdr>
                                <w:top w:val="single" w:sz="6" w:space="19" w:color="BBBBBB"/>
                                <w:left w:val="single" w:sz="6" w:space="19" w:color="BBBBBB"/>
                                <w:bottom w:val="single" w:sz="6" w:space="12" w:color="BBBBBB"/>
                                <w:right w:val="single" w:sz="6" w:space="19" w:color="BBBBBB"/>
                              </w:divBdr>
                            </w:div>
                          </w:divsChild>
                        </w:div>
                      </w:divsChild>
                    </w:div>
                  </w:divsChild>
                </w:div>
              </w:divsChild>
            </w:div>
          </w:divsChild>
        </w:div>
      </w:divsChild>
    </w:div>
    <w:div w:id="1251624820">
      <w:bodyDiv w:val="1"/>
      <w:marLeft w:val="0"/>
      <w:marRight w:val="0"/>
      <w:marTop w:val="0"/>
      <w:marBottom w:val="0"/>
      <w:divBdr>
        <w:top w:val="none" w:sz="0" w:space="0" w:color="auto"/>
        <w:left w:val="none" w:sz="0" w:space="0" w:color="auto"/>
        <w:bottom w:val="none" w:sz="0" w:space="0" w:color="auto"/>
        <w:right w:val="none" w:sz="0" w:space="0" w:color="auto"/>
      </w:divBdr>
    </w:div>
    <w:div w:id="1290280162">
      <w:bodyDiv w:val="1"/>
      <w:marLeft w:val="0"/>
      <w:marRight w:val="0"/>
      <w:marTop w:val="0"/>
      <w:marBottom w:val="0"/>
      <w:divBdr>
        <w:top w:val="none" w:sz="0" w:space="0" w:color="auto"/>
        <w:left w:val="none" w:sz="0" w:space="0" w:color="auto"/>
        <w:bottom w:val="none" w:sz="0" w:space="0" w:color="auto"/>
        <w:right w:val="none" w:sz="0" w:space="0" w:color="auto"/>
      </w:divBdr>
    </w:div>
    <w:div w:id="1383939625">
      <w:bodyDiv w:val="1"/>
      <w:marLeft w:val="0"/>
      <w:marRight w:val="0"/>
      <w:marTop w:val="0"/>
      <w:marBottom w:val="0"/>
      <w:divBdr>
        <w:top w:val="none" w:sz="0" w:space="0" w:color="auto"/>
        <w:left w:val="none" w:sz="0" w:space="0" w:color="auto"/>
        <w:bottom w:val="none" w:sz="0" w:space="0" w:color="auto"/>
        <w:right w:val="none" w:sz="0" w:space="0" w:color="auto"/>
      </w:divBdr>
    </w:div>
    <w:div w:id="1479960854">
      <w:bodyDiv w:val="1"/>
      <w:marLeft w:val="0"/>
      <w:marRight w:val="0"/>
      <w:marTop w:val="0"/>
      <w:marBottom w:val="0"/>
      <w:divBdr>
        <w:top w:val="none" w:sz="0" w:space="0" w:color="auto"/>
        <w:left w:val="none" w:sz="0" w:space="0" w:color="auto"/>
        <w:bottom w:val="none" w:sz="0" w:space="0" w:color="auto"/>
        <w:right w:val="none" w:sz="0" w:space="0" w:color="auto"/>
      </w:divBdr>
    </w:div>
    <w:div w:id="1674799456">
      <w:bodyDiv w:val="1"/>
      <w:marLeft w:val="0"/>
      <w:marRight w:val="0"/>
      <w:marTop w:val="0"/>
      <w:marBottom w:val="0"/>
      <w:divBdr>
        <w:top w:val="none" w:sz="0" w:space="0" w:color="auto"/>
        <w:left w:val="none" w:sz="0" w:space="0" w:color="auto"/>
        <w:bottom w:val="none" w:sz="0" w:space="0" w:color="auto"/>
        <w:right w:val="none" w:sz="0" w:space="0" w:color="auto"/>
      </w:divBdr>
    </w:div>
    <w:div w:id="1713115622">
      <w:bodyDiv w:val="1"/>
      <w:marLeft w:val="0"/>
      <w:marRight w:val="0"/>
      <w:marTop w:val="0"/>
      <w:marBottom w:val="0"/>
      <w:divBdr>
        <w:top w:val="none" w:sz="0" w:space="0" w:color="auto"/>
        <w:left w:val="none" w:sz="0" w:space="0" w:color="auto"/>
        <w:bottom w:val="none" w:sz="0" w:space="0" w:color="auto"/>
        <w:right w:val="none" w:sz="0" w:space="0" w:color="auto"/>
      </w:divBdr>
    </w:div>
    <w:div w:id="1713453932">
      <w:bodyDiv w:val="1"/>
      <w:marLeft w:val="0"/>
      <w:marRight w:val="0"/>
      <w:marTop w:val="0"/>
      <w:marBottom w:val="0"/>
      <w:divBdr>
        <w:top w:val="none" w:sz="0" w:space="0" w:color="auto"/>
        <w:left w:val="none" w:sz="0" w:space="0" w:color="auto"/>
        <w:bottom w:val="none" w:sz="0" w:space="0" w:color="auto"/>
        <w:right w:val="none" w:sz="0" w:space="0" w:color="auto"/>
      </w:divBdr>
    </w:div>
    <w:div w:id="1960647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Layout" Target="diagrams/layout1.xml"/><Relationship Id="rId18" Type="http://schemas.openxmlformats.org/officeDocument/2006/relationships/hyperlink" Target="http://sgi.ideam.gov.co/mapa-de-procesos" TargetMode="External"/><Relationship Id="rId3" Type="http://schemas.openxmlformats.org/officeDocument/2006/relationships/numbering" Target="numbering.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diagramData" Target="diagrams/data1.xml"/><Relationship Id="rId17" Type="http://schemas.openxmlformats.org/officeDocument/2006/relationships/image" Target="media/image5.png"/><Relationship Id="rId2" Type="http://schemas.openxmlformats.org/officeDocument/2006/relationships/customXml" Target="../customXml/item2.xml"/><Relationship Id="rId16" Type="http://schemas.microsoft.com/office/2007/relationships/diagramDrawing" Target="diagrams/drawing1.xm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diagramColors" Target="diagrams/colors1.xml"/><Relationship Id="rId23" Type="http://schemas.openxmlformats.org/officeDocument/2006/relationships/fontTable" Target="fontTable.xml"/><Relationship Id="rId10" Type="http://schemas.openxmlformats.org/officeDocument/2006/relationships/hyperlink" Target="https://www.funcionpublica.gov.co/eva/gestornormativo/norma.php?i=62866" TargetMode="External"/><Relationship Id="rId19" Type="http://schemas.openxmlformats.org/officeDocument/2006/relationships/image" Target="media/image6.png"/><Relationship Id="rId4" Type="http://schemas.openxmlformats.org/officeDocument/2006/relationships/styles" Target="styles.xml"/><Relationship Id="rId9" Type="http://schemas.openxmlformats.org/officeDocument/2006/relationships/image" Target="media/image3.jpeg"/><Relationship Id="rId14" Type="http://schemas.openxmlformats.org/officeDocument/2006/relationships/diagramQuickStyle" Target="diagrams/quickStyle1.xml"/><Relationship Id="rId22" Type="http://schemas.openxmlformats.org/officeDocument/2006/relationships/header" Target="header2.xml"/></Relationships>
</file>

<file path=word/_rels/footnotes.xml.rels><?xml version="1.0" encoding="UTF-8" standalone="yes"?>
<Relationships xmlns="http://schemas.openxmlformats.org/package/2006/relationships"><Relationship Id="rId1" Type="http://schemas.openxmlformats.org/officeDocument/2006/relationships/hyperlink" Target="http://www.ideam.gov.co/web/entidad/manual-funcion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7A5457E-593D-4656-97B8-6EF1BADE3781}" type="doc">
      <dgm:prSet loTypeId="urn:microsoft.com/office/officeart/2005/8/layout/vList5" loCatId="list" qsTypeId="urn:microsoft.com/office/officeart/2005/8/quickstyle/simple5" qsCatId="simple" csTypeId="urn:microsoft.com/office/officeart/2005/8/colors/colorful5" csCatId="colorful" phldr="1"/>
      <dgm:spPr/>
      <dgm:t>
        <a:bodyPr/>
        <a:lstStyle/>
        <a:p>
          <a:endParaRPr lang="es-US"/>
        </a:p>
      </dgm:t>
    </dgm:pt>
    <dgm:pt modelId="{5791AB05-059D-4A3A-AA4D-EC23CFDA4625}">
      <dgm:prSet phldrT="[Texto]" custT="1"/>
      <dgm:spPr/>
      <dgm:t>
        <a:bodyPr/>
        <a:lstStyle/>
        <a:p>
          <a:r>
            <a:rPr lang="es-US" sz="900" b="1">
              <a:solidFill>
                <a:sysClr val="windowText" lastClr="000000"/>
              </a:solidFill>
            </a:rPr>
            <a:t>Capítulo 1. Plantas de Personal-Punto 1</a:t>
          </a:r>
        </a:p>
      </dgm:t>
    </dgm:pt>
    <dgm:pt modelId="{97E5DB25-CAA9-4747-B5A6-C9573C89F920}" type="parTrans" cxnId="{3A19D5C7-7A18-4E13-B5B5-57CC89470381}">
      <dgm:prSet/>
      <dgm:spPr/>
      <dgm:t>
        <a:bodyPr/>
        <a:lstStyle/>
        <a:p>
          <a:endParaRPr lang="es-US" sz="900" b="1">
            <a:solidFill>
              <a:sysClr val="windowText" lastClr="000000"/>
            </a:solidFill>
          </a:endParaRPr>
        </a:p>
      </dgm:t>
    </dgm:pt>
    <dgm:pt modelId="{D8D00CFF-2DF8-49F7-A359-7480C3A4B9B2}" type="sibTrans" cxnId="{3A19D5C7-7A18-4E13-B5B5-57CC89470381}">
      <dgm:prSet/>
      <dgm:spPr/>
      <dgm:t>
        <a:bodyPr/>
        <a:lstStyle/>
        <a:p>
          <a:endParaRPr lang="es-US" sz="900" b="1">
            <a:solidFill>
              <a:sysClr val="windowText" lastClr="000000"/>
            </a:solidFill>
          </a:endParaRPr>
        </a:p>
      </dgm:t>
    </dgm:pt>
    <dgm:pt modelId="{148B7ABB-F07E-4239-957C-1F203B01D746}">
      <dgm:prSet phldrT="[Texto]" custT="1"/>
      <dgm:spPr/>
      <dgm:t>
        <a:bodyPr/>
        <a:lstStyle/>
        <a:p>
          <a:pPr algn="just"/>
          <a:r>
            <a:rPr lang="es-CO" sz="900" b="1">
              <a:solidFill>
                <a:sysClr val="windowText" lastClr="000000"/>
              </a:solidFill>
            </a:rPr>
            <a:t>Cumplimiento Punto 1.1 Acuerdo Colectivo Sindical 2017 en el cual se da prelación al Ideam y 1.4 de 2017 sobre nivelación salarial funcionarios Grupo de Meteorología Aeronáutica que continua según informe de seguimiento de 2019.</a:t>
          </a:r>
          <a:endParaRPr lang="es-US" sz="900" b="1">
            <a:solidFill>
              <a:sysClr val="windowText" lastClr="000000"/>
            </a:solidFill>
          </a:endParaRPr>
        </a:p>
      </dgm:t>
    </dgm:pt>
    <dgm:pt modelId="{2666F500-CBFF-44F5-835B-9C9A224F988E}" type="parTrans" cxnId="{F0CE8C92-DD1C-4A26-8969-E6CCE2287334}">
      <dgm:prSet/>
      <dgm:spPr/>
      <dgm:t>
        <a:bodyPr/>
        <a:lstStyle/>
        <a:p>
          <a:endParaRPr lang="es-US" sz="900" b="1">
            <a:solidFill>
              <a:sysClr val="windowText" lastClr="000000"/>
            </a:solidFill>
          </a:endParaRPr>
        </a:p>
      </dgm:t>
    </dgm:pt>
    <dgm:pt modelId="{085A88FD-AE93-42BB-BE82-6B4CAEC90021}" type="sibTrans" cxnId="{F0CE8C92-DD1C-4A26-8969-E6CCE2287334}">
      <dgm:prSet/>
      <dgm:spPr/>
      <dgm:t>
        <a:bodyPr/>
        <a:lstStyle/>
        <a:p>
          <a:endParaRPr lang="es-US" sz="900" b="1">
            <a:solidFill>
              <a:sysClr val="windowText" lastClr="000000"/>
            </a:solidFill>
          </a:endParaRPr>
        </a:p>
      </dgm:t>
    </dgm:pt>
    <dgm:pt modelId="{53C677E4-17B0-4DD3-8FAD-13893F4D1031}">
      <dgm:prSet phldrT="[Texto]" custT="1"/>
      <dgm:spPr/>
      <dgm:t>
        <a:bodyPr/>
        <a:lstStyle/>
        <a:p>
          <a:r>
            <a:rPr lang="es-US" sz="900" b="1">
              <a:solidFill>
                <a:sysClr val="windowText" lastClr="000000"/>
              </a:solidFill>
            </a:rPr>
            <a:t>Capítulo 7. Aspectos Económicos-Punto 38</a:t>
          </a:r>
        </a:p>
      </dgm:t>
    </dgm:pt>
    <dgm:pt modelId="{78EBC527-484E-4761-BB1B-DDD0858A868E}" type="parTrans" cxnId="{6A1C47ED-4945-4A5B-B609-27F95B7D1AB0}">
      <dgm:prSet/>
      <dgm:spPr/>
      <dgm:t>
        <a:bodyPr/>
        <a:lstStyle/>
        <a:p>
          <a:endParaRPr lang="es-US" sz="900" b="1">
            <a:solidFill>
              <a:sysClr val="windowText" lastClr="000000"/>
            </a:solidFill>
          </a:endParaRPr>
        </a:p>
      </dgm:t>
    </dgm:pt>
    <dgm:pt modelId="{25750CE0-4B1A-4837-897B-1AD2F96D06B1}" type="sibTrans" cxnId="{6A1C47ED-4945-4A5B-B609-27F95B7D1AB0}">
      <dgm:prSet/>
      <dgm:spPr/>
      <dgm:t>
        <a:bodyPr/>
        <a:lstStyle/>
        <a:p>
          <a:endParaRPr lang="es-US" sz="900" b="1">
            <a:solidFill>
              <a:sysClr val="windowText" lastClr="000000"/>
            </a:solidFill>
          </a:endParaRPr>
        </a:p>
      </dgm:t>
    </dgm:pt>
    <dgm:pt modelId="{BD264FD0-4464-4205-99EC-0AECB2D6BB38}">
      <dgm:prSet phldrT="[Texto]" custT="1"/>
      <dgm:spPr/>
      <dgm:t>
        <a:bodyPr/>
        <a:lstStyle/>
        <a:p>
          <a:r>
            <a:rPr lang="es-US" sz="900" b="1">
              <a:solidFill>
                <a:sysClr val="windowText" lastClr="000000"/>
              </a:solidFill>
            </a:rPr>
            <a:t>Racionali</a:t>
          </a:r>
          <a:r>
            <a:rPr lang="es-ES" sz="900" b="1">
              <a:solidFill>
                <a:sysClr val="windowText" lastClr="000000"/>
              </a:solidFill>
            </a:rPr>
            <a:t>z</a:t>
          </a:r>
          <a:r>
            <a:rPr lang="es-US" sz="900" b="1">
              <a:solidFill>
                <a:sysClr val="windowText" lastClr="000000"/>
              </a:solidFill>
            </a:rPr>
            <a:t>ación de las escalas de remuneración, entre las cuales se incluye al Ideam</a:t>
          </a:r>
        </a:p>
      </dgm:t>
    </dgm:pt>
    <dgm:pt modelId="{2B0EDC80-EA98-49C5-8A5C-B16F07D79713}" type="parTrans" cxnId="{DB1A077E-78F9-45DC-861D-DB8486DF7BCE}">
      <dgm:prSet/>
      <dgm:spPr/>
      <dgm:t>
        <a:bodyPr/>
        <a:lstStyle/>
        <a:p>
          <a:endParaRPr lang="es-US" sz="900" b="1">
            <a:solidFill>
              <a:sysClr val="windowText" lastClr="000000"/>
            </a:solidFill>
          </a:endParaRPr>
        </a:p>
      </dgm:t>
    </dgm:pt>
    <dgm:pt modelId="{4D82F7C3-5CC9-44CD-A1C4-1FE4CD96F53F}" type="sibTrans" cxnId="{DB1A077E-78F9-45DC-861D-DB8486DF7BCE}">
      <dgm:prSet/>
      <dgm:spPr/>
      <dgm:t>
        <a:bodyPr/>
        <a:lstStyle/>
        <a:p>
          <a:endParaRPr lang="es-US" sz="900" b="1">
            <a:solidFill>
              <a:sysClr val="windowText" lastClr="000000"/>
            </a:solidFill>
          </a:endParaRPr>
        </a:p>
      </dgm:t>
    </dgm:pt>
    <dgm:pt modelId="{778E381C-2BF2-498A-951E-7E4DB5DD2D07}">
      <dgm:prSet phldrT="[Texto]" custT="1"/>
      <dgm:spPr/>
      <dgm:t>
        <a:bodyPr/>
        <a:lstStyle/>
        <a:p>
          <a:r>
            <a:rPr lang="es-US" sz="900" b="1">
              <a:solidFill>
                <a:sysClr val="windowText" lastClr="000000"/>
              </a:solidFill>
            </a:rPr>
            <a:t>Capítulo 7. Aspectos Económicos-Punto 54</a:t>
          </a:r>
        </a:p>
      </dgm:t>
    </dgm:pt>
    <dgm:pt modelId="{66EE349F-79AD-4A2E-9F92-BEEB21A6EEA4}" type="parTrans" cxnId="{2A8489BD-79F9-485E-8F84-83A8D11461D2}">
      <dgm:prSet/>
      <dgm:spPr/>
      <dgm:t>
        <a:bodyPr/>
        <a:lstStyle/>
        <a:p>
          <a:endParaRPr lang="es-US" sz="900" b="1">
            <a:solidFill>
              <a:sysClr val="windowText" lastClr="000000"/>
            </a:solidFill>
          </a:endParaRPr>
        </a:p>
      </dgm:t>
    </dgm:pt>
    <dgm:pt modelId="{B845A4D6-2AAF-4D43-A219-F2C6B0BC793E}" type="sibTrans" cxnId="{2A8489BD-79F9-485E-8F84-83A8D11461D2}">
      <dgm:prSet/>
      <dgm:spPr/>
      <dgm:t>
        <a:bodyPr/>
        <a:lstStyle/>
        <a:p>
          <a:endParaRPr lang="es-US" sz="900" b="1">
            <a:solidFill>
              <a:sysClr val="windowText" lastClr="000000"/>
            </a:solidFill>
          </a:endParaRPr>
        </a:p>
      </dgm:t>
    </dgm:pt>
    <dgm:pt modelId="{09BEA612-D90D-4DFB-BE9F-E9CC828E087D}">
      <dgm:prSet phldrT="[Texto]" custT="1"/>
      <dgm:spPr/>
      <dgm:t>
        <a:bodyPr/>
        <a:lstStyle/>
        <a:p>
          <a:r>
            <a:rPr lang="es-US" sz="900" b="1">
              <a:solidFill>
                <a:sysClr val="windowText" lastClr="000000"/>
              </a:solidFill>
            </a:rPr>
            <a:t>Estudio del convenio interadministrativo entre el Ideam y la Aeronáutica Civil. </a:t>
          </a:r>
        </a:p>
      </dgm:t>
    </dgm:pt>
    <dgm:pt modelId="{F1D4B2EF-4DB0-46C1-995A-13C4E8C9C802}" type="parTrans" cxnId="{7E2F4553-1705-4E5C-9C73-2E09132CADB6}">
      <dgm:prSet/>
      <dgm:spPr/>
      <dgm:t>
        <a:bodyPr/>
        <a:lstStyle/>
        <a:p>
          <a:endParaRPr lang="es-US" sz="900" b="1">
            <a:solidFill>
              <a:sysClr val="windowText" lastClr="000000"/>
            </a:solidFill>
          </a:endParaRPr>
        </a:p>
      </dgm:t>
    </dgm:pt>
    <dgm:pt modelId="{BD09E1D2-83B5-48DF-8F40-58D690B92E30}" type="sibTrans" cxnId="{7E2F4553-1705-4E5C-9C73-2E09132CADB6}">
      <dgm:prSet/>
      <dgm:spPr/>
      <dgm:t>
        <a:bodyPr/>
        <a:lstStyle/>
        <a:p>
          <a:endParaRPr lang="es-US" sz="900" b="1">
            <a:solidFill>
              <a:sysClr val="windowText" lastClr="000000"/>
            </a:solidFill>
          </a:endParaRPr>
        </a:p>
      </dgm:t>
    </dgm:pt>
    <dgm:pt modelId="{D587F9E6-49F4-4486-A45B-212AF0B45C4B}">
      <dgm:prSet phldrT="[Texto]" custT="1"/>
      <dgm:spPr/>
      <dgm:t>
        <a:bodyPr/>
        <a:lstStyle/>
        <a:p>
          <a:r>
            <a:rPr lang="es-US" sz="900" b="1">
              <a:solidFill>
                <a:sysClr val="windowText" lastClr="000000"/>
              </a:solidFill>
            </a:rPr>
            <a:t>Reglamentación de las Competencias del Ideam, respecto al servicio de meteorología aeronáutica. </a:t>
          </a:r>
        </a:p>
      </dgm:t>
    </dgm:pt>
    <dgm:pt modelId="{9143B630-C00F-4908-90A7-8BEB913CFA2E}" type="parTrans" cxnId="{496EF210-D1AB-4632-8847-0EFABAA6498A}">
      <dgm:prSet/>
      <dgm:spPr/>
      <dgm:t>
        <a:bodyPr/>
        <a:lstStyle/>
        <a:p>
          <a:endParaRPr lang="es-US" sz="900" b="1">
            <a:solidFill>
              <a:sysClr val="windowText" lastClr="000000"/>
            </a:solidFill>
          </a:endParaRPr>
        </a:p>
      </dgm:t>
    </dgm:pt>
    <dgm:pt modelId="{06B1A131-7528-4610-B3D5-8EC157B89F1F}" type="sibTrans" cxnId="{496EF210-D1AB-4632-8847-0EFABAA6498A}">
      <dgm:prSet/>
      <dgm:spPr/>
      <dgm:t>
        <a:bodyPr/>
        <a:lstStyle/>
        <a:p>
          <a:endParaRPr lang="es-US" sz="900" b="1">
            <a:solidFill>
              <a:sysClr val="windowText" lastClr="000000"/>
            </a:solidFill>
          </a:endParaRPr>
        </a:p>
      </dgm:t>
    </dgm:pt>
    <dgm:pt modelId="{F5C2DC6B-9670-481E-8724-C80CE9F97BE6}">
      <dgm:prSet phldrT="[Texto]" custT="1"/>
      <dgm:spPr/>
      <dgm:t>
        <a:bodyPr/>
        <a:lstStyle/>
        <a:p>
          <a:r>
            <a:rPr lang="es-US" sz="900" b="1">
              <a:solidFill>
                <a:sysClr val="windowText" lastClr="000000"/>
              </a:solidFill>
            </a:rPr>
            <a:t>Capítulo 17. Ambiente-Punto 116</a:t>
          </a:r>
        </a:p>
      </dgm:t>
    </dgm:pt>
    <dgm:pt modelId="{F6A4C926-0447-4CDC-87B7-0A9065CC0804}" type="parTrans" cxnId="{36669964-0B19-4024-B221-735A56426C79}">
      <dgm:prSet/>
      <dgm:spPr/>
      <dgm:t>
        <a:bodyPr/>
        <a:lstStyle/>
        <a:p>
          <a:endParaRPr lang="es-US" sz="900" b="1">
            <a:solidFill>
              <a:sysClr val="windowText" lastClr="000000"/>
            </a:solidFill>
          </a:endParaRPr>
        </a:p>
      </dgm:t>
    </dgm:pt>
    <dgm:pt modelId="{D0C6E19A-5367-4702-AD75-8F3460A84900}" type="sibTrans" cxnId="{36669964-0B19-4024-B221-735A56426C79}">
      <dgm:prSet/>
      <dgm:spPr/>
      <dgm:t>
        <a:bodyPr/>
        <a:lstStyle/>
        <a:p>
          <a:endParaRPr lang="es-US" sz="900" b="1">
            <a:solidFill>
              <a:sysClr val="windowText" lastClr="000000"/>
            </a:solidFill>
          </a:endParaRPr>
        </a:p>
      </dgm:t>
    </dgm:pt>
    <dgm:pt modelId="{FE8C3DB0-9C4D-4FAE-9052-AA8B734F5EC4}">
      <dgm:prSet phldrT="[Texto]" custT="1"/>
      <dgm:spPr/>
      <dgm:t>
        <a:bodyPr/>
        <a:lstStyle/>
        <a:p>
          <a:r>
            <a:rPr lang="es-US" sz="900" b="1">
              <a:solidFill>
                <a:sysClr val="windowText" lastClr="000000"/>
              </a:solidFill>
            </a:rPr>
            <a:t>Capítulo 17. Ambiente-Punto 118</a:t>
          </a:r>
        </a:p>
      </dgm:t>
    </dgm:pt>
    <dgm:pt modelId="{B578F1AF-96C1-416A-8018-A153A34752CB}" type="parTrans" cxnId="{5DAE37E4-212E-4336-967B-68849CF2347F}">
      <dgm:prSet/>
      <dgm:spPr/>
      <dgm:t>
        <a:bodyPr/>
        <a:lstStyle/>
        <a:p>
          <a:endParaRPr lang="es-US" sz="900" b="1">
            <a:solidFill>
              <a:sysClr val="windowText" lastClr="000000"/>
            </a:solidFill>
          </a:endParaRPr>
        </a:p>
      </dgm:t>
    </dgm:pt>
    <dgm:pt modelId="{6AA6A840-183B-4DCD-B55F-05FB6082E433}" type="sibTrans" cxnId="{5DAE37E4-212E-4336-967B-68849CF2347F}">
      <dgm:prSet/>
      <dgm:spPr/>
      <dgm:t>
        <a:bodyPr/>
        <a:lstStyle/>
        <a:p>
          <a:endParaRPr lang="es-US" sz="900" b="1">
            <a:solidFill>
              <a:sysClr val="windowText" lastClr="000000"/>
            </a:solidFill>
          </a:endParaRPr>
        </a:p>
      </dgm:t>
    </dgm:pt>
    <dgm:pt modelId="{4B5664D9-7847-4CE9-90F8-296A82C4C9D2}">
      <dgm:prSet phldrT="[Texto]" custT="1"/>
      <dgm:spPr/>
      <dgm:t>
        <a:bodyPr/>
        <a:lstStyle/>
        <a:p>
          <a:r>
            <a:rPr lang="es-US" sz="900" b="1">
              <a:solidFill>
                <a:sysClr val="windowText" lastClr="000000"/>
              </a:solidFill>
            </a:rPr>
            <a:t>Condiciones de empleo de los Servidores Públicos del sector Ambiente. </a:t>
          </a:r>
        </a:p>
      </dgm:t>
    </dgm:pt>
    <dgm:pt modelId="{C29BC1D6-9D2F-4A77-9ADB-A7F4A3F23ED9}" type="parTrans" cxnId="{B5A80F5D-F01A-4D95-AD1D-9F804E331A77}">
      <dgm:prSet/>
      <dgm:spPr/>
      <dgm:t>
        <a:bodyPr/>
        <a:lstStyle/>
        <a:p>
          <a:endParaRPr lang="es-US" sz="900" b="1">
            <a:solidFill>
              <a:sysClr val="windowText" lastClr="000000"/>
            </a:solidFill>
          </a:endParaRPr>
        </a:p>
      </dgm:t>
    </dgm:pt>
    <dgm:pt modelId="{CD4AD45A-E168-41B1-9ADD-0EBE4BAF5E2D}" type="sibTrans" cxnId="{B5A80F5D-F01A-4D95-AD1D-9F804E331A77}">
      <dgm:prSet/>
      <dgm:spPr/>
      <dgm:t>
        <a:bodyPr/>
        <a:lstStyle/>
        <a:p>
          <a:endParaRPr lang="es-US" sz="900" b="1">
            <a:solidFill>
              <a:sysClr val="windowText" lastClr="000000"/>
            </a:solidFill>
          </a:endParaRPr>
        </a:p>
      </dgm:t>
    </dgm:pt>
    <dgm:pt modelId="{76522027-7760-4977-973C-C73CC755F776}">
      <dgm:prSet phldrT="[Texto]" custT="1"/>
      <dgm:spPr/>
      <dgm:t>
        <a:bodyPr/>
        <a:lstStyle/>
        <a:p>
          <a:r>
            <a:rPr lang="es-US" sz="900" b="1">
              <a:solidFill>
                <a:sysClr val="windowText" lastClr="000000"/>
              </a:solidFill>
            </a:rPr>
            <a:t>Ampliacion de Plantas de personal del sector Ambiente. </a:t>
          </a:r>
        </a:p>
      </dgm:t>
    </dgm:pt>
    <dgm:pt modelId="{07F62FFD-90E8-4BB3-8404-18B410934C4E}" type="parTrans" cxnId="{74322C37-C068-41AE-926A-6E8FB3414360}">
      <dgm:prSet/>
      <dgm:spPr/>
      <dgm:t>
        <a:bodyPr/>
        <a:lstStyle/>
        <a:p>
          <a:endParaRPr lang="es-US" sz="900" b="1">
            <a:solidFill>
              <a:sysClr val="windowText" lastClr="000000"/>
            </a:solidFill>
          </a:endParaRPr>
        </a:p>
      </dgm:t>
    </dgm:pt>
    <dgm:pt modelId="{3D698382-DEE8-47EB-BBBA-0A5A4937A00F}" type="sibTrans" cxnId="{74322C37-C068-41AE-926A-6E8FB3414360}">
      <dgm:prSet/>
      <dgm:spPr/>
      <dgm:t>
        <a:bodyPr/>
        <a:lstStyle/>
        <a:p>
          <a:endParaRPr lang="es-US" sz="900" b="1">
            <a:solidFill>
              <a:sysClr val="windowText" lastClr="000000"/>
            </a:solidFill>
          </a:endParaRPr>
        </a:p>
      </dgm:t>
    </dgm:pt>
    <dgm:pt modelId="{30944E28-23DB-4E35-8EF7-B293D080E50B}">
      <dgm:prSet phldrT="[Texto]" custT="1"/>
      <dgm:spPr/>
      <dgm:t>
        <a:bodyPr/>
        <a:lstStyle/>
        <a:p>
          <a:r>
            <a:rPr lang="es-US" sz="900" b="1">
              <a:solidFill>
                <a:sysClr val="windowText" lastClr="000000"/>
              </a:solidFill>
            </a:rPr>
            <a:t>Capítulo 17. Ambiente-Punto 119</a:t>
          </a:r>
        </a:p>
      </dgm:t>
    </dgm:pt>
    <dgm:pt modelId="{29D89E42-68B2-4388-A255-5C33C9E74AA3}" type="parTrans" cxnId="{F541D383-4A22-4A18-ADB0-5824ACC295E3}">
      <dgm:prSet/>
      <dgm:spPr/>
      <dgm:t>
        <a:bodyPr/>
        <a:lstStyle/>
        <a:p>
          <a:endParaRPr lang="es-US" sz="900" b="1">
            <a:solidFill>
              <a:sysClr val="windowText" lastClr="000000"/>
            </a:solidFill>
          </a:endParaRPr>
        </a:p>
      </dgm:t>
    </dgm:pt>
    <dgm:pt modelId="{0AB3DDF0-E74D-452B-BD4A-15BE15CBF941}" type="sibTrans" cxnId="{F541D383-4A22-4A18-ADB0-5824ACC295E3}">
      <dgm:prSet/>
      <dgm:spPr/>
      <dgm:t>
        <a:bodyPr/>
        <a:lstStyle/>
        <a:p>
          <a:endParaRPr lang="es-US" sz="900" b="1">
            <a:solidFill>
              <a:sysClr val="windowText" lastClr="000000"/>
            </a:solidFill>
          </a:endParaRPr>
        </a:p>
      </dgm:t>
    </dgm:pt>
    <dgm:pt modelId="{5A51604E-6F43-4318-B2A1-D803C7507E69}">
      <dgm:prSet phldrT="[Texto]" custT="1"/>
      <dgm:spPr/>
      <dgm:t>
        <a:bodyPr/>
        <a:lstStyle/>
        <a:p>
          <a:pPr algn="just"/>
          <a:r>
            <a:rPr lang="es-US" sz="900" b="1">
              <a:solidFill>
                <a:sysClr val="windowText" lastClr="000000"/>
              </a:solidFill>
            </a:rPr>
            <a:t>Creación de un Centro de Formación en las Áreas de Hidrología, Meteorología, Meteorología Aeronáutica y Ciencias Ambientales</a:t>
          </a:r>
        </a:p>
      </dgm:t>
    </dgm:pt>
    <dgm:pt modelId="{B82E6C22-1EF0-45A1-95AE-4A265169C4E3}" type="parTrans" cxnId="{C60FC790-7B3F-475A-8BF8-41D87AC30743}">
      <dgm:prSet/>
      <dgm:spPr/>
      <dgm:t>
        <a:bodyPr/>
        <a:lstStyle/>
        <a:p>
          <a:endParaRPr lang="es-ES" sz="900" b="1">
            <a:solidFill>
              <a:sysClr val="windowText" lastClr="000000"/>
            </a:solidFill>
          </a:endParaRPr>
        </a:p>
      </dgm:t>
    </dgm:pt>
    <dgm:pt modelId="{C83E9D07-3D2D-4F98-B002-E20BEA0E9940}" type="sibTrans" cxnId="{C60FC790-7B3F-475A-8BF8-41D87AC30743}">
      <dgm:prSet/>
      <dgm:spPr/>
      <dgm:t>
        <a:bodyPr/>
        <a:lstStyle/>
        <a:p>
          <a:endParaRPr lang="es-ES" sz="900" b="1">
            <a:solidFill>
              <a:sysClr val="windowText" lastClr="000000"/>
            </a:solidFill>
          </a:endParaRPr>
        </a:p>
      </dgm:t>
    </dgm:pt>
    <dgm:pt modelId="{408CE158-4D30-4894-959F-3994A657F616}">
      <dgm:prSet phldrT="[Texto]" custT="1"/>
      <dgm:spPr/>
      <dgm:t>
        <a:bodyPr/>
        <a:lstStyle/>
        <a:p>
          <a:r>
            <a:rPr lang="es-US" sz="900" b="1">
              <a:solidFill>
                <a:sysClr val="windowText" lastClr="000000"/>
              </a:solidFill>
            </a:rPr>
            <a:t>Capítulo 6. Bienestar y Capacitación- Punto 30</a:t>
          </a:r>
        </a:p>
      </dgm:t>
    </dgm:pt>
    <dgm:pt modelId="{71AEC107-A376-4CC1-96DB-23736A9E890E}" type="parTrans" cxnId="{ABCF2EB2-8BA7-4867-A49A-B37CCAFE1A08}">
      <dgm:prSet/>
      <dgm:spPr/>
      <dgm:t>
        <a:bodyPr/>
        <a:lstStyle/>
        <a:p>
          <a:endParaRPr lang="es-ES" sz="900" b="1">
            <a:solidFill>
              <a:sysClr val="windowText" lastClr="000000"/>
            </a:solidFill>
          </a:endParaRPr>
        </a:p>
      </dgm:t>
    </dgm:pt>
    <dgm:pt modelId="{B183E2F9-AC9B-488C-AE8B-A1553111515F}" type="sibTrans" cxnId="{ABCF2EB2-8BA7-4867-A49A-B37CCAFE1A08}">
      <dgm:prSet/>
      <dgm:spPr/>
      <dgm:t>
        <a:bodyPr/>
        <a:lstStyle/>
        <a:p>
          <a:endParaRPr lang="es-ES" sz="900" b="1">
            <a:solidFill>
              <a:sysClr val="windowText" lastClr="000000"/>
            </a:solidFill>
          </a:endParaRPr>
        </a:p>
      </dgm:t>
    </dgm:pt>
    <dgm:pt modelId="{D2B0BF44-7ADF-466A-9C38-73EC535DE7A3}" type="pres">
      <dgm:prSet presAssocID="{87A5457E-593D-4656-97B8-6EF1BADE3781}" presName="Name0" presStyleCnt="0">
        <dgm:presLayoutVars>
          <dgm:dir/>
          <dgm:animLvl val="lvl"/>
          <dgm:resizeHandles val="exact"/>
        </dgm:presLayoutVars>
      </dgm:prSet>
      <dgm:spPr/>
      <dgm:t>
        <a:bodyPr/>
        <a:lstStyle/>
        <a:p>
          <a:endParaRPr lang="es-ES"/>
        </a:p>
      </dgm:t>
    </dgm:pt>
    <dgm:pt modelId="{B4A94032-DAB2-4417-B8A0-FB95156698B8}" type="pres">
      <dgm:prSet presAssocID="{5791AB05-059D-4A3A-AA4D-EC23CFDA4625}" presName="linNode" presStyleCnt="0"/>
      <dgm:spPr/>
    </dgm:pt>
    <dgm:pt modelId="{2BE813F6-CCFB-4473-BF8D-E16EB6854E2A}" type="pres">
      <dgm:prSet presAssocID="{5791AB05-059D-4A3A-AA4D-EC23CFDA4625}" presName="parentText" presStyleLbl="node1" presStyleIdx="0" presStyleCnt="7" custLinFactNeighborX="398" custLinFactNeighborY="-8010">
        <dgm:presLayoutVars>
          <dgm:chMax val="1"/>
          <dgm:bulletEnabled val="1"/>
        </dgm:presLayoutVars>
      </dgm:prSet>
      <dgm:spPr/>
      <dgm:t>
        <a:bodyPr/>
        <a:lstStyle/>
        <a:p>
          <a:endParaRPr lang="es-ES"/>
        </a:p>
      </dgm:t>
    </dgm:pt>
    <dgm:pt modelId="{14E884AB-FF79-4399-9FBA-4E00B0CA5577}" type="pres">
      <dgm:prSet presAssocID="{5791AB05-059D-4A3A-AA4D-EC23CFDA4625}" presName="descendantText" presStyleLbl="alignAccFollowNode1" presStyleIdx="0" presStyleCnt="7" custScaleY="138319">
        <dgm:presLayoutVars>
          <dgm:bulletEnabled val="1"/>
        </dgm:presLayoutVars>
      </dgm:prSet>
      <dgm:spPr/>
      <dgm:t>
        <a:bodyPr/>
        <a:lstStyle/>
        <a:p>
          <a:endParaRPr lang="es-ES"/>
        </a:p>
      </dgm:t>
    </dgm:pt>
    <dgm:pt modelId="{450B6861-025C-47C6-B495-94182B49AB52}" type="pres">
      <dgm:prSet presAssocID="{D8D00CFF-2DF8-49F7-A359-7480C3A4B9B2}" presName="sp" presStyleCnt="0"/>
      <dgm:spPr/>
    </dgm:pt>
    <dgm:pt modelId="{04F455B1-E241-410C-B928-F3C64AA6D6E2}" type="pres">
      <dgm:prSet presAssocID="{408CE158-4D30-4894-959F-3994A657F616}" presName="linNode" presStyleCnt="0"/>
      <dgm:spPr/>
    </dgm:pt>
    <dgm:pt modelId="{3EB6321E-5CB2-4D8D-B4AE-30A023EEE189}" type="pres">
      <dgm:prSet presAssocID="{408CE158-4D30-4894-959F-3994A657F616}" presName="parentText" presStyleLbl="node1" presStyleIdx="1" presStyleCnt="7">
        <dgm:presLayoutVars>
          <dgm:chMax val="1"/>
          <dgm:bulletEnabled val="1"/>
        </dgm:presLayoutVars>
      </dgm:prSet>
      <dgm:spPr/>
      <dgm:t>
        <a:bodyPr/>
        <a:lstStyle/>
        <a:p>
          <a:endParaRPr lang="es-ES"/>
        </a:p>
      </dgm:t>
    </dgm:pt>
    <dgm:pt modelId="{F66B61C6-FC44-4DB8-A1EF-D52D4FB81053}" type="pres">
      <dgm:prSet presAssocID="{408CE158-4D30-4894-959F-3994A657F616}" presName="descendantText" presStyleLbl="alignAccFollowNode1" presStyleIdx="1" presStyleCnt="7">
        <dgm:presLayoutVars>
          <dgm:bulletEnabled val="1"/>
        </dgm:presLayoutVars>
      </dgm:prSet>
      <dgm:spPr/>
      <dgm:t>
        <a:bodyPr/>
        <a:lstStyle/>
        <a:p>
          <a:endParaRPr lang="es-ES"/>
        </a:p>
      </dgm:t>
    </dgm:pt>
    <dgm:pt modelId="{470AF03B-9CC2-4897-9C1B-F40E41959A5F}" type="pres">
      <dgm:prSet presAssocID="{B183E2F9-AC9B-488C-AE8B-A1553111515F}" presName="sp" presStyleCnt="0"/>
      <dgm:spPr/>
    </dgm:pt>
    <dgm:pt modelId="{0C2E28D7-2EC8-478A-BBF5-3F9D11A5CBAF}" type="pres">
      <dgm:prSet presAssocID="{53C677E4-17B0-4DD3-8FAD-13893F4D1031}" presName="linNode" presStyleCnt="0"/>
      <dgm:spPr/>
    </dgm:pt>
    <dgm:pt modelId="{1FE92E07-AD92-4DA4-AC13-3E83E66BD7D5}" type="pres">
      <dgm:prSet presAssocID="{53C677E4-17B0-4DD3-8FAD-13893F4D1031}" presName="parentText" presStyleLbl="node1" presStyleIdx="2" presStyleCnt="7">
        <dgm:presLayoutVars>
          <dgm:chMax val="1"/>
          <dgm:bulletEnabled val="1"/>
        </dgm:presLayoutVars>
      </dgm:prSet>
      <dgm:spPr/>
      <dgm:t>
        <a:bodyPr/>
        <a:lstStyle/>
        <a:p>
          <a:endParaRPr lang="es-ES"/>
        </a:p>
      </dgm:t>
    </dgm:pt>
    <dgm:pt modelId="{2563B088-4F30-4A87-94B1-333178C3C70F}" type="pres">
      <dgm:prSet presAssocID="{53C677E4-17B0-4DD3-8FAD-13893F4D1031}" presName="descendantText" presStyleLbl="alignAccFollowNode1" presStyleIdx="2" presStyleCnt="7">
        <dgm:presLayoutVars>
          <dgm:bulletEnabled val="1"/>
        </dgm:presLayoutVars>
      </dgm:prSet>
      <dgm:spPr/>
      <dgm:t>
        <a:bodyPr/>
        <a:lstStyle/>
        <a:p>
          <a:endParaRPr lang="es-ES"/>
        </a:p>
      </dgm:t>
    </dgm:pt>
    <dgm:pt modelId="{06EFA48F-4F5C-4737-A8DB-9721C186B507}" type="pres">
      <dgm:prSet presAssocID="{25750CE0-4B1A-4837-897B-1AD2F96D06B1}" presName="sp" presStyleCnt="0"/>
      <dgm:spPr/>
    </dgm:pt>
    <dgm:pt modelId="{723104F9-96BA-422A-A42C-38AF77EB420D}" type="pres">
      <dgm:prSet presAssocID="{778E381C-2BF2-498A-951E-7E4DB5DD2D07}" presName="linNode" presStyleCnt="0"/>
      <dgm:spPr/>
    </dgm:pt>
    <dgm:pt modelId="{B5DB3E10-EFD1-4CF0-BD59-AF952F1D54F3}" type="pres">
      <dgm:prSet presAssocID="{778E381C-2BF2-498A-951E-7E4DB5DD2D07}" presName="parentText" presStyleLbl="node1" presStyleIdx="3" presStyleCnt="7">
        <dgm:presLayoutVars>
          <dgm:chMax val="1"/>
          <dgm:bulletEnabled val="1"/>
        </dgm:presLayoutVars>
      </dgm:prSet>
      <dgm:spPr/>
      <dgm:t>
        <a:bodyPr/>
        <a:lstStyle/>
        <a:p>
          <a:endParaRPr lang="es-ES"/>
        </a:p>
      </dgm:t>
    </dgm:pt>
    <dgm:pt modelId="{178C347B-0726-41E8-8A05-98D4CF0D4DBE}" type="pres">
      <dgm:prSet presAssocID="{778E381C-2BF2-498A-951E-7E4DB5DD2D07}" presName="descendantText" presStyleLbl="alignAccFollowNode1" presStyleIdx="3" presStyleCnt="7">
        <dgm:presLayoutVars>
          <dgm:bulletEnabled val="1"/>
        </dgm:presLayoutVars>
      </dgm:prSet>
      <dgm:spPr/>
      <dgm:t>
        <a:bodyPr/>
        <a:lstStyle/>
        <a:p>
          <a:endParaRPr lang="es-ES"/>
        </a:p>
      </dgm:t>
    </dgm:pt>
    <dgm:pt modelId="{E952402A-2727-4021-BD40-199D3343E208}" type="pres">
      <dgm:prSet presAssocID="{B845A4D6-2AAF-4D43-A219-F2C6B0BC793E}" presName="sp" presStyleCnt="0"/>
      <dgm:spPr/>
    </dgm:pt>
    <dgm:pt modelId="{0190282F-3342-4BC4-A513-F9B9166C2CE7}" type="pres">
      <dgm:prSet presAssocID="{F5C2DC6B-9670-481E-8724-C80CE9F97BE6}" presName="linNode" presStyleCnt="0"/>
      <dgm:spPr/>
    </dgm:pt>
    <dgm:pt modelId="{6F1DF03D-5481-403A-B6AF-DD671D80453F}" type="pres">
      <dgm:prSet presAssocID="{F5C2DC6B-9670-481E-8724-C80CE9F97BE6}" presName="parentText" presStyleLbl="node1" presStyleIdx="4" presStyleCnt="7">
        <dgm:presLayoutVars>
          <dgm:chMax val="1"/>
          <dgm:bulletEnabled val="1"/>
        </dgm:presLayoutVars>
      </dgm:prSet>
      <dgm:spPr/>
      <dgm:t>
        <a:bodyPr/>
        <a:lstStyle/>
        <a:p>
          <a:endParaRPr lang="es-ES"/>
        </a:p>
      </dgm:t>
    </dgm:pt>
    <dgm:pt modelId="{39BEB237-801D-476F-A1DD-D2A59E31B725}" type="pres">
      <dgm:prSet presAssocID="{F5C2DC6B-9670-481E-8724-C80CE9F97BE6}" presName="descendantText" presStyleLbl="alignAccFollowNode1" presStyleIdx="4" presStyleCnt="7" custLinFactNeighborX="0">
        <dgm:presLayoutVars>
          <dgm:bulletEnabled val="1"/>
        </dgm:presLayoutVars>
      </dgm:prSet>
      <dgm:spPr/>
      <dgm:t>
        <a:bodyPr/>
        <a:lstStyle/>
        <a:p>
          <a:endParaRPr lang="es-ES"/>
        </a:p>
      </dgm:t>
    </dgm:pt>
    <dgm:pt modelId="{4471CA20-119C-42FC-BD66-F4D89FB3A74C}" type="pres">
      <dgm:prSet presAssocID="{D0C6E19A-5367-4702-AD75-8F3460A84900}" presName="sp" presStyleCnt="0"/>
      <dgm:spPr/>
    </dgm:pt>
    <dgm:pt modelId="{6EB17812-B34A-4F92-A0DA-257E90A86DDC}" type="pres">
      <dgm:prSet presAssocID="{FE8C3DB0-9C4D-4FAE-9052-AA8B734F5EC4}" presName="linNode" presStyleCnt="0"/>
      <dgm:spPr/>
    </dgm:pt>
    <dgm:pt modelId="{1AD952DB-401C-496A-B3C4-464BC9DA0D74}" type="pres">
      <dgm:prSet presAssocID="{FE8C3DB0-9C4D-4FAE-9052-AA8B734F5EC4}" presName="parentText" presStyleLbl="node1" presStyleIdx="5" presStyleCnt="7">
        <dgm:presLayoutVars>
          <dgm:chMax val="1"/>
          <dgm:bulletEnabled val="1"/>
        </dgm:presLayoutVars>
      </dgm:prSet>
      <dgm:spPr/>
      <dgm:t>
        <a:bodyPr/>
        <a:lstStyle/>
        <a:p>
          <a:endParaRPr lang="es-ES"/>
        </a:p>
      </dgm:t>
    </dgm:pt>
    <dgm:pt modelId="{006B2138-2C9A-470F-8B5E-9B8B05D648BD}" type="pres">
      <dgm:prSet presAssocID="{FE8C3DB0-9C4D-4FAE-9052-AA8B734F5EC4}" presName="descendantText" presStyleLbl="alignAccFollowNode1" presStyleIdx="5" presStyleCnt="7">
        <dgm:presLayoutVars>
          <dgm:bulletEnabled val="1"/>
        </dgm:presLayoutVars>
      </dgm:prSet>
      <dgm:spPr/>
      <dgm:t>
        <a:bodyPr/>
        <a:lstStyle/>
        <a:p>
          <a:endParaRPr lang="es-ES"/>
        </a:p>
      </dgm:t>
    </dgm:pt>
    <dgm:pt modelId="{76F91792-3DF9-49EA-BA86-C2420D047778}" type="pres">
      <dgm:prSet presAssocID="{6AA6A840-183B-4DCD-B55F-05FB6082E433}" presName="sp" presStyleCnt="0"/>
      <dgm:spPr/>
    </dgm:pt>
    <dgm:pt modelId="{2BC59DD7-2A74-459B-8391-A81831A0C4BF}" type="pres">
      <dgm:prSet presAssocID="{30944E28-23DB-4E35-8EF7-B293D080E50B}" presName="linNode" presStyleCnt="0"/>
      <dgm:spPr/>
    </dgm:pt>
    <dgm:pt modelId="{C4DB4175-454F-43D1-8227-7B41C229B6D9}" type="pres">
      <dgm:prSet presAssocID="{30944E28-23DB-4E35-8EF7-B293D080E50B}" presName="parentText" presStyleLbl="node1" presStyleIdx="6" presStyleCnt="7">
        <dgm:presLayoutVars>
          <dgm:chMax val="1"/>
          <dgm:bulletEnabled val="1"/>
        </dgm:presLayoutVars>
      </dgm:prSet>
      <dgm:spPr/>
      <dgm:t>
        <a:bodyPr/>
        <a:lstStyle/>
        <a:p>
          <a:endParaRPr lang="es-ES"/>
        </a:p>
      </dgm:t>
    </dgm:pt>
    <dgm:pt modelId="{CD0AEE07-4F1D-4D61-A2E2-26025213FAC5}" type="pres">
      <dgm:prSet presAssocID="{30944E28-23DB-4E35-8EF7-B293D080E50B}" presName="descendantText" presStyleLbl="alignAccFollowNode1" presStyleIdx="6" presStyleCnt="7">
        <dgm:presLayoutVars>
          <dgm:bulletEnabled val="1"/>
        </dgm:presLayoutVars>
      </dgm:prSet>
      <dgm:spPr/>
      <dgm:t>
        <a:bodyPr/>
        <a:lstStyle/>
        <a:p>
          <a:endParaRPr lang="es-ES"/>
        </a:p>
      </dgm:t>
    </dgm:pt>
  </dgm:ptLst>
  <dgm:cxnLst>
    <dgm:cxn modelId="{DB1A077E-78F9-45DC-861D-DB8486DF7BCE}" srcId="{53C677E4-17B0-4DD3-8FAD-13893F4D1031}" destId="{BD264FD0-4464-4205-99EC-0AECB2D6BB38}" srcOrd="0" destOrd="0" parTransId="{2B0EDC80-EA98-49C5-8A5C-B16F07D79713}" sibTransId="{4D82F7C3-5CC9-44CD-A1C4-1FE4CD96F53F}"/>
    <dgm:cxn modelId="{BC89D2F8-B878-4F0F-BC1C-F2AD2BA6DF17}" type="presOf" srcId="{F5C2DC6B-9670-481E-8724-C80CE9F97BE6}" destId="{6F1DF03D-5481-403A-B6AF-DD671D80453F}" srcOrd="0" destOrd="0" presId="urn:microsoft.com/office/officeart/2005/8/layout/vList5"/>
    <dgm:cxn modelId="{D2BD4651-B175-49D4-9A17-642DF5A4DF86}" type="presOf" srcId="{30944E28-23DB-4E35-8EF7-B293D080E50B}" destId="{C4DB4175-454F-43D1-8227-7B41C229B6D9}" srcOrd="0" destOrd="0" presId="urn:microsoft.com/office/officeart/2005/8/layout/vList5"/>
    <dgm:cxn modelId="{496EF210-D1AB-4632-8847-0EFABAA6498A}" srcId="{F5C2DC6B-9670-481E-8724-C80CE9F97BE6}" destId="{D587F9E6-49F4-4486-A45B-212AF0B45C4B}" srcOrd="0" destOrd="0" parTransId="{9143B630-C00F-4908-90A7-8BEB913CFA2E}" sibTransId="{06B1A131-7528-4610-B3D5-8EC157B89F1F}"/>
    <dgm:cxn modelId="{6A1C47ED-4945-4A5B-B609-27F95B7D1AB0}" srcId="{87A5457E-593D-4656-97B8-6EF1BADE3781}" destId="{53C677E4-17B0-4DD3-8FAD-13893F4D1031}" srcOrd="2" destOrd="0" parTransId="{78EBC527-484E-4761-BB1B-DDD0858A868E}" sibTransId="{25750CE0-4B1A-4837-897B-1AD2F96D06B1}"/>
    <dgm:cxn modelId="{86FFBA11-EE1E-4378-A883-979957B674AF}" type="presOf" srcId="{53C677E4-17B0-4DD3-8FAD-13893F4D1031}" destId="{1FE92E07-AD92-4DA4-AC13-3E83E66BD7D5}" srcOrd="0" destOrd="0" presId="urn:microsoft.com/office/officeart/2005/8/layout/vList5"/>
    <dgm:cxn modelId="{3A19D5C7-7A18-4E13-B5B5-57CC89470381}" srcId="{87A5457E-593D-4656-97B8-6EF1BADE3781}" destId="{5791AB05-059D-4A3A-AA4D-EC23CFDA4625}" srcOrd="0" destOrd="0" parTransId="{97E5DB25-CAA9-4747-B5A6-C9573C89F920}" sibTransId="{D8D00CFF-2DF8-49F7-A359-7480C3A4B9B2}"/>
    <dgm:cxn modelId="{E10438A9-18CE-4423-8EAE-CBF5D3F6D38F}" type="presOf" srcId="{778E381C-2BF2-498A-951E-7E4DB5DD2D07}" destId="{B5DB3E10-EFD1-4CF0-BD59-AF952F1D54F3}" srcOrd="0" destOrd="0" presId="urn:microsoft.com/office/officeart/2005/8/layout/vList5"/>
    <dgm:cxn modelId="{74322C37-C068-41AE-926A-6E8FB3414360}" srcId="{30944E28-23DB-4E35-8EF7-B293D080E50B}" destId="{76522027-7760-4977-973C-C73CC755F776}" srcOrd="0" destOrd="0" parTransId="{07F62FFD-90E8-4BB3-8404-18B410934C4E}" sibTransId="{3D698382-DEE8-47EB-BBBA-0A5A4937A00F}"/>
    <dgm:cxn modelId="{B5A80F5D-F01A-4D95-AD1D-9F804E331A77}" srcId="{FE8C3DB0-9C4D-4FAE-9052-AA8B734F5EC4}" destId="{4B5664D9-7847-4CE9-90F8-296A82C4C9D2}" srcOrd="0" destOrd="0" parTransId="{C29BC1D6-9D2F-4A77-9ADB-A7F4A3F23ED9}" sibTransId="{CD4AD45A-E168-41B1-9ADD-0EBE4BAF5E2D}"/>
    <dgm:cxn modelId="{36669964-0B19-4024-B221-735A56426C79}" srcId="{87A5457E-593D-4656-97B8-6EF1BADE3781}" destId="{F5C2DC6B-9670-481E-8724-C80CE9F97BE6}" srcOrd="4" destOrd="0" parTransId="{F6A4C926-0447-4CDC-87B7-0A9065CC0804}" sibTransId="{D0C6E19A-5367-4702-AD75-8F3460A84900}"/>
    <dgm:cxn modelId="{F2037EAA-59FA-4D8F-9DFB-38E1CA65087F}" type="presOf" srcId="{148B7ABB-F07E-4239-957C-1F203B01D746}" destId="{14E884AB-FF79-4399-9FBA-4E00B0CA5577}" srcOrd="0" destOrd="0" presId="urn:microsoft.com/office/officeart/2005/8/layout/vList5"/>
    <dgm:cxn modelId="{108A8B66-7313-4F3A-9804-C8E1C50BA1D7}" type="presOf" srcId="{FE8C3DB0-9C4D-4FAE-9052-AA8B734F5EC4}" destId="{1AD952DB-401C-496A-B3C4-464BC9DA0D74}" srcOrd="0" destOrd="0" presId="urn:microsoft.com/office/officeart/2005/8/layout/vList5"/>
    <dgm:cxn modelId="{F541D383-4A22-4A18-ADB0-5824ACC295E3}" srcId="{87A5457E-593D-4656-97B8-6EF1BADE3781}" destId="{30944E28-23DB-4E35-8EF7-B293D080E50B}" srcOrd="6" destOrd="0" parTransId="{29D89E42-68B2-4388-A255-5C33C9E74AA3}" sibTransId="{0AB3DDF0-E74D-452B-BD4A-15BE15CBF941}"/>
    <dgm:cxn modelId="{2A8489BD-79F9-485E-8F84-83A8D11461D2}" srcId="{87A5457E-593D-4656-97B8-6EF1BADE3781}" destId="{778E381C-2BF2-498A-951E-7E4DB5DD2D07}" srcOrd="3" destOrd="0" parTransId="{66EE349F-79AD-4A2E-9F92-BEEB21A6EEA4}" sibTransId="{B845A4D6-2AAF-4D43-A219-F2C6B0BC793E}"/>
    <dgm:cxn modelId="{6453183B-9BB6-42FA-9158-8CCF91C830A5}" type="presOf" srcId="{BD264FD0-4464-4205-99EC-0AECB2D6BB38}" destId="{2563B088-4F30-4A87-94B1-333178C3C70F}" srcOrd="0" destOrd="0" presId="urn:microsoft.com/office/officeart/2005/8/layout/vList5"/>
    <dgm:cxn modelId="{0A61FFCE-8B75-4515-979A-80AC19A17BC0}" type="presOf" srcId="{D587F9E6-49F4-4486-A45B-212AF0B45C4B}" destId="{39BEB237-801D-476F-A1DD-D2A59E31B725}" srcOrd="0" destOrd="0" presId="urn:microsoft.com/office/officeart/2005/8/layout/vList5"/>
    <dgm:cxn modelId="{F0CE8C92-DD1C-4A26-8969-E6CCE2287334}" srcId="{5791AB05-059D-4A3A-AA4D-EC23CFDA4625}" destId="{148B7ABB-F07E-4239-957C-1F203B01D746}" srcOrd="0" destOrd="0" parTransId="{2666F500-CBFF-44F5-835B-9C9A224F988E}" sibTransId="{085A88FD-AE93-42BB-BE82-6B4CAEC90021}"/>
    <dgm:cxn modelId="{60885545-B619-493B-AB0A-460E2890B5BA}" type="presOf" srcId="{09BEA612-D90D-4DFB-BE9F-E9CC828E087D}" destId="{178C347B-0726-41E8-8A05-98D4CF0D4DBE}" srcOrd="0" destOrd="0" presId="urn:microsoft.com/office/officeart/2005/8/layout/vList5"/>
    <dgm:cxn modelId="{C7C0E324-3AE9-4315-888F-2CC313A486BF}" type="presOf" srcId="{5791AB05-059D-4A3A-AA4D-EC23CFDA4625}" destId="{2BE813F6-CCFB-4473-BF8D-E16EB6854E2A}" srcOrd="0" destOrd="0" presId="urn:microsoft.com/office/officeart/2005/8/layout/vList5"/>
    <dgm:cxn modelId="{0EED8415-BAF0-44D8-A17E-95E2D4C9EFA1}" type="presOf" srcId="{5A51604E-6F43-4318-B2A1-D803C7507E69}" destId="{F66B61C6-FC44-4DB8-A1EF-D52D4FB81053}" srcOrd="0" destOrd="0" presId="urn:microsoft.com/office/officeart/2005/8/layout/vList5"/>
    <dgm:cxn modelId="{E3D8F72A-7FB6-4FBB-851C-89EA0E12694F}" type="presOf" srcId="{76522027-7760-4977-973C-C73CC755F776}" destId="{CD0AEE07-4F1D-4D61-A2E2-26025213FAC5}" srcOrd="0" destOrd="0" presId="urn:microsoft.com/office/officeart/2005/8/layout/vList5"/>
    <dgm:cxn modelId="{2F4673C3-775C-495F-AD2D-8E9411AFF95B}" type="presOf" srcId="{4B5664D9-7847-4CE9-90F8-296A82C4C9D2}" destId="{006B2138-2C9A-470F-8B5E-9B8B05D648BD}" srcOrd="0" destOrd="0" presId="urn:microsoft.com/office/officeart/2005/8/layout/vList5"/>
    <dgm:cxn modelId="{ABCF2EB2-8BA7-4867-A49A-B37CCAFE1A08}" srcId="{87A5457E-593D-4656-97B8-6EF1BADE3781}" destId="{408CE158-4D30-4894-959F-3994A657F616}" srcOrd="1" destOrd="0" parTransId="{71AEC107-A376-4CC1-96DB-23736A9E890E}" sibTransId="{B183E2F9-AC9B-488C-AE8B-A1553111515F}"/>
    <dgm:cxn modelId="{5DAE37E4-212E-4336-967B-68849CF2347F}" srcId="{87A5457E-593D-4656-97B8-6EF1BADE3781}" destId="{FE8C3DB0-9C4D-4FAE-9052-AA8B734F5EC4}" srcOrd="5" destOrd="0" parTransId="{B578F1AF-96C1-416A-8018-A153A34752CB}" sibTransId="{6AA6A840-183B-4DCD-B55F-05FB6082E433}"/>
    <dgm:cxn modelId="{7E2F4553-1705-4E5C-9C73-2E09132CADB6}" srcId="{778E381C-2BF2-498A-951E-7E4DB5DD2D07}" destId="{09BEA612-D90D-4DFB-BE9F-E9CC828E087D}" srcOrd="0" destOrd="0" parTransId="{F1D4B2EF-4DB0-46C1-995A-13C4E8C9C802}" sibTransId="{BD09E1D2-83B5-48DF-8F40-58D690B92E30}"/>
    <dgm:cxn modelId="{F8CDDABA-C92A-45C9-A19D-28982E3F16FF}" type="presOf" srcId="{87A5457E-593D-4656-97B8-6EF1BADE3781}" destId="{D2B0BF44-7ADF-466A-9C38-73EC535DE7A3}" srcOrd="0" destOrd="0" presId="urn:microsoft.com/office/officeart/2005/8/layout/vList5"/>
    <dgm:cxn modelId="{C60FC790-7B3F-475A-8BF8-41D87AC30743}" srcId="{408CE158-4D30-4894-959F-3994A657F616}" destId="{5A51604E-6F43-4318-B2A1-D803C7507E69}" srcOrd="0" destOrd="0" parTransId="{B82E6C22-1EF0-45A1-95AE-4A265169C4E3}" sibTransId="{C83E9D07-3D2D-4F98-B002-E20BEA0E9940}"/>
    <dgm:cxn modelId="{B1095AB0-1973-4897-B5C4-0534E2708210}" type="presOf" srcId="{408CE158-4D30-4894-959F-3994A657F616}" destId="{3EB6321E-5CB2-4D8D-B4AE-30A023EEE189}" srcOrd="0" destOrd="0" presId="urn:microsoft.com/office/officeart/2005/8/layout/vList5"/>
    <dgm:cxn modelId="{7991D562-AD63-46E1-BC86-8358C8A1E51B}" type="presParOf" srcId="{D2B0BF44-7ADF-466A-9C38-73EC535DE7A3}" destId="{B4A94032-DAB2-4417-B8A0-FB95156698B8}" srcOrd="0" destOrd="0" presId="urn:microsoft.com/office/officeart/2005/8/layout/vList5"/>
    <dgm:cxn modelId="{0BBBFCA0-1853-4E51-B7B4-6626CACD63F3}" type="presParOf" srcId="{B4A94032-DAB2-4417-B8A0-FB95156698B8}" destId="{2BE813F6-CCFB-4473-BF8D-E16EB6854E2A}" srcOrd="0" destOrd="0" presId="urn:microsoft.com/office/officeart/2005/8/layout/vList5"/>
    <dgm:cxn modelId="{00B677D3-89B9-40DE-BC1C-5286A67BA912}" type="presParOf" srcId="{B4A94032-DAB2-4417-B8A0-FB95156698B8}" destId="{14E884AB-FF79-4399-9FBA-4E00B0CA5577}" srcOrd="1" destOrd="0" presId="urn:microsoft.com/office/officeart/2005/8/layout/vList5"/>
    <dgm:cxn modelId="{10590C71-6BE1-480B-85F5-868985DB4F65}" type="presParOf" srcId="{D2B0BF44-7ADF-466A-9C38-73EC535DE7A3}" destId="{450B6861-025C-47C6-B495-94182B49AB52}" srcOrd="1" destOrd="0" presId="urn:microsoft.com/office/officeart/2005/8/layout/vList5"/>
    <dgm:cxn modelId="{07405817-956A-4C00-8DA3-91B72BB2816D}" type="presParOf" srcId="{D2B0BF44-7ADF-466A-9C38-73EC535DE7A3}" destId="{04F455B1-E241-410C-B928-F3C64AA6D6E2}" srcOrd="2" destOrd="0" presId="urn:microsoft.com/office/officeart/2005/8/layout/vList5"/>
    <dgm:cxn modelId="{4335F9A1-95AC-43E9-99D6-BA50B8699A48}" type="presParOf" srcId="{04F455B1-E241-410C-B928-F3C64AA6D6E2}" destId="{3EB6321E-5CB2-4D8D-B4AE-30A023EEE189}" srcOrd="0" destOrd="0" presId="urn:microsoft.com/office/officeart/2005/8/layout/vList5"/>
    <dgm:cxn modelId="{785143A5-5CA4-494E-B7D9-76CB94ED9FC0}" type="presParOf" srcId="{04F455B1-E241-410C-B928-F3C64AA6D6E2}" destId="{F66B61C6-FC44-4DB8-A1EF-D52D4FB81053}" srcOrd="1" destOrd="0" presId="urn:microsoft.com/office/officeart/2005/8/layout/vList5"/>
    <dgm:cxn modelId="{699EDC64-D2F0-4227-BACE-192340268FEF}" type="presParOf" srcId="{D2B0BF44-7ADF-466A-9C38-73EC535DE7A3}" destId="{470AF03B-9CC2-4897-9C1B-F40E41959A5F}" srcOrd="3" destOrd="0" presId="urn:microsoft.com/office/officeart/2005/8/layout/vList5"/>
    <dgm:cxn modelId="{8F2F62BF-E73E-4FC8-8F2F-A67516DA6B37}" type="presParOf" srcId="{D2B0BF44-7ADF-466A-9C38-73EC535DE7A3}" destId="{0C2E28D7-2EC8-478A-BBF5-3F9D11A5CBAF}" srcOrd="4" destOrd="0" presId="urn:microsoft.com/office/officeart/2005/8/layout/vList5"/>
    <dgm:cxn modelId="{77FC8AD5-998E-4607-A0F3-637CFA2CC8BC}" type="presParOf" srcId="{0C2E28D7-2EC8-478A-BBF5-3F9D11A5CBAF}" destId="{1FE92E07-AD92-4DA4-AC13-3E83E66BD7D5}" srcOrd="0" destOrd="0" presId="urn:microsoft.com/office/officeart/2005/8/layout/vList5"/>
    <dgm:cxn modelId="{2DCB10BC-F3D0-4BB4-8B9B-F89488CB9A8B}" type="presParOf" srcId="{0C2E28D7-2EC8-478A-BBF5-3F9D11A5CBAF}" destId="{2563B088-4F30-4A87-94B1-333178C3C70F}" srcOrd="1" destOrd="0" presId="urn:microsoft.com/office/officeart/2005/8/layout/vList5"/>
    <dgm:cxn modelId="{EB06217A-5FF2-4D99-A0EF-6913721FCFD5}" type="presParOf" srcId="{D2B0BF44-7ADF-466A-9C38-73EC535DE7A3}" destId="{06EFA48F-4F5C-4737-A8DB-9721C186B507}" srcOrd="5" destOrd="0" presId="urn:microsoft.com/office/officeart/2005/8/layout/vList5"/>
    <dgm:cxn modelId="{ED0279FB-04E8-421B-A980-2DC153236574}" type="presParOf" srcId="{D2B0BF44-7ADF-466A-9C38-73EC535DE7A3}" destId="{723104F9-96BA-422A-A42C-38AF77EB420D}" srcOrd="6" destOrd="0" presId="urn:microsoft.com/office/officeart/2005/8/layout/vList5"/>
    <dgm:cxn modelId="{0C622BBD-9B17-4762-B603-160DF1118765}" type="presParOf" srcId="{723104F9-96BA-422A-A42C-38AF77EB420D}" destId="{B5DB3E10-EFD1-4CF0-BD59-AF952F1D54F3}" srcOrd="0" destOrd="0" presId="urn:microsoft.com/office/officeart/2005/8/layout/vList5"/>
    <dgm:cxn modelId="{A55DC888-A5D7-4A8E-A60A-373EE3D21FC3}" type="presParOf" srcId="{723104F9-96BA-422A-A42C-38AF77EB420D}" destId="{178C347B-0726-41E8-8A05-98D4CF0D4DBE}" srcOrd="1" destOrd="0" presId="urn:microsoft.com/office/officeart/2005/8/layout/vList5"/>
    <dgm:cxn modelId="{498E9399-355B-4CF5-BAFD-281420DACA9A}" type="presParOf" srcId="{D2B0BF44-7ADF-466A-9C38-73EC535DE7A3}" destId="{E952402A-2727-4021-BD40-199D3343E208}" srcOrd="7" destOrd="0" presId="urn:microsoft.com/office/officeart/2005/8/layout/vList5"/>
    <dgm:cxn modelId="{C535D88F-03B4-4F87-A8E1-4917BE89DCDA}" type="presParOf" srcId="{D2B0BF44-7ADF-466A-9C38-73EC535DE7A3}" destId="{0190282F-3342-4BC4-A513-F9B9166C2CE7}" srcOrd="8" destOrd="0" presId="urn:microsoft.com/office/officeart/2005/8/layout/vList5"/>
    <dgm:cxn modelId="{421F7517-C5E9-4BDF-B844-24CCE2D39F5B}" type="presParOf" srcId="{0190282F-3342-4BC4-A513-F9B9166C2CE7}" destId="{6F1DF03D-5481-403A-B6AF-DD671D80453F}" srcOrd="0" destOrd="0" presId="urn:microsoft.com/office/officeart/2005/8/layout/vList5"/>
    <dgm:cxn modelId="{39245250-A59C-4656-BBB8-15C35010345E}" type="presParOf" srcId="{0190282F-3342-4BC4-A513-F9B9166C2CE7}" destId="{39BEB237-801D-476F-A1DD-D2A59E31B725}" srcOrd="1" destOrd="0" presId="urn:microsoft.com/office/officeart/2005/8/layout/vList5"/>
    <dgm:cxn modelId="{915589CB-2F10-4D02-BF90-F1E9C08F7F00}" type="presParOf" srcId="{D2B0BF44-7ADF-466A-9C38-73EC535DE7A3}" destId="{4471CA20-119C-42FC-BD66-F4D89FB3A74C}" srcOrd="9" destOrd="0" presId="urn:microsoft.com/office/officeart/2005/8/layout/vList5"/>
    <dgm:cxn modelId="{8BB75D63-953D-4C99-9A7D-C6A14751E834}" type="presParOf" srcId="{D2B0BF44-7ADF-466A-9C38-73EC535DE7A3}" destId="{6EB17812-B34A-4F92-A0DA-257E90A86DDC}" srcOrd="10" destOrd="0" presId="urn:microsoft.com/office/officeart/2005/8/layout/vList5"/>
    <dgm:cxn modelId="{1F2F3183-0D3B-4C26-8E16-B5E4834E0DDB}" type="presParOf" srcId="{6EB17812-B34A-4F92-A0DA-257E90A86DDC}" destId="{1AD952DB-401C-496A-B3C4-464BC9DA0D74}" srcOrd="0" destOrd="0" presId="urn:microsoft.com/office/officeart/2005/8/layout/vList5"/>
    <dgm:cxn modelId="{751843F0-6F73-431D-AE8E-090553E9A277}" type="presParOf" srcId="{6EB17812-B34A-4F92-A0DA-257E90A86DDC}" destId="{006B2138-2C9A-470F-8B5E-9B8B05D648BD}" srcOrd="1" destOrd="0" presId="urn:microsoft.com/office/officeart/2005/8/layout/vList5"/>
    <dgm:cxn modelId="{633F2658-89F6-46D3-813F-B5100AC44B4D}" type="presParOf" srcId="{D2B0BF44-7ADF-466A-9C38-73EC535DE7A3}" destId="{76F91792-3DF9-49EA-BA86-C2420D047778}" srcOrd="11" destOrd="0" presId="urn:microsoft.com/office/officeart/2005/8/layout/vList5"/>
    <dgm:cxn modelId="{98193373-139E-46E0-90AE-CC75043F9AEA}" type="presParOf" srcId="{D2B0BF44-7ADF-466A-9C38-73EC535DE7A3}" destId="{2BC59DD7-2A74-459B-8391-A81831A0C4BF}" srcOrd="12" destOrd="0" presId="urn:microsoft.com/office/officeart/2005/8/layout/vList5"/>
    <dgm:cxn modelId="{061D371E-425D-45F2-BDC6-538A7E0CD6A9}" type="presParOf" srcId="{2BC59DD7-2A74-459B-8391-A81831A0C4BF}" destId="{C4DB4175-454F-43D1-8227-7B41C229B6D9}" srcOrd="0" destOrd="0" presId="urn:microsoft.com/office/officeart/2005/8/layout/vList5"/>
    <dgm:cxn modelId="{1AF071D7-88CF-4C7C-B0D2-D64D663F5C71}" type="presParOf" srcId="{2BC59DD7-2A74-459B-8391-A81831A0C4BF}" destId="{CD0AEE07-4F1D-4D61-A2E2-26025213FAC5}" srcOrd="1" destOrd="0" presId="urn:microsoft.com/office/officeart/2005/8/layout/vList5"/>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4E884AB-FF79-4399-9FBA-4E00B0CA5577}">
      <dsp:nvSpPr>
        <dsp:cNvPr id="0" name=""/>
        <dsp:cNvSpPr/>
      </dsp:nvSpPr>
      <dsp:spPr>
        <a:xfrm rot="5400000">
          <a:off x="3535306" y="-1516375"/>
          <a:ext cx="556155" cy="3589067"/>
        </a:xfrm>
        <a:prstGeom prst="round2SameRect">
          <a:avLst/>
        </a:prstGeom>
        <a:solidFill>
          <a:schemeClr val="accent5">
            <a:tint val="40000"/>
            <a:alpha val="90000"/>
            <a:hueOff val="0"/>
            <a:satOff val="0"/>
            <a:lumOff val="0"/>
            <a:alphaOff val="0"/>
          </a:schemeClr>
        </a:solidFill>
        <a:ln w="9525" cap="flat" cmpd="sng" algn="ctr">
          <a:solidFill>
            <a:schemeClr val="accent5">
              <a:tint val="40000"/>
              <a:alpha val="90000"/>
              <a:hueOff val="0"/>
              <a:satOff val="0"/>
              <a:lumOff val="0"/>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47650" tIns="123825" rIns="247650" bIns="123825" numCol="1" spcCol="1270" anchor="ctr" anchorCtr="0">
          <a:noAutofit/>
        </a:bodyPr>
        <a:lstStyle/>
        <a:p>
          <a:pPr marL="57150" lvl="1" indent="-57150" algn="just" defTabSz="400050">
            <a:lnSpc>
              <a:spcPct val="90000"/>
            </a:lnSpc>
            <a:spcBef>
              <a:spcPct val="0"/>
            </a:spcBef>
            <a:spcAft>
              <a:spcPct val="15000"/>
            </a:spcAft>
            <a:buChar char="••"/>
          </a:pPr>
          <a:r>
            <a:rPr lang="es-CO" sz="900" b="1" kern="1200">
              <a:solidFill>
                <a:sysClr val="windowText" lastClr="000000"/>
              </a:solidFill>
            </a:rPr>
            <a:t>Cumplimiento Punto 1.1 Acuerdo Colectivo Sindical 2017 en el cual se da prelación al Ideam y 1.4 de 2017 sobre nivelación salarial funcionarios Grupo de Meteorología Aeronáutica que continua según informe de seguimiento de 2019.</a:t>
          </a:r>
          <a:endParaRPr lang="es-US" sz="900" b="1" kern="1200">
            <a:solidFill>
              <a:sysClr val="windowText" lastClr="000000"/>
            </a:solidFill>
          </a:endParaRPr>
        </a:p>
      </dsp:txBody>
      <dsp:txXfrm rot="-5400000">
        <a:off x="2018851" y="27229"/>
        <a:ext cx="3561918" cy="501857"/>
      </dsp:txXfrm>
    </dsp:sp>
    <dsp:sp modelId="{2BE813F6-CCFB-4473-BF8D-E16EB6854E2A}">
      <dsp:nvSpPr>
        <dsp:cNvPr id="0" name=""/>
        <dsp:cNvSpPr/>
      </dsp:nvSpPr>
      <dsp:spPr>
        <a:xfrm>
          <a:off x="14284" y="0"/>
          <a:ext cx="2018850" cy="502602"/>
        </a:xfrm>
        <a:prstGeom prst="roundRect">
          <a:avLst/>
        </a:prstGeom>
        <a:gradFill rotWithShape="0">
          <a:gsLst>
            <a:gs pos="0">
              <a:schemeClr val="accent5">
                <a:hueOff val="0"/>
                <a:satOff val="0"/>
                <a:lumOff val="0"/>
                <a:alphaOff val="0"/>
                <a:shade val="51000"/>
                <a:satMod val="130000"/>
              </a:schemeClr>
            </a:gs>
            <a:gs pos="80000">
              <a:schemeClr val="accent5">
                <a:hueOff val="0"/>
                <a:satOff val="0"/>
                <a:lumOff val="0"/>
                <a:alphaOff val="0"/>
                <a:shade val="93000"/>
                <a:satMod val="130000"/>
              </a:schemeClr>
            </a:gs>
            <a:gs pos="100000">
              <a:schemeClr val="accent5">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4290" tIns="17145" rIns="34290" bIns="17145" numCol="1" spcCol="1270" anchor="ctr" anchorCtr="0">
          <a:noAutofit/>
        </a:bodyPr>
        <a:lstStyle/>
        <a:p>
          <a:pPr lvl="0" algn="ctr" defTabSz="400050">
            <a:lnSpc>
              <a:spcPct val="90000"/>
            </a:lnSpc>
            <a:spcBef>
              <a:spcPct val="0"/>
            </a:spcBef>
            <a:spcAft>
              <a:spcPct val="35000"/>
            </a:spcAft>
          </a:pPr>
          <a:r>
            <a:rPr lang="es-US" sz="900" b="1" kern="1200">
              <a:solidFill>
                <a:sysClr val="windowText" lastClr="000000"/>
              </a:solidFill>
            </a:rPr>
            <a:t>Capítulo 1. Plantas de Personal-Punto 1</a:t>
          </a:r>
        </a:p>
      </dsp:txBody>
      <dsp:txXfrm>
        <a:off x="38819" y="24535"/>
        <a:ext cx="1969780" cy="453532"/>
      </dsp:txXfrm>
    </dsp:sp>
    <dsp:sp modelId="{F66B61C6-FC44-4DB8-A1EF-D52D4FB81053}">
      <dsp:nvSpPr>
        <dsp:cNvPr id="0" name=""/>
        <dsp:cNvSpPr/>
      </dsp:nvSpPr>
      <dsp:spPr>
        <a:xfrm rot="5400000">
          <a:off x="3616070" y="-963620"/>
          <a:ext cx="402082" cy="3592576"/>
        </a:xfrm>
        <a:prstGeom prst="round2SameRect">
          <a:avLst/>
        </a:prstGeom>
        <a:solidFill>
          <a:schemeClr val="accent5">
            <a:tint val="40000"/>
            <a:alpha val="90000"/>
            <a:hueOff val="-1790080"/>
            <a:satOff val="8042"/>
            <a:lumOff val="553"/>
            <a:alphaOff val="0"/>
          </a:schemeClr>
        </a:solidFill>
        <a:ln w="9525" cap="flat" cmpd="sng" algn="ctr">
          <a:solidFill>
            <a:schemeClr val="accent5">
              <a:tint val="40000"/>
              <a:alpha val="90000"/>
              <a:hueOff val="-1790080"/>
              <a:satOff val="8042"/>
              <a:lumOff val="553"/>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47650" tIns="123825" rIns="247650" bIns="123825" numCol="1" spcCol="1270" anchor="ctr" anchorCtr="0">
          <a:noAutofit/>
        </a:bodyPr>
        <a:lstStyle/>
        <a:p>
          <a:pPr marL="57150" lvl="1" indent="-57150" algn="just" defTabSz="400050">
            <a:lnSpc>
              <a:spcPct val="90000"/>
            </a:lnSpc>
            <a:spcBef>
              <a:spcPct val="0"/>
            </a:spcBef>
            <a:spcAft>
              <a:spcPct val="15000"/>
            </a:spcAft>
            <a:buChar char="••"/>
          </a:pPr>
          <a:r>
            <a:rPr lang="es-US" sz="900" b="1" kern="1200">
              <a:solidFill>
                <a:sysClr val="windowText" lastClr="000000"/>
              </a:solidFill>
            </a:rPr>
            <a:t>Creación de un Centro de Formación en las Áreas de Hidrología, Meteorología, Meteorología Aeronáutica y Ciencias Ambientales</a:t>
          </a:r>
        </a:p>
      </dsp:txBody>
      <dsp:txXfrm rot="-5400000">
        <a:off x="2020823" y="651255"/>
        <a:ext cx="3572948" cy="362826"/>
      </dsp:txXfrm>
    </dsp:sp>
    <dsp:sp modelId="{3EB6321E-5CB2-4D8D-B4AE-30A023EEE189}">
      <dsp:nvSpPr>
        <dsp:cNvPr id="0" name=""/>
        <dsp:cNvSpPr/>
      </dsp:nvSpPr>
      <dsp:spPr>
        <a:xfrm>
          <a:off x="0" y="581366"/>
          <a:ext cx="2020824" cy="502602"/>
        </a:xfrm>
        <a:prstGeom prst="roundRect">
          <a:avLst/>
        </a:prstGeom>
        <a:gradFill rotWithShape="0">
          <a:gsLst>
            <a:gs pos="0">
              <a:schemeClr val="accent5">
                <a:hueOff val="-1655646"/>
                <a:satOff val="6635"/>
                <a:lumOff val="1438"/>
                <a:alphaOff val="0"/>
                <a:shade val="51000"/>
                <a:satMod val="130000"/>
              </a:schemeClr>
            </a:gs>
            <a:gs pos="80000">
              <a:schemeClr val="accent5">
                <a:hueOff val="-1655646"/>
                <a:satOff val="6635"/>
                <a:lumOff val="1438"/>
                <a:alphaOff val="0"/>
                <a:shade val="93000"/>
                <a:satMod val="130000"/>
              </a:schemeClr>
            </a:gs>
            <a:gs pos="100000">
              <a:schemeClr val="accent5">
                <a:hueOff val="-1655646"/>
                <a:satOff val="6635"/>
                <a:lumOff val="1438"/>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4290" tIns="17145" rIns="34290" bIns="17145" numCol="1" spcCol="1270" anchor="ctr" anchorCtr="0">
          <a:noAutofit/>
        </a:bodyPr>
        <a:lstStyle/>
        <a:p>
          <a:pPr lvl="0" algn="ctr" defTabSz="400050">
            <a:lnSpc>
              <a:spcPct val="90000"/>
            </a:lnSpc>
            <a:spcBef>
              <a:spcPct val="0"/>
            </a:spcBef>
            <a:spcAft>
              <a:spcPct val="35000"/>
            </a:spcAft>
          </a:pPr>
          <a:r>
            <a:rPr lang="es-US" sz="900" b="1" kern="1200">
              <a:solidFill>
                <a:sysClr val="windowText" lastClr="000000"/>
              </a:solidFill>
            </a:rPr>
            <a:t>Capítulo 6. Bienestar y Capacitación- Punto 30</a:t>
          </a:r>
        </a:p>
      </dsp:txBody>
      <dsp:txXfrm>
        <a:off x="24535" y="605901"/>
        <a:ext cx="1971754" cy="453532"/>
      </dsp:txXfrm>
    </dsp:sp>
    <dsp:sp modelId="{2563B088-4F30-4A87-94B1-333178C3C70F}">
      <dsp:nvSpPr>
        <dsp:cNvPr id="0" name=""/>
        <dsp:cNvSpPr/>
      </dsp:nvSpPr>
      <dsp:spPr>
        <a:xfrm rot="5400000">
          <a:off x="3616070" y="-435887"/>
          <a:ext cx="402082" cy="3592576"/>
        </a:xfrm>
        <a:prstGeom prst="round2SameRect">
          <a:avLst/>
        </a:prstGeom>
        <a:solidFill>
          <a:schemeClr val="accent5">
            <a:tint val="40000"/>
            <a:alpha val="90000"/>
            <a:hueOff val="-3580161"/>
            <a:satOff val="16084"/>
            <a:lumOff val="1106"/>
            <a:alphaOff val="0"/>
          </a:schemeClr>
        </a:solidFill>
        <a:ln w="9525" cap="flat" cmpd="sng" algn="ctr">
          <a:solidFill>
            <a:schemeClr val="accent5">
              <a:tint val="40000"/>
              <a:alpha val="90000"/>
              <a:hueOff val="-3580161"/>
              <a:satOff val="16084"/>
              <a:lumOff val="1106"/>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47650" tIns="123825" rIns="247650" bIns="123825" numCol="1" spcCol="1270" anchor="ctr" anchorCtr="0">
          <a:noAutofit/>
        </a:bodyPr>
        <a:lstStyle/>
        <a:p>
          <a:pPr marL="57150" lvl="1" indent="-57150" algn="l" defTabSz="400050">
            <a:lnSpc>
              <a:spcPct val="90000"/>
            </a:lnSpc>
            <a:spcBef>
              <a:spcPct val="0"/>
            </a:spcBef>
            <a:spcAft>
              <a:spcPct val="15000"/>
            </a:spcAft>
            <a:buChar char="••"/>
          </a:pPr>
          <a:r>
            <a:rPr lang="es-US" sz="900" b="1" kern="1200">
              <a:solidFill>
                <a:sysClr val="windowText" lastClr="000000"/>
              </a:solidFill>
            </a:rPr>
            <a:t>Racionali</a:t>
          </a:r>
          <a:r>
            <a:rPr lang="es-ES" sz="900" b="1" kern="1200">
              <a:solidFill>
                <a:sysClr val="windowText" lastClr="000000"/>
              </a:solidFill>
            </a:rPr>
            <a:t>z</a:t>
          </a:r>
          <a:r>
            <a:rPr lang="es-US" sz="900" b="1" kern="1200">
              <a:solidFill>
                <a:sysClr val="windowText" lastClr="000000"/>
              </a:solidFill>
            </a:rPr>
            <a:t>ación de las escalas de remuneración, entre las cuales se incluye al Ideam</a:t>
          </a:r>
        </a:p>
      </dsp:txBody>
      <dsp:txXfrm rot="-5400000">
        <a:off x="2020823" y="1178988"/>
        <a:ext cx="3572948" cy="362826"/>
      </dsp:txXfrm>
    </dsp:sp>
    <dsp:sp modelId="{1FE92E07-AD92-4DA4-AC13-3E83E66BD7D5}">
      <dsp:nvSpPr>
        <dsp:cNvPr id="0" name=""/>
        <dsp:cNvSpPr/>
      </dsp:nvSpPr>
      <dsp:spPr>
        <a:xfrm>
          <a:off x="0" y="1109099"/>
          <a:ext cx="2020824" cy="502602"/>
        </a:xfrm>
        <a:prstGeom prst="roundRect">
          <a:avLst/>
        </a:prstGeom>
        <a:gradFill rotWithShape="0">
          <a:gsLst>
            <a:gs pos="0">
              <a:schemeClr val="accent5">
                <a:hueOff val="-3311292"/>
                <a:satOff val="13270"/>
                <a:lumOff val="2876"/>
                <a:alphaOff val="0"/>
                <a:shade val="51000"/>
                <a:satMod val="130000"/>
              </a:schemeClr>
            </a:gs>
            <a:gs pos="80000">
              <a:schemeClr val="accent5">
                <a:hueOff val="-3311292"/>
                <a:satOff val="13270"/>
                <a:lumOff val="2876"/>
                <a:alphaOff val="0"/>
                <a:shade val="93000"/>
                <a:satMod val="130000"/>
              </a:schemeClr>
            </a:gs>
            <a:gs pos="100000">
              <a:schemeClr val="accent5">
                <a:hueOff val="-3311292"/>
                <a:satOff val="13270"/>
                <a:lumOff val="2876"/>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4290" tIns="17145" rIns="34290" bIns="17145" numCol="1" spcCol="1270" anchor="ctr" anchorCtr="0">
          <a:noAutofit/>
        </a:bodyPr>
        <a:lstStyle/>
        <a:p>
          <a:pPr lvl="0" algn="ctr" defTabSz="400050">
            <a:lnSpc>
              <a:spcPct val="90000"/>
            </a:lnSpc>
            <a:spcBef>
              <a:spcPct val="0"/>
            </a:spcBef>
            <a:spcAft>
              <a:spcPct val="35000"/>
            </a:spcAft>
          </a:pPr>
          <a:r>
            <a:rPr lang="es-US" sz="900" b="1" kern="1200">
              <a:solidFill>
                <a:sysClr val="windowText" lastClr="000000"/>
              </a:solidFill>
            </a:rPr>
            <a:t>Capítulo 7. Aspectos Económicos-Punto 38</a:t>
          </a:r>
        </a:p>
      </dsp:txBody>
      <dsp:txXfrm>
        <a:off x="24535" y="1133634"/>
        <a:ext cx="1971754" cy="453532"/>
      </dsp:txXfrm>
    </dsp:sp>
    <dsp:sp modelId="{178C347B-0726-41E8-8A05-98D4CF0D4DBE}">
      <dsp:nvSpPr>
        <dsp:cNvPr id="0" name=""/>
        <dsp:cNvSpPr/>
      </dsp:nvSpPr>
      <dsp:spPr>
        <a:xfrm rot="5400000">
          <a:off x="3616070" y="91845"/>
          <a:ext cx="402082" cy="3592576"/>
        </a:xfrm>
        <a:prstGeom prst="round2SameRect">
          <a:avLst/>
        </a:prstGeom>
        <a:solidFill>
          <a:schemeClr val="accent5">
            <a:tint val="40000"/>
            <a:alpha val="90000"/>
            <a:hueOff val="-5370241"/>
            <a:satOff val="24126"/>
            <a:lumOff val="1658"/>
            <a:alphaOff val="0"/>
          </a:schemeClr>
        </a:solidFill>
        <a:ln w="9525" cap="flat" cmpd="sng" algn="ctr">
          <a:solidFill>
            <a:schemeClr val="accent5">
              <a:tint val="40000"/>
              <a:alpha val="90000"/>
              <a:hueOff val="-5370241"/>
              <a:satOff val="24126"/>
              <a:lumOff val="1658"/>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47650" tIns="123825" rIns="247650" bIns="123825" numCol="1" spcCol="1270" anchor="ctr" anchorCtr="0">
          <a:noAutofit/>
        </a:bodyPr>
        <a:lstStyle/>
        <a:p>
          <a:pPr marL="57150" lvl="1" indent="-57150" algn="l" defTabSz="400050">
            <a:lnSpc>
              <a:spcPct val="90000"/>
            </a:lnSpc>
            <a:spcBef>
              <a:spcPct val="0"/>
            </a:spcBef>
            <a:spcAft>
              <a:spcPct val="15000"/>
            </a:spcAft>
            <a:buChar char="••"/>
          </a:pPr>
          <a:r>
            <a:rPr lang="es-US" sz="900" b="1" kern="1200">
              <a:solidFill>
                <a:sysClr val="windowText" lastClr="000000"/>
              </a:solidFill>
            </a:rPr>
            <a:t>Estudio del convenio interadministrativo entre el Ideam y la Aeronáutica Civil. </a:t>
          </a:r>
        </a:p>
      </dsp:txBody>
      <dsp:txXfrm rot="-5400000">
        <a:off x="2020823" y="1706720"/>
        <a:ext cx="3572948" cy="362826"/>
      </dsp:txXfrm>
    </dsp:sp>
    <dsp:sp modelId="{B5DB3E10-EFD1-4CF0-BD59-AF952F1D54F3}">
      <dsp:nvSpPr>
        <dsp:cNvPr id="0" name=""/>
        <dsp:cNvSpPr/>
      </dsp:nvSpPr>
      <dsp:spPr>
        <a:xfrm>
          <a:off x="0" y="1636831"/>
          <a:ext cx="2020824" cy="502602"/>
        </a:xfrm>
        <a:prstGeom prst="roundRect">
          <a:avLst/>
        </a:prstGeom>
        <a:gradFill rotWithShape="0">
          <a:gsLst>
            <a:gs pos="0">
              <a:schemeClr val="accent5">
                <a:hueOff val="-4966938"/>
                <a:satOff val="19906"/>
                <a:lumOff val="4314"/>
                <a:alphaOff val="0"/>
                <a:shade val="51000"/>
                <a:satMod val="130000"/>
              </a:schemeClr>
            </a:gs>
            <a:gs pos="80000">
              <a:schemeClr val="accent5">
                <a:hueOff val="-4966938"/>
                <a:satOff val="19906"/>
                <a:lumOff val="4314"/>
                <a:alphaOff val="0"/>
                <a:shade val="93000"/>
                <a:satMod val="130000"/>
              </a:schemeClr>
            </a:gs>
            <a:gs pos="100000">
              <a:schemeClr val="accent5">
                <a:hueOff val="-4966938"/>
                <a:satOff val="19906"/>
                <a:lumOff val="4314"/>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4290" tIns="17145" rIns="34290" bIns="17145" numCol="1" spcCol="1270" anchor="ctr" anchorCtr="0">
          <a:noAutofit/>
        </a:bodyPr>
        <a:lstStyle/>
        <a:p>
          <a:pPr lvl="0" algn="ctr" defTabSz="400050">
            <a:lnSpc>
              <a:spcPct val="90000"/>
            </a:lnSpc>
            <a:spcBef>
              <a:spcPct val="0"/>
            </a:spcBef>
            <a:spcAft>
              <a:spcPct val="35000"/>
            </a:spcAft>
          </a:pPr>
          <a:r>
            <a:rPr lang="es-US" sz="900" b="1" kern="1200">
              <a:solidFill>
                <a:sysClr val="windowText" lastClr="000000"/>
              </a:solidFill>
            </a:rPr>
            <a:t>Capítulo 7. Aspectos Económicos-Punto 54</a:t>
          </a:r>
        </a:p>
      </dsp:txBody>
      <dsp:txXfrm>
        <a:off x="24535" y="1661366"/>
        <a:ext cx="1971754" cy="453532"/>
      </dsp:txXfrm>
    </dsp:sp>
    <dsp:sp modelId="{39BEB237-801D-476F-A1DD-D2A59E31B725}">
      <dsp:nvSpPr>
        <dsp:cNvPr id="0" name=""/>
        <dsp:cNvSpPr/>
      </dsp:nvSpPr>
      <dsp:spPr>
        <a:xfrm rot="5400000">
          <a:off x="3616070" y="619577"/>
          <a:ext cx="402082" cy="3592576"/>
        </a:xfrm>
        <a:prstGeom prst="round2SameRect">
          <a:avLst/>
        </a:prstGeom>
        <a:solidFill>
          <a:schemeClr val="accent5">
            <a:tint val="40000"/>
            <a:alpha val="90000"/>
            <a:hueOff val="-7160321"/>
            <a:satOff val="32169"/>
            <a:lumOff val="2211"/>
            <a:alphaOff val="0"/>
          </a:schemeClr>
        </a:solidFill>
        <a:ln w="9525" cap="flat" cmpd="sng" algn="ctr">
          <a:solidFill>
            <a:schemeClr val="accent5">
              <a:tint val="40000"/>
              <a:alpha val="90000"/>
              <a:hueOff val="-7160321"/>
              <a:satOff val="32169"/>
              <a:lumOff val="2211"/>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47650" tIns="123825" rIns="247650" bIns="123825" numCol="1" spcCol="1270" anchor="ctr" anchorCtr="0">
          <a:noAutofit/>
        </a:bodyPr>
        <a:lstStyle/>
        <a:p>
          <a:pPr marL="57150" lvl="1" indent="-57150" algn="l" defTabSz="400050">
            <a:lnSpc>
              <a:spcPct val="90000"/>
            </a:lnSpc>
            <a:spcBef>
              <a:spcPct val="0"/>
            </a:spcBef>
            <a:spcAft>
              <a:spcPct val="15000"/>
            </a:spcAft>
            <a:buChar char="••"/>
          </a:pPr>
          <a:r>
            <a:rPr lang="es-US" sz="900" b="1" kern="1200">
              <a:solidFill>
                <a:sysClr val="windowText" lastClr="000000"/>
              </a:solidFill>
            </a:rPr>
            <a:t>Reglamentación de las Competencias del Ideam, respecto al servicio de meteorología aeronáutica. </a:t>
          </a:r>
        </a:p>
      </dsp:txBody>
      <dsp:txXfrm rot="-5400000">
        <a:off x="2020823" y="2234452"/>
        <a:ext cx="3572948" cy="362826"/>
      </dsp:txXfrm>
    </dsp:sp>
    <dsp:sp modelId="{6F1DF03D-5481-403A-B6AF-DD671D80453F}">
      <dsp:nvSpPr>
        <dsp:cNvPr id="0" name=""/>
        <dsp:cNvSpPr/>
      </dsp:nvSpPr>
      <dsp:spPr>
        <a:xfrm>
          <a:off x="0" y="2164564"/>
          <a:ext cx="2020824" cy="502602"/>
        </a:xfrm>
        <a:prstGeom prst="roundRect">
          <a:avLst/>
        </a:prstGeom>
        <a:gradFill rotWithShape="0">
          <a:gsLst>
            <a:gs pos="0">
              <a:schemeClr val="accent5">
                <a:hueOff val="-6622584"/>
                <a:satOff val="26541"/>
                <a:lumOff val="5752"/>
                <a:alphaOff val="0"/>
                <a:shade val="51000"/>
                <a:satMod val="130000"/>
              </a:schemeClr>
            </a:gs>
            <a:gs pos="80000">
              <a:schemeClr val="accent5">
                <a:hueOff val="-6622584"/>
                <a:satOff val="26541"/>
                <a:lumOff val="5752"/>
                <a:alphaOff val="0"/>
                <a:shade val="93000"/>
                <a:satMod val="130000"/>
              </a:schemeClr>
            </a:gs>
            <a:gs pos="100000">
              <a:schemeClr val="accent5">
                <a:hueOff val="-6622584"/>
                <a:satOff val="26541"/>
                <a:lumOff val="5752"/>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4290" tIns="17145" rIns="34290" bIns="17145" numCol="1" spcCol="1270" anchor="ctr" anchorCtr="0">
          <a:noAutofit/>
        </a:bodyPr>
        <a:lstStyle/>
        <a:p>
          <a:pPr lvl="0" algn="ctr" defTabSz="400050">
            <a:lnSpc>
              <a:spcPct val="90000"/>
            </a:lnSpc>
            <a:spcBef>
              <a:spcPct val="0"/>
            </a:spcBef>
            <a:spcAft>
              <a:spcPct val="35000"/>
            </a:spcAft>
          </a:pPr>
          <a:r>
            <a:rPr lang="es-US" sz="900" b="1" kern="1200">
              <a:solidFill>
                <a:sysClr val="windowText" lastClr="000000"/>
              </a:solidFill>
            </a:rPr>
            <a:t>Capítulo 17. Ambiente-Punto 116</a:t>
          </a:r>
        </a:p>
      </dsp:txBody>
      <dsp:txXfrm>
        <a:off x="24535" y="2189099"/>
        <a:ext cx="1971754" cy="453532"/>
      </dsp:txXfrm>
    </dsp:sp>
    <dsp:sp modelId="{006B2138-2C9A-470F-8B5E-9B8B05D648BD}">
      <dsp:nvSpPr>
        <dsp:cNvPr id="0" name=""/>
        <dsp:cNvSpPr/>
      </dsp:nvSpPr>
      <dsp:spPr>
        <a:xfrm rot="5400000">
          <a:off x="3616070" y="1147310"/>
          <a:ext cx="402082" cy="3592576"/>
        </a:xfrm>
        <a:prstGeom prst="round2SameRect">
          <a:avLst/>
        </a:prstGeom>
        <a:solidFill>
          <a:schemeClr val="accent5">
            <a:tint val="40000"/>
            <a:alpha val="90000"/>
            <a:hueOff val="-8950401"/>
            <a:satOff val="40211"/>
            <a:lumOff val="2764"/>
            <a:alphaOff val="0"/>
          </a:schemeClr>
        </a:solidFill>
        <a:ln w="9525" cap="flat" cmpd="sng" algn="ctr">
          <a:solidFill>
            <a:schemeClr val="accent5">
              <a:tint val="40000"/>
              <a:alpha val="90000"/>
              <a:hueOff val="-8950401"/>
              <a:satOff val="40211"/>
              <a:lumOff val="2764"/>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47650" tIns="123825" rIns="247650" bIns="123825" numCol="1" spcCol="1270" anchor="ctr" anchorCtr="0">
          <a:noAutofit/>
        </a:bodyPr>
        <a:lstStyle/>
        <a:p>
          <a:pPr marL="57150" lvl="1" indent="-57150" algn="l" defTabSz="400050">
            <a:lnSpc>
              <a:spcPct val="90000"/>
            </a:lnSpc>
            <a:spcBef>
              <a:spcPct val="0"/>
            </a:spcBef>
            <a:spcAft>
              <a:spcPct val="15000"/>
            </a:spcAft>
            <a:buChar char="••"/>
          </a:pPr>
          <a:r>
            <a:rPr lang="es-US" sz="900" b="1" kern="1200">
              <a:solidFill>
                <a:sysClr val="windowText" lastClr="000000"/>
              </a:solidFill>
            </a:rPr>
            <a:t>Condiciones de empleo de los Servidores Públicos del sector Ambiente. </a:t>
          </a:r>
        </a:p>
      </dsp:txBody>
      <dsp:txXfrm rot="-5400000">
        <a:off x="2020823" y="2762185"/>
        <a:ext cx="3572948" cy="362826"/>
      </dsp:txXfrm>
    </dsp:sp>
    <dsp:sp modelId="{1AD952DB-401C-496A-B3C4-464BC9DA0D74}">
      <dsp:nvSpPr>
        <dsp:cNvPr id="0" name=""/>
        <dsp:cNvSpPr/>
      </dsp:nvSpPr>
      <dsp:spPr>
        <a:xfrm>
          <a:off x="0" y="2692297"/>
          <a:ext cx="2020824" cy="502602"/>
        </a:xfrm>
        <a:prstGeom prst="roundRect">
          <a:avLst/>
        </a:prstGeom>
        <a:gradFill rotWithShape="0">
          <a:gsLst>
            <a:gs pos="0">
              <a:schemeClr val="accent5">
                <a:hueOff val="-8278230"/>
                <a:satOff val="33176"/>
                <a:lumOff val="7190"/>
                <a:alphaOff val="0"/>
                <a:shade val="51000"/>
                <a:satMod val="130000"/>
              </a:schemeClr>
            </a:gs>
            <a:gs pos="80000">
              <a:schemeClr val="accent5">
                <a:hueOff val="-8278230"/>
                <a:satOff val="33176"/>
                <a:lumOff val="7190"/>
                <a:alphaOff val="0"/>
                <a:shade val="93000"/>
                <a:satMod val="130000"/>
              </a:schemeClr>
            </a:gs>
            <a:gs pos="100000">
              <a:schemeClr val="accent5">
                <a:hueOff val="-8278230"/>
                <a:satOff val="33176"/>
                <a:lumOff val="719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4290" tIns="17145" rIns="34290" bIns="17145" numCol="1" spcCol="1270" anchor="ctr" anchorCtr="0">
          <a:noAutofit/>
        </a:bodyPr>
        <a:lstStyle/>
        <a:p>
          <a:pPr lvl="0" algn="ctr" defTabSz="400050">
            <a:lnSpc>
              <a:spcPct val="90000"/>
            </a:lnSpc>
            <a:spcBef>
              <a:spcPct val="0"/>
            </a:spcBef>
            <a:spcAft>
              <a:spcPct val="35000"/>
            </a:spcAft>
          </a:pPr>
          <a:r>
            <a:rPr lang="es-US" sz="900" b="1" kern="1200">
              <a:solidFill>
                <a:sysClr val="windowText" lastClr="000000"/>
              </a:solidFill>
            </a:rPr>
            <a:t>Capítulo 17. Ambiente-Punto 118</a:t>
          </a:r>
        </a:p>
      </dsp:txBody>
      <dsp:txXfrm>
        <a:off x="24535" y="2716832"/>
        <a:ext cx="1971754" cy="453532"/>
      </dsp:txXfrm>
    </dsp:sp>
    <dsp:sp modelId="{CD0AEE07-4F1D-4D61-A2E2-26025213FAC5}">
      <dsp:nvSpPr>
        <dsp:cNvPr id="0" name=""/>
        <dsp:cNvSpPr/>
      </dsp:nvSpPr>
      <dsp:spPr>
        <a:xfrm rot="5400000">
          <a:off x="3616070" y="1675043"/>
          <a:ext cx="402082" cy="3592576"/>
        </a:xfrm>
        <a:prstGeom prst="round2SameRect">
          <a:avLst/>
        </a:prstGeom>
        <a:solidFill>
          <a:schemeClr val="accent5">
            <a:tint val="40000"/>
            <a:alpha val="90000"/>
            <a:hueOff val="-10740482"/>
            <a:satOff val="48253"/>
            <a:lumOff val="3317"/>
            <a:alphaOff val="0"/>
          </a:schemeClr>
        </a:solidFill>
        <a:ln w="9525" cap="flat" cmpd="sng" algn="ctr">
          <a:solidFill>
            <a:schemeClr val="accent5">
              <a:tint val="40000"/>
              <a:alpha val="90000"/>
              <a:hueOff val="-10740482"/>
              <a:satOff val="48253"/>
              <a:lumOff val="3317"/>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47650" tIns="123825" rIns="247650" bIns="123825" numCol="1" spcCol="1270" anchor="ctr" anchorCtr="0">
          <a:noAutofit/>
        </a:bodyPr>
        <a:lstStyle/>
        <a:p>
          <a:pPr marL="57150" lvl="1" indent="-57150" algn="l" defTabSz="400050">
            <a:lnSpc>
              <a:spcPct val="90000"/>
            </a:lnSpc>
            <a:spcBef>
              <a:spcPct val="0"/>
            </a:spcBef>
            <a:spcAft>
              <a:spcPct val="15000"/>
            </a:spcAft>
            <a:buChar char="••"/>
          </a:pPr>
          <a:r>
            <a:rPr lang="es-US" sz="900" b="1" kern="1200">
              <a:solidFill>
                <a:sysClr val="windowText" lastClr="000000"/>
              </a:solidFill>
            </a:rPr>
            <a:t>Ampliacion de Plantas de personal del sector Ambiente. </a:t>
          </a:r>
        </a:p>
      </dsp:txBody>
      <dsp:txXfrm rot="-5400000">
        <a:off x="2020823" y="3289918"/>
        <a:ext cx="3572948" cy="362826"/>
      </dsp:txXfrm>
    </dsp:sp>
    <dsp:sp modelId="{C4DB4175-454F-43D1-8227-7B41C229B6D9}">
      <dsp:nvSpPr>
        <dsp:cNvPr id="0" name=""/>
        <dsp:cNvSpPr/>
      </dsp:nvSpPr>
      <dsp:spPr>
        <a:xfrm>
          <a:off x="0" y="3220030"/>
          <a:ext cx="2020824" cy="502602"/>
        </a:xfrm>
        <a:prstGeom prst="roundRect">
          <a:avLst/>
        </a:prstGeom>
        <a:gradFill rotWithShape="0">
          <a:gsLst>
            <a:gs pos="0">
              <a:schemeClr val="accent5">
                <a:hueOff val="-9933876"/>
                <a:satOff val="39811"/>
                <a:lumOff val="8628"/>
                <a:alphaOff val="0"/>
                <a:shade val="51000"/>
                <a:satMod val="130000"/>
              </a:schemeClr>
            </a:gs>
            <a:gs pos="80000">
              <a:schemeClr val="accent5">
                <a:hueOff val="-9933876"/>
                <a:satOff val="39811"/>
                <a:lumOff val="8628"/>
                <a:alphaOff val="0"/>
                <a:shade val="93000"/>
                <a:satMod val="130000"/>
              </a:schemeClr>
            </a:gs>
            <a:gs pos="100000">
              <a:schemeClr val="accent5">
                <a:hueOff val="-9933876"/>
                <a:satOff val="39811"/>
                <a:lumOff val="8628"/>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4290" tIns="17145" rIns="34290" bIns="17145" numCol="1" spcCol="1270" anchor="ctr" anchorCtr="0">
          <a:noAutofit/>
        </a:bodyPr>
        <a:lstStyle/>
        <a:p>
          <a:pPr lvl="0" algn="ctr" defTabSz="400050">
            <a:lnSpc>
              <a:spcPct val="90000"/>
            </a:lnSpc>
            <a:spcBef>
              <a:spcPct val="0"/>
            </a:spcBef>
            <a:spcAft>
              <a:spcPct val="35000"/>
            </a:spcAft>
          </a:pPr>
          <a:r>
            <a:rPr lang="es-US" sz="900" b="1" kern="1200">
              <a:solidFill>
                <a:sysClr val="windowText" lastClr="000000"/>
              </a:solidFill>
            </a:rPr>
            <a:t>Capítulo 17. Ambiente-Punto 119</a:t>
          </a:r>
        </a:p>
      </dsp:txBody>
      <dsp:txXfrm>
        <a:off x="24535" y="3244565"/>
        <a:ext cx="1971754" cy="453532"/>
      </dsp:txXfrm>
    </dsp:sp>
  </dsp:spTree>
</dsp:drawing>
</file>

<file path=word/diagrams/layout1.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Este informe presenta un avance histórico comparativo referencia luvias históricas entre 1981 y 2021, así como datos extremos de ríos y precipitaciones, predicción para el segundo semestre de 2021. </Abstract>
  <CompanyAddress/>
  <CompanyPhone/>
  <CompanyFax/>
  <CompanyEmail>meteorologia@ideam.gov.co</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E7DE25B-93DF-44E6-B0E6-DA257109E7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53</Pages>
  <Words>15081</Words>
  <Characters>82950</Characters>
  <Application>Microsoft Office Word</Application>
  <DocSecurity>0</DocSecurity>
  <Lines>691</Lines>
  <Paragraphs>195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AVANCE HISTÓICOS COMPORTAMIENTO HIDROMETEOROLÓGICO</vt:lpstr>
      <vt:lpstr>AVANCE HISTÓICOS COMPORTAMIENTO HIDROMETEOROLÓGICO</vt:lpstr>
    </vt:vector>
  </TitlesOfParts>
  <Company>Hewlett-Packard Company</Company>
  <LinksUpToDate>false</LinksUpToDate>
  <CharactersWithSpaces>97836</CharactersWithSpaces>
  <SharedDoc>false</SharedDoc>
  <HLinks>
    <vt:vector size="6" baseType="variant">
      <vt:variant>
        <vt:i4>1507413</vt:i4>
      </vt:variant>
      <vt:variant>
        <vt:i4>0</vt:i4>
      </vt:variant>
      <vt:variant>
        <vt:i4>0</vt:i4>
      </vt:variant>
      <vt:variant>
        <vt:i4>5</vt:i4>
      </vt:variant>
      <vt:variant>
        <vt:lpwstr>http://www.ideam.gov.co/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AVANCE HISTÓICOS COMPORTAMIENTO HIDROMETEOROLÓGICO</dc:title>
  <dc:subject>Informe General</dc:subject>
  <dc:creator>Dirección General Ideam</dc:creator>
  <cp:lastModifiedBy>Gilberto Galvis Bautista</cp:lastModifiedBy>
  <cp:revision>2</cp:revision>
  <cp:lastPrinted>2021-10-21T06:06:00Z</cp:lastPrinted>
  <dcterms:created xsi:type="dcterms:W3CDTF">2021-11-29T20:57:00Z</dcterms:created>
  <dcterms:modified xsi:type="dcterms:W3CDTF">2021-11-29T20:57:00Z</dcterms:modified>
</cp:coreProperties>
</file>