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2552"/>
        <w:gridCol w:w="1331"/>
        <w:gridCol w:w="2780"/>
      </w:tblGrid>
      <w:tr w:rsidR="005B6832" w:rsidRPr="00536A0F" w14:paraId="23FEF451" w14:textId="77777777" w:rsidTr="00341CB4">
        <w:trPr>
          <w:trHeight w:val="648"/>
        </w:trPr>
        <w:tc>
          <w:tcPr>
            <w:tcW w:w="3544" w:type="dxa"/>
            <w:vAlign w:val="center"/>
          </w:tcPr>
          <w:p w14:paraId="0FEE1C74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Fecha de presentación:</w:t>
            </w:r>
          </w:p>
        </w:tc>
        <w:tc>
          <w:tcPr>
            <w:tcW w:w="2552" w:type="dxa"/>
            <w:vAlign w:val="center"/>
          </w:tcPr>
          <w:p w14:paraId="3CC639D3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</w:p>
          <w:p w14:paraId="1BA52986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</w:p>
        </w:tc>
        <w:tc>
          <w:tcPr>
            <w:tcW w:w="1331" w:type="dxa"/>
            <w:vAlign w:val="center"/>
          </w:tcPr>
          <w:p w14:paraId="2A36B34D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Radicado:</w:t>
            </w:r>
          </w:p>
        </w:tc>
        <w:tc>
          <w:tcPr>
            <w:tcW w:w="2780" w:type="dxa"/>
            <w:vAlign w:val="center"/>
          </w:tcPr>
          <w:p w14:paraId="0F895E9A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</w:p>
        </w:tc>
      </w:tr>
      <w:tr w:rsidR="005B6832" w:rsidRPr="00536A0F" w14:paraId="2315115E" w14:textId="77777777" w:rsidTr="00341CB4">
        <w:tc>
          <w:tcPr>
            <w:tcW w:w="3544" w:type="dxa"/>
            <w:vAlign w:val="center"/>
          </w:tcPr>
          <w:p w14:paraId="06EF8E03" w14:textId="77777777" w:rsidR="005B6832" w:rsidRPr="00B31CF9" w:rsidRDefault="005B6832" w:rsidP="00341CB4">
            <w:pPr>
              <w:jc w:val="both"/>
              <w:rPr>
                <w:rFonts w:ascii="Arial Narrow" w:hAnsi="Arial Narrow"/>
                <w:b/>
                <w:szCs w:val="24"/>
                <w:lang w:val="es-MX"/>
              </w:rPr>
            </w:pPr>
            <w:r w:rsidRPr="00B31CF9">
              <w:rPr>
                <w:rFonts w:ascii="Arial Narrow" w:hAnsi="Arial Narrow"/>
                <w:b/>
                <w:szCs w:val="24"/>
                <w:lang w:val="es-MX"/>
              </w:rPr>
              <w:t xml:space="preserve">TÍTULO DE LA INICIATIVA: </w:t>
            </w:r>
          </w:p>
        </w:tc>
        <w:tc>
          <w:tcPr>
            <w:tcW w:w="6663" w:type="dxa"/>
            <w:gridSpan w:val="3"/>
            <w:vAlign w:val="center"/>
          </w:tcPr>
          <w:p w14:paraId="2F27C09D" w14:textId="77777777" w:rsidR="005B6832" w:rsidRPr="00681B87" w:rsidRDefault="00681B87" w:rsidP="00F70D82">
            <w:pPr>
              <w:jc w:val="both"/>
              <w:rPr>
                <w:rFonts w:ascii="Arial Narrow" w:hAnsi="Arial Narrow"/>
                <w:szCs w:val="24"/>
              </w:rPr>
            </w:pPr>
            <w:r w:rsidRPr="00681B87">
              <w:rPr>
                <w:rFonts w:ascii="Arial Narrow" w:hAnsi="Arial Narrow"/>
                <w:szCs w:val="24"/>
              </w:rPr>
              <w:t>“Por la cual se establece la obligación de registrar las motosierras y guadañas en ciertas áreas del territorio nacional afectadas por la deforestación y se toman otras determinaciones”</w:t>
            </w:r>
          </w:p>
        </w:tc>
      </w:tr>
      <w:tr w:rsidR="005B6832" w:rsidRPr="00536A0F" w14:paraId="75310626" w14:textId="77777777" w:rsidTr="00341CB4">
        <w:tc>
          <w:tcPr>
            <w:tcW w:w="3544" w:type="dxa"/>
            <w:vAlign w:val="center"/>
          </w:tcPr>
          <w:p w14:paraId="7A47FDD0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TIPO DE NORMA:</w:t>
            </w:r>
          </w:p>
        </w:tc>
        <w:tc>
          <w:tcPr>
            <w:tcW w:w="6663" w:type="dxa"/>
            <w:gridSpan w:val="3"/>
            <w:vAlign w:val="center"/>
          </w:tcPr>
          <w:p w14:paraId="36E11D62" w14:textId="77777777" w:rsidR="005B6832" w:rsidRPr="00D93B8C" w:rsidRDefault="005B6832" w:rsidP="00341CB4">
            <w:pPr>
              <w:rPr>
                <w:rFonts w:ascii="Arial Narrow" w:hAnsi="Arial Narrow"/>
                <w:szCs w:val="24"/>
                <w:lang w:val="es-MX"/>
              </w:rPr>
            </w:pPr>
            <w:r w:rsidRPr="00D93B8C">
              <w:rPr>
                <w:rFonts w:ascii="Arial Narrow" w:hAnsi="Arial Narrow"/>
                <w:szCs w:val="24"/>
                <w:lang w:val="es-MX"/>
              </w:rPr>
              <w:t>Resolución</w:t>
            </w:r>
          </w:p>
        </w:tc>
      </w:tr>
      <w:tr w:rsidR="005B6832" w:rsidRPr="00536A0F" w14:paraId="58D03E5E" w14:textId="77777777" w:rsidTr="00341CB4">
        <w:tc>
          <w:tcPr>
            <w:tcW w:w="3544" w:type="dxa"/>
            <w:vAlign w:val="center"/>
          </w:tcPr>
          <w:p w14:paraId="74C5DFEE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DEPENDENCIA QUE LO PRESENTA:</w:t>
            </w:r>
          </w:p>
        </w:tc>
        <w:tc>
          <w:tcPr>
            <w:tcW w:w="6663" w:type="dxa"/>
            <w:gridSpan w:val="3"/>
            <w:vAlign w:val="center"/>
          </w:tcPr>
          <w:p w14:paraId="662C9EAD" w14:textId="77777777" w:rsidR="005B6832" w:rsidRPr="00D93B8C" w:rsidRDefault="005B6832" w:rsidP="00341CB4">
            <w:pPr>
              <w:tabs>
                <w:tab w:val="left" w:pos="6271"/>
                <w:tab w:val="left" w:pos="6447"/>
              </w:tabs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D93B8C">
              <w:rPr>
                <w:rFonts w:ascii="Arial Narrow" w:hAnsi="Arial Narrow"/>
                <w:szCs w:val="24"/>
                <w:lang w:val="es-MX"/>
              </w:rPr>
              <w:t xml:space="preserve">Dirección de Bosques, Biodiversidad y Servicios Ecosistémicos </w:t>
            </w:r>
            <w:r w:rsidR="007400F3">
              <w:rPr>
                <w:rFonts w:ascii="Arial Narrow" w:hAnsi="Arial Narrow"/>
                <w:szCs w:val="24"/>
                <w:lang w:val="es-MX"/>
              </w:rPr>
              <w:t>(DBBSE)</w:t>
            </w:r>
          </w:p>
        </w:tc>
      </w:tr>
      <w:tr w:rsidR="005B6832" w:rsidRPr="00536A0F" w14:paraId="54918AE4" w14:textId="77777777" w:rsidTr="00341CB4">
        <w:tc>
          <w:tcPr>
            <w:tcW w:w="3544" w:type="dxa"/>
            <w:vAlign w:val="center"/>
          </w:tcPr>
          <w:p w14:paraId="47F58F17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AVALADO POR (VICEMINISTRO, DIRECTOR</w:t>
            </w:r>
            <w:r>
              <w:rPr>
                <w:rFonts w:ascii="Arial Narrow" w:hAnsi="Arial Narrow"/>
                <w:b/>
                <w:szCs w:val="24"/>
                <w:lang w:val="es-MX"/>
              </w:rPr>
              <w:t>, SUBDIRECTOR</w:t>
            </w:r>
            <w:r w:rsidRPr="00536A0F">
              <w:rPr>
                <w:rFonts w:ascii="Arial Narrow" w:hAnsi="Arial Narrow"/>
                <w:b/>
                <w:szCs w:val="24"/>
                <w:lang w:val="es-MX"/>
              </w:rPr>
              <w:t xml:space="preserve"> O JEFE DE OFICINA)</w:t>
            </w:r>
          </w:p>
        </w:tc>
        <w:tc>
          <w:tcPr>
            <w:tcW w:w="6663" w:type="dxa"/>
            <w:gridSpan w:val="3"/>
            <w:vAlign w:val="center"/>
          </w:tcPr>
          <w:p w14:paraId="327F3142" w14:textId="77777777" w:rsidR="005B6832" w:rsidRPr="00D93B8C" w:rsidRDefault="005B6832" w:rsidP="00341CB4">
            <w:pPr>
              <w:jc w:val="both"/>
              <w:rPr>
                <w:rFonts w:ascii="Arial Narrow" w:hAnsi="Arial Narrow"/>
                <w:szCs w:val="24"/>
                <w:lang w:val="es-MX"/>
              </w:rPr>
            </w:pPr>
            <w:r>
              <w:rPr>
                <w:rFonts w:ascii="Arial Narrow" w:hAnsi="Arial Narrow"/>
                <w:szCs w:val="24"/>
                <w:lang w:val="es-MX"/>
              </w:rPr>
              <w:t>Cesar Augusto Rey Ángel , Director</w:t>
            </w:r>
            <w:r w:rsidRPr="00D93B8C">
              <w:rPr>
                <w:rFonts w:ascii="Arial Narrow" w:hAnsi="Arial Narrow"/>
                <w:szCs w:val="24"/>
                <w:lang w:val="es-MX"/>
              </w:rPr>
              <w:t xml:space="preserve"> Dirección de Bosques, Biodiversidad</w:t>
            </w:r>
            <w:r>
              <w:rPr>
                <w:rFonts w:ascii="Arial Narrow" w:hAnsi="Arial Narrow"/>
                <w:szCs w:val="24"/>
                <w:lang w:val="es-MX"/>
              </w:rPr>
              <w:t xml:space="preserve"> y Servicios Ecosistémicos </w:t>
            </w:r>
          </w:p>
        </w:tc>
      </w:tr>
      <w:tr w:rsidR="005B6832" w:rsidRPr="00536A0F" w14:paraId="6B078A08" w14:textId="77777777" w:rsidTr="00341CB4">
        <w:tc>
          <w:tcPr>
            <w:tcW w:w="3544" w:type="dxa"/>
            <w:vAlign w:val="center"/>
          </w:tcPr>
          <w:p w14:paraId="6E8A2577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ORIGEN DE LA INICIATIVA:</w:t>
            </w:r>
          </w:p>
        </w:tc>
        <w:tc>
          <w:tcPr>
            <w:tcW w:w="6663" w:type="dxa"/>
            <w:gridSpan w:val="3"/>
            <w:vAlign w:val="center"/>
          </w:tcPr>
          <w:p w14:paraId="44CC41DD" w14:textId="77777777" w:rsidR="005B6832" w:rsidRPr="00D93B8C" w:rsidRDefault="005B6832" w:rsidP="00341CB4">
            <w:pPr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D93B8C">
              <w:rPr>
                <w:rFonts w:ascii="Arial Narrow" w:hAnsi="Arial Narrow"/>
                <w:b/>
                <w:szCs w:val="24"/>
                <w:lang w:val="es-MX"/>
              </w:rPr>
              <w:t>Interno:</w:t>
            </w:r>
            <w:r w:rsidRPr="00D93B8C">
              <w:rPr>
                <w:rFonts w:ascii="Arial Narrow" w:hAnsi="Arial Narrow"/>
                <w:szCs w:val="24"/>
                <w:lang w:val="es-MX"/>
              </w:rPr>
              <w:t xml:space="preserve"> Grupo de Gestión Integral de Bosques y Reservas Forestales Nacionales de la DBB</w:t>
            </w:r>
            <w:r w:rsidR="00BF1660">
              <w:rPr>
                <w:rFonts w:ascii="Arial Narrow" w:hAnsi="Arial Narrow"/>
                <w:szCs w:val="24"/>
                <w:lang w:val="es-MX"/>
              </w:rPr>
              <w:t>S</w:t>
            </w:r>
            <w:r w:rsidRPr="00D93B8C">
              <w:rPr>
                <w:rFonts w:ascii="Arial Narrow" w:hAnsi="Arial Narrow"/>
                <w:szCs w:val="24"/>
                <w:lang w:val="es-MX"/>
              </w:rPr>
              <w:t>E.</w:t>
            </w:r>
          </w:p>
        </w:tc>
      </w:tr>
      <w:tr w:rsidR="005B6832" w:rsidRPr="00536A0F" w14:paraId="5B1B86F5" w14:textId="77777777" w:rsidTr="00341CB4">
        <w:tc>
          <w:tcPr>
            <w:tcW w:w="3544" w:type="dxa"/>
            <w:vAlign w:val="center"/>
          </w:tcPr>
          <w:p w14:paraId="1B475171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POLÍTICA(S) QUE INSTRUMENTA:</w:t>
            </w:r>
          </w:p>
        </w:tc>
        <w:tc>
          <w:tcPr>
            <w:tcW w:w="6663" w:type="dxa"/>
            <w:gridSpan w:val="3"/>
            <w:vAlign w:val="center"/>
          </w:tcPr>
          <w:p w14:paraId="1A0C0B55" w14:textId="2791863D" w:rsidR="005B6832" w:rsidRPr="00D93B8C" w:rsidRDefault="005B6832" w:rsidP="005B6832">
            <w:pPr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2A2859">
              <w:rPr>
                <w:rFonts w:ascii="Arial Narrow" w:hAnsi="Arial Narrow"/>
                <w:szCs w:val="24"/>
                <w:lang w:val="es-MX"/>
              </w:rPr>
              <w:t>Política de Bosques (Documento CONPES 2834/10) y Política Nacional para la Gestión Integral de la Biodiversidad y sus Se</w:t>
            </w:r>
            <w:r w:rsidR="009E0F1B">
              <w:rPr>
                <w:rFonts w:ascii="Arial Narrow" w:hAnsi="Arial Narrow"/>
                <w:szCs w:val="24"/>
                <w:lang w:val="es-MX"/>
              </w:rPr>
              <w:t>rvicios Ecosistémicos (PNGIBSE).</w:t>
            </w:r>
          </w:p>
        </w:tc>
      </w:tr>
      <w:tr w:rsidR="005B6832" w:rsidRPr="00536A0F" w14:paraId="279D3040" w14:textId="77777777" w:rsidTr="00341CB4">
        <w:trPr>
          <w:trHeight w:val="724"/>
        </w:trPr>
        <w:tc>
          <w:tcPr>
            <w:tcW w:w="3544" w:type="dxa"/>
            <w:vAlign w:val="center"/>
          </w:tcPr>
          <w:p w14:paraId="4A153EFE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NORMA(S) QUE DESARROLLA O MODIFICA</w:t>
            </w:r>
          </w:p>
        </w:tc>
        <w:tc>
          <w:tcPr>
            <w:tcW w:w="6663" w:type="dxa"/>
            <w:gridSpan w:val="3"/>
            <w:vAlign w:val="center"/>
          </w:tcPr>
          <w:p w14:paraId="2C1E75E2" w14:textId="4B03E36D" w:rsidR="005B6832" w:rsidRPr="00A819BB" w:rsidRDefault="00681B87" w:rsidP="00213827">
            <w:pPr>
              <w:jc w:val="both"/>
              <w:rPr>
                <w:rFonts w:ascii="Arial Narrow" w:hAnsi="Arial Narrow" w:cs="Arial"/>
                <w:bCs/>
                <w:iCs/>
                <w:szCs w:val="24"/>
                <w:lang w:val="es-CO"/>
              </w:rPr>
            </w:pPr>
            <w:r>
              <w:rPr>
                <w:rFonts w:ascii="Arial Narrow" w:hAnsi="Arial Narrow" w:cs="Arial"/>
                <w:bCs/>
                <w:iCs/>
                <w:szCs w:val="24"/>
                <w:lang w:val="es-MX"/>
              </w:rPr>
              <w:t>A</w:t>
            </w:r>
            <w:r w:rsidRPr="00681B87">
              <w:rPr>
                <w:rFonts w:ascii="Arial Narrow" w:hAnsi="Arial Narrow" w:cs="Arial"/>
                <w:bCs/>
                <w:iCs/>
                <w:szCs w:val="24"/>
                <w:lang w:val="es-CO"/>
              </w:rPr>
              <w:t xml:space="preserve">rtículos 8, 79, 80 y el numeral 8 del artículo 95 de la Constitución Política de Colombia, </w:t>
            </w:r>
            <w:r w:rsidRPr="00681B87">
              <w:rPr>
                <w:rFonts w:ascii="Arial Narrow" w:hAnsi="Arial Narrow" w:cs="Arial"/>
                <w:bCs/>
                <w:iCs/>
                <w:szCs w:val="24"/>
              </w:rPr>
              <w:t xml:space="preserve">artículo 1 del Decreto 2811 de 1974, numeral 2 del artículo 1 de la Ley 99 de 1993, </w:t>
            </w:r>
            <w:r w:rsidRPr="00681B87">
              <w:rPr>
                <w:rFonts w:ascii="Arial Narrow" w:hAnsi="Arial Narrow" w:cs="Arial"/>
                <w:bCs/>
                <w:iCs/>
                <w:szCs w:val="24"/>
                <w:lang w:val="es-CO"/>
              </w:rPr>
              <w:t xml:space="preserve">literales a), c) y e) del artículo 2.2.1.1.2.2. </w:t>
            </w:r>
            <w:proofErr w:type="gramStart"/>
            <w:r w:rsidRPr="00681B87">
              <w:rPr>
                <w:rFonts w:ascii="Arial Narrow" w:hAnsi="Arial Narrow" w:cs="Arial"/>
                <w:bCs/>
                <w:iCs/>
                <w:szCs w:val="24"/>
                <w:lang w:val="es-CO"/>
              </w:rPr>
              <w:t>del</w:t>
            </w:r>
            <w:proofErr w:type="gramEnd"/>
            <w:r w:rsidRPr="00681B87">
              <w:rPr>
                <w:rFonts w:ascii="Arial Narrow" w:hAnsi="Arial Narrow" w:cs="Arial"/>
                <w:bCs/>
                <w:iCs/>
                <w:szCs w:val="24"/>
                <w:lang w:val="es-CO"/>
              </w:rPr>
              <w:t xml:space="preserve"> Decreto 1076 del 26 de mayo de 2015, </w:t>
            </w:r>
            <w:r w:rsidRPr="00681B87">
              <w:rPr>
                <w:rFonts w:ascii="Arial Narrow" w:hAnsi="Arial Narrow" w:cs="Arial"/>
                <w:bCs/>
                <w:iCs/>
                <w:szCs w:val="24"/>
              </w:rPr>
              <w:t>artículo 5° de la Ley 99 de 1993</w:t>
            </w:r>
            <w:r w:rsidR="00D66D0B">
              <w:rPr>
                <w:rFonts w:ascii="Arial Narrow" w:hAnsi="Arial Narrow" w:cs="Arial"/>
                <w:bCs/>
                <w:iCs/>
                <w:szCs w:val="24"/>
              </w:rPr>
              <w:t xml:space="preserve">, </w:t>
            </w:r>
            <w:r w:rsidR="00D66D0B" w:rsidRPr="00D66D0B">
              <w:rPr>
                <w:rFonts w:ascii="Arial Narrow" w:hAnsi="Arial Narrow" w:cs="Arial"/>
                <w:bCs/>
                <w:iCs/>
                <w:szCs w:val="24"/>
              </w:rPr>
              <w:t>Decreto No. 1655 de 2017</w:t>
            </w:r>
            <w:r w:rsidR="00D66D0B">
              <w:rPr>
                <w:rFonts w:ascii="Arial Narrow" w:hAnsi="Arial Narrow" w:cs="Arial"/>
                <w:bCs/>
                <w:iCs/>
                <w:szCs w:val="24"/>
              </w:rPr>
              <w:t>.</w:t>
            </w:r>
            <w:bookmarkStart w:id="0" w:name="_GoBack"/>
            <w:bookmarkEnd w:id="0"/>
          </w:p>
        </w:tc>
      </w:tr>
      <w:tr w:rsidR="005B6832" w:rsidRPr="00536A0F" w14:paraId="67572BA5" w14:textId="77777777" w:rsidTr="00341CB4">
        <w:tc>
          <w:tcPr>
            <w:tcW w:w="3544" w:type="dxa"/>
            <w:vAlign w:val="center"/>
          </w:tcPr>
          <w:p w14:paraId="5450D639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OBJETIVO DE LA NORMA PROPUESTA</w:t>
            </w:r>
          </w:p>
        </w:tc>
        <w:tc>
          <w:tcPr>
            <w:tcW w:w="6663" w:type="dxa"/>
            <w:gridSpan w:val="3"/>
            <w:vAlign w:val="center"/>
          </w:tcPr>
          <w:p w14:paraId="2CCA48CA" w14:textId="61AA31D7" w:rsidR="005B6832" w:rsidRPr="00A819BB" w:rsidRDefault="00A819BB" w:rsidP="002D2114">
            <w:pPr>
              <w:jc w:val="both"/>
              <w:rPr>
                <w:rFonts w:ascii="Arial Narrow" w:hAnsi="Arial Narrow"/>
                <w:bCs/>
                <w:szCs w:val="24"/>
              </w:rPr>
            </w:pPr>
            <w:r>
              <w:rPr>
                <w:rFonts w:ascii="Arial Narrow" w:hAnsi="Arial Narrow"/>
                <w:bCs/>
                <w:szCs w:val="24"/>
                <w:lang w:val="es-MX"/>
              </w:rPr>
              <w:t>E</w:t>
            </w:r>
            <w:r w:rsidRPr="00A819BB">
              <w:rPr>
                <w:rFonts w:ascii="Arial Narrow" w:hAnsi="Arial Narrow"/>
                <w:bCs/>
                <w:szCs w:val="24"/>
              </w:rPr>
              <w:t>stablecer el Registro Temporal de Motosier</w:t>
            </w:r>
            <w:r>
              <w:rPr>
                <w:rFonts w:ascii="Arial Narrow" w:hAnsi="Arial Narrow"/>
                <w:bCs/>
                <w:szCs w:val="24"/>
              </w:rPr>
              <w:t>ras y Guadañas (RTMG) en los</w:t>
            </w:r>
            <w:r w:rsidRPr="00A819BB">
              <w:rPr>
                <w:rFonts w:ascii="Arial Narrow" w:hAnsi="Arial Narrow"/>
                <w:bCs/>
                <w:szCs w:val="24"/>
              </w:rPr>
              <w:t xml:space="preserve"> departamentos del Guaviare, Caquetá, Putumayo y </w:t>
            </w:r>
            <w:r w:rsidR="0052327D">
              <w:rPr>
                <w:rFonts w:ascii="Arial Narrow" w:hAnsi="Arial Narrow"/>
                <w:bCs/>
                <w:szCs w:val="24"/>
              </w:rPr>
              <w:t xml:space="preserve">los municipios </w:t>
            </w:r>
            <w:r w:rsidR="00C0712E" w:rsidRPr="00C0712E">
              <w:rPr>
                <w:rFonts w:ascii="Arial Narrow" w:hAnsi="Arial Narrow"/>
                <w:bCs/>
                <w:szCs w:val="24"/>
              </w:rPr>
              <w:t>de Puerto rico, Uribe, La Macarena y Mesetas del departamento del Meta</w:t>
            </w:r>
            <w:r w:rsidR="00945A84">
              <w:rPr>
                <w:rFonts w:ascii="Arial Narrow" w:hAnsi="Arial Narrow"/>
                <w:bCs/>
                <w:szCs w:val="24"/>
              </w:rPr>
              <w:t>.</w:t>
            </w:r>
          </w:p>
        </w:tc>
      </w:tr>
      <w:tr w:rsidR="005B6832" w:rsidRPr="00536A0F" w14:paraId="70349334" w14:textId="77777777" w:rsidTr="00341CB4">
        <w:tc>
          <w:tcPr>
            <w:tcW w:w="3544" w:type="dxa"/>
            <w:vAlign w:val="center"/>
          </w:tcPr>
          <w:p w14:paraId="163256F9" w14:textId="7B491EE5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DEPEN</w:t>
            </w:r>
            <w:r>
              <w:rPr>
                <w:rFonts w:ascii="Arial Narrow" w:hAnsi="Arial Narrow"/>
                <w:b/>
                <w:szCs w:val="24"/>
                <w:lang w:val="es-MX"/>
              </w:rPr>
              <w:t>DEN</w:t>
            </w: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CIAS QUE CONSIDERA DEBEN PARTICIPAR</w:t>
            </w:r>
          </w:p>
        </w:tc>
        <w:tc>
          <w:tcPr>
            <w:tcW w:w="6663" w:type="dxa"/>
            <w:gridSpan w:val="3"/>
            <w:vAlign w:val="center"/>
          </w:tcPr>
          <w:p w14:paraId="243F55DE" w14:textId="77777777" w:rsidR="005B6832" w:rsidRPr="00D93B8C" w:rsidRDefault="005B6832" w:rsidP="00341CB4">
            <w:pPr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D93B8C">
              <w:rPr>
                <w:rFonts w:ascii="Arial Narrow" w:hAnsi="Arial Narrow"/>
                <w:szCs w:val="24"/>
                <w:lang w:val="es-MX"/>
              </w:rPr>
              <w:t>Viceministerio de Ambiente y Desarrollo Sostenible</w:t>
            </w:r>
          </w:p>
          <w:p w14:paraId="2CCDDD19" w14:textId="77777777" w:rsidR="005B6832" w:rsidRPr="00D93B8C" w:rsidRDefault="005B6832" w:rsidP="00341CB4">
            <w:pPr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D93B8C">
              <w:rPr>
                <w:rFonts w:ascii="Arial Narrow" w:hAnsi="Arial Narrow"/>
                <w:szCs w:val="24"/>
                <w:lang w:val="es-MX"/>
              </w:rPr>
              <w:t>Oficina Asesora Jurídica</w:t>
            </w:r>
          </w:p>
          <w:p w14:paraId="70A7CB71" w14:textId="77777777" w:rsidR="005B6832" w:rsidRPr="00D93B8C" w:rsidRDefault="005B6832" w:rsidP="00341CB4">
            <w:pPr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D93B8C">
              <w:rPr>
                <w:rFonts w:ascii="Arial Narrow" w:hAnsi="Arial Narrow"/>
                <w:szCs w:val="24"/>
                <w:lang w:val="es-MX"/>
              </w:rPr>
              <w:t>Dirección de Bosques, Biodiversidad y Servicios Ecosistémicos.</w:t>
            </w:r>
          </w:p>
        </w:tc>
      </w:tr>
      <w:tr w:rsidR="005B6832" w:rsidRPr="00536A0F" w14:paraId="10DD0554" w14:textId="77777777" w:rsidTr="00341CB4">
        <w:tc>
          <w:tcPr>
            <w:tcW w:w="3544" w:type="dxa"/>
            <w:vAlign w:val="center"/>
          </w:tcPr>
          <w:p w14:paraId="2C001420" w14:textId="77777777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ACTORES EXTERNOS IDENTIFICADOS</w:t>
            </w:r>
          </w:p>
        </w:tc>
        <w:tc>
          <w:tcPr>
            <w:tcW w:w="6663" w:type="dxa"/>
            <w:gridSpan w:val="3"/>
            <w:vAlign w:val="center"/>
          </w:tcPr>
          <w:p w14:paraId="1F9A5BA9" w14:textId="4D773481" w:rsidR="005B6832" w:rsidRDefault="009E0F1B" w:rsidP="009E0F1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9E0F1B">
              <w:rPr>
                <w:rFonts w:ascii="Arial Narrow" w:hAnsi="Arial Narrow"/>
                <w:szCs w:val="24"/>
                <w:lang w:val="es-MX"/>
              </w:rPr>
              <w:t>Corporación para el Desarrollo Sostenible del Norte y el Oriente Amazónico –CDA-.</w:t>
            </w:r>
          </w:p>
          <w:p w14:paraId="1B941B70" w14:textId="77777777" w:rsidR="009E0F1B" w:rsidRDefault="009E0F1B" w:rsidP="00341C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2E326D">
              <w:rPr>
                <w:rFonts w:ascii="Arial Narrow" w:hAnsi="Arial Narrow"/>
                <w:szCs w:val="24"/>
                <w:lang w:val="es-MX"/>
              </w:rPr>
              <w:t>Corporación para el Desarrollo Sostenible del Sur de la Amazonia –CORPOAMAZONÍA-.</w:t>
            </w:r>
          </w:p>
          <w:p w14:paraId="1A10C833" w14:textId="75687AE6" w:rsidR="009E0F1B" w:rsidRPr="002E326D" w:rsidRDefault="002E326D" w:rsidP="00341C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2E326D">
              <w:rPr>
                <w:rFonts w:ascii="Arial Narrow" w:hAnsi="Arial Narrow"/>
                <w:szCs w:val="24"/>
                <w:lang w:val="es-MX"/>
              </w:rPr>
              <w:t>Corporación Para El Desarrollo Sostenible Del Área De M</w:t>
            </w:r>
            <w:r>
              <w:rPr>
                <w:rFonts w:ascii="Arial Narrow" w:hAnsi="Arial Narrow"/>
                <w:szCs w:val="24"/>
                <w:lang w:val="es-MX"/>
              </w:rPr>
              <w:t>anejo Especial De La Macarena -CORMACARENA -.</w:t>
            </w:r>
          </w:p>
        </w:tc>
      </w:tr>
      <w:tr w:rsidR="005B6832" w:rsidRPr="00536A0F" w14:paraId="497C4204" w14:textId="77777777" w:rsidTr="00341CB4">
        <w:tc>
          <w:tcPr>
            <w:tcW w:w="3544" w:type="dxa"/>
            <w:vAlign w:val="center"/>
          </w:tcPr>
          <w:p w14:paraId="0A220EDB" w14:textId="1BED66D0" w:rsidR="005B6832" w:rsidRPr="00536A0F" w:rsidRDefault="005B6832" w:rsidP="00341CB4">
            <w:pPr>
              <w:rPr>
                <w:rFonts w:ascii="Arial Narrow" w:hAnsi="Arial Narrow"/>
                <w:b/>
                <w:szCs w:val="24"/>
                <w:lang w:val="es-MX"/>
              </w:rPr>
            </w:pPr>
            <w:r>
              <w:rPr>
                <w:rFonts w:ascii="Arial Narrow" w:hAnsi="Arial Narrow"/>
                <w:b/>
                <w:szCs w:val="24"/>
                <w:lang w:val="es-MX"/>
              </w:rPr>
              <w:t>AUTORIDAD COMPETENTE PARA EXPEDIR LA NORMA</w:t>
            </w:r>
          </w:p>
        </w:tc>
        <w:tc>
          <w:tcPr>
            <w:tcW w:w="6663" w:type="dxa"/>
            <w:gridSpan w:val="3"/>
            <w:vAlign w:val="center"/>
          </w:tcPr>
          <w:p w14:paraId="57A0A8E5" w14:textId="11DA9961" w:rsidR="005B6832" w:rsidRPr="00D93B8C" w:rsidRDefault="005B6832" w:rsidP="00341CB4">
            <w:pPr>
              <w:rPr>
                <w:rFonts w:ascii="Arial Narrow" w:hAnsi="Arial Narrow"/>
                <w:szCs w:val="24"/>
                <w:lang w:val="es-MX"/>
              </w:rPr>
            </w:pPr>
            <w:r w:rsidRPr="00D93B8C">
              <w:rPr>
                <w:rFonts w:ascii="Arial Narrow" w:hAnsi="Arial Narrow"/>
                <w:szCs w:val="24"/>
                <w:lang w:val="es-MX"/>
              </w:rPr>
              <w:t>MINISTRO DE AMBIENTE Y DESARROLLO SOSTENIBLE</w:t>
            </w:r>
            <w:r w:rsidR="0052327D">
              <w:rPr>
                <w:rFonts w:ascii="Arial Narrow" w:hAnsi="Arial Narrow"/>
                <w:szCs w:val="24"/>
                <w:lang w:val="es-MX"/>
              </w:rPr>
              <w:t>.</w:t>
            </w:r>
          </w:p>
        </w:tc>
      </w:tr>
    </w:tbl>
    <w:p w14:paraId="3EFD71B7" w14:textId="77777777" w:rsidR="005B6832" w:rsidRPr="000F3807" w:rsidRDefault="005B6832" w:rsidP="005B6832">
      <w:pPr>
        <w:jc w:val="both"/>
        <w:rPr>
          <w:rFonts w:ascii="Arial Narrow" w:hAnsi="Arial Narrow"/>
          <w:b/>
          <w:sz w:val="12"/>
          <w:szCs w:val="24"/>
          <w:lang w:val="es-MX"/>
        </w:rPr>
      </w:pPr>
      <w:r w:rsidRPr="00EE53F7">
        <w:rPr>
          <w:rFonts w:ascii="Arial Narrow" w:hAnsi="Arial Narrow"/>
          <w:b/>
          <w:szCs w:val="24"/>
          <w:lang w:val="es-MX"/>
        </w:rPr>
        <w:tab/>
      </w:r>
    </w:p>
    <w:p w14:paraId="1C00404A" w14:textId="77777777" w:rsidR="004C4687" w:rsidRPr="005B6832" w:rsidRDefault="004C4687">
      <w:pPr>
        <w:rPr>
          <w:lang w:val="es-MX"/>
        </w:rPr>
      </w:pPr>
    </w:p>
    <w:sectPr w:rsidR="004C4687" w:rsidRPr="005B6832" w:rsidSect="009A372B">
      <w:headerReference w:type="default" r:id="rId7"/>
      <w:footerReference w:type="even" r:id="rId8"/>
      <w:footerReference w:type="default" r:id="rId9"/>
      <w:pgSz w:w="12242" w:h="15842" w:code="1"/>
      <w:pgMar w:top="2268" w:right="1701" w:bottom="1134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5A7F4" w14:textId="77777777" w:rsidR="00F53F6F" w:rsidRDefault="00F53F6F" w:rsidP="005B6832">
      <w:r>
        <w:separator/>
      </w:r>
    </w:p>
  </w:endnote>
  <w:endnote w:type="continuationSeparator" w:id="0">
    <w:p w14:paraId="433115F7" w14:textId="77777777" w:rsidR="00F53F6F" w:rsidRDefault="00F53F6F" w:rsidP="005B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86202" w14:textId="77777777" w:rsidR="009A372B" w:rsidRDefault="005337B7" w:rsidP="009A372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264BBA0" w14:textId="77777777" w:rsidR="009A372B" w:rsidRDefault="00F53F6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27EF0" w14:textId="77777777" w:rsidR="009A372B" w:rsidRDefault="005337B7" w:rsidP="009A372B">
    <w:pPr>
      <w:pStyle w:val="Piedepgina"/>
      <w:ind w:right="360"/>
      <w:jc w:val="right"/>
      <w:rPr>
        <w:sz w:val="18"/>
      </w:rPr>
    </w:pPr>
    <w:r w:rsidRPr="00054BC9">
      <w:rPr>
        <w:rFonts w:ascii="Arial Narrow" w:hAnsi="Arial Narrow"/>
        <w:b/>
        <w:i/>
        <w:color w:val="000000"/>
        <w:sz w:val="14"/>
        <w:szCs w:val="14"/>
      </w:rPr>
      <w:t xml:space="preserve">                                                                                                                    </w:t>
    </w:r>
    <w:r w:rsidRPr="0043795C">
      <w:rPr>
        <w:rFonts w:ascii="Arial Narrow" w:hAnsi="Arial Narrow"/>
        <w:color w:val="000000"/>
        <w:sz w:val="14"/>
        <w:szCs w:val="14"/>
      </w:rPr>
      <w:t xml:space="preserve">Página </w:t>
    </w:r>
    <w:r w:rsidRPr="0043795C">
      <w:rPr>
        <w:rFonts w:ascii="Arial Narrow" w:hAnsi="Arial Narrow"/>
        <w:color w:val="000000"/>
        <w:sz w:val="14"/>
        <w:szCs w:val="14"/>
      </w:rPr>
      <w:fldChar w:fldCharType="begin"/>
    </w:r>
    <w:r w:rsidRPr="0043795C">
      <w:rPr>
        <w:rFonts w:ascii="Arial Narrow" w:hAnsi="Arial Narrow"/>
        <w:color w:val="000000"/>
        <w:sz w:val="14"/>
        <w:szCs w:val="14"/>
      </w:rPr>
      <w:instrText xml:space="preserve"> </w:instrText>
    </w:r>
    <w:r>
      <w:rPr>
        <w:rFonts w:ascii="Arial Narrow" w:hAnsi="Arial Narrow"/>
        <w:color w:val="000000"/>
        <w:sz w:val="14"/>
        <w:szCs w:val="14"/>
      </w:rPr>
      <w:instrText>PAGE</w:instrText>
    </w:r>
    <w:r w:rsidRPr="0043795C">
      <w:rPr>
        <w:rFonts w:ascii="Arial Narrow" w:hAnsi="Arial Narrow"/>
        <w:color w:val="000000"/>
        <w:sz w:val="14"/>
        <w:szCs w:val="14"/>
      </w:rPr>
      <w:instrText xml:space="preserve"> </w:instrText>
    </w:r>
    <w:r w:rsidRPr="0043795C">
      <w:rPr>
        <w:rFonts w:ascii="Arial Narrow" w:hAnsi="Arial Narrow"/>
        <w:color w:val="000000"/>
        <w:sz w:val="14"/>
        <w:szCs w:val="14"/>
      </w:rPr>
      <w:fldChar w:fldCharType="separate"/>
    </w:r>
    <w:r w:rsidR="00D66D0B">
      <w:rPr>
        <w:rFonts w:ascii="Arial Narrow" w:hAnsi="Arial Narrow"/>
        <w:noProof/>
        <w:color w:val="000000"/>
        <w:sz w:val="14"/>
        <w:szCs w:val="14"/>
      </w:rPr>
      <w:t>1</w:t>
    </w:r>
    <w:r w:rsidRPr="0043795C">
      <w:rPr>
        <w:rFonts w:ascii="Arial Narrow" w:hAnsi="Arial Narrow"/>
        <w:color w:val="000000"/>
        <w:sz w:val="14"/>
        <w:szCs w:val="14"/>
      </w:rPr>
      <w:fldChar w:fldCharType="end"/>
    </w:r>
    <w:r w:rsidRPr="0043795C">
      <w:rPr>
        <w:rFonts w:ascii="Arial Narrow" w:hAnsi="Arial Narrow"/>
        <w:color w:val="000000"/>
        <w:sz w:val="14"/>
        <w:szCs w:val="14"/>
      </w:rPr>
      <w:t xml:space="preserve"> de </w:t>
    </w:r>
    <w:r w:rsidRPr="0043795C">
      <w:rPr>
        <w:rFonts w:ascii="Arial Narrow" w:hAnsi="Arial Narrow"/>
        <w:color w:val="000000"/>
        <w:sz w:val="14"/>
        <w:szCs w:val="14"/>
      </w:rPr>
      <w:fldChar w:fldCharType="begin"/>
    </w:r>
    <w:r w:rsidRPr="0043795C">
      <w:rPr>
        <w:rFonts w:ascii="Arial Narrow" w:hAnsi="Arial Narrow"/>
        <w:color w:val="000000"/>
        <w:sz w:val="14"/>
        <w:szCs w:val="14"/>
      </w:rPr>
      <w:instrText xml:space="preserve"> </w:instrText>
    </w:r>
    <w:r>
      <w:rPr>
        <w:rFonts w:ascii="Arial Narrow" w:hAnsi="Arial Narrow"/>
        <w:color w:val="000000"/>
        <w:sz w:val="14"/>
        <w:szCs w:val="14"/>
      </w:rPr>
      <w:instrText>NUMPAGES</w:instrText>
    </w:r>
    <w:r w:rsidRPr="0043795C">
      <w:rPr>
        <w:rFonts w:ascii="Arial Narrow" w:hAnsi="Arial Narrow"/>
        <w:color w:val="000000"/>
        <w:sz w:val="14"/>
        <w:szCs w:val="14"/>
      </w:rPr>
      <w:instrText xml:space="preserve"> </w:instrText>
    </w:r>
    <w:r w:rsidRPr="0043795C">
      <w:rPr>
        <w:rFonts w:ascii="Arial Narrow" w:hAnsi="Arial Narrow"/>
        <w:color w:val="000000"/>
        <w:sz w:val="14"/>
        <w:szCs w:val="14"/>
      </w:rPr>
      <w:fldChar w:fldCharType="separate"/>
    </w:r>
    <w:r w:rsidR="00D66D0B">
      <w:rPr>
        <w:rFonts w:ascii="Arial Narrow" w:hAnsi="Arial Narrow"/>
        <w:noProof/>
        <w:color w:val="000000"/>
        <w:sz w:val="14"/>
        <w:szCs w:val="14"/>
      </w:rPr>
      <w:t>1</w:t>
    </w:r>
    <w:r w:rsidRPr="0043795C">
      <w:rPr>
        <w:rFonts w:ascii="Arial Narrow" w:hAnsi="Arial Narrow"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D54AB" w14:textId="77777777" w:rsidR="00F53F6F" w:rsidRDefault="00F53F6F" w:rsidP="005B6832">
      <w:r>
        <w:separator/>
      </w:r>
    </w:p>
  </w:footnote>
  <w:footnote w:type="continuationSeparator" w:id="0">
    <w:p w14:paraId="0D11D541" w14:textId="77777777" w:rsidR="00F53F6F" w:rsidRDefault="00F53F6F" w:rsidP="005B6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5670"/>
      <w:gridCol w:w="2127"/>
    </w:tblGrid>
    <w:tr w:rsidR="009A372B" w:rsidRPr="003C0EFC" w14:paraId="08DEADB6" w14:textId="77777777">
      <w:trPr>
        <w:cantSplit/>
        <w:trHeight w:val="605"/>
      </w:trPr>
      <w:tc>
        <w:tcPr>
          <w:tcW w:w="10207" w:type="dxa"/>
          <w:gridSpan w:val="3"/>
          <w:shd w:val="clear" w:color="auto" w:fill="auto"/>
          <w:vAlign w:val="center"/>
        </w:tcPr>
        <w:p w14:paraId="6D23507A" w14:textId="77777777" w:rsidR="009A372B" w:rsidRDefault="005337B7" w:rsidP="009A372B">
          <w:pPr>
            <w:spacing w:before="60"/>
            <w:ind w:right="-40"/>
            <w:jc w:val="center"/>
            <w:rPr>
              <w:rFonts w:ascii="Arial" w:hAnsi="Arial" w:cs="Arial"/>
              <w:b/>
              <w:sz w:val="20"/>
              <w:lang w:val="es-PE"/>
            </w:rPr>
          </w:pPr>
          <w:r>
            <w:rPr>
              <w:rFonts w:ascii="Arial" w:hAnsi="Arial" w:cs="Arial"/>
              <w:b/>
              <w:sz w:val="20"/>
              <w:lang w:val="es-PE"/>
            </w:rPr>
            <w:t>FORMATO</w:t>
          </w:r>
        </w:p>
        <w:p w14:paraId="7ED33D2C" w14:textId="77777777" w:rsidR="009A372B" w:rsidRPr="004B0081" w:rsidRDefault="005337B7" w:rsidP="009A372B">
          <w:pPr>
            <w:ind w:right="-40"/>
            <w:jc w:val="center"/>
            <w:rPr>
              <w:rFonts w:ascii="Arial" w:hAnsi="Arial" w:cs="Arial"/>
              <w:b/>
              <w:sz w:val="20"/>
            </w:rPr>
          </w:pPr>
          <w:r w:rsidRPr="004B0081">
            <w:rPr>
              <w:rFonts w:ascii="Arial" w:hAnsi="Arial" w:cs="Arial"/>
              <w:b/>
              <w:sz w:val="20"/>
              <w:lang w:val="es-PE"/>
            </w:rPr>
            <w:t>PRESENTACIÓN DE INICIATIVAS DE ELABORACIÓN DE INSTRUMENTOS NORMATIVOS</w:t>
          </w:r>
        </w:p>
      </w:tc>
    </w:tr>
    <w:tr w:rsidR="009A372B" w:rsidRPr="001A28B1" w14:paraId="03DBEB27" w14:textId="77777777">
      <w:trPr>
        <w:cantSplit/>
        <w:trHeight w:val="325"/>
      </w:trPr>
      <w:tc>
        <w:tcPr>
          <w:tcW w:w="2410" w:type="dxa"/>
          <w:vAlign w:val="center"/>
        </w:tcPr>
        <w:p w14:paraId="61BAC1CF" w14:textId="77777777" w:rsidR="009A372B" w:rsidRPr="00985FA0" w:rsidRDefault="005337B7" w:rsidP="009A372B">
          <w:pPr>
            <w:jc w:val="center"/>
            <w:rPr>
              <w:rFonts w:ascii="Verdana" w:hAnsi="Verdana" w:cs="Arial"/>
              <w:bCs/>
              <w:spacing w:val="-6"/>
              <w:sz w:val="18"/>
              <w:szCs w:val="18"/>
            </w:rPr>
          </w:pPr>
          <w:r>
            <w:rPr>
              <w:rFonts w:ascii="Verdana" w:hAnsi="Verdana" w:cs="Arial"/>
              <w:bCs/>
              <w:spacing w:val="-6"/>
              <w:sz w:val="18"/>
              <w:szCs w:val="18"/>
            </w:rPr>
            <w:t xml:space="preserve">MINISTERIO </w:t>
          </w:r>
          <w:r w:rsidRPr="00985FA0">
            <w:rPr>
              <w:rFonts w:ascii="Verdana" w:hAnsi="Verdana" w:cs="Arial"/>
              <w:bCs/>
              <w:spacing w:val="-6"/>
              <w:sz w:val="18"/>
              <w:szCs w:val="18"/>
            </w:rPr>
            <w:t xml:space="preserve">DE AMBIENTE Y DESARROLLO SOSTENIBLE </w:t>
          </w:r>
        </w:p>
      </w:tc>
      <w:tc>
        <w:tcPr>
          <w:tcW w:w="5670" w:type="dxa"/>
          <w:shd w:val="clear" w:color="92D050" w:fill="auto"/>
          <w:vAlign w:val="center"/>
        </w:tcPr>
        <w:p w14:paraId="54A9FFDC" w14:textId="77777777" w:rsidR="009A372B" w:rsidRPr="00456C14" w:rsidRDefault="005337B7" w:rsidP="009A372B">
          <w:pPr>
            <w:ind w:right="-42"/>
            <w:jc w:val="center"/>
            <w:rPr>
              <w:rFonts w:ascii="Arial" w:hAnsi="Arial" w:cs="Arial"/>
              <w:bCs/>
              <w:spacing w:val="-6"/>
              <w:sz w:val="22"/>
              <w:szCs w:val="22"/>
            </w:rPr>
          </w:pPr>
          <w:r w:rsidRPr="00456C14">
            <w:rPr>
              <w:rFonts w:ascii="Arial" w:hAnsi="Arial" w:cs="Arial"/>
              <w:bCs/>
              <w:spacing w:val="-6"/>
              <w:sz w:val="22"/>
            </w:rPr>
            <w:t>Proceso:</w:t>
          </w:r>
          <w:r>
            <w:rPr>
              <w:rFonts w:ascii="Arial" w:hAnsi="Arial" w:cs="Arial"/>
              <w:bCs/>
              <w:spacing w:val="-6"/>
              <w:sz w:val="22"/>
            </w:rPr>
            <w:t xml:space="preserve"> Instrumentación ambiental</w:t>
          </w:r>
        </w:p>
      </w:tc>
      <w:tc>
        <w:tcPr>
          <w:tcW w:w="2127" w:type="dxa"/>
          <w:vAlign w:val="center"/>
        </w:tcPr>
        <w:p w14:paraId="18C976B6" w14:textId="77777777" w:rsidR="009A372B" w:rsidRPr="00C53074" w:rsidRDefault="005B6832" w:rsidP="009A372B">
          <w:pPr>
            <w:ind w:right="-42"/>
            <w:jc w:val="center"/>
            <w:rPr>
              <w:rFonts w:ascii="Arial" w:hAnsi="Arial" w:cs="Arial"/>
              <w:bCs/>
              <w:spacing w:val="-6"/>
            </w:rPr>
          </w:pPr>
          <w:r w:rsidRPr="00EC2721">
            <w:rPr>
              <w:noProof/>
              <w:lang w:val="es-CO" w:eastAsia="es-CO"/>
            </w:rPr>
            <w:drawing>
              <wp:inline distT="0" distB="0" distL="0" distR="0" wp14:anchorId="273D25FE" wp14:editId="6FE7471B">
                <wp:extent cx="941705" cy="327660"/>
                <wp:effectExtent l="0" t="0" r="0" b="0"/>
                <wp:docPr id="1" name="Imagen 1" descr="logo calidad MAD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logo calidad MADS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A372B" w:rsidRPr="001A28B1" w14:paraId="7B890D2C" w14:textId="77777777">
      <w:trPr>
        <w:cantSplit/>
        <w:trHeight w:val="358"/>
      </w:trPr>
      <w:tc>
        <w:tcPr>
          <w:tcW w:w="2410" w:type="dxa"/>
          <w:vAlign w:val="center"/>
        </w:tcPr>
        <w:p w14:paraId="26D8F223" w14:textId="77777777" w:rsidR="009A372B" w:rsidRPr="000A37A5" w:rsidRDefault="005337B7" w:rsidP="009A372B">
          <w:pPr>
            <w:jc w:val="center"/>
            <w:rPr>
              <w:rFonts w:ascii="Arial" w:hAnsi="Arial" w:cs="Arial"/>
              <w:bCs/>
              <w:spacing w:val="-6"/>
              <w:sz w:val="16"/>
              <w:szCs w:val="17"/>
              <w:lang w:val="en-US"/>
            </w:rPr>
          </w:pPr>
          <w:r w:rsidRPr="000A37A5">
            <w:rPr>
              <w:rFonts w:ascii="Arial" w:hAnsi="Arial" w:cs="Arial"/>
              <w:bCs/>
              <w:spacing w:val="-6"/>
              <w:sz w:val="16"/>
            </w:rPr>
            <w:t>Versión: 1</w:t>
          </w:r>
        </w:p>
      </w:tc>
      <w:tc>
        <w:tcPr>
          <w:tcW w:w="5670" w:type="dxa"/>
          <w:vAlign w:val="center"/>
        </w:tcPr>
        <w:p w14:paraId="6BCE00AE" w14:textId="77777777" w:rsidR="009A372B" w:rsidRPr="000A37A5" w:rsidRDefault="005337B7" w:rsidP="009A372B">
          <w:pPr>
            <w:ind w:right="-42"/>
            <w:jc w:val="center"/>
            <w:rPr>
              <w:rFonts w:ascii="Arial" w:hAnsi="Arial" w:cs="Arial"/>
              <w:bCs/>
              <w:spacing w:val="-6"/>
              <w:sz w:val="16"/>
            </w:rPr>
          </w:pPr>
          <w:r w:rsidRPr="000A37A5">
            <w:rPr>
              <w:rFonts w:ascii="Arial" w:hAnsi="Arial" w:cs="Arial"/>
              <w:bCs/>
              <w:spacing w:val="-6"/>
              <w:sz w:val="16"/>
            </w:rPr>
            <w:t>Vigencia: 01/02/2013</w:t>
          </w:r>
        </w:p>
      </w:tc>
      <w:tc>
        <w:tcPr>
          <w:tcW w:w="2127" w:type="dxa"/>
          <w:vAlign w:val="center"/>
        </w:tcPr>
        <w:p w14:paraId="58FCF67D" w14:textId="77777777" w:rsidR="009A372B" w:rsidRPr="000A37A5" w:rsidRDefault="005337B7" w:rsidP="009A372B">
          <w:pPr>
            <w:ind w:right="-42"/>
            <w:jc w:val="center"/>
            <w:rPr>
              <w:rFonts w:ascii="Arial" w:hAnsi="Arial" w:cs="Arial"/>
              <w:bCs/>
              <w:spacing w:val="-6"/>
              <w:sz w:val="16"/>
            </w:rPr>
          </w:pPr>
          <w:r w:rsidRPr="000A37A5">
            <w:rPr>
              <w:rFonts w:ascii="Arial" w:hAnsi="Arial" w:cs="Arial"/>
              <w:bCs/>
              <w:spacing w:val="-6"/>
              <w:sz w:val="16"/>
            </w:rPr>
            <w:t>Código: F-</w:t>
          </w:r>
          <w:r>
            <w:rPr>
              <w:rFonts w:ascii="Arial" w:hAnsi="Arial" w:cs="Arial"/>
              <w:bCs/>
              <w:spacing w:val="-6"/>
              <w:sz w:val="16"/>
            </w:rPr>
            <w:t>M</w:t>
          </w:r>
          <w:r w:rsidRPr="000A37A5">
            <w:rPr>
              <w:rFonts w:ascii="Arial" w:hAnsi="Arial" w:cs="Arial"/>
              <w:bCs/>
              <w:spacing w:val="-6"/>
              <w:sz w:val="16"/>
            </w:rPr>
            <w:t>-</w:t>
          </w:r>
          <w:r>
            <w:rPr>
              <w:rFonts w:ascii="Arial" w:hAnsi="Arial" w:cs="Arial"/>
              <w:bCs/>
              <w:spacing w:val="-6"/>
              <w:sz w:val="16"/>
            </w:rPr>
            <w:t>INA-23</w:t>
          </w:r>
        </w:p>
      </w:tc>
    </w:tr>
  </w:tbl>
  <w:p w14:paraId="53CB432D" w14:textId="77777777" w:rsidR="009A372B" w:rsidRPr="00EE53F7" w:rsidRDefault="00F53F6F" w:rsidP="009A37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BB276A"/>
    <w:multiLevelType w:val="hybridMultilevel"/>
    <w:tmpl w:val="7368C98C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832"/>
    <w:rsid w:val="000E4846"/>
    <w:rsid w:val="00106785"/>
    <w:rsid w:val="00213827"/>
    <w:rsid w:val="002848C3"/>
    <w:rsid w:val="002A2859"/>
    <w:rsid w:val="002C68B8"/>
    <w:rsid w:val="002D2114"/>
    <w:rsid w:val="002D713C"/>
    <w:rsid w:val="002E326D"/>
    <w:rsid w:val="00317E61"/>
    <w:rsid w:val="00340312"/>
    <w:rsid w:val="00387C37"/>
    <w:rsid w:val="004C4687"/>
    <w:rsid w:val="0052327D"/>
    <w:rsid w:val="005249F5"/>
    <w:rsid w:val="005337B7"/>
    <w:rsid w:val="005B6832"/>
    <w:rsid w:val="00675036"/>
    <w:rsid w:val="00681B87"/>
    <w:rsid w:val="007400F3"/>
    <w:rsid w:val="00747690"/>
    <w:rsid w:val="00840D40"/>
    <w:rsid w:val="00895434"/>
    <w:rsid w:val="008C2BCA"/>
    <w:rsid w:val="008C4860"/>
    <w:rsid w:val="00945A84"/>
    <w:rsid w:val="009E0F1B"/>
    <w:rsid w:val="00A56629"/>
    <w:rsid w:val="00A819BB"/>
    <w:rsid w:val="00AA3029"/>
    <w:rsid w:val="00BF1660"/>
    <w:rsid w:val="00BF190D"/>
    <w:rsid w:val="00C0712E"/>
    <w:rsid w:val="00CB0B23"/>
    <w:rsid w:val="00D24C69"/>
    <w:rsid w:val="00D66D0B"/>
    <w:rsid w:val="00DC7E27"/>
    <w:rsid w:val="00F53F6F"/>
    <w:rsid w:val="00F70D82"/>
    <w:rsid w:val="00F8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CF230A"/>
  <w15:chartTrackingRefBased/>
  <w15:docId w15:val="{DA9E0492-A71D-40D4-9B56-AF789C6F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8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B683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B6832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5B683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B6832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styleId="Nmerodepgina">
    <w:name w:val="page number"/>
    <w:basedOn w:val="Fuentedeprrafopredeter"/>
    <w:rsid w:val="005B6832"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819BB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819B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A819BB"/>
    <w:rPr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19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9B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819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819BB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9E0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Yenny Paola Lozano Romero</dc:creator>
  <cp:keywords/>
  <dc:description/>
  <cp:lastModifiedBy>Fabian Camilo Olave Mendez</cp:lastModifiedBy>
  <cp:revision>2</cp:revision>
  <dcterms:created xsi:type="dcterms:W3CDTF">2018-03-02T21:36:00Z</dcterms:created>
  <dcterms:modified xsi:type="dcterms:W3CDTF">2018-03-02T21:36:00Z</dcterms:modified>
</cp:coreProperties>
</file>