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909FBE" w14:textId="77777777" w:rsidR="000E5FB4" w:rsidRDefault="000E5FB4" w:rsidP="007F6B69">
      <w:pPr>
        <w:jc w:val="center"/>
        <w:rPr>
          <w:rFonts w:ascii="Arial" w:hAnsi="Arial" w:cs="Arial"/>
          <w:b/>
        </w:rPr>
      </w:pPr>
    </w:p>
    <w:p w14:paraId="284D1FFB" w14:textId="77777777" w:rsidR="000E5FB4" w:rsidRDefault="000E5FB4" w:rsidP="007F6B69">
      <w:pPr>
        <w:jc w:val="center"/>
        <w:rPr>
          <w:rFonts w:ascii="Arial" w:hAnsi="Arial" w:cs="Arial"/>
          <w:b/>
        </w:rPr>
      </w:pPr>
    </w:p>
    <w:p w14:paraId="31D09F80" w14:textId="77777777" w:rsidR="000E5FB4" w:rsidRDefault="000E5FB4" w:rsidP="007F6B69">
      <w:pPr>
        <w:jc w:val="center"/>
        <w:rPr>
          <w:rFonts w:ascii="Arial" w:hAnsi="Arial" w:cs="Arial"/>
          <w:b/>
        </w:rPr>
      </w:pPr>
    </w:p>
    <w:p w14:paraId="2B83B7A2" w14:textId="77777777" w:rsidR="000E5FB4" w:rsidRDefault="000E5FB4" w:rsidP="007F6B69">
      <w:pPr>
        <w:jc w:val="center"/>
        <w:rPr>
          <w:rFonts w:ascii="Arial" w:hAnsi="Arial" w:cs="Arial"/>
          <w:b/>
        </w:rPr>
      </w:pPr>
    </w:p>
    <w:p w14:paraId="77289C49" w14:textId="77777777" w:rsidR="000E5FB4" w:rsidRDefault="000E5FB4" w:rsidP="007F6B69">
      <w:pPr>
        <w:jc w:val="center"/>
        <w:rPr>
          <w:rFonts w:ascii="Arial" w:hAnsi="Arial" w:cs="Arial"/>
          <w:b/>
        </w:rPr>
      </w:pPr>
    </w:p>
    <w:p w14:paraId="6C00A5F0" w14:textId="77777777" w:rsidR="000E5FB4" w:rsidRDefault="000E5FB4" w:rsidP="007F6B69">
      <w:pPr>
        <w:jc w:val="center"/>
        <w:rPr>
          <w:rFonts w:ascii="Arial" w:hAnsi="Arial" w:cs="Arial"/>
          <w:b/>
        </w:rPr>
      </w:pPr>
    </w:p>
    <w:p w14:paraId="6FEAC71E" w14:textId="77777777" w:rsidR="003B6ACF" w:rsidRPr="004D7293" w:rsidRDefault="003B6ACF" w:rsidP="000E5FB4">
      <w:pPr>
        <w:jc w:val="center"/>
        <w:rPr>
          <w:rFonts w:ascii="Arial" w:hAnsi="Arial" w:cs="Arial"/>
          <w:b/>
        </w:rPr>
      </w:pPr>
      <w:r w:rsidRPr="004D7293">
        <w:rPr>
          <w:rFonts w:ascii="Arial" w:hAnsi="Arial" w:cs="Arial"/>
          <w:b/>
        </w:rPr>
        <w:t>MINISTERIO DE AMBIENTE Y DESARROLLO SOSTENIBLE</w:t>
      </w:r>
    </w:p>
    <w:p w14:paraId="1CE5CF80" w14:textId="77777777" w:rsidR="003B6ACF" w:rsidRPr="004D7293" w:rsidRDefault="003B6ACF" w:rsidP="003B6ACF">
      <w:pPr>
        <w:jc w:val="center"/>
        <w:rPr>
          <w:rFonts w:ascii="Arial" w:hAnsi="Arial" w:cs="Arial"/>
          <w:b/>
        </w:rPr>
      </w:pPr>
    </w:p>
    <w:p w14:paraId="37560FE2" w14:textId="77777777" w:rsidR="003B6ACF" w:rsidRPr="004D7293" w:rsidRDefault="003B6ACF" w:rsidP="003B6ACF">
      <w:pPr>
        <w:jc w:val="center"/>
        <w:rPr>
          <w:rFonts w:ascii="Arial" w:hAnsi="Arial" w:cs="Arial"/>
          <w:b/>
        </w:rPr>
      </w:pPr>
      <w:r w:rsidRPr="004D7293">
        <w:rPr>
          <w:rFonts w:ascii="Arial" w:hAnsi="Arial" w:cs="Arial"/>
          <w:b/>
        </w:rPr>
        <w:t xml:space="preserve">AUTORIDAD NACIONAL DE LICENCIAS AMBIENTALES </w:t>
      </w:r>
    </w:p>
    <w:p w14:paraId="7BAC1548" w14:textId="77777777" w:rsidR="003B6ACF" w:rsidRPr="00443A09" w:rsidRDefault="003B6ACF" w:rsidP="003B6ACF">
      <w:pPr>
        <w:jc w:val="center"/>
        <w:rPr>
          <w:rFonts w:ascii="Arial" w:hAnsi="Arial" w:cs="Arial"/>
        </w:rPr>
      </w:pPr>
    </w:p>
    <w:p w14:paraId="13B9769A" w14:textId="77777777" w:rsidR="003B6ACF" w:rsidRPr="00443A09" w:rsidRDefault="003B6ACF" w:rsidP="003B6ACF">
      <w:pPr>
        <w:jc w:val="center"/>
        <w:rPr>
          <w:rFonts w:ascii="Arial" w:hAnsi="Arial" w:cs="Arial"/>
        </w:rPr>
      </w:pPr>
    </w:p>
    <w:p w14:paraId="4D07A6C5" w14:textId="77777777" w:rsidR="003B6ACF" w:rsidRPr="00443A09" w:rsidRDefault="003B6ACF" w:rsidP="003B6ACF">
      <w:pPr>
        <w:jc w:val="center"/>
        <w:rPr>
          <w:rFonts w:ascii="Arial" w:hAnsi="Arial" w:cs="Arial"/>
        </w:rPr>
      </w:pPr>
    </w:p>
    <w:p w14:paraId="3995AF94" w14:textId="77777777" w:rsidR="003B6ACF" w:rsidRPr="00443A09" w:rsidRDefault="003B6ACF" w:rsidP="003B6ACF">
      <w:pPr>
        <w:jc w:val="center"/>
        <w:rPr>
          <w:rFonts w:ascii="Arial" w:hAnsi="Arial" w:cs="Arial"/>
        </w:rPr>
      </w:pPr>
    </w:p>
    <w:p w14:paraId="3E7D9CB4" w14:textId="77777777" w:rsidR="003B6ACF" w:rsidRPr="00443A09" w:rsidRDefault="003B6ACF" w:rsidP="003B6ACF">
      <w:pPr>
        <w:jc w:val="center"/>
        <w:rPr>
          <w:rFonts w:ascii="Arial" w:hAnsi="Arial" w:cs="Arial"/>
        </w:rPr>
      </w:pPr>
    </w:p>
    <w:p w14:paraId="73F17A5B" w14:textId="77777777" w:rsidR="003B6ACF" w:rsidRPr="00443A09" w:rsidRDefault="003B6ACF" w:rsidP="003B6ACF">
      <w:pPr>
        <w:jc w:val="center"/>
        <w:rPr>
          <w:rFonts w:ascii="Arial" w:hAnsi="Arial" w:cs="Arial"/>
        </w:rPr>
      </w:pPr>
    </w:p>
    <w:p w14:paraId="11EFF484" w14:textId="77777777" w:rsidR="003B6ACF" w:rsidRPr="00443A09" w:rsidRDefault="003B6ACF" w:rsidP="003B6ACF">
      <w:pPr>
        <w:jc w:val="center"/>
        <w:rPr>
          <w:rFonts w:ascii="Arial" w:hAnsi="Arial" w:cs="Arial"/>
        </w:rPr>
      </w:pPr>
    </w:p>
    <w:p w14:paraId="3D841E61" w14:textId="77777777" w:rsidR="003B6ACF" w:rsidRPr="00443A09" w:rsidRDefault="003B6ACF" w:rsidP="003B6ACF">
      <w:pPr>
        <w:jc w:val="center"/>
        <w:rPr>
          <w:rFonts w:ascii="Arial" w:hAnsi="Arial" w:cs="Arial"/>
        </w:rPr>
      </w:pPr>
    </w:p>
    <w:p w14:paraId="108E5272" w14:textId="77777777" w:rsidR="003B6ACF" w:rsidRPr="00443A09" w:rsidRDefault="003B6ACF" w:rsidP="003B6ACF">
      <w:pPr>
        <w:jc w:val="center"/>
        <w:rPr>
          <w:rFonts w:ascii="Arial" w:hAnsi="Arial" w:cs="Arial"/>
        </w:rPr>
      </w:pPr>
    </w:p>
    <w:p w14:paraId="3EFDA5C6" w14:textId="77777777" w:rsidR="003B6ACF" w:rsidRPr="00443A09" w:rsidRDefault="003B6ACF" w:rsidP="003B6ACF">
      <w:pPr>
        <w:jc w:val="center"/>
        <w:rPr>
          <w:rFonts w:ascii="Arial" w:hAnsi="Arial" w:cs="Arial"/>
        </w:rPr>
      </w:pPr>
    </w:p>
    <w:p w14:paraId="23CD65E9" w14:textId="77777777" w:rsidR="003B6ACF" w:rsidRPr="00443A09" w:rsidRDefault="003B6ACF" w:rsidP="003B6ACF">
      <w:pPr>
        <w:jc w:val="center"/>
        <w:rPr>
          <w:rFonts w:ascii="Arial" w:hAnsi="Arial" w:cs="Arial"/>
        </w:rPr>
      </w:pPr>
    </w:p>
    <w:p w14:paraId="19CB7257" w14:textId="77777777" w:rsidR="003B6ACF" w:rsidRPr="00443A09" w:rsidRDefault="003B6ACF" w:rsidP="003B6ACF">
      <w:pPr>
        <w:jc w:val="center"/>
        <w:rPr>
          <w:rFonts w:ascii="Arial" w:hAnsi="Arial" w:cs="Arial"/>
        </w:rPr>
      </w:pPr>
    </w:p>
    <w:p w14:paraId="2CEE2D27" w14:textId="77777777" w:rsidR="003B6ACF" w:rsidRPr="00443A09" w:rsidRDefault="003B6ACF" w:rsidP="003B6ACF">
      <w:pPr>
        <w:jc w:val="center"/>
        <w:rPr>
          <w:rFonts w:ascii="Arial" w:hAnsi="Arial" w:cs="Arial"/>
        </w:rPr>
      </w:pPr>
    </w:p>
    <w:p w14:paraId="4846F7D3" w14:textId="77777777" w:rsidR="003B6ACF" w:rsidRPr="004D7293" w:rsidRDefault="003B6ACF" w:rsidP="003B6ACF">
      <w:pPr>
        <w:jc w:val="center"/>
        <w:rPr>
          <w:rFonts w:ascii="Arial" w:hAnsi="Arial" w:cs="Arial"/>
          <w:b/>
        </w:rPr>
      </w:pPr>
      <w:r w:rsidRPr="004D7293">
        <w:rPr>
          <w:rFonts w:ascii="Arial" w:hAnsi="Arial" w:cs="Arial"/>
          <w:b/>
        </w:rPr>
        <w:t>TÉRMINOS DE REFERENCIA PARA LA ELABORACIÓN DEL</w:t>
      </w:r>
    </w:p>
    <w:p w14:paraId="659E3E81" w14:textId="77777777" w:rsidR="003B6ACF" w:rsidRPr="004D7293" w:rsidRDefault="003B6ACF" w:rsidP="003B6ACF">
      <w:pPr>
        <w:jc w:val="center"/>
        <w:rPr>
          <w:rFonts w:ascii="Arial" w:hAnsi="Arial" w:cs="Arial"/>
          <w:b/>
        </w:rPr>
      </w:pPr>
      <w:r w:rsidRPr="004D7293">
        <w:rPr>
          <w:rFonts w:ascii="Arial" w:hAnsi="Arial" w:cs="Arial"/>
          <w:b/>
        </w:rPr>
        <w:t xml:space="preserve">ESTUDIO DE IMPACTO AMBIENTAL </w:t>
      </w:r>
      <w:r>
        <w:rPr>
          <w:rFonts w:ascii="Arial" w:hAnsi="Arial" w:cs="Arial"/>
          <w:b/>
        </w:rPr>
        <w:t>- EIA EN P</w:t>
      </w:r>
      <w:r w:rsidRPr="004D7293">
        <w:rPr>
          <w:rFonts w:ascii="Arial" w:hAnsi="Arial" w:cs="Arial"/>
          <w:b/>
        </w:rPr>
        <w:t xml:space="preserve">ROYECTOS DE </w:t>
      </w:r>
    </w:p>
    <w:p w14:paraId="02D0C770" w14:textId="77777777" w:rsidR="003B6ACF" w:rsidRPr="004D7293" w:rsidRDefault="003B6ACF" w:rsidP="003B6ACF">
      <w:pPr>
        <w:jc w:val="center"/>
        <w:rPr>
          <w:rFonts w:ascii="Arial" w:hAnsi="Arial" w:cs="Arial"/>
          <w:b/>
        </w:rPr>
      </w:pPr>
      <w:r w:rsidRPr="004D7293">
        <w:rPr>
          <w:rFonts w:ascii="Arial" w:hAnsi="Arial" w:cs="Arial"/>
          <w:b/>
        </w:rPr>
        <w:t>PERFORACIÓN EXPLORATORIA DE HIDROCARBUROS COSTA AFUERA</w:t>
      </w:r>
    </w:p>
    <w:p w14:paraId="1E7FCEBC" w14:textId="77777777" w:rsidR="003B6ACF" w:rsidRPr="004D7293" w:rsidRDefault="003B6ACF" w:rsidP="003B6ACF">
      <w:pPr>
        <w:jc w:val="center"/>
        <w:rPr>
          <w:rFonts w:ascii="Arial" w:hAnsi="Arial" w:cs="Arial"/>
          <w:b/>
        </w:rPr>
      </w:pPr>
    </w:p>
    <w:p w14:paraId="282ABADF" w14:textId="77777777" w:rsidR="003B6ACF" w:rsidRPr="004D7293" w:rsidRDefault="003B6ACF" w:rsidP="003B6ACF">
      <w:pPr>
        <w:jc w:val="center"/>
        <w:rPr>
          <w:rFonts w:ascii="Arial" w:hAnsi="Arial" w:cs="Arial"/>
          <w:b/>
        </w:rPr>
      </w:pPr>
    </w:p>
    <w:p w14:paraId="0A4FCCD0" w14:textId="77777777" w:rsidR="003B6ACF" w:rsidRPr="004D7293" w:rsidRDefault="003B6ACF" w:rsidP="003B6ACF">
      <w:pPr>
        <w:jc w:val="center"/>
        <w:rPr>
          <w:rFonts w:ascii="Arial" w:hAnsi="Arial" w:cs="Arial"/>
          <w:b/>
        </w:rPr>
      </w:pPr>
    </w:p>
    <w:p w14:paraId="32710C33" w14:textId="77777777" w:rsidR="003B6ACF" w:rsidRPr="004D7293" w:rsidRDefault="003B6ACF" w:rsidP="003B6ACF">
      <w:pPr>
        <w:jc w:val="center"/>
        <w:rPr>
          <w:rFonts w:ascii="Arial" w:hAnsi="Arial" w:cs="Arial"/>
          <w:b/>
        </w:rPr>
      </w:pPr>
    </w:p>
    <w:p w14:paraId="35EDC2B1" w14:textId="77777777" w:rsidR="003B6ACF" w:rsidRPr="004D7293" w:rsidRDefault="003B6ACF" w:rsidP="003B6ACF">
      <w:pPr>
        <w:jc w:val="center"/>
        <w:rPr>
          <w:rFonts w:ascii="Arial" w:hAnsi="Arial" w:cs="Arial"/>
          <w:b/>
        </w:rPr>
      </w:pPr>
    </w:p>
    <w:p w14:paraId="7D52C2AF" w14:textId="77777777" w:rsidR="003B6ACF" w:rsidRPr="004D7293" w:rsidRDefault="003B6ACF" w:rsidP="003B6ACF">
      <w:pPr>
        <w:jc w:val="center"/>
        <w:rPr>
          <w:rFonts w:ascii="Arial" w:hAnsi="Arial" w:cs="Arial"/>
          <w:b/>
        </w:rPr>
      </w:pPr>
    </w:p>
    <w:p w14:paraId="6B03B13A" w14:textId="77777777" w:rsidR="003B6ACF" w:rsidRPr="004D7293" w:rsidRDefault="003B6ACF" w:rsidP="003B6ACF">
      <w:pPr>
        <w:jc w:val="center"/>
        <w:rPr>
          <w:rFonts w:ascii="Arial" w:hAnsi="Arial" w:cs="Arial"/>
          <w:b/>
        </w:rPr>
      </w:pPr>
    </w:p>
    <w:p w14:paraId="07B2EF71" w14:textId="77777777" w:rsidR="003B6ACF" w:rsidRPr="004D7293" w:rsidRDefault="003B6ACF" w:rsidP="003B6ACF">
      <w:pPr>
        <w:jc w:val="center"/>
        <w:rPr>
          <w:rFonts w:ascii="Arial" w:hAnsi="Arial" w:cs="Arial"/>
          <w:b/>
          <w:lang w:eastAsia="es-CO"/>
        </w:rPr>
      </w:pPr>
    </w:p>
    <w:p w14:paraId="76986EC8" w14:textId="77777777" w:rsidR="003B6ACF" w:rsidRPr="004D7293" w:rsidRDefault="003B6ACF" w:rsidP="003B6ACF">
      <w:pPr>
        <w:jc w:val="center"/>
        <w:rPr>
          <w:rFonts w:ascii="Arial" w:hAnsi="Arial" w:cs="Arial"/>
          <w:b/>
          <w:lang w:eastAsia="es-CO"/>
        </w:rPr>
      </w:pPr>
      <w:r w:rsidRPr="004D7293">
        <w:rPr>
          <w:rFonts w:ascii="Arial" w:hAnsi="Arial" w:cs="Arial"/>
          <w:b/>
          <w:lang w:eastAsia="es-CO"/>
        </w:rPr>
        <w:t>BOGOTÁ, D.C.</w:t>
      </w:r>
    </w:p>
    <w:p w14:paraId="50DED95A" w14:textId="77777777" w:rsidR="003B6ACF" w:rsidRPr="004D7293" w:rsidRDefault="003B6ACF" w:rsidP="003B6ACF">
      <w:pPr>
        <w:jc w:val="center"/>
        <w:rPr>
          <w:rFonts w:ascii="Arial" w:hAnsi="Arial" w:cs="Arial"/>
          <w:b/>
          <w:lang w:eastAsia="es-CO"/>
        </w:rPr>
      </w:pPr>
      <w:r w:rsidRPr="004D7293">
        <w:rPr>
          <w:rFonts w:ascii="Arial" w:hAnsi="Arial" w:cs="Arial"/>
          <w:b/>
          <w:lang w:eastAsia="es-CO"/>
        </w:rPr>
        <w:t>2016</w:t>
      </w:r>
    </w:p>
    <w:p w14:paraId="104544B7" w14:textId="77777777" w:rsidR="003B6ACF" w:rsidRPr="004D7293" w:rsidRDefault="003B6ACF" w:rsidP="003B6ACF">
      <w:pPr>
        <w:jc w:val="center"/>
        <w:rPr>
          <w:rFonts w:ascii="Arial" w:hAnsi="Arial" w:cs="Arial"/>
          <w:b/>
          <w:lang w:eastAsia="es-CO"/>
        </w:rPr>
      </w:pPr>
    </w:p>
    <w:p w14:paraId="4C69CCFD" w14:textId="77777777" w:rsidR="003B6ACF" w:rsidRPr="004D7293" w:rsidRDefault="003B6ACF" w:rsidP="003B6ACF">
      <w:pPr>
        <w:jc w:val="center"/>
        <w:rPr>
          <w:rFonts w:ascii="Arial" w:hAnsi="Arial" w:cs="Arial"/>
          <w:b/>
          <w:lang w:eastAsia="es-CO"/>
        </w:rPr>
      </w:pPr>
    </w:p>
    <w:p w14:paraId="11E9DBB5" w14:textId="77777777" w:rsidR="003B6ACF" w:rsidRPr="004D7293" w:rsidRDefault="003B6ACF" w:rsidP="003B6ACF">
      <w:pPr>
        <w:jc w:val="center"/>
        <w:rPr>
          <w:rFonts w:ascii="Arial" w:hAnsi="Arial" w:cs="Arial"/>
          <w:b/>
          <w:lang w:eastAsia="es-CO"/>
        </w:rPr>
      </w:pPr>
    </w:p>
    <w:p w14:paraId="539E6168" w14:textId="77777777" w:rsidR="003B6ACF" w:rsidRPr="004D7293" w:rsidRDefault="003B6ACF" w:rsidP="003B6ACF">
      <w:pPr>
        <w:jc w:val="center"/>
        <w:rPr>
          <w:rFonts w:ascii="Arial" w:hAnsi="Arial" w:cs="Arial"/>
          <w:b/>
          <w:lang w:eastAsia="es-CO"/>
        </w:rPr>
      </w:pPr>
    </w:p>
    <w:p w14:paraId="7E0BA486" w14:textId="77777777" w:rsidR="003B6ACF" w:rsidRDefault="003B6ACF" w:rsidP="003B6ACF">
      <w:pPr>
        <w:jc w:val="center"/>
        <w:rPr>
          <w:rFonts w:ascii="Arial" w:hAnsi="Arial" w:cs="Arial"/>
          <w:b/>
          <w:lang w:eastAsia="es-CO"/>
        </w:rPr>
      </w:pPr>
    </w:p>
    <w:p w14:paraId="4B5CCCAC" w14:textId="24EB5951" w:rsidR="00FD1A8E" w:rsidRDefault="00FD1A8E" w:rsidP="00FD1A8E">
      <w:pPr>
        <w:overflowPunct/>
        <w:autoSpaceDE/>
        <w:autoSpaceDN/>
        <w:adjustRightInd/>
        <w:jc w:val="center"/>
        <w:textAlignment w:val="auto"/>
        <w:rPr>
          <w:rFonts w:ascii="Arial" w:hAnsi="Arial" w:cs="Arial"/>
          <w:b/>
          <w:lang w:eastAsia="es-CO"/>
        </w:rPr>
      </w:pPr>
      <w:r>
        <w:rPr>
          <w:rFonts w:ascii="Arial" w:hAnsi="Arial" w:cs="Arial"/>
          <w:b/>
          <w:lang w:eastAsia="es-CO"/>
        </w:rPr>
        <w:br w:type="page"/>
      </w:r>
    </w:p>
    <w:p w14:paraId="4224BC8C" w14:textId="77777777" w:rsidR="003B6ACF" w:rsidRPr="00774F39" w:rsidRDefault="003B6ACF" w:rsidP="0066443A">
      <w:pPr>
        <w:rPr>
          <w:rFonts w:ascii="Arial" w:hAnsi="Arial" w:cs="Arial"/>
          <w:lang w:eastAsia="es-CO"/>
        </w:rPr>
      </w:pPr>
    </w:p>
    <w:p w14:paraId="16622D70" w14:textId="77777777" w:rsidR="003B6ACF" w:rsidRPr="004D7293" w:rsidRDefault="003B6ACF" w:rsidP="003B6ACF">
      <w:pPr>
        <w:jc w:val="center"/>
        <w:rPr>
          <w:rFonts w:ascii="Arial" w:hAnsi="Arial" w:cs="Arial"/>
          <w:b/>
          <w:lang w:eastAsia="es-CO"/>
        </w:rPr>
      </w:pPr>
      <w:r w:rsidRPr="004D7293">
        <w:rPr>
          <w:rFonts w:ascii="Arial" w:hAnsi="Arial" w:cs="Arial"/>
          <w:b/>
          <w:lang w:eastAsia="es-CO"/>
        </w:rPr>
        <w:t>TABLA DE CONTENIDO</w:t>
      </w:r>
    </w:p>
    <w:p w14:paraId="4F75EEB7" w14:textId="77777777" w:rsidR="003B6ACF" w:rsidRPr="004D7293" w:rsidRDefault="003B6ACF" w:rsidP="003B6ACF">
      <w:pPr>
        <w:jc w:val="center"/>
        <w:rPr>
          <w:rFonts w:ascii="Arial" w:hAnsi="Arial" w:cs="Arial"/>
          <w:lang w:eastAsia="es-CO"/>
        </w:rPr>
      </w:pPr>
    </w:p>
    <w:p w14:paraId="07842055" w14:textId="4A34691F" w:rsidR="00A37BEE" w:rsidRDefault="00B20C90">
      <w:pPr>
        <w:pStyle w:val="TDC1"/>
        <w:rPr>
          <w:rFonts w:asciiTheme="minorHAnsi" w:eastAsiaTheme="minorEastAsia" w:hAnsiTheme="minorHAnsi" w:cstheme="minorBidi"/>
          <w:b w:val="0"/>
          <w:bCs w:val="0"/>
          <w:caps w:val="0"/>
          <w:sz w:val="22"/>
          <w:szCs w:val="22"/>
          <w:lang w:val="es-CO" w:eastAsia="es-CO"/>
        </w:rPr>
      </w:pPr>
      <w:r w:rsidRPr="004D7293">
        <w:rPr>
          <w:rFonts w:eastAsia="Calibri"/>
          <w:sz w:val="22"/>
          <w:szCs w:val="22"/>
        </w:rPr>
        <w:fldChar w:fldCharType="begin"/>
      </w:r>
      <w:r w:rsidR="003B6ACF" w:rsidRPr="004D7293">
        <w:instrText xml:space="preserve"> TOC \o "1-4" \h \z \u </w:instrText>
      </w:r>
      <w:r w:rsidRPr="004D7293">
        <w:rPr>
          <w:rFonts w:eastAsia="Calibri"/>
          <w:sz w:val="22"/>
          <w:szCs w:val="22"/>
        </w:rPr>
        <w:fldChar w:fldCharType="separate"/>
      </w:r>
      <w:hyperlink w:anchor="_Toc469303395" w:history="1">
        <w:r w:rsidR="00A37BEE" w:rsidRPr="00255DDF">
          <w:rPr>
            <w:rStyle w:val="Hipervnculo"/>
          </w:rPr>
          <w:t>LISTA DE ACRÓNIMOS</w:t>
        </w:r>
        <w:r w:rsidR="00A37BEE" w:rsidRPr="00255DDF">
          <w:rPr>
            <w:rStyle w:val="Hipervnculo"/>
            <w:lang w:val="es-CO"/>
          </w:rPr>
          <w:t xml:space="preserve"> Y SIGLAS</w:t>
        </w:r>
        <w:r w:rsidR="00A37BEE">
          <w:rPr>
            <w:webHidden/>
          </w:rPr>
          <w:tab/>
        </w:r>
        <w:r w:rsidR="00A37BEE">
          <w:rPr>
            <w:webHidden/>
          </w:rPr>
          <w:fldChar w:fldCharType="begin"/>
        </w:r>
        <w:r w:rsidR="00A37BEE">
          <w:rPr>
            <w:webHidden/>
          </w:rPr>
          <w:instrText xml:space="preserve"> PAGEREF _Toc469303395 \h </w:instrText>
        </w:r>
        <w:r w:rsidR="00A37BEE">
          <w:rPr>
            <w:webHidden/>
          </w:rPr>
        </w:r>
        <w:r w:rsidR="00A37BEE">
          <w:rPr>
            <w:webHidden/>
          </w:rPr>
          <w:fldChar w:fldCharType="separate"/>
        </w:r>
        <w:r w:rsidR="00A37BEE">
          <w:rPr>
            <w:webHidden/>
          </w:rPr>
          <w:t>6</w:t>
        </w:r>
        <w:r w:rsidR="00A37BEE">
          <w:rPr>
            <w:webHidden/>
          </w:rPr>
          <w:fldChar w:fldCharType="end"/>
        </w:r>
      </w:hyperlink>
    </w:p>
    <w:p w14:paraId="72D90543" w14:textId="46B2B138"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396" w:history="1">
        <w:r w:rsidR="00A37BEE" w:rsidRPr="00255DDF">
          <w:rPr>
            <w:rStyle w:val="Hipervnculo"/>
          </w:rPr>
          <w:t>CONSIDERACIONES GENERALES PARA LA PRESENTACIÓN DEL ESTUDIO</w:t>
        </w:r>
        <w:r w:rsidR="00A37BEE">
          <w:rPr>
            <w:webHidden/>
          </w:rPr>
          <w:tab/>
        </w:r>
        <w:r w:rsidR="00A37BEE">
          <w:rPr>
            <w:webHidden/>
          </w:rPr>
          <w:fldChar w:fldCharType="begin"/>
        </w:r>
        <w:r w:rsidR="00A37BEE">
          <w:rPr>
            <w:webHidden/>
          </w:rPr>
          <w:instrText xml:space="preserve"> PAGEREF _Toc469303396 \h </w:instrText>
        </w:r>
        <w:r w:rsidR="00A37BEE">
          <w:rPr>
            <w:webHidden/>
          </w:rPr>
        </w:r>
        <w:r w:rsidR="00A37BEE">
          <w:rPr>
            <w:webHidden/>
          </w:rPr>
          <w:fldChar w:fldCharType="separate"/>
        </w:r>
        <w:r w:rsidR="00A37BEE">
          <w:rPr>
            <w:webHidden/>
          </w:rPr>
          <w:t>8</w:t>
        </w:r>
        <w:r w:rsidR="00A37BEE">
          <w:rPr>
            <w:webHidden/>
          </w:rPr>
          <w:fldChar w:fldCharType="end"/>
        </w:r>
      </w:hyperlink>
    </w:p>
    <w:p w14:paraId="0AABD7E0" w14:textId="6693769D"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397" w:history="1">
        <w:r w:rsidR="00A37BEE" w:rsidRPr="00255DDF">
          <w:rPr>
            <w:rStyle w:val="Hipervnculo"/>
          </w:rPr>
          <w:t>GLOSARIO</w:t>
        </w:r>
        <w:r w:rsidR="00A37BEE">
          <w:rPr>
            <w:webHidden/>
          </w:rPr>
          <w:tab/>
        </w:r>
        <w:r w:rsidR="00A37BEE">
          <w:rPr>
            <w:webHidden/>
          </w:rPr>
          <w:fldChar w:fldCharType="begin"/>
        </w:r>
        <w:r w:rsidR="00A37BEE">
          <w:rPr>
            <w:webHidden/>
          </w:rPr>
          <w:instrText xml:space="preserve"> PAGEREF _Toc469303397 \h </w:instrText>
        </w:r>
        <w:r w:rsidR="00A37BEE">
          <w:rPr>
            <w:webHidden/>
          </w:rPr>
        </w:r>
        <w:r w:rsidR="00A37BEE">
          <w:rPr>
            <w:webHidden/>
          </w:rPr>
          <w:fldChar w:fldCharType="separate"/>
        </w:r>
        <w:r w:rsidR="00A37BEE">
          <w:rPr>
            <w:webHidden/>
          </w:rPr>
          <w:t>10</w:t>
        </w:r>
        <w:r w:rsidR="00A37BEE">
          <w:rPr>
            <w:webHidden/>
          </w:rPr>
          <w:fldChar w:fldCharType="end"/>
        </w:r>
      </w:hyperlink>
    </w:p>
    <w:p w14:paraId="7D855BA7" w14:textId="4D7FE5F4"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398" w:history="1">
        <w:r w:rsidR="00A37BEE" w:rsidRPr="00255DDF">
          <w:rPr>
            <w:rStyle w:val="Hipervnculo"/>
          </w:rPr>
          <w:t>RESUMEN EJECUTIVO</w:t>
        </w:r>
        <w:r w:rsidR="00A37BEE">
          <w:rPr>
            <w:webHidden/>
          </w:rPr>
          <w:tab/>
        </w:r>
        <w:r w:rsidR="00A37BEE">
          <w:rPr>
            <w:webHidden/>
          </w:rPr>
          <w:fldChar w:fldCharType="begin"/>
        </w:r>
        <w:r w:rsidR="00A37BEE">
          <w:rPr>
            <w:webHidden/>
          </w:rPr>
          <w:instrText xml:space="preserve"> PAGEREF _Toc469303398 \h </w:instrText>
        </w:r>
        <w:r w:rsidR="00A37BEE">
          <w:rPr>
            <w:webHidden/>
          </w:rPr>
        </w:r>
        <w:r w:rsidR="00A37BEE">
          <w:rPr>
            <w:webHidden/>
          </w:rPr>
          <w:fldChar w:fldCharType="separate"/>
        </w:r>
        <w:r w:rsidR="00A37BEE">
          <w:rPr>
            <w:webHidden/>
          </w:rPr>
          <w:t>18</w:t>
        </w:r>
        <w:r w:rsidR="00A37BEE">
          <w:rPr>
            <w:webHidden/>
          </w:rPr>
          <w:fldChar w:fldCharType="end"/>
        </w:r>
      </w:hyperlink>
    </w:p>
    <w:p w14:paraId="001A071D" w14:textId="49F1930A"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399" w:history="1">
        <w:r w:rsidR="00A37BEE" w:rsidRPr="00255DDF">
          <w:rPr>
            <w:rStyle w:val="Hipervnculo"/>
          </w:rPr>
          <w:t>1.</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OBJETIVOS</w:t>
        </w:r>
        <w:r w:rsidR="00A37BEE">
          <w:rPr>
            <w:webHidden/>
          </w:rPr>
          <w:tab/>
        </w:r>
        <w:r w:rsidR="00A37BEE">
          <w:rPr>
            <w:webHidden/>
          </w:rPr>
          <w:fldChar w:fldCharType="begin"/>
        </w:r>
        <w:r w:rsidR="00A37BEE">
          <w:rPr>
            <w:webHidden/>
          </w:rPr>
          <w:instrText xml:space="preserve"> PAGEREF _Toc469303399 \h </w:instrText>
        </w:r>
        <w:r w:rsidR="00A37BEE">
          <w:rPr>
            <w:webHidden/>
          </w:rPr>
        </w:r>
        <w:r w:rsidR="00A37BEE">
          <w:rPr>
            <w:webHidden/>
          </w:rPr>
          <w:fldChar w:fldCharType="separate"/>
        </w:r>
        <w:r w:rsidR="00A37BEE">
          <w:rPr>
            <w:webHidden/>
          </w:rPr>
          <w:t>19</w:t>
        </w:r>
        <w:r w:rsidR="00A37BEE">
          <w:rPr>
            <w:webHidden/>
          </w:rPr>
          <w:fldChar w:fldCharType="end"/>
        </w:r>
      </w:hyperlink>
    </w:p>
    <w:p w14:paraId="018F9751" w14:textId="18350BCD"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00" w:history="1">
        <w:r w:rsidR="00A37BEE" w:rsidRPr="00255DDF">
          <w:rPr>
            <w:rStyle w:val="Hipervnculo"/>
          </w:rPr>
          <w:t>2.</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GENERALIDADES</w:t>
        </w:r>
        <w:r w:rsidR="00A37BEE">
          <w:rPr>
            <w:webHidden/>
          </w:rPr>
          <w:tab/>
        </w:r>
        <w:r w:rsidR="00A37BEE">
          <w:rPr>
            <w:webHidden/>
          </w:rPr>
          <w:fldChar w:fldCharType="begin"/>
        </w:r>
        <w:r w:rsidR="00A37BEE">
          <w:rPr>
            <w:webHidden/>
          </w:rPr>
          <w:instrText xml:space="preserve"> PAGEREF _Toc469303400 \h </w:instrText>
        </w:r>
        <w:r w:rsidR="00A37BEE">
          <w:rPr>
            <w:webHidden/>
          </w:rPr>
        </w:r>
        <w:r w:rsidR="00A37BEE">
          <w:rPr>
            <w:webHidden/>
          </w:rPr>
          <w:fldChar w:fldCharType="separate"/>
        </w:r>
        <w:r w:rsidR="00A37BEE">
          <w:rPr>
            <w:webHidden/>
          </w:rPr>
          <w:t>19</w:t>
        </w:r>
        <w:r w:rsidR="00A37BEE">
          <w:rPr>
            <w:webHidden/>
          </w:rPr>
          <w:fldChar w:fldCharType="end"/>
        </w:r>
      </w:hyperlink>
    </w:p>
    <w:p w14:paraId="7CAC9F3E" w14:textId="0D1C1326" w:rsidR="00A37BEE" w:rsidRDefault="00496EB5">
      <w:pPr>
        <w:pStyle w:val="TDC2"/>
        <w:rPr>
          <w:rFonts w:asciiTheme="minorHAnsi" w:eastAsiaTheme="minorEastAsia" w:hAnsiTheme="minorHAnsi" w:cstheme="minorBidi"/>
          <w:smallCaps w:val="0"/>
          <w:sz w:val="22"/>
          <w:szCs w:val="22"/>
          <w:lang w:val="es-CO" w:eastAsia="es-CO"/>
        </w:rPr>
      </w:pPr>
      <w:hyperlink w:anchor="_Toc469303401" w:history="1">
        <w:r w:rsidR="00A37BEE" w:rsidRPr="00255DDF">
          <w:rPr>
            <w:rStyle w:val="Hipervnculo"/>
            <w:bCs/>
            <w:iCs/>
          </w:rPr>
          <w:t>2.1</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ANTECEDENTES</w:t>
        </w:r>
        <w:r w:rsidR="00A37BEE">
          <w:rPr>
            <w:webHidden/>
          </w:rPr>
          <w:tab/>
        </w:r>
        <w:r w:rsidR="00A37BEE">
          <w:rPr>
            <w:webHidden/>
          </w:rPr>
          <w:fldChar w:fldCharType="begin"/>
        </w:r>
        <w:r w:rsidR="00A37BEE">
          <w:rPr>
            <w:webHidden/>
          </w:rPr>
          <w:instrText xml:space="preserve"> PAGEREF _Toc469303401 \h </w:instrText>
        </w:r>
        <w:r w:rsidR="00A37BEE">
          <w:rPr>
            <w:webHidden/>
          </w:rPr>
        </w:r>
        <w:r w:rsidR="00A37BEE">
          <w:rPr>
            <w:webHidden/>
          </w:rPr>
          <w:fldChar w:fldCharType="separate"/>
        </w:r>
        <w:r w:rsidR="00A37BEE">
          <w:rPr>
            <w:webHidden/>
          </w:rPr>
          <w:t>19</w:t>
        </w:r>
        <w:r w:rsidR="00A37BEE">
          <w:rPr>
            <w:webHidden/>
          </w:rPr>
          <w:fldChar w:fldCharType="end"/>
        </w:r>
      </w:hyperlink>
    </w:p>
    <w:p w14:paraId="05660B2B" w14:textId="2823DA82" w:rsidR="00A37BEE" w:rsidRDefault="00496EB5">
      <w:pPr>
        <w:pStyle w:val="TDC2"/>
        <w:rPr>
          <w:rFonts w:asciiTheme="minorHAnsi" w:eastAsiaTheme="minorEastAsia" w:hAnsiTheme="minorHAnsi" w:cstheme="minorBidi"/>
          <w:smallCaps w:val="0"/>
          <w:sz w:val="22"/>
          <w:szCs w:val="22"/>
          <w:lang w:val="es-CO" w:eastAsia="es-CO"/>
        </w:rPr>
      </w:pPr>
      <w:hyperlink w:anchor="_Toc469303402" w:history="1">
        <w:r w:rsidR="00A37BEE" w:rsidRPr="00255DDF">
          <w:rPr>
            <w:rStyle w:val="Hipervnculo"/>
          </w:rPr>
          <w:t>2.2</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ALCANCES</w:t>
        </w:r>
        <w:r w:rsidR="00A37BEE">
          <w:rPr>
            <w:webHidden/>
          </w:rPr>
          <w:tab/>
        </w:r>
        <w:r w:rsidR="00A37BEE">
          <w:rPr>
            <w:webHidden/>
          </w:rPr>
          <w:fldChar w:fldCharType="begin"/>
        </w:r>
        <w:r w:rsidR="00A37BEE">
          <w:rPr>
            <w:webHidden/>
          </w:rPr>
          <w:instrText xml:space="preserve"> PAGEREF _Toc469303402 \h </w:instrText>
        </w:r>
        <w:r w:rsidR="00A37BEE">
          <w:rPr>
            <w:webHidden/>
          </w:rPr>
        </w:r>
        <w:r w:rsidR="00A37BEE">
          <w:rPr>
            <w:webHidden/>
          </w:rPr>
          <w:fldChar w:fldCharType="separate"/>
        </w:r>
        <w:r w:rsidR="00A37BEE">
          <w:rPr>
            <w:webHidden/>
          </w:rPr>
          <w:t>19</w:t>
        </w:r>
        <w:r w:rsidR="00A37BEE">
          <w:rPr>
            <w:webHidden/>
          </w:rPr>
          <w:fldChar w:fldCharType="end"/>
        </w:r>
      </w:hyperlink>
    </w:p>
    <w:p w14:paraId="36C7303C" w14:textId="0AD50E44" w:rsidR="00A37BEE" w:rsidRDefault="00496EB5">
      <w:pPr>
        <w:pStyle w:val="TDC2"/>
        <w:rPr>
          <w:rFonts w:asciiTheme="minorHAnsi" w:eastAsiaTheme="minorEastAsia" w:hAnsiTheme="minorHAnsi" w:cstheme="minorBidi"/>
          <w:smallCaps w:val="0"/>
          <w:sz w:val="22"/>
          <w:szCs w:val="22"/>
          <w:lang w:val="es-CO" w:eastAsia="es-CO"/>
        </w:rPr>
      </w:pPr>
      <w:hyperlink w:anchor="_Toc469303403" w:history="1">
        <w:r w:rsidR="00A37BEE" w:rsidRPr="00255DDF">
          <w:rPr>
            <w:rStyle w:val="Hipervnculo"/>
          </w:rPr>
          <w:t>2.3</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METODOLOGÍA</w:t>
        </w:r>
        <w:r w:rsidR="00A37BEE">
          <w:rPr>
            <w:webHidden/>
          </w:rPr>
          <w:tab/>
        </w:r>
        <w:r w:rsidR="00A37BEE">
          <w:rPr>
            <w:webHidden/>
          </w:rPr>
          <w:fldChar w:fldCharType="begin"/>
        </w:r>
        <w:r w:rsidR="00A37BEE">
          <w:rPr>
            <w:webHidden/>
          </w:rPr>
          <w:instrText xml:space="preserve"> PAGEREF _Toc469303403 \h </w:instrText>
        </w:r>
        <w:r w:rsidR="00A37BEE">
          <w:rPr>
            <w:webHidden/>
          </w:rPr>
        </w:r>
        <w:r w:rsidR="00A37BEE">
          <w:rPr>
            <w:webHidden/>
          </w:rPr>
          <w:fldChar w:fldCharType="separate"/>
        </w:r>
        <w:r w:rsidR="00A37BEE">
          <w:rPr>
            <w:webHidden/>
          </w:rPr>
          <w:t>20</w:t>
        </w:r>
        <w:r w:rsidR="00A37BEE">
          <w:rPr>
            <w:webHidden/>
          </w:rPr>
          <w:fldChar w:fldCharType="end"/>
        </w:r>
      </w:hyperlink>
    </w:p>
    <w:p w14:paraId="12924FCE" w14:textId="78C93C21"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04" w:history="1">
        <w:r w:rsidR="00A37BEE" w:rsidRPr="00255DDF">
          <w:rPr>
            <w:rStyle w:val="Hipervnculo"/>
          </w:rPr>
          <w:t>3.</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DESCRIPCIÓN DEL PROYECTO</w:t>
        </w:r>
        <w:r w:rsidR="00A37BEE">
          <w:rPr>
            <w:webHidden/>
          </w:rPr>
          <w:tab/>
        </w:r>
        <w:r w:rsidR="00A37BEE">
          <w:rPr>
            <w:webHidden/>
          </w:rPr>
          <w:fldChar w:fldCharType="begin"/>
        </w:r>
        <w:r w:rsidR="00A37BEE">
          <w:rPr>
            <w:webHidden/>
          </w:rPr>
          <w:instrText xml:space="preserve"> PAGEREF _Toc469303404 \h </w:instrText>
        </w:r>
        <w:r w:rsidR="00A37BEE">
          <w:rPr>
            <w:webHidden/>
          </w:rPr>
        </w:r>
        <w:r w:rsidR="00A37BEE">
          <w:rPr>
            <w:webHidden/>
          </w:rPr>
          <w:fldChar w:fldCharType="separate"/>
        </w:r>
        <w:r w:rsidR="00A37BEE">
          <w:rPr>
            <w:webHidden/>
          </w:rPr>
          <w:t>22</w:t>
        </w:r>
        <w:r w:rsidR="00A37BEE">
          <w:rPr>
            <w:webHidden/>
          </w:rPr>
          <w:fldChar w:fldCharType="end"/>
        </w:r>
      </w:hyperlink>
    </w:p>
    <w:p w14:paraId="120C5BCB" w14:textId="68C82DFA" w:rsidR="00A37BEE" w:rsidRDefault="00496EB5">
      <w:pPr>
        <w:pStyle w:val="TDC2"/>
        <w:rPr>
          <w:rFonts w:asciiTheme="minorHAnsi" w:eastAsiaTheme="minorEastAsia" w:hAnsiTheme="minorHAnsi" w:cstheme="minorBidi"/>
          <w:smallCaps w:val="0"/>
          <w:sz w:val="22"/>
          <w:szCs w:val="22"/>
          <w:lang w:val="es-CO" w:eastAsia="es-CO"/>
        </w:rPr>
      </w:pPr>
      <w:hyperlink w:anchor="_Toc469303405" w:history="1">
        <w:r w:rsidR="00A37BEE" w:rsidRPr="00255DDF">
          <w:rPr>
            <w:rStyle w:val="Hipervnculo"/>
          </w:rPr>
          <w:t>3.1</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LOCALIZACIÓN</w:t>
        </w:r>
        <w:r w:rsidR="00A37BEE">
          <w:rPr>
            <w:webHidden/>
          </w:rPr>
          <w:tab/>
        </w:r>
        <w:r w:rsidR="00A37BEE">
          <w:rPr>
            <w:webHidden/>
          </w:rPr>
          <w:fldChar w:fldCharType="begin"/>
        </w:r>
        <w:r w:rsidR="00A37BEE">
          <w:rPr>
            <w:webHidden/>
          </w:rPr>
          <w:instrText xml:space="preserve"> PAGEREF _Toc469303405 \h </w:instrText>
        </w:r>
        <w:r w:rsidR="00A37BEE">
          <w:rPr>
            <w:webHidden/>
          </w:rPr>
        </w:r>
        <w:r w:rsidR="00A37BEE">
          <w:rPr>
            <w:webHidden/>
          </w:rPr>
          <w:fldChar w:fldCharType="separate"/>
        </w:r>
        <w:r w:rsidR="00A37BEE">
          <w:rPr>
            <w:webHidden/>
          </w:rPr>
          <w:t>22</w:t>
        </w:r>
        <w:r w:rsidR="00A37BEE">
          <w:rPr>
            <w:webHidden/>
          </w:rPr>
          <w:fldChar w:fldCharType="end"/>
        </w:r>
      </w:hyperlink>
    </w:p>
    <w:p w14:paraId="7F2A38EF" w14:textId="3A070EBA" w:rsidR="00A37BEE" w:rsidRDefault="00496EB5">
      <w:pPr>
        <w:pStyle w:val="TDC2"/>
        <w:rPr>
          <w:rFonts w:asciiTheme="minorHAnsi" w:eastAsiaTheme="minorEastAsia" w:hAnsiTheme="minorHAnsi" w:cstheme="minorBidi"/>
          <w:smallCaps w:val="0"/>
          <w:sz w:val="22"/>
          <w:szCs w:val="22"/>
          <w:lang w:val="es-CO" w:eastAsia="es-CO"/>
        </w:rPr>
      </w:pPr>
      <w:hyperlink w:anchor="_Toc469303406" w:history="1">
        <w:r w:rsidR="00A37BEE" w:rsidRPr="00255DDF">
          <w:rPr>
            <w:rStyle w:val="Hipervnculo"/>
          </w:rPr>
          <w:t>3.2</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CARACTERÍSTICAS DEL PROYECTO</w:t>
        </w:r>
        <w:r w:rsidR="00A37BEE">
          <w:rPr>
            <w:webHidden/>
          </w:rPr>
          <w:tab/>
        </w:r>
        <w:r w:rsidR="00A37BEE">
          <w:rPr>
            <w:webHidden/>
          </w:rPr>
          <w:fldChar w:fldCharType="begin"/>
        </w:r>
        <w:r w:rsidR="00A37BEE">
          <w:rPr>
            <w:webHidden/>
          </w:rPr>
          <w:instrText xml:space="preserve"> PAGEREF _Toc469303406 \h </w:instrText>
        </w:r>
        <w:r w:rsidR="00A37BEE">
          <w:rPr>
            <w:webHidden/>
          </w:rPr>
        </w:r>
        <w:r w:rsidR="00A37BEE">
          <w:rPr>
            <w:webHidden/>
          </w:rPr>
          <w:fldChar w:fldCharType="separate"/>
        </w:r>
        <w:r w:rsidR="00A37BEE">
          <w:rPr>
            <w:webHidden/>
          </w:rPr>
          <w:t>22</w:t>
        </w:r>
        <w:r w:rsidR="00A37BEE">
          <w:rPr>
            <w:webHidden/>
          </w:rPr>
          <w:fldChar w:fldCharType="end"/>
        </w:r>
      </w:hyperlink>
    </w:p>
    <w:p w14:paraId="11D71FE3" w14:textId="282899A2"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07" w:history="1">
        <w:r w:rsidR="00A37BEE" w:rsidRPr="00255DDF">
          <w:rPr>
            <w:rStyle w:val="Hipervnculo"/>
          </w:rPr>
          <w:t>3.2.1</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Infraestructura existente y proyectada</w:t>
        </w:r>
        <w:r w:rsidR="00A37BEE">
          <w:rPr>
            <w:webHidden/>
          </w:rPr>
          <w:tab/>
        </w:r>
        <w:r w:rsidR="00A37BEE">
          <w:rPr>
            <w:webHidden/>
          </w:rPr>
          <w:fldChar w:fldCharType="begin"/>
        </w:r>
        <w:r w:rsidR="00A37BEE">
          <w:rPr>
            <w:webHidden/>
          </w:rPr>
          <w:instrText xml:space="preserve"> PAGEREF _Toc469303407 \h </w:instrText>
        </w:r>
        <w:r w:rsidR="00A37BEE">
          <w:rPr>
            <w:webHidden/>
          </w:rPr>
        </w:r>
        <w:r w:rsidR="00A37BEE">
          <w:rPr>
            <w:webHidden/>
          </w:rPr>
          <w:fldChar w:fldCharType="separate"/>
        </w:r>
        <w:r w:rsidR="00A37BEE">
          <w:rPr>
            <w:webHidden/>
          </w:rPr>
          <w:t>22</w:t>
        </w:r>
        <w:r w:rsidR="00A37BEE">
          <w:rPr>
            <w:webHidden/>
          </w:rPr>
          <w:fldChar w:fldCharType="end"/>
        </w:r>
      </w:hyperlink>
    </w:p>
    <w:p w14:paraId="04EF1312" w14:textId="70CED5BB"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08" w:history="1">
        <w:r w:rsidR="00A37BEE" w:rsidRPr="00255DDF">
          <w:rPr>
            <w:rStyle w:val="Hipervnculo"/>
          </w:rPr>
          <w:t>3.2.2</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Fases y actividades del proyecto</w:t>
        </w:r>
        <w:r w:rsidR="00A37BEE">
          <w:rPr>
            <w:webHidden/>
          </w:rPr>
          <w:tab/>
        </w:r>
        <w:r w:rsidR="00A37BEE">
          <w:rPr>
            <w:webHidden/>
          </w:rPr>
          <w:fldChar w:fldCharType="begin"/>
        </w:r>
        <w:r w:rsidR="00A37BEE">
          <w:rPr>
            <w:webHidden/>
          </w:rPr>
          <w:instrText xml:space="preserve"> PAGEREF _Toc469303408 \h </w:instrText>
        </w:r>
        <w:r w:rsidR="00A37BEE">
          <w:rPr>
            <w:webHidden/>
          </w:rPr>
        </w:r>
        <w:r w:rsidR="00A37BEE">
          <w:rPr>
            <w:webHidden/>
          </w:rPr>
          <w:fldChar w:fldCharType="separate"/>
        </w:r>
        <w:r w:rsidR="00A37BEE">
          <w:rPr>
            <w:webHidden/>
          </w:rPr>
          <w:t>22</w:t>
        </w:r>
        <w:r w:rsidR="00A37BEE">
          <w:rPr>
            <w:webHidden/>
          </w:rPr>
          <w:fldChar w:fldCharType="end"/>
        </w:r>
      </w:hyperlink>
    </w:p>
    <w:p w14:paraId="62BB5794" w14:textId="63F5B5A1" w:rsidR="00A37BEE" w:rsidRDefault="00496EB5">
      <w:pPr>
        <w:pStyle w:val="TDC4"/>
        <w:rPr>
          <w:rFonts w:asciiTheme="minorHAnsi" w:eastAsiaTheme="minorEastAsia" w:hAnsiTheme="minorHAnsi" w:cstheme="minorBidi"/>
          <w:sz w:val="22"/>
          <w:szCs w:val="22"/>
          <w:lang w:val="es-CO" w:eastAsia="es-CO"/>
        </w:rPr>
      </w:pPr>
      <w:hyperlink w:anchor="_Toc469303409" w:history="1">
        <w:r w:rsidR="00A37BEE" w:rsidRPr="00255DDF">
          <w:rPr>
            <w:rStyle w:val="Hipervnculo"/>
          </w:rPr>
          <w:t>3.2.2.1</w:t>
        </w:r>
        <w:r w:rsidR="00A37BEE">
          <w:rPr>
            <w:rFonts w:asciiTheme="minorHAnsi" w:eastAsiaTheme="minorEastAsia" w:hAnsiTheme="minorHAnsi" w:cstheme="minorBidi"/>
            <w:sz w:val="22"/>
            <w:szCs w:val="22"/>
            <w:lang w:val="es-CO" w:eastAsia="es-CO"/>
          </w:rPr>
          <w:tab/>
        </w:r>
        <w:r w:rsidR="00A37BEE" w:rsidRPr="00255DDF">
          <w:rPr>
            <w:rStyle w:val="Hipervnculo"/>
          </w:rPr>
          <w:t>Fase preoperativa</w:t>
        </w:r>
        <w:r w:rsidR="00A37BEE">
          <w:rPr>
            <w:webHidden/>
          </w:rPr>
          <w:tab/>
        </w:r>
        <w:r w:rsidR="00A37BEE">
          <w:rPr>
            <w:webHidden/>
          </w:rPr>
          <w:fldChar w:fldCharType="begin"/>
        </w:r>
        <w:r w:rsidR="00A37BEE">
          <w:rPr>
            <w:webHidden/>
          </w:rPr>
          <w:instrText xml:space="preserve"> PAGEREF _Toc469303409 \h </w:instrText>
        </w:r>
        <w:r w:rsidR="00A37BEE">
          <w:rPr>
            <w:webHidden/>
          </w:rPr>
        </w:r>
        <w:r w:rsidR="00A37BEE">
          <w:rPr>
            <w:webHidden/>
          </w:rPr>
          <w:fldChar w:fldCharType="separate"/>
        </w:r>
        <w:r w:rsidR="00A37BEE">
          <w:rPr>
            <w:webHidden/>
          </w:rPr>
          <w:t>23</w:t>
        </w:r>
        <w:r w:rsidR="00A37BEE">
          <w:rPr>
            <w:webHidden/>
          </w:rPr>
          <w:fldChar w:fldCharType="end"/>
        </w:r>
      </w:hyperlink>
    </w:p>
    <w:p w14:paraId="481BB1E4" w14:textId="75F4EB59" w:rsidR="00A37BEE" w:rsidRDefault="00496EB5">
      <w:pPr>
        <w:pStyle w:val="TDC4"/>
        <w:rPr>
          <w:rFonts w:asciiTheme="minorHAnsi" w:eastAsiaTheme="minorEastAsia" w:hAnsiTheme="minorHAnsi" w:cstheme="minorBidi"/>
          <w:sz w:val="22"/>
          <w:szCs w:val="22"/>
          <w:lang w:val="es-CO" w:eastAsia="es-CO"/>
        </w:rPr>
      </w:pPr>
      <w:hyperlink w:anchor="_Toc469303410" w:history="1">
        <w:r w:rsidR="00A37BEE" w:rsidRPr="00255DDF">
          <w:rPr>
            <w:rStyle w:val="Hipervnculo"/>
          </w:rPr>
          <w:t>3.2.2.2</w:t>
        </w:r>
        <w:r w:rsidR="00A37BEE">
          <w:rPr>
            <w:rFonts w:asciiTheme="minorHAnsi" w:eastAsiaTheme="minorEastAsia" w:hAnsiTheme="minorHAnsi" w:cstheme="minorBidi"/>
            <w:sz w:val="22"/>
            <w:szCs w:val="22"/>
            <w:lang w:val="es-CO" w:eastAsia="es-CO"/>
          </w:rPr>
          <w:tab/>
        </w:r>
        <w:r w:rsidR="00A37BEE" w:rsidRPr="00255DDF">
          <w:rPr>
            <w:rStyle w:val="Hipervnculo"/>
          </w:rPr>
          <w:t>Fase de movilización, montaje de equipos y construcción</w:t>
        </w:r>
        <w:r w:rsidR="00A37BEE">
          <w:rPr>
            <w:webHidden/>
          </w:rPr>
          <w:tab/>
        </w:r>
        <w:r w:rsidR="00A37BEE">
          <w:rPr>
            <w:webHidden/>
          </w:rPr>
          <w:fldChar w:fldCharType="begin"/>
        </w:r>
        <w:r w:rsidR="00A37BEE">
          <w:rPr>
            <w:webHidden/>
          </w:rPr>
          <w:instrText xml:space="preserve"> PAGEREF _Toc469303410 \h </w:instrText>
        </w:r>
        <w:r w:rsidR="00A37BEE">
          <w:rPr>
            <w:webHidden/>
          </w:rPr>
        </w:r>
        <w:r w:rsidR="00A37BEE">
          <w:rPr>
            <w:webHidden/>
          </w:rPr>
          <w:fldChar w:fldCharType="separate"/>
        </w:r>
        <w:r w:rsidR="00A37BEE">
          <w:rPr>
            <w:webHidden/>
          </w:rPr>
          <w:t>23</w:t>
        </w:r>
        <w:r w:rsidR="00A37BEE">
          <w:rPr>
            <w:webHidden/>
          </w:rPr>
          <w:fldChar w:fldCharType="end"/>
        </w:r>
      </w:hyperlink>
    </w:p>
    <w:p w14:paraId="69844B99" w14:textId="6877FD29" w:rsidR="00A37BEE" w:rsidRDefault="00496EB5">
      <w:pPr>
        <w:pStyle w:val="TDC4"/>
        <w:rPr>
          <w:rFonts w:asciiTheme="minorHAnsi" w:eastAsiaTheme="minorEastAsia" w:hAnsiTheme="minorHAnsi" w:cstheme="minorBidi"/>
          <w:sz w:val="22"/>
          <w:szCs w:val="22"/>
          <w:lang w:val="es-CO" w:eastAsia="es-CO"/>
        </w:rPr>
      </w:pPr>
      <w:hyperlink w:anchor="_Toc469303411" w:history="1">
        <w:r w:rsidR="00A37BEE" w:rsidRPr="00255DDF">
          <w:rPr>
            <w:rStyle w:val="Hipervnculo"/>
          </w:rPr>
          <w:t>3.2.2.3</w:t>
        </w:r>
        <w:r w:rsidR="00A37BEE">
          <w:rPr>
            <w:rFonts w:asciiTheme="minorHAnsi" w:eastAsiaTheme="minorEastAsia" w:hAnsiTheme="minorHAnsi" w:cstheme="minorBidi"/>
            <w:sz w:val="22"/>
            <w:szCs w:val="22"/>
            <w:lang w:val="es-CO" w:eastAsia="es-CO"/>
          </w:rPr>
          <w:tab/>
        </w:r>
        <w:r w:rsidR="00A37BEE" w:rsidRPr="00255DDF">
          <w:rPr>
            <w:rStyle w:val="Hipervnculo"/>
          </w:rPr>
          <w:t>Fase de perforación exploratoria</w:t>
        </w:r>
        <w:r w:rsidR="00A37BEE">
          <w:rPr>
            <w:webHidden/>
          </w:rPr>
          <w:tab/>
        </w:r>
        <w:r w:rsidR="00A37BEE">
          <w:rPr>
            <w:webHidden/>
          </w:rPr>
          <w:fldChar w:fldCharType="begin"/>
        </w:r>
        <w:r w:rsidR="00A37BEE">
          <w:rPr>
            <w:webHidden/>
          </w:rPr>
          <w:instrText xml:space="preserve"> PAGEREF _Toc469303411 \h </w:instrText>
        </w:r>
        <w:r w:rsidR="00A37BEE">
          <w:rPr>
            <w:webHidden/>
          </w:rPr>
        </w:r>
        <w:r w:rsidR="00A37BEE">
          <w:rPr>
            <w:webHidden/>
          </w:rPr>
          <w:fldChar w:fldCharType="separate"/>
        </w:r>
        <w:r w:rsidR="00A37BEE">
          <w:rPr>
            <w:webHidden/>
          </w:rPr>
          <w:t>24</w:t>
        </w:r>
        <w:r w:rsidR="00A37BEE">
          <w:rPr>
            <w:webHidden/>
          </w:rPr>
          <w:fldChar w:fldCharType="end"/>
        </w:r>
      </w:hyperlink>
    </w:p>
    <w:p w14:paraId="13550945" w14:textId="67D68A1D" w:rsidR="00A37BEE" w:rsidRDefault="00496EB5">
      <w:pPr>
        <w:pStyle w:val="TDC4"/>
        <w:rPr>
          <w:rFonts w:asciiTheme="minorHAnsi" w:eastAsiaTheme="minorEastAsia" w:hAnsiTheme="minorHAnsi" w:cstheme="minorBidi"/>
          <w:sz w:val="22"/>
          <w:szCs w:val="22"/>
          <w:lang w:val="es-CO" w:eastAsia="es-CO"/>
        </w:rPr>
      </w:pPr>
      <w:hyperlink w:anchor="_Toc469303412" w:history="1">
        <w:r w:rsidR="00A37BEE" w:rsidRPr="00255DDF">
          <w:rPr>
            <w:rStyle w:val="Hipervnculo"/>
          </w:rPr>
          <w:t>3.2.2.4</w:t>
        </w:r>
        <w:r w:rsidR="00A37BEE">
          <w:rPr>
            <w:rFonts w:asciiTheme="minorHAnsi" w:eastAsiaTheme="minorEastAsia" w:hAnsiTheme="minorHAnsi" w:cstheme="minorBidi"/>
            <w:sz w:val="22"/>
            <w:szCs w:val="22"/>
            <w:lang w:val="es-CO" w:eastAsia="es-CO"/>
          </w:rPr>
          <w:tab/>
        </w:r>
        <w:r w:rsidR="00A37BEE" w:rsidRPr="00255DDF">
          <w:rPr>
            <w:rStyle w:val="Hipervnculo"/>
          </w:rPr>
          <w:t>Fase de pruebas de producción</w:t>
        </w:r>
        <w:r w:rsidR="00A37BEE">
          <w:rPr>
            <w:webHidden/>
          </w:rPr>
          <w:tab/>
        </w:r>
        <w:r w:rsidR="00A37BEE">
          <w:rPr>
            <w:webHidden/>
          </w:rPr>
          <w:fldChar w:fldCharType="begin"/>
        </w:r>
        <w:r w:rsidR="00A37BEE">
          <w:rPr>
            <w:webHidden/>
          </w:rPr>
          <w:instrText xml:space="preserve"> PAGEREF _Toc469303412 \h </w:instrText>
        </w:r>
        <w:r w:rsidR="00A37BEE">
          <w:rPr>
            <w:webHidden/>
          </w:rPr>
        </w:r>
        <w:r w:rsidR="00A37BEE">
          <w:rPr>
            <w:webHidden/>
          </w:rPr>
          <w:fldChar w:fldCharType="separate"/>
        </w:r>
        <w:r w:rsidR="00A37BEE">
          <w:rPr>
            <w:webHidden/>
          </w:rPr>
          <w:t>25</w:t>
        </w:r>
        <w:r w:rsidR="00A37BEE">
          <w:rPr>
            <w:webHidden/>
          </w:rPr>
          <w:fldChar w:fldCharType="end"/>
        </w:r>
      </w:hyperlink>
    </w:p>
    <w:p w14:paraId="405169FE" w14:textId="2E70DF04" w:rsidR="00A37BEE" w:rsidRDefault="00496EB5">
      <w:pPr>
        <w:pStyle w:val="TDC4"/>
        <w:rPr>
          <w:rFonts w:asciiTheme="minorHAnsi" w:eastAsiaTheme="minorEastAsia" w:hAnsiTheme="minorHAnsi" w:cstheme="minorBidi"/>
          <w:sz w:val="22"/>
          <w:szCs w:val="22"/>
          <w:lang w:val="es-CO" w:eastAsia="es-CO"/>
        </w:rPr>
      </w:pPr>
      <w:hyperlink w:anchor="_Toc469303413" w:history="1">
        <w:r w:rsidR="00A37BEE" w:rsidRPr="00255DDF">
          <w:rPr>
            <w:rStyle w:val="Hipervnculo"/>
          </w:rPr>
          <w:t>3.2.2.5</w:t>
        </w:r>
        <w:r w:rsidR="00A37BEE">
          <w:rPr>
            <w:rFonts w:asciiTheme="minorHAnsi" w:eastAsiaTheme="minorEastAsia" w:hAnsiTheme="minorHAnsi" w:cstheme="minorBidi"/>
            <w:sz w:val="22"/>
            <w:szCs w:val="22"/>
            <w:lang w:val="es-CO" w:eastAsia="es-CO"/>
          </w:rPr>
          <w:tab/>
        </w:r>
        <w:r w:rsidR="00A37BEE" w:rsidRPr="00255DDF">
          <w:rPr>
            <w:rStyle w:val="Hipervnculo"/>
          </w:rPr>
          <w:t>Fase de desmantelamiento y abandono</w:t>
        </w:r>
        <w:r w:rsidR="00A37BEE">
          <w:rPr>
            <w:webHidden/>
          </w:rPr>
          <w:tab/>
        </w:r>
        <w:r w:rsidR="00A37BEE">
          <w:rPr>
            <w:webHidden/>
          </w:rPr>
          <w:fldChar w:fldCharType="begin"/>
        </w:r>
        <w:r w:rsidR="00A37BEE">
          <w:rPr>
            <w:webHidden/>
          </w:rPr>
          <w:instrText xml:space="preserve"> PAGEREF _Toc469303413 \h </w:instrText>
        </w:r>
        <w:r w:rsidR="00A37BEE">
          <w:rPr>
            <w:webHidden/>
          </w:rPr>
        </w:r>
        <w:r w:rsidR="00A37BEE">
          <w:rPr>
            <w:webHidden/>
          </w:rPr>
          <w:fldChar w:fldCharType="separate"/>
        </w:r>
        <w:r w:rsidR="00A37BEE">
          <w:rPr>
            <w:webHidden/>
          </w:rPr>
          <w:t>25</w:t>
        </w:r>
        <w:r w:rsidR="00A37BEE">
          <w:rPr>
            <w:webHidden/>
          </w:rPr>
          <w:fldChar w:fldCharType="end"/>
        </w:r>
      </w:hyperlink>
    </w:p>
    <w:p w14:paraId="0E5C0B85" w14:textId="43953ECC"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14" w:history="1">
        <w:r w:rsidR="00A37BEE" w:rsidRPr="00255DDF">
          <w:rPr>
            <w:rStyle w:val="Hipervnculo"/>
          </w:rPr>
          <w:t>3.2.3</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Residuos peligrosos y no peligrosos</w:t>
        </w:r>
        <w:r w:rsidR="00A37BEE">
          <w:rPr>
            <w:webHidden/>
          </w:rPr>
          <w:tab/>
        </w:r>
        <w:r w:rsidR="00A37BEE">
          <w:rPr>
            <w:webHidden/>
          </w:rPr>
          <w:fldChar w:fldCharType="begin"/>
        </w:r>
        <w:r w:rsidR="00A37BEE">
          <w:rPr>
            <w:webHidden/>
          </w:rPr>
          <w:instrText xml:space="preserve"> PAGEREF _Toc469303414 \h </w:instrText>
        </w:r>
        <w:r w:rsidR="00A37BEE">
          <w:rPr>
            <w:webHidden/>
          </w:rPr>
        </w:r>
        <w:r w:rsidR="00A37BEE">
          <w:rPr>
            <w:webHidden/>
          </w:rPr>
          <w:fldChar w:fldCharType="separate"/>
        </w:r>
        <w:r w:rsidR="00A37BEE">
          <w:rPr>
            <w:webHidden/>
          </w:rPr>
          <w:t>26</w:t>
        </w:r>
        <w:r w:rsidR="00A37BEE">
          <w:rPr>
            <w:webHidden/>
          </w:rPr>
          <w:fldChar w:fldCharType="end"/>
        </w:r>
      </w:hyperlink>
    </w:p>
    <w:p w14:paraId="7C32A369" w14:textId="27D382FB"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15" w:history="1">
        <w:r w:rsidR="00A37BEE" w:rsidRPr="00255DDF">
          <w:rPr>
            <w:rStyle w:val="Hipervnculo"/>
          </w:rPr>
          <w:t>3.2.4</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Costos del proyecto</w:t>
        </w:r>
        <w:r w:rsidR="00A37BEE">
          <w:rPr>
            <w:webHidden/>
          </w:rPr>
          <w:tab/>
        </w:r>
        <w:r w:rsidR="00A37BEE">
          <w:rPr>
            <w:webHidden/>
          </w:rPr>
          <w:fldChar w:fldCharType="begin"/>
        </w:r>
        <w:r w:rsidR="00A37BEE">
          <w:rPr>
            <w:webHidden/>
          </w:rPr>
          <w:instrText xml:space="preserve"> PAGEREF _Toc469303415 \h </w:instrText>
        </w:r>
        <w:r w:rsidR="00A37BEE">
          <w:rPr>
            <w:webHidden/>
          </w:rPr>
        </w:r>
        <w:r w:rsidR="00A37BEE">
          <w:rPr>
            <w:webHidden/>
          </w:rPr>
          <w:fldChar w:fldCharType="separate"/>
        </w:r>
        <w:r w:rsidR="00A37BEE">
          <w:rPr>
            <w:webHidden/>
          </w:rPr>
          <w:t>26</w:t>
        </w:r>
        <w:r w:rsidR="00A37BEE">
          <w:rPr>
            <w:webHidden/>
          </w:rPr>
          <w:fldChar w:fldCharType="end"/>
        </w:r>
      </w:hyperlink>
    </w:p>
    <w:p w14:paraId="3DB3F8E4" w14:textId="7CA2295E"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16" w:history="1">
        <w:r w:rsidR="00A37BEE" w:rsidRPr="00255DDF">
          <w:rPr>
            <w:rStyle w:val="Hipervnculo"/>
          </w:rPr>
          <w:t>3.2.5</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Cronograma y flujograma del proyecto</w:t>
        </w:r>
        <w:r w:rsidR="00A37BEE">
          <w:rPr>
            <w:webHidden/>
          </w:rPr>
          <w:tab/>
        </w:r>
        <w:r w:rsidR="00A37BEE">
          <w:rPr>
            <w:webHidden/>
          </w:rPr>
          <w:fldChar w:fldCharType="begin"/>
        </w:r>
        <w:r w:rsidR="00A37BEE">
          <w:rPr>
            <w:webHidden/>
          </w:rPr>
          <w:instrText xml:space="preserve"> PAGEREF _Toc469303416 \h </w:instrText>
        </w:r>
        <w:r w:rsidR="00A37BEE">
          <w:rPr>
            <w:webHidden/>
          </w:rPr>
        </w:r>
        <w:r w:rsidR="00A37BEE">
          <w:rPr>
            <w:webHidden/>
          </w:rPr>
          <w:fldChar w:fldCharType="separate"/>
        </w:r>
        <w:r w:rsidR="00A37BEE">
          <w:rPr>
            <w:webHidden/>
          </w:rPr>
          <w:t>26</w:t>
        </w:r>
        <w:r w:rsidR="00A37BEE">
          <w:rPr>
            <w:webHidden/>
          </w:rPr>
          <w:fldChar w:fldCharType="end"/>
        </w:r>
      </w:hyperlink>
    </w:p>
    <w:p w14:paraId="3C602582" w14:textId="23B40488"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17" w:history="1">
        <w:r w:rsidR="00A37BEE" w:rsidRPr="00255DDF">
          <w:rPr>
            <w:rStyle w:val="Hipervnculo"/>
          </w:rPr>
          <w:t>3.2.6</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Organización del proyecto</w:t>
        </w:r>
        <w:r w:rsidR="00A37BEE">
          <w:rPr>
            <w:webHidden/>
          </w:rPr>
          <w:tab/>
        </w:r>
        <w:r w:rsidR="00A37BEE">
          <w:rPr>
            <w:webHidden/>
          </w:rPr>
          <w:fldChar w:fldCharType="begin"/>
        </w:r>
        <w:r w:rsidR="00A37BEE">
          <w:rPr>
            <w:webHidden/>
          </w:rPr>
          <w:instrText xml:space="preserve"> PAGEREF _Toc469303417 \h </w:instrText>
        </w:r>
        <w:r w:rsidR="00A37BEE">
          <w:rPr>
            <w:webHidden/>
          </w:rPr>
        </w:r>
        <w:r w:rsidR="00A37BEE">
          <w:rPr>
            <w:webHidden/>
          </w:rPr>
          <w:fldChar w:fldCharType="separate"/>
        </w:r>
        <w:r w:rsidR="00A37BEE">
          <w:rPr>
            <w:webHidden/>
          </w:rPr>
          <w:t>26</w:t>
        </w:r>
        <w:r w:rsidR="00A37BEE">
          <w:rPr>
            <w:webHidden/>
          </w:rPr>
          <w:fldChar w:fldCharType="end"/>
        </w:r>
      </w:hyperlink>
    </w:p>
    <w:p w14:paraId="4F8BCE88" w14:textId="2CA4C172"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18" w:history="1">
        <w:r w:rsidR="00A37BEE" w:rsidRPr="00255DDF">
          <w:rPr>
            <w:rStyle w:val="Hipervnculo"/>
          </w:rPr>
          <w:t>4.</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ÁREA DE INFLUENCIA</w:t>
        </w:r>
        <w:r w:rsidR="00A37BEE">
          <w:rPr>
            <w:webHidden/>
          </w:rPr>
          <w:tab/>
        </w:r>
        <w:r w:rsidR="00A37BEE">
          <w:rPr>
            <w:webHidden/>
          </w:rPr>
          <w:fldChar w:fldCharType="begin"/>
        </w:r>
        <w:r w:rsidR="00A37BEE">
          <w:rPr>
            <w:webHidden/>
          </w:rPr>
          <w:instrText xml:space="preserve"> PAGEREF _Toc469303418 \h </w:instrText>
        </w:r>
        <w:r w:rsidR="00A37BEE">
          <w:rPr>
            <w:webHidden/>
          </w:rPr>
        </w:r>
        <w:r w:rsidR="00A37BEE">
          <w:rPr>
            <w:webHidden/>
          </w:rPr>
          <w:fldChar w:fldCharType="separate"/>
        </w:r>
        <w:r w:rsidR="00A37BEE">
          <w:rPr>
            <w:webHidden/>
          </w:rPr>
          <w:t>27</w:t>
        </w:r>
        <w:r w:rsidR="00A37BEE">
          <w:rPr>
            <w:webHidden/>
          </w:rPr>
          <w:fldChar w:fldCharType="end"/>
        </w:r>
      </w:hyperlink>
    </w:p>
    <w:p w14:paraId="417F1D3C" w14:textId="0B9C416E" w:rsidR="00A37BEE" w:rsidRDefault="00496EB5">
      <w:pPr>
        <w:pStyle w:val="TDC2"/>
        <w:rPr>
          <w:rFonts w:asciiTheme="minorHAnsi" w:eastAsiaTheme="minorEastAsia" w:hAnsiTheme="minorHAnsi" w:cstheme="minorBidi"/>
          <w:smallCaps w:val="0"/>
          <w:sz w:val="22"/>
          <w:szCs w:val="22"/>
          <w:lang w:val="es-CO" w:eastAsia="es-CO"/>
        </w:rPr>
      </w:pPr>
      <w:hyperlink w:anchor="_Toc469303419" w:history="1">
        <w:r w:rsidR="00A37BEE" w:rsidRPr="00255DDF">
          <w:rPr>
            <w:rStyle w:val="Hipervnculo"/>
          </w:rPr>
          <w:t>4.1</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CONSIDERACIONES TÉCNICAS</w:t>
        </w:r>
        <w:r w:rsidR="00A37BEE">
          <w:rPr>
            <w:webHidden/>
          </w:rPr>
          <w:tab/>
        </w:r>
        <w:r w:rsidR="00A37BEE">
          <w:rPr>
            <w:webHidden/>
          </w:rPr>
          <w:fldChar w:fldCharType="begin"/>
        </w:r>
        <w:r w:rsidR="00A37BEE">
          <w:rPr>
            <w:webHidden/>
          </w:rPr>
          <w:instrText xml:space="preserve"> PAGEREF _Toc469303419 \h </w:instrText>
        </w:r>
        <w:r w:rsidR="00A37BEE">
          <w:rPr>
            <w:webHidden/>
          </w:rPr>
        </w:r>
        <w:r w:rsidR="00A37BEE">
          <w:rPr>
            <w:webHidden/>
          </w:rPr>
          <w:fldChar w:fldCharType="separate"/>
        </w:r>
        <w:r w:rsidR="00A37BEE">
          <w:rPr>
            <w:webHidden/>
          </w:rPr>
          <w:t>27</w:t>
        </w:r>
        <w:r w:rsidR="00A37BEE">
          <w:rPr>
            <w:webHidden/>
          </w:rPr>
          <w:fldChar w:fldCharType="end"/>
        </w:r>
      </w:hyperlink>
    </w:p>
    <w:p w14:paraId="44915ADE" w14:textId="54A24622" w:rsidR="00A37BEE" w:rsidRDefault="00496EB5">
      <w:pPr>
        <w:pStyle w:val="TDC2"/>
        <w:rPr>
          <w:rFonts w:asciiTheme="minorHAnsi" w:eastAsiaTheme="minorEastAsia" w:hAnsiTheme="minorHAnsi" w:cstheme="minorBidi"/>
          <w:smallCaps w:val="0"/>
          <w:sz w:val="22"/>
          <w:szCs w:val="22"/>
          <w:lang w:val="es-CO" w:eastAsia="es-CO"/>
        </w:rPr>
      </w:pPr>
      <w:hyperlink w:anchor="_Toc469303420" w:history="1">
        <w:r w:rsidR="00A37BEE" w:rsidRPr="00255DDF">
          <w:rPr>
            <w:rStyle w:val="Hipervnculo"/>
          </w:rPr>
          <w:t>4.2</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DEFINICIÓN, IDENTIFICACIÓN Y DELIMITACIÓN DEL ÁREA DE INFLUENCIA.</w:t>
        </w:r>
        <w:r w:rsidR="00A37BEE">
          <w:rPr>
            <w:webHidden/>
          </w:rPr>
          <w:tab/>
        </w:r>
        <w:r w:rsidR="00A37BEE">
          <w:rPr>
            <w:webHidden/>
          </w:rPr>
          <w:fldChar w:fldCharType="begin"/>
        </w:r>
        <w:r w:rsidR="00A37BEE">
          <w:rPr>
            <w:webHidden/>
          </w:rPr>
          <w:instrText xml:space="preserve"> PAGEREF _Toc469303420 \h </w:instrText>
        </w:r>
        <w:r w:rsidR="00A37BEE">
          <w:rPr>
            <w:webHidden/>
          </w:rPr>
        </w:r>
        <w:r w:rsidR="00A37BEE">
          <w:rPr>
            <w:webHidden/>
          </w:rPr>
          <w:fldChar w:fldCharType="separate"/>
        </w:r>
        <w:r w:rsidR="00A37BEE">
          <w:rPr>
            <w:webHidden/>
          </w:rPr>
          <w:t>27</w:t>
        </w:r>
        <w:r w:rsidR="00A37BEE">
          <w:rPr>
            <w:webHidden/>
          </w:rPr>
          <w:fldChar w:fldCharType="end"/>
        </w:r>
      </w:hyperlink>
    </w:p>
    <w:p w14:paraId="1757C8D9" w14:textId="5D505283"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21" w:history="1">
        <w:r w:rsidR="00A37BEE" w:rsidRPr="00255DDF">
          <w:rPr>
            <w:rStyle w:val="Hipervnculo"/>
          </w:rPr>
          <w:t>5.</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CARACTERIZACIÓN DEL ÁREA DE INFLUENCIA DEL PROYECTO</w:t>
        </w:r>
        <w:r w:rsidR="00A37BEE">
          <w:rPr>
            <w:webHidden/>
          </w:rPr>
          <w:tab/>
        </w:r>
        <w:r w:rsidR="00A37BEE">
          <w:rPr>
            <w:webHidden/>
          </w:rPr>
          <w:fldChar w:fldCharType="begin"/>
        </w:r>
        <w:r w:rsidR="00A37BEE">
          <w:rPr>
            <w:webHidden/>
          </w:rPr>
          <w:instrText xml:space="preserve"> PAGEREF _Toc469303421 \h </w:instrText>
        </w:r>
        <w:r w:rsidR="00A37BEE">
          <w:rPr>
            <w:webHidden/>
          </w:rPr>
        </w:r>
        <w:r w:rsidR="00A37BEE">
          <w:rPr>
            <w:webHidden/>
          </w:rPr>
          <w:fldChar w:fldCharType="separate"/>
        </w:r>
        <w:r w:rsidR="00A37BEE">
          <w:rPr>
            <w:webHidden/>
          </w:rPr>
          <w:t>31</w:t>
        </w:r>
        <w:r w:rsidR="00A37BEE">
          <w:rPr>
            <w:webHidden/>
          </w:rPr>
          <w:fldChar w:fldCharType="end"/>
        </w:r>
      </w:hyperlink>
    </w:p>
    <w:p w14:paraId="1DC0EA47" w14:textId="488E2446" w:rsidR="00A37BEE" w:rsidRDefault="00496EB5">
      <w:pPr>
        <w:pStyle w:val="TDC2"/>
        <w:rPr>
          <w:rFonts w:asciiTheme="minorHAnsi" w:eastAsiaTheme="minorEastAsia" w:hAnsiTheme="minorHAnsi" w:cstheme="minorBidi"/>
          <w:smallCaps w:val="0"/>
          <w:sz w:val="22"/>
          <w:szCs w:val="22"/>
          <w:lang w:val="es-CO" w:eastAsia="es-CO"/>
        </w:rPr>
      </w:pPr>
      <w:hyperlink w:anchor="_Toc469303422" w:history="1">
        <w:r w:rsidR="00A37BEE" w:rsidRPr="00255DDF">
          <w:rPr>
            <w:rStyle w:val="Hipervnculo"/>
          </w:rPr>
          <w:t>5.1</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MEDIO ABIÓTICO</w:t>
        </w:r>
        <w:r w:rsidR="00A37BEE">
          <w:rPr>
            <w:webHidden/>
          </w:rPr>
          <w:tab/>
        </w:r>
        <w:r w:rsidR="00A37BEE">
          <w:rPr>
            <w:webHidden/>
          </w:rPr>
          <w:fldChar w:fldCharType="begin"/>
        </w:r>
        <w:r w:rsidR="00A37BEE">
          <w:rPr>
            <w:webHidden/>
          </w:rPr>
          <w:instrText xml:space="preserve"> PAGEREF _Toc469303422 \h </w:instrText>
        </w:r>
        <w:r w:rsidR="00A37BEE">
          <w:rPr>
            <w:webHidden/>
          </w:rPr>
        </w:r>
        <w:r w:rsidR="00A37BEE">
          <w:rPr>
            <w:webHidden/>
          </w:rPr>
          <w:fldChar w:fldCharType="separate"/>
        </w:r>
        <w:r w:rsidR="00A37BEE">
          <w:rPr>
            <w:webHidden/>
          </w:rPr>
          <w:t>32</w:t>
        </w:r>
        <w:r w:rsidR="00A37BEE">
          <w:rPr>
            <w:webHidden/>
          </w:rPr>
          <w:fldChar w:fldCharType="end"/>
        </w:r>
      </w:hyperlink>
    </w:p>
    <w:p w14:paraId="0CE8572D" w14:textId="741F1AAF"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23" w:history="1">
        <w:r w:rsidR="00A37BEE" w:rsidRPr="00255DDF">
          <w:rPr>
            <w:rStyle w:val="Hipervnculo"/>
          </w:rPr>
          <w:t>5.1.1</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Geología</w:t>
        </w:r>
        <w:r w:rsidR="00A37BEE">
          <w:rPr>
            <w:webHidden/>
          </w:rPr>
          <w:tab/>
        </w:r>
        <w:r w:rsidR="00A37BEE">
          <w:rPr>
            <w:webHidden/>
          </w:rPr>
          <w:fldChar w:fldCharType="begin"/>
        </w:r>
        <w:r w:rsidR="00A37BEE">
          <w:rPr>
            <w:webHidden/>
          </w:rPr>
          <w:instrText xml:space="preserve"> PAGEREF _Toc469303423 \h </w:instrText>
        </w:r>
        <w:r w:rsidR="00A37BEE">
          <w:rPr>
            <w:webHidden/>
          </w:rPr>
        </w:r>
        <w:r w:rsidR="00A37BEE">
          <w:rPr>
            <w:webHidden/>
          </w:rPr>
          <w:fldChar w:fldCharType="separate"/>
        </w:r>
        <w:r w:rsidR="00A37BEE">
          <w:rPr>
            <w:webHidden/>
          </w:rPr>
          <w:t>32</w:t>
        </w:r>
        <w:r w:rsidR="00A37BEE">
          <w:rPr>
            <w:webHidden/>
          </w:rPr>
          <w:fldChar w:fldCharType="end"/>
        </w:r>
      </w:hyperlink>
    </w:p>
    <w:p w14:paraId="4865015C" w14:textId="5176733A"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24" w:history="1">
        <w:r w:rsidR="00A37BEE" w:rsidRPr="00255DDF">
          <w:rPr>
            <w:rStyle w:val="Hipervnculo"/>
          </w:rPr>
          <w:t>5.1.2</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Geomorfología</w:t>
        </w:r>
        <w:r w:rsidR="00A37BEE">
          <w:rPr>
            <w:webHidden/>
          </w:rPr>
          <w:tab/>
        </w:r>
        <w:r w:rsidR="00A37BEE">
          <w:rPr>
            <w:webHidden/>
          </w:rPr>
          <w:fldChar w:fldCharType="begin"/>
        </w:r>
        <w:r w:rsidR="00A37BEE">
          <w:rPr>
            <w:webHidden/>
          </w:rPr>
          <w:instrText xml:space="preserve"> PAGEREF _Toc469303424 \h </w:instrText>
        </w:r>
        <w:r w:rsidR="00A37BEE">
          <w:rPr>
            <w:webHidden/>
          </w:rPr>
        </w:r>
        <w:r w:rsidR="00A37BEE">
          <w:rPr>
            <w:webHidden/>
          </w:rPr>
          <w:fldChar w:fldCharType="separate"/>
        </w:r>
        <w:r w:rsidR="00A37BEE">
          <w:rPr>
            <w:webHidden/>
          </w:rPr>
          <w:t>32</w:t>
        </w:r>
        <w:r w:rsidR="00A37BEE">
          <w:rPr>
            <w:webHidden/>
          </w:rPr>
          <w:fldChar w:fldCharType="end"/>
        </w:r>
      </w:hyperlink>
    </w:p>
    <w:p w14:paraId="65F2001C" w14:textId="21A9561F"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25" w:history="1">
        <w:r w:rsidR="00A37BEE" w:rsidRPr="00255DDF">
          <w:rPr>
            <w:rStyle w:val="Hipervnculo"/>
          </w:rPr>
          <w:t>5.1.3</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Climatología</w:t>
        </w:r>
        <w:r w:rsidR="00A37BEE">
          <w:rPr>
            <w:webHidden/>
          </w:rPr>
          <w:tab/>
        </w:r>
        <w:r w:rsidR="00A37BEE">
          <w:rPr>
            <w:webHidden/>
          </w:rPr>
          <w:fldChar w:fldCharType="begin"/>
        </w:r>
        <w:r w:rsidR="00A37BEE">
          <w:rPr>
            <w:webHidden/>
          </w:rPr>
          <w:instrText xml:space="preserve"> PAGEREF _Toc469303425 \h </w:instrText>
        </w:r>
        <w:r w:rsidR="00A37BEE">
          <w:rPr>
            <w:webHidden/>
          </w:rPr>
        </w:r>
        <w:r w:rsidR="00A37BEE">
          <w:rPr>
            <w:webHidden/>
          </w:rPr>
          <w:fldChar w:fldCharType="separate"/>
        </w:r>
        <w:r w:rsidR="00A37BEE">
          <w:rPr>
            <w:webHidden/>
          </w:rPr>
          <w:t>33</w:t>
        </w:r>
        <w:r w:rsidR="00A37BEE">
          <w:rPr>
            <w:webHidden/>
          </w:rPr>
          <w:fldChar w:fldCharType="end"/>
        </w:r>
      </w:hyperlink>
    </w:p>
    <w:p w14:paraId="0FFB1C46" w14:textId="094C6E31"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26" w:history="1">
        <w:r w:rsidR="00A37BEE" w:rsidRPr="00255DDF">
          <w:rPr>
            <w:rStyle w:val="Hipervnculo"/>
          </w:rPr>
          <w:t>5.1.4</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Oceanografía</w:t>
        </w:r>
        <w:r w:rsidR="00A37BEE">
          <w:rPr>
            <w:webHidden/>
          </w:rPr>
          <w:tab/>
        </w:r>
        <w:r w:rsidR="00A37BEE">
          <w:rPr>
            <w:webHidden/>
          </w:rPr>
          <w:fldChar w:fldCharType="begin"/>
        </w:r>
        <w:r w:rsidR="00A37BEE">
          <w:rPr>
            <w:webHidden/>
          </w:rPr>
          <w:instrText xml:space="preserve"> PAGEREF _Toc469303426 \h </w:instrText>
        </w:r>
        <w:r w:rsidR="00A37BEE">
          <w:rPr>
            <w:webHidden/>
          </w:rPr>
        </w:r>
        <w:r w:rsidR="00A37BEE">
          <w:rPr>
            <w:webHidden/>
          </w:rPr>
          <w:fldChar w:fldCharType="separate"/>
        </w:r>
        <w:r w:rsidR="00A37BEE">
          <w:rPr>
            <w:webHidden/>
          </w:rPr>
          <w:t>34</w:t>
        </w:r>
        <w:r w:rsidR="00A37BEE">
          <w:rPr>
            <w:webHidden/>
          </w:rPr>
          <w:fldChar w:fldCharType="end"/>
        </w:r>
      </w:hyperlink>
    </w:p>
    <w:p w14:paraId="2F7864B3" w14:textId="7B65AA18" w:rsidR="00A37BEE" w:rsidRDefault="00496EB5">
      <w:pPr>
        <w:pStyle w:val="TDC4"/>
        <w:rPr>
          <w:rFonts w:asciiTheme="minorHAnsi" w:eastAsiaTheme="minorEastAsia" w:hAnsiTheme="minorHAnsi" w:cstheme="minorBidi"/>
          <w:sz w:val="22"/>
          <w:szCs w:val="22"/>
          <w:lang w:val="es-CO" w:eastAsia="es-CO"/>
        </w:rPr>
      </w:pPr>
      <w:hyperlink w:anchor="_Toc469303427" w:history="1">
        <w:r w:rsidR="00A37BEE" w:rsidRPr="00255DDF">
          <w:rPr>
            <w:rStyle w:val="Hipervnculo"/>
          </w:rPr>
          <w:t>5.1.4.1</w:t>
        </w:r>
        <w:r w:rsidR="00A37BEE">
          <w:rPr>
            <w:rFonts w:asciiTheme="minorHAnsi" w:eastAsiaTheme="minorEastAsia" w:hAnsiTheme="minorHAnsi" w:cstheme="minorBidi"/>
            <w:sz w:val="22"/>
            <w:szCs w:val="22"/>
            <w:lang w:val="es-CO" w:eastAsia="es-CO"/>
          </w:rPr>
          <w:tab/>
        </w:r>
        <w:r w:rsidR="00A37BEE" w:rsidRPr="00255DDF">
          <w:rPr>
            <w:rStyle w:val="Hipervnculo"/>
          </w:rPr>
          <w:t>Corrientes</w:t>
        </w:r>
        <w:r w:rsidR="00A37BEE">
          <w:rPr>
            <w:webHidden/>
          </w:rPr>
          <w:tab/>
        </w:r>
        <w:r w:rsidR="00A37BEE">
          <w:rPr>
            <w:webHidden/>
          </w:rPr>
          <w:fldChar w:fldCharType="begin"/>
        </w:r>
        <w:r w:rsidR="00A37BEE">
          <w:rPr>
            <w:webHidden/>
          </w:rPr>
          <w:instrText xml:space="preserve"> PAGEREF _Toc469303427 \h </w:instrText>
        </w:r>
        <w:r w:rsidR="00A37BEE">
          <w:rPr>
            <w:webHidden/>
          </w:rPr>
        </w:r>
        <w:r w:rsidR="00A37BEE">
          <w:rPr>
            <w:webHidden/>
          </w:rPr>
          <w:fldChar w:fldCharType="separate"/>
        </w:r>
        <w:r w:rsidR="00A37BEE">
          <w:rPr>
            <w:webHidden/>
          </w:rPr>
          <w:t>34</w:t>
        </w:r>
        <w:r w:rsidR="00A37BEE">
          <w:rPr>
            <w:webHidden/>
          </w:rPr>
          <w:fldChar w:fldCharType="end"/>
        </w:r>
      </w:hyperlink>
    </w:p>
    <w:p w14:paraId="38BBF481" w14:textId="59B34738" w:rsidR="00A37BEE" w:rsidRDefault="00496EB5">
      <w:pPr>
        <w:pStyle w:val="TDC4"/>
        <w:rPr>
          <w:rFonts w:asciiTheme="minorHAnsi" w:eastAsiaTheme="minorEastAsia" w:hAnsiTheme="minorHAnsi" w:cstheme="minorBidi"/>
          <w:sz w:val="22"/>
          <w:szCs w:val="22"/>
          <w:lang w:val="es-CO" w:eastAsia="es-CO"/>
        </w:rPr>
      </w:pPr>
      <w:hyperlink w:anchor="_Toc469303428" w:history="1">
        <w:r w:rsidR="00A37BEE" w:rsidRPr="00255DDF">
          <w:rPr>
            <w:rStyle w:val="Hipervnculo"/>
          </w:rPr>
          <w:t>5.1.4.2</w:t>
        </w:r>
        <w:r w:rsidR="00A37BEE">
          <w:rPr>
            <w:rFonts w:asciiTheme="minorHAnsi" w:eastAsiaTheme="minorEastAsia" w:hAnsiTheme="minorHAnsi" w:cstheme="minorBidi"/>
            <w:sz w:val="22"/>
            <w:szCs w:val="22"/>
            <w:lang w:val="es-CO" w:eastAsia="es-CO"/>
          </w:rPr>
          <w:tab/>
        </w:r>
        <w:r w:rsidR="00A37BEE" w:rsidRPr="00255DDF">
          <w:rPr>
            <w:rStyle w:val="Hipervnculo"/>
          </w:rPr>
          <w:t>Oleaje</w:t>
        </w:r>
        <w:r w:rsidR="00A37BEE">
          <w:rPr>
            <w:webHidden/>
          </w:rPr>
          <w:tab/>
        </w:r>
        <w:r w:rsidR="00A37BEE">
          <w:rPr>
            <w:webHidden/>
          </w:rPr>
          <w:fldChar w:fldCharType="begin"/>
        </w:r>
        <w:r w:rsidR="00A37BEE">
          <w:rPr>
            <w:webHidden/>
          </w:rPr>
          <w:instrText xml:space="preserve"> PAGEREF _Toc469303428 \h </w:instrText>
        </w:r>
        <w:r w:rsidR="00A37BEE">
          <w:rPr>
            <w:webHidden/>
          </w:rPr>
        </w:r>
        <w:r w:rsidR="00A37BEE">
          <w:rPr>
            <w:webHidden/>
          </w:rPr>
          <w:fldChar w:fldCharType="separate"/>
        </w:r>
        <w:r w:rsidR="00A37BEE">
          <w:rPr>
            <w:webHidden/>
          </w:rPr>
          <w:t>34</w:t>
        </w:r>
        <w:r w:rsidR="00A37BEE">
          <w:rPr>
            <w:webHidden/>
          </w:rPr>
          <w:fldChar w:fldCharType="end"/>
        </w:r>
      </w:hyperlink>
    </w:p>
    <w:p w14:paraId="1D9FCBA9" w14:textId="75EC0854" w:rsidR="00A37BEE" w:rsidRDefault="00496EB5">
      <w:pPr>
        <w:pStyle w:val="TDC4"/>
        <w:rPr>
          <w:rFonts w:asciiTheme="minorHAnsi" w:eastAsiaTheme="minorEastAsia" w:hAnsiTheme="minorHAnsi" w:cstheme="minorBidi"/>
          <w:sz w:val="22"/>
          <w:szCs w:val="22"/>
          <w:lang w:val="es-CO" w:eastAsia="es-CO"/>
        </w:rPr>
      </w:pPr>
      <w:hyperlink w:anchor="_Toc469303429" w:history="1">
        <w:r w:rsidR="00A37BEE" w:rsidRPr="00255DDF">
          <w:rPr>
            <w:rStyle w:val="Hipervnculo"/>
          </w:rPr>
          <w:t>5.1.4.3</w:t>
        </w:r>
        <w:r w:rsidR="00A37BEE">
          <w:rPr>
            <w:rFonts w:asciiTheme="minorHAnsi" w:eastAsiaTheme="minorEastAsia" w:hAnsiTheme="minorHAnsi" w:cstheme="minorBidi"/>
            <w:sz w:val="22"/>
            <w:szCs w:val="22"/>
            <w:lang w:val="es-CO" w:eastAsia="es-CO"/>
          </w:rPr>
          <w:tab/>
        </w:r>
        <w:r w:rsidR="00A37BEE" w:rsidRPr="00255DDF">
          <w:rPr>
            <w:rStyle w:val="Hipervnculo"/>
          </w:rPr>
          <w:t>Mareas</w:t>
        </w:r>
        <w:r w:rsidR="00A37BEE">
          <w:rPr>
            <w:webHidden/>
          </w:rPr>
          <w:tab/>
        </w:r>
        <w:r w:rsidR="00A37BEE">
          <w:rPr>
            <w:webHidden/>
          </w:rPr>
          <w:fldChar w:fldCharType="begin"/>
        </w:r>
        <w:r w:rsidR="00A37BEE">
          <w:rPr>
            <w:webHidden/>
          </w:rPr>
          <w:instrText xml:space="preserve"> PAGEREF _Toc469303429 \h </w:instrText>
        </w:r>
        <w:r w:rsidR="00A37BEE">
          <w:rPr>
            <w:webHidden/>
          </w:rPr>
        </w:r>
        <w:r w:rsidR="00A37BEE">
          <w:rPr>
            <w:webHidden/>
          </w:rPr>
          <w:fldChar w:fldCharType="separate"/>
        </w:r>
        <w:r w:rsidR="00A37BEE">
          <w:rPr>
            <w:webHidden/>
          </w:rPr>
          <w:t>35</w:t>
        </w:r>
        <w:r w:rsidR="00A37BEE">
          <w:rPr>
            <w:webHidden/>
          </w:rPr>
          <w:fldChar w:fldCharType="end"/>
        </w:r>
      </w:hyperlink>
    </w:p>
    <w:p w14:paraId="1654E139" w14:textId="102A8991" w:rsidR="00A37BEE" w:rsidRDefault="00496EB5">
      <w:pPr>
        <w:pStyle w:val="TDC4"/>
        <w:rPr>
          <w:rFonts w:asciiTheme="minorHAnsi" w:eastAsiaTheme="minorEastAsia" w:hAnsiTheme="minorHAnsi" w:cstheme="minorBidi"/>
          <w:sz w:val="22"/>
          <w:szCs w:val="22"/>
          <w:lang w:val="es-CO" w:eastAsia="es-CO"/>
        </w:rPr>
      </w:pPr>
      <w:hyperlink w:anchor="_Toc469303430" w:history="1">
        <w:r w:rsidR="00A37BEE" w:rsidRPr="00255DDF">
          <w:rPr>
            <w:rStyle w:val="Hipervnculo"/>
          </w:rPr>
          <w:t>5.1.4.4</w:t>
        </w:r>
        <w:r w:rsidR="00A37BEE">
          <w:rPr>
            <w:rFonts w:asciiTheme="minorHAnsi" w:eastAsiaTheme="minorEastAsia" w:hAnsiTheme="minorHAnsi" w:cstheme="minorBidi"/>
            <w:sz w:val="22"/>
            <w:szCs w:val="22"/>
            <w:lang w:val="es-CO" w:eastAsia="es-CO"/>
          </w:rPr>
          <w:tab/>
        </w:r>
        <w:r w:rsidR="00A37BEE" w:rsidRPr="00255DDF">
          <w:rPr>
            <w:rStyle w:val="Hipervnculo"/>
          </w:rPr>
          <w:t>Tormentas y otros eventos extremos</w:t>
        </w:r>
        <w:r w:rsidR="00A37BEE">
          <w:rPr>
            <w:webHidden/>
          </w:rPr>
          <w:tab/>
        </w:r>
        <w:r w:rsidR="00A37BEE">
          <w:rPr>
            <w:webHidden/>
          </w:rPr>
          <w:fldChar w:fldCharType="begin"/>
        </w:r>
        <w:r w:rsidR="00A37BEE">
          <w:rPr>
            <w:webHidden/>
          </w:rPr>
          <w:instrText xml:space="preserve"> PAGEREF _Toc469303430 \h </w:instrText>
        </w:r>
        <w:r w:rsidR="00A37BEE">
          <w:rPr>
            <w:webHidden/>
          </w:rPr>
        </w:r>
        <w:r w:rsidR="00A37BEE">
          <w:rPr>
            <w:webHidden/>
          </w:rPr>
          <w:fldChar w:fldCharType="separate"/>
        </w:r>
        <w:r w:rsidR="00A37BEE">
          <w:rPr>
            <w:webHidden/>
          </w:rPr>
          <w:t>35</w:t>
        </w:r>
        <w:r w:rsidR="00A37BEE">
          <w:rPr>
            <w:webHidden/>
          </w:rPr>
          <w:fldChar w:fldCharType="end"/>
        </w:r>
      </w:hyperlink>
    </w:p>
    <w:p w14:paraId="5150FE7B" w14:textId="7442B78E" w:rsidR="00A37BEE" w:rsidRDefault="00496EB5">
      <w:pPr>
        <w:pStyle w:val="TDC4"/>
        <w:rPr>
          <w:rFonts w:asciiTheme="minorHAnsi" w:eastAsiaTheme="minorEastAsia" w:hAnsiTheme="minorHAnsi" w:cstheme="minorBidi"/>
          <w:sz w:val="22"/>
          <w:szCs w:val="22"/>
          <w:lang w:val="es-CO" w:eastAsia="es-CO"/>
        </w:rPr>
      </w:pPr>
      <w:hyperlink w:anchor="_Toc469303431" w:history="1">
        <w:r w:rsidR="00A37BEE" w:rsidRPr="00255DDF">
          <w:rPr>
            <w:rStyle w:val="Hipervnculo"/>
          </w:rPr>
          <w:t>5.1.4.5</w:t>
        </w:r>
        <w:r w:rsidR="00A37BEE">
          <w:rPr>
            <w:rFonts w:asciiTheme="minorHAnsi" w:eastAsiaTheme="minorEastAsia" w:hAnsiTheme="minorHAnsi" w:cstheme="minorBidi"/>
            <w:sz w:val="22"/>
            <w:szCs w:val="22"/>
            <w:lang w:val="es-CO" w:eastAsia="es-CO"/>
          </w:rPr>
          <w:tab/>
        </w:r>
        <w:r w:rsidR="00A37BEE" w:rsidRPr="00255DDF">
          <w:rPr>
            <w:rStyle w:val="Hipervnculo"/>
          </w:rPr>
          <w:t>Hidrodinámica</w:t>
        </w:r>
        <w:r w:rsidR="00A37BEE">
          <w:rPr>
            <w:webHidden/>
          </w:rPr>
          <w:tab/>
        </w:r>
        <w:r w:rsidR="00A37BEE">
          <w:rPr>
            <w:webHidden/>
          </w:rPr>
          <w:fldChar w:fldCharType="begin"/>
        </w:r>
        <w:r w:rsidR="00A37BEE">
          <w:rPr>
            <w:webHidden/>
          </w:rPr>
          <w:instrText xml:space="preserve"> PAGEREF _Toc469303431 \h </w:instrText>
        </w:r>
        <w:r w:rsidR="00A37BEE">
          <w:rPr>
            <w:webHidden/>
          </w:rPr>
        </w:r>
        <w:r w:rsidR="00A37BEE">
          <w:rPr>
            <w:webHidden/>
          </w:rPr>
          <w:fldChar w:fldCharType="separate"/>
        </w:r>
        <w:r w:rsidR="00A37BEE">
          <w:rPr>
            <w:webHidden/>
          </w:rPr>
          <w:t>35</w:t>
        </w:r>
        <w:r w:rsidR="00A37BEE">
          <w:rPr>
            <w:webHidden/>
          </w:rPr>
          <w:fldChar w:fldCharType="end"/>
        </w:r>
      </w:hyperlink>
    </w:p>
    <w:p w14:paraId="2B3F860F" w14:textId="0C5995D4"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32" w:history="1">
        <w:r w:rsidR="00A37BEE" w:rsidRPr="00255DDF">
          <w:rPr>
            <w:rStyle w:val="Hipervnculo"/>
          </w:rPr>
          <w:t>5.1.5</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Acústica Marina</w:t>
        </w:r>
        <w:r w:rsidR="00A37BEE">
          <w:rPr>
            <w:webHidden/>
          </w:rPr>
          <w:tab/>
        </w:r>
        <w:r w:rsidR="00A37BEE">
          <w:rPr>
            <w:webHidden/>
          </w:rPr>
          <w:fldChar w:fldCharType="begin"/>
        </w:r>
        <w:r w:rsidR="00A37BEE">
          <w:rPr>
            <w:webHidden/>
          </w:rPr>
          <w:instrText xml:space="preserve"> PAGEREF _Toc469303432 \h </w:instrText>
        </w:r>
        <w:r w:rsidR="00A37BEE">
          <w:rPr>
            <w:webHidden/>
          </w:rPr>
        </w:r>
        <w:r w:rsidR="00A37BEE">
          <w:rPr>
            <w:webHidden/>
          </w:rPr>
          <w:fldChar w:fldCharType="separate"/>
        </w:r>
        <w:r w:rsidR="00A37BEE">
          <w:rPr>
            <w:webHidden/>
          </w:rPr>
          <w:t>36</w:t>
        </w:r>
        <w:r w:rsidR="00A37BEE">
          <w:rPr>
            <w:webHidden/>
          </w:rPr>
          <w:fldChar w:fldCharType="end"/>
        </w:r>
      </w:hyperlink>
    </w:p>
    <w:p w14:paraId="3F06AAF7" w14:textId="6ADA173C"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33" w:history="1">
        <w:r w:rsidR="00A37BEE" w:rsidRPr="00255DDF">
          <w:rPr>
            <w:rStyle w:val="Hipervnculo"/>
          </w:rPr>
          <w:t>5.1.6</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Geoamenazas</w:t>
        </w:r>
        <w:r w:rsidR="00A37BEE">
          <w:rPr>
            <w:webHidden/>
          </w:rPr>
          <w:tab/>
        </w:r>
        <w:r w:rsidR="00A37BEE">
          <w:rPr>
            <w:webHidden/>
          </w:rPr>
          <w:fldChar w:fldCharType="begin"/>
        </w:r>
        <w:r w:rsidR="00A37BEE">
          <w:rPr>
            <w:webHidden/>
          </w:rPr>
          <w:instrText xml:space="preserve"> PAGEREF _Toc469303433 \h </w:instrText>
        </w:r>
        <w:r w:rsidR="00A37BEE">
          <w:rPr>
            <w:webHidden/>
          </w:rPr>
        </w:r>
        <w:r w:rsidR="00A37BEE">
          <w:rPr>
            <w:webHidden/>
          </w:rPr>
          <w:fldChar w:fldCharType="separate"/>
        </w:r>
        <w:r w:rsidR="00A37BEE">
          <w:rPr>
            <w:webHidden/>
          </w:rPr>
          <w:t>36</w:t>
        </w:r>
        <w:r w:rsidR="00A37BEE">
          <w:rPr>
            <w:webHidden/>
          </w:rPr>
          <w:fldChar w:fldCharType="end"/>
        </w:r>
      </w:hyperlink>
    </w:p>
    <w:p w14:paraId="7DD9A470" w14:textId="5BE6425C"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34" w:history="1">
        <w:r w:rsidR="00A37BEE" w:rsidRPr="00255DDF">
          <w:rPr>
            <w:rStyle w:val="Hipervnculo"/>
            <w:lang w:val="es-ES"/>
          </w:rPr>
          <w:t>5.1.7</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lang w:val="es-ES"/>
          </w:rPr>
          <w:t>Calidad del agua</w:t>
        </w:r>
        <w:r w:rsidR="00A37BEE">
          <w:rPr>
            <w:webHidden/>
          </w:rPr>
          <w:tab/>
        </w:r>
        <w:r w:rsidR="00A37BEE">
          <w:rPr>
            <w:webHidden/>
          </w:rPr>
          <w:fldChar w:fldCharType="begin"/>
        </w:r>
        <w:r w:rsidR="00A37BEE">
          <w:rPr>
            <w:webHidden/>
          </w:rPr>
          <w:instrText xml:space="preserve"> PAGEREF _Toc469303434 \h </w:instrText>
        </w:r>
        <w:r w:rsidR="00A37BEE">
          <w:rPr>
            <w:webHidden/>
          </w:rPr>
        </w:r>
        <w:r w:rsidR="00A37BEE">
          <w:rPr>
            <w:webHidden/>
          </w:rPr>
          <w:fldChar w:fldCharType="separate"/>
        </w:r>
        <w:r w:rsidR="00A37BEE">
          <w:rPr>
            <w:webHidden/>
          </w:rPr>
          <w:t>37</w:t>
        </w:r>
        <w:r w:rsidR="00A37BEE">
          <w:rPr>
            <w:webHidden/>
          </w:rPr>
          <w:fldChar w:fldCharType="end"/>
        </w:r>
      </w:hyperlink>
    </w:p>
    <w:p w14:paraId="21864D4F" w14:textId="5B86B75A"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35" w:history="1">
        <w:r w:rsidR="00A37BEE" w:rsidRPr="00255DDF">
          <w:rPr>
            <w:rStyle w:val="Hipervnculo"/>
            <w:lang w:val="es-ES"/>
          </w:rPr>
          <w:t>5.1.7</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lang w:val="es-ES"/>
          </w:rPr>
          <w:t>Calidad de los sedimentos</w:t>
        </w:r>
        <w:r w:rsidR="00A37BEE">
          <w:rPr>
            <w:webHidden/>
          </w:rPr>
          <w:tab/>
        </w:r>
        <w:r w:rsidR="00A37BEE">
          <w:rPr>
            <w:webHidden/>
          </w:rPr>
          <w:fldChar w:fldCharType="begin"/>
        </w:r>
        <w:r w:rsidR="00A37BEE">
          <w:rPr>
            <w:webHidden/>
          </w:rPr>
          <w:instrText xml:space="preserve"> PAGEREF _Toc469303435 \h </w:instrText>
        </w:r>
        <w:r w:rsidR="00A37BEE">
          <w:rPr>
            <w:webHidden/>
          </w:rPr>
        </w:r>
        <w:r w:rsidR="00A37BEE">
          <w:rPr>
            <w:webHidden/>
          </w:rPr>
          <w:fldChar w:fldCharType="separate"/>
        </w:r>
        <w:r w:rsidR="00A37BEE">
          <w:rPr>
            <w:webHidden/>
          </w:rPr>
          <w:t>39</w:t>
        </w:r>
        <w:r w:rsidR="00A37BEE">
          <w:rPr>
            <w:webHidden/>
          </w:rPr>
          <w:fldChar w:fldCharType="end"/>
        </w:r>
      </w:hyperlink>
    </w:p>
    <w:p w14:paraId="3850837A" w14:textId="69073242" w:rsidR="00A37BEE" w:rsidRDefault="00496EB5">
      <w:pPr>
        <w:pStyle w:val="TDC2"/>
        <w:rPr>
          <w:rFonts w:asciiTheme="minorHAnsi" w:eastAsiaTheme="minorEastAsia" w:hAnsiTheme="minorHAnsi" w:cstheme="minorBidi"/>
          <w:smallCaps w:val="0"/>
          <w:sz w:val="22"/>
          <w:szCs w:val="22"/>
          <w:lang w:val="es-CO" w:eastAsia="es-CO"/>
        </w:rPr>
      </w:pPr>
      <w:hyperlink w:anchor="_Toc469303436" w:history="1">
        <w:r w:rsidR="00A37BEE" w:rsidRPr="00255DDF">
          <w:rPr>
            <w:rStyle w:val="Hipervnculo"/>
          </w:rPr>
          <w:t>5.2</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MEDIO BIÓTICO</w:t>
        </w:r>
        <w:r w:rsidR="00A37BEE">
          <w:rPr>
            <w:webHidden/>
          </w:rPr>
          <w:tab/>
        </w:r>
        <w:r w:rsidR="00A37BEE">
          <w:rPr>
            <w:webHidden/>
          </w:rPr>
          <w:fldChar w:fldCharType="begin"/>
        </w:r>
        <w:r w:rsidR="00A37BEE">
          <w:rPr>
            <w:webHidden/>
          </w:rPr>
          <w:instrText xml:space="preserve"> PAGEREF _Toc469303436 \h </w:instrText>
        </w:r>
        <w:r w:rsidR="00A37BEE">
          <w:rPr>
            <w:webHidden/>
          </w:rPr>
        </w:r>
        <w:r w:rsidR="00A37BEE">
          <w:rPr>
            <w:webHidden/>
          </w:rPr>
          <w:fldChar w:fldCharType="separate"/>
        </w:r>
        <w:r w:rsidR="00A37BEE">
          <w:rPr>
            <w:webHidden/>
          </w:rPr>
          <w:t>41</w:t>
        </w:r>
        <w:r w:rsidR="00A37BEE">
          <w:rPr>
            <w:webHidden/>
          </w:rPr>
          <w:fldChar w:fldCharType="end"/>
        </w:r>
      </w:hyperlink>
    </w:p>
    <w:p w14:paraId="03D0A682" w14:textId="29B9B04B"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37" w:history="1">
        <w:r w:rsidR="00A37BEE" w:rsidRPr="00255DDF">
          <w:rPr>
            <w:rStyle w:val="Hipervnculo"/>
            <w:lang w:val="es-ES"/>
          </w:rPr>
          <w:t>5.2.1</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Ecosistemas</w:t>
        </w:r>
        <w:r w:rsidR="00A37BEE">
          <w:rPr>
            <w:webHidden/>
          </w:rPr>
          <w:tab/>
        </w:r>
        <w:r w:rsidR="00A37BEE">
          <w:rPr>
            <w:webHidden/>
          </w:rPr>
          <w:fldChar w:fldCharType="begin"/>
        </w:r>
        <w:r w:rsidR="00A37BEE">
          <w:rPr>
            <w:webHidden/>
          </w:rPr>
          <w:instrText xml:space="preserve"> PAGEREF _Toc469303437 \h </w:instrText>
        </w:r>
        <w:r w:rsidR="00A37BEE">
          <w:rPr>
            <w:webHidden/>
          </w:rPr>
        </w:r>
        <w:r w:rsidR="00A37BEE">
          <w:rPr>
            <w:webHidden/>
          </w:rPr>
          <w:fldChar w:fldCharType="separate"/>
        </w:r>
        <w:r w:rsidR="00A37BEE">
          <w:rPr>
            <w:webHidden/>
          </w:rPr>
          <w:t>43</w:t>
        </w:r>
        <w:r w:rsidR="00A37BEE">
          <w:rPr>
            <w:webHidden/>
          </w:rPr>
          <w:fldChar w:fldCharType="end"/>
        </w:r>
      </w:hyperlink>
    </w:p>
    <w:p w14:paraId="76906BC4" w14:textId="08CE8B78" w:rsidR="00A37BEE" w:rsidRDefault="00496EB5">
      <w:pPr>
        <w:pStyle w:val="TDC4"/>
        <w:rPr>
          <w:rFonts w:asciiTheme="minorHAnsi" w:eastAsiaTheme="minorEastAsia" w:hAnsiTheme="minorHAnsi" w:cstheme="minorBidi"/>
          <w:sz w:val="22"/>
          <w:szCs w:val="22"/>
          <w:lang w:val="es-CO" w:eastAsia="es-CO"/>
        </w:rPr>
      </w:pPr>
      <w:hyperlink w:anchor="_Toc469303438" w:history="1">
        <w:r w:rsidR="00A37BEE" w:rsidRPr="00255DDF">
          <w:rPr>
            <w:rStyle w:val="Hipervnculo"/>
          </w:rPr>
          <w:t>5.2.1.1</w:t>
        </w:r>
        <w:r w:rsidR="00A37BEE">
          <w:rPr>
            <w:rFonts w:asciiTheme="minorHAnsi" w:eastAsiaTheme="minorEastAsia" w:hAnsiTheme="minorHAnsi" w:cstheme="minorBidi"/>
            <w:sz w:val="22"/>
            <w:szCs w:val="22"/>
            <w:lang w:val="es-CO" w:eastAsia="es-CO"/>
          </w:rPr>
          <w:tab/>
        </w:r>
        <w:r w:rsidR="00A37BEE" w:rsidRPr="00255DDF">
          <w:rPr>
            <w:rStyle w:val="Hipervnculo"/>
          </w:rPr>
          <w:t>Ecosistemas continentales o costeros</w:t>
        </w:r>
        <w:r w:rsidR="00A37BEE">
          <w:rPr>
            <w:webHidden/>
          </w:rPr>
          <w:tab/>
        </w:r>
        <w:r w:rsidR="00A37BEE">
          <w:rPr>
            <w:webHidden/>
          </w:rPr>
          <w:fldChar w:fldCharType="begin"/>
        </w:r>
        <w:r w:rsidR="00A37BEE">
          <w:rPr>
            <w:webHidden/>
          </w:rPr>
          <w:instrText xml:space="preserve"> PAGEREF _Toc469303438 \h </w:instrText>
        </w:r>
        <w:r w:rsidR="00A37BEE">
          <w:rPr>
            <w:webHidden/>
          </w:rPr>
        </w:r>
        <w:r w:rsidR="00A37BEE">
          <w:rPr>
            <w:webHidden/>
          </w:rPr>
          <w:fldChar w:fldCharType="separate"/>
        </w:r>
        <w:r w:rsidR="00A37BEE">
          <w:rPr>
            <w:webHidden/>
          </w:rPr>
          <w:t>43</w:t>
        </w:r>
        <w:r w:rsidR="00A37BEE">
          <w:rPr>
            <w:webHidden/>
          </w:rPr>
          <w:fldChar w:fldCharType="end"/>
        </w:r>
      </w:hyperlink>
    </w:p>
    <w:p w14:paraId="1D83344B" w14:textId="70B9E082" w:rsidR="00A37BEE" w:rsidRDefault="00496EB5">
      <w:pPr>
        <w:pStyle w:val="TDC4"/>
        <w:rPr>
          <w:rFonts w:asciiTheme="minorHAnsi" w:eastAsiaTheme="minorEastAsia" w:hAnsiTheme="minorHAnsi" w:cstheme="minorBidi"/>
          <w:sz w:val="22"/>
          <w:szCs w:val="22"/>
          <w:lang w:val="es-CO" w:eastAsia="es-CO"/>
        </w:rPr>
      </w:pPr>
      <w:hyperlink w:anchor="_Toc469303439" w:history="1">
        <w:r w:rsidR="00A37BEE" w:rsidRPr="00255DDF">
          <w:rPr>
            <w:rStyle w:val="Hipervnculo"/>
            <w:lang w:val="es-ES"/>
          </w:rPr>
          <w:t>5.2.1.2</w:t>
        </w:r>
        <w:r w:rsidR="00A37BEE">
          <w:rPr>
            <w:rFonts w:asciiTheme="minorHAnsi" w:eastAsiaTheme="minorEastAsia" w:hAnsiTheme="minorHAnsi" w:cstheme="minorBidi"/>
            <w:sz w:val="22"/>
            <w:szCs w:val="22"/>
            <w:lang w:val="es-CO" w:eastAsia="es-CO"/>
          </w:rPr>
          <w:tab/>
        </w:r>
        <w:r w:rsidR="00A37BEE" w:rsidRPr="00255DDF">
          <w:rPr>
            <w:rStyle w:val="Hipervnculo"/>
          </w:rPr>
          <w:t>Ecosistemas Marino Costeros</w:t>
        </w:r>
        <w:r w:rsidR="00A37BEE" w:rsidRPr="00255DDF">
          <w:rPr>
            <w:rStyle w:val="Hipervnculo"/>
            <w:lang w:val="es-CO"/>
          </w:rPr>
          <w:t xml:space="preserve"> y Oceánicos</w:t>
        </w:r>
        <w:r w:rsidR="00A37BEE">
          <w:rPr>
            <w:webHidden/>
          </w:rPr>
          <w:tab/>
        </w:r>
        <w:r w:rsidR="00A37BEE">
          <w:rPr>
            <w:webHidden/>
          </w:rPr>
          <w:fldChar w:fldCharType="begin"/>
        </w:r>
        <w:r w:rsidR="00A37BEE">
          <w:rPr>
            <w:webHidden/>
          </w:rPr>
          <w:instrText xml:space="preserve"> PAGEREF _Toc469303439 \h </w:instrText>
        </w:r>
        <w:r w:rsidR="00A37BEE">
          <w:rPr>
            <w:webHidden/>
          </w:rPr>
        </w:r>
        <w:r w:rsidR="00A37BEE">
          <w:rPr>
            <w:webHidden/>
          </w:rPr>
          <w:fldChar w:fldCharType="separate"/>
        </w:r>
        <w:r w:rsidR="00A37BEE">
          <w:rPr>
            <w:webHidden/>
          </w:rPr>
          <w:t>43</w:t>
        </w:r>
        <w:r w:rsidR="00A37BEE">
          <w:rPr>
            <w:webHidden/>
          </w:rPr>
          <w:fldChar w:fldCharType="end"/>
        </w:r>
      </w:hyperlink>
    </w:p>
    <w:p w14:paraId="4D79DEE9" w14:textId="73F24A42"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40" w:history="1">
        <w:r w:rsidR="00A37BEE" w:rsidRPr="00255DDF">
          <w:rPr>
            <w:rStyle w:val="Hipervnculo"/>
          </w:rPr>
          <w:t>5.2.2</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Ecosistemas estratégicos, sensibles, y/o áreas protegidas</w:t>
        </w:r>
        <w:r w:rsidR="00A37BEE">
          <w:rPr>
            <w:webHidden/>
          </w:rPr>
          <w:tab/>
        </w:r>
        <w:r w:rsidR="00A37BEE">
          <w:rPr>
            <w:webHidden/>
          </w:rPr>
          <w:fldChar w:fldCharType="begin"/>
        </w:r>
        <w:r w:rsidR="00A37BEE">
          <w:rPr>
            <w:webHidden/>
          </w:rPr>
          <w:instrText xml:space="preserve"> PAGEREF _Toc469303440 \h </w:instrText>
        </w:r>
        <w:r w:rsidR="00A37BEE">
          <w:rPr>
            <w:webHidden/>
          </w:rPr>
        </w:r>
        <w:r w:rsidR="00A37BEE">
          <w:rPr>
            <w:webHidden/>
          </w:rPr>
          <w:fldChar w:fldCharType="separate"/>
        </w:r>
        <w:r w:rsidR="00A37BEE">
          <w:rPr>
            <w:webHidden/>
          </w:rPr>
          <w:t>47</w:t>
        </w:r>
        <w:r w:rsidR="00A37BEE">
          <w:rPr>
            <w:webHidden/>
          </w:rPr>
          <w:fldChar w:fldCharType="end"/>
        </w:r>
      </w:hyperlink>
    </w:p>
    <w:p w14:paraId="57697D4A" w14:textId="16F6F7AF" w:rsidR="00A37BEE" w:rsidRDefault="00496EB5">
      <w:pPr>
        <w:pStyle w:val="TDC2"/>
        <w:rPr>
          <w:rFonts w:asciiTheme="minorHAnsi" w:eastAsiaTheme="minorEastAsia" w:hAnsiTheme="minorHAnsi" w:cstheme="minorBidi"/>
          <w:smallCaps w:val="0"/>
          <w:sz w:val="22"/>
          <w:szCs w:val="22"/>
          <w:lang w:val="es-CO" w:eastAsia="es-CO"/>
        </w:rPr>
      </w:pPr>
      <w:hyperlink w:anchor="_Toc469303441" w:history="1">
        <w:r w:rsidR="00A37BEE" w:rsidRPr="00255DDF">
          <w:rPr>
            <w:rStyle w:val="Hipervnculo"/>
          </w:rPr>
          <w:t>5.3</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MEDIO SOCIOECONÓMICO</w:t>
        </w:r>
        <w:r w:rsidR="00A37BEE">
          <w:rPr>
            <w:webHidden/>
          </w:rPr>
          <w:tab/>
        </w:r>
        <w:r w:rsidR="00A37BEE">
          <w:rPr>
            <w:webHidden/>
          </w:rPr>
          <w:fldChar w:fldCharType="begin"/>
        </w:r>
        <w:r w:rsidR="00A37BEE">
          <w:rPr>
            <w:webHidden/>
          </w:rPr>
          <w:instrText xml:space="preserve"> PAGEREF _Toc469303441 \h </w:instrText>
        </w:r>
        <w:r w:rsidR="00A37BEE">
          <w:rPr>
            <w:webHidden/>
          </w:rPr>
        </w:r>
        <w:r w:rsidR="00A37BEE">
          <w:rPr>
            <w:webHidden/>
          </w:rPr>
          <w:fldChar w:fldCharType="separate"/>
        </w:r>
        <w:r w:rsidR="00A37BEE">
          <w:rPr>
            <w:webHidden/>
          </w:rPr>
          <w:t>48</w:t>
        </w:r>
        <w:r w:rsidR="00A37BEE">
          <w:rPr>
            <w:webHidden/>
          </w:rPr>
          <w:fldChar w:fldCharType="end"/>
        </w:r>
      </w:hyperlink>
    </w:p>
    <w:p w14:paraId="04F86843" w14:textId="4C05D1FC"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42" w:history="1">
        <w:r w:rsidR="00A37BEE" w:rsidRPr="00255DDF">
          <w:rPr>
            <w:rStyle w:val="Hipervnculo"/>
          </w:rPr>
          <w:t>5.3.1</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Participación y socialización con las comunidades</w:t>
        </w:r>
        <w:r w:rsidR="00A37BEE">
          <w:rPr>
            <w:webHidden/>
          </w:rPr>
          <w:tab/>
        </w:r>
        <w:r w:rsidR="00A37BEE">
          <w:rPr>
            <w:webHidden/>
          </w:rPr>
          <w:fldChar w:fldCharType="begin"/>
        </w:r>
        <w:r w:rsidR="00A37BEE">
          <w:rPr>
            <w:webHidden/>
          </w:rPr>
          <w:instrText xml:space="preserve"> PAGEREF _Toc469303442 \h </w:instrText>
        </w:r>
        <w:r w:rsidR="00A37BEE">
          <w:rPr>
            <w:webHidden/>
          </w:rPr>
        </w:r>
        <w:r w:rsidR="00A37BEE">
          <w:rPr>
            <w:webHidden/>
          </w:rPr>
          <w:fldChar w:fldCharType="separate"/>
        </w:r>
        <w:r w:rsidR="00A37BEE">
          <w:rPr>
            <w:webHidden/>
          </w:rPr>
          <w:t>50</w:t>
        </w:r>
        <w:r w:rsidR="00A37BEE">
          <w:rPr>
            <w:webHidden/>
          </w:rPr>
          <w:fldChar w:fldCharType="end"/>
        </w:r>
      </w:hyperlink>
    </w:p>
    <w:p w14:paraId="48C486CA" w14:textId="62017784"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43" w:history="1">
        <w:r w:rsidR="00A37BEE" w:rsidRPr="00255DDF">
          <w:rPr>
            <w:rStyle w:val="Hipervnculo"/>
          </w:rPr>
          <w:t>5.3.2</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Componente demográfico</w:t>
        </w:r>
        <w:r w:rsidR="00A37BEE">
          <w:rPr>
            <w:webHidden/>
          </w:rPr>
          <w:tab/>
        </w:r>
        <w:r w:rsidR="00A37BEE">
          <w:rPr>
            <w:webHidden/>
          </w:rPr>
          <w:fldChar w:fldCharType="begin"/>
        </w:r>
        <w:r w:rsidR="00A37BEE">
          <w:rPr>
            <w:webHidden/>
          </w:rPr>
          <w:instrText xml:space="preserve"> PAGEREF _Toc469303443 \h </w:instrText>
        </w:r>
        <w:r w:rsidR="00A37BEE">
          <w:rPr>
            <w:webHidden/>
          </w:rPr>
        </w:r>
        <w:r w:rsidR="00A37BEE">
          <w:rPr>
            <w:webHidden/>
          </w:rPr>
          <w:fldChar w:fldCharType="separate"/>
        </w:r>
        <w:r w:rsidR="00A37BEE">
          <w:rPr>
            <w:webHidden/>
          </w:rPr>
          <w:t>52</w:t>
        </w:r>
        <w:r w:rsidR="00A37BEE">
          <w:rPr>
            <w:webHidden/>
          </w:rPr>
          <w:fldChar w:fldCharType="end"/>
        </w:r>
      </w:hyperlink>
    </w:p>
    <w:p w14:paraId="3673D2EB" w14:textId="16AC3DFB"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44" w:history="1">
        <w:r w:rsidR="00A37BEE" w:rsidRPr="00255DDF">
          <w:rPr>
            <w:rStyle w:val="Hipervnculo"/>
          </w:rPr>
          <w:t>5.3.3</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Componente espacial</w:t>
        </w:r>
        <w:r w:rsidR="00A37BEE">
          <w:rPr>
            <w:webHidden/>
          </w:rPr>
          <w:tab/>
        </w:r>
        <w:r w:rsidR="00A37BEE">
          <w:rPr>
            <w:webHidden/>
          </w:rPr>
          <w:fldChar w:fldCharType="begin"/>
        </w:r>
        <w:r w:rsidR="00A37BEE">
          <w:rPr>
            <w:webHidden/>
          </w:rPr>
          <w:instrText xml:space="preserve"> PAGEREF _Toc469303444 \h </w:instrText>
        </w:r>
        <w:r w:rsidR="00A37BEE">
          <w:rPr>
            <w:webHidden/>
          </w:rPr>
        </w:r>
        <w:r w:rsidR="00A37BEE">
          <w:rPr>
            <w:webHidden/>
          </w:rPr>
          <w:fldChar w:fldCharType="separate"/>
        </w:r>
        <w:r w:rsidR="00A37BEE">
          <w:rPr>
            <w:webHidden/>
          </w:rPr>
          <w:t>53</w:t>
        </w:r>
        <w:r w:rsidR="00A37BEE">
          <w:rPr>
            <w:webHidden/>
          </w:rPr>
          <w:fldChar w:fldCharType="end"/>
        </w:r>
      </w:hyperlink>
    </w:p>
    <w:p w14:paraId="146F4B8E" w14:textId="6B094943"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45" w:history="1">
        <w:r w:rsidR="00A37BEE" w:rsidRPr="00255DDF">
          <w:rPr>
            <w:rStyle w:val="Hipervnculo"/>
          </w:rPr>
          <w:t>5.3.4</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Componente económico</w:t>
        </w:r>
        <w:r w:rsidR="00A37BEE">
          <w:rPr>
            <w:webHidden/>
          </w:rPr>
          <w:tab/>
        </w:r>
        <w:r w:rsidR="00A37BEE">
          <w:rPr>
            <w:webHidden/>
          </w:rPr>
          <w:fldChar w:fldCharType="begin"/>
        </w:r>
        <w:r w:rsidR="00A37BEE">
          <w:rPr>
            <w:webHidden/>
          </w:rPr>
          <w:instrText xml:space="preserve"> PAGEREF _Toc469303445 \h </w:instrText>
        </w:r>
        <w:r w:rsidR="00A37BEE">
          <w:rPr>
            <w:webHidden/>
          </w:rPr>
        </w:r>
        <w:r w:rsidR="00A37BEE">
          <w:rPr>
            <w:webHidden/>
          </w:rPr>
          <w:fldChar w:fldCharType="separate"/>
        </w:r>
        <w:r w:rsidR="00A37BEE">
          <w:rPr>
            <w:webHidden/>
          </w:rPr>
          <w:t>54</w:t>
        </w:r>
        <w:r w:rsidR="00A37BEE">
          <w:rPr>
            <w:webHidden/>
          </w:rPr>
          <w:fldChar w:fldCharType="end"/>
        </w:r>
      </w:hyperlink>
    </w:p>
    <w:p w14:paraId="0CB23352" w14:textId="1B2F319F"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46" w:history="1">
        <w:r w:rsidR="00A37BEE" w:rsidRPr="00255DDF">
          <w:rPr>
            <w:rStyle w:val="Hipervnculo"/>
          </w:rPr>
          <w:t>5.3.5</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Componente cultural</w:t>
        </w:r>
        <w:r w:rsidR="00A37BEE">
          <w:rPr>
            <w:webHidden/>
          </w:rPr>
          <w:tab/>
        </w:r>
        <w:r w:rsidR="00A37BEE">
          <w:rPr>
            <w:webHidden/>
          </w:rPr>
          <w:fldChar w:fldCharType="begin"/>
        </w:r>
        <w:r w:rsidR="00A37BEE">
          <w:rPr>
            <w:webHidden/>
          </w:rPr>
          <w:instrText xml:space="preserve"> PAGEREF _Toc469303446 \h </w:instrText>
        </w:r>
        <w:r w:rsidR="00A37BEE">
          <w:rPr>
            <w:webHidden/>
          </w:rPr>
        </w:r>
        <w:r w:rsidR="00A37BEE">
          <w:rPr>
            <w:webHidden/>
          </w:rPr>
          <w:fldChar w:fldCharType="separate"/>
        </w:r>
        <w:r w:rsidR="00A37BEE">
          <w:rPr>
            <w:webHidden/>
          </w:rPr>
          <w:t>56</w:t>
        </w:r>
        <w:r w:rsidR="00A37BEE">
          <w:rPr>
            <w:webHidden/>
          </w:rPr>
          <w:fldChar w:fldCharType="end"/>
        </w:r>
      </w:hyperlink>
    </w:p>
    <w:p w14:paraId="2B679520" w14:textId="01E2B855" w:rsidR="00A37BEE" w:rsidRDefault="00496EB5">
      <w:pPr>
        <w:pStyle w:val="TDC4"/>
        <w:rPr>
          <w:rFonts w:asciiTheme="minorHAnsi" w:eastAsiaTheme="minorEastAsia" w:hAnsiTheme="minorHAnsi" w:cstheme="minorBidi"/>
          <w:sz w:val="22"/>
          <w:szCs w:val="22"/>
          <w:lang w:val="es-CO" w:eastAsia="es-CO"/>
        </w:rPr>
      </w:pPr>
      <w:hyperlink w:anchor="_Toc469303447" w:history="1">
        <w:r w:rsidR="00A37BEE" w:rsidRPr="00255DDF">
          <w:rPr>
            <w:rStyle w:val="Hipervnculo"/>
          </w:rPr>
          <w:t>5.3.1.1</w:t>
        </w:r>
        <w:r w:rsidR="00A37BEE">
          <w:rPr>
            <w:rFonts w:asciiTheme="minorHAnsi" w:eastAsiaTheme="minorEastAsia" w:hAnsiTheme="minorHAnsi" w:cstheme="minorBidi"/>
            <w:sz w:val="22"/>
            <w:szCs w:val="22"/>
            <w:lang w:val="es-CO" w:eastAsia="es-CO"/>
          </w:rPr>
          <w:tab/>
        </w:r>
        <w:r w:rsidR="00A37BEE" w:rsidRPr="00255DDF">
          <w:rPr>
            <w:rStyle w:val="Hipervnculo"/>
          </w:rPr>
          <w:t>Comunidades no étnicas</w:t>
        </w:r>
        <w:r w:rsidR="00A37BEE">
          <w:rPr>
            <w:webHidden/>
          </w:rPr>
          <w:tab/>
        </w:r>
        <w:r w:rsidR="00A37BEE">
          <w:rPr>
            <w:webHidden/>
          </w:rPr>
          <w:fldChar w:fldCharType="begin"/>
        </w:r>
        <w:r w:rsidR="00A37BEE">
          <w:rPr>
            <w:webHidden/>
          </w:rPr>
          <w:instrText xml:space="preserve"> PAGEREF _Toc469303447 \h </w:instrText>
        </w:r>
        <w:r w:rsidR="00A37BEE">
          <w:rPr>
            <w:webHidden/>
          </w:rPr>
        </w:r>
        <w:r w:rsidR="00A37BEE">
          <w:rPr>
            <w:webHidden/>
          </w:rPr>
          <w:fldChar w:fldCharType="separate"/>
        </w:r>
        <w:r w:rsidR="00A37BEE">
          <w:rPr>
            <w:webHidden/>
          </w:rPr>
          <w:t>56</w:t>
        </w:r>
        <w:r w:rsidR="00A37BEE">
          <w:rPr>
            <w:webHidden/>
          </w:rPr>
          <w:fldChar w:fldCharType="end"/>
        </w:r>
      </w:hyperlink>
    </w:p>
    <w:p w14:paraId="3FD0B947" w14:textId="2616E233" w:rsidR="00A37BEE" w:rsidRDefault="00496EB5">
      <w:pPr>
        <w:pStyle w:val="TDC4"/>
        <w:rPr>
          <w:rFonts w:asciiTheme="minorHAnsi" w:eastAsiaTheme="minorEastAsia" w:hAnsiTheme="minorHAnsi" w:cstheme="minorBidi"/>
          <w:sz w:val="22"/>
          <w:szCs w:val="22"/>
          <w:lang w:val="es-CO" w:eastAsia="es-CO"/>
        </w:rPr>
      </w:pPr>
      <w:hyperlink w:anchor="_Toc469303448" w:history="1">
        <w:r w:rsidR="00A37BEE" w:rsidRPr="00255DDF">
          <w:rPr>
            <w:rStyle w:val="Hipervnculo"/>
          </w:rPr>
          <w:t>5.3.1.2</w:t>
        </w:r>
        <w:r w:rsidR="00A37BEE">
          <w:rPr>
            <w:rFonts w:asciiTheme="minorHAnsi" w:eastAsiaTheme="minorEastAsia" w:hAnsiTheme="minorHAnsi" w:cstheme="minorBidi"/>
            <w:sz w:val="22"/>
            <w:szCs w:val="22"/>
            <w:lang w:val="es-CO" w:eastAsia="es-CO"/>
          </w:rPr>
          <w:tab/>
        </w:r>
        <w:r w:rsidR="00A37BEE" w:rsidRPr="00255DDF">
          <w:rPr>
            <w:rStyle w:val="Hipervnculo"/>
          </w:rPr>
          <w:t>Comunidades étnicas</w:t>
        </w:r>
        <w:r w:rsidR="00A37BEE">
          <w:rPr>
            <w:webHidden/>
          </w:rPr>
          <w:tab/>
        </w:r>
        <w:r w:rsidR="00A37BEE">
          <w:rPr>
            <w:webHidden/>
          </w:rPr>
          <w:fldChar w:fldCharType="begin"/>
        </w:r>
        <w:r w:rsidR="00A37BEE">
          <w:rPr>
            <w:webHidden/>
          </w:rPr>
          <w:instrText xml:space="preserve"> PAGEREF _Toc469303448 \h </w:instrText>
        </w:r>
        <w:r w:rsidR="00A37BEE">
          <w:rPr>
            <w:webHidden/>
          </w:rPr>
        </w:r>
        <w:r w:rsidR="00A37BEE">
          <w:rPr>
            <w:webHidden/>
          </w:rPr>
          <w:fldChar w:fldCharType="separate"/>
        </w:r>
        <w:r w:rsidR="00A37BEE">
          <w:rPr>
            <w:webHidden/>
          </w:rPr>
          <w:t>57</w:t>
        </w:r>
        <w:r w:rsidR="00A37BEE">
          <w:rPr>
            <w:webHidden/>
          </w:rPr>
          <w:fldChar w:fldCharType="end"/>
        </w:r>
      </w:hyperlink>
    </w:p>
    <w:p w14:paraId="4560ABAA" w14:textId="54072AF7"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49" w:history="1">
        <w:r w:rsidR="00A37BEE" w:rsidRPr="00255DDF">
          <w:rPr>
            <w:rStyle w:val="Hipervnculo"/>
          </w:rPr>
          <w:t>5.3.6</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Componente arqueológico</w:t>
        </w:r>
        <w:r w:rsidR="00A37BEE">
          <w:rPr>
            <w:webHidden/>
          </w:rPr>
          <w:tab/>
        </w:r>
        <w:r w:rsidR="00A37BEE">
          <w:rPr>
            <w:webHidden/>
          </w:rPr>
          <w:fldChar w:fldCharType="begin"/>
        </w:r>
        <w:r w:rsidR="00A37BEE">
          <w:rPr>
            <w:webHidden/>
          </w:rPr>
          <w:instrText xml:space="preserve"> PAGEREF _Toc469303449 \h </w:instrText>
        </w:r>
        <w:r w:rsidR="00A37BEE">
          <w:rPr>
            <w:webHidden/>
          </w:rPr>
        </w:r>
        <w:r w:rsidR="00A37BEE">
          <w:rPr>
            <w:webHidden/>
          </w:rPr>
          <w:fldChar w:fldCharType="separate"/>
        </w:r>
        <w:r w:rsidR="00A37BEE">
          <w:rPr>
            <w:webHidden/>
          </w:rPr>
          <w:t>60</w:t>
        </w:r>
        <w:r w:rsidR="00A37BEE">
          <w:rPr>
            <w:webHidden/>
          </w:rPr>
          <w:fldChar w:fldCharType="end"/>
        </w:r>
      </w:hyperlink>
    </w:p>
    <w:p w14:paraId="28A66E8D" w14:textId="3780C3B5"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50" w:history="1">
        <w:r w:rsidR="00A37BEE" w:rsidRPr="00255DDF">
          <w:rPr>
            <w:rStyle w:val="Hipervnculo"/>
          </w:rPr>
          <w:t>5.3.7</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Componente político- organizativo</w:t>
        </w:r>
        <w:r w:rsidR="00A37BEE">
          <w:rPr>
            <w:webHidden/>
          </w:rPr>
          <w:tab/>
        </w:r>
        <w:r w:rsidR="00A37BEE">
          <w:rPr>
            <w:webHidden/>
          </w:rPr>
          <w:fldChar w:fldCharType="begin"/>
        </w:r>
        <w:r w:rsidR="00A37BEE">
          <w:rPr>
            <w:webHidden/>
          </w:rPr>
          <w:instrText xml:space="preserve"> PAGEREF _Toc469303450 \h </w:instrText>
        </w:r>
        <w:r w:rsidR="00A37BEE">
          <w:rPr>
            <w:webHidden/>
          </w:rPr>
        </w:r>
        <w:r w:rsidR="00A37BEE">
          <w:rPr>
            <w:webHidden/>
          </w:rPr>
          <w:fldChar w:fldCharType="separate"/>
        </w:r>
        <w:r w:rsidR="00A37BEE">
          <w:rPr>
            <w:webHidden/>
          </w:rPr>
          <w:t>60</w:t>
        </w:r>
        <w:r w:rsidR="00A37BEE">
          <w:rPr>
            <w:webHidden/>
          </w:rPr>
          <w:fldChar w:fldCharType="end"/>
        </w:r>
      </w:hyperlink>
    </w:p>
    <w:p w14:paraId="13EBF03E" w14:textId="1BCBC2CB" w:rsidR="00A37BEE" w:rsidRDefault="00496EB5">
      <w:pPr>
        <w:pStyle w:val="TDC4"/>
        <w:rPr>
          <w:rFonts w:asciiTheme="minorHAnsi" w:eastAsiaTheme="minorEastAsia" w:hAnsiTheme="minorHAnsi" w:cstheme="minorBidi"/>
          <w:sz w:val="22"/>
          <w:szCs w:val="22"/>
          <w:lang w:val="es-CO" w:eastAsia="es-CO"/>
        </w:rPr>
      </w:pPr>
      <w:hyperlink w:anchor="_Toc469303451" w:history="1">
        <w:r w:rsidR="00A37BEE" w:rsidRPr="00255DDF">
          <w:rPr>
            <w:rStyle w:val="Hipervnculo"/>
          </w:rPr>
          <w:t>5.3.7.1</w:t>
        </w:r>
        <w:r w:rsidR="00A37BEE">
          <w:rPr>
            <w:rFonts w:asciiTheme="minorHAnsi" w:eastAsiaTheme="minorEastAsia" w:hAnsiTheme="minorHAnsi" w:cstheme="minorBidi"/>
            <w:sz w:val="22"/>
            <w:szCs w:val="22"/>
            <w:lang w:val="es-CO" w:eastAsia="es-CO"/>
          </w:rPr>
          <w:tab/>
        </w:r>
        <w:r w:rsidR="00A37BEE" w:rsidRPr="00255DDF">
          <w:rPr>
            <w:rStyle w:val="Hipervnculo"/>
          </w:rPr>
          <w:t>Aspectos político - administrativos</w:t>
        </w:r>
        <w:r w:rsidR="00A37BEE">
          <w:rPr>
            <w:webHidden/>
          </w:rPr>
          <w:tab/>
        </w:r>
        <w:r w:rsidR="00A37BEE">
          <w:rPr>
            <w:webHidden/>
          </w:rPr>
          <w:fldChar w:fldCharType="begin"/>
        </w:r>
        <w:r w:rsidR="00A37BEE">
          <w:rPr>
            <w:webHidden/>
          </w:rPr>
          <w:instrText xml:space="preserve"> PAGEREF _Toc469303451 \h </w:instrText>
        </w:r>
        <w:r w:rsidR="00A37BEE">
          <w:rPr>
            <w:webHidden/>
          </w:rPr>
        </w:r>
        <w:r w:rsidR="00A37BEE">
          <w:rPr>
            <w:webHidden/>
          </w:rPr>
          <w:fldChar w:fldCharType="separate"/>
        </w:r>
        <w:r w:rsidR="00A37BEE">
          <w:rPr>
            <w:webHidden/>
          </w:rPr>
          <w:t>60</w:t>
        </w:r>
        <w:r w:rsidR="00A37BEE">
          <w:rPr>
            <w:webHidden/>
          </w:rPr>
          <w:fldChar w:fldCharType="end"/>
        </w:r>
      </w:hyperlink>
    </w:p>
    <w:p w14:paraId="5D6C25E8" w14:textId="18741A0C" w:rsidR="00A37BEE" w:rsidRDefault="00496EB5">
      <w:pPr>
        <w:pStyle w:val="TDC4"/>
        <w:rPr>
          <w:rFonts w:asciiTheme="minorHAnsi" w:eastAsiaTheme="minorEastAsia" w:hAnsiTheme="minorHAnsi" w:cstheme="minorBidi"/>
          <w:sz w:val="22"/>
          <w:szCs w:val="22"/>
          <w:lang w:val="es-CO" w:eastAsia="es-CO"/>
        </w:rPr>
      </w:pPr>
      <w:hyperlink w:anchor="_Toc469303452" w:history="1">
        <w:r w:rsidR="00A37BEE" w:rsidRPr="00255DDF">
          <w:rPr>
            <w:rStyle w:val="Hipervnculo"/>
          </w:rPr>
          <w:t>5.3.7.2</w:t>
        </w:r>
        <w:r w:rsidR="00A37BEE">
          <w:rPr>
            <w:rFonts w:asciiTheme="minorHAnsi" w:eastAsiaTheme="minorEastAsia" w:hAnsiTheme="minorHAnsi" w:cstheme="minorBidi"/>
            <w:sz w:val="22"/>
            <w:szCs w:val="22"/>
            <w:lang w:val="es-CO" w:eastAsia="es-CO"/>
          </w:rPr>
          <w:tab/>
        </w:r>
        <w:r w:rsidR="00A37BEE" w:rsidRPr="00255DDF">
          <w:rPr>
            <w:rStyle w:val="Hipervnculo"/>
          </w:rPr>
          <w:t>Presencia institucional y organización comunitaria</w:t>
        </w:r>
        <w:r w:rsidR="00A37BEE">
          <w:rPr>
            <w:webHidden/>
          </w:rPr>
          <w:tab/>
        </w:r>
        <w:r w:rsidR="00A37BEE">
          <w:rPr>
            <w:webHidden/>
          </w:rPr>
          <w:fldChar w:fldCharType="begin"/>
        </w:r>
        <w:r w:rsidR="00A37BEE">
          <w:rPr>
            <w:webHidden/>
          </w:rPr>
          <w:instrText xml:space="preserve"> PAGEREF _Toc469303452 \h </w:instrText>
        </w:r>
        <w:r w:rsidR="00A37BEE">
          <w:rPr>
            <w:webHidden/>
          </w:rPr>
        </w:r>
        <w:r w:rsidR="00A37BEE">
          <w:rPr>
            <w:webHidden/>
          </w:rPr>
          <w:fldChar w:fldCharType="separate"/>
        </w:r>
        <w:r w:rsidR="00A37BEE">
          <w:rPr>
            <w:webHidden/>
          </w:rPr>
          <w:t>60</w:t>
        </w:r>
        <w:r w:rsidR="00A37BEE">
          <w:rPr>
            <w:webHidden/>
          </w:rPr>
          <w:fldChar w:fldCharType="end"/>
        </w:r>
      </w:hyperlink>
    </w:p>
    <w:p w14:paraId="18F715A4" w14:textId="075F534B" w:rsidR="00A37BEE" w:rsidRDefault="00496EB5">
      <w:pPr>
        <w:pStyle w:val="TDC4"/>
        <w:rPr>
          <w:rFonts w:asciiTheme="minorHAnsi" w:eastAsiaTheme="minorEastAsia" w:hAnsiTheme="minorHAnsi" w:cstheme="minorBidi"/>
          <w:sz w:val="22"/>
          <w:szCs w:val="22"/>
          <w:lang w:val="es-CO" w:eastAsia="es-CO"/>
        </w:rPr>
      </w:pPr>
      <w:hyperlink w:anchor="_Toc469303453" w:history="1">
        <w:r w:rsidR="00A37BEE" w:rsidRPr="00255DDF">
          <w:rPr>
            <w:rStyle w:val="Hipervnculo"/>
          </w:rPr>
          <w:t>5.3.7.3</w:t>
        </w:r>
        <w:r w:rsidR="00A37BEE">
          <w:rPr>
            <w:rFonts w:asciiTheme="minorHAnsi" w:eastAsiaTheme="minorEastAsia" w:hAnsiTheme="minorHAnsi" w:cstheme="minorBidi"/>
            <w:sz w:val="22"/>
            <w:szCs w:val="22"/>
            <w:lang w:val="es-CO" w:eastAsia="es-CO"/>
          </w:rPr>
          <w:tab/>
        </w:r>
        <w:r w:rsidR="00A37BEE" w:rsidRPr="00255DDF">
          <w:rPr>
            <w:rStyle w:val="Hipervnculo"/>
          </w:rPr>
          <w:t>Tendencias del desarrollo</w:t>
        </w:r>
        <w:r w:rsidR="00A37BEE">
          <w:rPr>
            <w:webHidden/>
          </w:rPr>
          <w:tab/>
        </w:r>
        <w:r w:rsidR="00A37BEE">
          <w:rPr>
            <w:webHidden/>
          </w:rPr>
          <w:fldChar w:fldCharType="begin"/>
        </w:r>
        <w:r w:rsidR="00A37BEE">
          <w:rPr>
            <w:webHidden/>
          </w:rPr>
          <w:instrText xml:space="preserve"> PAGEREF _Toc469303453 \h </w:instrText>
        </w:r>
        <w:r w:rsidR="00A37BEE">
          <w:rPr>
            <w:webHidden/>
          </w:rPr>
        </w:r>
        <w:r w:rsidR="00A37BEE">
          <w:rPr>
            <w:webHidden/>
          </w:rPr>
          <w:fldChar w:fldCharType="separate"/>
        </w:r>
        <w:r w:rsidR="00A37BEE">
          <w:rPr>
            <w:webHidden/>
          </w:rPr>
          <w:t>61</w:t>
        </w:r>
        <w:r w:rsidR="00A37BEE">
          <w:rPr>
            <w:webHidden/>
          </w:rPr>
          <w:fldChar w:fldCharType="end"/>
        </w:r>
      </w:hyperlink>
    </w:p>
    <w:p w14:paraId="5A05FEAE" w14:textId="6E6F3053" w:rsidR="00A37BEE" w:rsidRDefault="00496EB5">
      <w:pPr>
        <w:pStyle w:val="TDC4"/>
        <w:rPr>
          <w:rFonts w:asciiTheme="minorHAnsi" w:eastAsiaTheme="minorEastAsia" w:hAnsiTheme="minorHAnsi" w:cstheme="minorBidi"/>
          <w:sz w:val="22"/>
          <w:szCs w:val="22"/>
          <w:lang w:val="es-CO" w:eastAsia="es-CO"/>
        </w:rPr>
      </w:pPr>
      <w:hyperlink w:anchor="_Toc469303454" w:history="1">
        <w:r w:rsidR="00A37BEE" w:rsidRPr="00255DDF">
          <w:rPr>
            <w:rStyle w:val="Hipervnculo"/>
          </w:rPr>
          <w:t>5.3.7.4</w:t>
        </w:r>
        <w:r w:rsidR="00A37BEE">
          <w:rPr>
            <w:rFonts w:asciiTheme="minorHAnsi" w:eastAsiaTheme="minorEastAsia" w:hAnsiTheme="minorHAnsi" w:cstheme="minorBidi"/>
            <w:sz w:val="22"/>
            <w:szCs w:val="22"/>
            <w:lang w:val="es-CO" w:eastAsia="es-CO"/>
          </w:rPr>
          <w:tab/>
        </w:r>
        <w:r w:rsidR="00A37BEE" w:rsidRPr="00255DDF">
          <w:rPr>
            <w:rStyle w:val="Hipervnculo"/>
          </w:rPr>
          <w:t>Información sobre población a reasentar</w:t>
        </w:r>
        <w:r w:rsidR="00A37BEE">
          <w:rPr>
            <w:webHidden/>
          </w:rPr>
          <w:tab/>
        </w:r>
        <w:r w:rsidR="00A37BEE">
          <w:rPr>
            <w:webHidden/>
          </w:rPr>
          <w:fldChar w:fldCharType="begin"/>
        </w:r>
        <w:r w:rsidR="00A37BEE">
          <w:rPr>
            <w:webHidden/>
          </w:rPr>
          <w:instrText xml:space="preserve"> PAGEREF _Toc469303454 \h </w:instrText>
        </w:r>
        <w:r w:rsidR="00A37BEE">
          <w:rPr>
            <w:webHidden/>
          </w:rPr>
        </w:r>
        <w:r w:rsidR="00A37BEE">
          <w:rPr>
            <w:webHidden/>
          </w:rPr>
          <w:fldChar w:fldCharType="separate"/>
        </w:r>
        <w:r w:rsidR="00A37BEE">
          <w:rPr>
            <w:webHidden/>
          </w:rPr>
          <w:t>62</w:t>
        </w:r>
        <w:r w:rsidR="00A37BEE">
          <w:rPr>
            <w:webHidden/>
          </w:rPr>
          <w:fldChar w:fldCharType="end"/>
        </w:r>
      </w:hyperlink>
    </w:p>
    <w:p w14:paraId="33084BB4" w14:textId="4ACB9322" w:rsidR="00A37BEE" w:rsidRDefault="00496EB5">
      <w:pPr>
        <w:pStyle w:val="TDC2"/>
        <w:rPr>
          <w:rFonts w:asciiTheme="minorHAnsi" w:eastAsiaTheme="minorEastAsia" w:hAnsiTheme="minorHAnsi" w:cstheme="minorBidi"/>
          <w:smallCaps w:val="0"/>
          <w:sz w:val="22"/>
          <w:szCs w:val="22"/>
          <w:lang w:val="es-CO" w:eastAsia="es-CO"/>
        </w:rPr>
      </w:pPr>
      <w:hyperlink w:anchor="_Toc469303455" w:history="1">
        <w:r w:rsidR="00A37BEE" w:rsidRPr="00255DDF">
          <w:rPr>
            <w:rStyle w:val="Hipervnculo"/>
          </w:rPr>
          <w:t>5.4</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SERVICIOS ECOSISTÉMICOS</w:t>
        </w:r>
        <w:r w:rsidR="00A37BEE">
          <w:rPr>
            <w:webHidden/>
          </w:rPr>
          <w:tab/>
        </w:r>
        <w:r w:rsidR="00A37BEE">
          <w:rPr>
            <w:webHidden/>
          </w:rPr>
          <w:fldChar w:fldCharType="begin"/>
        </w:r>
        <w:r w:rsidR="00A37BEE">
          <w:rPr>
            <w:webHidden/>
          </w:rPr>
          <w:instrText xml:space="preserve"> PAGEREF _Toc469303455 \h </w:instrText>
        </w:r>
        <w:r w:rsidR="00A37BEE">
          <w:rPr>
            <w:webHidden/>
          </w:rPr>
        </w:r>
        <w:r w:rsidR="00A37BEE">
          <w:rPr>
            <w:webHidden/>
          </w:rPr>
          <w:fldChar w:fldCharType="separate"/>
        </w:r>
        <w:r w:rsidR="00A37BEE">
          <w:rPr>
            <w:webHidden/>
          </w:rPr>
          <w:t>64</w:t>
        </w:r>
        <w:r w:rsidR="00A37BEE">
          <w:rPr>
            <w:webHidden/>
          </w:rPr>
          <w:fldChar w:fldCharType="end"/>
        </w:r>
      </w:hyperlink>
    </w:p>
    <w:p w14:paraId="604D00D8" w14:textId="03F73495"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56" w:history="1">
        <w:r w:rsidR="00A37BEE" w:rsidRPr="00255DDF">
          <w:rPr>
            <w:rStyle w:val="Hipervnculo"/>
          </w:rPr>
          <w:t>6.</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ZONIFICACIÓN AMBIENTAL</w:t>
        </w:r>
        <w:r w:rsidR="00A37BEE">
          <w:rPr>
            <w:webHidden/>
          </w:rPr>
          <w:tab/>
        </w:r>
        <w:r w:rsidR="00A37BEE">
          <w:rPr>
            <w:webHidden/>
          </w:rPr>
          <w:fldChar w:fldCharType="begin"/>
        </w:r>
        <w:r w:rsidR="00A37BEE">
          <w:rPr>
            <w:webHidden/>
          </w:rPr>
          <w:instrText xml:space="preserve"> PAGEREF _Toc469303456 \h </w:instrText>
        </w:r>
        <w:r w:rsidR="00A37BEE">
          <w:rPr>
            <w:webHidden/>
          </w:rPr>
        </w:r>
        <w:r w:rsidR="00A37BEE">
          <w:rPr>
            <w:webHidden/>
          </w:rPr>
          <w:fldChar w:fldCharType="separate"/>
        </w:r>
        <w:r w:rsidR="00A37BEE">
          <w:rPr>
            <w:webHidden/>
          </w:rPr>
          <w:t>67</w:t>
        </w:r>
        <w:r w:rsidR="00A37BEE">
          <w:rPr>
            <w:webHidden/>
          </w:rPr>
          <w:fldChar w:fldCharType="end"/>
        </w:r>
      </w:hyperlink>
    </w:p>
    <w:p w14:paraId="0526511D" w14:textId="14956337"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57" w:history="1">
        <w:r w:rsidR="00A37BEE" w:rsidRPr="00255DDF">
          <w:rPr>
            <w:rStyle w:val="Hipervnculo"/>
          </w:rPr>
          <w:t>7.</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DEMANDA, USO, APROVECHAMIENTO Y/O AFECTACIÓN DE RECURSOS NATURALES</w:t>
        </w:r>
        <w:r w:rsidR="00A37BEE">
          <w:rPr>
            <w:webHidden/>
          </w:rPr>
          <w:tab/>
        </w:r>
        <w:r w:rsidR="00A37BEE">
          <w:rPr>
            <w:webHidden/>
          </w:rPr>
          <w:fldChar w:fldCharType="begin"/>
        </w:r>
        <w:r w:rsidR="00A37BEE">
          <w:rPr>
            <w:webHidden/>
          </w:rPr>
          <w:instrText xml:space="preserve"> PAGEREF _Toc469303457 \h </w:instrText>
        </w:r>
        <w:r w:rsidR="00A37BEE">
          <w:rPr>
            <w:webHidden/>
          </w:rPr>
        </w:r>
        <w:r w:rsidR="00A37BEE">
          <w:rPr>
            <w:webHidden/>
          </w:rPr>
          <w:fldChar w:fldCharType="separate"/>
        </w:r>
        <w:r w:rsidR="00A37BEE">
          <w:rPr>
            <w:webHidden/>
          </w:rPr>
          <w:t>71</w:t>
        </w:r>
        <w:r w:rsidR="00A37BEE">
          <w:rPr>
            <w:webHidden/>
          </w:rPr>
          <w:fldChar w:fldCharType="end"/>
        </w:r>
      </w:hyperlink>
    </w:p>
    <w:p w14:paraId="2A027591" w14:textId="22043D2A" w:rsidR="00A37BEE" w:rsidRDefault="00496EB5">
      <w:pPr>
        <w:pStyle w:val="TDC2"/>
        <w:rPr>
          <w:rFonts w:asciiTheme="minorHAnsi" w:eastAsiaTheme="minorEastAsia" w:hAnsiTheme="minorHAnsi" w:cstheme="minorBidi"/>
          <w:smallCaps w:val="0"/>
          <w:sz w:val="22"/>
          <w:szCs w:val="22"/>
          <w:lang w:val="es-CO" w:eastAsia="es-CO"/>
        </w:rPr>
      </w:pPr>
      <w:hyperlink w:anchor="_Toc469303458" w:history="1">
        <w:r w:rsidR="00A37BEE" w:rsidRPr="00255DDF">
          <w:rPr>
            <w:rStyle w:val="Hipervnculo"/>
          </w:rPr>
          <w:t>7.1</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CAPTACIÓN DE AGUAS MARINAS</w:t>
        </w:r>
        <w:r w:rsidR="00A37BEE">
          <w:rPr>
            <w:webHidden/>
          </w:rPr>
          <w:tab/>
        </w:r>
        <w:r w:rsidR="00A37BEE">
          <w:rPr>
            <w:webHidden/>
          </w:rPr>
          <w:fldChar w:fldCharType="begin"/>
        </w:r>
        <w:r w:rsidR="00A37BEE">
          <w:rPr>
            <w:webHidden/>
          </w:rPr>
          <w:instrText xml:space="preserve"> PAGEREF _Toc469303458 \h </w:instrText>
        </w:r>
        <w:r w:rsidR="00A37BEE">
          <w:rPr>
            <w:webHidden/>
          </w:rPr>
        </w:r>
        <w:r w:rsidR="00A37BEE">
          <w:rPr>
            <w:webHidden/>
          </w:rPr>
          <w:fldChar w:fldCharType="separate"/>
        </w:r>
        <w:r w:rsidR="00A37BEE">
          <w:rPr>
            <w:webHidden/>
          </w:rPr>
          <w:t>71</w:t>
        </w:r>
        <w:r w:rsidR="00A37BEE">
          <w:rPr>
            <w:webHidden/>
          </w:rPr>
          <w:fldChar w:fldCharType="end"/>
        </w:r>
      </w:hyperlink>
    </w:p>
    <w:p w14:paraId="3B64FFB6" w14:textId="132A6CA5" w:rsidR="00A37BEE" w:rsidRDefault="00496EB5">
      <w:pPr>
        <w:pStyle w:val="TDC2"/>
        <w:rPr>
          <w:rFonts w:asciiTheme="minorHAnsi" w:eastAsiaTheme="minorEastAsia" w:hAnsiTheme="minorHAnsi" w:cstheme="minorBidi"/>
          <w:smallCaps w:val="0"/>
          <w:sz w:val="22"/>
          <w:szCs w:val="22"/>
          <w:lang w:val="es-CO" w:eastAsia="es-CO"/>
        </w:rPr>
      </w:pPr>
      <w:hyperlink w:anchor="_Toc469303459" w:history="1">
        <w:r w:rsidR="00A37BEE" w:rsidRPr="00255DDF">
          <w:rPr>
            <w:rStyle w:val="Hipervnculo"/>
          </w:rPr>
          <w:t>7.2</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VERTIMIENTOS</w:t>
        </w:r>
        <w:r w:rsidR="00A37BEE">
          <w:rPr>
            <w:webHidden/>
          </w:rPr>
          <w:tab/>
        </w:r>
        <w:r w:rsidR="00A37BEE">
          <w:rPr>
            <w:webHidden/>
          </w:rPr>
          <w:fldChar w:fldCharType="begin"/>
        </w:r>
        <w:r w:rsidR="00A37BEE">
          <w:rPr>
            <w:webHidden/>
          </w:rPr>
          <w:instrText xml:space="preserve"> PAGEREF _Toc469303459 \h </w:instrText>
        </w:r>
        <w:r w:rsidR="00A37BEE">
          <w:rPr>
            <w:webHidden/>
          </w:rPr>
        </w:r>
        <w:r w:rsidR="00A37BEE">
          <w:rPr>
            <w:webHidden/>
          </w:rPr>
          <w:fldChar w:fldCharType="separate"/>
        </w:r>
        <w:r w:rsidR="00A37BEE">
          <w:rPr>
            <w:webHidden/>
          </w:rPr>
          <w:t>72</w:t>
        </w:r>
        <w:r w:rsidR="00A37BEE">
          <w:rPr>
            <w:webHidden/>
          </w:rPr>
          <w:fldChar w:fldCharType="end"/>
        </w:r>
      </w:hyperlink>
    </w:p>
    <w:p w14:paraId="2CB2C043" w14:textId="60EBA45A"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60" w:history="1">
        <w:r w:rsidR="00A37BEE" w:rsidRPr="00255DDF">
          <w:rPr>
            <w:rStyle w:val="Hipervnculo"/>
          </w:rPr>
          <w:t>7.2.1</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Lodos de perforación</w:t>
        </w:r>
        <w:r w:rsidR="00A37BEE">
          <w:rPr>
            <w:webHidden/>
          </w:rPr>
          <w:tab/>
        </w:r>
        <w:r w:rsidR="00A37BEE">
          <w:rPr>
            <w:webHidden/>
          </w:rPr>
          <w:fldChar w:fldCharType="begin"/>
        </w:r>
        <w:r w:rsidR="00A37BEE">
          <w:rPr>
            <w:webHidden/>
          </w:rPr>
          <w:instrText xml:space="preserve"> PAGEREF _Toc469303460 \h </w:instrText>
        </w:r>
        <w:r w:rsidR="00A37BEE">
          <w:rPr>
            <w:webHidden/>
          </w:rPr>
        </w:r>
        <w:r w:rsidR="00A37BEE">
          <w:rPr>
            <w:webHidden/>
          </w:rPr>
          <w:fldChar w:fldCharType="separate"/>
        </w:r>
        <w:r w:rsidR="00A37BEE">
          <w:rPr>
            <w:webHidden/>
          </w:rPr>
          <w:t>72</w:t>
        </w:r>
        <w:r w:rsidR="00A37BEE">
          <w:rPr>
            <w:webHidden/>
          </w:rPr>
          <w:fldChar w:fldCharType="end"/>
        </w:r>
      </w:hyperlink>
    </w:p>
    <w:p w14:paraId="60868754" w14:textId="2981EBC8" w:rsidR="00A37BEE" w:rsidRDefault="00496EB5">
      <w:pPr>
        <w:pStyle w:val="TDC4"/>
        <w:rPr>
          <w:rFonts w:asciiTheme="minorHAnsi" w:eastAsiaTheme="minorEastAsia" w:hAnsiTheme="minorHAnsi" w:cstheme="minorBidi"/>
          <w:sz w:val="22"/>
          <w:szCs w:val="22"/>
          <w:lang w:val="es-CO" w:eastAsia="es-CO"/>
        </w:rPr>
      </w:pPr>
      <w:hyperlink w:anchor="_Toc469303461" w:history="1">
        <w:r w:rsidR="00A37BEE" w:rsidRPr="00255DDF">
          <w:rPr>
            <w:rStyle w:val="Hipervnculo"/>
          </w:rPr>
          <w:t>7.2.1.1</w:t>
        </w:r>
        <w:r w:rsidR="00A37BEE">
          <w:rPr>
            <w:rFonts w:asciiTheme="minorHAnsi" w:eastAsiaTheme="minorEastAsia" w:hAnsiTheme="minorHAnsi" w:cstheme="minorBidi"/>
            <w:sz w:val="22"/>
            <w:szCs w:val="22"/>
            <w:lang w:val="es-CO" w:eastAsia="es-CO"/>
          </w:rPr>
          <w:tab/>
        </w:r>
        <w:r w:rsidR="00A37BEE" w:rsidRPr="00255DDF">
          <w:rPr>
            <w:rStyle w:val="Hipervnculo"/>
          </w:rPr>
          <w:t>Permiso de vertimiento de lodos de perforación</w:t>
        </w:r>
        <w:r w:rsidR="00A37BEE">
          <w:rPr>
            <w:webHidden/>
          </w:rPr>
          <w:tab/>
        </w:r>
        <w:r w:rsidR="00A37BEE">
          <w:rPr>
            <w:webHidden/>
          </w:rPr>
          <w:fldChar w:fldCharType="begin"/>
        </w:r>
        <w:r w:rsidR="00A37BEE">
          <w:rPr>
            <w:webHidden/>
          </w:rPr>
          <w:instrText xml:space="preserve"> PAGEREF _Toc469303461 \h </w:instrText>
        </w:r>
        <w:r w:rsidR="00A37BEE">
          <w:rPr>
            <w:webHidden/>
          </w:rPr>
        </w:r>
        <w:r w:rsidR="00A37BEE">
          <w:rPr>
            <w:webHidden/>
          </w:rPr>
          <w:fldChar w:fldCharType="separate"/>
        </w:r>
        <w:r w:rsidR="00A37BEE">
          <w:rPr>
            <w:webHidden/>
          </w:rPr>
          <w:t>73</w:t>
        </w:r>
        <w:r w:rsidR="00A37BEE">
          <w:rPr>
            <w:webHidden/>
          </w:rPr>
          <w:fldChar w:fldCharType="end"/>
        </w:r>
      </w:hyperlink>
    </w:p>
    <w:p w14:paraId="24029C2D" w14:textId="125EC062" w:rsidR="00A37BEE" w:rsidRDefault="00496EB5">
      <w:pPr>
        <w:pStyle w:val="TDC4"/>
        <w:rPr>
          <w:rFonts w:asciiTheme="minorHAnsi" w:eastAsiaTheme="minorEastAsia" w:hAnsiTheme="minorHAnsi" w:cstheme="minorBidi"/>
          <w:sz w:val="22"/>
          <w:szCs w:val="22"/>
          <w:lang w:val="es-CO" w:eastAsia="es-CO"/>
        </w:rPr>
      </w:pPr>
      <w:hyperlink w:anchor="_Toc469303462" w:history="1">
        <w:r w:rsidR="00A37BEE" w:rsidRPr="00255DDF">
          <w:rPr>
            <w:rStyle w:val="Hipervnculo"/>
          </w:rPr>
          <w:t>7.2.1.2</w:t>
        </w:r>
        <w:r w:rsidR="00A37BEE">
          <w:rPr>
            <w:rFonts w:asciiTheme="minorHAnsi" w:eastAsiaTheme="minorEastAsia" w:hAnsiTheme="minorHAnsi" w:cstheme="minorBidi"/>
            <w:sz w:val="22"/>
            <w:szCs w:val="22"/>
            <w:lang w:val="es-CO" w:eastAsia="es-CO"/>
          </w:rPr>
          <w:tab/>
        </w:r>
        <w:r w:rsidR="00A37BEE" w:rsidRPr="00255DDF">
          <w:rPr>
            <w:rStyle w:val="Hipervnculo"/>
          </w:rPr>
          <w:t>Modelación del vertimiento de lodos de perforación</w:t>
        </w:r>
        <w:r w:rsidR="00A37BEE">
          <w:rPr>
            <w:webHidden/>
          </w:rPr>
          <w:tab/>
        </w:r>
        <w:r w:rsidR="00A37BEE">
          <w:rPr>
            <w:webHidden/>
          </w:rPr>
          <w:fldChar w:fldCharType="begin"/>
        </w:r>
        <w:r w:rsidR="00A37BEE">
          <w:rPr>
            <w:webHidden/>
          </w:rPr>
          <w:instrText xml:space="preserve"> PAGEREF _Toc469303462 \h </w:instrText>
        </w:r>
        <w:r w:rsidR="00A37BEE">
          <w:rPr>
            <w:webHidden/>
          </w:rPr>
        </w:r>
        <w:r w:rsidR="00A37BEE">
          <w:rPr>
            <w:webHidden/>
          </w:rPr>
          <w:fldChar w:fldCharType="separate"/>
        </w:r>
        <w:r w:rsidR="00A37BEE">
          <w:rPr>
            <w:webHidden/>
          </w:rPr>
          <w:t>74</w:t>
        </w:r>
        <w:r w:rsidR="00A37BEE">
          <w:rPr>
            <w:webHidden/>
          </w:rPr>
          <w:fldChar w:fldCharType="end"/>
        </w:r>
      </w:hyperlink>
    </w:p>
    <w:p w14:paraId="132E2B17" w14:textId="27B4FA1D"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63" w:history="1">
        <w:r w:rsidR="00A37BEE" w:rsidRPr="00255DDF">
          <w:rPr>
            <w:rStyle w:val="Hipervnculo"/>
          </w:rPr>
          <w:t>7.2.2</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Cortes de perforación</w:t>
        </w:r>
        <w:r w:rsidR="00A37BEE">
          <w:rPr>
            <w:webHidden/>
          </w:rPr>
          <w:tab/>
        </w:r>
        <w:r w:rsidR="00A37BEE">
          <w:rPr>
            <w:webHidden/>
          </w:rPr>
          <w:fldChar w:fldCharType="begin"/>
        </w:r>
        <w:r w:rsidR="00A37BEE">
          <w:rPr>
            <w:webHidden/>
          </w:rPr>
          <w:instrText xml:space="preserve"> PAGEREF _Toc469303463 \h </w:instrText>
        </w:r>
        <w:r w:rsidR="00A37BEE">
          <w:rPr>
            <w:webHidden/>
          </w:rPr>
        </w:r>
        <w:r w:rsidR="00A37BEE">
          <w:rPr>
            <w:webHidden/>
          </w:rPr>
          <w:fldChar w:fldCharType="separate"/>
        </w:r>
        <w:r w:rsidR="00A37BEE">
          <w:rPr>
            <w:webHidden/>
          </w:rPr>
          <w:t>76</w:t>
        </w:r>
        <w:r w:rsidR="00A37BEE">
          <w:rPr>
            <w:webHidden/>
          </w:rPr>
          <w:fldChar w:fldCharType="end"/>
        </w:r>
      </w:hyperlink>
    </w:p>
    <w:p w14:paraId="6D37C26E" w14:textId="1D00C562" w:rsidR="00A37BEE" w:rsidRDefault="00496EB5">
      <w:pPr>
        <w:pStyle w:val="TDC4"/>
        <w:rPr>
          <w:rFonts w:asciiTheme="minorHAnsi" w:eastAsiaTheme="minorEastAsia" w:hAnsiTheme="minorHAnsi" w:cstheme="minorBidi"/>
          <w:sz w:val="22"/>
          <w:szCs w:val="22"/>
          <w:lang w:val="es-CO" w:eastAsia="es-CO"/>
        </w:rPr>
      </w:pPr>
      <w:hyperlink w:anchor="_Toc469303464" w:history="1">
        <w:r w:rsidR="00A37BEE" w:rsidRPr="00255DDF">
          <w:rPr>
            <w:rStyle w:val="Hipervnculo"/>
          </w:rPr>
          <w:t>7.2.2.1</w:t>
        </w:r>
        <w:r w:rsidR="00A37BEE">
          <w:rPr>
            <w:rFonts w:asciiTheme="minorHAnsi" w:eastAsiaTheme="minorEastAsia" w:hAnsiTheme="minorHAnsi" w:cstheme="minorBidi"/>
            <w:sz w:val="22"/>
            <w:szCs w:val="22"/>
            <w:lang w:val="es-CO" w:eastAsia="es-CO"/>
          </w:rPr>
          <w:tab/>
        </w:r>
        <w:r w:rsidR="00A37BEE" w:rsidRPr="00255DDF">
          <w:rPr>
            <w:rStyle w:val="Hipervnculo"/>
          </w:rPr>
          <w:t>Permiso de vertimiento de cortes de perforación</w:t>
        </w:r>
        <w:r w:rsidR="00A37BEE">
          <w:rPr>
            <w:webHidden/>
          </w:rPr>
          <w:tab/>
        </w:r>
        <w:r w:rsidR="00A37BEE">
          <w:rPr>
            <w:webHidden/>
          </w:rPr>
          <w:fldChar w:fldCharType="begin"/>
        </w:r>
        <w:r w:rsidR="00A37BEE">
          <w:rPr>
            <w:webHidden/>
          </w:rPr>
          <w:instrText xml:space="preserve"> PAGEREF _Toc469303464 \h </w:instrText>
        </w:r>
        <w:r w:rsidR="00A37BEE">
          <w:rPr>
            <w:webHidden/>
          </w:rPr>
        </w:r>
        <w:r w:rsidR="00A37BEE">
          <w:rPr>
            <w:webHidden/>
          </w:rPr>
          <w:fldChar w:fldCharType="separate"/>
        </w:r>
        <w:r w:rsidR="00A37BEE">
          <w:rPr>
            <w:webHidden/>
          </w:rPr>
          <w:t>77</w:t>
        </w:r>
        <w:r w:rsidR="00A37BEE">
          <w:rPr>
            <w:webHidden/>
          </w:rPr>
          <w:fldChar w:fldCharType="end"/>
        </w:r>
      </w:hyperlink>
    </w:p>
    <w:p w14:paraId="0F2AF531" w14:textId="57F11DE5" w:rsidR="00A37BEE" w:rsidRDefault="00496EB5">
      <w:pPr>
        <w:pStyle w:val="TDC2"/>
        <w:rPr>
          <w:rFonts w:asciiTheme="minorHAnsi" w:eastAsiaTheme="minorEastAsia" w:hAnsiTheme="minorHAnsi" w:cstheme="minorBidi"/>
          <w:smallCaps w:val="0"/>
          <w:sz w:val="22"/>
          <w:szCs w:val="22"/>
          <w:lang w:val="es-CO" w:eastAsia="es-CO"/>
        </w:rPr>
      </w:pPr>
      <w:hyperlink w:anchor="_Toc469303465" w:history="1">
        <w:r w:rsidR="00A37BEE" w:rsidRPr="00255DDF">
          <w:rPr>
            <w:rStyle w:val="Hipervnculo"/>
          </w:rPr>
          <w:t>7.3</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RESIDUOS SÓLIDOS PELIGROSOS Y NO PELIGROSOS</w:t>
        </w:r>
        <w:r w:rsidR="00A37BEE">
          <w:rPr>
            <w:webHidden/>
          </w:rPr>
          <w:tab/>
        </w:r>
        <w:r w:rsidR="00A37BEE">
          <w:rPr>
            <w:webHidden/>
          </w:rPr>
          <w:fldChar w:fldCharType="begin"/>
        </w:r>
        <w:r w:rsidR="00A37BEE">
          <w:rPr>
            <w:webHidden/>
          </w:rPr>
          <w:instrText xml:space="preserve"> PAGEREF _Toc469303465 \h </w:instrText>
        </w:r>
        <w:r w:rsidR="00A37BEE">
          <w:rPr>
            <w:webHidden/>
          </w:rPr>
        </w:r>
        <w:r w:rsidR="00A37BEE">
          <w:rPr>
            <w:webHidden/>
          </w:rPr>
          <w:fldChar w:fldCharType="separate"/>
        </w:r>
        <w:r w:rsidR="00A37BEE">
          <w:rPr>
            <w:webHidden/>
          </w:rPr>
          <w:t>78</w:t>
        </w:r>
        <w:r w:rsidR="00A37BEE">
          <w:rPr>
            <w:webHidden/>
          </w:rPr>
          <w:fldChar w:fldCharType="end"/>
        </w:r>
      </w:hyperlink>
    </w:p>
    <w:p w14:paraId="7E0D1CC2" w14:textId="0897EF29" w:rsidR="00A37BEE" w:rsidRDefault="00496EB5">
      <w:pPr>
        <w:pStyle w:val="TDC2"/>
        <w:rPr>
          <w:rFonts w:asciiTheme="minorHAnsi" w:eastAsiaTheme="minorEastAsia" w:hAnsiTheme="minorHAnsi" w:cstheme="minorBidi"/>
          <w:smallCaps w:val="0"/>
          <w:sz w:val="22"/>
          <w:szCs w:val="22"/>
          <w:lang w:val="es-CO" w:eastAsia="es-CO"/>
        </w:rPr>
      </w:pPr>
      <w:hyperlink w:anchor="_Toc469303466" w:history="1">
        <w:r w:rsidR="00A37BEE" w:rsidRPr="00255DDF">
          <w:rPr>
            <w:rStyle w:val="Hipervnculo"/>
          </w:rPr>
          <w:t>7.4</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EMISIONES ATMOSFÉRICAS</w:t>
        </w:r>
        <w:r w:rsidR="00A37BEE">
          <w:rPr>
            <w:webHidden/>
          </w:rPr>
          <w:tab/>
        </w:r>
        <w:r w:rsidR="00A37BEE">
          <w:rPr>
            <w:webHidden/>
          </w:rPr>
          <w:fldChar w:fldCharType="begin"/>
        </w:r>
        <w:r w:rsidR="00A37BEE">
          <w:rPr>
            <w:webHidden/>
          </w:rPr>
          <w:instrText xml:space="preserve"> PAGEREF _Toc469303466 \h </w:instrText>
        </w:r>
        <w:r w:rsidR="00A37BEE">
          <w:rPr>
            <w:webHidden/>
          </w:rPr>
        </w:r>
        <w:r w:rsidR="00A37BEE">
          <w:rPr>
            <w:webHidden/>
          </w:rPr>
          <w:fldChar w:fldCharType="separate"/>
        </w:r>
        <w:r w:rsidR="00A37BEE">
          <w:rPr>
            <w:webHidden/>
          </w:rPr>
          <w:t>79</w:t>
        </w:r>
        <w:r w:rsidR="00A37BEE">
          <w:rPr>
            <w:webHidden/>
          </w:rPr>
          <w:fldChar w:fldCharType="end"/>
        </w:r>
      </w:hyperlink>
    </w:p>
    <w:p w14:paraId="58153503" w14:textId="15D9DE00"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67" w:history="1">
        <w:r w:rsidR="00A37BEE" w:rsidRPr="00255DDF">
          <w:rPr>
            <w:rStyle w:val="Hipervnculo"/>
          </w:rPr>
          <w:t>8.</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EVALUACIÓN AMBIENTAL</w:t>
        </w:r>
        <w:r w:rsidR="00A37BEE">
          <w:rPr>
            <w:webHidden/>
          </w:rPr>
          <w:tab/>
        </w:r>
        <w:r w:rsidR="00A37BEE">
          <w:rPr>
            <w:webHidden/>
          </w:rPr>
          <w:fldChar w:fldCharType="begin"/>
        </w:r>
        <w:r w:rsidR="00A37BEE">
          <w:rPr>
            <w:webHidden/>
          </w:rPr>
          <w:instrText xml:space="preserve"> PAGEREF _Toc469303467 \h </w:instrText>
        </w:r>
        <w:r w:rsidR="00A37BEE">
          <w:rPr>
            <w:webHidden/>
          </w:rPr>
        </w:r>
        <w:r w:rsidR="00A37BEE">
          <w:rPr>
            <w:webHidden/>
          </w:rPr>
          <w:fldChar w:fldCharType="separate"/>
        </w:r>
        <w:r w:rsidR="00A37BEE">
          <w:rPr>
            <w:webHidden/>
          </w:rPr>
          <w:t>81</w:t>
        </w:r>
        <w:r w:rsidR="00A37BEE">
          <w:rPr>
            <w:webHidden/>
          </w:rPr>
          <w:fldChar w:fldCharType="end"/>
        </w:r>
      </w:hyperlink>
    </w:p>
    <w:p w14:paraId="409F9BB7" w14:textId="492D1C14" w:rsidR="00A37BEE" w:rsidRDefault="00496EB5">
      <w:pPr>
        <w:pStyle w:val="TDC2"/>
        <w:rPr>
          <w:rFonts w:asciiTheme="minorHAnsi" w:eastAsiaTheme="minorEastAsia" w:hAnsiTheme="minorHAnsi" w:cstheme="minorBidi"/>
          <w:smallCaps w:val="0"/>
          <w:sz w:val="22"/>
          <w:szCs w:val="22"/>
          <w:lang w:val="es-CO" w:eastAsia="es-CO"/>
        </w:rPr>
      </w:pPr>
      <w:hyperlink w:anchor="_Toc469303468" w:history="1">
        <w:r w:rsidR="00A37BEE" w:rsidRPr="00255DDF">
          <w:rPr>
            <w:rStyle w:val="Hipervnculo"/>
          </w:rPr>
          <w:t>8.1</w:t>
        </w:r>
        <w:r w:rsidR="00A37BEE">
          <w:rPr>
            <w:rFonts w:asciiTheme="minorHAnsi" w:eastAsiaTheme="minorEastAsia" w:hAnsiTheme="minorHAnsi" w:cstheme="minorBidi"/>
            <w:smallCaps w:val="0"/>
            <w:sz w:val="22"/>
            <w:szCs w:val="22"/>
            <w:lang w:val="es-CO" w:eastAsia="es-CO"/>
          </w:rPr>
          <w:tab/>
        </w:r>
        <w:r w:rsidR="00A37BEE" w:rsidRPr="00255DDF">
          <w:rPr>
            <w:rStyle w:val="Hipervnculo"/>
            <w:lang w:val="es-CO"/>
          </w:rPr>
          <w:t>I</w:t>
        </w:r>
        <w:r w:rsidR="00A37BEE" w:rsidRPr="00255DDF">
          <w:rPr>
            <w:rStyle w:val="Hipervnculo"/>
          </w:rPr>
          <w:t>DENTIFICACIÓN Y EVALUACIÓN DE IMPACTOS PARA EL ESCENARIO SIN PROYECTO</w:t>
        </w:r>
        <w:r w:rsidR="00A37BEE">
          <w:rPr>
            <w:webHidden/>
          </w:rPr>
          <w:tab/>
        </w:r>
        <w:r w:rsidR="00A37BEE">
          <w:rPr>
            <w:webHidden/>
          </w:rPr>
          <w:fldChar w:fldCharType="begin"/>
        </w:r>
        <w:r w:rsidR="00A37BEE">
          <w:rPr>
            <w:webHidden/>
          </w:rPr>
          <w:instrText xml:space="preserve"> PAGEREF _Toc469303468 \h </w:instrText>
        </w:r>
        <w:r w:rsidR="00A37BEE">
          <w:rPr>
            <w:webHidden/>
          </w:rPr>
        </w:r>
        <w:r w:rsidR="00A37BEE">
          <w:rPr>
            <w:webHidden/>
          </w:rPr>
          <w:fldChar w:fldCharType="separate"/>
        </w:r>
        <w:r w:rsidR="00A37BEE">
          <w:rPr>
            <w:webHidden/>
          </w:rPr>
          <w:t>82</w:t>
        </w:r>
        <w:r w:rsidR="00A37BEE">
          <w:rPr>
            <w:webHidden/>
          </w:rPr>
          <w:fldChar w:fldCharType="end"/>
        </w:r>
      </w:hyperlink>
    </w:p>
    <w:p w14:paraId="46259D56" w14:textId="726BC4F1" w:rsidR="00A37BEE" w:rsidRDefault="00496EB5">
      <w:pPr>
        <w:pStyle w:val="TDC2"/>
        <w:rPr>
          <w:rFonts w:asciiTheme="minorHAnsi" w:eastAsiaTheme="minorEastAsia" w:hAnsiTheme="minorHAnsi" w:cstheme="minorBidi"/>
          <w:smallCaps w:val="0"/>
          <w:sz w:val="22"/>
          <w:szCs w:val="22"/>
          <w:lang w:val="es-CO" w:eastAsia="es-CO"/>
        </w:rPr>
      </w:pPr>
      <w:hyperlink w:anchor="_Toc469303469" w:history="1">
        <w:r w:rsidR="00A37BEE" w:rsidRPr="00255DDF">
          <w:rPr>
            <w:rStyle w:val="Hipervnculo"/>
          </w:rPr>
          <w:t>8.2</w:t>
        </w:r>
        <w:r w:rsidR="00A37BEE">
          <w:rPr>
            <w:rFonts w:asciiTheme="minorHAnsi" w:eastAsiaTheme="minorEastAsia" w:hAnsiTheme="minorHAnsi" w:cstheme="minorBidi"/>
            <w:smallCaps w:val="0"/>
            <w:sz w:val="22"/>
            <w:szCs w:val="22"/>
            <w:lang w:val="es-CO" w:eastAsia="es-CO"/>
          </w:rPr>
          <w:tab/>
        </w:r>
        <w:r w:rsidR="00A37BEE" w:rsidRPr="00255DDF">
          <w:rPr>
            <w:rStyle w:val="Hipervnculo"/>
            <w:lang w:val="es-CO"/>
          </w:rPr>
          <w:t>I</w:t>
        </w:r>
        <w:r w:rsidR="00A37BEE" w:rsidRPr="00255DDF">
          <w:rPr>
            <w:rStyle w:val="Hipervnculo"/>
          </w:rPr>
          <w:t>DENTIFICACIÓN Y EVALUACIÓN DE IMPACTOS PARA EL ESCENARIO CON PROYECTO</w:t>
        </w:r>
        <w:r w:rsidR="00A37BEE">
          <w:rPr>
            <w:webHidden/>
          </w:rPr>
          <w:tab/>
        </w:r>
        <w:r w:rsidR="00A37BEE">
          <w:rPr>
            <w:webHidden/>
          </w:rPr>
          <w:fldChar w:fldCharType="begin"/>
        </w:r>
        <w:r w:rsidR="00A37BEE">
          <w:rPr>
            <w:webHidden/>
          </w:rPr>
          <w:instrText xml:space="preserve"> PAGEREF _Toc469303469 \h </w:instrText>
        </w:r>
        <w:r w:rsidR="00A37BEE">
          <w:rPr>
            <w:webHidden/>
          </w:rPr>
        </w:r>
        <w:r w:rsidR="00A37BEE">
          <w:rPr>
            <w:webHidden/>
          </w:rPr>
          <w:fldChar w:fldCharType="separate"/>
        </w:r>
        <w:r w:rsidR="00A37BEE">
          <w:rPr>
            <w:webHidden/>
          </w:rPr>
          <w:t>82</w:t>
        </w:r>
        <w:r w:rsidR="00A37BEE">
          <w:rPr>
            <w:webHidden/>
          </w:rPr>
          <w:fldChar w:fldCharType="end"/>
        </w:r>
      </w:hyperlink>
    </w:p>
    <w:p w14:paraId="2C11CEA0" w14:textId="58AC4887"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70" w:history="1">
        <w:r w:rsidR="00A37BEE" w:rsidRPr="00255DDF">
          <w:rPr>
            <w:rStyle w:val="Hipervnculo"/>
          </w:rPr>
          <w:t>9.</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ZONIFICACIÓN DE MANEJO AMBIENTAL DEL PROYECTO</w:t>
        </w:r>
        <w:r w:rsidR="00A37BEE">
          <w:rPr>
            <w:webHidden/>
          </w:rPr>
          <w:tab/>
        </w:r>
        <w:r w:rsidR="00A37BEE">
          <w:rPr>
            <w:webHidden/>
          </w:rPr>
          <w:fldChar w:fldCharType="begin"/>
        </w:r>
        <w:r w:rsidR="00A37BEE">
          <w:rPr>
            <w:webHidden/>
          </w:rPr>
          <w:instrText xml:space="preserve"> PAGEREF _Toc469303470 \h </w:instrText>
        </w:r>
        <w:r w:rsidR="00A37BEE">
          <w:rPr>
            <w:webHidden/>
          </w:rPr>
        </w:r>
        <w:r w:rsidR="00A37BEE">
          <w:rPr>
            <w:webHidden/>
          </w:rPr>
          <w:fldChar w:fldCharType="separate"/>
        </w:r>
        <w:r w:rsidR="00A37BEE">
          <w:rPr>
            <w:webHidden/>
          </w:rPr>
          <w:t>85</w:t>
        </w:r>
        <w:r w:rsidR="00A37BEE">
          <w:rPr>
            <w:webHidden/>
          </w:rPr>
          <w:fldChar w:fldCharType="end"/>
        </w:r>
      </w:hyperlink>
    </w:p>
    <w:p w14:paraId="4230968F" w14:textId="7630121A"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71" w:history="1">
        <w:r w:rsidR="00A37BEE" w:rsidRPr="00255DDF">
          <w:rPr>
            <w:rStyle w:val="Hipervnculo"/>
          </w:rPr>
          <w:t>10.</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EVALUACIÓN ECONÓMICA AMBIENTAL</w:t>
        </w:r>
        <w:r w:rsidR="00A37BEE">
          <w:rPr>
            <w:webHidden/>
          </w:rPr>
          <w:tab/>
        </w:r>
        <w:r w:rsidR="00A37BEE">
          <w:rPr>
            <w:webHidden/>
          </w:rPr>
          <w:fldChar w:fldCharType="begin"/>
        </w:r>
        <w:r w:rsidR="00A37BEE">
          <w:rPr>
            <w:webHidden/>
          </w:rPr>
          <w:instrText xml:space="preserve"> PAGEREF _Toc469303471 \h </w:instrText>
        </w:r>
        <w:r w:rsidR="00A37BEE">
          <w:rPr>
            <w:webHidden/>
          </w:rPr>
        </w:r>
        <w:r w:rsidR="00A37BEE">
          <w:rPr>
            <w:webHidden/>
          </w:rPr>
          <w:fldChar w:fldCharType="separate"/>
        </w:r>
        <w:r w:rsidR="00A37BEE">
          <w:rPr>
            <w:webHidden/>
          </w:rPr>
          <w:t>87</w:t>
        </w:r>
        <w:r w:rsidR="00A37BEE">
          <w:rPr>
            <w:webHidden/>
          </w:rPr>
          <w:fldChar w:fldCharType="end"/>
        </w:r>
      </w:hyperlink>
    </w:p>
    <w:p w14:paraId="5D0CBBE5" w14:textId="2257BEFA"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72" w:history="1">
        <w:r w:rsidR="00A37BEE" w:rsidRPr="00255DDF">
          <w:rPr>
            <w:rStyle w:val="Hipervnculo"/>
          </w:rPr>
          <w:t>11.</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PLANES Y PROGRAMAS</w:t>
        </w:r>
        <w:r w:rsidR="00A37BEE">
          <w:rPr>
            <w:webHidden/>
          </w:rPr>
          <w:tab/>
        </w:r>
        <w:r w:rsidR="00A37BEE">
          <w:rPr>
            <w:webHidden/>
          </w:rPr>
          <w:fldChar w:fldCharType="begin"/>
        </w:r>
        <w:r w:rsidR="00A37BEE">
          <w:rPr>
            <w:webHidden/>
          </w:rPr>
          <w:instrText xml:space="preserve"> PAGEREF _Toc469303472 \h </w:instrText>
        </w:r>
        <w:r w:rsidR="00A37BEE">
          <w:rPr>
            <w:webHidden/>
          </w:rPr>
        </w:r>
        <w:r w:rsidR="00A37BEE">
          <w:rPr>
            <w:webHidden/>
          </w:rPr>
          <w:fldChar w:fldCharType="separate"/>
        </w:r>
        <w:r w:rsidR="00A37BEE">
          <w:rPr>
            <w:webHidden/>
          </w:rPr>
          <w:t>89</w:t>
        </w:r>
        <w:r w:rsidR="00A37BEE">
          <w:rPr>
            <w:webHidden/>
          </w:rPr>
          <w:fldChar w:fldCharType="end"/>
        </w:r>
      </w:hyperlink>
    </w:p>
    <w:p w14:paraId="4C913920" w14:textId="4B2086AE" w:rsidR="00A37BEE" w:rsidRDefault="00496EB5">
      <w:pPr>
        <w:pStyle w:val="TDC2"/>
        <w:rPr>
          <w:rFonts w:asciiTheme="minorHAnsi" w:eastAsiaTheme="minorEastAsia" w:hAnsiTheme="minorHAnsi" w:cstheme="minorBidi"/>
          <w:smallCaps w:val="0"/>
          <w:sz w:val="22"/>
          <w:szCs w:val="22"/>
          <w:lang w:val="es-CO" w:eastAsia="es-CO"/>
        </w:rPr>
      </w:pPr>
      <w:hyperlink w:anchor="_Toc469303473" w:history="1">
        <w:r w:rsidR="00A37BEE" w:rsidRPr="00255DDF">
          <w:rPr>
            <w:rStyle w:val="Hipervnculo"/>
          </w:rPr>
          <w:t>11.1</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PLAN DE MANEJO AMBIENTAL</w:t>
        </w:r>
        <w:r w:rsidR="00A37BEE">
          <w:rPr>
            <w:webHidden/>
          </w:rPr>
          <w:tab/>
        </w:r>
        <w:r w:rsidR="00A37BEE">
          <w:rPr>
            <w:webHidden/>
          </w:rPr>
          <w:fldChar w:fldCharType="begin"/>
        </w:r>
        <w:r w:rsidR="00A37BEE">
          <w:rPr>
            <w:webHidden/>
          </w:rPr>
          <w:instrText xml:space="preserve"> PAGEREF _Toc469303473 \h </w:instrText>
        </w:r>
        <w:r w:rsidR="00A37BEE">
          <w:rPr>
            <w:webHidden/>
          </w:rPr>
        </w:r>
        <w:r w:rsidR="00A37BEE">
          <w:rPr>
            <w:webHidden/>
          </w:rPr>
          <w:fldChar w:fldCharType="separate"/>
        </w:r>
        <w:r w:rsidR="00A37BEE">
          <w:rPr>
            <w:webHidden/>
          </w:rPr>
          <w:t>89</w:t>
        </w:r>
        <w:r w:rsidR="00A37BEE">
          <w:rPr>
            <w:webHidden/>
          </w:rPr>
          <w:fldChar w:fldCharType="end"/>
        </w:r>
      </w:hyperlink>
    </w:p>
    <w:p w14:paraId="7A4960E8" w14:textId="300E3CB7"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74" w:history="1">
        <w:r w:rsidR="00A37BEE" w:rsidRPr="00255DDF">
          <w:rPr>
            <w:rStyle w:val="Hipervnculo"/>
          </w:rPr>
          <w:t>11.1.1</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Programas de manejo ambiental</w:t>
        </w:r>
        <w:r w:rsidR="00A37BEE">
          <w:rPr>
            <w:webHidden/>
          </w:rPr>
          <w:tab/>
        </w:r>
        <w:r w:rsidR="00A37BEE">
          <w:rPr>
            <w:webHidden/>
          </w:rPr>
          <w:fldChar w:fldCharType="begin"/>
        </w:r>
        <w:r w:rsidR="00A37BEE">
          <w:rPr>
            <w:webHidden/>
          </w:rPr>
          <w:instrText xml:space="preserve"> PAGEREF _Toc469303474 \h </w:instrText>
        </w:r>
        <w:r w:rsidR="00A37BEE">
          <w:rPr>
            <w:webHidden/>
          </w:rPr>
        </w:r>
        <w:r w:rsidR="00A37BEE">
          <w:rPr>
            <w:webHidden/>
          </w:rPr>
          <w:fldChar w:fldCharType="separate"/>
        </w:r>
        <w:r w:rsidR="00A37BEE">
          <w:rPr>
            <w:webHidden/>
          </w:rPr>
          <w:t>89</w:t>
        </w:r>
        <w:r w:rsidR="00A37BEE">
          <w:rPr>
            <w:webHidden/>
          </w:rPr>
          <w:fldChar w:fldCharType="end"/>
        </w:r>
      </w:hyperlink>
    </w:p>
    <w:p w14:paraId="6C178DC7" w14:textId="7C15525E"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75" w:history="1">
        <w:r w:rsidR="00A37BEE" w:rsidRPr="00255DDF">
          <w:rPr>
            <w:rStyle w:val="Hipervnculo"/>
          </w:rPr>
          <w:t>11.1.2</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Plan de seguimiento y monitoreo</w:t>
        </w:r>
        <w:r w:rsidR="00A37BEE">
          <w:rPr>
            <w:webHidden/>
          </w:rPr>
          <w:tab/>
        </w:r>
        <w:r w:rsidR="00A37BEE">
          <w:rPr>
            <w:webHidden/>
          </w:rPr>
          <w:fldChar w:fldCharType="begin"/>
        </w:r>
        <w:r w:rsidR="00A37BEE">
          <w:rPr>
            <w:webHidden/>
          </w:rPr>
          <w:instrText xml:space="preserve"> PAGEREF _Toc469303475 \h </w:instrText>
        </w:r>
        <w:r w:rsidR="00A37BEE">
          <w:rPr>
            <w:webHidden/>
          </w:rPr>
        </w:r>
        <w:r w:rsidR="00A37BEE">
          <w:rPr>
            <w:webHidden/>
          </w:rPr>
          <w:fldChar w:fldCharType="separate"/>
        </w:r>
        <w:r w:rsidR="00A37BEE">
          <w:rPr>
            <w:webHidden/>
          </w:rPr>
          <w:t>90</w:t>
        </w:r>
        <w:r w:rsidR="00A37BEE">
          <w:rPr>
            <w:webHidden/>
          </w:rPr>
          <w:fldChar w:fldCharType="end"/>
        </w:r>
      </w:hyperlink>
    </w:p>
    <w:p w14:paraId="5EA701E7" w14:textId="1356328F" w:rsidR="00A37BEE" w:rsidRDefault="00496EB5">
      <w:pPr>
        <w:pStyle w:val="TDC4"/>
        <w:rPr>
          <w:rFonts w:asciiTheme="minorHAnsi" w:eastAsiaTheme="minorEastAsia" w:hAnsiTheme="minorHAnsi" w:cstheme="minorBidi"/>
          <w:sz w:val="22"/>
          <w:szCs w:val="22"/>
          <w:lang w:val="es-CO" w:eastAsia="es-CO"/>
        </w:rPr>
      </w:pPr>
      <w:hyperlink w:anchor="_Toc469303476" w:history="1">
        <w:r w:rsidR="00A37BEE" w:rsidRPr="00255DDF">
          <w:rPr>
            <w:rStyle w:val="Hipervnculo"/>
          </w:rPr>
          <w:t>a.</w:t>
        </w:r>
        <w:r w:rsidR="00A37BEE">
          <w:rPr>
            <w:rFonts w:asciiTheme="minorHAnsi" w:eastAsiaTheme="minorEastAsia" w:hAnsiTheme="minorHAnsi" w:cstheme="minorBidi"/>
            <w:sz w:val="22"/>
            <w:szCs w:val="22"/>
            <w:lang w:val="es-CO" w:eastAsia="es-CO"/>
          </w:rPr>
          <w:tab/>
        </w:r>
        <w:r w:rsidR="00A37BEE" w:rsidRPr="00255DDF">
          <w:rPr>
            <w:rStyle w:val="Hipervnculo"/>
          </w:rPr>
          <w:t>Seguimiento y monitoreo a los planes y programas</w:t>
        </w:r>
        <w:r w:rsidR="00A37BEE">
          <w:rPr>
            <w:webHidden/>
          </w:rPr>
          <w:tab/>
        </w:r>
        <w:r w:rsidR="00A37BEE">
          <w:rPr>
            <w:webHidden/>
          </w:rPr>
          <w:fldChar w:fldCharType="begin"/>
        </w:r>
        <w:r w:rsidR="00A37BEE">
          <w:rPr>
            <w:webHidden/>
          </w:rPr>
          <w:instrText xml:space="preserve"> PAGEREF _Toc469303476 \h </w:instrText>
        </w:r>
        <w:r w:rsidR="00A37BEE">
          <w:rPr>
            <w:webHidden/>
          </w:rPr>
        </w:r>
        <w:r w:rsidR="00A37BEE">
          <w:rPr>
            <w:webHidden/>
          </w:rPr>
          <w:fldChar w:fldCharType="separate"/>
        </w:r>
        <w:r w:rsidR="00A37BEE">
          <w:rPr>
            <w:webHidden/>
          </w:rPr>
          <w:t>90</w:t>
        </w:r>
        <w:r w:rsidR="00A37BEE">
          <w:rPr>
            <w:webHidden/>
          </w:rPr>
          <w:fldChar w:fldCharType="end"/>
        </w:r>
      </w:hyperlink>
    </w:p>
    <w:p w14:paraId="4800E970" w14:textId="1D9EEBBE" w:rsidR="00A37BEE" w:rsidRDefault="00496EB5">
      <w:pPr>
        <w:pStyle w:val="TDC4"/>
        <w:rPr>
          <w:rFonts w:asciiTheme="minorHAnsi" w:eastAsiaTheme="minorEastAsia" w:hAnsiTheme="minorHAnsi" w:cstheme="minorBidi"/>
          <w:sz w:val="22"/>
          <w:szCs w:val="22"/>
          <w:lang w:val="es-CO" w:eastAsia="es-CO"/>
        </w:rPr>
      </w:pPr>
      <w:hyperlink w:anchor="_Toc469303477" w:history="1">
        <w:r w:rsidR="00A37BEE" w:rsidRPr="00255DDF">
          <w:rPr>
            <w:rStyle w:val="Hipervnculo"/>
          </w:rPr>
          <w:t>b.</w:t>
        </w:r>
        <w:r w:rsidR="00A37BEE">
          <w:rPr>
            <w:rFonts w:asciiTheme="minorHAnsi" w:eastAsiaTheme="minorEastAsia" w:hAnsiTheme="minorHAnsi" w:cstheme="minorBidi"/>
            <w:sz w:val="22"/>
            <w:szCs w:val="22"/>
            <w:lang w:val="es-CO" w:eastAsia="es-CO"/>
          </w:rPr>
          <w:tab/>
        </w:r>
        <w:r w:rsidR="00A37BEE" w:rsidRPr="00255DDF">
          <w:rPr>
            <w:rStyle w:val="Hipervnculo"/>
          </w:rPr>
          <w:t>Seguimiento y monitoreo a la tendencia del medio</w:t>
        </w:r>
        <w:r w:rsidR="00A37BEE">
          <w:rPr>
            <w:webHidden/>
          </w:rPr>
          <w:tab/>
        </w:r>
        <w:r w:rsidR="00A37BEE">
          <w:rPr>
            <w:webHidden/>
          </w:rPr>
          <w:fldChar w:fldCharType="begin"/>
        </w:r>
        <w:r w:rsidR="00A37BEE">
          <w:rPr>
            <w:webHidden/>
          </w:rPr>
          <w:instrText xml:space="preserve"> PAGEREF _Toc469303477 \h </w:instrText>
        </w:r>
        <w:r w:rsidR="00A37BEE">
          <w:rPr>
            <w:webHidden/>
          </w:rPr>
        </w:r>
        <w:r w:rsidR="00A37BEE">
          <w:rPr>
            <w:webHidden/>
          </w:rPr>
          <w:fldChar w:fldCharType="separate"/>
        </w:r>
        <w:r w:rsidR="00A37BEE">
          <w:rPr>
            <w:webHidden/>
          </w:rPr>
          <w:t>91</w:t>
        </w:r>
        <w:r w:rsidR="00A37BEE">
          <w:rPr>
            <w:webHidden/>
          </w:rPr>
          <w:fldChar w:fldCharType="end"/>
        </w:r>
      </w:hyperlink>
    </w:p>
    <w:p w14:paraId="66084474" w14:textId="0CE9B236"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78" w:history="1">
        <w:r w:rsidR="00A37BEE" w:rsidRPr="00255DDF">
          <w:rPr>
            <w:rStyle w:val="Hipervnculo"/>
          </w:rPr>
          <w:t>11.1.3 Plan de desmantelamiento y abandono</w:t>
        </w:r>
        <w:r w:rsidR="00A37BEE">
          <w:rPr>
            <w:webHidden/>
          </w:rPr>
          <w:tab/>
        </w:r>
        <w:r w:rsidR="00A37BEE">
          <w:rPr>
            <w:webHidden/>
          </w:rPr>
          <w:fldChar w:fldCharType="begin"/>
        </w:r>
        <w:r w:rsidR="00A37BEE">
          <w:rPr>
            <w:webHidden/>
          </w:rPr>
          <w:instrText xml:space="preserve"> PAGEREF _Toc469303478 \h </w:instrText>
        </w:r>
        <w:r w:rsidR="00A37BEE">
          <w:rPr>
            <w:webHidden/>
          </w:rPr>
        </w:r>
        <w:r w:rsidR="00A37BEE">
          <w:rPr>
            <w:webHidden/>
          </w:rPr>
          <w:fldChar w:fldCharType="separate"/>
        </w:r>
        <w:r w:rsidR="00A37BEE">
          <w:rPr>
            <w:webHidden/>
          </w:rPr>
          <w:t>92</w:t>
        </w:r>
        <w:r w:rsidR="00A37BEE">
          <w:rPr>
            <w:webHidden/>
          </w:rPr>
          <w:fldChar w:fldCharType="end"/>
        </w:r>
      </w:hyperlink>
    </w:p>
    <w:p w14:paraId="6636FD04" w14:textId="39344D75" w:rsidR="00A37BEE" w:rsidRDefault="00496EB5">
      <w:pPr>
        <w:pStyle w:val="TDC4"/>
        <w:rPr>
          <w:rFonts w:asciiTheme="minorHAnsi" w:eastAsiaTheme="minorEastAsia" w:hAnsiTheme="minorHAnsi" w:cstheme="minorBidi"/>
          <w:sz w:val="22"/>
          <w:szCs w:val="22"/>
          <w:lang w:val="es-CO" w:eastAsia="es-CO"/>
        </w:rPr>
      </w:pPr>
      <w:hyperlink w:anchor="_Toc469303479" w:history="1">
        <w:r w:rsidR="00A37BEE" w:rsidRPr="00255DDF">
          <w:rPr>
            <w:rStyle w:val="Hipervnculo"/>
          </w:rPr>
          <w:t>11.1.3.1</w:t>
        </w:r>
        <w:r w:rsidR="00A37BEE">
          <w:rPr>
            <w:rFonts w:asciiTheme="minorHAnsi" w:eastAsiaTheme="minorEastAsia" w:hAnsiTheme="minorHAnsi" w:cstheme="minorBidi"/>
            <w:sz w:val="22"/>
            <w:szCs w:val="22"/>
            <w:lang w:val="es-CO" w:eastAsia="es-CO"/>
          </w:rPr>
          <w:tab/>
        </w:r>
        <w:r w:rsidR="00A37BEE" w:rsidRPr="00255DDF">
          <w:rPr>
            <w:rStyle w:val="Hipervnculo"/>
          </w:rPr>
          <w:t>Actividad de Desmantelamiento</w:t>
        </w:r>
        <w:r w:rsidR="00A37BEE">
          <w:rPr>
            <w:webHidden/>
          </w:rPr>
          <w:tab/>
        </w:r>
        <w:r w:rsidR="00A37BEE">
          <w:rPr>
            <w:webHidden/>
          </w:rPr>
          <w:fldChar w:fldCharType="begin"/>
        </w:r>
        <w:r w:rsidR="00A37BEE">
          <w:rPr>
            <w:webHidden/>
          </w:rPr>
          <w:instrText xml:space="preserve"> PAGEREF _Toc469303479 \h </w:instrText>
        </w:r>
        <w:r w:rsidR="00A37BEE">
          <w:rPr>
            <w:webHidden/>
          </w:rPr>
        </w:r>
        <w:r w:rsidR="00A37BEE">
          <w:rPr>
            <w:webHidden/>
          </w:rPr>
          <w:fldChar w:fldCharType="separate"/>
        </w:r>
        <w:r w:rsidR="00A37BEE">
          <w:rPr>
            <w:webHidden/>
          </w:rPr>
          <w:t>93</w:t>
        </w:r>
        <w:r w:rsidR="00A37BEE">
          <w:rPr>
            <w:webHidden/>
          </w:rPr>
          <w:fldChar w:fldCharType="end"/>
        </w:r>
      </w:hyperlink>
    </w:p>
    <w:p w14:paraId="66956B5A" w14:textId="29A430F9" w:rsidR="00A37BEE" w:rsidRDefault="00496EB5">
      <w:pPr>
        <w:pStyle w:val="TDC4"/>
        <w:rPr>
          <w:rFonts w:asciiTheme="minorHAnsi" w:eastAsiaTheme="minorEastAsia" w:hAnsiTheme="minorHAnsi" w:cstheme="minorBidi"/>
          <w:sz w:val="22"/>
          <w:szCs w:val="22"/>
          <w:lang w:val="es-CO" w:eastAsia="es-CO"/>
        </w:rPr>
      </w:pPr>
      <w:hyperlink w:anchor="_Toc469303480" w:history="1">
        <w:r w:rsidR="00A37BEE" w:rsidRPr="00255DDF">
          <w:rPr>
            <w:rStyle w:val="Hipervnculo"/>
          </w:rPr>
          <w:t>11.1.3.2</w:t>
        </w:r>
        <w:r w:rsidR="00A37BEE">
          <w:rPr>
            <w:rFonts w:asciiTheme="minorHAnsi" w:eastAsiaTheme="minorEastAsia" w:hAnsiTheme="minorHAnsi" w:cstheme="minorBidi"/>
            <w:sz w:val="22"/>
            <w:szCs w:val="22"/>
            <w:lang w:val="es-CO" w:eastAsia="es-CO"/>
          </w:rPr>
          <w:tab/>
        </w:r>
        <w:r w:rsidR="00A37BEE" w:rsidRPr="00255DDF">
          <w:rPr>
            <w:rStyle w:val="Hipervnculo"/>
          </w:rPr>
          <w:t>Periodo posterior al Desmantelamiento</w:t>
        </w:r>
        <w:r w:rsidR="00A37BEE">
          <w:rPr>
            <w:webHidden/>
          </w:rPr>
          <w:tab/>
        </w:r>
        <w:r w:rsidR="00A37BEE">
          <w:rPr>
            <w:webHidden/>
          </w:rPr>
          <w:fldChar w:fldCharType="begin"/>
        </w:r>
        <w:r w:rsidR="00A37BEE">
          <w:rPr>
            <w:webHidden/>
          </w:rPr>
          <w:instrText xml:space="preserve"> PAGEREF _Toc469303480 \h </w:instrText>
        </w:r>
        <w:r w:rsidR="00A37BEE">
          <w:rPr>
            <w:webHidden/>
          </w:rPr>
        </w:r>
        <w:r w:rsidR="00A37BEE">
          <w:rPr>
            <w:webHidden/>
          </w:rPr>
          <w:fldChar w:fldCharType="separate"/>
        </w:r>
        <w:r w:rsidR="00A37BEE">
          <w:rPr>
            <w:webHidden/>
          </w:rPr>
          <w:t>93</w:t>
        </w:r>
        <w:r w:rsidR="00A37BEE">
          <w:rPr>
            <w:webHidden/>
          </w:rPr>
          <w:fldChar w:fldCharType="end"/>
        </w:r>
      </w:hyperlink>
    </w:p>
    <w:p w14:paraId="0D4440ED" w14:textId="285733BD" w:rsidR="00A37BEE" w:rsidRDefault="00496EB5">
      <w:pPr>
        <w:pStyle w:val="TDC4"/>
        <w:rPr>
          <w:rFonts w:asciiTheme="minorHAnsi" w:eastAsiaTheme="minorEastAsia" w:hAnsiTheme="minorHAnsi" w:cstheme="minorBidi"/>
          <w:sz w:val="22"/>
          <w:szCs w:val="22"/>
          <w:lang w:val="es-CO" w:eastAsia="es-CO"/>
        </w:rPr>
      </w:pPr>
      <w:hyperlink w:anchor="_Toc469303481" w:history="1">
        <w:r w:rsidR="00A37BEE" w:rsidRPr="00255DDF">
          <w:rPr>
            <w:rStyle w:val="Hipervnculo"/>
          </w:rPr>
          <w:t>11.1.3.3</w:t>
        </w:r>
        <w:r w:rsidR="00A37BEE">
          <w:rPr>
            <w:rFonts w:asciiTheme="minorHAnsi" w:eastAsiaTheme="minorEastAsia" w:hAnsiTheme="minorHAnsi" w:cstheme="minorBidi"/>
            <w:sz w:val="22"/>
            <w:szCs w:val="22"/>
            <w:lang w:val="es-CO" w:eastAsia="es-CO"/>
          </w:rPr>
          <w:tab/>
        </w:r>
        <w:r w:rsidR="00A37BEE" w:rsidRPr="00255DDF">
          <w:rPr>
            <w:rStyle w:val="Hipervnculo"/>
          </w:rPr>
          <w:t>Abandono temporal y definitivo de pozos.</w:t>
        </w:r>
        <w:r w:rsidR="00A37BEE">
          <w:rPr>
            <w:webHidden/>
          </w:rPr>
          <w:tab/>
        </w:r>
        <w:r w:rsidR="00A37BEE">
          <w:rPr>
            <w:webHidden/>
          </w:rPr>
          <w:fldChar w:fldCharType="begin"/>
        </w:r>
        <w:r w:rsidR="00A37BEE">
          <w:rPr>
            <w:webHidden/>
          </w:rPr>
          <w:instrText xml:space="preserve"> PAGEREF _Toc469303481 \h </w:instrText>
        </w:r>
        <w:r w:rsidR="00A37BEE">
          <w:rPr>
            <w:webHidden/>
          </w:rPr>
        </w:r>
        <w:r w:rsidR="00A37BEE">
          <w:rPr>
            <w:webHidden/>
          </w:rPr>
          <w:fldChar w:fldCharType="separate"/>
        </w:r>
        <w:r w:rsidR="00A37BEE">
          <w:rPr>
            <w:webHidden/>
          </w:rPr>
          <w:t>93</w:t>
        </w:r>
        <w:r w:rsidR="00A37BEE">
          <w:rPr>
            <w:webHidden/>
          </w:rPr>
          <w:fldChar w:fldCharType="end"/>
        </w:r>
      </w:hyperlink>
    </w:p>
    <w:p w14:paraId="0E7B86CA" w14:textId="357686D2" w:rsidR="00A37BEE" w:rsidRDefault="00496EB5">
      <w:pPr>
        <w:pStyle w:val="TDC2"/>
        <w:rPr>
          <w:rFonts w:asciiTheme="minorHAnsi" w:eastAsiaTheme="minorEastAsia" w:hAnsiTheme="minorHAnsi" w:cstheme="minorBidi"/>
          <w:smallCaps w:val="0"/>
          <w:sz w:val="22"/>
          <w:szCs w:val="22"/>
          <w:lang w:val="es-CO" w:eastAsia="es-CO"/>
        </w:rPr>
      </w:pPr>
      <w:hyperlink w:anchor="_Toc469303482" w:history="1">
        <w:r w:rsidR="00A37BEE" w:rsidRPr="00255DDF">
          <w:rPr>
            <w:rStyle w:val="Hipervnculo"/>
          </w:rPr>
          <w:t>11.2</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PLAN DE COMPENSACIÓN POR PÉRDIDA DE BIODIVERSIDAD</w:t>
        </w:r>
        <w:r w:rsidR="00A37BEE">
          <w:rPr>
            <w:webHidden/>
          </w:rPr>
          <w:tab/>
        </w:r>
        <w:r w:rsidR="00A37BEE">
          <w:rPr>
            <w:webHidden/>
          </w:rPr>
          <w:fldChar w:fldCharType="begin"/>
        </w:r>
        <w:r w:rsidR="00A37BEE">
          <w:rPr>
            <w:webHidden/>
          </w:rPr>
          <w:instrText xml:space="preserve"> PAGEREF _Toc469303482 \h </w:instrText>
        </w:r>
        <w:r w:rsidR="00A37BEE">
          <w:rPr>
            <w:webHidden/>
          </w:rPr>
        </w:r>
        <w:r w:rsidR="00A37BEE">
          <w:rPr>
            <w:webHidden/>
          </w:rPr>
          <w:fldChar w:fldCharType="separate"/>
        </w:r>
        <w:r w:rsidR="00A37BEE">
          <w:rPr>
            <w:webHidden/>
          </w:rPr>
          <w:t>94</w:t>
        </w:r>
        <w:r w:rsidR="00A37BEE">
          <w:rPr>
            <w:webHidden/>
          </w:rPr>
          <w:fldChar w:fldCharType="end"/>
        </w:r>
      </w:hyperlink>
    </w:p>
    <w:p w14:paraId="33EE99D2" w14:textId="792600AA" w:rsidR="00A37BEE" w:rsidRDefault="00496EB5">
      <w:pPr>
        <w:pStyle w:val="TDC2"/>
        <w:rPr>
          <w:rFonts w:asciiTheme="minorHAnsi" w:eastAsiaTheme="minorEastAsia" w:hAnsiTheme="minorHAnsi" w:cstheme="minorBidi"/>
          <w:smallCaps w:val="0"/>
          <w:sz w:val="22"/>
          <w:szCs w:val="22"/>
          <w:lang w:val="es-CO" w:eastAsia="es-CO"/>
        </w:rPr>
      </w:pPr>
      <w:hyperlink w:anchor="_Toc469303483" w:history="1">
        <w:r w:rsidR="00A37BEE" w:rsidRPr="00255DDF">
          <w:rPr>
            <w:rStyle w:val="Hipervnculo"/>
          </w:rPr>
          <w:t>11.3</w:t>
        </w:r>
        <w:r w:rsidR="00A37BEE">
          <w:rPr>
            <w:rFonts w:asciiTheme="minorHAnsi" w:eastAsiaTheme="minorEastAsia" w:hAnsiTheme="minorHAnsi" w:cstheme="minorBidi"/>
            <w:smallCaps w:val="0"/>
            <w:sz w:val="22"/>
            <w:szCs w:val="22"/>
            <w:lang w:val="es-CO" w:eastAsia="es-CO"/>
          </w:rPr>
          <w:tab/>
        </w:r>
        <w:r w:rsidR="00A37BEE" w:rsidRPr="00255DDF">
          <w:rPr>
            <w:rStyle w:val="Hipervnculo"/>
          </w:rPr>
          <w:t>PLAN DE GESTIÓN DEL RIESGO</w:t>
        </w:r>
        <w:r w:rsidR="00A37BEE">
          <w:rPr>
            <w:webHidden/>
          </w:rPr>
          <w:tab/>
        </w:r>
        <w:r w:rsidR="00A37BEE">
          <w:rPr>
            <w:webHidden/>
          </w:rPr>
          <w:fldChar w:fldCharType="begin"/>
        </w:r>
        <w:r w:rsidR="00A37BEE">
          <w:rPr>
            <w:webHidden/>
          </w:rPr>
          <w:instrText xml:space="preserve"> PAGEREF _Toc469303483 \h </w:instrText>
        </w:r>
        <w:r w:rsidR="00A37BEE">
          <w:rPr>
            <w:webHidden/>
          </w:rPr>
        </w:r>
        <w:r w:rsidR="00A37BEE">
          <w:rPr>
            <w:webHidden/>
          </w:rPr>
          <w:fldChar w:fldCharType="separate"/>
        </w:r>
        <w:r w:rsidR="00A37BEE">
          <w:rPr>
            <w:webHidden/>
          </w:rPr>
          <w:t>95</w:t>
        </w:r>
        <w:r w:rsidR="00A37BEE">
          <w:rPr>
            <w:webHidden/>
          </w:rPr>
          <w:fldChar w:fldCharType="end"/>
        </w:r>
      </w:hyperlink>
    </w:p>
    <w:p w14:paraId="638FEE18" w14:textId="57A01A49"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84" w:history="1">
        <w:r w:rsidR="00A37BEE" w:rsidRPr="00255DDF">
          <w:rPr>
            <w:rStyle w:val="Hipervnculo"/>
          </w:rPr>
          <w:t>11.3.1</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Conocimiento del riesgo</w:t>
        </w:r>
        <w:r w:rsidR="00A37BEE">
          <w:rPr>
            <w:webHidden/>
          </w:rPr>
          <w:tab/>
        </w:r>
        <w:r w:rsidR="00A37BEE">
          <w:rPr>
            <w:webHidden/>
          </w:rPr>
          <w:fldChar w:fldCharType="begin"/>
        </w:r>
        <w:r w:rsidR="00A37BEE">
          <w:rPr>
            <w:webHidden/>
          </w:rPr>
          <w:instrText xml:space="preserve"> PAGEREF _Toc469303484 \h </w:instrText>
        </w:r>
        <w:r w:rsidR="00A37BEE">
          <w:rPr>
            <w:webHidden/>
          </w:rPr>
        </w:r>
        <w:r w:rsidR="00A37BEE">
          <w:rPr>
            <w:webHidden/>
          </w:rPr>
          <w:fldChar w:fldCharType="separate"/>
        </w:r>
        <w:r w:rsidR="00A37BEE">
          <w:rPr>
            <w:webHidden/>
          </w:rPr>
          <w:t>95</w:t>
        </w:r>
        <w:r w:rsidR="00A37BEE">
          <w:rPr>
            <w:webHidden/>
          </w:rPr>
          <w:fldChar w:fldCharType="end"/>
        </w:r>
      </w:hyperlink>
    </w:p>
    <w:p w14:paraId="23AE02A3" w14:textId="2BAA968F" w:rsidR="00A37BEE" w:rsidRDefault="00496EB5">
      <w:pPr>
        <w:pStyle w:val="TDC4"/>
        <w:rPr>
          <w:rFonts w:asciiTheme="minorHAnsi" w:eastAsiaTheme="minorEastAsia" w:hAnsiTheme="minorHAnsi" w:cstheme="minorBidi"/>
          <w:sz w:val="22"/>
          <w:szCs w:val="22"/>
          <w:lang w:val="es-CO" w:eastAsia="es-CO"/>
        </w:rPr>
      </w:pPr>
      <w:hyperlink w:anchor="_Toc469303485" w:history="1">
        <w:r w:rsidR="00A37BEE" w:rsidRPr="00255DDF">
          <w:rPr>
            <w:rStyle w:val="Hipervnculo"/>
          </w:rPr>
          <w:t>a.</w:t>
        </w:r>
        <w:r w:rsidR="00A37BEE">
          <w:rPr>
            <w:rFonts w:asciiTheme="minorHAnsi" w:eastAsiaTheme="minorEastAsia" w:hAnsiTheme="minorHAnsi" w:cstheme="minorBidi"/>
            <w:sz w:val="22"/>
            <w:szCs w:val="22"/>
            <w:lang w:val="es-CO" w:eastAsia="es-CO"/>
          </w:rPr>
          <w:tab/>
        </w:r>
        <w:r w:rsidR="00A37BEE" w:rsidRPr="00255DDF">
          <w:rPr>
            <w:rStyle w:val="Hipervnculo"/>
          </w:rPr>
          <w:t>Identificación, caracterización, análisis y evaluación de amenazas</w:t>
        </w:r>
        <w:r w:rsidR="00A37BEE">
          <w:rPr>
            <w:webHidden/>
          </w:rPr>
          <w:tab/>
        </w:r>
        <w:r w:rsidR="00A37BEE">
          <w:rPr>
            <w:webHidden/>
          </w:rPr>
          <w:fldChar w:fldCharType="begin"/>
        </w:r>
        <w:r w:rsidR="00A37BEE">
          <w:rPr>
            <w:webHidden/>
          </w:rPr>
          <w:instrText xml:space="preserve"> PAGEREF _Toc469303485 \h </w:instrText>
        </w:r>
        <w:r w:rsidR="00A37BEE">
          <w:rPr>
            <w:webHidden/>
          </w:rPr>
        </w:r>
        <w:r w:rsidR="00A37BEE">
          <w:rPr>
            <w:webHidden/>
          </w:rPr>
          <w:fldChar w:fldCharType="separate"/>
        </w:r>
        <w:r w:rsidR="00A37BEE">
          <w:rPr>
            <w:webHidden/>
          </w:rPr>
          <w:t>96</w:t>
        </w:r>
        <w:r w:rsidR="00A37BEE">
          <w:rPr>
            <w:webHidden/>
          </w:rPr>
          <w:fldChar w:fldCharType="end"/>
        </w:r>
      </w:hyperlink>
    </w:p>
    <w:p w14:paraId="65A7DA9D" w14:textId="7E6667D9" w:rsidR="00A37BEE" w:rsidRDefault="00496EB5">
      <w:pPr>
        <w:pStyle w:val="TDC4"/>
        <w:rPr>
          <w:rFonts w:asciiTheme="minorHAnsi" w:eastAsiaTheme="minorEastAsia" w:hAnsiTheme="minorHAnsi" w:cstheme="minorBidi"/>
          <w:sz w:val="22"/>
          <w:szCs w:val="22"/>
          <w:lang w:val="es-CO" w:eastAsia="es-CO"/>
        </w:rPr>
      </w:pPr>
      <w:hyperlink w:anchor="_Toc469303486" w:history="1">
        <w:r w:rsidR="00A37BEE" w:rsidRPr="00255DDF">
          <w:rPr>
            <w:rStyle w:val="Hipervnculo"/>
          </w:rPr>
          <w:t>b.</w:t>
        </w:r>
        <w:r w:rsidR="00A37BEE">
          <w:rPr>
            <w:rFonts w:asciiTheme="minorHAnsi" w:eastAsiaTheme="minorEastAsia" w:hAnsiTheme="minorHAnsi" w:cstheme="minorBidi"/>
            <w:sz w:val="22"/>
            <w:szCs w:val="22"/>
            <w:lang w:val="es-CO" w:eastAsia="es-CO"/>
          </w:rPr>
          <w:tab/>
        </w:r>
        <w:r w:rsidR="00A37BEE" w:rsidRPr="00255DDF">
          <w:rPr>
            <w:rStyle w:val="Hipervnculo"/>
          </w:rPr>
          <w:t>Identificación, caracterización, análisis y evaluación de la vulnerabilidad de elementos expuestos</w:t>
        </w:r>
        <w:r w:rsidR="00A37BEE">
          <w:rPr>
            <w:webHidden/>
          </w:rPr>
          <w:tab/>
        </w:r>
        <w:r w:rsidR="00A37BEE">
          <w:rPr>
            <w:webHidden/>
          </w:rPr>
          <w:fldChar w:fldCharType="begin"/>
        </w:r>
        <w:r w:rsidR="00A37BEE">
          <w:rPr>
            <w:webHidden/>
          </w:rPr>
          <w:instrText xml:space="preserve"> PAGEREF _Toc469303486 \h </w:instrText>
        </w:r>
        <w:r w:rsidR="00A37BEE">
          <w:rPr>
            <w:webHidden/>
          </w:rPr>
        </w:r>
        <w:r w:rsidR="00A37BEE">
          <w:rPr>
            <w:webHidden/>
          </w:rPr>
          <w:fldChar w:fldCharType="separate"/>
        </w:r>
        <w:r w:rsidR="00A37BEE">
          <w:rPr>
            <w:webHidden/>
          </w:rPr>
          <w:t>97</w:t>
        </w:r>
        <w:r w:rsidR="00A37BEE">
          <w:rPr>
            <w:webHidden/>
          </w:rPr>
          <w:fldChar w:fldCharType="end"/>
        </w:r>
      </w:hyperlink>
    </w:p>
    <w:p w14:paraId="737AAA19" w14:textId="01494571" w:rsidR="00A37BEE" w:rsidRDefault="00496EB5">
      <w:pPr>
        <w:pStyle w:val="TDC4"/>
        <w:rPr>
          <w:rFonts w:asciiTheme="minorHAnsi" w:eastAsiaTheme="minorEastAsia" w:hAnsiTheme="minorHAnsi" w:cstheme="minorBidi"/>
          <w:sz w:val="22"/>
          <w:szCs w:val="22"/>
          <w:lang w:val="es-CO" w:eastAsia="es-CO"/>
        </w:rPr>
      </w:pPr>
      <w:hyperlink w:anchor="_Toc469303487" w:history="1">
        <w:r w:rsidR="00A37BEE" w:rsidRPr="00255DDF">
          <w:rPr>
            <w:rStyle w:val="Hipervnculo"/>
          </w:rPr>
          <w:t>c.</w:t>
        </w:r>
        <w:r w:rsidR="00A37BEE">
          <w:rPr>
            <w:rFonts w:asciiTheme="minorHAnsi" w:eastAsiaTheme="minorEastAsia" w:hAnsiTheme="minorHAnsi" w:cstheme="minorBidi"/>
            <w:sz w:val="22"/>
            <w:szCs w:val="22"/>
            <w:lang w:val="es-CO" w:eastAsia="es-CO"/>
          </w:rPr>
          <w:tab/>
        </w:r>
        <w:r w:rsidR="00A37BEE" w:rsidRPr="00255DDF">
          <w:rPr>
            <w:rStyle w:val="Hipervnculo"/>
          </w:rPr>
          <w:t>Identificación, caracterización, análisis y evaluación de escenarios de riesgo</w:t>
        </w:r>
        <w:r w:rsidR="00A37BEE">
          <w:rPr>
            <w:webHidden/>
          </w:rPr>
          <w:tab/>
        </w:r>
        <w:r w:rsidR="00A37BEE">
          <w:rPr>
            <w:webHidden/>
          </w:rPr>
          <w:fldChar w:fldCharType="begin"/>
        </w:r>
        <w:r w:rsidR="00A37BEE">
          <w:rPr>
            <w:webHidden/>
          </w:rPr>
          <w:instrText xml:space="preserve"> PAGEREF _Toc469303487 \h </w:instrText>
        </w:r>
        <w:r w:rsidR="00A37BEE">
          <w:rPr>
            <w:webHidden/>
          </w:rPr>
        </w:r>
        <w:r w:rsidR="00A37BEE">
          <w:rPr>
            <w:webHidden/>
          </w:rPr>
          <w:fldChar w:fldCharType="separate"/>
        </w:r>
        <w:r w:rsidR="00A37BEE">
          <w:rPr>
            <w:webHidden/>
          </w:rPr>
          <w:t>97</w:t>
        </w:r>
        <w:r w:rsidR="00A37BEE">
          <w:rPr>
            <w:webHidden/>
          </w:rPr>
          <w:fldChar w:fldCharType="end"/>
        </w:r>
      </w:hyperlink>
    </w:p>
    <w:p w14:paraId="43DC84F5" w14:textId="0AD8C0B3" w:rsidR="00A37BEE" w:rsidRDefault="00496EB5">
      <w:pPr>
        <w:pStyle w:val="TDC4"/>
        <w:rPr>
          <w:rFonts w:asciiTheme="minorHAnsi" w:eastAsiaTheme="minorEastAsia" w:hAnsiTheme="minorHAnsi" w:cstheme="minorBidi"/>
          <w:sz w:val="22"/>
          <w:szCs w:val="22"/>
          <w:lang w:val="es-CO" w:eastAsia="es-CO"/>
        </w:rPr>
      </w:pPr>
      <w:hyperlink w:anchor="_Toc469303488" w:history="1">
        <w:r w:rsidR="00A37BEE" w:rsidRPr="00255DDF">
          <w:rPr>
            <w:rStyle w:val="Hipervnculo"/>
          </w:rPr>
          <w:t>d.</w:t>
        </w:r>
        <w:r w:rsidR="00A37BEE">
          <w:rPr>
            <w:rFonts w:asciiTheme="minorHAnsi" w:eastAsiaTheme="minorEastAsia" w:hAnsiTheme="minorHAnsi" w:cstheme="minorBidi"/>
            <w:sz w:val="22"/>
            <w:szCs w:val="22"/>
            <w:lang w:val="es-CO" w:eastAsia="es-CO"/>
          </w:rPr>
          <w:tab/>
        </w:r>
        <w:r w:rsidR="00A37BEE" w:rsidRPr="00255DDF">
          <w:rPr>
            <w:rStyle w:val="Hipervnculo"/>
          </w:rPr>
          <w:t>Estimación de áreas de afectación</w:t>
        </w:r>
        <w:r w:rsidR="00A37BEE">
          <w:rPr>
            <w:webHidden/>
          </w:rPr>
          <w:tab/>
        </w:r>
        <w:r w:rsidR="00A37BEE">
          <w:rPr>
            <w:webHidden/>
          </w:rPr>
          <w:fldChar w:fldCharType="begin"/>
        </w:r>
        <w:r w:rsidR="00A37BEE">
          <w:rPr>
            <w:webHidden/>
          </w:rPr>
          <w:instrText xml:space="preserve"> PAGEREF _Toc469303488 \h </w:instrText>
        </w:r>
        <w:r w:rsidR="00A37BEE">
          <w:rPr>
            <w:webHidden/>
          </w:rPr>
        </w:r>
        <w:r w:rsidR="00A37BEE">
          <w:rPr>
            <w:webHidden/>
          </w:rPr>
          <w:fldChar w:fldCharType="separate"/>
        </w:r>
        <w:r w:rsidR="00A37BEE">
          <w:rPr>
            <w:webHidden/>
          </w:rPr>
          <w:t>97</w:t>
        </w:r>
        <w:r w:rsidR="00A37BEE">
          <w:rPr>
            <w:webHidden/>
          </w:rPr>
          <w:fldChar w:fldCharType="end"/>
        </w:r>
      </w:hyperlink>
    </w:p>
    <w:p w14:paraId="7DE578DA" w14:textId="44C90ECB" w:rsidR="00A37BEE" w:rsidRDefault="00496EB5">
      <w:pPr>
        <w:pStyle w:val="TDC4"/>
        <w:rPr>
          <w:rFonts w:asciiTheme="minorHAnsi" w:eastAsiaTheme="minorEastAsia" w:hAnsiTheme="minorHAnsi" w:cstheme="minorBidi"/>
          <w:sz w:val="22"/>
          <w:szCs w:val="22"/>
          <w:lang w:val="es-CO" w:eastAsia="es-CO"/>
        </w:rPr>
      </w:pPr>
      <w:hyperlink w:anchor="_Toc469303489" w:history="1">
        <w:r w:rsidR="00A37BEE" w:rsidRPr="00255DDF">
          <w:rPr>
            <w:rStyle w:val="Hipervnculo"/>
          </w:rPr>
          <w:t>e.</w:t>
        </w:r>
        <w:r w:rsidR="00A37BEE">
          <w:rPr>
            <w:rFonts w:asciiTheme="minorHAnsi" w:eastAsiaTheme="minorEastAsia" w:hAnsiTheme="minorHAnsi" w:cstheme="minorBidi"/>
            <w:sz w:val="22"/>
            <w:szCs w:val="22"/>
            <w:lang w:val="es-CO" w:eastAsia="es-CO"/>
          </w:rPr>
          <w:tab/>
        </w:r>
        <w:r w:rsidR="00A37BEE" w:rsidRPr="00255DDF">
          <w:rPr>
            <w:rStyle w:val="Hipervnculo"/>
          </w:rPr>
          <w:t>Análisis y valoración del riesgo</w:t>
        </w:r>
        <w:r w:rsidR="00A37BEE">
          <w:rPr>
            <w:webHidden/>
          </w:rPr>
          <w:tab/>
        </w:r>
        <w:r w:rsidR="00A37BEE">
          <w:rPr>
            <w:webHidden/>
          </w:rPr>
          <w:fldChar w:fldCharType="begin"/>
        </w:r>
        <w:r w:rsidR="00A37BEE">
          <w:rPr>
            <w:webHidden/>
          </w:rPr>
          <w:instrText xml:space="preserve"> PAGEREF _Toc469303489 \h </w:instrText>
        </w:r>
        <w:r w:rsidR="00A37BEE">
          <w:rPr>
            <w:webHidden/>
          </w:rPr>
        </w:r>
        <w:r w:rsidR="00A37BEE">
          <w:rPr>
            <w:webHidden/>
          </w:rPr>
          <w:fldChar w:fldCharType="separate"/>
        </w:r>
        <w:r w:rsidR="00A37BEE">
          <w:rPr>
            <w:webHidden/>
          </w:rPr>
          <w:t>98</w:t>
        </w:r>
        <w:r w:rsidR="00A37BEE">
          <w:rPr>
            <w:webHidden/>
          </w:rPr>
          <w:fldChar w:fldCharType="end"/>
        </w:r>
      </w:hyperlink>
    </w:p>
    <w:p w14:paraId="675A38D5" w14:textId="1A172893"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90" w:history="1">
        <w:r w:rsidR="00A37BEE" w:rsidRPr="00255DDF">
          <w:rPr>
            <w:rStyle w:val="Hipervnculo"/>
          </w:rPr>
          <w:t>11.3.2</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Reducción del Riesgo</w:t>
        </w:r>
        <w:r w:rsidR="00A37BEE">
          <w:rPr>
            <w:webHidden/>
          </w:rPr>
          <w:tab/>
        </w:r>
        <w:r w:rsidR="00A37BEE">
          <w:rPr>
            <w:webHidden/>
          </w:rPr>
          <w:fldChar w:fldCharType="begin"/>
        </w:r>
        <w:r w:rsidR="00A37BEE">
          <w:rPr>
            <w:webHidden/>
          </w:rPr>
          <w:instrText xml:space="preserve"> PAGEREF _Toc469303490 \h </w:instrText>
        </w:r>
        <w:r w:rsidR="00A37BEE">
          <w:rPr>
            <w:webHidden/>
          </w:rPr>
        </w:r>
        <w:r w:rsidR="00A37BEE">
          <w:rPr>
            <w:webHidden/>
          </w:rPr>
          <w:fldChar w:fldCharType="separate"/>
        </w:r>
        <w:r w:rsidR="00A37BEE">
          <w:rPr>
            <w:webHidden/>
          </w:rPr>
          <w:t>99</w:t>
        </w:r>
        <w:r w:rsidR="00A37BEE">
          <w:rPr>
            <w:webHidden/>
          </w:rPr>
          <w:fldChar w:fldCharType="end"/>
        </w:r>
      </w:hyperlink>
    </w:p>
    <w:p w14:paraId="0B43241D" w14:textId="20553B0A"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91" w:history="1">
        <w:r w:rsidR="00A37BEE" w:rsidRPr="00255DDF">
          <w:rPr>
            <w:rStyle w:val="Hipervnculo"/>
          </w:rPr>
          <w:t>11.3.3</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Manejo del desastre</w:t>
        </w:r>
        <w:r w:rsidR="00A37BEE">
          <w:rPr>
            <w:webHidden/>
          </w:rPr>
          <w:tab/>
        </w:r>
        <w:r w:rsidR="00A37BEE">
          <w:rPr>
            <w:webHidden/>
          </w:rPr>
          <w:fldChar w:fldCharType="begin"/>
        </w:r>
        <w:r w:rsidR="00A37BEE">
          <w:rPr>
            <w:webHidden/>
          </w:rPr>
          <w:instrText xml:space="preserve"> PAGEREF _Toc469303491 \h </w:instrText>
        </w:r>
        <w:r w:rsidR="00A37BEE">
          <w:rPr>
            <w:webHidden/>
          </w:rPr>
        </w:r>
        <w:r w:rsidR="00A37BEE">
          <w:rPr>
            <w:webHidden/>
          </w:rPr>
          <w:fldChar w:fldCharType="separate"/>
        </w:r>
        <w:r w:rsidR="00A37BEE">
          <w:rPr>
            <w:webHidden/>
          </w:rPr>
          <w:t>100</w:t>
        </w:r>
        <w:r w:rsidR="00A37BEE">
          <w:rPr>
            <w:webHidden/>
          </w:rPr>
          <w:fldChar w:fldCharType="end"/>
        </w:r>
      </w:hyperlink>
    </w:p>
    <w:p w14:paraId="29CD331F" w14:textId="39870647" w:rsidR="00A37BEE" w:rsidRDefault="00496EB5">
      <w:pPr>
        <w:pStyle w:val="TDC4"/>
        <w:rPr>
          <w:rFonts w:asciiTheme="minorHAnsi" w:eastAsiaTheme="minorEastAsia" w:hAnsiTheme="minorHAnsi" w:cstheme="minorBidi"/>
          <w:sz w:val="22"/>
          <w:szCs w:val="22"/>
          <w:lang w:val="es-CO" w:eastAsia="es-CO"/>
        </w:rPr>
      </w:pPr>
      <w:hyperlink w:anchor="_Toc469303492" w:history="1">
        <w:r w:rsidR="00A37BEE" w:rsidRPr="00255DDF">
          <w:rPr>
            <w:rStyle w:val="Hipervnculo"/>
            <w:lang w:eastAsia="es-CO"/>
          </w:rPr>
          <w:t>11.3.3.1</w:t>
        </w:r>
        <w:r w:rsidR="00A37BEE">
          <w:rPr>
            <w:rFonts w:asciiTheme="minorHAnsi" w:eastAsiaTheme="minorEastAsia" w:hAnsiTheme="minorHAnsi" w:cstheme="minorBidi"/>
            <w:sz w:val="22"/>
            <w:szCs w:val="22"/>
            <w:lang w:val="es-CO" w:eastAsia="es-CO"/>
          </w:rPr>
          <w:tab/>
        </w:r>
        <w:r w:rsidR="00A37BEE" w:rsidRPr="00255DDF">
          <w:rPr>
            <w:rStyle w:val="Hipervnculo"/>
            <w:lang w:eastAsia="es-CO"/>
          </w:rPr>
          <w:t>El Plan de Contingencias</w:t>
        </w:r>
        <w:r w:rsidR="00A37BEE">
          <w:rPr>
            <w:webHidden/>
          </w:rPr>
          <w:tab/>
        </w:r>
        <w:r w:rsidR="00A37BEE">
          <w:rPr>
            <w:webHidden/>
          </w:rPr>
          <w:fldChar w:fldCharType="begin"/>
        </w:r>
        <w:r w:rsidR="00A37BEE">
          <w:rPr>
            <w:webHidden/>
          </w:rPr>
          <w:instrText xml:space="preserve"> PAGEREF _Toc469303492 \h </w:instrText>
        </w:r>
        <w:r w:rsidR="00A37BEE">
          <w:rPr>
            <w:webHidden/>
          </w:rPr>
        </w:r>
        <w:r w:rsidR="00A37BEE">
          <w:rPr>
            <w:webHidden/>
          </w:rPr>
          <w:fldChar w:fldCharType="separate"/>
        </w:r>
        <w:r w:rsidR="00A37BEE">
          <w:rPr>
            <w:webHidden/>
          </w:rPr>
          <w:t>101</w:t>
        </w:r>
        <w:r w:rsidR="00A37BEE">
          <w:rPr>
            <w:webHidden/>
          </w:rPr>
          <w:fldChar w:fldCharType="end"/>
        </w:r>
      </w:hyperlink>
    </w:p>
    <w:p w14:paraId="402EE3C9" w14:textId="580421D1" w:rsidR="00A37BEE" w:rsidRDefault="00496EB5">
      <w:pPr>
        <w:pStyle w:val="TDC3"/>
        <w:rPr>
          <w:rFonts w:asciiTheme="minorHAnsi" w:eastAsiaTheme="minorEastAsia" w:hAnsiTheme="minorHAnsi" w:cstheme="minorBidi"/>
          <w:bCs w:val="0"/>
          <w:iCs w:val="0"/>
          <w:caps w:val="0"/>
          <w:snapToGrid/>
          <w:sz w:val="22"/>
          <w:szCs w:val="22"/>
          <w:lang w:eastAsia="es-CO"/>
        </w:rPr>
      </w:pPr>
      <w:hyperlink w:anchor="_Toc469303493" w:history="1">
        <w:r w:rsidR="00A37BEE" w:rsidRPr="00255DDF">
          <w:rPr>
            <w:rStyle w:val="Hipervnculo"/>
          </w:rPr>
          <w:t>11.3.4</w:t>
        </w:r>
        <w:r w:rsidR="00A37BEE">
          <w:rPr>
            <w:rFonts w:asciiTheme="minorHAnsi" w:eastAsiaTheme="minorEastAsia" w:hAnsiTheme="minorHAnsi" w:cstheme="minorBidi"/>
            <w:bCs w:val="0"/>
            <w:iCs w:val="0"/>
            <w:caps w:val="0"/>
            <w:snapToGrid/>
            <w:sz w:val="22"/>
            <w:szCs w:val="22"/>
            <w:lang w:eastAsia="es-CO"/>
          </w:rPr>
          <w:tab/>
        </w:r>
        <w:r w:rsidR="00A37BEE" w:rsidRPr="00255DDF">
          <w:rPr>
            <w:rStyle w:val="Hipervnculo"/>
          </w:rPr>
          <w:t>Análisis de Beneficio Ambiental Neto (ABAN)</w:t>
        </w:r>
        <w:r w:rsidR="00A37BEE">
          <w:rPr>
            <w:webHidden/>
          </w:rPr>
          <w:tab/>
        </w:r>
        <w:r w:rsidR="00A37BEE">
          <w:rPr>
            <w:webHidden/>
          </w:rPr>
          <w:fldChar w:fldCharType="begin"/>
        </w:r>
        <w:r w:rsidR="00A37BEE">
          <w:rPr>
            <w:webHidden/>
          </w:rPr>
          <w:instrText xml:space="preserve"> PAGEREF _Toc469303493 \h </w:instrText>
        </w:r>
        <w:r w:rsidR="00A37BEE">
          <w:rPr>
            <w:webHidden/>
          </w:rPr>
        </w:r>
        <w:r w:rsidR="00A37BEE">
          <w:rPr>
            <w:webHidden/>
          </w:rPr>
          <w:fldChar w:fldCharType="separate"/>
        </w:r>
        <w:r w:rsidR="00A37BEE">
          <w:rPr>
            <w:webHidden/>
          </w:rPr>
          <w:t>103</w:t>
        </w:r>
        <w:r w:rsidR="00A37BEE">
          <w:rPr>
            <w:webHidden/>
          </w:rPr>
          <w:fldChar w:fldCharType="end"/>
        </w:r>
      </w:hyperlink>
    </w:p>
    <w:p w14:paraId="61E56059" w14:textId="78346640"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94" w:history="1">
        <w:r w:rsidR="00A37BEE" w:rsidRPr="00255DDF">
          <w:rPr>
            <w:rStyle w:val="Hipervnculo"/>
          </w:rPr>
          <w:t>12.</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ANEXO 1. LISTADO DE ESTÁNDARES ACEPTADOS</w:t>
        </w:r>
        <w:r w:rsidR="00A37BEE">
          <w:rPr>
            <w:webHidden/>
          </w:rPr>
          <w:tab/>
        </w:r>
        <w:r w:rsidR="00A37BEE">
          <w:rPr>
            <w:webHidden/>
          </w:rPr>
          <w:fldChar w:fldCharType="begin"/>
        </w:r>
        <w:r w:rsidR="00A37BEE">
          <w:rPr>
            <w:webHidden/>
          </w:rPr>
          <w:instrText xml:space="preserve"> PAGEREF _Toc469303494 \h </w:instrText>
        </w:r>
        <w:r w:rsidR="00A37BEE">
          <w:rPr>
            <w:webHidden/>
          </w:rPr>
        </w:r>
        <w:r w:rsidR="00A37BEE">
          <w:rPr>
            <w:webHidden/>
          </w:rPr>
          <w:fldChar w:fldCharType="separate"/>
        </w:r>
        <w:r w:rsidR="00A37BEE">
          <w:rPr>
            <w:webHidden/>
          </w:rPr>
          <w:t>106</w:t>
        </w:r>
        <w:r w:rsidR="00A37BEE">
          <w:rPr>
            <w:webHidden/>
          </w:rPr>
          <w:fldChar w:fldCharType="end"/>
        </w:r>
      </w:hyperlink>
    </w:p>
    <w:p w14:paraId="37AE175D" w14:textId="7B2ACFC6" w:rsidR="00A37BEE" w:rsidRDefault="00496EB5">
      <w:pPr>
        <w:pStyle w:val="TDC1"/>
        <w:rPr>
          <w:rFonts w:asciiTheme="minorHAnsi" w:eastAsiaTheme="minorEastAsia" w:hAnsiTheme="minorHAnsi" w:cstheme="minorBidi"/>
          <w:b w:val="0"/>
          <w:bCs w:val="0"/>
          <w:caps w:val="0"/>
          <w:sz w:val="22"/>
          <w:szCs w:val="22"/>
          <w:lang w:val="es-CO" w:eastAsia="es-CO"/>
        </w:rPr>
      </w:pPr>
      <w:hyperlink w:anchor="_Toc469303495" w:history="1">
        <w:r w:rsidR="00A37BEE" w:rsidRPr="00255DDF">
          <w:rPr>
            <w:rStyle w:val="Hipervnculo"/>
          </w:rPr>
          <w:t>13.</w:t>
        </w:r>
        <w:r w:rsidR="00A37BEE">
          <w:rPr>
            <w:rFonts w:asciiTheme="minorHAnsi" w:eastAsiaTheme="minorEastAsia" w:hAnsiTheme="minorHAnsi" w:cstheme="minorBidi"/>
            <w:b w:val="0"/>
            <w:bCs w:val="0"/>
            <w:caps w:val="0"/>
            <w:sz w:val="22"/>
            <w:szCs w:val="22"/>
            <w:lang w:val="es-CO" w:eastAsia="es-CO"/>
          </w:rPr>
          <w:tab/>
        </w:r>
        <w:r w:rsidR="00A37BEE" w:rsidRPr="00255DDF">
          <w:rPr>
            <w:rStyle w:val="Hipervnculo"/>
          </w:rPr>
          <w:t>BIBLIOGRAFÍA</w:t>
        </w:r>
        <w:r w:rsidR="00A37BEE">
          <w:rPr>
            <w:webHidden/>
          </w:rPr>
          <w:tab/>
        </w:r>
        <w:r w:rsidR="00A37BEE">
          <w:rPr>
            <w:webHidden/>
          </w:rPr>
          <w:fldChar w:fldCharType="begin"/>
        </w:r>
        <w:r w:rsidR="00A37BEE">
          <w:rPr>
            <w:webHidden/>
          </w:rPr>
          <w:instrText xml:space="preserve"> PAGEREF _Toc469303495 \h </w:instrText>
        </w:r>
        <w:r w:rsidR="00A37BEE">
          <w:rPr>
            <w:webHidden/>
          </w:rPr>
        </w:r>
        <w:r w:rsidR="00A37BEE">
          <w:rPr>
            <w:webHidden/>
          </w:rPr>
          <w:fldChar w:fldCharType="separate"/>
        </w:r>
        <w:r w:rsidR="00A37BEE">
          <w:rPr>
            <w:webHidden/>
          </w:rPr>
          <w:t>108</w:t>
        </w:r>
        <w:r w:rsidR="00A37BEE">
          <w:rPr>
            <w:webHidden/>
          </w:rPr>
          <w:fldChar w:fldCharType="end"/>
        </w:r>
      </w:hyperlink>
    </w:p>
    <w:p w14:paraId="5B92162A" w14:textId="6579AA38" w:rsidR="003B6ACF" w:rsidRDefault="00B20C90" w:rsidP="003B6ACF">
      <w:pPr>
        <w:rPr>
          <w:rFonts w:ascii="Arial" w:hAnsi="Arial" w:cs="Arial"/>
        </w:rPr>
      </w:pPr>
      <w:r w:rsidRPr="004D7293">
        <w:rPr>
          <w:rFonts w:ascii="Arial" w:hAnsi="Arial" w:cs="Arial"/>
        </w:rPr>
        <w:fldChar w:fldCharType="end"/>
      </w:r>
      <w:r w:rsidR="003B6ACF">
        <w:rPr>
          <w:rFonts w:ascii="Arial" w:hAnsi="Arial" w:cs="Arial"/>
        </w:rPr>
        <w:br w:type="page"/>
      </w:r>
    </w:p>
    <w:p w14:paraId="0E693D66" w14:textId="77777777" w:rsidR="003B6ACF" w:rsidRPr="004D7293" w:rsidRDefault="003B6ACF" w:rsidP="003B6ACF">
      <w:pPr>
        <w:rPr>
          <w:rFonts w:ascii="Arial" w:hAnsi="Arial" w:cs="Arial"/>
        </w:rPr>
      </w:pPr>
    </w:p>
    <w:p w14:paraId="76653A5C" w14:textId="77777777" w:rsidR="003B6ACF" w:rsidRPr="004D7293" w:rsidRDefault="003B6ACF" w:rsidP="00FA653D">
      <w:pPr>
        <w:pStyle w:val="Ttulo1"/>
        <w:numPr>
          <w:ilvl w:val="0"/>
          <w:numId w:val="0"/>
        </w:numPr>
      </w:pPr>
      <w:bookmarkStart w:id="0" w:name="_Toc404593288"/>
      <w:bookmarkStart w:id="1" w:name="_Toc469303395"/>
      <w:r>
        <w:rPr>
          <w:lang w:val="es-ES"/>
        </w:rPr>
        <w:t xml:space="preserve">LISTA DE </w:t>
      </w:r>
      <w:r w:rsidRPr="004D7293">
        <w:t>ACRÓNIMOS</w:t>
      </w:r>
      <w:bookmarkEnd w:id="0"/>
      <w:r w:rsidRPr="004D7293">
        <w:rPr>
          <w:lang w:val="es-CO"/>
        </w:rPr>
        <w:t xml:space="preserve"> Y SIGLAS</w:t>
      </w:r>
      <w:bookmarkEnd w:id="1"/>
    </w:p>
    <w:p w14:paraId="247CC021" w14:textId="77777777" w:rsidR="003B6ACF" w:rsidRPr="004D7293" w:rsidRDefault="003B6ACF" w:rsidP="003B6ACF">
      <w:pPr>
        <w:jc w:val="center"/>
        <w:rPr>
          <w:rFonts w:ascii="Arial" w:hAnsi="Arial" w:cs="Arial"/>
          <w:b/>
        </w:rPr>
      </w:pPr>
    </w:p>
    <w:p w14:paraId="60E36A42" w14:textId="77777777" w:rsidR="003B6ACF" w:rsidRPr="004D7293" w:rsidRDefault="003B6ACF" w:rsidP="003B6ACF">
      <w:pPr>
        <w:rPr>
          <w:rFonts w:ascii="Arial" w:hAnsi="Arial" w:cs="Arial"/>
          <w:b/>
        </w:rPr>
      </w:pPr>
      <w:r w:rsidRPr="004D7293">
        <w:rPr>
          <w:rFonts w:ascii="Arial" w:hAnsi="Arial" w:cs="Arial"/>
          <w:b/>
        </w:rPr>
        <w:t xml:space="preserve">AI: </w:t>
      </w:r>
      <w:r w:rsidRPr="004D7293">
        <w:rPr>
          <w:rFonts w:ascii="Arial" w:hAnsi="Arial" w:cs="Arial"/>
        </w:rPr>
        <w:t>Área de Influencia</w:t>
      </w:r>
    </w:p>
    <w:p w14:paraId="0F704FA1" w14:textId="77777777" w:rsidR="003B6ACF" w:rsidRPr="004D7293" w:rsidRDefault="003B6ACF" w:rsidP="003B6ACF">
      <w:pPr>
        <w:rPr>
          <w:rFonts w:ascii="Arial" w:hAnsi="Arial" w:cs="Arial"/>
          <w:b/>
        </w:rPr>
      </w:pPr>
    </w:p>
    <w:p w14:paraId="62AB8B4F" w14:textId="77777777" w:rsidR="003B6ACF" w:rsidRPr="004D7293" w:rsidRDefault="003B6ACF" w:rsidP="003B6ACF">
      <w:pPr>
        <w:rPr>
          <w:rFonts w:ascii="Arial" w:hAnsi="Arial" w:cs="Arial"/>
        </w:rPr>
      </w:pPr>
      <w:r w:rsidRPr="004D7293">
        <w:rPr>
          <w:rFonts w:ascii="Arial" w:hAnsi="Arial" w:cs="Arial"/>
          <w:b/>
        </w:rPr>
        <w:t>ANLA:</w:t>
      </w:r>
      <w:r w:rsidRPr="004D7293">
        <w:rPr>
          <w:rFonts w:ascii="Arial" w:hAnsi="Arial" w:cs="Arial"/>
        </w:rPr>
        <w:t xml:space="preserve"> Autoridad Nacional de Licencias Ambientales</w:t>
      </w:r>
    </w:p>
    <w:p w14:paraId="6A0C3BE6" w14:textId="77777777" w:rsidR="003B6ACF" w:rsidRPr="004D7293" w:rsidRDefault="003B6ACF" w:rsidP="003B6ACF">
      <w:pPr>
        <w:rPr>
          <w:rFonts w:ascii="Arial" w:hAnsi="Arial" w:cs="Arial"/>
        </w:rPr>
      </w:pPr>
    </w:p>
    <w:p w14:paraId="7262DD77" w14:textId="77777777" w:rsidR="003B6ACF" w:rsidRPr="004D7293" w:rsidRDefault="003B6ACF" w:rsidP="003B6ACF">
      <w:pPr>
        <w:rPr>
          <w:rFonts w:ascii="Arial" w:hAnsi="Arial" w:cs="Arial"/>
        </w:rPr>
      </w:pPr>
      <w:r w:rsidRPr="004D7293">
        <w:rPr>
          <w:rFonts w:ascii="Arial" w:hAnsi="Arial" w:cs="Arial"/>
          <w:b/>
        </w:rPr>
        <w:t>APEM</w:t>
      </w:r>
      <w:r w:rsidRPr="004D7293">
        <w:rPr>
          <w:rFonts w:ascii="Arial" w:hAnsi="Arial" w:cs="Arial"/>
        </w:rPr>
        <w:t>: Área de Perforación Exploratoria Marina</w:t>
      </w:r>
    </w:p>
    <w:p w14:paraId="55D7022F" w14:textId="77777777" w:rsidR="003B6ACF" w:rsidRPr="004D7293" w:rsidRDefault="003B6ACF" w:rsidP="003B6ACF">
      <w:pPr>
        <w:rPr>
          <w:rFonts w:ascii="Arial" w:hAnsi="Arial" w:cs="Arial"/>
        </w:rPr>
      </w:pPr>
    </w:p>
    <w:p w14:paraId="347BAAE7" w14:textId="77777777" w:rsidR="003B6ACF" w:rsidRPr="004D7293" w:rsidRDefault="003B6ACF" w:rsidP="003B6ACF">
      <w:pPr>
        <w:rPr>
          <w:rFonts w:ascii="Arial" w:hAnsi="Arial" w:cs="Arial"/>
          <w:b/>
        </w:rPr>
      </w:pPr>
      <w:r w:rsidRPr="004D7293">
        <w:rPr>
          <w:rFonts w:ascii="Arial" w:hAnsi="Arial" w:cs="Arial"/>
          <w:b/>
        </w:rPr>
        <w:t xml:space="preserve">AUNAP: </w:t>
      </w:r>
      <w:r w:rsidRPr="004D7293">
        <w:rPr>
          <w:rFonts w:ascii="Arial" w:hAnsi="Arial" w:cs="Arial"/>
        </w:rPr>
        <w:t>Autoridad Nacional de Acuicultura y Pesca</w:t>
      </w:r>
    </w:p>
    <w:p w14:paraId="075833FE" w14:textId="77777777" w:rsidR="003B6ACF" w:rsidRPr="004D7293" w:rsidRDefault="003B6ACF" w:rsidP="003B6ACF">
      <w:pPr>
        <w:rPr>
          <w:rFonts w:ascii="Arial" w:hAnsi="Arial" w:cs="Arial"/>
          <w:b/>
        </w:rPr>
      </w:pPr>
    </w:p>
    <w:p w14:paraId="5DCF431B" w14:textId="77777777" w:rsidR="003B6ACF" w:rsidRPr="004D7293" w:rsidRDefault="003B6ACF" w:rsidP="003B6ACF">
      <w:pPr>
        <w:rPr>
          <w:rFonts w:ascii="Arial" w:hAnsi="Arial" w:cs="Arial"/>
        </w:rPr>
      </w:pPr>
      <w:r w:rsidRPr="004D7293">
        <w:rPr>
          <w:rFonts w:ascii="Arial" w:hAnsi="Arial" w:cs="Arial"/>
          <w:b/>
        </w:rPr>
        <w:t>CCCP</w:t>
      </w:r>
      <w:r w:rsidRPr="004D7293">
        <w:rPr>
          <w:rFonts w:ascii="Arial" w:hAnsi="Arial" w:cs="Arial"/>
        </w:rPr>
        <w:t>: Centro de Investigaciones Oceanográficas e Hidrográficas del Pacífico</w:t>
      </w:r>
    </w:p>
    <w:p w14:paraId="734E469C" w14:textId="77777777" w:rsidR="003B6ACF" w:rsidRPr="004D7293" w:rsidRDefault="003B6ACF" w:rsidP="003B6ACF">
      <w:pPr>
        <w:rPr>
          <w:rFonts w:ascii="Arial" w:hAnsi="Arial" w:cs="Arial"/>
          <w:b/>
        </w:rPr>
      </w:pPr>
    </w:p>
    <w:p w14:paraId="1CF7CCC7" w14:textId="77777777" w:rsidR="003B6ACF" w:rsidRPr="004D7293" w:rsidRDefault="003B6ACF" w:rsidP="003B6ACF">
      <w:pPr>
        <w:rPr>
          <w:rFonts w:ascii="Arial" w:hAnsi="Arial" w:cs="Arial"/>
        </w:rPr>
      </w:pPr>
      <w:r w:rsidRPr="004D7293">
        <w:rPr>
          <w:rFonts w:ascii="Arial" w:hAnsi="Arial" w:cs="Arial"/>
          <w:b/>
        </w:rPr>
        <w:t xml:space="preserve">CCO: </w:t>
      </w:r>
      <w:r w:rsidRPr="004D7293">
        <w:rPr>
          <w:rFonts w:ascii="Arial" w:hAnsi="Arial" w:cs="Arial"/>
        </w:rPr>
        <w:t>Comisión Colombiana del Océano</w:t>
      </w:r>
    </w:p>
    <w:p w14:paraId="6977BCBE" w14:textId="77777777" w:rsidR="003B6ACF" w:rsidRPr="004D7293" w:rsidRDefault="003B6ACF" w:rsidP="003B6ACF">
      <w:pPr>
        <w:rPr>
          <w:rFonts w:ascii="Arial" w:hAnsi="Arial" w:cs="Arial"/>
          <w:b/>
        </w:rPr>
      </w:pPr>
    </w:p>
    <w:p w14:paraId="3190A5AF" w14:textId="77777777" w:rsidR="003B6ACF" w:rsidRPr="004D7293" w:rsidRDefault="003B6ACF" w:rsidP="003B6ACF">
      <w:pPr>
        <w:rPr>
          <w:rFonts w:ascii="Arial" w:hAnsi="Arial" w:cs="Arial"/>
        </w:rPr>
      </w:pPr>
      <w:r w:rsidRPr="004D7293">
        <w:rPr>
          <w:rFonts w:ascii="Arial" w:hAnsi="Arial" w:cs="Arial"/>
          <w:b/>
        </w:rPr>
        <w:t>CIOH</w:t>
      </w:r>
      <w:r w:rsidRPr="004D7293">
        <w:rPr>
          <w:rFonts w:ascii="Arial" w:hAnsi="Arial" w:cs="Arial"/>
        </w:rPr>
        <w:t>: Centro de Investigaciones Oceanográficas e Hidrológicas del Caribe</w:t>
      </w:r>
    </w:p>
    <w:p w14:paraId="1530EA31" w14:textId="77777777" w:rsidR="003B6ACF" w:rsidRPr="004D7293" w:rsidRDefault="003B6ACF" w:rsidP="003B6ACF">
      <w:pPr>
        <w:rPr>
          <w:rFonts w:ascii="Arial" w:hAnsi="Arial" w:cs="Arial"/>
        </w:rPr>
      </w:pPr>
    </w:p>
    <w:p w14:paraId="10951572" w14:textId="77777777" w:rsidR="003B6ACF" w:rsidRPr="004D7293" w:rsidRDefault="003B6ACF" w:rsidP="003B6ACF">
      <w:pPr>
        <w:rPr>
          <w:rFonts w:ascii="Arial" w:hAnsi="Arial" w:cs="Arial"/>
        </w:rPr>
      </w:pPr>
      <w:r w:rsidRPr="004D7293">
        <w:rPr>
          <w:rFonts w:ascii="Arial" w:hAnsi="Arial" w:cs="Arial"/>
          <w:b/>
        </w:rPr>
        <w:t>CITES</w:t>
      </w:r>
      <w:r w:rsidRPr="004D7293">
        <w:rPr>
          <w:rFonts w:ascii="Arial" w:hAnsi="Arial" w:cs="Arial"/>
        </w:rPr>
        <w:t>: Convención sobre el Comercio Internacional de Especies Amenazadas de</w:t>
      </w:r>
    </w:p>
    <w:p w14:paraId="4264805E" w14:textId="77777777" w:rsidR="003B6ACF" w:rsidRPr="004D7293" w:rsidRDefault="003B6ACF" w:rsidP="003B6ACF">
      <w:pPr>
        <w:rPr>
          <w:rFonts w:ascii="Arial" w:hAnsi="Arial" w:cs="Arial"/>
        </w:rPr>
      </w:pPr>
      <w:r w:rsidRPr="004D7293">
        <w:rPr>
          <w:rFonts w:ascii="Arial" w:hAnsi="Arial" w:cs="Arial"/>
        </w:rPr>
        <w:t>Fauna y Flora Silvestres</w:t>
      </w:r>
    </w:p>
    <w:p w14:paraId="249D7AB4" w14:textId="77777777" w:rsidR="003B6ACF" w:rsidRPr="004D7293" w:rsidRDefault="003B6ACF" w:rsidP="003B6ACF">
      <w:pPr>
        <w:rPr>
          <w:rFonts w:ascii="Arial" w:hAnsi="Arial" w:cs="Arial"/>
        </w:rPr>
      </w:pPr>
    </w:p>
    <w:p w14:paraId="48791C17" w14:textId="77777777" w:rsidR="003B6ACF" w:rsidRPr="004D7293" w:rsidRDefault="003B6ACF" w:rsidP="003B6ACF">
      <w:pPr>
        <w:rPr>
          <w:rFonts w:ascii="Arial" w:hAnsi="Arial" w:cs="Arial"/>
        </w:rPr>
      </w:pPr>
      <w:r w:rsidRPr="004D7293">
        <w:rPr>
          <w:rFonts w:ascii="Arial" w:hAnsi="Arial" w:cs="Arial"/>
          <w:b/>
        </w:rPr>
        <w:t>DIMAR:</w:t>
      </w:r>
      <w:r>
        <w:rPr>
          <w:rFonts w:ascii="Arial" w:hAnsi="Arial" w:cs="Arial"/>
        </w:rPr>
        <w:t xml:space="preserve"> Dirección General Marítima</w:t>
      </w:r>
    </w:p>
    <w:p w14:paraId="693769E2" w14:textId="77777777" w:rsidR="003B6ACF" w:rsidRPr="004D7293" w:rsidRDefault="003B6ACF" w:rsidP="003B6ACF">
      <w:pPr>
        <w:rPr>
          <w:rFonts w:ascii="Arial" w:hAnsi="Arial" w:cs="Arial"/>
        </w:rPr>
      </w:pPr>
    </w:p>
    <w:p w14:paraId="0DE5E08A" w14:textId="77777777" w:rsidR="003B6ACF" w:rsidRPr="004D7293" w:rsidRDefault="003B6ACF" w:rsidP="003B6ACF">
      <w:pPr>
        <w:rPr>
          <w:rFonts w:ascii="Arial" w:hAnsi="Arial" w:cs="Arial"/>
        </w:rPr>
      </w:pPr>
      <w:r w:rsidRPr="004D7293">
        <w:rPr>
          <w:rFonts w:ascii="Arial" w:hAnsi="Arial" w:cs="Arial"/>
          <w:b/>
        </w:rPr>
        <w:t>EIA:</w:t>
      </w:r>
      <w:r w:rsidRPr="004D7293">
        <w:rPr>
          <w:rFonts w:ascii="Arial" w:hAnsi="Arial" w:cs="Arial"/>
        </w:rPr>
        <w:t xml:space="preserve"> Estudio de Impacto Ambiental</w:t>
      </w:r>
    </w:p>
    <w:p w14:paraId="46E3D504" w14:textId="77777777" w:rsidR="003B6ACF" w:rsidRPr="004D7293" w:rsidRDefault="003B6ACF" w:rsidP="003B6ACF">
      <w:pPr>
        <w:rPr>
          <w:rFonts w:ascii="Arial" w:hAnsi="Arial" w:cs="Arial"/>
        </w:rPr>
      </w:pPr>
    </w:p>
    <w:p w14:paraId="2D6FCDDA" w14:textId="77777777" w:rsidR="003B6ACF" w:rsidRPr="004D7293" w:rsidRDefault="003B6ACF" w:rsidP="003B6ACF">
      <w:pPr>
        <w:rPr>
          <w:rFonts w:ascii="Arial" w:hAnsi="Arial" w:cs="Arial"/>
        </w:rPr>
      </w:pPr>
      <w:r w:rsidRPr="004D7293">
        <w:rPr>
          <w:rFonts w:ascii="Arial" w:hAnsi="Arial" w:cs="Arial"/>
          <w:b/>
        </w:rPr>
        <w:t>EOT:</w:t>
      </w:r>
      <w:r w:rsidRPr="004D7293">
        <w:rPr>
          <w:rFonts w:ascii="Arial" w:hAnsi="Arial" w:cs="Arial"/>
        </w:rPr>
        <w:t xml:space="preserve"> Esquema de Ordenamiento Territorial</w:t>
      </w:r>
    </w:p>
    <w:p w14:paraId="3538DE0A" w14:textId="77777777" w:rsidR="003B6ACF" w:rsidRPr="004D7293" w:rsidRDefault="003B6ACF" w:rsidP="003B6ACF">
      <w:pPr>
        <w:rPr>
          <w:rFonts w:ascii="Arial" w:hAnsi="Arial" w:cs="Arial"/>
        </w:rPr>
      </w:pPr>
    </w:p>
    <w:p w14:paraId="61AB0829" w14:textId="77777777" w:rsidR="003B6ACF" w:rsidRPr="004D7293" w:rsidRDefault="003B6ACF" w:rsidP="003B6ACF">
      <w:pPr>
        <w:rPr>
          <w:rFonts w:ascii="Arial" w:hAnsi="Arial" w:cs="Arial"/>
        </w:rPr>
      </w:pPr>
      <w:r w:rsidRPr="004D7293">
        <w:rPr>
          <w:rFonts w:ascii="Arial" w:hAnsi="Arial" w:cs="Arial"/>
          <w:b/>
        </w:rPr>
        <w:t>GDB:</w:t>
      </w:r>
      <w:r w:rsidRPr="004D7293">
        <w:rPr>
          <w:rFonts w:ascii="Arial" w:hAnsi="Arial" w:cs="Arial"/>
        </w:rPr>
        <w:t xml:space="preserve"> Modelo de Almacenamiento Geográfico de Datos</w:t>
      </w:r>
    </w:p>
    <w:p w14:paraId="796507A0" w14:textId="77777777" w:rsidR="003B6ACF" w:rsidRPr="004D7293" w:rsidRDefault="003B6ACF" w:rsidP="003B6ACF">
      <w:pPr>
        <w:rPr>
          <w:rFonts w:ascii="Arial" w:hAnsi="Arial" w:cs="Arial"/>
        </w:rPr>
      </w:pPr>
    </w:p>
    <w:p w14:paraId="33E27332" w14:textId="77777777" w:rsidR="003B6ACF" w:rsidRPr="004D7293" w:rsidRDefault="003B6ACF" w:rsidP="003B6ACF">
      <w:pPr>
        <w:rPr>
          <w:rFonts w:ascii="Arial" w:hAnsi="Arial" w:cs="Arial"/>
        </w:rPr>
      </w:pPr>
      <w:r w:rsidRPr="004D7293">
        <w:rPr>
          <w:rFonts w:ascii="Arial" w:hAnsi="Arial" w:cs="Arial"/>
          <w:b/>
        </w:rPr>
        <w:t>IAvH:</w:t>
      </w:r>
      <w:r w:rsidRPr="004D7293">
        <w:rPr>
          <w:rFonts w:ascii="Arial" w:hAnsi="Arial" w:cs="Arial"/>
        </w:rPr>
        <w:t xml:space="preserve"> Instituto de Investigación de Recursos Biológicos Alexander von Humboldt</w:t>
      </w:r>
    </w:p>
    <w:p w14:paraId="116A1890" w14:textId="77777777" w:rsidR="003B6ACF" w:rsidRPr="004D7293" w:rsidRDefault="003B6ACF" w:rsidP="003B6ACF">
      <w:pPr>
        <w:rPr>
          <w:rFonts w:ascii="Arial" w:hAnsi="Arial" w:cs="Arial"/>
        </w:rPr>
      </w:pPr>
      <w:r w:rsidRPr="004D7293">
        <w:rPr>
          <w:rFonts w:ascii="Arial" w:hAnsi="Arial" w:cs="Arial"/>
        </w:rPr>
        <w:t>Colombia.</w:t>
      </w:r>
    </w:p>
    <w:p w14:paraId="2E3D0629" w14:textId="77777777" w:rsidR="003B6ACF" w:rsidRPr="004D7293" w:rsidRDefault="003B6ACF" w:rsidP="003B6ACF">
      <w:pPr>
        <w:rPr>
          <w:rFonts w:ascii="Arial" w:hAnsi="Arial" w:cs="Arial"/>
        </w:rPr>
      </w:pPr>
    </w:p>
    <w:p w14:paraId="76220F0F" w14:textId="77777777" w:rsidR="003B6ACF" w:rsidRPr="004D7293" w:rsidRDefault="003B6ACF" w:rsidP="003B6ACF">
      <w:pPr>
        <w:rPr>
          <w:rFonts w:ascii="Arial" w:hAnsi="Arial" w:cs="Arial"/>
        </w:rPr>
      </w:pPr>
      <w:r w:rsidRPr="004D7293">
        <w:rPr>
          <w:rFonts w:ascii="Arial" w:hAnsi="Arial" w:cs="Arial"/>
          <w:b/>
        </w:rPr>
        <w:t>ICANH:</w:t>
      </w:r>
      <w:r w:rsidRPr="004D7293">
        <w:rPr>
          <w:rFonts w:ascii="Arial" w:hAnsi="Arial" w:cs="Arial"/>
        </w:rPr>
        <w:t xml:space="preserve"> Instituto Colombiano de Antropología e Historia</w:t>
      </w:r>
    </w:p>
    <w:p w14:paraId="13A8AD2F" w14:textId="77777777" w:rsidR="003B6ACF" w:rsidRPr="004D7293" w:rsidRDefault="003B6ACF" w:rsidP="003B6ACF">
      <w:pPr>
        <w:rPr>
          <w:rFonts w:ascii="Arial" w:hAnsi="Arial" w:cs="Arial"/>
        </w:rPr>
      </w:pPr>
    </w:p>
    <w:p w14:paraId="4908ABEE" w14:textId="77777777" w:rsidR="003B6ACF" w:rsidRPr="004D7293" w:rsidRDefault="003B6ACF" w:rsidP="003B6ACF">
      <w:pPr>
        <w:rPr>
          <w:rFonts w:ascii="Arial" w:hAnsi="Arial" w:cs="Arial"/>
        </w:rPr>
      </w:pPr>
      <w:r w:rsidRPr="004D7293">
        <w:rPr>
          <w:rFonts w:ascii="Arial" w:hAnsi="Arial" w:cs="Arial"/>
          <w:b/>
        </w:rPr>
        <w:t>IDEAM:</w:t>
      </w:r>
      <w:r w:rsidRPr="004D7293">
        <w:rPr>
          <w:rFonts w:ascii="Arial" w:hAnsi="Arial" w:cs="Arial"/>
        </w:rPr>
        <w:t xml:space="preserve"> Instituto de Hidrología, Meteorología y Estudios Ambientales</w:t>
      </w:r>
    </w:p>
    <w:p w14:paraId="6CB8AAB7" w14:textId="77777777" w:rsidR="003B6ACF" w:rsidRPr="004D7293" w:rsidRDefault="003B6ACF" w:rsidP="003B6ACF">
      <w:pPr>
        <w:rPr>
          <w:rFonts w:ascii="Arial" w:hAnsi="Arial" w:cs="Arial"/>
        </w:rPr>
      </w:pPr>
    </w:p>
    <w:p w14:paraId="037A25D8" w14:textId="77777777" w:rsidR="003B6ACF" w:rsidRPr="004D7293" w:rsidRDefault="003B6ACF" w:rsidP="003B6ACF">
      <w:pPr>
        <w:rPr>
          <w:rFonts w:ascii="Arial" w:hAnsi="Arial" w:cs="Arial"/>
        </w:rPr>
      </w:pPr>
      <w:r w:rsidRPr="004D7293">
        <w:rPr>
          <w:rFonts w:ascii="Arial" w:hAnsi="Arial" w:cs="Arial"/>
          <w:b/>
        </w:rPr>
        <w:t>IGAC:</w:t>
      </w:r>
      <w:r w:rsidRPr="004D7293">
        <w:rPr>
          <w:rFonts w:ascii="Arial" w:hAnsi="Arial" w:cs="Arial"/>
        </w:rPr>
        <w:t xml:space="preserve"> Instituto Geográfico Agustín Codazzi</w:t>
      </w:r>
    </w:p>
    <w:p w14:paraId="000A9096" w14:textId="77777777" w:rsidR="003B6ACF" w:rsidRPr="004D7293" w:rsidRDefault="003B6ACF" w:rsidP="003B6ACF">
      <w:pPr>
        <w:rPr>
          <w:rFonts w:ascii="Arial" w:hAnsi="Arial" w:cs="Arial"/>
        </w:rPr>
      </w:pPr>
    </w:p>
    <w:p w14:paraId="3059780D" w14:textId="77777777" w:rsidR="003B6ACF" w:rsidRPr="000E5FB4" w:rsidRDefault="003B6ACF" w:rsidP="003B6ACF">
      <w:pPr>
        <w:rPr>
          <w:rFonts w:ascii="Arial" w:hAnsi="Arial" w:cs="Arial"/>
        </w:rPr>
      </w:pPr>
      <w:r w:rsidRPr="004D7293">
        <w:rPr>
          <w:rFonts w:ascii="Arial" w:hAnsi="Arial" w:cs="Arial"/>
          <w:b/>
        </w:rPr>
        <w:t>IIAP:</w:t>
      </w:r>
      <w:r w:rsidRPr="004D7293">
        <w:rPr>
          <w:rFonts w:ascii="Arial" w:hAnsi="Arial" w:cs="Arial"/>
        </w:rPr>
        <w:t xml:space="preserve"> Instituto de Investigaciones Ambientales del Pacífico</w:t>
      </w:r>
    </w:p>
    <w:p w14:paraId="735F4EFB" w14:textId="77777777" w:rsidR="00E7671F" w:rsidRDefault="00E7671F" w:rsidP="003B6ACF">
      <w:pPr>
        <w:rPr>
          <w:rFonts w:ascii="Arial" w:hAnsi="Arial" w:cs="Arial"/>
          <w:b/>
        </w:rPr>
      </w:pPr>
    </w:p>
    <w:p w14:paraId="2A65ECDE" w14:textId="77777777" w:rsidR="003B6ACF" w:rsidRPr="004D7293" w:rsidRDefault="003B6ACF" w:rsidP="003B6ACF">
      <w:pPr>
        <w:rPr>
          <w:rFonts w:ascii="Arial" w:hAnsi="Arial" w:cs="Arial"/>
        </w:rPr>
      </w:pPr>
      <w:r w:rsidRPr="004D7293">
        <w:rPr>
          <w:rFonts w:ascii="Arial" w:hAnsi="Arial" w:cs="Arial"/>
          <w:b/>
        </w:rPr>
        <w:t>INVEMAR:</w:t>
      </w:r>
      <w:r w:rsidRPr="004D7293">
        <w:rPr>
          <w:rFonts w:ascii="Arial" w:hAnsi="Arial" w:cs="Arial"/>
        </w:rPr>
        <w:t xml:space="preserve"> Instituto de Investigaciones Marinas José Benito Vives de Andréis</w:t>
      </w:r>
    </w:p>
    <w:p w14:paraId="233CD9E4" w14:textId="77777777" w:rsidR="003B6ACF" w:rsidRDefault="003B6ACF" w:rsidP="003B6ACF">
      <w:pPr>
        <w:rPr>
          <w:rFonts w:ascii="Arial" w:hAnsi="Arial" w:cs="Arial"/>
        </w:rPr>
      </w:pPr>
    </w:p>
    <w:p w14:paraId="707FC01D" w14:textId="77777777" w:rsidR="00E7671F" w:rsidRPr="0066443A" w:rsidRDefault="00E7671F" w:rsidP="003B6ACF">
      <w:pPr>
        <w:rPr>
          <w:rFonts w:ascii="Arial" w:hAnsi="Arial" w:cs="Arial"/>
          <w:b/>
          <w:color w:val="000000"/>
        </w:rPr>
      </w:pPr>
      <w:r w:rsidRPr="00193190">
        <w:rPr>
          <w:rFonts w:ascii="Arial" w:hAnsi="Arial" w:cs="Arial"/>
          <w:b/>
        </w:rPr>
        <w:t>MARPOL</w:t>
      </w:r>
      <w:r w:rsidRPr="00193190">
        <w:rPr>
          <w:rFonts w:ascii="Arial" w:hAnsi="Arial" w:cs="Arial"/>
        </w:rPr>
        <w:t>. Convenio Internacional para Prevenir la Contaminación por los Buques, 1973, según sea modificada por el Protocolo de 1978.</w:t>
      </w:r>
    </w:p>
    <w:p w14:paraId="6FFA12E4" w14:textId="77777777" w:rsidR="00CD62B4" w:rsidRDefault="003B6ACF" w:rsidP="003B6ACF">
      <w:pPr>
        <w:rPr>
          <w:rFonts w:ascii="Arial" w:hAnsi="Arial" w:cs="Arial"/>
        </w:rPr>
      </w:pPr>
      <w:r w:rsidRPr="00CB0FAE">
        <w:rPr>
          <w:rFonts w:ascii="Arial" w:hAnsi="Arial" w:cs="Arial"/>
          <w:b/>
        </w:rPr>
        <w:lastRenderedPageBreak/>
        <w:t>Minambiente:</w:t>
      </w:r>
      <w:r w:rsidRPr="00CB0FAE">
        <w:rPr>
          <w:rFonts w:ascii="Arial" w:hAnsi="Arial" w:cs="Arial"/>
        </w:rPr>
        <w:t xml:space="preserve"> Ministerio de Ambiente y Desarrollo Sostenible</w:t>
      </w:r>
    </w:p>
    <w:p w14:paraId="67B3A67E" w14:textId="77777777" w:rsidR="00CD62B4" w:rsidRDefault="00CD62B4" w:rsidP="003B6ACF">
      <w:pPr>
        <w:rPr>
          <w:rFonts w:ascii="Arial" w:hAnsi="Arial" w:cs="Arial"/>
        </w:rPr>
      </w:pPr>
    </w:p>
    <w:p w14:paraId="72071EBD" w14:textId="77777777" w:rsidR="003B6ACF" w:rsidRPr="004D7293" w:rsidRDefault="003B6ACF" w:rsidP="003B6ACF">
      <w:pPr>
        <w:rPr>
          <w:rFonts w:ascii="Arial" w:hAnsi="Arial" w:cs="Arial"/>
        </w:rPr>
      </w:pPr>
      <w:r w:rsidRPr="004D7293">
        <w:rPr>
          <w:rFonts w:ascii="Arial" w:hAnsi="Arial" w:cs="Arial"/>
          <w:b/>
        </w:rPr>
        <w:t>NBI</w:t>
      </w:r>
      <w:r w:rsidRPr="004D7293">
        <w:rPr>
          <w:rFonts w:ascii="Arial" w:hAnsi="Arial" w:cs="Arial"/>
        </w:rPr>
        <w:t>: Necesidades Básicas Insatisfechas</w:t>
      </w:r>
    </w:p>
    <w:p w14:paraId="1633393D" w14:textId="77777777" w:rsidR="003B6ACF" w:rsidRPr="004D7293" w:rsidRDefault="003B6ACF" w:rsidP="003B6ACF">
      <w:pPr>
        <w:rPr>
          <w:rFonts w:ascii="Arial" w:hAnsi="Arial" w:cs="Arial"/>
        </w:rPr>
      </w:pPr>
    </w:p>
    <w:p w14:paraId="4627A74F" w14:textId="48CEE34B" w:rsidR="003B6ACF" w:rsidRPr="004D7293" w:rsidRDefault="003B6ACF" w:rsidP="003B6ACF">
      <w:pPr>
        <w:rPr>
          <w:rFonts w:ascii="Arial" w:hAnsi="Arial" w:cs="Arial"/>
        </w:rPr>
      </w:pPr>
      <w:r w:rsidRPr="004D7293">
        <w:rPr>
          <w:rFonts w:ascii="Arial" w:hAnsi="Arial" w:cs="Arial"/>
          <w:b/>
        </w:rPr>
        <w:t>NOAA</w:t>
      </w:r>
      <w:r w:rsidRPr="004D7293">
        <w:rPr>
          <w:rFonts w:ascii="Arial" w:hAnsi="Arial" w:cs="Arial"/>
        </w:rPr>
        <w:t xml:space="preserve">: Administración Nacional Oceánica y Atmosférica (por sus siglas en </w:t>
      </w:r>
      <w:r w:rsidR="00D559B0" w:rsidRPr="004D7293">
        <w:rPr>
          <w:rFonts w:ascii="Arial" w:hAnsi="Arial" w:cs="Arial"/>
        </w:rPr>
        <w:t>inglés</w:t>
      </w:r>
      <w:r w:rsidRPr="004D7293">
        <w:rPr>
          <w:rFonts w:ascii="Arial" w:hAnsi="Arial" w:cs="Arial"/>
        </w:rPr>
        <w:t>)</w:t>
      </w:r>
    </w:p>
    <w:p w14:paraId="7A4A6CD8" w14:textId="77777777" w:rsidR="003B6ACF" w:rsidRPr="004D7293" w:rsidRDefault="003B6ACF" w:rsidP="003B6ACF">
      <w:pPr>
        <w:rPr>
          <w:rFonts w:ascii="Arial" w:hAnsi="Arial" w:cs="Arial"/>
        </w:rPr>
      </w:pPr>
    </w:p>
    <w:p w14:paraId="143E90EF" w14:textId="77777777" w:rsidR="003B6ACF" w:rsidRPr="004D7293" w:rsidRDefault="003B6ACF" w:rsidP="003B6ACF">
      <w:pPr>
        <w:rPr>
          <w:rFonts w:ascii="Arial" w:hAnsi="Arial" w:cs="Arial"/>
        </w:rPr>
      </w:pPr>
      <w:r w:rsidRPr="004D7293">
        <w:rPr>
          <w:rFonts w:ascii="Arial" w:hAnsi="Arial" w:cs="Arial"/>
          <w:b/>
        </w:rPr>
        <w:t>OdC:</w:t>
      </w:r>
      <w:r w:rsidRPr="004D7293">
        <w:rPr>
          <w:rFonts w:ascii="Arial" w:hAnsi="Arial" w:cs="Arial"/>
        </w:rPr>
        <w:t xml:space="preserve"> Objeto de Conservación. </w:t>
      </w:r>
    </w:p>
    <w:p w14:paraId="3F4ADB0B" w14:textId="77777777" w:rsidR="003B6ACF" w:rsidRPr="004D7293" w:rsidRDefault="003B6ACF" w:rsidP="003B6ACF">
      <w:pPr>
        <w:rPr>
          <w:rFonts w:ascii="Arial" w:hAnsi="Arial" w:cs="Arial"/>
        </w:rPr>
      </w:pPr>
    </w:p>
    <w:p w14:paraId="35C21402" w14:textId="77777777" w:rsidR="003B6ACF" w:rsidRPr="004D7293" w:rsidRDefault="003B6ACF" w:rsidP="003B6ACF">
      <w:pPr>
        <w:rPr>
          <w:rFonts w:ascii="Arial" w:hAnsi="Arial" w:cs="Arial"/>
        </w:rPr>
      </w:pPr>
      <w:r w:rsidRPr="004D7293">
        <w:rPr>
          <w:rFonts w:ascii="Arial" w:hAnsi="Arial" w:cs="Arial"/>
          <w:b/>
        </w:rPr>
        <w:t>PBOT</w:t>
      </w:r>
      <w:r w:rsidRPr="004D7293">
        <w:rPr>
          <w:rFonts w:ascii="Arial" w:hAnsi="Arial" w:cs="Arial"/>
        </w:rPr>
        <w:t>: Plan Básico de Ordenamiento Territorial</w:t>
      </w:r>
    </w:p>
    <w:p w14:paraId="7186507D" w14:textId="77777777" w:rsidR="003B6ACF" w:rsidRPr="004D7293" w:rsidRDefault="003B6ACF" w:rsidP="003B6ACF">
      <w:pPr>
        <w:rPr>
          <w:rFonts w:ascii="Arial" w:hAnsi="Arial" w:cs="Arial"/>
        </w:rPr>
      </w:pPr>
    </w:p>
    <w:p w14:paraId="48CABB5A" w14:textId="77777777" w:rsidR="003B6ACF" w:rsidRPr="004D7293" w:rsidRDefault="003B6ACF" w:rsidP="003B6ACF">
      <w:pPr>
        <w:rPr>
          <w:rFonts w:ascii="Arial" w:hAnsi="Arial" w:cs="Arial"/>
        </w:rPr>
      </w:pPr>
      <w:r w:rsidRPr="004D7293">
        <w:rPr>
          <w:rFonts w:ascii="Arial" w:hAnsi="Arial" w:cs="Arial"/>
          <w:b/>
        </w:rPr>
        <w:t>PMA:</w:t>
      </w:r>
      <w:r w:rsidRPr="004D7293">
        <w:rPr>
          <w:rFonts w:ascii="Arial" w:hAnsi="Arial" w:cs="Arial"/>
        </w:rPr>
        <w:t xml:space="preserve"> Plan de Manejo Ambiental</w:t>
      </w:r>
    </w:p>
    <w:p w14:paraId="248253EC" w14:textId="77777777" w:rsidR="003B6ACF" w:rsidRPr="004D7293" w:rsidRDefault="003B6ACF" w:rsidP="003B6ACF">
      <w:pPr>
        <w:rPr>
          <w:rFonts w:ascii="Arial" w:hAnsi="Arial" w:cs="Arial"/>
          <w:b/>
        </w:rPr>
      </w:pPr>
    </w:p>
    <w:p w14:paraId="36DA519D" w14:textId="77777777" w:rsidR="003B6ACF" w:rsidRPr="004D7293" w:rsidRDefault="003B6ACF" w:rsidP="003B6ACF">
      <w:pPr>
        <w:jc w:val="both"/>
        <w:rPr>
          <w:rFonts w:ascii="Arial" w:hAnsi="Arial" w:cs="Arial"/>
        </w:rPr>
      </w:pPr>
      <w:r w:rsidRPr="004D7293">
        <w:rPr>
          <w:rFonts w:ascii="Arial" w:hAnsi="Arial" w:cs="Arial"/>
          <w:b/>
        </w:rPr>
        <w:t xml:space="preserve">PNAOCI: </w:t>
      </w:r>
      <w:r w:rsidRPr="004D7293">
        <w:rPr>
          <w:rFonts w:ascii="Arial" w:hAnsi="Arial" w:cs="Arial"/>
        </w:rPr>
        <w:t>Política Nacional Ambiental para el Desarrollo Sostenible de los Espacios Oceánicos y las Zonas Costeras e Insulares de Colombia</w:t>
      </w:r>
    </w:p>
    <w:p w14:paraId="7079B572" w14:textId="77777777" w:rsidR="003B6ACF" w:rsidRPr="004D7293" w:rsidRDefault="003B6ACF" w:rsidP="003B6ACF">
      <w:pPr>
        <w:jc w:val="both"/>
        <w:rPr>
          <w:rFonts w:ascii="Arial" w:hAnsi="Arial" w:cs="Arial"/>
          <w:b/>
        </w:rPr>
      </w:pPr>
    </w:p>
    <w:p w14:paraId="0832C636" w14:textId="77777777" w:rsidR="003B6ACF" w:rsidRPr="004D7293" w:rsidRDefault="003B6ACF" w:rsidP="003B6ACF">
      <w:pPr>
        <w:rPr>
          <w:rFonts w:ascii="Arial" w:hAnsi="Arial" w:cs="Arial"/>
          <w:b/>
        </w:rPr>
      </w:pPr>
      <w:r w:rsidRPr="004D7293">
        <w:rPr>
          <w:rFonts w:ascii="Arial" w:hAnsi="Arial" w:cs="Arial"/>
          <w:b/>
        </w:rPr>
        <w:t xml:space="preserve">POMCA: </w:t>
      </w:r>
      <w:r w:rsidRPr="004D7293">
        <w:rPr>
          <w:rFonts w:ascii="Arial" w:hAnsi="Arial" w:cs="Arial"/>
        </w:rPr>
        <w:t>Plan de ordenación y manejo de cuencas</w:t>
      </w:r>
    </w:p>
    <w:p w14:paraId="1EEAB965" w14:textId="77777777" w:rsidR="006E769E" w:rsidRDefault="006E769E" w:rsidP="003B6ACF">
      <w:pPr>
        <w:rPr>
          <w:rFonts w:ascii="Arial" w:hAnsi="Arial" w:cs="Arial"/>
          <w:b/>
        </w:rPr>
      </w:pPr>
    </w:p>
    <w:p w14:paraId="2DD71EE0" w14:textId="77777777" w:rsidR="003B6ACF" w:rsidRPr="004D7293" w:rsidRDefault="003B6ACF" w:rsidP="003B6ACF">
      <w:pPr>
        <w:rPr>
          <w:rFonts w:ascii="Arial" w:hAnsi="Arial" w:cs="Arial"/>
        </w:rPr>
      </w:pPr>
      <w:r w:rsidRPr="004D7293">
        <w:rPr>
          <w:rFonts w:ascii="Arial" w:hAnsi="Arial" w:cs="Arial"/>
          <w:b/>
        </w:rPr>
        <w:t xml:space="preserve">POMIUAC: </w:t>
      </w:r>
      <w:r w:rsidRPr="004D7293">
        <w:rPr>
          <w:rFonts w:ascii="Arial" w:hAnsi="Arial" w:cs="Arial"/>
        </w:rPr>
        <w:t>Plan de Ordenamiento y Manejo de la Unidad Ambiental Costera</w:t>
      </w:r>
    </w:p>
    <w:p w14:paraId="30C84048" w14:textId="77777777" w:rsidR="006E769E" w:rsidRDefault="006E769E" w:rsidP="003B6ACF">
      <w:pPr>
        <w:rPr>
          <w:rFonts w:ascii="Arial" w:hAnsi="Arial" w:cs="Arial"/>
          <w:b/>
        </w:rPr>
      </w:pPr>
    </w:p>
    <w:p w14:paraId="0D56D9E2" w14:textId="77777777" w:rsidR="003B6ACF" w:rsidRPr="004D7293" w:rsidRDefault="003B6ACF" w:rsidP="003B6ACF">
      <w:pPr>
        <w:rPr>
          <w:rFonts w:ascii="Arial" w:hAnsi="Arial" w:cs="Arial"/>
        </w:rPr>
      </w:pPr>
      <w:r w:rsidRPr="004D7293">
        <w:rPr>
          <w:rFonts w:ascii="Arial" w:hAnsi="Arial" w:cs="Arial"/>
          <w:b/>
        </w:rPr>
        <w:t xml:space="preserve">PNN: </w:t>
      </w:r>
      <w:r w:rsidRPr="004D7293">
        <w:rPr>
          <w:rFonts w:ascii="Arial" w:hAnsi="Arial" w:cs="Arial"/>
        </w:rPr>
        <w:t>Parques Nacionales Naturales</w:t>
      </w:r>
    </w:p>
    <w:p w14:paraId="57F170C4" w14:textId="77777777" w:rsidR="003B6ACF" w:rsidRPr="004D7293" w:rsidRDefault="003B6ACF" w:rsidP="003B6ACF">
      <w:pPr>
        <w:rPr>
          <w:rFonts w:ascii="Arial" w:hAnsi="Arial" w:cs="Arial"/>
        </w:rPr>
      </w:pPr>
    </w:p>
    <w:p w14:paraId="647FFBD9" w14:textId="77777777" w:rsidR="003B6ACF" w:rsidRPr="004D7293" w:rsidRDefault="003B6ACF" w:rsidP="003B6ACF">
      <w:pPr>
        <w:rPr>
          <w:rFonts w:ascii="Arial" w:hAnsi="Arial" w:cs="Arial"/>
        </w:rPr>
      </w:pPr>
      <w:r w:rsidRPr="004D7293">
        <w:rPr>
          <w:rFonts w:ascii="Arial" w:hAnsi="Arial" w:cs="Arial"/>
          <w:b/>
        </w:rPr>
        <w:t>POT:</w:t>
      </w:r>
      <w:r w:rsidRPr="004D7293">
        <w:rPr>
          <w:rFonts w:ascii="Arial" w:hAnsi="Arial" w:cs="Arial"/>
        </w:rPr>
        <w:t xml:space="preserve"> Plan de Ordenamiento Territorial</w:t>
      </w:r>
    </w:p>
    <w:p w14:paraId="1CED9C36" w14:textId="77777777" w:rsidR="003B6ACF" w:rsidRPr="004D7293" w:rsidRDefault="003B6ACF" w:rsidP="003B6ACF">
      <w:pPr>
        <w:rPr>
          <w:rFonts w:ascii="Arial" w:hAnsi="Arial" w:cs="Arial"/>
        </w:rPr>
      </w:pPr>
    </w:p>
    <w:p w14:paraId="628E7811" w14:textId="77777777" w:rsidR="003B6ACF" w:rsidRPr="004D7293" w:rsidRDefault="003B6ACF" w:rsidP="003B6ACF">
      <w:pPr>
        <w:rPr>
          <w:rFonts w:ascii="Arial" w:hAnsi="Arial" w:cs="Arial"/>
        </w:rPr>
      </w:pPr>
      <w:r w:rsidRPr="004D7293">
        <w:rPr>
          <w:rFonts w:ascii="Arial" w:hAnsi="Arial" w:cs="Arial"/>
          <w:b/>
        </w:rPr>
        <w:t>SIG:</w:t>
      </w:r>
      <w:r w:rsidRPr="004D7293">
        <w:rPr>
          <w:rFonts w:ascii="Arial" w:hAnsi="Arial" w:cs="Arial"/>
        </w:rPr>
        <w:t xml:space="preserve"> Sistema de Información Geográfica </w:t>
      </w:r>
    </w:p>
    <w:p w14:paraId="0EA103B6" w14:textId="77777777" w:rsidR="003B6ACF" w:rsidRPr="004D7293" w:rsidRDefault="003B6ACF" w:rsidP="003B6ACF">
      <w:pPr>
        <w:rPr>
          <w:rFonts w:ascii="Arial" w:hAnsi="Arial" w:cs="Arial"/>
        </w:rPr>
      </w:pPr>
    </w:p>
    <w:p w14:paraId="5218274C" w14:textId="77777777" w:rsidR="003B6ACF" w:rsidRPr="004D7293" w:rsidRDefault="003B6ACF" w:rsidP="003B6ACF">
      <w:pPr>
        <w:rPr>
          <w:rFonts w:ascii="Arial" w:hAnsi="Arial" w:cs="Arial"/>
        </w:rPr>
      </w:pPr>
      <w:r w:rsidRPr="004D7293">
        <w:rPr>
          <w:rFonts w:ascii="Arial" w:hAnsi="Arial" w:cs="Arial"/>
          <w:b/>
        </w:rPr>
        <w:t>SINAP:</w:t>
      </w:r>
      <w:r w:rsidRPr="004D7293">
        <w:rPr>
          <w:rFonts w:ascii="Arial" w:hAnsi="Arial" w:cs="Arial"/>
        </w:rPr>
        <w:t xml:space="preserve"> Sistema Nacional de Áreas Protegidas</w:t>
      </w:r>
    </w:p>
    <w:p w14:paraId="03A861B5" w14:textId="77777777" w:rsidR="003B6ACF" w:rsidRPr="004D7293" w:rsidRDefault="003B6ACF" w:rsidP="003B6ACF">
      <w:pPr>
        <w:rPr>
          <w:rFonts w:ascii="Arial" w:hAnsi="Arial" w:cs="Arial"/>
        </w:rPr>
      </w:pPr>
    </w:p>
    <w:p w14:paraId="6DB92116" w14:textId="77777777" w:rsidR="003B6ACF" w:rsidRPr="004D7293" w:rsidRDefault="003B6ACF" w:rsidP="003B6ACF">
      <w:pPr>
        <w:rPr>
          <w:rFonts w:ascii="Arial" w:hAnsi="Arial" w:cs="Arial"/>
        </w:rPr>
      </w:pPr>
      <w:r w:rsidRPr="004D7293">
        <w:rPr>
          <w:rFonts w:ascii="Arial" w:hAnsi="Arial" w:cs="Arial"/>
          <w:b/>
        </w:rPr>
        <w:t>SIRAP</w:t>
      </w:r>
      <w:r w:rsidRPr="004D7293">
        <w:rPr>
          <w:rFonts w:ascii="Arial" w:hAnsi="Arial" w:cs="Arial"/>
        </w:rPr>
        <w:t>: Sistema Regional de Áreas Protegidas</w:t>
      </w:r>
    </w:p>
    <w:p w14:paraId="72373C01" w14:textId="77777777" w:rsidR="003B6ACF" w:rsidRPr="004D7293" w:rsidRDefault="003B6ACF" w:rsidP="003B6ACF">
      <w:pPr>
        <w:rPr>
          <w:rFonts w:ascii="Arial" w:hAnsi="Arial" w:cs="Arial"/>
        </w:rPr>
      </w:pPr>
    </w:p>
    <w:p w14:paraId="4C05EBAC" w14:textId="77777777" w:rsidR="003B6ACF" w:rsidRPr="004D7293" w:rsidRDefault="003B6ACF" w:rsidP="003B6ACF">
      <w:pPr>
        <w:rPr>
          <w:rFonts w:ascii="Arial" w:hAnsi="Arial" w:cs="Arial"/>
        </w:rPr>
      </w:pPr>
      <w:r w:rsidRPr="004D7293">
        <w:rPr>
          <w:rFonts w:ascii="Arial" w:hAnsi="Arial" w:cs="Arial"/>
          <w:b/>
        </w:rPr>
        <w:t>UAC</w:t>
      </w:r>
      <w:r w:rsidRPr="004D7293">
        <w:rPr>
          <w:rFonts w:ascii="Arial" w:hAnsi="Arial" w:cs="Arial"/>
        </w:rPr>
        <w:t>: Unidad Ambiental Costera</w:t>
      </w:r>
    </w:p>
    <w:p w14:paraId="1A2F0253" w14:textId="77777777" w:rsidR="003B6ACF" w:rsidRPr="004D7293" w:rsidRDefault="003B6ACF" w:rsidP="003B6ACF">
      <w:pPr>
        <w:rPr>
          <w:rFonts w:ascii="Arial" w:hAnsi="Arial" w:cs="Arial"/>
        </w:rPr>
      </w:pPr>
    </w:p>
    <w:p w14:paraId="1878DFA7" w14:textId="77777777" w:rsidR="003B6ACF" w:rsidRPr="004D7293" w:rsidRDefault="003B6ACF" w:rsidP="003B6ACF">
      <w:pPr>
        <w:rPr>
          <w:rFonts w:ascii="Arial" w:hAnsi="Arial" w:cs="Arial"/>
        </w:rPr>
      </w:pPr>
      <w:r w:rsidRPr="004D7293">
        <w:rPr>
          <w:rFonts w:ascii="Arial" w:hAnsi="Arial" w:cs="Arial"/>
          <w:b/>
        </w:rPr>
        <w:t>UICN:</w:t>
      </w:r>
      <w:r w:rsidRPr="004D7293">
        <w:rPr>
          <w:rFonts w:ascii="Arial" w:hAnsi="Arial" w:cs="Arial"/>
        </w:rPr>
        <w:t xml:space="preserve"> Unión Internacional para la Conservación de la Naturaleza</w:t>
      </w:r>
    </w:p>
    <w:p w14:paraId="7028D7AA" w14:textId="77777777" w:rsidR="003B6ACF" w:rsidRPr="004D7293" w:rsidRDefault="003B6ACF" w:rsidP="003B6ACF">
      <w:pPr>
        <w:rPr>
          <w:rFonts w:ascii="Arial" w:hAnsi="Arial" w:cs="Arial"/>
        </w:rPr>
      </w:pPr>
    </w:p>
    <w:p w14:paraId="69E69854" w14:textId="77777777" w:rsidR="008862F9" w:rsidRDefault="003B6ACF" w:rsidP="003B6ACF">
      <w:pPr>
        <w:rPr>
          <w:rFonts w:ascii="Arial" w:hAnsi="Arial" w:cs="Arial"/>
        </w:rPr>
      </w:pPr>
      <w:r w:rsidRPr="004D7293">
        <w:rPr>
          <w:rFonts w:ascii="Arial" w:hAnsi="Arial" w:cs="Arial"/>
          <w:b/>
        </w:rPr>
        <w:t>VITAL:</w:t>
      </w:r>
      <w:r w:rsidRPr="004D7293">
        <w:rPr>
          <w:rFonts w:ascii="Arial" w:hAnsi="Arial" w:cs="Arial"/>
        </w:rPr>
        <w:t xml:space="preserve"> Ventanilla Integral de Trámites Ambientales en Línea</w:t>
      </w:r>
    </w:p>
    <w:p w14:paraId="4E6ECD38" w14:textId="03877A97" w:rsidR="008862F9" w:rsidRDefault="008862F9">
      <w:pPr>
        <w:overflowPunct/>
        <w:autoSpaceDE/>
        <w:autoSpaceDN/>
        <w:adjustRightInd/>
        <w:textAlignment w:val="auto"/>
        <w:rPr>
          <w:rFonts w:ascii="Arial" w:hAnsi="Arial" w:cs="Arial"/>
        </w:rPr>
      </w:pPr>
      <w:r>
        <w:rPr>
          <w:rFonts w:ascii="Arial" w:hAnsi="Arial" w:cs="Arial"/>
        </w:rPr>
        <w:br w:type="page"/>
      </w:r>
    </w:p>
    <w:p w14:paraId="01E8CE9B" w14:textId="77777777" w:rsidR="00D559B0" w:rsidRDefault="00D559B0">
      <w:pPr>
        <w:overflowPunct/>
        <w:autoSpaceDE/>
        <w:autoSpaceDN/>
        <w:adjustRightInd/>
        <w:textAlignment w:val="auto"/>
        <w:rPr>
          <w:rFonts w:ascii="Arial" w:hAnsi="Arial" w:cs="Arial"/>
        </w:rPr>
      </w:pPr>
    </w:p>
    <w:p w14:paraId="5418B592" w14:textId="77777777" w:rsidR="003B6ACF" w:rsidRPr="004D7293" w:rsidRDefault="00811809" w:rsidP="00FA653D">
      <w:pPr>
        <w:pStyle w:val="Ttulo1"/>
        <w:numPr>
          <w:ilvl w:val="0"/>
          <w:numId w:val="0"/>
        </w:numPr>
      </w:pPr>
      <w:bookmarkStart w:id="2" w:name="_Toc469303396"/>
      <w:r w:rsidRPr="004D7293">
        <w:t xml:space="preserve">CONSIDERACIONES GENERALES </w:t>
      </w:r>
      <w:r w:rsidR="003B6ACF" w:rsidRPr="004D7293">
        <w:t>PARA LA PRESENTACIÓN DEL ESTUDIO</w:t>
      </w:r>
      <w:bookmarkEnd w:id="2"/>
    </w:p>
    <w:p w14:paraId="52FA89E4" w14:textId="77777777" w:rsidR="003B6ACF" w:rsidRPr="004D7293" w:rsidRDefault="003B6ACF" w:rsidP="003B6ACF">
      <w:pPr>
        <w:suppressAutoHyphens/>
        <w:jc w:val="both"/>
        <w:rPr>
          <w:rFonts w:ascii="Arial" w:hAnsi="Arial" w:cs="Arial"/>
          <w:color w:val="000000"/>
        </w:rPr>
      </w:pPr>
    </w:p>
    <w:p w14:paraId="7088C039" w14:textId="77777777" w:rsidR="003B6ACF" w:rsidRDefault="003B6ACF" w:rsidP="003B6ACF">
      <w:pPr>
        <w:suppressAutoHyphens/>
        <w:jc w:val="both"/>
        <w:rPr>
          <w:rFonts w:ascii="Arial" w:hAnsi="Arial" w:cs="Arial"/>
        </w:rPr>
      </w:pPr>
      <w:r w:rsidRPr="004D7293">
        <w:rPr>
          <w:rFonts w:ascii="Arial" w:hAnsi="Arial" w:cs="Arial"/>
        </w:rPr>
        <w:t xml:space="preserve">En este documento se presentan los términos de referencia para la elaboración del Estudio de Impacto Ambiental (en adelante EIA) para proyectos de perforación exploratoria de hidrocarburos costa afuera, en el espacio marítimo del estado </w:t>
      </w:r>
      <w:r w:rsidR="002405CC">
        <w:rPr>
          <w:rFonts w:ascii="Arial" w:hAnsi="Arial" w:cs="Arial"/>
        </w:rPr>
        <w:t>c</w:t>
      </w:r>
      <w:r w:rsidRPr="004D7293">
        <w:rPr>
          <w:rFonts w:ascii="Arial" w:hAnsi="Arial" w:cs="Arial"/>
        </w:rPr>
        <w:t>olombiano, que requieran de licencia ambiental de acuerdo con el Decreto 1076 de 2015 o aquel que lo modifique, sustituya o derogue. Estos términos son de carácter genérico y en consecuencia deben ser adaptados a la magnitud y particularidades de la actividad, así como a las características ambientales regionales y locales en donde se pretende desarrollar.</w:t>
      </w:r>
    </w:p>
    <w:p w14:paraId="49434716" w14:textId="77777777" w:rsidR="002405CC" w:rsidRPr="004D7293" w:rsidRDefault="002405CC" w:rsidP="003B6ACF">
      <w:pPr>
        <w:suppressAutoHyphens/>
        <w:jc w:val="both"/>
        <w:rPr>
          <w:rFonts w:ascii="Arial" w:hAnsi="Arial" w:cs="Arial"/>
        </w:rPr>
      </w:pPr>
    </w:p>
    <w:p w14:paraId="350B04EA" w14:textId="77777777" w:rsidR="002405CC" w:rsidRDefault="003B6ACF" w:rsidP="003B6ACF">
      <w:pPr>
        <w:suppressAutoHyphens/>
        <w:jc w:val="both"/>
        <w:rPr>
          <w:rFonts w:ascii="Arial" w:hAnsi="Arial" w:cs="Arial"/>
        </w:rPr>
      </w:pPr>
      <w:r w:rsidRPr="004D7293">
        <w:rPr>
          <w:rFonts w:ascii="Arial" w:hAnsi="Arial" w:cs="Arial"/>
        </w:rPr>
        <w:t>El EIA debe ser desarrollado en el marco del principio de desarrollo sostenible,</w:t>
      </w:r>
      <w:r w:rsidR="002405CC">
        <w:rPr>
          <w:rFonts w:ascii="Arial" w:hAnsi="Arial" w:cs="Arial"/>
        </w:rPr>
        <w:t xml:space="preserve"> partiendo </w:t>
      </w:r>
      <w:r w:rsidR="00C27F56">
        <w:rPr>
          <w:rFonts w:ascii="Arial" w:hAnsi="Arial" w:cs="Arial"/>
        </w:rPr>
        <w:t xml:space="preserve">tanto </w:t>
      </w:r>
      <w:r w:rsidR="002405CC">
        <w:rPr>
          <w:rFonts w:ascii="Arial" w:hAnsi="Arial" w:cs="Arial"/>
        </w:rPr>
        <w:t>de la aplicación de las</w:t>
      </w:r>
      <w:r w:rsidRPr="004D7293">
        <w:rPr>
          <w:rFonts w:ascii="Arial" w:hAnsi="Arial" w:cs="Arial"/>
        </w:rPr>
        <w:t xml:space="preserve"> </w:t>
      </w:r>
      <w:r w:rsidR="00C27F56">
        <w:rPr>
          <w:rFonts w:ascii="Arial" w:hAnsi="Arial" w:cs="Arial"/>
        </w:rPr>
        <w:t>m</w:t>
      </w:r>
      <w:r w:rsidR="002405CC" w:rsidRPr="002405CC">
        <w:rPr>
          <w:rFonts w:ascii="Arial" w:hAnsi="Arial" w:cs="Arial"/>
        </w:rPr>
        <w:t>ejo</w:t>
      </w:r>
      <w:r w:rsidR="002405CC">
        <w:rPr>
          <w:rFonts w:ascii="Arial" w:hAnsi="Arial" w:cs="Arial"/>
        </w:rPr>
        <w:t xml:space="preserve">res </w:t>
      </w:r>
      <w:r w:rsidR="00C27F56">
        <w:rPr>
          <w:rFonts w:ascii="Arial" w:hAnsi="Arial" w:cs="Arial"/>
        </w:rPr>
        <w:t>t</w:t>
      </w:r>
      <w:r w:rsidR="002405CC">
        <w:rPr>
          <w:rFonts w:ascii="Arial" w:hAnsi="Arial" w:cs="Arial"/>
        </w:rPr>
        <w:t xml:space="preserve">écnicas </w:t>
      </w:r>
      <w:r w:rsidR="00C27F56">
        <w:rPr>
          <w:rFonts w:ascii="Arial" w:hAnsi="Arial" w:cs="Arial"/>
        </w:rPr>
        <w:t>d</w:t>
      </w:r>
      <w:r w:rsidR="002405CC">
        <w:rPr>
          <w:rFonts w:ascii="Arial" w:hAnsi="Arial" w:cs="Arial"/>
        </w:rPr>
        <w:t>isponibles</w:t>
      </w:r>
      <w:r w:rsidR="00C27F56">
        <w:rPr>
          <w:rFonts w:ascii="Arial" w:hAnsi="Arial" w:cs="Arial"/>
        </w:rPr>
        <w:t xml:space="preserve"> como de</w:t>
      </w:r>
      <w:r w:rsidR="002405CC">
        <w:rPr>
          <w:rFonts w:ascii="Arial" w:hAnsi="Arial" w:cs="Arial"/>
        </w:rPr>
        <w:t xml:space="preserve"> l</w:t>
      </w:r>
      <w:r w:rsidR="002405CC" w:rsidRPr="002405CC">
        <w:rPr>
          <w:rFonts w:ascii="Arial" w:hAnsi="Arial" w:cs="Arial"/>
        </w:rPr>
        <w:t xml:space="preserve">as </w:t>
      </w:r>
      <w:r w:rsidR="00C27F56">
        <w:rPr>
          <w:rFonts w:ascii="Arial" w:hAnsi="Arial" w:cs="Arial"/>
        </w:rPr>
        <w:t>m</w:t>
      </w:r>
      <w:r w:rsidR="002405CC" w:rsidRPr="002405CC">
        <w:rPr>
          <w:rFonts w:ascii="Arial" w:hAnsi="Arial" w:cs="Arial"/>
        </w:rPr>
        <w:t xml:space="preserve">ejores </w:t>
      </w:r>
      <w:r w:rsidR="00C27F56">
        <w:rPr>
          <w:rFonts w:ascii="Arial" w:hAnsi="Arial" w:cs="Arial"/>
        </w:rPr>
        <w:t>p</w:t>
      </w:r>
      <w:r w:rsidR="002405CC" w:rsidRPr="002405CC">
        <w:rPr>
          <w:rFonts w:ascii="Arial" w:hAnsi="Arial" w:cs="Arial"/>
        </w:rPr>
        <w:t xml:space="preserve">rácticas </w:t>
      </w:r>
      <w:r w:rsidR="00C27F56">
        <w:rPr>
          <w:rFonts w:ascii="Arial" w:hAnsi="Arial" w:cs="Arial"/>
        </w:rPr>
        <w:t>a</w:t>
      </w:r>
      <w:r w:rsidR="002405CC" w:rsidRPr="002405CC">
        <w:rPr>
          <w:rFonts w:ascii="Arial" w:hAnsi="Arial" w:cs="Arial"/>
        </w:rPr>
        <w:t>mbientales</w:t>
      </w:r>
      <w:r w:rsidR="002405CC">
        <w:rPr>
          <w:rFonts w:ascii="Arial" w:hAnsi="Arial" w:cs="Arial"/>
        </w:rPr>
        <w:t>.</w:t>
      </w:r>
    </w:p>
    <w:p w14:paraId="02C84A65" w14:textId="77777777" w:rsidR="002405CC" w:rsidRPr="004D7293" w:rsidRDefault="002405CC" w:rsidP="003B6ACF">
      <w:pPr>
        <w:suppressAutoHyphens/>
        <w:jc w:val="both"/>
        <w:rPr>
          <w:rFonts w:ascii="Arial" w:hAnsi="Arial" w:cs="Arial"/>
        </w:rPr>
      </w:pPr>
    </w:p>
    <w:p w14:paraId="58DABFCF" w14:textId="77777777" w:rsidR="003B6ACF" w:rsidRDefault="003B6ACF" w:rsidP="00567E4C">
      <w:pPr>
        <w:suppressAutoHyphens/>
        <w:jc w:val="both"/>
        <w:rPr>
          <w:rFonts w:ascii="Arial" w:hAnsi="Arial" w:cs="Arial"/>
        </w:rPr>
      </w:pPr>
      <w:r w:rsidRPr="004D7293">
        <w:rPr>
          <w:rFonts w:ascii="Arial" w:hAnsi="Arial" w:cs="Arial"/>
        </w:rPr>
        <w:t>El EIA debe ser elaborado con información de alto nivel científico y técnico, acorde con la Metodología General para la Presentación de Estudios Ambientales</w:t>
      </w:r>
      <w:r w:rsidRPr="004D7293">
        <w:rPr>
          <w:rFonts w:ascii="Arial" w:hAnsi="Arial" w:cs="Arial"/>
          <w:vertAlign w:val="superscript"/>
        </w:rPr>
        <w:footnoteReference w:id="2"/>
      </w:r>
      <w:r w:rsidRPr="004D7293">
        <w:rPr>
          <w:rFonts w:ascii="Arial" w:hAnsi="Arial" w:cs="Arial"/>
        </w:rPr>
        <w:t>, acogida mediante Resolución 1503 de 2010</w:t>
      </w:r>
      <w:r w:rsidRPr="004D7293">
        <w:rPr>
          <w:rFonts w:ascii="Arial" w:hAnsi="Arial" w:cs="Arial"/>
          <w:color w:val="000000"/>
        </w:rPr>
        <w:t xml:space="preserve"> d</w:t>
      </w:r>
      <w:r w:rsidRPr="004D7293">
        <w:rPr>
          <w:rFonts w:ascii="Arial" w:hAnsi="Arial" w:cs="Arial"/>
        </w:rPr>
        <w:t>el Ministerio de Ambiente y Desarrollo Sostenible (en adelante Minambiente), o aquella norma que la modifique, sustituya o derogue, y según lo establecido en los presentes términos de referencia.</w:t>
      </w:r>
    </w:p>
    <w:p w14:paraId="5AFD4E1A" w14:textId="77777777" w:rsidR="00740C32" w:rsidRDefault="00740C32" w:rsidP="003B6ACF">
      <w:pPr>
        <w:suppressAutoHyphens/>
        <w:jc w:val="both"/>
        <w:rPr>
          <w:rFonts w:ascii="Arial" w:hAnsi="Arial" w:cs="Arial"/>
        </w:rPr>
      </w:pPr>
    </w:p>
    <w:p w14:paraId="159FD96C" w14:textId="77777777" w:rsidR="003B6ACF" w:rsidRDefault="003B6ACF" w:rsidP="003B6ACF">
      <w:pPr>
        <w:suppressAutoHyphens/>
        <w:jc w:val="both"/>
        <w:rPr>
          <w:rFonts w:ascii="Arial" w:hAnsi="Arial" w:cs="Arial"/>
        </w:rPr>
      </w:pPr>
      <w:r w:rsidRPr="004D7293">
        <w:rPr>
          <w:rFonts w:ascii="Arial" w:hAnsi="Arial" w:cs="Arial"/>
        </w:rPr>
        <w:t>Adicionalmente:</w:t>
      </w:r>
    </w:p>
    <w:p w14:paraId="3064C2E0" w14:textId="77777777" w:rsidR="00740C32" w:rsidRPr="004D7293" w:rsidRDefault="00740C32" w:rsidP="003B6ACF">
      <w:pPr>
        <w:suppressAutoHyphens/>
        <w:jc w:val="both"/>
        <w:rPr>
          <w:rFonts w:ascii="Arial" w:hAnsi="Arial" w:cs="Arial"/>
        </w:rPr>
      </w:pPr>
    </w:p>
    <w:p w14:paraId="2494DF85" w14:textId="77777777" w:rsidR="003B6ACF" w:rsidRPr="004D7293" w:rsidRDefault="003B6ACF" w:rsidP="003B6ACF">
      <w:pPr>
        <w:numPr>
          <w:ilvl w:val="0"/>
          <w:numId w:val="2"/>
        </w:numPr>
        <w:ind w:left="567" w:hanging="567"/>
        <w:jc w:val="both"/>
        <w:rPr>
          <w:rFonts w:ascii="Arial" w:hAnsi="Arial" w:cs="Arial"/>
          <w:color w:val="000000"/>
        </w:rPr>
      </w:pPr>
      <w:r w:rsidRPr="004D7293">
        <w:rPr>
          <w:rFonts w:ascii="Arial" w:hAnsi="Arial" w:cs="Arial"/>
          <w:color w:val="000000"/>
        </w:rPr>
        <w:t>La información cartográfica debe estar acorde con lo establecido en la Resolución 1415 de 2012 expedida por Minambiente, o aquella que la modifique, sustituya o derogue.</w:t>
      </w:r>
    </w:p>
    <w:p w14:paraId="7E4FCA7A" w14:textId="77777777" w:rsidR="003B6ACF" w:rsidRPr="004D7293" w:rsidRDefault="003B6ACF" w:rsidP="003B6ACF">
      <w:pPr>
        <w:ind w:left="567"/>
        <w:jc w:val="both"/>
        <w:rPr>
          <w:rFonts w:ascii="Arial" w:hAnsi="Arial" w:cs="Arial"/>
          <w:color w:val="000000"/>
        </w:rPr>
      </w:pPr>
    </w:p>
    <w:p w14:paraId="5617B05E" w14:textId="77777777" w:rsidR="003B6ACF" w:rsidRDefault="003B6ACF" w:rsidP="0066443A">
      <w:pPr>
        <w:numPr>
          <w:ilvl w:val="0"/>
          <w:numId w:val="2"/>
        </w:numPr>
        <w:ind w:left="567" w:hanging="567"/>
        <w:jc w:val="both"/>
        <w:rPr>
          <w:rFonts w:ascii="Arial" w:hAnsi="Arial" w:cs="Arial"/>
          <w:color w:val="000000"/>
        </w:rPr>
      </w:pPr>
      <w:r w:rsidRPr="004D7293">
        <w:rPr>
          <w:rFonts w:ascii="Arial" w:hAnsi="Arial" w:cs="Arial"/>
          <w:color w:val="000000"/>
        </w:rPr>
        <w:t xml:space="preserve">El EIA debe ser entregado junto con la solicitud de la Licencia Ambiental a través de la Ventanilla Integral de Trámites Ambientales en Línea – VITAL de Minambiente, administrada por la Autoridad Nacional de Licencias Ambientales -ANLA, disponible en el siguiente vínculo: </w:t>
      </w:r>
      <w:r w:rsidRPr="0066443A">
        <w:rPr>
          <w:rFonts w:ascii="Arial" w:hAnsi="Arial" w:cs="Arial"/>
          <w:color w:val="000000"/>
        </w:rPr>
        <w:t xml:space="preserve">http://vital.anla.gov.co/ventanillasilpa/. Se debe incluir la información requerida en el artículo 2.2.2.3.6.2, Sección 3 Estudios Ambientales, Capítulo 3, del Decreto 1076 de 2015, o el que lo </w:t>
      </w:r>
      <w:r w:rsidR="00CA144A" w:rsidRPr="0066443A">
        <w:rPr>
          <w:rFonts w:ascii="Arial" w:hAnsi="Arial" w:cs="Arial"/>
          <w:color w:val="000000"/>
        </w:rPr>
        <w:t>modifique, sustituya o derogue.</w:t>
      </w:r>
    </w:p>
    <w:p w14:paraId="65D5DE56" w14:textId="77777777" w:rsidR="0066443A" w:rsidRPr="0066443A" w:rsidRDefault="0066443A" w:rsidP="0066443A">
      <w:pPr>
        <w:jc w:val="both"/>
        <w:rPr>
          <w:rFonts w:ascii="Arial" w:hAnsi="Arial" w:cs="Arial"/>
          <w:color w:val="000000"/>
        </w:rPr>
      </w:pPr>
    </w:p>
    <w:p w14:paraId="58BF816D" w14:textId="6DBC5AB3" w:rsidR="00024F6F" w:rsidRDefault="003B6ACF" w:rsidP="003B6ACF">
      <w:pPr>
        <w:numPr>
          <w:ilvl w:val="0"/>
          <w:numId w:val="2"/>
        </w:numPr>
        <w:ind w:left="567" w:hanging="567"/>
        <w:jc w:val="both"/>
        <w:rPr>
          <w:rFonts w:ascii="Arial" w:hAnsi="Arial" w:cs="Arial"/>
          <w:color w:val="000000"/>
        </w:rPr>
      </w:pPr>
      <w:r w:rsidRPr="004D7293">
        <w:rPr>
          <w:rFonts w:ascii="Arial" w:hAnsi="Arial" w:cs="Arial"/>
          <w:color w:val="000000"/>
        </w:rPr>
        <w:t xml:space="preserve">En el momento en que la autoridad competente proponga y adopte diferentes metodologías, protocolos y lineamientos que se establezcan para la elaboración de </w:t>
      </w:r>
      <w:r w:rsidRPr="004D7293">
        <w:rPr>
          <w:rFonts w:ascii="Arial" w:hAnsi="Arial" w:cs="Arial"/>
          <w:color w:val="000000"/>
        </w:rPr>
        <w:lastRenderedPageBreak/>
        <w:t xml:space="preserve">Estudios Ambientales, el usuario </w:t>
      </w:r>
      <w:r w:rsidR="003D0CDF">
        <w:rPr>
          <w:rFonts w:ascii="Arial" w:hAnsi="Arial" w:cs="Arial"/>
          <w:color w:val="000000"/>
        </w:rPr>
        <w:t>debe</w:t>
      </w:r>
      <w:r w:rsidRPr="004D7293">
        <w:rPr>
          <w:rFonts w:ascii="Arial" w:hAnsi="Arial" w:cs="Arial"/>
          <w:color w:val="000000"/>
        </w:rPr>
        <w:t xml:space="preserve"> acogerlos e implementarlos de acuerdo al régimen de transición establecido en cada uno de ellos.</w:t>
      </w:r>
    </w:p>
    <w:p w14:paraId="45D519EC" w14:textId="77777777" w:rsidR="00B02041" w:rsidRDefault="00B02041">
      <w:pPr>
        <w:overflowPunct/>
        <w:autoSpaceDE/>
        <w:autoSpaceDN/>
        <w:adjustRightInd/>
        <w:textAlignment w:val="auto"/>
        <w:rPr>
          <w:rFonts w:ascii="Arial" w:hAnsi="Arial" w:cs="Arial"/>
          <w:color w:val="000000"/>
        </w:rPr>
      </w:pPr>
      <w:r>
        <w:rPr>
          <w:rFonts w:ascii="Arial" w:hAnsi="Arial" w:cs="Arial"/>
          <w:color w:val="000000"/>
        </w:rPr>
        <w:br w:type="page"/>
      </w:r>
    </w:p>
    <w:p w14:paraId="755C7521" w14:textId="77777777" w:rsidR="003F7A75" w:rsidRPr="009F04D7" w:rsidRDefault="003F7A75" w:rsidP="001C5F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rPr>
      </w:pPr>
      <w:bookmarkStart w:id="3" w:name="_Toc286250692"/>
      <w:bookmarkStart w:id="4" w:name="_Toc286250832"/>
      <w:bookmarkStart w:id="5" w:name="_Toc324339066"/>
      <w:bookmarkStart w:id="6" w:name="_Toc342071341"/>
      <w:bookmarkStart w:id="7" w:name="_Toc378923251"/>
      <w:bookmarkStart w:id="8" w:name="_Toc387312707"/>
      <w:bookmarkStart w:id="9" w:name="_Toc391040018"/>
    </w:p>
    <w:p w14:paraId="77065E48" w14:textId="77777777" w:rsidR="00577AFA" w:rsidRPr="009F04D7" w:rsidRDefault="00577AFA" w:rsidP="00E52071">
      <w:pPr>
        <w:pStyle w:val="Ttulo10"/>
      </w:pPr>
      <w:bookmarkStart w:id="10" w:name="_Toc432071557"/>
      <w:bookmarkStart w:id="11" w:name="_Toc459299168"/>
      <w:bookmarkStart w:id="12" w:name="_Toc469303397"/>
      <w:r w:rsidRPr="009F04D7">
        <w:t>GLOSARIO</w:t>
      </w:r>
      <w:bookmarkEnd w:id="3"/>
      <w:bookmarkEnd w:id="4"/>
      <w:bookmarkEnd w:id="5"/>
      <w:bookmarkEnd w:id="6"/>
      <w:bookmarkEnd w:id="7"/>
      <w:bookmarkEnd w:id="8"/>
      <w:bookmarkEnd w:id="9"/>
      <w:bookmarkEnd w:id="10"/>
      <w:bookmarkEnd w:id="11"/>
      <w:bookmarkEnd w:id="12"/>
    </w:p>
    <w:p w14:paraId="4A5BF48E" w14:textId="77777777" w:rsidR="00577AFA" w:rsidRPr="009F04D7" w:rsidRDefault="00577AFA" w:rsidP="001C5F69">
      <w:pPr>
        <w:numPr>
          <w:ilvl w:val="12"/>
          <w:numId w:val="0"/>
        </w:numPr>
        <w:tabs>
          <w:tab w:val="left" w:pos="-2268"/>
        </w:tabs>
        <w:suppressAutoHyphens/>
        <w:jc w:val="both"/>
        <w:rPr>
          <w:rFonts w:ascii="Arial" w:hAnsi="Arial" w:cs="Arial"/>
          <w:spacing w:val="-3"/>
        </w:rPr>
      </w:pPr>
    </w:p>
    <w:p w14:paraId="44C1C3ED" w14:textId="77777777" w:rsidR="00244222" w:rsidRPr="009F04D7" w:rsidRDefault="00244222" w:rsidP="001C5F69">
      <w:pPr>
        <w:numPr>
          <w:ilvl w:val="12"/>
          <w:numId w:val="0"/>
        </w:numPr>
        <w:tabs>
          <w:tab w:val="left" w:pos="-2268"/>
        </w:tabs>
        <w:suppressAutoHyphens/>
        <w:jc w:val="both"/>
        <w:rPr>
          <w:rFonts w:ascii="Arial" w:hAnsi="Arial" w:cs="Arial"/>
          <w:spacing w:val="-3"/>
        </w:rPr>
      </w:pPr>
      <w:r w:rsidRPr="009F04D7">
        <w:rPr>
          <w:rFonts w:ascii="Arial" w:hAnsi="Arial" w:cs="Arial"/>
          <w:spacing w:val="-3"/>
        </w:rPr>
        <w:t>Para la aplicación de los presentes términos de referencia se tendrá en cuenta el siguiente glosario</w:t>
      </w:r>
      <w:r w:rsidRPr="009F04D7">
        <w:rPr>
          <w:rFonts w:ascii="Arial" w:hAnsi="Arial" w:cs="Arial"/>
          <w:spacing w:val="-3"/>
          <w:vertAlign w:val="superscript"/>
        </w:rPr>
        <w:footnoteReference w:id="3"/>
      </w:r>
      <w:r w:rsidRPr="009F04D7">
        <w:rPr>
          <w:rFonts w:ascii="Arial" w:hAnsi="Arial" w:cs="Arial"/>
          <w:spacing w:val="-3"/>
        </w:rPr>
        <w:t>:</w:t>
      </w:r>
    </w:p>
    <w:p w14:paraId="58863ADB" w14:textId="77777777" w:rsidR="00244222" w:rsidRPr="009F04D7" w:rsidRDefault="00244222" w:rsidP="001C5F69">
      <w:pPr>
        <w:numPr>
          <w:ilvl w:val="12"/>
          <w:numId w:val="0"/>
        </w:numPr>
        <w:tabs>
          <w:tab w:val="left" w:pos="-2268"/>
        </w:tabs>
        <w:suppressAutoHyphens/>
        <w:jc w:val="both"/>
        <w:rPr>
          <w:rFonts w:ascii="Arial" w:hAnsi="Arial" w:cs="Arial"/>
          <w:spacing w:val="-3"/>
        </w:rPr>
      </w:pPr>
    </w:p>
    <w:p w14:paraId="308CC2A5" w14:textId="77777777" w:rsidR="005336A8" w:rsidRPr="005336A8" w:rsidRDefault="005336A8" w:rsidP="00A16016">
      <w:pPr>
        <w:numPr>
          <w:ilvl w:val="0"/>
          <w:numId w:val="2"/>
        </w:numPr>
        <w:ind w:left="567" w:hanging="567"/>
        <w:jc w:val="both"/>
        <w:rPr>
          <w:rFonts w:ascii="Arial" w:hAnsi="Arial" w:cs="Arial"/>
          <w:color w:val="000000"/>
        </w:rPr>
      </w:pPr>
      <w:r w:rsidRPr="00077D9A">
        <w:rPr>
          <w:rFonts w:ascii="Arial" w:hAnsi="Arial" w:cs="Arial"/>
          <w:b/>
          <w:spacing w:val="-2"/>
        </w:rPr>
        <w:t>Abandono:</w:t>
      </w:r>
      <w:r w:rsidRPr="00077D9A">
        <w:rPr>
          <w:rFonts w:ascii="Arial" w:hAnsi="Arial" w:cs="Arial"/>
          <w:spacing w:val="-2"/>
        </w:rPr>
        <w:t xml:space="preserve"> </w:t>
      </w:r>
      <w:r w:rsidR="00BF26B3">
        <w:rPr>
          <w:rFonts w:ascii="Arial" w:hAnsi="Arial" w:cs="Arial"/>
          <w:spacing w:val="-2"/>
        </w:rPr>
        <w:t>c</w:t>
      </w:r>
      <w:r w:rsidRPr="00077D9A">
        <w:rPr>
          <w:rFonts w:ascii="Arial" w:hAnsi="Arial" w:cs="Arial"/>
          <w:spacing w:val="-2"/>
        </w:rPr>
        <w:t xml:space="preserve">onjunto de operaciones que se ejecutan en el pozo para asegurar un aislamiento apropiado </w:t>
      </w:r>
      <w:r w:rsidR="00024F6F">
        <w:rPr>
          <w:rFonts w:ascii="Arial" w:hAnsi="Arial" w:cs="Arial"/>
          <w:spacing w:val="-2"/>
        </w:rPr>
        <w:t>del yacimiento</w:t>
      </w:r>
      <w:r w:rsidRPr="00077D9A">
        <w:rPr>
          <w:rFonts w:ascii="Arial" w:hAnsi="Arial" w:cs="Arial"/>
          <w:spacing w:val="-2"/>
        </w:rPr>
        <w:t xml:space="preserve">, así como de los acuíferos existentes con el fin de prevenir la migración de fluidos hacia la superficie </w:t>
      </w:r>
      <w:r w:rsidR="00024F6F">
        <w:rPr>
          <w:rFonts w:ascii="Arial" w:hAnsi="Arial" w:cs="Arial"/>
          <w:spacing w:val="-2"/>
        </w:rPr>
        <w:t>del lecho marino</w:t>
      </w:r>
      <w:r w:rsidRPr="00077D9A">
        <w:rPr>
          <w:rFonts w:ascii="Arial" w:hAnsi="Arial" w:cs="Arial"/>
          <w:spacing w:val="-2"/>
        </w:rPr>
        <w:t>, o entre las diferentes formaciones a través del hueco del pozo o el espacio anular entre el hueco y los revestimientos</w:t>
      </w:r>
      <w:r>
        <w:rPr>
          <w:rFonts w:ascii="Arial" w:hAnsi="Arial" w:cs="Arial"/>
          <w:spacing w:val="-2"/>
        </w:rPr>
        <w:t>.</w:t>
      </w:r>
      <w:r w:rsidRPr="005336A8">
        <w:rPr>
          <w:rFonts w:ascii="Arial" w:hAnsi="Arial" w:cs="Arial"/>
          <w:color w:val="000000"/>
          <w:vertAlign w:val="superscript"/>
        </w:rPr>
        <w:t xml:space="preserve"> </w:t>
      </w:r>
      <w:r w:rsidRPr="009F04D7">
        <w:rPr>
          <w:rFonts w:ascii="Arial" w:hAnsi="Arial" w:cs="Arial"/>
          <w:color w:val="000000"/>
          <w:vertAlign w:val="superscript"/>
        </w:rPr>
        <w:t>[</w:t>
      </w:r>
      <w:r w:rsidRPr="009F04D7">
        <w:rPr>
          <w:rFonts w:ascii="Arial" w:hAnsi="Arial" w:cs="Arial"/>
          <w:color w:val="000000"/>
          <w:vertAlign w:val="superscript"/>
        </w:rPr>
        <w:endnoteReference w:id="2"/>
      </w:r>
      <w:r w:rsidRPr="009F04D7">
        <w:rPr>
          <w:rFonts w:ascii="Arial" w:hAnsi="Arial" w:cs="Arial"/>
          <w:color w:val="000000"/>
          <w:vertAlign w:val="superscript"/>
        </w:rPr>
        <w:t>]</w:t>
      </w:r>
    </w:p>
    <w:p w14:paraId="2313FAAD" w14:textId="77777777" w:rsidR="005336A8" w:rsidRPr="005336A8" w:rsidRDefault="005336A8" w:rsidP="005336A8">
      <w:pPr>
        <w:ind w:left="567"/>
        <w:jc w:val="both"/>
        <w:rPr>
          <w:rFonts w:ascii="Arial" w:hAnsi="Arial" w:cs="Arial"/>
          <w:color w:val="000000"/>
        </w:rPr>
      </w:pPr>
    </w:p>
    <w:p w14:paraId="5084844E" w14:textId="77777777" w:rsidR="005336A8" w:rsidRDefault="005336A8" w:rsidP="005336A8">
      <w:pPr>
        <w:numPr>
          <w:ilvl w:val="0"/>
          <w:numId w:val="2"/>
        </w:numPr>
        <w:ind w:left="567" w:hanging="567"/>
        <w:jc w:val="both"/>
        <w:rPr>
          <w:rFonts w:ascii="Arial" w:hAnsi="Arial" w:cs="Arial"/>
          <w:spacing w:val="-2"/>
        </w:rPr>
      </w:pPr>
      <w:r w:rsidRPr="005336A8">
        <w:rPr>
          <w:rFonts w:ascii="Arial" w:hAnsi="Arial" w:cs="Arial"/>
          <w:b/>
          <w:color w:val="000000"/>
        </w:rPr>
        <w:t>Abandono</w:t>
      </w:r>
      <w:r w:rsidRPr="00077D9A">
        <w:rPr>
          <w:rFonts w:ascii="Arial" w:hAnsi="Arial" w:cs="Arial"/>
          <w:b/>
          <w:spacing w:val="-2"/>
        </w:rPr>
        <w:t xml:space="preserve"> definitivo:</w:t>
      </w:r>
      <w:r w:rsidRPr="00077D9A">
        <w:rPr>
          <w:rFonts w:ascii="Arial" w:hAnsi="Arial" w:cs="Arial"/>
          <w:spacing w:val="-2"/>
        </w:rPr>
        <w:t xml:space="preserve"> </w:t>
      </w:r>
      <w:r w:rsidR="00BF26B3">
        <w:rPr>
          <w:rFonts w:ascii="Arial" w:hAnsi="Arial" w:cs="Arial"/>
          <w:spacing w:val="-2"/>
        </w:rPr>
        <w:t>o</w:t>
      </w:r>
      <w:r w:rsidRPr="00077D9A">
        <w:rPr>
          <w:rFonts w:ascii="Arial" w:hAnsi="Arial" w:cs="Arial"/>
          <w:spacing w:val="-2"/>
        </w:rPr>
        <w:t>peración de abandono ejecutada cuando no hay interés de retornar al pozo por parte del contratista, y que incluye no solo la ubicación de tapones mecánicos y de cemento para aislar los diferentes intervalos permeables, sino también el desmantelamiento de facilidades y equipos de producción, así como la limpieza y restauración ambiental de las zonas donde se hayan realizado operaciones de exploración, evaluación o producción</w:t>
      </w:r>
      <w:r w:rsidR="00BF26B3">
        <w:rPr>
          <w:rFonts w:ascii="Arial" w:hAnsi="Arial" w:cs="Arial"/>
          <w:spacing w:val="-2"/>
        </w:rPr>
        <w:t xml:space="preserve">. </w:t>
      </w:r>
      <w:r w:rsidR="00B20C90" w:rsidRPr="00A33F3A">
        <w:rPr>
          <w:rFonts w:ascii="Arial" w:hAnsi="Arial" w:cs="Arial"/>
          <w:spacing w:val="-2"/>
          <w:vertAlign w:val="superscript"/>
        </w:rPr>
        <w:t>[</w:t>
      </w:r>
      <w:r w:rsidR="00BF26B3" w:rsidRPr="00BF26B3">
        <w:rPr>
          <w:rStyle w:val="Refdenotaalfinal"/>
          <w:rFonts w:ascii="Arial" w:hAnsi="Arial" w:cs="Arial"/>
          <w:spacing w:val="-2"/>
        </w:rPr>
        <w:endnoteReference w:id="3"/>
      </w:r>
      <w:r w:rsidR="00B20C90" w:rsidRPr="00A33F3A">
        <w:rPr>
          <w:rFonts w:ascii="Arial" w:hAnsi="Arial" w:cs="Arial"/>
          <w:spacing w:val="-2"/>
          <w:vertAlign w:val="superscript"/>
        </w:rPr>
        <w:t>]</w:t>
      </w:r>
    </w:p>
    <w:p w14:paraId="06D48CCA" w14:textId="77777777" w:rsidR="005209FF" w:rsidRPr="00077D9A" w:rsidRDefault="005209FF" w:rsidP="005209FF">
      <w:pPr>
        <w:jc w:val="both"/>
        <w:rPr>
          <w:rFonts w:ascii="Arial" w:hAnsi="Arial" w:cs="Arial"/>
          <w:spacing w:val="-2"/>
        </w:rPr>
      </w:pPr>
    </w:p>
    <w:p w14:paraId="2329DCCE" w14:textId="43F9D7C9" w:rsidR="005336A8" w:rsidRPr="00976485" w:rsidRDefault="005209FF" w:rsidP="00A16016">
      <w:pPr>
        <w:numPr>
          <w:ilvl w:val="0"/>
          <w:numId w:val="2"/>
        </w:numPr>
        <w:ind w:left="567" w:hanging="567"/>
        <w:jc w:val="both"/>
        <w:rPr>
          <w:rFonts w:ascii="Arial" w:hAnsi="Arial" w:cs="Arial"/>
          <w:color w:val="000000"/>
        </w:rPr>
      </w:pPr>
      <w:r w:rsidRPr="00976485">
        <w:rPr>
          <w:rFonts w:ascii="Arial" w:hAnsi="Arial" w:cs="Arial"/>
          <w:b/>
          <w:spacing w:val="-2"/>
        </w:rPr>
        <w:t>Abandono temporal:</w:t>
      </w:r>
      <w:r w:rsidRPr="00976485">
        <w:rPr>
          <w:rFonts w:ascii="Arial" w:hAnsi="Arial" w:cs="Arial"/>
          <w:spacing w:val="-2"/>
        </w:rPr>
        <w:t xml:space="preserve"> </w:t>
      </w:r>
      <w:r w:rsidR="00BF26B3" w:rsidRPr="00976485">
        <w:rPr>
          <w:rFonts w:ascii="Arial" w:hAnsi="Arial" w:cs="Arial"/>
          <w:spacing w:val="-2"/>
        </w:rPr>
        <w:t>o</w:t>
      </w:r>
      <w:r w:rsidRPr="00976485">
        <w:rPr>
          <w:rFonts w:ascii="Arial" w:hAnsi="Arial" w:cs="Arial"/>
          <w:spacing w:val="-2"/>
        </w:rPr>
        <w:t xml:space="preserve">peración de abandono que se implementa considerando </w:t>
      </w:r>
      <w:r w:rsidR="007467D4" w:rsidRPr="00976485">
        <w:rPr>
          <w:rFonts w:ascii="Arial" w:hAnsi="Arial" w:cs="Arial"/>
          <w:spacing w:val="-2"/>
        </w:rPr>
        <w:t>que,</w:t>
      </w:r>
      <w:r w:rsidRPr="00976485">
        <w:rPr>
          <w:rFonts w:ascii="Arial" w:hAnsi="Arial" w:cs="Arial"/>
          <w:spacing w:val="-2"/>
        </w:rPr>
        <w:t xml:space="preserve"> por diferentes razones, </w:t>
      </w:r>
      <w:r w:rsidR="004F3899" w:rsidRPr="00976485">
        <w:rPr>
          <w:rFonts w:ascii="Arial" w:hAnsi="Arial" w:cs="Arial"/>
          <w:spacing w:val="-2"/>
        </w:rPr>
        <w:t xml:space="preserve">el solicitante </w:t>
      </w:r>
      <w:r w:rsidRPr="00976485">
        <w:rPr>
          <w:rFonts w:ascii="Arial" w:hAnsi="Arial" w:cs="Arial"/>
          <w:spacing w:val="-2"/>
        </w:rPr>
        <w:t>puede tener interés en reentrar al pozo durante la fase exploratoria. El cierre técnico del pozo exige la instalación de tapones mecánicos y/o de cemento para aislar intervalos abiertos e impedir la migración de fluidos, pero permite la permanencia del cabezal de pozo para facilitar futuras intervenciones a consideración del operador, previa autorización del Ministerio de Minas y Energía o quien haga sus veces en materia de fiscalización de las actividades de exploración y explotación de hidrocarburos.</w:t>
      </w:r>
      <w:r w:rsidR="004A6453">
        <w:rPr>
          <w:rFonts w:ascii="Arial" w:hAnsi="Arial" w:cs="Arial"/>
          <w:spacing w:val="-2"/>
        </w:rPr>
        <w:t xml:space="preserve"> </w:t>
      </w:r>
      <w:r w:rsidR="004A6453" w:rsidRPr="004A6453">
        <w:rPr>
          <w:rFonts w:ascii="Arial" w:hAnsi="Arial" w:cs="Arial"/>
          <w:spacing w:val="-2"/>
          <w:vertAlign w:val="superscript"/>
        </w:rPr>
        <w:t>[</w:t>
      </w:r>
      <w:r w:rsidR="00976485" w:rsidRPr="004A6453">
        <w:rPr>
          <w:rStyle w:val="Refdenotaalfinal"/>
          <w:rFonts w:ascii="Arial" w:hAnsi="Arial" w:cs="Arial"/>
          <w:spacing w:val="-2"/>
        </w:rPr>
        <w:endnoteReference w:id="4"/>
      </w:r>
      <w:r w:rsidR="004A6453" w:rsidRPr="004A6453">
        <w:rPr>
          <w:rFonts w:ascii="Arial" w:hAnsi="Arial" w:cs="Arial"/>
          <w:spacing w:val="-2"/>
          <w:vertAlign w:val="superscript"/>
        </w:rPr>
        <w:t>]</w:t>
      </w:r>
    </w:p>
    <w:p w14:paraId="18087FE3" w14:textId="77777777" w:rsidR="00FA2807" w:rsidRDefault="00FA2807" w:rsidP="00A33F3A">
      <w:pPr>
        <w:pStyle w:val="Prrafodelista"/>
        <w:rPr>
          <w:rFonts w:cs="Arial"/>
          <w:color w:val="000000"/>
        </w:rPr>
      </w:pPr>
    </w:p>
    <w:p w14:paraId="191EF205" w14:textId="5AB7E318" w:rsidR="00FA2807" w:rsidRPr="00A33F3A" w:rsidRDefault="00FA2807" w:rsidP="00A33F3A">
      <w:pPr>
        <w:numPr>
          <w:ilvl w:val="0"/>
          <w:numId w:val="2"/>
        </w:numPr>
        <w:ind w:left="567" w:hanging="567"/>
        <w:jc w:val="both"/>
        <w:rPr>
          <w:rFonts w:ascii="Arial" w:hAnsi="Arial" w:cs="Arial"/>
          <w:spacing w:val="-2"/>
        </w:rPr>
      </w:pPr>
      <w:r w:rsidRPr="00A33F3A">
        <w:rPr>
          <w:rFonts w:ascii="Arial" w:hAnsi="Arial" w:cs="Arial"/>
          <w:b/>
          <w:spacing w:val="-2"/>
        </w:rPr>
        <w:t>Aguas someras</w:t>
      </w:r>
      <w:r w:rsidR="00B31D79" w:rsidRPr="00A33F3A">
        <w:rPr>
          <w:rFonts w:ascii="Arial" w:hAnsi="Arial" w:cs="Arial"/>
          <w:b/>
          <w:spacing w:val="-2"/>
        </w:rPr>
        <w:t xml:space="preserve">: </w:t>
      </w:r>
      <w:r w:rsidR="00B31D79" w:rsidRPr="00A33F3A">
        <w:rPr>
          <w:rFonts w:ascii="Arial" w:hAnsi="Arial" w:cs="Arial"/>
          <w:spacing w:val="-2"/>
        </w:rPr>
        <w:t>Se refiere al tirante de agua menor a los 500 metros.</w:t>
      </w:r>
      <w:r w:rsidR="007467D4">
        <w:rPr>
          <w:rStyle w:val="Refdenotaalfinal"/>
          <w:rFonts w:ascii="Arial" w:hAnsi="Arial" w:cs="Arial"/>
          <w:spacing w:val="-2"/>
        </w:rPr>
        <w:endnoteReference w:id="5"/>
      </w:r>
    </w:p>
    <w:p w14:paraId="53377964" w14:textId="77777777" w:rsidR="00FA2807" w:rsidRDefault="00FA2807" w:rsidP="00A33F3A">
      <w:pPr>
        <w:pStyle w:val="Prrafodelista"/>
        <w:rPr>
          <w:rFonts w:cs="Arial"/>
          <w:color w:val="000000"/>
        </w:rPr>
      </w:pPr>
    </w:p>
    <w:p w14:paraId="1238C76D" w14:textId="19C995CF" w:rsidR="00FA2807" w:rsidRPr="007467D4" w:rsidRDefault="00FA2807" w:rsidP="007467D4">
      <w:pPr>
        <w:numPr>
          <w:ilvl w:val="0"/>
          <w:numId w:val="2"/>
        </w:numPr>
        <w:ind w:left="567" w:hanging="567"/>
        <w:jc w:val="both"/>
        <w:rPr>
          <w:rFonts w:ascii="Arial" w:hAnsi="Arial" w:cs="Arial"/>
          <w:b/>
          <w:spacing w:val="-2"/>
        </w:rPr>
      </w:pPr>
      <w:r w:rsidRPr="007467D4">
        <w:rPr>
          <w:rFonts w:ascii="Arial" w:hAnsi="Arial" w:cs="Arial"/>
          <w:b/>
          <w:spacing w:val="-2"/>
        </w:rPr>
        <w:t>Aguas profundas</w:t>
      </w:r>
      <w:r w:rsidR="00B31D79" w:rsidRPr="007467D4">
        <w:rPr>
          <w:rFonts w:ascii="Arial" w:hAnsi="Arial" w:cs="Arial"/>
          <w:b/>
          <w:spacing w:val="-2"/>
        </w:rPr>
        <w:t xml:space="preserve">: </w:t>
      </w:r>
      <w:r w:rsidR="00B31D79" w:rsidRPr="007467D4">
        <w:rPr>
          <w:rFonts w:ascii="Arial" w:hAnsi="Arial" w:cs="Arial"/>
          <w:spacing w:val="-2"/>
        </w:rPr>
        <w:t>Se refiere al tirante de agua que está en el rango de los 500 a los 1500 metros.</w:t>
      </w:r>
      <w:r w:rsidR="00C52E1D">
        <w:rPr>
          <w:rFonts w:ascii="Arial" w:hAnsi="Arial" w:cs="Arial"/>
          <w:spacing w:val="-2"/>
        </w:rPr>
        <w:t xml:space="preserve"> </w:t>
      </w:r>
      <w:r w:rsidR="00C52E1D" w:rsidRPr="00C52E1D">
        <w:rPr>
          <w:rFonts w:ascii="Arial" w:hAnsi="Arial" w:cs="Arial"/>
          <w:spacing w:val="-2"/>
          <w:vertAlign w:val="superscript"/>
        </w:rPr>
        <w:t>[</w:t>
      </w:r>
      <w:r w:rsidR="00BE3C65">
        <w:rPr>
          <w:rStyle w:val="Refdenotaalfinal"/>
          <w:rFonts w:ascii="Arial" w:hAnsi="Arial" w:cs="Arial"/>
          <w:spacing w:val="-2"/>
        </w:rPr>
        <w:endnoteReference w:id="6"/>
      </w:r>
      <w:r w:rsidR="00C52E1D" w:rsidRPr="00C52E1D">
        <w:rPr>
          <w:rFonts w:ascii="Arial" w:hAnsi="Arial" w:cs="Arial"/>
          <w:spacing w:val="-2"/>
          <w:vertAlign w:val="superscript"/>
        </w:rPr>
        <w:t>]</w:t>
      </w:r>
    </w:p>
    <w:p w14:paraId="274748C3" w14:textId="77777777" w:rsidR="00FA2807" w:rsidRDefault="00FA2807" w:rsidP="007467D4">
      <w:pPr>
        <w:pStyle w:val="Prrafodelista"/>
        <w:rPr>
          <w:rFonts w:cs="Arial"/>
          <w:color w:val="000000"/>
        </w:rPr>
      </w:pPr>
    </w:p>
    <w:p w14:paraId="74BF2219" w14:textId="7B254602" w:rsidR="00FA2807" w:rsidRPr="007467D4" w:rsidRDefault="00FA2807" w:rsidP="007467D4">
      <w:pPr>
        <w:numPr>
          <w:ilvl w:val="0"/>
          <w:numId w:val="2"/>
        </w:numPr>
        <w:ind w:left="567" w:hanging="567"/>
        <w:jc w:val="both"/>
        <w:rPr>
          <w:rFonts w:ascii="Arial" w:hAnsi="Arial" w:cs="Arial"/>
          <w:b/>
          <w:spacing w:val="-2"/>
        </w:rPr>
      </w:pPr>
      <w:r w:rsidRPr="007467D4">
        <w:rPr>
          <w:rFonts w:ascii="Arial" w:hAnsi="Arial" w:cs="Arial"/>
          <w:b/>
          <w:spacing w:val="-2"/>
        </w:rPr>
        <w:t>Aguas ultra profundas</w:t>
      </w:r>
      <w:r w:rsidR="00B31D79" w:rsidRPr="007467D4">
        <w:rPr>
          <w:rFonts w:ascii="Arial" w:hAnsi="Arial" w:cs="Arial"/>
          <w:b/>
          <w:spacing w:val="-2"/>
        </w:rPr>
        <w:t xml:space="preserve">: </w:t>
      </w:r>
      <w:r w:rsidR="00B31D79" w:rsidRPr="007467D4">
        <w:rPr>
          <w:rFonts w:ascii="Arial" w:hAnsi="Arial" w:cs="Arial"/>
          <w:spacing w:val="-2"/>
        </w:rPr>
        <w:t>Se refiere al tirante de agua mayor a los 1500 metros.</w:t>
      </w:r>
      <w:r w:rsidR="004A6453">
        <w:rPr>
          <w:rFonts w:ascii="Arial" w:hAnsi="Arial" w:cs="Arial"/>
          <w:spacing w:val="-2"/>
        </w:rPr>
        <w:t xml:space="preserve"> </w:t>
      </w:r>
      <w:r w:rsidR="004A6453" w:rsidRPr="004A6453">
        <w:rPr>
          <w:rFonts w:ascii="Arial" w:hAnsi="Arial" w:cs="Arial"/>
          <w:spacing w:val="-2"/>
          <w:vertAlign w:val="superscript"/>
        </w:rPr>
        <w:t>[</w:t>
      </w:r>
      <w:r w:rsidR="007F6B69" w:rsidRPr="004A6453">
        <w:rPr>
          <w:rStyle w:val="Refdenotaalfinal"/>
          <w:rFonts w:ascii="Arial" w:hAnsi="Arial" w:cs="Arial"/>
          <w:spacing w:val="-2"/>
        </w:rPr>
        <w:endnoteReference w:id="7"/>
      </w:r>
      <w:r w:rsidR="004A6453" w:rsidRPr="004A6453">
        <w:rPr>
          <w:rFonts w:ascii="Arial" w:hAnsi="Arial" w:cs="Arial"/>
          <w:spacing w:val="-2"/>
          <w:vertAlign w:val="superscript"/>
        </w:rPr>
        <w:t>]</w:t>
      </w:r>
    </w:p>
    <w:p w14:paraId="638C214D" w14:textId="77777777" w:rsidR="005209FF" w:rsidRPr="005336A8" w:rsidRDefault="005209FF" w:rsidP="00D95273">
      <w:pPr>
        <w:jc w:val="both"/>
        <w:rPr>
          <w:rFonts w:ascii="Arial" w:hAnsi="Arial" w:cs="Arial"/>
          <w:color w:val="000000"/>
        </w:rPr>
      </w:pPr>
    </w:p>
    <w:p w14:paraId="11E66982" w14:textId="77777777" w:rsidR="006E059D" w:rsidRPr="00D95273" w:rsidRDefault="00244222" w:rsidP="006E059D">
      <w:pPr>
        <w:numPr>
          <w:ilvl w:val="0"/>
          <w:numId w:val="2"/>
        </w:numPr>
        <w:ind w:left="567" w:hanging="567"/>
        <w:jc w:val="both"/>
        <w:rPr>
          <w:rFonts w:ascii="Arial" w:hAnsi="Arial" w:cs="Arial"/>
          <w:color w:val="000000"/>
        </w:rPr>
      </w:pPr>
      <w:r w:rsidRPr="009F04D7">
        <w:rPr>
          <w:rFonts w:ascii="Arial" w:hAnsi="Arial" w:cs="Arial"/>
          <w:b/>
          <w:color w:val="000000"/>
        </w:rPr>
        <w:t>Alcance del proyecto, obra o actividad</w:t>
      </w:r>
      <w:r w:rsidR="00A404D5">
        <w:rPr>
          <w:rFonts w:ascii="Arial" w:hAnsi="Arial" w:cs="Arial"/>
          <w:color w:val="000000"/>
        </w:rPr>
        <w:t>: p</w:t>
      </w:r>
      <w:r w:rsidRPr="009F04D7">
        <w:rPr>
          <w:rFonts w:ascii="Arial" w:hAnsi="Arial" w:cs="Arial"/>
          <w:color w:val="000000"/>
        </w:rPr>
        <w:t>ara efectos del trámite de licenciamiento, un proyecto, obra o actividad incluye la planeación, emplazamiento, instalación, construcción</w:t>
      </w:r>
      <w:r w:rsidR="00ED6147" w:rsidRPr="009F04D7">
        <w:rPr>
          <w:rFonts w:ascii="Arial" w:hAnsi="Arial" w:cs="Arial"/>
          <w:color w:val="000000"/>
        </w:rPr>
        <w:t>,</w:t>
      </w:r>
      <w:r w:rsidRPr="009F04D7">
        <w:rPr>
          <w:rFonts w:ascii="Arial" w:hAnsi="Arial" w:cs="Arial"/>
          <w:color w:val="000000"/>
        </w:rPr>
        <w:t xml:space="preserve"> montaje, </w:t>
      </w:r>
      <w:r w:rsidR="00ED6147" w:rsidRPr="009F04D7">
        <w:rPr>
          <w:rFonts w:ascii="Arial" w:hAnsi="Arial" w:cs="Arial"/>
          <w:color w:val="000000"/>
        </w:rPr>
        <w:t>operación, mantenimiento,</w:t>
      </w:r>
      <w:r w:rsidRPr="009F04D7">
        <w:rPr>
          <w:rFonts w:ascii="Arial" w:hAnsi="Arial" w:cs="Arial"/>
          <w:color w:val="000000"/>
        </w:rPr>
        <w:t xml:space="preserve"> desmantelamiento, finalización </w:t>
      </w:r>
      <w:r w:rsidRPr="009F04D7">
        <w:rPr>
          <w:rFonts w:ascii="Arial" w:hAnsi="Arial" w:cs="Arial"/>
          <w:color w:val="000000"/>
        </w:rPr>
        <w:lastRenderedPageBreak/>
        <w:t>y/o terminación de todas las acciones, actividades e infraestructura relacionada y asociada con la</w:t>
      </w:r>
      <w:r w:rsidR="00ED6147" w:rsidRPr="009F04D7">
        <w:rPr>
          <w:rFonts w:ascii="Arial" w:hAnsi="Arial" w:cs="Arial"/>
          <w:color w:val="000000"/>
        </w:rPr>
        <w:t>s</w:t>
      </w:r>
      <w:r w:rsidRPr="009F04D7">
        <w:rPr>
          <w:rFonts w:ascii="Arial" w:hAnsi="Arial" w:cs="Arial"/>
          <w:color w:val="000000"/>
        </w:rPr>
        <w:t xml:space="preserve"> etapa</w:t>
      </w:r>
      <w:r w:rsidR="00ED6147" w:rsidRPr="009F04D7">
        <w:rPr>
          <w:rFonts w:ascii="Arial" w:hAnsi="Arial" w:cs="Arial"/>
          <w:color w:val="000000"/>
        </w:rPr>
        <w:t>s</w:t>
      </w:r>
      <w:r w:rsidRPr="009F04D7">
        <w:rPr>
          <w:rFonts w:ascii="Arial" w:hAnsi="Arial" w:cs="Arial"/>
          <w:color w:val="000000"/>
        </w:rPr>
        <w:t xml:space="preserve"> </w:t>
      </w:r>
      <w:r w:rsidR="00ED6147" w:rsidRPr="009F04D7">
        <w:rPr>
          <w:rFonts w:ascii="Arial" w:hAnsi="Arial" w:cs="Arial"/>
          <w:color w:val="000000"/>
        </w:rPr>
        <w:t>de desarrollo</w:t>
      </w:r>
      <w:r w:rsidR="0078162B" w:rsidRPr="009F04D7">
        <w:rPr>
          <w:rFonts w:ascii="Arial" w:hAnsi="Arial" w:cs="Arial"/>
          <w:color w:val="000000"/>
        </w:rPr>
        <w:t>.</w:t>
      </w:r>
      <w:r w:rsidR="00B24EA7" w:rsidRPr="009F04D7">
        <w:rPr>
          <w:rFonts w:ascii="Arial" w:hAnsi="Arial" w:cs="Arial"/>
          <w:color w:val="000000"/>
          <w:vertAlign w:val="superscript"/>
        </w:rPr>
        <w:t xml:space="preserve"> </w:t>
      </w:r>
      <w:r w:rsidRPr="009F04D7">
        <w:rPr>
          <w:rFonts w:ascii="Arial" w:hAnsi="Arial" w:cs="Arial"/>
          <w:color w:val="000000"/>
          <w:vertAlign w:val="superscript"/>
        </w:rPr>
        <w:t>[</w:t>
      </w:r>
      <w:r w:rsidRPr="009F04D7">
        <w:rPr>
          <w:rFonts w:ascii="Arial" w:hAnsi="Arial" w:cs="Arial"/>
          <w:color w:val="000000"/>
          <w:vertAlign w:val="superscript"/>
        </w:rPr>
        <w:endnoteReference w:id="8"/>
      </w:r>
      <w:r w:rsidRPr="009F04D7">
        <w:rPr>
          <w:rFonts w:ascii="Arial" w:hAnsi="Arial" w:cs="Arial"/>
          <w:color w:val="000000"/>
          <w:vertAlign w:val="superscript"/>
        </w:rPr>
        <w:t>]</w:t>
      </w:r>
    </w:p>
    <w:p w14:paraId="0A0F847C" w14:textId="77777777" w:rsidR="00BE3C65" w:rsidRPr="00BE3C65" w:rsidRDefault="00BE3C65" w:rsidP="007F6B69">
      <w:pPr>
        <w:ind w:left="567"/>
        <w:jc w:val="both"/>
        <w:rPr>
          <w:rFonts w:ascii="Arial" w:hAnsi="Arial" w:cs="Arial"/>
          <w:color w:val="000000"/>
        </w:rPr>
      </w:pPr>
    </w:p>
    <w:p w14:paraId="4F6A4E3B" w14:textId="4E901F59" w:rsidR="00031E51" w:rsidRPr="00CD0384" w:rsidRDefault="006E059D" w:rsidP="00031E51">
      <w:pPr>
        <w:numPr>
          <w:ilvl w:val="0"/>
          <w:numId w:val="2"/>
        </w:numPr>
        <w:ind w:left="567" w:hanging="567"/>
        <w:jc w:val="both"/>
        <w:rPr>
          <w:rFonts w:ascii="Arial" w:hAnsi="Arial" w:cs="Arial"/>
          <w:color w:val="000000"/>
        </w:rPr>
      </w:pPr>
      <w:r w:rsidRPr="00031E51">
        <w:rPr>
          <w:rFonts w:ascii="Arial" w:hAnsi="Arial" w:cs="Arial"/>
          <w:b/>
          <w:color w:val="000000"/>
        </w:rPr>
        <w:t>Amenaza</w:t>
      </w:r>
      <w:r w:rsidR="00A404D5" w:rsidRPr="00031E51">
        <w:rPr>
          <w:rFonts w:ascii="Arial" w:hAnsi="Arial" w:cs="Arial"/>
          <w:color w:val="000000"/>
        </w:rPr>
        <w:t xml:space="preserve">: </w:t>
      </w:r>
      <w:r w:rsidR="00031E51" w:rsidRPr="006F3608">
        <w:rPr>
          <w:rFonts w:ascii="Arial" w:eastAsia="Calibri" w:hAnsi="Arial" w:cs="Arial"/>
          <w:lang w:val="es-CO" w:eastAsia="en-US"/>
        </w:rPr>
        <w:t xml:space="preserve">peligro latente de que un </w:t>
      </w:r>
      <w:r w:rsidR="00031E51">
        <w:rPr>
          <w:rFonts w:ascii="Arial" w:eastAsia="Calibri" w:hAnsi="Arial" w:cs="Arial"/>
          <w:lang w:val="es-CO" w:eastAsia="en-US"/>
        </w:rPr>
        <w:t>evento físico de origen natural</w:t>
      </w:r>
      <w:r w:rsidR="00031E51" w:rsidRPr="006F3608">
        <w:rPr>
          <w:rFonts w:ascii="Arial" w:eastAsia="Calibri" w:hAnsi="Arial" w:cs="Arial"/>
          <w:lang w:val="es-CO" w:eastAsia="en-US"/>
        </w:rPr>
        <w:t xml:space="preserve"> o causado o inducido por la acción humana, se presente con una severidad suficiente para causar pérdida de vidas, lesiones u otros impactos en la salud, así como también daños y pérdida de bienes, infraestructura, líneas vitales y medios de sustento, </w:t>
      </w:r>
      <w:r w:rsidR="00031E51" w:rsidRPr="006F3608">
        <w:rPr>
          <w:rFonts w:ascii="Arial" w:eastAsia="Calibri" w:hAnsi="Arial" w:cs="Arial"/>
          <w:lang w:eastAsia="en-US"/>
        </w:rPr>
        <w:t>y afectación a otros elementos del ambiente y a la prestación de servicios ecosistémicos</w:t>
      </w:r>
      <w:r w:rsidR="00031E51" w:rsidRPr="00CD0384">
        <w:rPr>
          <w:rFonts w:ascii="Arial" w:hAnsi="Arial" w:cs="Arial"/>
          <w:color w:val="000000"/>
        </w:rPr>
        <w:t>.</w:t>
      </w:r>
      <w:r w:rsidR="00031E51" w:rsidRPr="00CD0384">
        <w:rPr>
          <w:rFonts w:ascii="Arial" w:hAnsi="Arial" w:cs="Arial"/>
          <w:color w:val="000000"/>
          <w:vertAlign w:val="superscript"/>
        </w:rPr>
        <w:t xml:space="preserve"> [</w:t>
      </w:r>
      <w:r w:rsidR="00031E51" w:rsidRPr="00CD0384">
        <w:rPr>
          <w:rFonts w:ascii="Arial" w:hAnsi="Arial" w:cs="Arial"/>
          <w:color w:val="000000"/>
          <w:vertAlign w:val="superscript"/>
        </w:rPr>
        <w:endnoteReference w:id="9"/>
      </w:r>
      <w:r w:rsidR="00031E51" w:rsidRPr="00CD0384">
        <w:rPr>
          <w:rFonts w:ascii="Arial" w:hAnsi="Arial" w:cs="Arial"/>
          <w:color w:val="000000"/>
          <w:vertAlign w:val="superscript"/>
        </w:rPr>
        <w:t>]</w:t>
      </w:r>
    </w:p>
    <w:p w14:paraId="3C481B81" w14:textId="77777777" w:rsidR="00FF650F" w:rsidRPr="00031E51" w:rsidRDefault="00FF650F" w:rsidP="0081228D">
      <w:pPr>
        <w:numPr>
          <w:ilvl w:val="12"/>
          <w:numId w:val="0"/>
        </w:numPr>
        <w:suppressAutoHyphens/>
        <w:jc w:val="both"/>
        <w:rPr>
          <w:rFonts w:ascii="Arial" w:hAnsi="Arial" w:cs="Arial"/>
          <w:spacing w:val="-3"/>
        </w:rPr>
      </w:pPr>
    </w:p>
    <w:p w14:paraId="3553F72F" w14:textId="4B75937C" w:rsidR="00995F7E" w:rsidRPr="00386F72" w:rsidRDefault="00995F7E" w:rsidP="003762C4">
      <w:pPr>
        <w:numPr>
          <w:ilvl w:val="0"/>
          <w:numId w:val="2"/>
        </w:numPr>
        <w:ind w:left="567" w:hanging="567"/>
        <w:jc w:val="both"/>
        <w:rPr>
          <w:rFonts w:ascii="Arial" w:hAnsi="Arial" w:cs="Arial"/>
          <w:b/>
          <w:color w:val="000000"/>
        </w:rPr>
      </w:pPr>
      <w:r w:rsidRPr="00386F72">
        <w:rPr>
          <w:rFonts w:ascii="Arial" w:hAnsi="Arial" w:cs="Arial"/>
          <w:b/>
          <w:color w:val="000000"/>
        </w:rPr>
        <w:t>Área de influencia</w:t>
      </w:r>
      <w:r w:rsidRPr="00386F72">
        <w:rPr>
          <w:rFonts w:ascii="Arial" w:hAnsi="Arial" w:cs="Arial"/>
          <w:color w:val="000000"/>
        </w:rPr>
        <w:t xml:space="preserve">: </w:t>
      </w:r>
      <w:r w:rsidR="00386F72" w:rsidRPr="00386F72">
        <w:rPr>
          <w:rFonts w:ascii="Arial" w:hAnsi="Arial" w:cs="Arial"/>
          <w:color w:val="000000"/>
        </w:rPr>
        <w:t>Área en la cual se manifiestan de manera objetiva y en lo posible cuantificable, los impactos ambientales significativos ocasionados por la ejecución de un proyecto, obra o actividad, sobre los medios abiótico, biótico y socioeconómico, en cada uno de los componentes de dichos medios</w:t>
      </w:r>
      <w:r w:rsidR="005F726D" w:rsidRPr="00386F72">
        <w:rPr>
          <w:rFonts w:ascii="Arial" w:hAnsi="Arial" w:cs="Arial"/>
          <w:color w:val="000000"/>
        </w:rPr>
        <w:t>.</w:t>
      </w:r>
      <w:r w:rsidR="00386F72">
        <w:rPr>
          <w:rFonts w:ascii="Arial" w:hAnsi="Arial" w:cs="Arial"/>
          <w:color w:val="000000"/>
        </w:rPr>
        <w:t xml:space="preserve"> </w:t>
      </w:r>
      <w:r w:rsidR="001E26F1" w:rsidRPr="001E26F1">
        <w:rPr>
          <w:rFonts w:ascii="Arial" w:hAnsi="Arial" w:cs="Arial"/>
          <w:color w:val="000000"/>
          <w:vertAlign w:val="superscript"/>
        </w:rPr>
        <w:t>[</w:t>
      </w:r>
      <w:r w:rsidR="00386F72">
        <w:rPr>
          <w:rStyle w:val="Refdenotaalfinal"/>
          <w:rFonts w:ascii="Arial" w:hAnsi="Arial" w:cs="Arial"/>
          <w:color w:val="000000"/>
        </w:rPr>
        <w:endnoteReference w:id="10"/>
      </w:r>
      <w:r w:rsidR="001E26F1" w:rsidRPr="001E26F1">
        <w:rPr>
          <w:rFonts w:ascii="Arial" w:hAnsi="Arial" w:cs="Arial"/>
          <w:color w:val="000000"/>
          <w:vertAlign w:val="superscript"/>
        </w:rPr>
        <w:t>]</w:t>
      </w:r>
    </w:p>
    <w:p w14:paraId="713E9F50" w14:textId="77777777" w:rsidR="005209FF" w:rsidRPr="00386F72" w:rsidRDefault="005209FF" w:rsidP="00386F72">
      <w:pPr>
        <w:numPr>
          <w:ilvl w:val="12"/>
          <w:numId w:val="0"/>
        </w:numPr>
        <w:suppressAutoHyphens/>
        <w:jc w:val="both"/>
        <w:rPr>
          <w:rFonts w:ascii="Arial" w:hAnsi="Arial" w:cs="Arial"/>
          <w:spacing w:val="-3"/>
        </w:rPr>
      </w:pPr>
    </w:p>
    <w:p w14:paraId="0A72A6B8" w14:textId="596F1041" w:rsidR="005209FF" w:rsidRPr="009F04D7" w:rsidRDefault="005209FF" w:rsidP="00496EB5">
      <w:pPr>
        <w:numPr>
          <w:ilvl w:val="0"/>
          <w:numId w:val="2"/>
        </w:numPr>
        <w:jc w:val="both"/>
        <w:rPr>
          <w:rFonts w:ascii="Arial" w:hAnsi="Arial" w:cs="Arial"/>
          <w:b/>
          <w:color w:val="000000"/>
        </w:rPr>
      </w:pPr>
      <w:r w:rsidRPr="004D7293">
        <w:rPr>
          <w:rFonts w:ascii="Arial" w:hAnsi="Arial" w:cs="Arial"/>
          <w:b/>
          <w:color w:val="000000"/>
        </w:rPr>
        <w:t>Áreas de Alta Consecuencia</w:t>
      </w:r>
      <w:r w:rsidRPr="004D7293">
        <w:rPr>
          <w:rFonts w:ascii="Arial" w:hAnsi="Arial" w:cs="Arial"/>
          <w:color w:val="000000"/>
        </w:rPr>
        <w:t xml:space="preserve">: son zonas en las que un derrame de </w:t>
      </w:r>
      <w:r w:rsidR="00496EB5" w:rsidRPr="00496EB5">
        <w:rPr>
          <w:rFonts w:ascii="Arial" w:hAnsi="Arial" w:cs="Arial"/>
          <w:color w:val="000000"/>
        </w:rPr>
        <w:t xml:space="preserve">hidrocarburos, derivados </w:t>
      </w:r>
      <w:r w:rsidR="00496EB5">
        <w:rPr>
          <w:rFonts w:ascii="Arial" w:hAnsi="Arial" w:cs="Arial"/>
          <w:color w:val="000000"/>
        </w:rPr>
        <w:t xml:space="preserve">o </w:t>
      </w:r>
      <w:r w:rsidR="002F427B">
        <w:rPr>
          <w:rFonts w:ascii="Arial" w:hAnsi="Arial" w:cs="Arial"/>
          <w:color w:val="000000"/>
        </w:rPr>
        <w:t>sustancia</w:t>
      </w:r>
      <w:r w:rsidR="00496EB5">
        <w:rPr>
          <w:rFonts w:ascii="Arial" w:hAnsi="Arial" w:cs="Arial"/>
          <w:color w:val="000000"/>
        </w:rPr>
        <w:t>s</w:t>
      </w:r>
      <w:r w:rsidR="002F427B">
        <w:rPr>
          <w:rFonts w:ascii="Arial" w:hAnsi="Arial" w:cs="Arial"/>
          <w:color w:val="000000"/>
        </w:rPr>
        <w:t xml:space="preserve"> peligrosa</w:t>
      </w:r>
      <w:r w:rsidR="00496EB5">
        <w:rPr>
          <w:rFonts w:ascii="Arial" w:hAnsi="Arial" w:cs="Arial"/>
          <w:color w:val="000000"/>
        </w:rPr>
        <w:t>s</w:t>
      </w:r>
      <w:r w:rsidRPr="004D7293">
        <w:rPr>
          <w:rFonts w:ascii="Arial" w:hAnsi="Arial" w:cs="Arial"/>
          <w:color w:val="000000"/>
        </w:rPr>
        <w:t xml:space="preserve"> puede ocasionar consecuencias adversas a personas, al ambiente y a la infraestructura</w:t>
      </w:r>
      <w:r w:rsidR="000A579B">
        <w:rPr>
          <w:rFonts w:ascii="Arial" w:hAnsi="Arial" w:cs="Arial"/>
          <w:color w:val="000000"/>
        </w:rPr>
        <w:t>.</w:t>
      </w:r>
      <w:r w:rsidR="000A579B" w:rsidRPr="009F04D7">
        <w:rPr>
          <w:rFonts w:ascii="Arial" w:hAnsi="Arial" w:cs="Arial"/>
          <w:color w:val="000000"/>
          <w:vertAlign w:val="superscript"/>
        </w:rPr>
        <w:t xml:space="preserve"> [</w:t>
      </w:r>
      <w:r w:rsidRPr="009F04D7">
        <w:rPr>
          <w:rFonts w:ascii="Arial" w:hAnsi="Arial" w:cs="Arial"/>
          <w:color w:val="000000"/>
          <w:vertAlign w:val="superscript"/>
        </w:rPr>
        <w:endnoteReference w:id="11"/>
      </w:r>
      <w:r w:rsidRPr="009F04D7">
        <w:rPr>
          <w:rFonts w:ascii="Arial" w:hAnsi="Arial" w:cs="Arial"/>
          <w:color w:val="000000"/>
          <w:vertAlign w:val="superscript"/>
        </w:rPr>
        <w:t>]</w:t>
      </w:r>
    </w:p>
    <w:p w14:paraId="6B728E9F" w14:textId="77777777" w:rsidR="00F30FA1" w:rsidRDefault="00F30FA1" w:rsidP="007803D4">
      <w:pPr>
        <w:numPr>
          <w:ilvl w:val="12"/>
          <w:numId w:val="0"/>
        </w:numPr>
        <w:tabs>
          <w:tab w:val="left" w:pos="-2268"/>
        </w:tabs>
        <w:suppressAutoHyphens/>
        <w:ind w:left="284" w:hanging="284"/>
        <w:jc w:val="both"/>
        <w:rPr>
          <w:rFonts w:ascii="Arial" w:hAnsi="Arial" w:cs="Arial"/>
          <w:spacing w:val="-3"/>
        </w:rPr>
      </w:pPr>
    </w:p>
    <w:p w14:paraId="103E2189" w14:textId="77777777" w:rsidR="00244222" w:rsidRPr="009F04D7" w:rsidRDefault="00244222" w:rsidP="003762C4">
      <w:pPr>
        <w:numPr>
          <w:ilvl w:val="0"/>
          <w:numId w:val="2"/>
        </w:numPr>
        <w:ind w:left="567" w:hanging="567"/>
        <w:jc w:val="both"/>
        <w:rPr>
          <w:rFonts w:ascii="Arial" w:hAnsi="Arial" w:cs="Arial"/>
          <w:color w:val="000000"/>
        </w:rPr>
      </w:pPr>
      <w:r w:rsidRPr="009F04D7">
        <w:rPr>
          <w:rFonts w:ascii="Arial" w:hAnsi="Arial" w:cs="Arial"/>
          <w:b/>
          <w:color w:val="000000"/>
        </w:rPr>
        <w:t>Biodiversidad</w:t>
      </w:r>
      <w:r w:rsidR="00A404D5">
        <w:rPr>
          <w:rFonts w:ascii="Arial" w:hAnsi="Arial" w:cs="Arial"/>
          <w:color w:val="000000"/>
        </w:rPr>
        <w:t>: v</w:t>
      </w:r>
      <w:r w:rsidRPr="009F04D7">
        <w:rPr>
          <w:rFonts w:ascii="Arial" w:hAnsi="Arial" w:cs="Arial"/>
          <w:color w:val="000000"/>
        </w:rPr>
        <w:t>ariabilidad de organismos vivos, incluidos entre otros, los ecosistemas terrestres y marinos y otros ecosistemas acuáticos y los complejos ecológicos de los que forman parte; comprende también la diversidad genética dentro de cada especie, entre las especies y los ecosistemas</w:t>
      </w:r>
      <w:r w:rsidR="0078162B" w:rsidRPr="009F04D7">
        <w:rPr>
          <w:rFonts w:ascii="Arial" w:hAnsi="Arial" w:cs="Arial"/>
          <w:color w:val="000000"/>
        </w:rPr>
        <w:t>.</w:t>
      </w:r>
      <w:r w:rsidR="00B24EA7" w:rsidRPr="009F04D7">
        <w:rPr>
          <w:rFonts w:ascii="Arial" w:hAnsi="Arial" w:cs="Arial"/>
          <w:color w:val="000000"/>
          <w:vertAlign w:val="superscript"/>
        </w:rPr>
        <w:t xml:space="preserve"> </w:t>
      </w:r>
      <w:r w:rsidRPr="009F04D7">
        <w:rPr>
          <w:rFonts w:ascii="Arial" w:hAnsi="Arial" w:cs="Arial"/>
          <w:color w:val="000000"/>
          <w:vertAlign w:val="superscript"/>
        </w:rPr>
        <w:t>[</w:t>
      </w:r>
      <w:r w:rsidRPr="009F04D7">
        <w:rPr>
          <w:rFonts w:ascii="Arial" w:hAnsi="Arial" w:cs="Arial"/>
          <w:color w:val="000000"/>
          <w:vertAlign w:val="superscript"/>
        </w:rPr>
        <w:endnoteReference w:id="12"/>
      </w:r>
      <w:r w:rsidRPr="009F04D7">
        <w:rPr>
          <w:rFonts w:ascii="Arial" w:hAnsi="Arial" w:cs="Arial"/>
          <w:color w:val="000000"/>
          <w:vertAlign w:val="superscript"/>
        </w:rPr>
        <w:t>]</w:t>
      </w:r>
      <w:r w:rsidR="00775694" w:rsidRPr="009F04D7">
        <w:rPr>
          <w:rFonts w:ascii="Arial" w:hAnsi="Arial" w:cs="Arial"/>
          <w:color w:val="000000"/>
        </w:rPr>
        <w:t xml:space="preserve"> </w:t>
      </w:r>
      <w:r w:rsidRPr="009F04D7">
        <w:rPr>
          <w:rFonts w:ascii="Arial" w:hAnsi="Arial" w:cs="Arial"/>
          <w:color w:val="000000"/>
        </w:rPr>
        <w:t>Esta definición permite entender la biodiversidad como un sistema, territorialmente explícito, que se caracteriza no sólo por tener estructura, composición (expresado en los diversos arreglos de los niveles de organización de la biodiversidad, desde los genes hasta los ecosistemas) y un funcionamiento entre estos niveles, sino que también tiene una relación estrecha e interdependiente con los beneficios que pueden proveer a los seres humanos a través de un conjunto de procesos ecológicos que han sido establecidos como servicios ecosistémicos, los cuales incluyen categorías de soporte, aprovisionamiento, regulación y cultura (ver definición de servicios ecosistémicos) para el desarrollo de los diferentes sistemas culturales humanos en todas sus dimensiones (político, social, económico, tecnológico, simbólico, mítico y religioso)</w:t>
      </w:r>
      <w:r w:rsidR="0078162B" w:rsidRPr="009F04D7">
        <w:rPr>
          <w:rFonts w:ascii="Arial" w:hAnsi="Arial" w:cs="Arial"/>
          <w:color w:val="000000"/>
        </w:rPr>
        <w:t>.</w:t>
      </w:r>
      <w:r w:rsidR="00B24EA7" w:rsidRPr="009F04D7">
        <w:rPr>
          <w:rFonts w:ascii="Arial" w:hAnsi="Arial" w:cs="Arial"/>
          <w:color w:val="000000"/>
          <w:vertAlign w:val="superscript"/>
        </w:rPr>
        <w:t xml:space="preserve"> </w:t>
      </w:r>
      <w:r w:rsidRPr="009F04D7">
        <w:rPr>
          <w:rFonts w:ascii="Arial" w:hAnsi="Arial" w:cs="Arial"/>
          <w:color w:val="000000"/>
          <w:vertAlign w:val="superscript"/>
        </w:rPr>
        <w:t>[</w:t>
      </w:r>
      <w:r w:rsidRPr="009F04D7">
        <w:rPr>
          <w:rFonts w:ascii="Arial" w:hAnsi="Arial" w:cs="Arial"/>
          <w:color w:val="000000"/>
          <w:vertAlign w:val="superscript"/>
        </w:rPr>
        <w:endnoteReference w:id="13"/>
      </w:r>
      <w:r w:rsidRPr="009F04D7">
        <w:rPr>
          <w:rFonts w:ascii="Arial" w:hAnsi="Arial" w:cs="Arial"/>
          <w:color w:val="000000"/>
          <w:vertAlign w:val="superscript"/>
        </w:rPr>
        <w:t>]</w:t>
      </w:r>
    </w:p>
    <w:p w14:paraId="3A994762" w14:textId="77777777" w:rsidR="00431E98" w:rsidRPr="009F04D7" w:rsidRDefault="00431E98" w:rsidP="003762C4">
      <w:pPr>
        <w:numPr>
          <w:ilvl w:val="12"/>
          <w:numId w:val="0"/>
        </w:numPr>
        <w:tabs>
          <w:tab w:val="left" w:pos="-2268"/>
        </w:tabs>
        <w:suppressAutoHyphens/>
        <w:jc w:val="both"/>
        <w:rPr>
          <w:rFonts w:ascii="Arial" w:hAnsi="Arial" w:cs="Arial"/>
          <w:spacing w:val="-3"/>
        </w:rPr>
      </w:pPr>
    </w:p>
    <w:p w14:paraId="25544070" w14:textId="77777777" w:rsidR="00244222" w:rsidRPr="009F04D7" w:rsidRDefault="00244222" w:rsidP="003762C4">
      <w:pPr>
        <w:numPr>
          <w:ilvl w:val="0"/>
          <w:numId w:val="2"/>
        </w:numPr>
        <w:ind w:left="567" w:hanging="567"/>
        <w:jc w:val="both"/>
        <w:rPr>
          <w:rFonts w:ascii="Arial" w:hAnsi="Arial" w:cs="Arial"/>
          <w:b/>
          <w:color w:val="000000"/>
        </w:rPr>
      </w:pPr>
      <w:r w:rsidRPr="009F04D7">
        <w:rPr>
          <w:rFonts w:ascii="Arial" w:hAnsi="Arial" w:cs="Arial"/>
          <w:b/>
          <w:color w:val="000000"/>
        </w:rPr>
        <w:t>Centros poblados</w:t>
      </w:r>
      <w:r w:rsidR="00A51230">
        <w:rPr>
          <w:rFonts w:ascii="Arial" w:hAnsi="Arial" w:cs="Arial"/>
          <w:color w:val="000000"/>
        </w:rPr>
        <w:t>: c</w:t>
      </w:r>
      <w:r w:rsidRPr="009F04D7">
        <w:rPr>
          <w:rFonts w:ascii="Arial" w:hAnsi="Arial" w:cs="Arial"/>
          <w:color w:val="000000"/>
        </w:rPr>
        <w:t>oncentraciones de edificaciones conformadas por veinte (20) o más viviendas contiguas o adosadas entre sí. Corresponde a los caseríos, inspecciones de policía y corregimientos pertenecientes al área rural del municipio</w:t>
      </w:r>
      <w:r w:rsidR="00831D92" w:rsidRPr="009F04D7">
        <w:rPr>
          <w:rFonts w:ascii="Arial" w:hAnsi="Arial" w:cs="Arial"/>
          <w:color w:val="000000"/>
        </w:rPr>
        <w:t>.</w:t>
      </w:r>
      <w:r w:rsidR="00831D92" w:rsidRPr="009F04D7">
        <w:rPr>
          <w:rFonts w:ascii="Arial" w:hAnsi="Arial" w:cs="Arial"/>
          <w:color w:val="000000"/>
          <w:vertAlign w:val="superscript"/>
        </w:rPr>
        <w:t xml:space="preserve"> [</w:t>
      </w:r>
      <w:r w:rsidRPr="009F04D7">
        <w:rPr>
          <w:rFonts w:ascii="Arial" w:hAnsi="Arial" w:cs="Arial"/>
          <w:color w:val="000000"/>
          <w:vertAlign w:val="superscript"/>
        </w:rPr>
        <w:endnoteReference w:id="14"/>
      </w:r>
      <w:r w:rsidRPr="009F04D7">
        <w:rPr>
          <w:rFonts w:ascii="Arial" w:hAnsi="Arial" w:cs="Arial"/>
          <w:color w:val="000000"/>
          <w:vertAlign w:val="superscript"/>
        </w:rPr>
        <w:t>]</w:t>
      </w:r>
    </w:p>
    <w:p w14:paraId="2C38C741" w14:textId="77777777" w:rsidR="00244222" w:rsidRPr="009F04D7" w:rsidRDefault="00244222" w:rsidP="003762C4">
      <w:pPr>
        <w:numPr>
          <w:ilvl w:val="12"/>
          <w:numId w:val="0"/>
        </w:numPr>
        <w:tabs>
          <w:tab w:val="left" w:pos="-2268"/>
        </w:tabs>
        <w:suppressAutoHyphens/>
        <w:jc w:val="both"/>
        <w:rPr>
          <w:rFonts w:ascii="Arial" w:hAnsi="Arial" w:cs="Arial"/>
          <w:spacing w:val="-3"/>
        </w:rPr>
      </w:pPr>
    </w:p>
    <w:p w14:paraId="1940D5CB" w14:textId="67B99D81" w:rsidR="00244222" w:rsidRPr="00E52071" w:rsidRDefault="00244222" w:rsidP="003762C4">
      <w:pPr>
        <w:numPr>
          <w:ilvl w:val="0"/>
          <w:numId w:val="2"/>
        </w:numPr>
        <w:ind w:left="567" w:hanging="567"/>
        <w:jc w:val="both"/>
        <w:rPr>
          <w:rFonts w:ascii="Arial" w:hAnsi="Arial" w:cs="Arial"/>
          <w:b/>
          <w:color w:val="000000"/>
        </w:rPr>
      </w:pPr>
      <w:r w:rsidRPr="00E52071">
        <w:rPr>
          <w:rFonts w:ascii="Arial" w:hAnsi="Arial" w:cs="Arial"/>
          <w:b/>
          <w:color w:val="000000"/>
        </w:rPr>
        <w:lastRenderedPageBreak/>
        <w:t>Componentes</w:t>
      </w:r>
      <w:r w:rsidR="00A51230" w:rsidRPr="00E52071">
        <w:rPr>
          <w:rFonts w:ascii="Arial" w:hAnsi="Arial" w:cs="Arial"/>
          <w:color w:val="000000"/>
        </w:rPr>
        <w:t>: a</w:t>
      </w:r>
      <w:r w:rsidRPr="00E52071">
        <w:rPr>
          <w:rFonts w:ascii="Arial" w:hAnsi="Arial" w:cs="Arial"/>
          <w:color w:val="000000"/>
        </w:rPr>
        <w:t xml:space="preserve">spectos ambientales que constituyen un medio (abiótico, biótico o </w:t>
      </w:r>
      <w:r w:rsidR="00F15266" w:rsidRPr="00E52071">
        <w:rPr>
          <w:rFonts w:ascii="Arial" w:hAnsi="Arial" w:cs="Arial"/>
          <w:color w:val="000000"/>
        </w:rPr>
        <w:t>socioeconómico</w:t>
      </w:r>
      <w:r w:rsidRPr="00E52071">
        <w:rPr>
          <w:rFonts w:ascii="Arial" w:hAnsi="Arial" w:cs="Arial"/>
          <w:color w:val="000000"/>
        </w:rPr>
        <w:t xml:space="preserve">) </w:t>
      </w:r>
      <w:r w:rsidR="00FC7117" w:rsidRPr="00E52071">
        <w:rPr>
          <w:rFonts w:ascii="Arial" w:hAnsi="Arial" w:cs="Arial"/>
          <w:color w:val="000000"/>
        </w:rPr>
        <w:t>como,</w:t>
      </w:r>
      <w:r w:rsidRPr="00E52071">
        <w:rPr>
          <w:rFonts w:ascii="Arial" w:hAnsi="Arial" w:cs="Arial"/>
          <w:color w:val="000000"/>
        </w:rPr>
        <w:t xml:space="preserve"> por ejemplo, componente atmosférico, hidrológico, faunís</w:t>
      </w:r>
      <w:r w:rsidR="00E34604" w:rsidRPr="00E52071">
        <w:rPr>
          <w:rFonts w:ascii="Arial" w:hAnsi="Arial" w:cs="Arial"/>
          <w:color w:val="000000"/>
        </w:rPr>
        <w:t>tico, demográfico, entre otros.</w:t>
      </w:r>
    </w:p>
    <w:p w14:paraId="675683AB" w14:textId="77777777" w:rsidR="00244222" w:rsidRPr="009F04D7" w:rsidRDefault="00244222" w:rsidP="003762C4">
      <w:pPr>
        <w:numPr>
          <w:ilvl w:val="12"/>
          <w:numId w:val="0"/>
        </w:numPr>
        <w:tabs>
          <w:tab w:val="left" w:pos="-2268"/>
        </w:tabs>
        <w:suppressAutoHyphens/>
        <w:jc w:val="both"/>
        <w:rPr>
          <w:rFonts w:ascii="Arial" w:hAnsi="Arial" w:cs="Arial"/>
          <w:spacing w:val="-3"/>
        </w:rPr>
      </w:pPr>
    </w:p>
    <w:p w14:paraId="7D06166D" w14:textId="77777777" w:rsidR="00244222" w:rsidRPr="0066443A" w:rsidRDefault="00244222" w:rsidP="00CA1566">
      <w:pPr>
        <w:numPr>
          <w:ilvl w:val="0"/>
          <w:numId w:val="2"/>
        </w:numPr>
        <w:ind w:left="567" w:hanging="567"/>
        <w:jc w:val="both"/>
        <w:rPr>
          <w:rFonts w:ascii="Arial" w:hAnsi="Arial" w:cs="Arial"/>
          <w:b/>
          <w:color w:val="000000"/>
        </w:rPr>
      </w:pPr>
      <w:r w:rsidRPr="009F04D7">
        <w:rPr>
          <w:rFonts w:ascii="Arial" w:hAnsi="Arial" w:cs="Arial"/>
          <w:b/>
          <w:color w:val="000000"/>
        </w:rPr>
        <w:t>Conflicto ambiental</w:t>
      </w:r>
      <w:r w:rsidRPr="009F04D7">
        <w:rPr>
          <w:rFonts w:ascii="Arial" w:hAnsi="Arial" w:cs="Arial"/>
          <w:color w:val="000000"/>
        </w:rPr>
        <w:t>:</w:t>
      </w:r>
      <w:r w:rsidR="00CB2DAC" w:rsidRPr="009F04D7">
        <w:rPr>
          <w:rFonts w:ascii="Arial" w:hAnsi="Arial" w:cs="Arial"/>
          <w:color w:val="000000"/>
        </w:rPr>
        <w:t xml:space="preserve"> </w:t>
      </w:r>
      <w:r w:rsidR="005F726D" w:rsidRPr="005F726D">
        <w:rPr>
          <w:rFonts w:ascii="Arial" w:hAnsi="Arial" w:cs="Arial"/>
          <w:color w:val="000000"/>
        </w:rPr>
        <w:t>Desacuerdo o disputa por el acceso a recursos naturales y el ambiente, su uso y su distribución, entre quienes causan un problema ecológico o ambiental y quienes reciben las consecuencias o impactos dañinos de dichos problemas.</w:t>
      </w:r>
      <w:r w:rsidR="00CB2DAC" w:rsidRPr="009F04D7">
        <w:rPr>
          <w:rFonts w:ascii="Arial" w:hAnsi="Arial" w:cs="Arial"/>
          <w:color w:val="000000"/>
          <w:vertAlign w:val="superscript"/>
        </w:rPr>
        <w:t xml:space="preserve"> [</w:t>
      </w:r>
      <w:r w:rsidRPr="009F04D7">
        <w:rPr>
          <w:rFonts w:ascii="Arial" w:hAnsi="Arial" w:cs="Arial"/>
          <w:color w:val="000000"/>
          <w:vertAlign w:val="superscript"/>
        </w:rPr>
        <w:endnoteReference w:id="15"/>
      </w:r>
    </w:p>
    <w:p w14:paraId="6D975599" w14:textId="77777777" w:rsidR="00306132" w:rsidRPr="0066443A" w:rsidRDefault="00306132" w:rsidP="0066443A">
      <w:pPr>
        <w:jc w:val="both"/>
        <w:rPr>
          <w:rFonts w:ascii="Arial" w:hAnsi="Arial" w:cs="Arial"/>
          <w:b/>
          <w:color w:val="000000"/>
        </w:rPr>
      </w:pPr>
    </w:p>
    <w:p w14:paraId="61BBAE1D" w14:textId="77777777" w:rsidR="0073297A" w:rsidRPr="003910DE" w:rsidRDefault="0073297A" w:rsidP="0073297A">
      <w:pPr>
        <w:numPr>
          <w:ilvl w:val="0"/>
          <w:numId w:val="2"/>
        </w:numPr>
        <w:ind w:left="567" w:hanging="567"/>
        <w:jc w:val="both"/>
        <w:rPr>
          <w:rFonts w:ascii="Arial" w:hAnsi="Arial" w:cs="Arial"/>
          <w:color w:val="000000"/>
        </w:rPr>
      </w:pPr>
      <w:r w:rsidRPr="00685FB6">
        <w:rPr>
          <w:rFonts w:ascii="Arial" w:hAnsi="Arial" w:cs="Arial"/>
          <w:b/>
          <w:bCs/>
          <w:color w:val="000000"/>
          <w:shd w:val="clear" w:color="auto" w:fill="FFFFFF"/>
        </w:rPr>
        <w:t>Conocimiento del riesgo:</w:t>
      </w:r>
      <w:r w:rsidRPr="00685FB6">
        <w:rPr>
          <w:rStyle w:val="apple-converted-space"/>
          <w:rFonts w:cs="Arial"/>
          <w:b/>
          <w:bCs/>
          <w:color w:val="000000"/>
          <w:shd w:val="clear" w:color="auto" w:fill="FFFFFF"/>
        </w:rPr>
        <w:t> </w:t>
      </w:r>
      <w:r w:rsidRPr="00685FB6">
        <w:rPr>
          <w:rFonts w:ascii="Arial" w:hAnsi="Arial" w:cs="Arial"/>
          <w:color w:val="000000"/>
          <w:shd w:val="clear" w:color="auto" w:fill="FFFFFF"/>
        </w:rPr>
        <w:t>proceso de la gestión del riesgo compuesto por la identificación de escenarios de riesgo, el análisis y evaluación del riesgo, el monitoreo y seguimiento del riesgo y sus componentes y la comunicación para promover una mayor conciencia del mismo que alimenta los procesos de reducción del riesgo y de manejo de desastre.</w:t>
      </w:r>
      <w:r w:rsidRPr="003910DE">
        <w:rPr>
          <w:rFonts w:ascii="Arial" w:hAnsi="Arial" w:cs="Arial"/>
          <w:color w:val="000000"/>
          <w:vertAlign w:val="superscript"/>
        </w:rPr>
        <w:t xml:space="preserve"> </w:t>
      </w:r>
      <w:r w:rsidRPr="006041D5">
        <w:rPr>
          <w:rFonts w:ascii="Arial" w:hAnsi="Arial" w:cs="Arial"/>
          <w:color w:val="000000"/>
          <w:vertAlign w:val="superscript"/>
        </w:rPr>
        <w:t>[</w:t>
      </w:r>
      <w:r w:rsidRPr="006041D5">
        <w:rPr>
          <w:rFonts w:ascii="Arial" w:hAnsi="Arial" w:cs="Arial"/>
          <w:color w:val="000000"/>
          <w:vertAlign w:val="superscript"/>
        </w:rPr>
        <w:endnoteReference w:id="16"/>
      </w:r>
      <w:r w:rsidRPr="006041D5">
        <w:rPr>
          <w:rFonts w:ascii="Arial" w:hAnsi="Arial" w:cs="Arial"/>
          <w:color w:val="000000"/>
          <w:vertAlign w:val="superscript"/>
        </w:rPr>
        <w:t>]</w:t>
      </w:r>
    </w:p>
    <w:p w14:paraId="78137F26" w14:textId="77777777" w:rsidR="00306132" w:rsidRDefault="00306132" w:rsidP="0066443A">
      <w:pPr>
        <w:pStyle w:val="Prrafodelista"/>
        <w:rPr>
          <w:rFonts w:cs="Arial"/>
          <w:b/>
          <w:color w:val="000000"/>
        </w:rPr>
      </w:pPr>
    </w:p>
    <w:p w14:paraId="1F01D53C" w14:textId="77777777" w:rsidR="00306132" w:rsidRDefault="00B20C90" w:rsidP="0066443A">
      <w:pPr>
        <w:numPr>
          <w:ilvl w:val="0"/>
          <w:numId w:val="2"/>
        </w:numPr>
        <w:ind w:left="567" w:hanging="567"/>
        <w:jc w:val="both"/>
        <w:rPr>
          <w:rFonts w:ascii="Arial" w:hAnsi="Arial" w:cs="Arial"/>
          <w:color w:val="000000"/>
        </w:rPr>
      </w:pPr>
      <w:r w:rsidRPr="00372E2B">
        <w:rPr>
          <w:rFonts w:ascii="Arial" w:hAnsi="Arial" w:cs="Arial"/>
          <w:b/>
          <w:color w:val="000000"/>
        </w:rPr>
        <w:t xml:space="preserve">Cortes </w:t>
      </w:r>
      <w:r w:rsidR="00372E2B">
        <w:rPr>
          <w:rFonts w:ascii="Arial" w:hAnsi="Arial" w:cs="Arial"/>
          <w:b/>
          <w:color w:val="000000"/>
        </w:rPr>
        <w:t>de p</w:t>
      </w:r>
      <w:r w:rsidRPr="00372E2B">
        <w:rPr>
          <w:rFonts w:ascii="Arial" w:hAnsi="Arial" w:cs="Arial"/>
          <w:b/>
          <w:color w:val="000000"/>
        </w:rPr>
        <w:t>erforación</w:t>
      </w:r>
      <w:r w:rsidR="00372E2B">
        <w:rPr>
          <w:rFonts w:ascii="Arial" w:hAnsi="Arial" w:cs="Arial"/>
          <w:color w:val="000000"/>
        </w:rPr>
        <w:t>:</w:t>
      </w:r>
      <w:r w:rsidRPr="00372E2B">
        <w:rPr>
          <w:rFonts w:ascii="Arial" w:hAnsi="Arial" w:cs="Arial"/>
          <w:color w:val="000000"/>
        </w:rPr>
        <w:t xml:space="preserve"> </w:t>
      </w:r>
      <w:r w:rsidR="00372E2B">
        <w:rPr>
          <w:rFonts w:ascii="Arial" w:hAnsi="Arial" w:cs="Arial"/>
          <w:color w:val="000000"/>
        </w:rPr>
        <w:t>m</w:t>
      </w:r>
      <w:r w:rsidRPr="00372E2B">
        <w:rPr>
          <w:rFonts w:ascii="Arial" w:hAnsi="Arial" w:cs="Arial"/>
          <w:color w:val="000000"/>
        </w:rPr>
        <w:t>ateriales removidos de un pozo durante las operaciones de perforación.</w:t>
      </w:r>
    </w:p>
    <w:p w14:paraId="245E1F2A" w14:textId="77777777" w:rsidR="00432C00" w:rsidRDefault="00432C00" w:rsidP="00432C00">
      <w:pPr>
        <w:jc w:val="both"/>
        <w:rPr>
          <w:rFonts w:ascii="Arial" w:hAnsi="Arial" w:cs="Arial"/>
          <w:color w:val="000000"/>
        </w:rPr>
      </w:pPr>
    </w:p>
    <w:p w14:paraId="49DE42DB" w14:textId="77777777" w:rsidR="00B171BC" w:rsidRPr="0066443A" w:rsidRDefault="00B20C90" w:rsidP="00CA1566">
      <w:pPr>
        <w:numPr>
          <w:ilvl w:val="0"/>
          <w:numId w:val="2"/>
        </w:numPr>
        <w:ind w:left="567" w:hanging="567"/>
        <w:jc w:val="both"/>
        <w:rPr>
          <w:rFonts w:ascii="Arial" w:hAnsi="Arial" w:cs="Arial"/>
          <w:b/>
          <w:color w:val="000000"/>
        </w:rPr>
      </w:pPr>
      <w:r w:rsidRPr="0066443A">
        <w:rPr>
          <w:rFonts w:ascii="Arial" w:hAnsi="Arial" w:cs="Arial"/>
          <w:b/>
          <w:color w:val="000000"/>
        </w:rPr>
        <w:t>Costa Afuera.</w:t>
      </w:r>
      <w:r w:rsidR="00B171BC">
        <w:t xml:space="preserve"> </w:t>
      </w:r>
      <w:r w:rsidRPr="0066443A">
        <w:rPr>
          <w:rFonts w:ascii="Arial" w:hAnsi="Arial" w:cs="Arial"/>
          <w:color w:val="000000"/>
        </w:rPr>
        <w:t>Comprende el mar territorial, la zona económica exclusiva y la plataforma continental de la Nación</w:t>
      </w:r>
      <w:r w:rsidR="00031E51">
        <w:rPr>
          <w:rFonts w:ascii="Arial" w:hAnsi="Arial" w:cs="Arial"/>
          <w:color w:val="000000"/>
        </w:rPr>
        <w:t xml:space="preserve">. </w:t>
      </w:r>
      <w:r w:rsidR="00031E51">
        <w:rPr>
          <w:rStyle w:val="Refdenotaalfinal"/>
          <w:rFonts w:ascii="Arial" w:hAnsi="Arial" w:cs="Arial"/>
          <w:color w:val="000000"/>
        </w:rPr>
        <w:endnoteReference w:id="17"/>
      </w:r>
      <w:r w:rsidRPr="0066443A">
        <w:rPr>
          <w:rFonts w:ascii="Arial" w:hAnsi="Arial" w:cs="Arial"/>
          <w:color w:val="000000"/>
        </w:rPr>
        <w:t xml:space="preserve"> </w:t>
      </w:r>
    </w:p>
    <w:p w14:paraId="6EB7B907" w14:textId="77777777" w:rsidR="00306132" w:rsidRDefault="00306132" w:rsidP="0066443A">
      <w:pPr>
        <w:pStyle w:val="Prrafodelista"/>
        <w:rPr>
          <w:rFonts w:cs="Arial"/>
          <w:b/>
          <w:color w:val="000000"/>
        </w:rPr>
      </w:pPr>
    </w:p>
    <w:p w14:paraId="194229D9" w14:textId="3B3F47A1" w:rsidR="00567E4C" w:rsidRPr="00D559B0" w:rsidRDefault="00567E4C" w:rsidP="00D559B0">
      <w:pPr>
        <w:numPr>
          <w:ilvl w:val="0"/>
          <w:numId w:val="2"/>
        </w:numPr>
        <w:ind w:left="567" w:hanging="567"/>
        <w:jc w:val="both"/>
        <w:rPr>
          <w:rFonts w:ascii="Arial" w:hAnsi="Arial" w:cs="Arial"/>
        </w:rPr>
      </w:pPr>
      <w:r w:rsidRPr="00E52071">
        <w:rPr>
          <w:rFonts w:ascii="Arial" w:hAnsi="Arial" w:cs="Arial"/>
          <w:b/>
        </w:rPr>
        <w:t>Derrame de Magnitud Sustancial</w:t>
      </w:r>
      <w:r w:rsidRPr="00E52071">
        <w:rPr>
          <w:rFonts w:ascii="Arial" w:hAnsi="Arial" w:cs="Arial"/>
        </w:rPr>
        <w:t>.</w:t>
      </w:r>
      <w:r w:rsidRPr="00D559B0">
        <w:rPr>
          <w:rFonts w:ascii="Arial" w:hAnsi="Arial" w:cs="Arial"/>
        </w:rPr>
        <w:t xml:space="preserve"> </w:t>
      </w:r>
      <w:r w:rsidR="00E52071" w:rsidRPr="00D559B0">
        <w:rPr>
          <w:rFonts w:ascii="Arial" w:hAnsi="Arial" w:cs="Arial"/>
        </w:rPr>
        <w:t>Cualesquiera de los siguientes eventos podrán</w:t>
      </w:r>
      <w:r w:rsidRPr="00D559B0">
        <w:rPr>
          <w:rFonts w:ascii="Arial" w:hAnsi="Arial" w:cs="Arial"/>
        </w:rPr>
        <w:t xml:space="preserve"> considerarse como derrames de magnitud sustancial: 1) un derrame costa afuera que exceda </w:t>
      </w:r>
      <w:r w:rsidR="00FA653D">
        <w:rPr>
          <w:rFonts w:ascii="Arial" w:hAnsi="Arial" w:cs="Arial"/>
        </w:rPr>
        <w:t>una (1)</w:t>
      </w:r>
      <w:r w:rsidRPr="00D559B0">
        <w:rPr>
          <w:rFonts w:ascii="Arial" w:hAnsi="Arial" w:cs="Arial"/>
        </w:rPr>
        <w:t xml:space="preserve"> tonelada, 2) un derrame costa afuera en una zona sensible del ambiente, 3) un derrame dentro de </w:t>
      </w:r>
      <w:r w:rsidR="00797827">
        <w:rPr>
          <w:rFonts w:ascii="Arial" w:hAnsi="Arial" w:cs="Arial"/>
        </w:rPr>
        <w:t>40 kilómetros</w:t>
      </w:r>
      <w:r w:rsidRPr="00D559B0">
        <w:rPr>
          <w:rFonts w:ascii="Arial" w:hAnsi="Arial" w:cs="Arial"/>
        </w:rPr>
        <w:t xml:space="preserve"> de la costa colombiana o 4) cualquier otro derrame costa afuera que sea definido como sustancial por la autoridad ambiental. </w:t>
      </w:r>
    </w:p>
    <w:p w14:paraId="1A4C1751" w14:textId="77777777" w:rsidR="00567E4C" w:rsidRDefault="00567E4C" w:rsidP="00976485">
      <w:pPr>
        <w:ind w:left="567"/>
        <w:jc w:val="both"/>
        <w:rPr>
          <w:rFonts w:ascii="Arial" w:hAnsi="Arial" w:cs="Arial"/>
          <w:b/>
          <w:color w:val="000000"/>
        </w:rPr>
      </w:pPr>
    </w:p>
    <w:p w14:paraId="74273BB7" w14:textId="77777777" w:rsidR="00306132" w:rsidRPr="00432C00" w:rsidRDefault="00244222" w:rsidP="00432C00">
      <w:pPr>
        <w:numPr>
          <w:ilvl w:val="0"/>
          <w:numId w:val="2"/>
        </w:numPr>
        <w:ind w:left="567" w:hanging="567"/>
        <w:jc w:val="both"/>
        <w:rPr>
          <w:rFonts w:ascii="Arial" w:hAnsi="Arial" w:cs="Arial"/>
          <w:b/>
          <w:color w:val="000000"/>
        </w:rPr>
      </w:pPr>
      <w:r w:rsidRPr="009F04D7">
        <w:rPr>
          <w:rFonts w:ascii="Arial" w:hAnsi="Arial" w:cs="Arial"/>
          <w:b/>
          <w:color w:val="000000"/>
        </w:rPr>
        <w:t>Desarrollo sostenible</w:t>
      </w:r>
      <w:r w:rsidRPr="00432C00">
        <w:rPr>
          <w:rFonts w:ascii="Arial" w:hAnsi="Arial" w:cs="Arial"/>
          <w:b/>
          <w:color w:val="000000"/>
        </w:rPr>
        <w:t xml:space="preserve">: </w:t>
      </w:r>
      <w:r w:rsidR="00A51230" w:rsidRPr="00432C00">
        <w:rPr>
          <w:rFonts w:ascii="Arial" w:hAnsi="Arial" w:cs="Arial"/>
          <w:color w:val="000000"/>
        </w:rPr>
        <w:t>t</w:t>
      </w:r>
      <w:r w:rsidR="00A66D5D" w:rsidRPr="00432C00">
        <w:rPr>
          <w:rFonts w:ascii="Arial" w:hAnsi="Arial" w:cs="Arial"/>
          <w:color w:val="000000"/>
        </w:rPr>
        <w:t>ipo de d</w:t>
      </w:r>
      <w:r w:rsidRPr="00432C00">
        <w:rPr>
          <w:rFonts w:ascii="Arial" w:hAnsi="Arial" w:cs="Arial"/>
          <w:color w:val="000000"/>
        </w:rPr>
        <w:t>esarrollo</w:t>
      </w:r>
      <w:r w:rsidR="00FE1F8D" w:rsidRPr="00432C00">
        <w:rPr>
          <w:rFonts w:ascii="Arial" w:hAnsi="Arial" w:cs="Arial"/>
          <w:color w:val="000000"/>
        </w:rPr>
        <w:t xml:space="preserve"> </w:t>
      </w:r>
      <w:r w:rsidRPr="00432C00">
        <w:rPr>
          <w:rFonts w:ascii="Arial" w:hAnsi="Arial" w:cs="Arial"/>
          <w:color w:val="000000"/>
        </w:rPr>
        <w:t>que satisface las necesidades de la presente generación, promueve el crecimiento económico, la equidad social, la modificación constructiva de los ecosistemas y el mantenimiento de la base de los recursos naturales, sin deteriorar el medio ambiente y sin afectar el derecho de las generaciones futuras a utilizarlo para satisfacer sus propias necesidades</w:t>
      </w:r>
      <w:r w:rsidR="00510B0C" w:rsidRPr="00432C00">
        <w:rPr>
          <w:rFonts w:ascii="Arial" w:hAnsi="Arial" w:cs="Arial"/>
          <w:color w:val="000000"/>
        </w:rPr>
        <w:t>.</w:t>
      </w:r>
      <w:r w:rsidR="00775694" w:rsidRPr="00432C00">
        <w:rPr>
          <w:rFonts w:ascii="Arial" w:hAnsi="Arial" w:cs="Arial"/>
          <w:b/>
          <w:color w:val="000000"/>
        </w:rPr>
        <w:t xml:space="preserve"> </w:t>
      </w:r>
      <w:r w:rsidRPr="00432C00">
        <w:rPr>
          <w:rFonts w:ascii="Arial" w:hAnsi="Arial" w:cs="Arial"/>
          <w:color w:val="000000"/>
          <w:vertAlign w:val="superscript"/>
        </w:rPr>
        <w:t>[</w:t>
      </w:r>
      <w:r w:rsidRPr="00432C00">
        <w:rPr>
          <w:rFonts w:ascii="Arial" w:hAnsi="Arial" w:cs="Arial"/>
          <w:color w:val="000000"/>
          <w:vertAlign w:val="superscript"/>
        </w:rPr>
        <w:endnoteReference w:id="18"/>
      </w:r>
      <w:r w:rsidRPr="00432C00">
        <w:rPr>
          <w:rFonts w:ascii="Arial" w:hAnsi="Arial" w:cs="Arial"/>
          <w:color w:val="000000"/>
          <w:vertAlign w:val="superscript"/>
        </w:rPr>
        <w:t>]</w:t>
      </w:r>
    </w:p>
    <w:p w14:paraId="202ACBA7" w14:textId="77777777" w:rsidR="00432C00" w:rsidRPr="0066443A" w:rsidRDefault="00432C00" w:rsidP="0066443A">
      <w:pPr>
        <w:jc w:val="both"/>
        <w:rPr>
          <w:rFonts w:ascii="Arial" w:hAnsi="Arial" w:cs="Arial"/>
          <w:b/>
          <w:color w:val="000000"/>
        </w:rPr>
      </w:pPr>
    </w:p>
    <w:p w14:paraId="24D37600" w14:textId="77777777" w:rsidR="0073297A" w:rsidRPr="0066443A" w:rsidRDefault="00B20C90" w:rsidP="0073297A">
      <w:pPr>
        <w:numPr>
          <w:ilvl w:val="0"/>
          <w:numId w:val="2"/>
        </w:numPr>
        <w:ind w:left="567" w:hanging="567"/>
        <w:jc w:val="both"/>
        <w:rPr>
          <w:rFonts w:ascii="Arial" w:hAnsi="Arial" w:cs="Arial"/>
          <w:b/>
          <w:color w:val="000000"/>
        </w:rPr>
      </w:pPr>
      <w:r w:rsidRPr="0066443A">
        <w:rPr>
          <w:rFonts w:ascii="Arial" w:hAnsi="Arial" w:cs="Arial"/>
          <w:b/>
          <w:color w:val="000000"/>
        </w:rPr>
        <w:t>Desastre</w:t>
      </w:r>
      <w:r w:rsidRPr="0066443A">
        <w:rPr>
          <w:rFonts w:ascii="Arial" w:hAnsi="Arial" w:cs="Arial"/>
          <w:color w:val="000000"/>
        </w:rPr>
        <w:t>:</w:t>
      </w:r>
      <w:r w:rsidRPr="0066443A">
        <w:rPr>
          <w:rFonts w:cs="Arial"/>
          <w:color w:val="000000"/>
        </w:rPr>
        <w:t xml:space="preserve"> </w:t>
      </w:r>
      <w:r w:rsidRPr="0066443A">
        <w:rPr>
          <w:rFonts w:ascii="Arial" w:hAnsi="Arial" w:cs="Arial"/>
          <w:color w:val="000000"/>
        </w:rPr>
        <w:t>resultado que se desencadena de la manifestación de uno o varios eventos naturales o antrópicos, que al encontrar condiciones propicias de vulnerabilidad en las personas, los bienes, la infraestructura, las líneas vitales, los medios de sustento, otros elementos del ambiente y la prestación de servicios ecosistémicos, causa pérdidas humanas, daños materiales, económicos o ambientales, generando una alteración intensa, grave y extendida en las condiciones normales de funcionamiento de la sociedad.</w:t>
      </w:r>
      <w:r w:rsidRPr="0066443A">
        <w:rPr>
          <w:rFonts w:ascii="Arial" w:hAnsi="Arial" w:cs="Arial"/>
          <w:color w:val="000000"/>
          <w:vertAlign w:val="superscript"/>
        </w:rPr>
        <w:t xml:space="preserve"> [</w:t>
      </w:r>
      <w:r w:rsidRPr="0066443A">
        <w:rPr>
          <w:rFonts w:ascii="Arial" w:hAnsi="Arial" w:cs="Arial"/>
          <w:vertAlign w:val="superscript"/>
        </w:rPr>
        <w:endnoteReference w:id="19"/>
      </w:r>
      <w:r w:rsidRPr="0066443A">
        <w:rPr>
          <w:rFonts w:ascii="Arial" w:hAnsi="Arial" w:cs="Arial"/>
          <w:color w:val="000000"/>
          <w:vertAlign w:val="superscript"/>
        </w:rPr>
        <w:t>]</w:t>
      </w:r>
    </w:p>
    <w:p w14:paraId="5F62978B" w14:textId="77777777" w:rsidR="00306132" w:rsidRPr="0066443A" w:rsidRDefault="00306132" w:rsidP="0066443A">
      <w:pPr>
        <w:jc w:val="both"/>
        <w:rPr>
          <w:rFonts w:ascii="Arial" w:hAnsi="Arial" w:cs="Arial"/>
          <w:b/>
          <w:color w:val="000000"/>
        </w:rPr>
      </w:pPr>
    </w:p>
    <w:p w14:paraId="645C9C84" w14:textId="77777777" w:rsidR="00B171BC" w:rsidRPr="00E52071" w:rsidRDefault="00B171BC" w:rsidP="00D95273">
      <w:pPr>
        <w:numPr>
          <w:ilvl w:val="0"/>
          <w:numId w:val="2"/>
        </w:numPr>
        <w:ind w:left="567" w:hanging="567"/>
        <w:jc w:val="both"/>
        <w:rPr>
          <w:rFonts w:ascii="Arial" w:hAnsi="Arial" w:cs="Arial"/>
          <w:color w:val="000000"/>
        </w:rPr>
      </w:pPr>
      <w:r w:rsidRPr="00E52071">
        <w:rPr>
          <w:rFonts w:ascii="Arial" w:hAnsi="Arial" w:cs="Arial"/>
          <w:b/>
          <w:color w:val="000000"/>
        </w:rPr>
        <w:lastRenderedPageBreak/>
        <w:t xml:space="preserve">Desmantelamiento. </w:t>
      </w:r>
      <w:r w:rsidR="00B20C90" w:rsidRPr="00E52071">
        <w:rPr>
          <w:rFonts w:ascii="Arial" w:hAnsi="Arial" w:cs="Arial"/>
          <w:color w:val="000000"/>
        </w:rPr>
        <w:t>Sellamiento seguro y permanente de los pozos, incluyendo la adecuada remoción, manipulación y disposición de equipos operacionales.</w:t>
      </w:r>
    </w:p>
    <w:p w14:paraId="4FED58CE" w14:textId="77777777" w:rsidR="00AB110D" w:rsidRPr="009F04D7" w:rsidRDefault="00AB110D" w:rsidP="00CA1566">
      <w:pPr>
        <w:numPr>
          <w:ilvl w:val="12"/>
          <w:numId w:val="0"/>
        </w:numPr>
        <w:tabs>
          <w:tab w:val="left" w:pos="-2268"/>
        </w:tabs>
        <w:suppressAutoHyphens/>
        <w:jc w:val="both"/>
        <w:rPr>
          <w:rFonts w:ascii="Arial" w:hAnsi="Arial" w:cs="Arial"/>
          <w:spacing w:val="-3"/>
        </w:rPr>
      </w:pPr>
    </w:p>
    <w:p w14:paraId="5F74C368" w14:textId="77777777" w:rsidR="00136664" w:rsidRPr="009F04D7" w:rsidRDefault="00244222" w:rsidP="00136664">
      <w:pPr>
        <w:numPr>
          <w:ilvl w:val="0"/>
          <w:numId w:val="2"/>
        </w:numPr>
        <w:ind w:left="567" w:hanging="567"/>
        <w:jc w:val="both"/>
        <w:rPr>
          <w:rFonts w:ascii="Arial" w:hAnsi="Arial" w:cs="Arial"/>
          <w:b/>
          <w:color w:val="000000"/>
        </w:rPr>
      </w:pPr>
      <w:r w:rsidRPr="009F04D7">
        <w:rPr>
          <w:rFonts w:ascii="Arial" w:hAnsi="Arial" w:cs="Arial"/>
          <w:b/>
          <w:color w:val="000000"/>
        </w:rPr>
        <w:t>Ecosistema</w:t>
      </w:r>
      <w:r w:rsidRPr="009F04D7">
        <w:rPr>
          <w:rFonts w:ascii="Arial" w:hAnsi="Arial" w:cs="Arial"/>
          <w:color w:val="000000"/>
        </w:rPr>
        <w:t xml:space="preserve">: </w:t>
      </w:r>
      <w:r w:rsidR="00A51230">
        <w:rPr>
          <w:rFonts w:ascii="Arial" w:hAnsi="Arial" w:cs="Arial"/>
          <w:color w:val="000000"/>
        </w:rPr>
        <w:t>u</w:t>
      </w:r>
      <w:r w:rsidR="00FE1F8D" w:rsidRPr="009F04D7">
        <w:rPr>
          <w:rFonts w:ascii="Arial" w:hAnsi="Arial" w:cs="Arial"/>
          <w:color w:val="000000"/>
        </w:rPr>
        <w:t>nidad estructural, funcional y de organización, constituida por organismos (incluido el hombre) y variables ambientales (bióticas y abióticas) en un área determinada.</w:t>
      </w:r>
      <w:r w:rsidR="00FE1F8D" w:rsidRPr="009F04D7">
        <w:rPr>
          <w:rFonts w:ascii="Arial" w:hAnsi="Arial" w:cs="Arial"/>
          <w:color w:val="000000"/>
          <w:vertAlign w:val="superscript"/>
        </w:rPr>
        <w:t xml:space="preserve"> [</w:t>
      </w:r>
      <w:r w:rsidR="00FE1F8D" w:rsidRPr="009F04D7">
        <w:rPr>
          <w:rFonts w:ascii="Arial" w:hAnsi="Arial" w:cs="Arial"/>
          <w:color w:val="000000"/>
          <w:vertAlign w:val="superscript"/>
        </w:rPr>
        <w:endnoteReference w:id="20"/>
      </w:r>
      <w:r w:rsidR="00FE1F8D" w:rsidRPr="009F04D7">
        <w:rPr>
          <w:rFonts w:ascii="Arial" w:hAnsi="Arial" w:cs="Arial"/>
          <w:color w:val="000000"/>
          <w:vertAlign w:val="superscript"/>
        </w:rPr>
        <w:t>]</w:t>
      </w:r>
    </w:p>
    <w:p w14:paraId="1D794E31" w14:textId="77777777" w:rsidR="00136664" w:rsidRPr="009F04D7" w:rsidRDefault="00136664" w:rsidP="00136664">
      <w:pPr>
        <w:rPr>
          <w:rFonts w:ascii="Arial" w:hAnsi="Arial" w:cs="Arial"/>
          <w:b/>
          <w:color w:val="000000"/>
        </w:rPr>
      </w:pPr>
    </w:p>
    <w:p w14:paraId="51B9665F" w14:textId="77777777" w:rsidR="00244222" w:rsidRPr="009F04D7" w:rsidRDefault="00136664" w:rsidP="00136664">
      <w:pPr>
        <w:numPr>
          <w:ilvl w:val="0"/>
          <w:numId w:val="2"/>
        </w:numPr>
        <w:ind w:left="567" w:hanging="567"/>
        <w:jc w:val="both"/>
        <w:rPr>
          <w:rFonts w:ascii="Arial" w:hAnsi="Arial" w:cs="Arial"/>
          <w:b/>
          <w:color w:val="000000"/>
        </w:rPr>
      </w:pPr>
      <w:r w:rsidRPr="009F04D7">
        <w:rPr>
          <w:rFonts w:ascii="Arial" w:hAnsi="Arial" w:cs="Arial"/>
          <w:b/>
          <w:color w:val="000000"/>
        </w:rPr>
        <w:t>Emergencia</w:t>
      </w:r>
      <w:r w:rsidR="00A51230">
        <w:rPr>
          <w:rFonts w:ascii="Arial" w:hAnsi="Arial" w:cs="Arial"/>
          <w:color w:val="000000"/>
        </w:rPr>
        <w:t>: s</w:t>
      </w:r>
      <w:r w:rsidRPr="009F04D7">
        <w:rPr>
          <w:rFonts w:ascii="Arial" w:hAnsi="Arial" w:cs="Arial"/>
          <w:color w:val="000000"/>
        </w:rPr>
        <w:t>ituación caracterizada por la alteración o interrupción intensa y grave de las condiciones normales de funcionamiento u operación de una comunidad, causada por un evento adverso o por la inminencia del mismo, que obliga a una reacción inmediata y que requiere la respuesta de las instituciones del Estado, los medios de comunicación y de la comunidad en general.</w:t>
      </w:r>
      <w:r w:rsidRPr="009F04D7">
        <w:rPr>
          <w:rFonts w:ascii="Arial" w:hAnsi="Arial" w:cs="Arial"/>
          <w:color w:val="000000"/>
          <w:vertAlign w:val="superscript"/>
        </w:rPr>
        <w:t xml:space="preserve"> [</w:t>
      </w:r>
      <w:r w:rsidRPr="009F04D7">
        <w:rPr>
          <w:rFonts w:ascii="Arial" w:hAnsi="Arial" w:cs="Arial"/>
          <w:color w:val="000000"/>
          <w:vertAlign w:val="superscript"/>
        </w:rPr>
        <w:endnoteReference w:id="21"/>
      </w:r>
      <w:r w:rsidRPr="009F04D7">
        <w:rPr>
          <w:rFonts w:ascii="Arial" w:hAnsi="Arial" w:cs="Arial"/>
          <w:color w:val="000000"/>
          <w:vertAlign w:val="superscript"/>
        </w:rPr>
        <w:t>]</w:t>
      </w:r>
    </w:p>
    <w:p w14:paraId="509929AC" w14:textId="77777777" w:rsidR="00136664" w:rsidRPr="009F04D7" w:rsidRDefault="00136664" w:rsidP="00AE5D1E">
      <w:pPr>
        <w:numPr>
          <w:ilvl w:val="12"/>
          <w:numId w:val="0"/>
        </w:numPr>
        <w:suppressAutoHyphens/>
        <w:jc w:val="both"/>
        <w:rPr>
          <w:rFonts w:ascii="Arial" w:hAnsi="Arial" w:cs="Arial"/>
          <w:spacing w:val="-3"/>
        </w:rPr>
      </w:pPr>
    </w:p>
    <w:p w14:paraId="1EE07930" w14:textId="77777777" w:rsidR="00244222" w:rsidRPr="0066443A" w:rsidRDefault="00244222" w:rsidP="00A66D5D">
      <w:pPr>
        <w:numPr>
          <w:ilvl w:val="0"/>
          <w:numId w:val="2"/>
        </w:numPr>
        <w:ind w:left="567" w:hanging="567"/>
        <w:jc w:val="both"/>
        <w:rPr>
          <w:rFonts w:ascii="Arial" w:hAnsi="Arial" w:cs="Arial"/>
          <w:b/>
          <w:color w:val="000000"/>
        </w:rPr>
      </w:pPr>
      <w:r w:rsidRPr="009F04D7">
        <w:rPr>
          <w:rFonts w:ascii="Arial" w:hAnsi="Arial" w:cs="Arial"/>
          <w:b/>
          <w:color w:val="000000"/>
        </w:rPr>
        <w:t>Estructura del ecosistema</w:t>
      </w:r>
      <w:r w:rsidRPr="009F04D7">
        <w:rPr>
          <w:rFonts w:ascii="Arial" w:hAnsi="Arial" w:cs="Arial"/>
          <w:color w:val="000000"/>
        </w:rPr>
        <w:t>:</w:t>
      </w:r>
      <w:r w:rsidR="00CB2DAC" w:rsidRPr="009F04D7">
        <w:rPr>
          <w:rFonts w:ascii="Arial" w:hAnsi="Arial" w:cs="Arial"/>
          <w:color w:val="000000"/>
        </w:rPr>
        <w:t xml:space="preserve"> </w:t>
      </w:r>
      <w:r w:rsidR="00A51230">
        <w:rPr>
          <w:rFonts w:ascii="Arial" w:hAnsi="Arial" w:cs="Arial"/>
          <w:color w:val="000000"/>
        </w:rPr>
        <w:t>s</w:t>
      </w:r>
      <w:r w:rsidRPr="009F04D7">
        <w:rPr>
          <w:rFonts w:ascii="Arial" w:hAnsi="Arial" w:cs="Arial"/>
          <w:color w:val="000000"/>
        </w:rPr>
        <w:t>uma del hábitat y la biocenosis. El hábitat se define como un área con condiciones físicas uniformes que permiten que se desarrollen las comunidades biológicas. La biocenosis es la coexistencia de las comunidades biológicas en una misma área</w:t>
      </w:r>
      <w:r w:rsidR="00CB2DAC" w:rsidRPr="009F04D7">
        <w:rPr>
          <w:rFonts w:ascii="Arial" w:hAnsi="Arial" w:cs="Arial"/>
          <w:color w:val="000000"/>
        </w:rPr>
        <w:t>.</w:t>
      </w:r>
      <w:r w:rsidR="00CB2DAC" w:rsidRPr="009F04D7">
        <w:rPr>
          <w:rFonts w:ascii="Arial" w:hAnsi="Arial" w:cs="Arial"/>
          <w:color w:val="000000"/>
          <w:vertAlign w:val="superscript"/>
        </w:rPr>
        <w:t xml:space="preserve"> [</w:t>
      </w:r>
      <w:r w:rsidRPr="009F04D7">
        <w:rPr>
          <w:rFonts w:ascii="Arial" w:hAnsi="Arial" w:cs="Arial"/>
          <w:color w:val="000000"/>
          <w:vertAlign w:val="superscript"/>
        </w:rPr>
        <w:endnoteReference w:id="22"/>
      </w:r>
      <w:r w:rsidRPr="009F04D7">
        <w:rPr>
          <w:rFonts w:ascii="Arial" w:hAnsi="Arial" w:cs="Arial"/>
          <w:color w:val="000000"/>
          <w:vertAlign w:val="superscript"/>
        </w:rPr>
        <w:t>]</w:t>
      </w:r>
    </w:p>
    <w:p w14:paraId="2495E7C7" w14:textId="77777777" w:rsidR="00306132" w:rsidRDefault="00306132" w:rsidP="00432C00">
      <w:pPr>
        <w:pStyle w:val="Prrafodelista"/>
        <w:rPr>
          <w:rFonts w:cs="Arial"/>
          <w:b/>
          <w:color w:val="000000"/>
        </w:rPr>
      </w:pPr>
    </w:p>
    <w:p w14:paraId="25E97FC2" w14:textId="77777777" w:rsidR="00B171BC" w:rsidRPr="00E52071" w:rsidRDefault="00B171BC" w:rsidP="00432C00">
      <w:pPr>
        <w:numPr>
          <w:ilvl w:val="0"/>
          <w:numId w:val="2"/>
        </w:numPr>
        <w:ind w:left="567" w:hanging="567"/>
        <w:jc w:val="both"/>
        <w:rPr>
          <w:rFonts w:ascii="Arial" w:hAnsi="Arial" w:cs="Arial"/>
          <w:b/>
          <w:color w:val="000000"/>
        </w:rPr>
      </w:pPr>
      <w:r w:rsidRPr="00E52071">
        <w:rPr>
          <w:rFonts w:ascii="Arial" w:hAnsi="Arial" w:cs="Arial"/>
          <w:b/>
          <w:color w:val="000000"/>
        </w:rPr>
        <w:t xml:space="preserve">Fluidos de </w:t>
      </w:r>
      <w:r w:rsidR="00220F0F" w:rsidRPr="00E52071">
        <w:rPr>
          <w:rFonts w:ascii="Arial" w:hAnsi="Arial" w:cs="Arial"/>
          <w:b/>
          <w:color w:val="000000"/>
        </w:rPr>
        <w:t>p</w:t>
      </w:r>
      <w:r w:rsidR="00901780" w:rsidRPr="00E52071">
        <w:rPr>
          <w:rFonts w:ascii="Arial" w:hAnsi="Arial" w:cs="Arial"/>
          <w:b/>
          <w:color w:val="000000"/>
        </w:rPr>
        <w:t xml:space="preserve">erforación: </w:t>
      </w:r>
      <w:r w:rsidR="00B20C90" w:rsidRPr="00E52071">
        <w:rPr>
          <w:rFonts w:ascii="Arial" w:hAnsi="Arial" w:cs="Arial"/>
          <w:color w:val="000000"/>
        </w:rPr>
        <w:t>fluido en circulación a base de hidrocarburos o de agua empleado en la perforación rotatoria para desempeñar cualquiera o todas las diferentes funciones requeridas en la operación de perforación</w:t>
      </w:r>
      <w:r w:rsidR="00432C00" w:rsidRPr="00E52071">
        <w:rPr>
          <w:rFonts w:ascii="Arial" w:hAnsi="Arial" w:cs="Arial"/>
          <w:color w:val="000000"/>
        </w:rPr>
        <w:t>.</w:t>
      </w:r>
    </w:p>
    <w:p w14:paraId="09D6ED60" w14:textId="77777777" w:rsidR="00244222" w:rsidRPr="009F04D7" w:rsidRDefault="00244222" w:rsidP="00A66D5D">
      <w:pPr>
        <w:suppressAutoHyphens/>
        <w:overflowPunct/>
        <w:autoSpaceDE/>
        <w:autoSpaceDN/>
        <w:adjustRightInd/>
        <w:jc w:val="both"/>
        <w:textAlignment w:val="auto"/>
        <w:rPr>
          <w:rFonts w:ascii="Arial" w:hAnsi="Arial" w:cs="Arial"/>
          <w:spacing w:val="-2"/>
        </w:rPr>
      </w:pPr>
    </w:p>
    <w:p w14:paraId="155D42AF" w14:textId="77777777" w:rsidR="00244222" w:rsidRPr="009F04D7" w:rsidRDefault="00244222" w:rsidP="00A66D5D">
      <w:pPr>
        <w:numPr>
          <w:ilvl w:val="0"/>
          <w:numId w:val="2"/>
        </w:numPr>
        <w:ind w:left="567" w:hanging="567"/>
        <w:jc w:val="both"/>
        <w:rPr>
          <w:rFonts w:ascii="Arial" w:hAnsi="Arial" w:cs="Arial"/>
          <w:b/>
          <w:color w:val="000000"/>
        </w:rPr>
      </w:pPr>
      <w:r w:rsidRPr="009F04D7">
        <w:rPr>
          <w:rFonts w:ascii="Arial" w:hAnsi="Arial" w:cs="Arial"/>
          <w:b/>
          <w:color w:val="000000"/>
        </w:rPr>
        <w:t>Funcionalidad del ecosistema</w:t>
      </w:r>
      <w:r w:rsidRPr="009F04D7">
        <w:rPr>
          <w:rFonts w:ascii="Arial" w:hAnsi="Arial" w:cs="Arial"/>
          <w:color w:val="000000"/>
        </w:rPr>
        <w:t>:</w:t>
      </w:r>
      <w:r w:rsidR="00CB2DAC" w:rsidRPr="009F04D7">
        <w:rPr>
          <w:rFonts w:ascii="Arial" w:hAnsi="Arial" w:cs="Arial"/>
          <w:color w:val="000000"/>
        </w:rPr>
        <w:t xml:space="preserve"> </w:t>
      </w:r>
      <w:r w:rsidR="00A51230">
        <w:rPr>
          <w:rFonts w:ascii="Arial" w:hAnsi="Arial" w:cs="Arial"/>
          <w:color w:val="000000"/>
        </w:rPr>
        <w:t>c</w:t>
      </w:r>
      <w:r w:rsidRPr="009F04D7">
        <w:rPr>
          <w:rFonts w:ascii="Arial" w:hAnsi="Arial" w:cs="Arial"/>
          <w:color w:val="000000"/>
        </w:rPr>
        <w:t>apacidad de los procesos y componentes naturales de proporcionar los bienes y servicios que satisfacen directa o indirectamente las necesidades del ser humano. En este mismo sentido los ecosistemas pueden ser analizados desde el concepto de servicio ecológico o servicio ecosistémico</w:t>
      </w:r>
      <w:r w:rsidR="00CB2DAC" w:rsidRPr="009F04D7">
        <w:rPr>
          <w:rFonts w:ascii="Arial" w:hAnsi="Arial" w:cs="Arial"/>
          <w:color w:val="000000"/>
        </w:rPr>
        <w:t>.</w:t>
      </w:r>
      <w:r w:rsidR="00CB2DAC" w:rsidRPr="009F04D7">
        <w:rPr>
          <w:rFonts w:ascii="Arial" w:hAnsi="Arial" w:cs="Arial"/>
          <w:color w:val="000000"/>
          <w:vertAlign w:val="superscript"/>
        </w:rPr>
        <w:t xml:space="preserve"> [</w:t>
      </w:r>
      <w:r w:rsidRPr="009F04D7">
        <w:rPr>
          <w:rFonts w:ascii="Arial" w:hAnsi="Arial" w:cs="Arial"/>
          <w:color w:val="000000"/>
          <w:vertAlign w:val="superscript"/>
        </w:rPr>
        <w:endnoteReference w:id="23"/>
      </w:r>
      <w:r w:rsidRPr="009F04D7">
        <w:rPr>
          <w:rFonts w:ascii="Arial" w:hAnsi="Arial" w:cs="Arial"/>
          <w:color w:val="000000"/>
          <w:vertAlign w:val="superscript"/>
        </w:rPr>
        <w:t>]</w:t>
      </w:r>
    </w:p>
    <w:p w14:paraId="35D40001" w14:textId="77777777" w:rsidR="00244222" w:rsidRPr="009F04D7" w:rsidRDefault="00244222" w:rsidP="00A66D5D">
      <w:pPr>
        <w:suppressAutoHyphens/>
        <w:overflowPunct/>
        <w:autoSpaceDE/>
        <w:autoSpaceDN/>
        <w:adjustRightInd/>
        <w:jc w:val="both"/>
        <w:textAlignment w:val="auto"/>
        <w:rPr>
          <w:rFonts w:ascii="Arial" w:hAnsi="Arial" w:cs="Arial"/>
          <w:spacing w:val="-2"/>
        </w:rPr>
      </w:pPr>
    </w:p>
    <w:p w14:paraId="2110E455" w14:textId="77777777" w:rsidR="00244222" w:rsidRPr="009F04D7" w:rsidRDefault="00244222" w:rsidP="00A66D5D">
      <w:pPr>
        <w:numPr>
          <w:ilvl w:val="0"/>
          <w:numId w:val="2"/>
        </w:numPr>
        <w:ind w:left="567" w:hanging="567"/>
        <w:jc w:val="both"/>
        <w:rPr>
          <w:rFonts w:ascii="Arial" w:hAnsi="Arial" w:cs="Arial"/>
          <w:b/>
          <w:color w:val="000000"/>
        </w:rPr>
      </w:pPr>
      <w:r w:rsidRPr="009F04D7">
        <w:rPr>
          <w:rFonts w:ascii="Arial" w:hAnsi="Arial" w:cs="Arial"/>
          <w:b/>
          <w:color w:val="000000"/>
        </w:rPr>
        <w:t>Impactos acumulativos</w:t>
      </w:r>
      <w:r w:rsidRPr="009F04D7">
        <w:rPr>
          <w:rFonts w:ascii="Arial" w:hAnsi="Arial" w:cs="Arial"/>
          <w:color w:val="000000"/>
        </w:rPr>
        <w:t xml:space="preserve">: </w:t>
      </w:r>
      <w:r w:rsidR="005209FF">
        <w:rPr>
          <w:rFonts w:ascii="Arial" w:hAnsi="Arial" w:cs="Arial"/>
          <w:color w:val="000000"/>
        </w:rPr>
        <w:t>impactos</w:t>
      </w:r>
      <w:r w:rsidR="00FC5A8D" w:rsidRPr="009F04D7">
        <w:rPr>
          <w:rFonts w:ascii="Arial" w:hAnsi="Arial" w:cs="Arial"/>
          <w:color w:val="000000"/>
        </w:rPr>
        <w:t xml:space="preserve"> que resultan de efectos sucesivos, incrementales, y/o combinados de proyectos, obras o actividades cuando se suman a otros impactos existentes, planeados y/o futuros razonablemente anticipados. Para efectos prácticos, la identificación, análisis y manejo de impactos acumulativos se debe orientar a aquellos </w:t>
      </w:r>
      <w:r w:rsidR="006B04B3">
        <w:rPr>
          <w:rFonts w:ascii="Arial" w:hAnsi="Arial" w:cs="Arial"/>
          <w:color w:val="000000"/>
        </w:rPr>
        <w:t>efectos</w:t>
      </w:r>
      <w:r w:rsidR="00817F0D" w:rsidRPr="009F04D7">
        <w:rPr>
          <w:rFonts w:ascii="Arial" w:hAnsi="Arial" w:cs="Arial"/>
          <w:color w:val="000000"/>
        </w:rPr>
        <w:t xml:space="preserve"> </w:t>
      </w:r>
      <w:r w:rsidR="00FC5A8D" w:rsidRPr="009F04D7">
        <w:rPr>
          <w:rFonts w:ascii="Arial" w:hAnsi="Arial" w:cs="Arial"/>
          <w:color w:val="000000"/>
        </w:rPr>
        <w:t>reconocidos como significativos, que se manifiestan en diversas escalas espacio-temporales</w:t>
      </w:r>
      <w:r w:rsidR="00817F0D" w:rsidRPr="009F04D7">
        <w:rPr>
          <w:rFonts w:ascii="Arial" w:hAnsi="Arial" w:cs="Arial"/>
          <w:color w:val="000000"/>
        </w:rPr>
        <w:t>.</w:t>
      </w:r>
      <w:r w:rsidR="00A96D79" w:rsidRPr="007E7BF8">
        <w:rPr>
          <w:rFonts w:ascii="Arial" w:hAnsi="Arial" w:cs="Arial"/>
          <w:vertAlign w:val="superscript"/>
        </w:rPr>
        <w:t xml:space="preserve"> [</w:t>
      </w:r>
      <w:r w:rsidR="00A96D79" w:rsidRPr="007E7BF8">
        <w:rPr>
          <w:rFonts w:ascii="Arial" w:hAnsi="Arial" w:cs="Arial"/>
          <w:vertAlign w:val="superscript"/>
        </w:rPr>
        <w:endnoteReference w:id="24"/>
      </w:r>
      <w:r w:rsidR="00A96D79" w:rsidRPr="007E7BF8">
        <w:rPr>
          <w:rFonts w:ascii="Arial" w:hAnsi="Arial" w:cs="Arial"/>
          <w:vertAlign w:val="superscript"/>
        </w:rPr>
        <w:t>]</w:t>
      </w:r>
    </w:p>
    <w:p w14:paraId="20144CAD" w14:textId="77777777" w:rsidR="00FC5A8D" w:rsidRPr="009F04D7" w:rsidRDefault="00FC5A8D" w:rsidP="004576A7">
      <w:pPr>
        <w:suppressAutoHyphens/>
        <w:overflowPunct/>
        <w:autoSpaceDE/>
        <w:autoSpaceDN/>
        <w:adjustRightInd/>
        <w:ind w:left="284" w:hanging="284"/>
        <w:jc w:val="both"/>
        <w:textAlignment w:val="auto"/>
        <w:rPr>
          <w:rFonts w:ascii="Arial" w:hAnsi="Arial" w:cs="Arial"/>
          <w:spacing w:val="-2"/>
        </w:rPr>
      </w:pPr>
    </w:p>
    <w:p w14:paraId="45CE3A60" w14:textId="77777777" w:rsidR="00244222" w:rsidRPr="009F04D7" w:rsidRDefault="00244222" w:rsidP="00817F0D">
      <w:pPr>
        <w:numPr>
          <w:ilvl w:val="0"/>
          <w:numId w:val="2"/>
        </w:numPr>
        <w:ind w:left="567" w:hanging="567"/>
        <w:jc w:val="both"/>
        <w:rPr>
          <w:rFonts w:ascii="Arial" w:hAnsi="Arial" w:cs="Arial"/>
          <w:b/>
          <w:color w:val="000000"/>
        </w:rPr>
      </w:pPr>
      <w:r w:rsidRPr="009F04D7">
        <w:rPr>
          <w:rFonts w:ascii="Arial" w:hAnsi="Arial" w:cs="Arial"/>
          <w:b/>
          <w:color w:val="000000"/>
        </w:rPr>
        <w:t>Impacto ambiental</w:t>
      </w:r>
      <w:r w:rsidR="00A51230">
        <w:rPr>
          <w:rFonts w:ascii="Arial" w:hAnsi="Arial" w:cs="Arial"/>
          <w:color w:val="000000"/>
        </w:rPr>
        <w:t>: c</w:t>
      </w:r>
      <w:r w:rsidRPr="009F04D7">
        <w:rPr>
          <w:rFonts w:ascii="Arial" w:hAnsi="Arial" w:cs="Arial"/>
          <w:color w:val="000000"/>
        </w:rPr>
        <w:t>ualquier alteración sobre el medio ambiente (medios abiótico, biótico y socioeconómico), que sea adverso o beneficioso, total o parcial, que pueda ser atribuido al desarrollo de un proyecto, obra o actividad</w:t>
      </w:r>
      <w:r w:rsidR="00CB2DAC" w:rsidRPr="009F04D7">
        <w:rPr>
          <w:rFonts w:ascii="Arial" w:hAnsi="Arial" w:cs="Arial"/>
          <w:color w:val="000000"/>
        </w:rPr>
        <w:t>.</w:t>
      </w:r>
      <w:r w:rsidR="00CB2DAC" w:rsidRPr="009F04D7">
        <w:rPr>
          <w:rFonts w:ascii="Arial" w:hAnsi="Arial" w:cs="Arial"/>
          <w:color w:val="000000"/>
          <w:vertAlign w:val="superscript"/>
        </w:rPr>
        <w:t xml:space="preserve"> [</w:t>
      </w:r>
      <w:r w:rsidRPr="009F04D7">
        <w:rPr>
          <w:rFonts w:ascii="Arial" w:hAnsi="Arial" w:cs="Arial"/>
          <w:color w:val="000000"/>
          <w:vertAlign w:val="superscript"/>
        </w:rPr>
        <w:endnoteReference w:id="25"/>
      </w:r>
      <w:r w:rsidRPr="009F04D7">
        <w:rPr>
          <w:rFonts w:ascii="Arial" w:hAnsi="Arial" w:cs="Arial"/>
          <w:color w:val="000000"/>
          <w:vertAlign w:val="superscript"/>
        </w:rPr>
        <w:t>]</w:t>
      </w:r>
    </w:p>
    <w:p w14:paraId="13A25131" w14:textId="77777777" w:rsidR="00244222" w:rsidRPr="009F04D7" w:rsidRDefault="00244222" w:rsidP="004576A7">
      <w:pPr>
        <w:suppressAutoHyphens/>
        <w:overflowPunct/>
        <w:autoSpaceDE/>
        <w:autoSpaceDN/>
        <w:adjustRightInd/>
        <w:ind w:left="284" w:hanging="284"/>
        <w:jc w:val="both"/>
        <w:textAlignment w:val="auto"/>
        <w:rPr>
          <w:rFonts w:ascii="Arial" w:hAnsi="Arial" w:cs="Arial"/>
          <w:spacing w:val="-2"/>
        </w:rPr>
      </w:pPr>
    </w:p>
    <w:p w14:paraId="55116FE2" w14:textId="77777777" w:rsidR="00244222" w:rsidRPr="00E52071" w:rsidRDefault="00244222" w:rsidP="00F8711B">
      <w:pPr>
        <w:numPr>
          <w:ilvl w:val="0"/>
          <w:numId w:val="2"/>
        </w:numPr>
        <w:ind w:left="567" w:hanging="567"/>
        <w:jc w:val="both"/>
        <w:rPr>
          <w:rFonts w:ascii="Arial" w:hAnsi="Arial" w:cs="Arial"/>
          <w:b/>
          <w:color w:val="000000"/>
        </w:rPr>
      </w:pPr>
      <w:r w:rsidRPr="00E52071">
        <w:rPr>
          <w:rFonts w:ascii="Arial" w:hAnsi="Arial" w:cs="Arial"/>
          <w:b/>
          <w:color w:val="000000"/>
        </w:rPr>
        <w:t>Impactos residuales</w:t>
      </w:r>
      <w:r w:rsidRPr="00E52071">
        <w:rPr>
          <w:rFonts w:ascii="Arial" w:hAnsi="Arial" w:cs="Arial"/>
          <w:color w:val="000000"/>
        </w:rPr>
        <w:t>:</w:t>
      </w:r>
      <w:r w:rsidR="00CB2DAC" w:rsidRPr="00E52071">
        <w:rPr>
          <w:rFonts w:ascii="Arial" w:hAnsi="Arial" w:cs="Arial"/>
          <w:color w:val="000000"/>
        </w:rPr>
        <w:t xml:space="preserve"> </w:t>
      </w:r>
      <w:r w:rsidR="00A96D79" w:rsidRPr="00E52071">
        <w:rPr>
          <w:rFonts w:ascii="Arial" w:hAnsi="Arial" w:cs="Arial"/>
          <w:color w:val="000000"/>
        </w:rPr>
        <w:t>impact</w:t>
      </w:r>
      <w:r w:rsidR="00A51230" w:rsidRPr="00E52071">
        <w:rPr>
          <w:rFonts w:ascii="Arial" w:hAnsi="Arial" w:cs="Arial"/>
          <w:color w:val="000000"/>
        </w:rPr>
        <w:t xml:space="preserve">os </w:t>
      </w:r>
      <w:r w:rsidRPr="00E52071">
        <w:rPr>
          <w:rFonts w:ascii="Arial" w:hAnsi="Arial" w:cs="Arial"/>
          <w:color w:val="000000"/>
        </w:rPr>
        <w:t>cuyos efectos persistirán en el ambiente, luego de aplicadas las medidas de prevención, minimización y mitigación, razón por la cual se deben aplicar medidas de compensación.</w:t>
      </w:r>
    </w:p>
    <w:p w14:paraId="18FE1BF4" w14:textId="77777777" w:rsidR="00244222" w:rsidRPr="009F04D7" w:rsidRDefault="00244222" w:rsidP="004576A7">
      <w:pPr>
        <w:suppressAutoHyphens/>
        <w:overflowPunct/>
        <w:autoSpaceDE/>
        <w:autoSpaceDN/>
        <w:adjustRightInd/>
        <w:ind w:left="284" w:hanging="284"/>
        <w:jc w:val="both"/>
        <w:textAlignment w:val="auto"/>
        <w:rPr>
          <w:rFonts w:ascii="Arial" w:hAnsi="Arial" w:cs="Arial"/>
          <w:spacing w:val="-2"/>
        </w:rPr>
      </w:pPr>
    </w:p>
    <w:p w14:paraId="678313DD" w14:textId="77777777" w:rsidR="003918E0" w:rsidRPr="00901780" w:rsidRDefault="00F8711B" w:rsidP="00E6361A">
      <w:pPr>
        <w:numPr>
          <w:ilvl w:val="0"/>
          <w:numId w:val="2"/>
        </w:numPr>
        <w:ind w:left="567" w:hanging="567"/>
        <w:jc w:val="both"/>
        <w:rPr>
          <w:rFonts w:ascii="Arial" w:hAnsi="Arial" w:cs="Arial"/>
          <w:b/>
          <w:color w:val="000000"/>
        </w:rPr>
      </w:pPr>
      <w:r w:rsidRPr="009F04D7">
        <w:rPr>
          <w:rFonts w:ascii="Arial" w:hAnsi="Arial" w:cs="Arial"/>
          <w:b/>
          <w:color w:val="000000"/>
        </w:rPr>
        <w:t>Impactos sinérgicos</w:t>
      </w:r>
      <w:r w:rsidRPr="009F04D7">
        <w:rPr>
          <w:rFonts w:ascii="Arial" w:hAnsi="Arial" w:cs="Arial"/>
          <w:color w:val="000000"/>
        </w:rPr>
        <w:t xml:space="preserve">: </w:t>
      </w:r>
      <w:r w:rsidR="00A96D79">
        <w:rPr>
          <w:rFonts w:ascii="Arial" w:hAnsi="Arial" w:cs="Arial"/>
        </w:rPr>
        <w:t>impactos</w:t>
      </w:r>
      <w:r w:rsidR="00A96D79" w:rsidRPr="008D6274">
        <w:rPr>
          <w:rFonts w:ascii="Arial" w:hAnsi="Arial"/>
        </w:rPr>
        <w:t xml:space="preserve"> que </w:t>
      </w:r>
      <w:r w:rsidR="00A96D79">
        <w:rPr>
          <w:rFonts w:ascii="Arial" w:hAnsi="Arial" w:cs="Arial"/>
        </w:rPr>
        <w:t>tienen origen en</w:t>
      </w:r>
      <w:r w:rsidR="00A96D79" w:rsidRPr="008D6274">
        <w:rPr>
          <w:rFonts w:ascii="Arial" w:hAnsi="Arial"/>
        </w:rPr>
        <w:t xml:space="preserve"> relaciones complejas entre </w:t>
      </w:r>
      <w:r w:rsidR="00A96D79">
        <w:rPr>
          <w:rFonts w:ascii="Arial" w:hAnsi="Arial" w:cs="Arial"/>
        </w:rPr>
        <w:t xml:space="preserve">otros </w:t>
      </w:r>
      <w:r w:rsidR="00A96D79" w:rsidRPr="008D6274">
        <w:rPr>
          <w:rFonts w:ascii="Arial" w:hAnsi="Arial"/>
        </w:rPr>
        <w:t xml:space="preserve">impactos </w:t>
      </w:r>
      <w:r w:rsidR="00A96D79">
        <w:rPr>
          <w:rFonts w:ascii="Arial" w:hAnsi="Arial" w:cs="Arial"/>
        </w:rPr>
        <w:t>ya sean generados por</w:t>
      </w:r>
      <w:r w:rsidR="00A96D79" w:rsidRPr="008D6274">
        <w:rPr>
          <w:rFonts w:ascii="Arial" w:hAnsi="Arial"/>
        </w:rPr>
        <w:t xml:space="preserve"> un mismo proyecto o </w:t>
      </w:r>
      <w:r w:rsidR="00A96D79" w:rsidRPr="006E12CE">
        <w:rPr>
          <w:rFonts w:ascii="Arial" w:hAnsi="Arial" w:cs="Arial"/>
        </w:rPr>
        <w:t>por</w:t>
      </w:r>
      <w:r w:rsidR="00A96D79" w:rsidRPr="008D6274">
        <w:rPr>
          <w:rFonts w:ascii="Arial" w:hAnsi="Arial"/>
        </w:rPr>
        <w:t xml:space="preserve"> varios. Un impacto sinérgico puede evidenciarse cuando el efecto combinado de dos impactos sea mayor que su suma o cuando estos facilitan la aparición de un tercer impacto</w:t>
      </w:r>
      <w:r w:rsidR="00A96D79">
        <w:rPr>
          <w:rFonts w:ascii="Arial" w:hAnsi="Arial"/>
        </w:rPr>
        <w:t>.</w:t>
      </w:r>
      <w:r w:rsidR="003918E0" w:rsidRPr="009F04D7">
        <w:rPr>
          <w:rFonts w:ascii="Arial" w:hAnsi="Arial" w:cs="Arial"/>
          <w:color w:val="000000"/>
          <w:vertAlign w:val="superscript"/>
        </w:rPr>
        <w:t xml:space="preserve"> [</w:t>
      </w:r>
      <w:r w:rsidR="003918E0" w:rsidRPr="009F04D7">
        <w:rPr>
          <w:rFonts w:ascii="Arial" w:hAnsi="Arial" w:cs="Arial"/>
          <w:color w:val="000000"/>
          <w:vertAlign w:val="superscript"/>
        </w:rPr>
        <w:endnoteReference w:id="26"/>
      </w:r>
      <w:r w:rsidR="003918E0" w:rsidRPr="009F04D7">
        <w:rPr>
          <w:rFonts w:ascii="Arial" w:hAnsi="Arial" w:cs="Arial"/>
          <w:color w:val="000000"/>
          <w:vertAlign w:val="superscript"/>
        </w:rPr>
        <w:t>]</w:t>
      </w:r>
    </w:p>
    <w:p w14:paraId="2A9DF647" w14:textId="77777777" w:rsidR="00244222" w:rsidRDefault="00244222" w:rsidP="00817F0D">
      <w:pPr>
        <w:suppressAutoHyphens/>
        <w:overflowPunct/>
        <w:autoSpaceDE/>
        <w:autoSpaceDN/>
        <w:adjustRightInd/>
        <w:jc w:val="both"/>
        <w:textAlignment w:val="auto"/>
        <w:rPr>
          <w:rFonts w:ascii="Arial" w:hAnsi="Arial" w:cs="Arial"/>
          <w:spacing w:val="-2"/>
        </w:rPr>
      </w:pPr>
    </w:p>
    <w:p w14:paraId="08FDD857" w14:textId="77777777" w:rsidR="00576630" w:rsidRPr="00D559B0" w:rsidRDefault="00576630" w:rsidP="00D559B0">
      <w:pPr>
        <w:numPr>
          <w:ilvl w:val="0"/>
          <w:numId w:val="2"/>
        </w:numPr>
        <w:ind w:left="567" w:hanging="567"/>
        <w:jc w:val="both"/>
        <w:rPr>
          <w:rFonts w:ascii="Arial" w:hAnsi="Arial" w:cs="Arial"/>
          <w:color w:val="000000"/>
        </w:rPr>
      </w:pPr>
      <w:r w:rsidRPr="00D559B0">
        <w:rPr>
          <w:rFonts w:ascii="Arial" w:hAnsi="Arial" w:cs="Arial"/>
          <w:b/>
        </w:rPr>
        <w:t>Instalaciones</w:t>
      </w:r>
      <w:r w:rsidRPr="00D559B0">
        <w:rPr>
          <w:rFonts w:ascii="Arial" w:hAnsi="Arial" w:cs="Arial"/>
        </w:rPr>
        <w:t xml:space="preserve">. Cualquier estructura, establecimiento, equipo, ducto u oleoducto móvil o fijo costa afuera, utilizado en la perforación, producción, almacenamiento, recolección, procesamiento, medición, transferencia y tratamiento de desechos de hidrocarburos. Estas incluyen las unidades móviles de perforación costa afuera (MODUs), todos los sistemas de producción a flote (FPSs), unidades estabilizadas por columnas (CSUs); instalaciones de producción, almacenamiento y descarga a flote (FPSOs); tension-leg platforms (TLPs); mástiles, sistemas de producción submarina, etc. </w:t>
      </w:r>
    </w:p>
    <w:p w14:paraId="0D612D38" w14:textId="77777777" w:rsidR="00576630" w:rsidRPr="00D559B0" w:rsidRDefault="00576630" w:rsidP="00D559B0">
      <w:pPr>
        <w:jc w:val="both"/>
        <w:rPr>
          <w:rFonts w:ascii="Arial" w:hAnsi="Arial" w:cs="Arial"/>
          <w:color w:val="000000"/>
        </w:rPr>
      </w:pPr>
    </w:p>
    <w:p w14:paraId="641065E1" w14:textId="77777777" w:rsidR="0001116B" w:rsidRPr="003910DE" w:rsidRDefault="0001116B" w:rsidP="0001116B">
      <w:pPr>
        <w:numPr>
          <w:ilvl w:val="0"/>
          <w:numId w:val="2"/>
        </w:numPr>
        <w:ind w:left="567" w:hanging="567"/>
        <w:jc w:val="both"/>
        <w:rPr>
          <w:rFonts w:ascii="Arial" w:hAnsi="Arial" w:cs="Arial"/>
          <w:color w:val="000000"/>
        </w:rPr>
      </w:pPr>
      <w:r>
        <w:rPr>
          <w:rFonts w:ascii="Arial" w:hAnsi="Arial" w:cs="Arial"/>
          <w:b/>
          <w:color w:val="000000"/>
        </w:rPr>
        <w:t>Manejo del desastre</w:t>
      </w:r>
      <w:r w:rsidRPr="006041D5">
        <w:rPr>
          <w:rFonts w:ascii="Arial" w:hAnsi="Arial" w:cs="Arial"/>
          <w:color w:val="000000"/>
        </w:rPr>
        <w:t xml:space="preserve">: </w:t>
      </w:r>
      <w:r>
        <w:rPr>
          <w:rFonts w:ascii="Arial" w:hAnsi="Arial" w:cs="Arial"/>
          <w:color w:val="000000"/>
        </w:rPr>
        <w:t>proceso de la gestión del riesgo compuesto por la preparación para la respuesta a emergencias, la preparación para la recuperación posdesastre, la ejecución de dicha respuesta y la ejecución de la respectiva recuperación</w:t>
      </w:r>
      <w:r w:rsidRPr="006041D5">
        <w:rPr>
          <w:rFonts w:ascii="Arial" w:hAnsi="Arial" w:cs="Arial"/>
          <w:color w:val="000000"/>
        </w:rPr>
        <w:t xml:space="preserve"> (</w:t>
      </w:r>
      <w:r>
        <w:rPr>
          <w:rFonts w:ascii="Arial" w:hAnsi="Arial" w:cs="Arial"/>
          <w:color w:val="000000"/>
        </w:rPr>
        <w:t>rehabilitación y recuperación</w:t>
      </w:r>
      <w:r w:rsidRPr="006041D5">
        <w:rPr>
          <w:rFonts w:ascii="Arial" w:hAnsi="Arial" w:cs="Arial"/>
          <w:color w:val="000000"/>
        </w:rPr>
        <w:t>).</w:t>
      </w:r>
      <w:r w:rsidRPr="006041D5">
        <w:rPr>
          <w:rFonts w:ascii="Arial" w:hAnsi="Arial" w:cs="Arial"/>
          <w:color w:val="000000"/>
          <w:vertAlign w:val="superscript"/>
        </w:rPr>
        <w:t xml:space="preserve"> [</w:t>
      </w:r>
      <w:r w:rsidRPr="006041D5">
        <w:rPr>
          <w:rFonts w:ascii="Arial" w:hAnsi="Arial" w:cs="Arial"/>
          <w:color w:val="000000"/>
          <w:vertAlign w:val="superscript"/>
        </w:rPr>
        <w:endnoteReference w:id="27"/>
      </w:r>
      <w:r w:rsidRPr="006041D5">
        <w:rPr>
          <w:rFonts w:ascii="Arial" w:hAnsi="Arial" w:cs="Arial"/>
          <w:color w:val="000000"/>
          <w:vertAlign w:val="superscript"/>
        </w:rPr>
        <w:t>]</w:t>
      </w:r>
    </w:p>
    <w:p w14:paraId="64214CD7" w14:textId="77777777" w:rsidR="0001116B" w:rsidRPr="00AB40B4" w:rsidRDefault="0001116B" w:rsidP="00817F0D">
      <w:pPr>
        <w:suppressAutoHyphens/>
        <w:overflowPunct/>
        <w:autoSpaceDE/>
        <w:autoSpaceDN/>
        <w:adjustRightInd/>
        <w:jc w:val="both"/>
        <w:textAlignment w:val="auto"/>
        <w:rPr>
          <w:rFonts w:ascii="Arial" w:hAnsi="Arial" w:cs="Arial"/>
          <w:spacing w:val="-2"/>
        </w:rPr>
      </w:pPr>
    </w:p>
    <w:p w14:paraId="6C8DC7B8" w14:textId="77777777" w:rsidR="00244222" w:rsidRPr="00E52071" w:rsidRDefault="00244222" w:rsidP="00E6361A">
      <w:pPr>
        <w:numPr>
          <w:ilvl w:val="0"/>
          <w:numId w:val="2"/>
        </w:numPr>
        <w:ind w:left="567" w:hanging="567"/>
        <w:jc w:val="both"/>
        <w:rPr>
          <w:rFonts w:ascii="Arial" w:hAnsi="Arial" w:cs="Arial"/>
          <w:b/>
          <w:color w:val="000000"/>
        </w:rPr>
      </w:pPr>
      <w:r w:rsidRPr="00E52071">
        <w:rPr>
          <w:rFonts w:ascii="Arial" w:hAnsi="Arial" w:cs="Arial"/>
          <w:b/>
          <w:color w:val="000000"/>
        </w:rPr>
        <w:t>Medio</w:t>
      </w:r>
      <w:r w:rsidRPr="00E52071">
        <w:rPr>
          <w:rFonts w:ascii="Arial" w:hAnsi="Arial" w:cs="Arial"/>
          <w:color w:val="000000"/>
        </w:rPr>
        <w:t xml:space="preserve">: </w:t>
      </w:r>
      <w:r w:rsidR="00A51230" w:rsidRPr="00E52071">
        <w:rPr>
          <w:rFonts w:ascii="Arial" w:hAnsi="Arial" w:cs="Arial"/>
          <w:color w:val="000000"/>
        </w:rPr>
        <w:t>d</w:t>
      </w:r>
      <w:r w:rsidRPr="00E52071">
        <w:rPr>
          <w:rFonts w:ascii="Arial" w:hAnsi="Arial" w:cs="Arial"/>
          <w:color w:val="000000"/>
        </w:rPr>
        <w:t>ivisión general que se realiza del ambiente para un mejor análisis y entendimiento del mismo. En el contexto de los estudios ambientales corresponde al abió</w:t>
      </w:r>
      <w:r w:rsidR="009C596D" w:rsidRPr="00E52071">
        <w:rPr>
          <w:rFonts w:ascii="Arial" w:hAnsi="Arial" w:cs="Arial"/>
          <w:color w:val="000000"/>
        </w:rPr>
        <w:t>tico, biótico y socioeconómico.</w:t>
      </w:r>
    </w:p>
    <w:p w14:paraId="1633C21A" w14:textId="77777777" w:rsidR="00244222" w:rsidRPr="009F04D7" w:rsidRDefault="00244222" w:rsidP="00817F0D">
      <w:pPr>
        <w:suppressAutoHyphens/>
        <w:overflowPunct/>
        <w:autoSpaceDE/>
        <w:autoSpaceDN/>
        <w:adjustRightInd/>
        <w:jc w:val="both"/>
        <w:textAlignment w:val="auto"/>
        <w:rPr>
          <w:rFonts w:ascii="Arial" w:hAnsi="Arial" w:cs="Arial"/>
          <w:spacing w:val="-2"/>
        </w:rPr>
      </w:pPr>
    </w:p>
    <w:p w14:paraId="5AAA146B" w14:textId="77777777" w:rsidR="00C862B6" w:rsidRPr="009F04D7" w:rsidRDefault="00244222" w:rsidP="00E6361A">
      <w:pPr>
        <w:numPr>
          <w:ilvl w:val="0"/>
          <w:numId w:val="2"/>
        </w:numPr>
        <w:ind w:left="567" w:hanging="567"/>
        <w:jc w:val="both"/>
        <w:rPr>
          <w:rFonts w:ascii="Arial" w:hAnsi="Arial" w:cs="Arial"/>
          <w:b/>
          <w:color w:val="000000"/>
        </w:rPr>
      </w:pPr>
      <w:r w:rsidRPr="009F04D7">
        <w:rPr>
          <w:rFonts w:ascii="Arial" w:hAnsi="Arial" w:cs="Arial"/>
          <w:b/>
          <w:color w:val="000000"/>
        </w:rPr>
        <w:t>Medio ambiente</w:t>
      </w:r>
      <w:r w:rsidRPr="009F04D7">
        <w:rPr>
          <w:rFonts w:ascii="Arial" w:hAnsi="Arial" w:cs="Arial"/>
          <w:color w:val="000000"/>
        </w:rPr>
        <w:t xml:space="preserve">: </w:t>
      </w:r>
      <w:r w:rsidR="00A51230">
        <w:rPr>
          <w:rFonts w:ascii="Arial" w:hAnsi="Arial" w:cs="Arial"/>
          <w:color w:val="000000"/>
        </w:rPr>
        <w:t>t</w:t>
      </w:r>
      <w:r w:rsidRPr="009F04D7">
        <w:rPr>
          <w:rFonts w:ascii="Arial" w:hAnsi="Arial" w:cs="Arial"/>
          <w:color w:val="000000"/>
        </w:rPr>
        <w:t>odo aquello que rodea al ser humano y que comprende elementos naturales, tanto físicos como biológicos, elementos artificiales y elementos sociales y las interacciones de éstos entre sí</w:t>
      </w:r>
      <w:r w:rsidR="00CB2DAC" w:rsidRPr="009F04D7">
        <w:rPr>
          <w:rFonts w:ascii="Arial" w:hAnsi="Arial" w:cs="Arial"/>
          <w:color w:val="000000"/>
        </w:rPr>
        <w:t>.</w:t>
      </w:r>
      <w:r w:rsidR="00CB2DAC" w:rsidRPr="009F04D7">
        <w:rPr>
          <w:rFonts w:ascii="Arial" w:hAnsi="Arial" w:cs="Arial"/>
          <w:color w:val="000000"/>
          <w:vertAlign w:val="superscript"/>
        </w:rPr>
        <w:t xml:space="preserve"> [</w:t>
      </w:r>
      <w:r w:rsidRPr="009F04D7">
        <w:rPr>
          <w:rFonts w:ascii="Arial" w:hAnsi="Arial" w:cs="Arial"/>
          <w:color w:val="000000"/>
          <w:vertAlign w:val="superscript"/>
        </w:rPr>
        <w:endnoteReference w:id="28"/>
      </w:r>
      <w:r w:rsidRPr="009F04D7">
        <w:rPr>
          <w:rFonts w:ascii="Arial" w:hAnsi="Arial" w:cs="Arial"/>
          <w:color w:val="000000"/>
          <w:vertAlign w:val="superscript"/>
        </w:rPr>
        <w:t>]</w:t>
      </w:r>
    </w:p>
    <w:p w14:paraId="49DE36D2" w14:textId="77777777" w:rsidR="00A30DC0" w:rsidRPr="009F04D7" w:rsidRDefault="00A30DC0" w:rsidP="00A30DC0">
      <w:pPr>
        <w:rPr>
          <w:rFonts w:ascii="Arial" w:hAnsi="Arial" w:cs="Arial"/>
          <w:b/>
          <w:color w:val="000000"/>
        </w:rPr>
      </w:pPr>
    </w:p>
    <w:p w14:paraId="6CE9E9FB" w14:textId="2C88B975" w:rsidR="00A30DC0" w:rsidRPr="009F04D7" w:rsidRDefault="00A30DC0" w:rsidP="00A30DC0">
      <w:pPr>
        <w:pStyle w:val="Prrafodelista"/>
        <w:numPr>
          <w:ilvl w:val="0"/>
          <w:numId w:val="2"/>
        </w:numPr>
        <w:suppressAutoHyphens/>
        <w:ind w:left="567" w:hanging="567"/>
        <w:jc w:val="both"/>
        <w:rPr>
          <w:rFonts w:cs="Arial"/>
          <w:spacing w:val="-2"/>
        </w:rPr>
      </w:pPr>
      <w:r w:rsidRPr="009F04D7">
        <w:rPr>
          <w:rFonts w:cs="Arial"/>
          <w:b/>
          <w:bCs/>
        </w:rPr>
        <w:t>Mitigación del riesgo</w:t>
      </w:r>
      <w:r w:rsidRPr="00871443">
        <w:rPr>
          <w:rFonts w:cs="Arial"/>
          <w:bCs/>
        </w:rPr>
        <w:t xml:space="preserve">: </w:t>
      </w:r>
      <w:r w:rsidR="00871443">
        <w:rPr>
          <w:rFonts w:cs="Arial"/>
        </w:rPr>
        <w:t>m</w:t>
      </w:r>
      <w:r w:rsidRPr="00871443">
        <w:rPr>
          <w:rFonts w:cs="Arial"/>
        </w:rPr>
        <w:t>edidas</w:t>
      </w:r>
      <w:r w:rsidRPr="009F04D7">
        <w:rPr>
          <w:rFonts w:cs="Arial"/>
        </w:rPr>
        <w:t xml:space="preserve"> de intervención prescriptiva o correctiva dirigidas a reducir o disminuir los daños y pérdidas que se puedan presentar a través de reglamentos de seguridad y proyectos de inversión pública o privada cuyo objetivo es reducir las condiciones de amenaza, cuando sea posible, y la vulnerabilidad existente</w:t>
      </w:r>
      <w:r w:rsidR="005209FF">
        <w:rPr>
          <w:rFonts w:cs="Arial"/>
        </w:rPr>
        <w:t>.</w:t>
      </w:r>
      <w:r w:rsidR="00E52071">
        <w:rPr>
          <w:rFonts w:cs="Arial"/>
        </w:rPr>
        <w:t xml:space="preserve"> </w:t>
      </w:r>
      <w:r w:rsidR="005209FF">
        <w:rPr>
          <w:rFonts w:cs="Arial"/>
          <w:vertAlign w:val="superscript"/>
        </w:rPr>
        <w:t>[</w:t>
      </w:r>
      <w:r w:rsidRPr="009F04D7">
        <w:rPr>
          <w:rStyle w:val="Refdenotaalfinal"/>
          <w:rFonts w:cs="Arial"/>
        </w:rPr>
        <w:endnoteReference w:id="29"/>
      </w:r>
      <w:r w:rsidR="005209FF">
        <w:rPr>
          <w:rFonts w:cs="Arial"/>
          <w:vertAlign w:val="superscript"/>
        </w:rPr>
        <w:t>]</w:t>
      </w:r>
    </w:p>
    <w:p w14:paraId="64C23E43" w14:textId="77777777" w:rsidR="00F83D9F" w:rsidRPr="009F04D7" w:rsidRDefault="00F83D9F" w:rsidP="00817F0D">
      <w:pPr>
        <w:suppressAutoHyphens/>
        <w:overflowPunct/>
        <w:autoSpaceDE/>
        <w:autoSpaceDN/>
        <w:adjustRightInd/>
        <w:jc w:val="both"/>
        <w:textAlignment w:val="auto"/>
        <w:rPr>
          <w:rFonts w:ascii="Arial" w:hAnsi="Arial" w:cs="Arial"/>
          <w:spacing w:val="-2"/>
        </w:rPr>
      </w:pPr>
    </w:p>
    <w:p w14:paraId="0ADB88C1" w14:textId="77777777" w:rsidR="005209FF" w:rsidRPr="00E52071" w:rsidRDefault="005209FF" w:rsidP="005209FF">
      <w:pPr>
        <w:pStyle w:val="Prrafodelista"/>
        <w:numPr>
          <w:ilvl w:val="0"/>
          <w:numId w:val="2"/>
        </w:numPr>
        <w:suppressAutoHyphens/>
        <w:ind w:left="567" w:hanging="567"/>
        <w:jc w:val="both"/>
        <w:rPr>
          <w:rFonts w:cs="Arial"/>
          <w:spacing w:val="-2"/>
          <w:lang w:val="es-ES"/>
        </w:rPr>
      </w:pPr>
      <w:r w:rsidRPr="00E52071">
        <w:rPr>
          <w:rFonts w:cs="Arial"/>
          <w:b/>
          <w:spacing w:val="-2"/>
          <w:lang w:val="es-ES"/>
        </w:rPr>
        <w:t>Perforación exploratoria</w:t>
      </w:r>
      <w:r w:rsidRPr="00E52071">
        <w:rPr>
          <w:rFonts w:cs="Arial"/>
          <w:spacing w:val="-2"/>
          <w:lang w:val="es-ES"/>
        </w:rPr>
        <w:t xml:space="preserve">: actividad dentro de un programa exploratorio en la cual se realiza la perforación de uno o varios pozos, con el objetivo de </w:t>
      </w:r>
      <w:r w:rsidRPr="00E52071">
        <w:rPr>
          <w:rFonts w:cs="Arial"/>
        </w:rPr>
        <w:t>buscar o comprobar la existencia de hidrocarburos en un área de interés determinada previamente por su potencial en dichos recursos</w:t>
      </w:r>
      <w:r w:rsidRPr="00E52071">
        <w:rPr>
          <w:rFonts w:cs="Arial"/>
          <w:color w:val="000000"/>
        </w:rPr>
        <w:t>.</w:t>
      </w:r>
    </w:p>
    <w:p w14:paraId="231A039F" w14:textId="77777777" w:rsidR="005209FF" w:rsidRPr="005209FF" w:rsidRDefault="005209FF" w:rsidP="005209FF">
      <w:pPr>
        <w:pStyle w:val="Prrafodelista"/>
        <w:rPr>
          <w:rFonts w:cs="Arial"/>
          <w:spacing w:val="-2"/>
          <w:lang w:val="es-ES"/>
        </w:rPr>
      </w:pPr>
    </w:p>
    <w:p w14:paraId="3809A462" w14:textId="77777777" w:rsidR="005209FF" w:rsidRPr="00077D9A" w:rsidRDefault="005209FF" w:rsidP="005209FF">
      <w:pPr>
        <w:pStyle w:val="Prrafodelista"/>
        <w:numPr>
          <w:ilvl w:val="0"/>
          <w:numId w:val="2"/>
        </w:numPr>
        <w:suppressAutoHyphens/>
        <w:ind w:left="567" w:hanging="567"/>
        <w:jc w:val="both"/>
        <w:rPr>
          <w:rFonts w:cs="Arial"/>
          <w:spacing w:val="-2"/>
          <w:lang w:val="es-ES"/>
        </w:rPr>
      </w:pPr>
      <w:r w:rsidRPr="004D7293">
        <w:rPr>
          <w:rFonts w:cs="Arial"/>
          <w:b/>
          <w:spacing w:val="-2"/>
          <w:lang w:val="es-ES"/>
        </w:rPr>
        <w:t xml:space="preserve">Pozo estratigráfico: </w:t>
      </w:r>
      <w:r w:rsidRPr="004D7293">
        <w:rPr>
          <w:rFonts w:cs="Arial"/>
          <w:spacing w:val="-2"/>
          <w:lang w:val="es-ES"/>
        </w:rPr>
        <w:t xml:space="preserve">pozo que se perfora con propósitos de reconocimiento y muestreo, sin objetivo hidrocarburífero, encaminado a determinar la secuencia </w:t>
      </w:r>
      <w:r w:rsidRPr="004D7293">
        <w:rPr>
          <w:rFonts w:cs="Arial"/>
          <w:spacing w:val="-2"/>
          <w:lang w:val="es-ES"/>
        </w:rPr>
        <w:lastRenderedPageBreak/>
        <w:t>litológica y las propiedades petrofísicas y geoquímicas de la columna estratigráfica existente en el subsuelo</w:t>
      </w:r>
      <w:r>
        <w:rPr>
          <w:rFonts w:cs="Arial"/>
          <w:spacing w:val="-2"/>
          <w:lang w:val="es-ES"/>
        </w:rPr>
        <w:t xml:space="preserve"> </w:t>
      </w:r>
      <w:r w:rsidRPr="009F04D7">
        <w:rPr>
          <w:rFonts w:cs="Arial"/>
          <w:color w:val="000000"/>
          <w:vertAlign w:val="superscript"/>
        </w:rPr>
        <w:t>[</w:t>
      </w:r>
      <w:r w:rsidRPr="009F04D7">
        <w:rPr>
          <w:rFonts w:cs="Arial"/>
          <w:color w:val="000000"/>
          <w:vertAlign w:val="superscript"/>
        </w:rPr>
        <w:endnoteReference w:id="30"/>
      </w:r>
      <w:r w:rsidRPr="009F04D7">
        <w:rPr>
          <w:rFonts w:cs="Arial"/>
          <w:color w:val="000000"/>
          <w:vertAlign w:val="superscript"/>
        </w:rPr>
        <w:t>]</w:t>
      </w:r>
    </w:p>
    <w:p w14:paraId="64F4113A" w14:textId="77777777" w:rsidR="00244222" w:rsidRPr="009F04D7" w:rsidRDefault="00244222" w:rsidP="00DB7EC8">
      <w:pPr>
        <w:suppressAutoHyphens/>
        <w:overflowPunct/>
        <w:autoSpaceDE/>
        <w:autoSpaceDN/>
        <w:adjustRightInd/>
        <w:jc w:val="both"/>
        <w:textAlignment w:val="auto"/>
        <w:rPr>
          <w:rFonts w:ascii="Arial" w:hAnsi="Arial" w:cs="Arial"/>
          <w:spacing w:val="-2"/>
        </w:rPr>
      </w:pPr>
    </w:p>
    <w:p w14:paraId="0245BECF" w14:textId="77777777" w:rsidR="0044098B" w:rsidRPr="0044098B" w:rsidRDefault="0044098B" w:rsidP="00A30DC0">
      <w:pPr>
        <w:numPr>
          <w:ilvl w:val="0"/>
          <w:numId w:val="2"/>
        </w:numPr>
        <w:ind w:left="567" w:hanging="567"/>
        <w:jc w:val="both"/>
        <w:rPr>
          <w:rFonts w:ascii="Arial" w:hAnsi="Arial" w:cs="Arial"/>
          <w:color w:val="000000"/>
        </w:rPr>
      </w:pPr>
      <w:r w:rsidRPr="004D7293">
        <w:rPr>
          <w:rFonts w:ascii="Arial" w:hAnsi="Arial" w:cs="Arial"/>
          <w:b/>
          <w:spacing w:val="-2"/>
        </w:rPr>
        <w:t xml:space="preserve">Pozo exploratorio: </w:t>
      </w:r>
      <w:r w:rsidRPr="004D7293">
        <w:rPr>
          <w:rFonts w:ascii="Arial" w:hAnsi="Arial" w:cs="Arial"/>
          <w:spacing w:val="-2"/>
        </w:rPr>
        <w:t>pozo perforado para buscar o comprobar la existencia de hidrocarburos en un área no probada como productora o para buscar yacimientos adicionales no conocidos</w:t>
      </w:r>
      <w:r>
        <w:rPr>
          <w:rFonts w:ascii="Arial" w:hAnsi="Arial" w:cs="Arial"/>
          <w:spacing w:val="-2"/>
        </w:rPr>
        <w:t xml:space="preserve">. </w:t>
      </w:r>
      <w:r w:rsidRPr="009F04D7">
        <w:rPr>
          <w:rFonts w:ascii="Arial" w:hAnsi="Arial" w:cs="Arial"/>
          <w:color w:val="000000"/>
          <w:vertAlign w:val="superscript"/>
        </w:rPr>
        <w:t>[</w:t>
      </w:r>
      <w:r w:rsidRPr="009F04D7">
        <w:rPr>
          <w:rFonts w:ascii="Arial" w:hAnsi="Arial" w:cs="Arial"/>
          <w:color w:val="000000"/>
          <w:vertAlign w:val="superscript"/>
        </w:rPr>
        <w:endnoteReference w:id="31"/>
      </w:r>
      <w:r w:rsidRPr="009F04D7">
        <w:rPr>
          <w:rFonts w:ascii="Arial" w:hAnsi="Arial" w:cs="Arial"/>
          <w:color w:val="000000"/>
          <w:vertAlign w:val="superscript"/>
        </w:rPr>
        <w:t>]</w:t>
      </w:r>
    </w:p>
    <w:p w14:paraId="48B5AB6B" w14:textId="77777777" w:rsidR="0044098B" w:rsidRDefault="0044098B" w:rsidP="0044098B">
      <w:pPr>
        <w:pStyle w:val="Prrafodelista"/>
        <w:rPr>
          <w:rFonts w:cs="Arial"/>
          <w:b/>
          <w:color w:val="000000"/>
        </w:rPr>
      </w:pPr>
    </w:p>
    <w:p w14:paraId="7C7E05C1" w14:textId="77777777" w:rsidR="00A30DC0" w:rsidRPr="00432C00" w:rsidRDefault="00A30DC0" w:rsidP="00A30DC0">
      <w:pPr>
        <w:numPr>
          <w:ilvl w:val="0"/>
          <w:numId w:val="2"/>
        </w:numPr>
        <w:ind w:left="567" w:hanging="567"/>
        <w:jc w:val="both"/>
        <w:rPr>
          <w:rFonts w:ascii="Arial" w:hAnsi="Arial" w:cs="Arial"/>
          <w:color w:val="000000"/>
        </w:rPr>
      </w:pPr>
      <w:r w:rsidRPr="009F04D7">
        <w:rPr>
          <w:rFonts w:ascii="Arial" w:hAnsi="Arial" w:cs="Arial"/>
          <w:b/>
          <w:bCs/>
          <w:spacing w:val="-2"/>
        </w:rPr>
        <w:t>Prevención de</w:t>
      </w:r>
      <w:r w:rsidR="00220F0F">
        <w:rPr>
          <w:rFonts w:ascii="Arial" w:hAnsi="Arial" w:cs="Arial"/>
          <w:b/>
          <w:bCs/>
          <w:spacing w:val="-2"/>
        </w:rPr>
        <w:t>l</w:t>
      </w:r>
      <w:r w:rsidRPr="009F04D7">
        <w:rPr>
          <w:rFonts w:ascii="Arial" w:hAnsi="Arial" w:cs="Arial"/>
          <w:b/>
          <w:bCs/>
          <w:spacing w:val="-2"/>
        </w:rPr>
        <w:t xml:space="preserve"> riesgo</w:t>
      </w:r>
      <w:r w:rsidRPr="00871443">
        <w:rPr>
          <w:rFonts w:ascii="Arial" w:hAnsi="Arial" w:cs="Arial"/>
          <w:bCs/>
          <w:spacing w:val="-2"/>
        </w:rPr>
        <w:t xml:space="preserve">: </w:t>
      </w:r>
      <w:r w:rsidR="00871443">
        <w:rPr>
          <w:rFonts w:ascii="Arial" w:hAnsi="Arial" w:cs="Arial"/>
          <w:spacing w:val="-2"/>
        </w:rPr>
        <w:t>m</w:t>
      </w:r>
      <w:r w:rsidRPr="009F04D7">
        <w:rPr>
          <w:rFonts w:ascii="Arial" w:hAnsi="Arial" w:cs="Arial"/>
          <w:spacing w:val="-2"/>
        </w:rPr>
        <w:t>edidas y acciones de intervención restrictiva o prospectiva dispuestas con anticipación con el fin de evitar que se genere riesgo. Puede enfocarse a evitar o neutralizar la amenaza o la exposición y la vulnerabilidad ante la misma en forma definitiva para impedir que se genere nuevo riesgo. Los instrumentos esenciales de la prevención son aquellos previstos en la planificación, la inversión pública y el ordenamiento ambiental territorial, que tienen como objetivo reglamentar el uso y la ocupación del suelo de forma segura y sostenible</w:t>
      </w:r>
      <w:r w:rsidR="00871443">
        <w:rPr>
          <w:rFonts w:ascii="Arial" w:hAnsi="Arial" w:cs="Arial"/>
          <w:spacing w:val="-2"/>
        </w:rPr>
        <w:t>.</w:t>
      </w:r>
      <w:r w:rsidR="00871443" w:rsidRPr="00871443">
        <w:rPr>
          <w:rFonts w:ascii="Arial" w:hAnsi="Arial" w:cs="Arial"/>
          <w:spacing w:val="-2"/>
          <w:vertAlign w:val="superscript"/>
        </w:rPr>
        <w:t xml:space="preserve"> </w:t>
      </w:r>
      <w:r w:rsidR="00432C00">
        <w:rPr>
          <w:rFonts w:ascii="Arial" w:hAnsi="Arial" w:cs="Arial"/>
          <w:spacing w:val="-2"/>
          <w:vertAlign w:val="superscript"/>
        </w:rPr>
        <w:t>[</w:t>
      </w:r>
      <w:r w:rsidRPr="00871443">
        <w:rPr>
          <w:rFonts w:ascii="Arial" w:hAnsi="Arial" w:cs="Arial"/>
          <w:spacing w:val="-2"/>
          <w:vertAlign w:val="superscript"/>
        </w:rPr>
        <w:endnoteReference w:id="32"/>
      </w:r>
      <w:r w:rsidR="00432C00">
        <w:rPr>
          <w:rFonts w:ascii="Arial" w:hAnsi="Arial" w:cs="Arial"/>
          <w:spacing w:val="-2"/>
          <w:vertAlign w:val="superscript"/>
        </w:rPr>
        <w:t>]</w:t>
      </w:r>
    </w:p>
    <w:p w14:paraId="09AFC4D0" w14:textId="77777777" w:rsidR="00306132" w:rsidRDefault="00306132" w:rsidP="00432C00">
      <w:pPr>
        <w:pStyle w:val="Prrafodelista"/>
        <w:rPr>
          <w:rFonts w:cs="Arial"/>
          <w:color w:val="000000"/>
        </w:rPr>
      </w:pPr>
    </w:p>
    <w:p w14:paraId="17883B69" w14:textId="3B82A432" w:rsidR="0044098B" w:rsidRPr="00E52071" w:rsidRDefault="00E52071" w:rsidP="00E52071">
      <w:pPr>
        <w:numPr>
          <w:ilvl w:val="0"/>
          <w:numId w:val="2"/>
        </w:numPr>
        <w:ind w:left="567" w:hanging="567"/>
        <w:jc w:val="both"/>
        <w:rPr>
          <w:rFonts w:ascii="Arial" w:hAnsi="Arial" w:cs="Arial"/>
          <w:bCs/>
          <w:spacing w:val="-2"/>
        </w:rPr>
      </w:pPr>
      <w:r w:rsidRPr="00E52071">
        <w:rPr>
          <w:rFonts w:ascii="Arial" w:hAnsi="Arial" w:cs="Arial"/>
          <w:b/>
          <w:bCs/>
          <w:spacing w:val="-2"/>
        </w:rPr>
        <w:t>Preventoras de reventones:</w:t>
      </w:r>
      <w:r w:rsidRPr="00E52071">
        <w:rPr>
          <w:rFonts w:ascii="Arial" w:hAnsi="Arial" w:cs="Arial"/>
          <w:bCs/>
          <w:spacing w:val="-2"/>
        </w:rPr>
        <w:t xml:space="preserve"> (BOPs por sus siglas en inglés): equipos instalados en el cabezal del pozo o en el ensamblaje del cabezal del pozo para contener los fluidos del pozo, ya sea en el espacio anular entre el revestimiento y los tubulares o en un orificio abierto durante la perforación del pozo, el montaje y las operaciones de prueba.</w:t>
      </w:r>
    </w:p>
    <w:p w14:paraId="2FA3D886" w14:textId="77777777" w:rsidR="00E52071" w:rsidRPr="00E52071" w:rsidRDefault="00E52071" w:rsidP="0044098B">
      <w:pPr>
        <w:pStyle w:val="Prrafodelista"/>
        <w:rPr>
          <w:rFonts w:cs="Arial"/>
          <w:color w:val="000000"/>
        </w:rPr>
      </w:pPr>
    </w:p>
    <w:p w14:paraId="605BF459" w14:textId="77777777" w:rsidR="00C6569C" w:rsidRPr="009F04D7" w:rsidRDefault="00C6569C" w:rsidP="00DB7EC8">
      <w:pPr>
        <w:numPr>
          <w:ilvl w:val="0"/>
          <w:numId w:val="2"/>
        </w:numPr>
        <w:ind w:left="567" w:hanging="567"/>
        <w:jc w:val="both"/>
        <w:rPr>
          <w:rFonts w:ascii="Arial" w:hAnsi="Arial" w:cs="Arial"/>
          <w:b/>
          <w:color w:val="000000"/>
        </w:rPr>
      </w:pPr>
      <w:r w:rsidRPr="009F04D7">
        <w:rPr>
          <w:rFonts w:ascii="Arial" w:hAnsi="Arial" w:cs="Arial"/>
          <w:b/>
          <w:color w:val="000000"/>
        </w:rPr>
        <w:t>Recolección de especímenes</w:t>
      </w:r>
      <w:r w:rsidRPr="009F04D7">
        <w:rPr>
          <w:rFonts w:ascii="Arial" w:hAnsi="Arial" w:cs="Arial"/>
          <w:color w:val="000000"/>
        </w:rPr>
        <w:t xml:space="preserve">: </w:t>
      </w:r>
      <w:r w:rsidR="00871443">
        <w:rPr>
          <w:rFonts w:ascii="Arial" w:hAnsi="Arial" w:cs="Arial"/>
          <w:color w:val="000000"/>
        </w:rPr>
        <w:t>p</w:t>
      </w:r>
      <w:r w:rsidRPr="009F04D7">
        <w:rPr>
          <w:rFonts w:ascii="Arial" w:hAnsi="Arial" w:cs="Arial"/>
          <w:color w:val="000000"/>
        </w:rPr>
        <w:t>roceso de captura y/o remoción o extracción temporal o definitiva del medio natural de especímenes de la diversidad biológica, para la realización de inventarios y caracterizaciones que permitan el levantamiento de línea base de los estudios ambientales.</w:t>
      </w:r>
      <w:r w:rsidR="00717D2F" w:rsidRPr="009F04D7">
        <w:rPr>
          <w:rFonts w:ascii="Arial" w:hAnsi="Arial" w:cs="Arial"/>
          <w:color w:val="000000"/>
          <w:vertAlign w:val="superscript"/>
        </w:rPr>
        <w:t xml:space="preserve"> [</w:t>
      </w:r>
      <w:r w:rsidR="00717D2F" w:rsidRPr="009F04D7">
        <w:rPr>
          <w:rFonts w:ascii="Arial" w:hAnsi="Arial" w:cs="Arial"/>
          <w:color w:val="000000"/>
          <w:vertAlign w:val="superscript"/>
        </w:rPr>
        <w:endnoteReference w:id="33"/>
      </w:r>
      <w:r w:rsidR="00717D2F" w:rsidRPr="009F04D7">
        <w:rPr>
          <w:rFonts w:ascii="Arial" w:hAnsi="Arial" w:cs="Arial"/>
          <w:color w:val="000000"/>
          <w:vertAlign w:val="superscript"/>
        </w:rPr>
        <w:t>]</w:t>
      </w:r>
    </w:p>
    <w:p w14:paraId="42B9E5EE" w14:textId="77777777" w:rsidR="00C6569C" w:rsidRPr="009F04D7" w:rsidRDefault="00C6569C" w:rsidP="00817F0D">
      <w:pPr>
        <w:suppressAutoHyphens/>
        <w:overflowPunct/>
        <w:autoSpaceDE/>
        <w:autoSpaceDN/>
        <w:adjustRightInd/>
        <w:jc w:val="both"/>
        <w:textAlignment w:val="auto"/>
        <w:rPr>
          <w:rFonts w:ascii="Arial" w:hAnsi="Arial" w:cs="Arial"/>
          <w:spacing w:val="-2"/>
        </w:rPr>
      </w:pPr>
    </w:p>
    <w:p w14:paraId="70B6AF01" w14:textId="77777777" w:rsidR="0044098B" w:rsidRDefault="0044098B" w:rsidP="00DB7EC8">
      <w:pPr>
        <w:numPr>
          <w:ilvl w:val="0"/>
          <w:numId w:val="2"/>
        </w:numPr>
        <w:ind w:left="567" w:hanging="567"/>
        <w:jc w:val="both"/>
        <w:rPr>
          <w:rFonts w:ascii="Arial" w:hAnsi="Arial" w:cs="Arial"/>
          <w:b/>
          <w:color w:val="000000"/>
        </w:rPr>
      </w:pPr>
      <w:r w:rsidRPr="004D7293">
        <w:rPr>
          <w:rFonts w:ascii="Arial" w:hAnsi="Arial" w:cs="Arial"/>
          <w:b/>
          <w:spacing w:val="-2"/>
        </w:rPr>
        <w:t xml:space="preserve">Recursos hidrobiológicos: </w:t>
      </w:r>
      <w:r w:rsidRPr="004D7293">
        <w:rPr>
          <w:rFonts w:ascii="Arial" w:hAnsi="Arial" w:cs="Arial"/>
          <w:spacing w:val="-2"/>
        </w:rPr>
        <w:t>todos los organismos pertenecientes a los reinos animal y vegetal que tienen su ciclo de vida total dentro del medio acuático</w:t>
      </w:r>
      <w:r>
        <w:rPr>
          <w:rFonts w:ascii="Arial" w:hAnsi="Arial" w:cs="Arial"/>
          <w:spacing w:val="-2"/>
        </w:rPr>
        <w:t xml:space="preserve">. </w:t>
      </w:r>
      <w:r w:rsidRPr="009F04D7">
        <w:rPr>
          <w:rFonts w:ascii="Arial" w:hAnsi="Arial" w:cs="Arial"/>
          <w:color w:val="000000"/>
          <w:vertAlign w:val="superscript"/>
        </w:rPr>
        <w:t>[</w:t>
      </w:r>
      <w:r w:rsidRPr="009F04D7">
        <w:rPr>
          <w:rFonts w:ascii="Arial" w:hAnsi="Arial" w:cs="Arial"/>
          <w:color w:val="000000"/>
          <w:vertAlign w:val="superscript"/>
        </w:rPr>
        <w:endnoteReference w:id="34"/>
      </w:r>
      <w:r w:rsidRPr="009F04D7">
        <w:rPr>
          <w:rFonts w:ascii="Arial" w:hAnsi="Arial" w:cs="Arial"/>
          <w:color w:val="000000"/>
          <w:vertAlign w:val="superscript"/>
        </w:rPr>
        <w:t>]</w:t>
      </w:r>
    </w:p>
    <w:p w14:paraId="2B64A782" w14:textId="77777777" w:rsidR="0044098B" w:rsidRDefault="0044098B" w:rsidP="0044098B">
      <w:pPr>
        <w:pStyle w:val="Prrafodelista"/>
        <w:rPr>
          <w:rFonts w:cs="Arial"/>
          <w:b/>
          <w:color w:val="000000"/>
        </w:rPr>
      </w:pPr>
    </w:p>
    <w:p w14:paraId="4F7B00AA" w14:textId="77777777" w:rsidR="00776F99" w:rsidRPr="009F04D7" w:rsidRDefault="00F83322" w:rsidP="00DB7EC8">
      <w:pPr>
        <w:numPr>
          <w:ilvl w:val="0"/>
          <w:numId w:val="2"/>
        </w:numPr>
        <w:ind w:left="567" w:hanging="567"/>
        <w:jc w:val="both"/>
        <w:rPr>
          <w:rFonts w:ascii="Arial" w:hAnsi="Arial" w:cs="Arial"/>
          <w:b/>
          <w:color w:val="000000"/>
        </w:rPr>
      </w:pPr>
      <w:r w:rsidRPr="009F04D7">
        <w:rPr>
          <w:rFonts w:ascii="Arial" w:hAnsi="Arial" w:cs="Arial"/>
          <w:b/>
          <w:color w:val="000000"/>
        </w:rPr>
        <w:t>Recurso p</w:t>
      </w:r>
      <w:r w:rsidR="00776F99" w:rsidRPr="009F04D7">
        <w:rPr>
          <w:rFonts w:ascii="Arial" w:hAnsi="Arial" w:cs="Arial"/>
          <w:b/>
          <w:color w:val="000000"/>
        </w:rPr>
        <w:t>esquero</w:t>
      </w:r>
      <w:r w:rsidR="00776F99" w:rsidRPr="009F04D7">
        <w:rPr>
          <w:rFonts w:ascii="Arial" w:hAnsi="Arial" w:cs="Arial"/>
          <w:color w:val="000000"/>
        </w:rPr>
        <w:t>: parte de los recursos hidrobiológicos susceptible de ser extraída o efectivamente extraída, sin que se afecte su capacidad de renovación, con fines de consumo, procesamiento, estudio u obtención de cualquier otro beneficio.</w:t>
      </w:r>
      <w:r w:rsidR="00776F99" w:rsidRPr="009F04D7">
        <w:rPr>
          <w:rFonts w:ascii="Arial" w:hAnsi="Arial" w:cs="Arial"/>
          <w:color w:val="000000"/>
          <w:vertAlign w:val="superscript"/>
        </w:rPr>
        <w:t xml:space="preserve"> [</w:t>
      </w:r>
      <w:r w:rsidR="00776F99" w:rsidRPr="009F04D7">
        <w:rPr>
          <w:rFonts w:ascii="Arial" w:hAnsi="Arial" w:cs="Arial"/>
          <w:color w:val="000000"/>
          <w:vertAlign w:val="superscript"/>
        </w:rPr>
        <w:endnoteReference w:id="35"/>
      </w:r>
      <w:r w:rsidR="00776F99" w:rsidRPr="009F04D7">
        <w:rPr>
          <w:rFonts w:ascii="Arial" w:hAnsi="Arial" w:cs="Arial"/>
          <w:color w:val="000000"/>
          <w:vertAlign w:val="superscript"/>
        </w:rPr>
        <w:t>]</w:t>
      </w:r>
    </w:p>
    <w:p w14:paraId="3CD55CD0" w14:textId="77777777" w:rsidR="001E6631" w:rsidRPr="009F04D7" w:rsidRDefault="001E6631" w:rsidP="00817F0D">
      <w:pPr>
        <w:suppressAutoHyphens/>
        <w:overflowPunct/>
        <w:autoSpaceDE/>
        <w:autoSpaceDN/>
        <w:adjustRightInd/>
        <w:jc w:val="both"/>
        <w:textAlignment w:val="auto"/>
        <w:rPr>
          <w:rFonts w:ascii="Arial" w:hAnsi="Arial" w:cs="Arial"/>
          <w:spacing w:val="-2"/>
        </w:rPr>
      </w:pPr>
    </w:p>
    <w:p w14:paraId="60567658" w14:textId="77777777" w:rsidR="003834A1" w:rsidRDefault="00031AE8" w:rsidP="003834A1">
      <w:pPr>
        <w:numPr>
          <w:ilvl w:val="0"/>
          <w:numId w:val="2"/>
        </w:numPr>
        <w:ind w:left="567" w:hanging="567"/>
        <w:jc w:val="both"/>
        <w:rPr>
          <w:rFonts w:ascii="Arial" w:hAnsi="Arial" w:cs="Arial"/>
          <w:color w:val="000000"/>
        </w:rPr>
      </w:pPr>
      <w:r w:rsidRPr="009F04D7">
        <w:rPr>
          <w:rFonts w:ascii="Arial" w:hAnsi="Arial" w:cs="Arial"/>
          <w:b/>
          <w:bCs/>
        </w:rPr>
        <w:t>Reducción del riesgo</w:t>
      </w:r>
      <w:r w:rsidRPr="00871443">
        <w:rPr>
          <w:rFonts w:ascii="Arial" w:hAnsi="Arial" w:cs="Arial"/>
          <w:bCs/>
        </w:rPr>
        <w:t xml:space="preserve">: </w:t>
      </w:r>
      <w:r w:rsidRPr="009F04D7">
        <w:rPr>
          <w:rFonts w:ascii="Arial" w:hAnsi="Arial" w:cs="Arial"/>
        </w:rPr>
        <w:t xml:space="preserve">proceso de la gestión del riesgo compuesto por la intervención dirigida a modificar o disminuir las condiciones de riesgo existentes, entiéndase: mitigación del riesgo y a evitar nuevo riesgo en el territorio, entiéndase: prevención del riesgo. Son medidas de mitigación y prevención que se adoptan con antelación para reducir la amenaza, la exposición y disminuir la vulnerabilidad de las personas, los medios de subsistencia, los bienes, la infraestructura y los recursos ambientales, para evitar o minimizar los daños y pérdidas en caso de producirse los eventos físicos peligrosos. La reducción del riesgo la componen la </w:t>
      </w:r>
      <w:r w:rsidRPr="009F04D7">
        <w:rPr>
          <w:rFonts w:ascii="Arial" w:hAnsi="Arial" w:cs="Arial"/>
        </w:rPr>
        <w:lastRenderedPageBreak/>
        <w:t>intervención correctiva del riesgo existente, la intervención prospectiva de nuevo riesgo y la protección financiera</w:t>
      </w:r>
      <w:r w:rsidRPr="009F04D7">
        <w:rPr>
          <w:rFonts w:ascii="Arial" w:hAnsi="Arial" w:cs="Arial"/>
          <w:color w:val="000000"/>
        </w:rPr>
        <w:t>.</w:t>
      </w:r>
      <w:r w:rsidRPr="009F04D7">
        <w:rPr>
          <w:rFonts w:ascii="Arial" w:hAnsi="Arial" w:cs="Arial"/>
          <w:color w:val="000000"/>
          <w:vertAlign w:val="superscript"/>
        </w:rPr>
        <w:t xml:space="preserve"> [</w:t>
      </w:r>
      <w:r w:rsidRPr="009F04D7">
        <w:rPr>
          <w:rFonts w:ascii="Arial" w:hAnsi="Arial" w:cs="Arial"/>
          <w:color w:val="000000"/>
          <w:vertAlign w:val="superscript"/>
        </w:rPr>
        <w:endnoteReference w:id="36"/>
      </w:r>
      <w:r w:rsidRPr="009F04D7">
        <w:rPr>
          <w:rFonts w:ascii="Arial" w:hAnsi="Arial" w:cs="Arial"/>
          <w:color w:val="000000"/>
          <w:vertAlign w:val="superscript"/>
        </w:rPr>
        <w:t>]</w:t>
      </w:r>
    </w:p>
    <w:p w14:paraId="7007058D" w14:textId="77777777" w:rsidR="003834A1" w:rsidRPr="00FE41D7" w:rsidRDefault="003834A1" w:rsidP="00FE41D7">
      <w:pPr>
        <w:suppressAutoHyphens/>
        <w:overflowPunct/>
        <w:autoSpaceDE/>
        <w:autoSpaceDN/>
        <w:adjustRightInd/>
        <w:jc w:val="both"/>
        <w:textAlignment w:val="auto"/>
        <w:rPr>
          <w:rFonts w:ascii="Arial" w:hAnsi="Arial" w:cs="Arial"/>
          <w:spacing w:val="-2"/>
        </w:rPr>
      </w:pPr>
    </w:p>
    <w:p w14:paraId="586CEE87" w14:textId="77777777" w:rsidR="00BE57FB" w:rsidRPr="003834A1" w:rsidRDefault="00BE57FB" w:rsidP="00FE41D7">
      <w:pPr>
        <w:numPr>
          <w:ilvl w:val="0"/>
          <w:numId w:val="2"/>
        </w:numPr>
        <w:ind w:left="567" w:hanging="567"/>
        <w:jc w:val="both"/>
        <w:rPr>
          <w:rFonts w:ascii="Arial" w:hAnsi="Arial" w:cs="Arial"/>
          <w:color w:val="000000"/>
        </w:rPr>
      </w:pPr>
      <w:r w:rsidRPr="00FE41D7">
        <w:rPr>
          <w:rFonts w:ascii="Arial" w:hAnsi="Arial" w:cs="Arial"/>
          <w:b/>
          <w:color w:val="000000"/>
        </w:rPr>
        <w:t>Riesgo</w:t>
      </w:r>
      <w:r w:rsidRPr="00FE41D7">
        <w:rPr>
          <w:rFonts w:ascii="Arial" w:hAnsi="Arial" w:cs="Arial"/>
          <w:color w:val="000000"/>
        </w:rPr>
        <w:t>:</w:t>
      </w:r>
      <w:r w:rsidRPr="003834A1">
        <w:rPr>
          <w:rFonts w:ascii="Arial" w:hAnsi="Arial" w:cs="Arial"/>
          <w:color w:val="000000"/>
        </w:rPr>
        <w:t xml:space="preserve"> </w:t>
      </w:r>
      <w:r w:rsidR="00D95273" w:rsidRPr="00106F0C">
        <w:rPr>
          <w:rFonts w:ascii="Arial" w:hAnsi="Arial" w:cs="Arial"/>
          <w:color w:val="000000"/>
        </w:rPr>
        <w:t>probabilidad de que se presenten daños o pérdidas debido a eventos físicos peligrosos, de origen natural, socio-natural, tecnológico, biosanitario o humano, en un lapso de tiempo específico, y que son determinados por la vulnerabilidad de los elementos expuestos; por consiguiente, el riesgo se deriva de la combinación de la amenaza y la vulnerabilidad</w:t>
      </w:r>
      <w:r w:rsidRPr="003834A1">
        <w:rPr>
          <w:rFonts w:ascii="Arial" w:hAnsi="Arial" w:cs="Arial"/>
          <w:color w:val="000000"/>
        </w:rPr>
        <w:t>.</w:t>
      </w:r>
      <w:r w:rsidR="00155493" w:rsidRPr="00155493">
        <w:rPr>
          <w:rFonts w:ascii="Arial" w:hAnsi="Arial" w:cs="Arial"/>
          <w:color w:val="000000"/>
          <w:vertAlign w:val="superscript"/>
        </w:rPr>
        <w:t xml:space="preserve"> [</w:t>
      </w:r>
      <w:r w:rsidR="00155493" w:rsidRPr="00155493">
        <w:rPr>
          <w:rFonts w:ascii="Arial" w:hAnsi="Arial" w:cs="Arial"/>
          <w:color w:val="000000"/>
          <w:vertAlign w:val="superscript"/>
        </w:rPr>
        <w:endnoteReference w:id="37"/>
      </w:r>
      <w:r w:rsidR="00155493" w:rsidRPr="00155493">
        <w:rPr>
          <w:rFonts w:ascii="Arial" w:hAnsi="Arial" w:cs="Arial"/>
          <w:color w:val="000000"/>
          <w:vertAlign w:val="superscript"/>
        </w:rPr>
        <w:t>]</w:t>
      </w:r>
    </w:p>
    <w:p w14:paraId="66079811" w14:textId="77777777" w:rsidR="00A30DC0" w:rsidRDefault="00A30DC0" w:rsidP="005B5E97">
      <w:pPr>
        <w:jc w:val="both"/>
        <w:rPr>
          <w:rFonts w:ascii="Arial" w:hAnsi="Arial" w:cs="Arial"/>
          <w:color w:val="000000"/>
        </w:rPr>
      </w:pPr>
    </w:p>
    <w:p w14:paraId="4C61BB03" w14:textId="77777777" w:rsidR="00306132" w:rsidRDefault="00306132" w:rsidP="00306132">
      <w:pPr>
        <w:numPr>
          <w:ilvl w:val="0"/>
          <w:numId w:val="2"/>
        </w:numPr>
        <w:ind w:left="567" w:hanging="567"/>
        <w:jc w:val="both"/>
        <w:rPr>
          <w:rFonts w:ascii="Arial" w:hAnsi="Arial" w:cs="Arial"/>
          <w:color w:val="000000"/>
        </w:rPr>
      </w:pPr>
      <w:r w:rsidRPr="00106F0C">
        <w:rPr>
          <w:rFonts w:ascii="Arial" w:eastAsia="Calibri" w:hAnsi="Arial" w:cs="Arial"/>
          <w:b/>
          <w:bCs/>
          <w:spacing w:val="-2"/>
          <w:lang w:val="es-ES_tradnl"/>
        </w:rPr>
        <w:t>Riesgo ambiental</w:t>
      </w:r>
      <w:r w:rsidRPr="00106F0C">
        <w:rPr>
          <w:rFonts w:ascii="Arial" w:eastAsia="Calibri" w:hAnsi="Arial" w:cs="Arial"/>
          <w:spacing w:val="-2"/>
          <w:lang w:val="es-ES_tradnl"/>
        </w:rPr>
        <w:t xml:space="preserve">: </w:t>
      </w:r>
      <w:r w:rsidRPr="00106F0C">
        <w:rPr>
          <w:rFonts w:ascii="Arial" w:hAnsi="Arial" w:cs="Arial"/>
          <w:lang w:val="es-ES_tradnl"/>
        </w:rPr>
        <w:t xml:space="preserve">riesgo al cual están expuestos los </w:t>
      </w:r>
      <w:r w:rsidRPr="00106F0C">
        <w:rPr>
          <w:rFonts w:ascii="Arial" w:hAnsi="Arial" w:cs="Arial"/>
          <w:color w:val="000000"/>
          <w:lang w:val="es-ES_tradnl"/>
        </w:rPr>
        <w:t>elementos del ambiente y la prestación de servicios ecosistémicos</w:t>
      </w:r>
      <w:r w:rsidRPr="00106F0C">
        <w:rPr>
          <w:rFonts w:ascii="Arial" w:hAnsi="Arial" w:cs="Arial"/>
          <w:color w:val="000000"/>
        </w:rPr>
        <w:t>.</w:t>
      </w:r>
      <w:r w:rsidRPr="00106F0C">
        <w:rPr>
          <w:rFonts w:ascii="Arial" w:hAnsi="Arial" w:cs="Arial"/>
          <w:color w:val="000000"/>
          <w:vertAlign w:val="superscript"/>
        </w:rPr>
        <w:t xml:space="preserve"> [</w:t>
      </w:r>
      <w:r w:rsidRPr="00106F0C">
        <w:rPr>
          <w:rFonts w:ascii="Arial" w:hAnsi="Arial" w:cs="Arial"/>
          <w:color w:val="000000"/>
          <w:vertAlign w:val="superscript"/>
        </w:rPr>
        <w:endnoteReference w:id="38"/>
      </w:r>
      <w:r w:rsidRPr="00106F0C">
        <w:rPr>
          <w:rFonts w:ascii="Arial" w:hAnsi="Arial" w:cs="Arial"/>
          <w:color w:val="000000"/>
          <w:vertAlign w:val="superscript"/>
        </w:rPr>
        <w:t>]</w:t>
      </w:r>
    </w:p>
    <w:p w14:paraId="5C503F13" w14:textId="77777777" w:rsidR="00306132" w:rsidRPr="00106F0C" w:rsidRDefault="00306132" w:rsidP="00306132">
      <w:pPr>
        <w:jc w:val="both"/>
        <w:rPr>
          <w:rFonts w:ascii="Arial" w:eastAsia="Calibri" w:hAnsi="Arial" w:cs="Arial"/>
        </w:rPr>
      </w:pPr>
    </w:p>
    <w:p w14:paraId="0D90A5B4" w14:textId="77777777" w:rsidR="00306132" w:rsidRPr="00106F0C" w:rsidRDefault="00306132" w:rsidP="00306132">
      <w:pPr>
        <w:numPr>
          <w:ilvl w:val="0"/>
          <w:numId w:val="12"/>
        </w:numPr>
        <w:ind w:left="567" w:hanging="567"/>
        <w:jc w:val="both"/>
        <w:rPr>
          <w:rFonts w:ascii="Arial" w:hAnsi="Arial" w:cs="Arial"/>
        </w:rPr>
      </w:pPr>
      <w:r w:rsidRPr="00106F0C">
        <w:rPr>
          <w:rFonts w:ascii="Arial" w:eastAsia="Calibri" w:hAnsi="Arial" w:cs="Arial"/>
          <w:b/>
          <w:bCs/>
          <w:spacing w:val="-2"/>
        </w:rPr>
        <w:t>Riesgo individual</w:t>
      </w:r>
      <w:r w:rsidRPr="00106F0C">
        <w:rPr>
          <w:rFonts w:ascii="Arial" w:eastAsia="Calibri" w:hAnsi="Arial" w:cs="Arial"/>
          <w:spacing w:val="-2"/>
        </w:rPr>
        <w:t xml:space="preserve">: riesgo </w:t>
      </w:r>
      <w:r>
        <w:rPr>
          <w:rFonts w:ascii="Arial" w:eastAsia="Calibri" w:hAnsi="Arial" w:cs="Arial"/>
          <w:spacing w:val="-2"/>
        </w:rPr>
        <w:t xml:space="preserve">expresado en términos de la frecuencia </w:t>
      </w:r>
      <w:r w:rsidRPr="00106F0C">
        <w:rPr>
          <w:rFonts w:ascii="Arial" w:eastAsia="Calibri" w:hAnsi="Arial" w:cs="Arial"/>
          <w:spacing w:val="-2"/>
        </w:rPr>
        <w:t>a</w:t>
      </w:r>
      <w:r>
        <w:rPr>
          <w:rFonts w:ascii="Arial" w:eastAsia="Calibri" w:hAnsi="Arial" w:cs="Arial"/>
          <w:spacing w:val="-2"/>
        </w:rPr>
        <w:t xml:space="preserve"> </w:t>
      </w:r>
      <w:r w:rsidRPr="00106F0C">
        <w:rPr>
          <w:rFonts w:ascii="Arial" w:eastAsia="Calibri" w:hAnsi="Arial" w:cs="Arial"/>
          <w:spacing w:val="-2"/>
        </w:rPr>
        <w:t>l</w:t>
      </w:r>
      <w:r>
        <w:rPr>
          <w:rFonts w:ascii="Arial" w:eastAsia="Calibri" w:hAnsi="Arial" w:cs="Arial"/>
          <w:spacing w:val="-2"/>
        </w:rPr>
        <w:t>a</w:t>
      </w:r>
      <w:r w:rsidRPr="00106F0C">
        <w:rPr>
          <w:rFonts w:ascii="Arial" w:eastAsia="Calibri" w:hAnsi="Arial" w:cs="Arial"/>
          <w:spacing w:val="-2"/>
        </w:rPr>
        <w:t xml:space="preserve"> cual </w:t>
      </w:r>
      <w:r>
        <w:rPr>
          <w:rFonts w:ascii="Arial" w:eastAsia="Calibri" w:hAnsi="Arial" w:cs="Arial"/>
          <w:spacing w:val="-2"/>
        </w:rPr>
        <w:t xml:space="preserve">un </w:t>
      </w:r>
      <w:r w:rsidRPr="00106F0C">
        <w:rPr>
          <w:rFonts w:ascii="Arial" w:eastAsia="Calibri" w:hAnsi="Arial" w:cs="Arial"/>
          <w:spacing w:val="-2"/>
        </w:rPr>
        <w:t>individuo</w:t>
      </w:r>
      <w:r w:rsidRPr="00106F0C">
        <w:rPr>
          <w:rFonts w:ascii="Arial" w:hAnsi="Arial" w:cs="Arial"/>
        </w:rPr>
        <w:t>.</w:t>
      </w:r>
      <w:r>
        <w:rPr>
          <w:rFonts w:ascii="Arial" w:eastAsia="Calibri" w:hAnsi="Arial" w:cs="Arial"/>
          <w:spacing w:val="-2"/>
        </w:rPr>
        <w:t xml:space="preserve"> </w:t>
      </w:r>
      <w:r w:rsidRPr="00106F0C">
        <w:rPr>
          <w:rFonts w:ascii="Arial" w:eastAsia="Calibri" w:hAnsi="Arial" w:cs="Arial"/>
          <w:spacing w:val="-2"/>
        </w:rPr>
        <w:t>está expuesto</w:t>
      </w:r>
      <w:r>
        <w:rPr>
          <w:rFonts w:ascii="Arial" w:eastAsia="Calibri" w:hAnsi="Arial" w:cs="Arial"/>
          <w:spacing w:val="-2"/>
        </w:rPr>
        <w:t xml:space="preserve"> a cierto nivel de daño, dada la ocurrencia de un evento. </w:t>
      </w:r>
      <w:r w:rsidRPr="00106F0C">
        <w:rPr>
          <w:rFonts w:ascii="Arial" w:hAnsi="Arial" w:cs="Arial"/>
          <w:vertAlign w:val="superscript"/>
        </w:rPr>
        <w:t xml:space="preserve"> [</w:t>
      </w:r>
      <w:r w:rsidRPr="00106F0C">
        <w:rPr>
          <w:rFonts w:ascii="Arial" w:hAnsi="Arial" w:cs="Arial"/>
          <w:vertAlign w:val="superscript"/>
        </w:rPr>
        <w:endnoteReference w:id="39"/>
      </w:r>
      <w:r w:rsidRPr="00106F0C">
        <w:rPr>
          <w:rFonts w:ascii="Arial" w:hAnsi="Arial" w:cs="Arial"/>
          <w:vertAlign w:val="superscript"/>
        </w:rPr>
        <w:t>]</w:t>
      </w:r>
    </w:p>
    <w:p w14:paraId="0131B027" w14:textId="77777777" w:rsidR="00306132" w:rsidRPr="00106F0C" w:rsidRDefault="00306132" w:rsidP="00306132">
      <w:pPr>
        <w:jc w:val="both"/>
        <w:rPr>
          <w:rFonts w:ascii="Arial" w:eastAsia="Calibri" w:hAnsi="Arial" w:cs="Arial"/>
        </w:rPr>
      </w:pPr>
    </w:p>
    <w:p w14:paraId="6A3F7FC3" w14:textId="77777777" w:rsidR="00306132" w:rsidRPr="00106F0C" w:rsidRDefault="00306132" w:rsidP="00306132">
      <w:pPr>
        <w:numPr>
          <w:ilvl w:val="0"/>
          <w:numId w:val="14"/>
        </w:numPr>
        <w:ind w:left="567" w:hanging="567"/>
        <w:jc w:val="both"/>
        <w:rPr>
          <w:rFonts w:ascii="Arial" w:hAnsi="Arial" w:cs="Arial"/>
          <w:lang w:val="es-ES_tradnl"/>
        </w:rPr>
      </w:pPr>
      <w:r w:rsidRPr="00106F0C">
        <w:rPr>
          <w:rFonts w:ascii="Arial" w:eastAsia="Calibri" w:hAnsi="Arial" w:cs="Arial"/>
          <w:b/>
          <w:bCs/>
          <w:spacing w:val="-2"/>
          <w:lang w:val="es-ES_tradnl"/>
        </w:rPr>
        <w:t>Riesgo social</w:t>
      </w:r>
      <w:r w:rsidRPr="00106F0C">
        <w:rPr>
          <w:rFonts w:ascii="Arial" w:eastAsia="Calibri" w:hAnsi="Arial" w:cs="Arial"/>
          <w:bCs/>
          <w:spacing w:val="-2"/>
          <w:lang w:val="es-ES_tradnl"/>
        </w:rPr>
        <w:t>: riesgo al cual está expuesto un grupo de personas, generalmente se expresa en términos de la frecuencia con la que se presentan eventos accidentales y fatalidades.</w:t>
      </w:r>
      <w:r w:rsidRPr="00106F0C">
        <w:rPr>
          <w:rFonts w:ascii="Arial" w:eastAsia="Calibri" w:hAnsi="Arial" w:cs="Arial"/>
          <w:bCs/>
          <w:spacing w:val="-2"/>
          <w:vertAlign w:val="superscript"/>
          <w:lang w:val="es-ES_tradnl"/>
        </w:rPr>
        <w:t xml:space="preserve"> </w:t>
      </w:r>
      <w:r w:rsidRPr="00106F0C">
        <w:rPr>
          <w:rFonts w:ascii="Arial" w:hAnsi="Arial" w:cs="Arial"/>
          <w:vertAlign w:val="superscript"/>
          <w:lang w:val="es-ES_tradnl"/>
        </w:rPr>
        <w:t>[</w:t>
      </w:r>
      <w:r w:rsidRPr="00106F0C">
        <w:rPr>
          <w:rFonts w:ascii="Arial" w:hAnsi="Arial" w:cs="Arial"/>
          <w:vertAlign w:val="superscript"/>
          <w:lang w:val="es-ES_tradnl"/>
        </w:rPr>
        <w:endnoteReference w:id="40"/>
      </w:r>
      <w:r w:rsidRPr="00106F0C">
        <w:rPr>
          <w:rFonts w:ascii="Arial" w:hAnsi="Arial" w:cs="Arial"/>
          <w:vertAlign w:val="superscript"/>
          <w:lang w:val="es-ES_tradnl"/>
        </w:rPr>
        <w:t>]</w:t>
      </w:r>
    </w:p>
    <w:p w14:paraId="21155381" w14:textId="77777777" w:rsidR="00306132" w:rsidRPr="00106F0C" w:rsidRDefault="00306132" w:rsidP="00306132">
      <w:pPr>
        <w:jc w:val="both"/>
        <w:rPr>
          <w:rFonts w:ascii="Arial" w:eastAsia="Calibri" w:hAnsi="Arial" w:cs="Arial"/>
          <w:lang w:val="es-ES_tradnl"/>
        </w:rPr>
      </w:pPr>
    </w:p>
    <w:p w14:paraId="4A313DE0" w14:textId="77777777" w:rsidR="005B5E97" w:rsidRPr="004A79C6" w:rsidRDefault="00306132" w:rsidP="00306132">
      <w:pPr>
        <w:numPr>
          <w:ilvl w:val="0"/>
          <w:numId w:val="14"/>
        </w:numPr>
        <w:ind w:left="567" w:hanging="567"/>
        <w:jc w:val="both"/>
        <w:rPr>
          <w:rFonts w:ascii="Arial" w:eastAsia="Calibri" w:hAnsi="Arial" w:cs="Arial"/>
          <w:bCs/>
          <w:spacing w:val="-2"/>
        </w:rPr>
      </w:pPr>
      <w:r w:rsidRPr="00106F0C">
        <w:rPr>
          <w:rFonts w:ascii="Arial" w:eastAsia="Calibri" w:hAnsi="Arial" w:cs="Arial"/>
          <w:b/>
          <w:bCs/>
          <w:spacing w:val="-2"/>
          <w:lang w:val="es-ES_tradnl"/>
        </w:rPr>
        <w:t>Riesgo socioeconómico</w:t>
      </w:r>
      <w:r w:rsidRPr="00106F0C">
        <w:rPr>
          <w:rFonts w:ascii="Arial" w:eastAsia="Calibri" w:hAnsi="Arial" w:cs="Arial"/>
          <w:bCs/>
          <w:spacing w:val="-2"/>
          <w:lang w:val="es-ES_tradnl"/>
        </w:rPr>
        <w:t xml:space="preserve">: riesgo que tiene el potencial de afectar los </w:t>
      </w:r>
      <w:r w:rsidRPr="00106F0C">
        <w:rPr>
          <w:rFonts w:ascii="Arial" w:eastAsia="Calibri" w:hAnsi="Arial" w:cs="Arial"/>
          <w:bCs/>
          <w:spacing w:val="-2"/>
        </w:rPr>
        <w:t xml:space="preserve">bienes, medios de sustento, infraestructura y actividades productivas de </w:t>
      </w:r>
      <w:r w:rsidRPr="00106F0C">
        <w:rPr>
          <w:rFonts w:ascii="Arial" w:eastAsia="Calibri" w:hAnsi="Arial" w:cs="Arial"/>
          <w:bCs/>
          <w:spacing w:val="-2"/>
          <w:lang w:val="es-ES_tradnl"/>
        </w:rPr>
        <w:t>un grupo humano</w:t>
      </w:r>
      <w:r w:rsidRPr="00106F0C">
        <w:rPr>
          <w:rFonts w:ascii="Arial" w:eastAsia="Calibri" w:hAnsi="Arial" w:cs="Arial"/>
          <w:bCs/>
          <w:spacing w:val="-2"/>
        </w:rPr>
        <w:t>.</w:t>
      </w:r>
      <w:r w:rsidRPr="00106F0C">
        <w:rPr>
          <w:rFonts w:ascii="Arial" w:eastAsia="Calibri" w:hAnsi="Arial" w:cs="Arial"/>
          <w:bCs/>
          <w:spacing w:val="-2"/>
          <w:vertAlign w:val="superscript"/>
        </w:rPr>
        <w:t xml:space="preserve"> [</w:t>
      </w:r>
      <w:r w:rsidRPr="00106F0C">
        <w:rPr>
          <w:rFonts w:ascii="Arial" w:eastAsia="Calibri" w:hAnsi="Arial" w:cs="Arial"/>
          <w:bCs/>
          <w:spacing w:val="-2"/>
          <w:vertAlign w:val="superscript"/>
        </w:rPr>
        <w:endnoteReference w:id="41"/>
      </w:r>
      <w:r w:rsidRPr="00106F0C">
        <w:rPr>
          <w:rFonts w:ascii="Arial" w:eastAsia="Calibri" w:hAnsi="Arial" w:cs="Arial"/>
          <w:bCs/>
          <w:spacing w:val="-2"/>
          <w:vertAlign w:val="superscript"/>
        </w:rPr>
        <w:t>]</w:t>
      </w:r>
    </w:p>
    <w:p w14:paraId="5E1F9530" w14:textId="77777777" w:rsidR="004A79C6" w:rsidRDefault="004A79C6" w:rsidP="004A79C6">
      <w:pPr>
        <w:ind w:left="567"/>
        <w:jc w:val="both"/>
        <w:rPr>
          <w:rFonts w:ascii="Arial" w:eastAsia="Calibri" w:hAnsi="Arial" w:cs="Arial"/>
          <w:bCs/>
          <w:spacing w:val="-2"/>
        </w:rPr>
      </w:pPr>
    </w:p>
    <w:p w14:paraId="7CAB31F8" w14:textId="77777777" w:rsidR="00E53C47" w:rsidRPr="00D559B0" w:rsidRDefault="00E53C47" w:rsidP="00D559B0">
      <w:pPr>
        <w:numPr>
          <w:ilvl w:val="0"/>
          <w:numId w:val="2"/>
        </w:numPr>
        <w:ind w:left="567" w:hanging="567"/>
        <w:jc w:val="both"/>
        <w:rPr>
          <w:rFonts w:ascii="Arial" w:hAnsi="Arial" w:cs="Arial"/>
          <w:color w:val="000000"/>
        </w:rPr>
      </w:pPr>
      <w:r w:rsidRPr="00D559B0">
        <w:rPr>
          <w:rFonts w:ascii="Arial" w:hAnsi="Arial" w:cs="Arial"/>
          <w:b/>
        </w:rPr>
        <w:t>ROV.</w:t>
      </w:r>
      <w:r w:rsidRPr="00D559B0">
        <w:rPr>
          <w:rFonts w:ascii="Arial" w:hAnsi="Arial" w:cs="Arial"/>
        </w:rPr>
        <w:t xml:space="preserve"> Vehículo operado de manera remota (debajo del agua).</w:t>
      </w:r>
    </w:p>
    <w:p w14:paraId="4EA8E7A3" w14:textId="77777777" w:rsidR="00E53C47" w:rsidRPr="00306132" w:rsidRDefault="00E53C47" w:rsidP="004A79C6">
      <w:pPr>
        <w:ind w:left="567"/>
        <w:jc w:val="both"/>
        <w:rPr>
          <w:rFonts w:ascii="Arial" w:eastAsia="Calibri" w:hAnsi="Arial" w:cs="Arial"/>
          <w:bCs/>
          <w:spacing w:val="-2"/>
        </w:rPr>
      </w:pPr>
    </w:p>
    <w:p w14:paraId="40CB2B76" w14:textId="77777777" w:rsidR="001B758C" w:rsidRPr="00871443" w:rsidRDefault="00244222" w:rsidP="00DB7EC8">
      <w:pPr>
        <w:numPr>
          <w:ilvl w:val="0"/>
          <w:numId w:val="2"/>
        </w:numPr>
        <w:ind w:left="567" w:hanging="567"/>
        <w:jc w:val="both"/>
        <w:rPr>
          <w:rFonts w:ascii="Arial" w:hAnsi="Arial" w:cs="Arial"/>
          <w:color w:val="000000"/>
        </w:rPr>
      </w:pPr>
      <w:r w:rsidRPr="009F04D7">
        <w:rPr>
          <w:rFonts w:ascii="Arial" w:hAnsi="Arial" w:cs="Arial"/>
          <w:b/>
          <w:color w:val="000000"/>
        </w:rPr>
        <w:t>Sensibilidad ambiental</w:t>
      </w:r>
      <w:r w:rsidRPr="009F04D7">
        <w:rPr>
          <w:rFonts w:ascii="Arial" w:hAnsi="Arial" w:cs="Arial"/>
          <w:color w:val="000000"/>
        </w:rPr>
        <w:t xml:space="preserve">: </w:t>
      </w:r>
      <w:r w:rsidR="001B758C" w:rsidRPr="009F04D7">
        <w:rPr>
          <w:rFonts w:ascii="Arial" w:hAnsi="Arial" w:cs="Arial"/>
          <w:color w:val="000000"/>
        </w:rPr>
        <w:t>potencial de afectación (transformación o cambio) que pueden sufrir los componentes ambientales como resultado de la alteración de los procesos físicos, bióticos y socioeconómicos debidos a las actividades de intervención antrópica del medio o debido a los procesos de desestabilización natural que experimenta el ambiente.</w:t>
      </w:r>
      <w:r w:rsidR="001B758C" w:rsidRPr="009F04D7">
        <w:rPr>
          <w:rFonts w:ascii="Arial" w:hAnsi="Arial" w:cs="Arial"/>
          <w:color w:val="000000"/>
          <w:vertAlign w:val="superscript"/>
        </w:rPr>
        <w:t xml:space="preserve"> [</w:t>
      </w:r>
      <w:r w:rsidR="001B758C" w:rsidRPr="009F04D7">
        <w:rPr>
          <w:rFonts w:ascii="Arial" w:hAnsi="Arial" w:cs="Arial"/>
          <w:color w:val="000000"/>
          <w:vertAlign w:val="superscript"/>
        </w:rPr>
        <w:endnoteReference w:id="42"/>
      </w:r>
      <w:r w:rsidR="001B758C" w:rsidRPr="009F04D7">
        <w:rPr>
          <w:rFonts w:ascii="Arial" w:hAnsi="Arial" w:cs="Arial"/>
          <w:color w:val="000000"/>
          <w:vertAlign w:val="superscript"/>
        </w:rPr>
        <w:t>]</w:t>
      </w:r>
    </w:p>
    <w:p w14:paraId="4D4F2023" w14:textId="77777777" w:rsidR="001438D6" w:rsidRPr="009F04D7" w:rsidRDefault="001438D6" w:rsidP="00DB7EC8">
      <w:pPr>
        <w:tabs>
          <w:tab w:val="left" w:pos="7838"/>
        </w:tabs>
        <w:suppressAutoHyphens/>
        <w:overflowPunct/>
        <w:autoSpaceDE/>
        <w:autoSpaceDN/>
        <w:adjustRightInd/>
        <w:jc w:val="both"/>
        <w:textAlignment w:val="auto"/>
        <w:rPr>
          <w:rFonts w:ascii="Arial" w:hAnsi="Arial" w:cs="Arial"/>
          <w:spacing w:val="-2"/>
        </w:rPr>
      </w:pPr>
    </w:p>
    <w:p w14:paraId="6F90C97C" w14:textId="77777777" w:rsidR="00393264" w:rsidRPr="00393264" w:rsidRDefault="00393264" w:rsidP="005E2BA7">
      <w:pPr>
        <w:numPr>
          <w:ilvl w:val="0"/>
          <w:numId w:val="12"/>
        </w:numPr>
        <w:suppressAutoHyphens/>
        <w:overflowPunct/>
        <w:autoSpaceDE/>
        <w:autoSpaceDN/>
        <w:adjustRightInd/>
        <w:ind w:left="567" w:hanging="567"/>
        <w:jc w:val="both"/>
        <w:textAlignment w:val="auto"/>
        <w:rPr>
          <w:rFonts w:ascii="Arial" w:hAnsi="Arial" w:cs="Arial"/>
          <w:spacing w:val="-2"/>
        </w:rPr>
      </w:pPr>
      <w:r w:rsidRPr="00393264">
        <w:rPr>
          <w:rFonts w:ascii="Arial" w:hAnsi="Arial" w:cs="Arial"/>
          <w:b/>
          <w:spacing w:val="-2"/>
        </w:rPr>
        <w:t>Servicios ecosistémicos</w:t>
      </w:r>
      <w:r w:rsidRPr="00393264">
        <w:rPr>
          <w:rFonts w:ascii="Arial" w:hAnsi="Arial" w:cs="Arial"/>
          <w:spacing w:val="-2"/>
        </w:rPr>
        <w:t>: beneficios directos e indirectos que la humanidad recibe de la biodiversidad y que son el resultado de la interacción entre los diferentes componentes, estructuras y funciones que constituyen la biodiversidad.</w:t>
      </w:r>
      <w:r w:rsidRPr="00393264">
        <w:rPr>
          <w:rFonts w:ascii="Arial" w:hAnsi="Arial" w:cs="Arial"/>
          <w:spacing w:val="-2"/>
          <w:vertAlign w:val="superscript"/>
          <w:lang w:val="es-CO"/>
        </w:rPr>
        <w:t xml:space="preserve"> [</w:t>
      </w:r>
      <w:r w:rsidRPr="00393264">
        <w:rPr>
          <w:rFonts w:ascii="Arial" w:hAnsi="Arial" w:cs="Arial"/>
          <w:spacing w:val="-2"/>
          <w:vertAlign w:val="superscript"/>
          <w:lang w:val="es-CO"/>
        </w:rPr>
        <w:endnoteReference w:id="43"/>
      </w:r>
      <w:r w:rsidRPr="00393264">
        <w:rPr>
          <w:rFonts w:ascii="Arial" w:hAnsi="Arial" w:cs="Arial"/>
          <w:spacing w:val="-2"/>
          <w:vertAlign w:val="superscript"/>
          <w:lang w:val="es-CO"/>
        </w:rPr>
        <w:t>]</w:t>
      </w:r>
    </w:p>
    <w:p w14:paraId="208E9408" w14:textId="77777777" w:rsidR="00393264" w:rsidRPr="00393264" w:rsidRDefault="00393264" w:rsidP="00393264">
      <w:pPr>
        <w:jc w:val="both"/>
        <w:rPr>
          <w:rFonts w:ascii="Arial" w:eastAsia="Calibri" w:hAnsi="Arial" w:cs="Arial"/>
          <w:color w:val="000000"/>
          <w:lang w:eastAsia="en-US"/>
        </w:rPr>
      </w:pPr>
    </w:p>
    <w:p w14:paraId="18D1C5A9" w14:textId="77777777" w:rsidR="00393264" w:rsidRPr="00393264" w:rsidRDefault="00393264" w:rsidP="005E2BA7">
      <w:pPr>
        <w:numPr>
          <w:ilvl w:val="0"/>
          <w:numId w:val="12"/>
        </w:numPr>
        <w:suppressAutoHyphens/>
        <w:overflowPunct/>
        <w:autoSpaceDE/>
        <w:autoSpaceDN/>
        <w:adjustRightInd/>
        <w:ind w:left="567" w:hanging="567"/>
        <w:jc w:val="both"/>
        <w:textAlignment w:val="auto"/>
        <w:rPr>
          <w:rFonts w:ascii="Arial" w:hAnsi="Arial" w:cs="Arial"/>
          <w:spacing w:val="-2"/>
        </w:rPr>
      </w:pPr>
      <w:r w:rsidRPr="00393264">
        <w:rPr>
          <w:rFonts w:ascii="Arial" w:hAnsi="Arial" w:cs="Arial"/>
          <w:b/>
          <w:spacing w:val="-2"/>
        </w:rPr>
        <w:t>Servicios ecosistémicos culturales</w:t>
      </w:r>
      <w:r w:rsidRPr="00393264">
        <w:rPr>
          <w:rFonts w:ascii="Arial" w:hAnsi="Arial" w:cs="Arial"/>
          <w:spacing w:val="-2"/>
        </w:rPr>
        <w:t>: beneficios no materiales obtenidos de los ecosistemas, a través del enriquecimiento espiritual, el desarrollo cognitivo, la reflexión, la recreación y las experiencias estéticas.</w:t>
      </w:r>
      <w:r w:rsidRPr="00393264">
        <w:rPr>
          <w:rFonts w:ascii="Arial" w:hAnsi="Arial" w:cs="Arial"/>
          <w:spacing w:val="-2"/>
          <w:vertAlign w:val="superscript"/>
        </w:rPr>
        <w:t xml:space="preserve"> [</w:t>
      </w:r>
      <w:r w:rsidRPr="00393264">
        <w:rPr>
          <w:rFonts w:ascii="Arial" w:hAnsi="Arial" w:cs="Arial"/>
          <w:spacing w:val="-2"/>
          <w:vertAlign w:val="superscript"/>
        </w:rPr>
        <w:endnoteReference w:id="44"/>
      </w:r>
      <w:r w:rsidRPr="00393264">
        <w:rPr>
          <w:rFonts w:ascii="Arial" w:hAnsi="Arial" w:cs="Arial"/>
          <w:spacing w:val="-2"/>
          <w:vertAlign w:val="superscript"/>
        </w:rPr>
        <w:t>]</w:t>
      </w:r>
    </w:p>
    <w:p w14:paraId="42989433" w14:textId="77777777" w:rsidR="00393264" w:rsidRPr="00393264" w:rsidRDefault="00393264" w:rsidP="00393264">
      <w:pPr>
        <w:jc w:val="both"/>
        <w:rPr>
          <w:rFonts w:ascii="Arial" w:eastAsia="Calibri" w:hAnsi="Arial" w:cs="Arial"/>
          <w:color w:val="000000"/>
          <w:lang w:eastAsia="en-US"/>
        </w:rPr>
      </w:pPr>
    </w:p>
    <w:p w14:paraId="727A3E05" w14:textId="77777777" w:rsidR="00393264" w:rsidRPr="00393264" w:rsidRDefault="00393264" w:rsidP="005E2BA7">
      <w:pPr>
        <w:numPr>
          <w:ilvl w:val="0"/>
          <w:numId w:val="12"/>
        </w:numPr>
        <w:suppressAutoHyphens/>
        <w:overflowPunct/>
        <w:autoSpaceDE/>
        <w:autoSpaceDN/>
        <w:adjustRightInd/>
        <w:ind w:left="567" w:hanging="567"/>
        <w:jc w:val="both"/>
        <w:textAlignment w:val="auto"/>
        <w:rPr>
          <w:rFonts w:ascii="Arial" w:hAnsi="Arial" w:cs="Arial"/>
          <w:b/>
          <w:spacing w:val="-2"/>
        </w:rPr>
      </w:pPr>
      <w:r w:rsidRPr="00393264">
        <w:rPr>
          <w:rFonts w:ascii="Arial" w:hAnsi="Arial" w:cs="Arial"/>
          <w:b/>
          <w:spacing w:val="-2"/>
        </w:rPr>
        <w:t>Servicios ecosistémicos de aprovisionamiento</w:t>
      </w:r>
      <w:r w:rsidRPr="00393264">
        <w:rPr>
          <w:rFonts w:ascii="Arial" w:hAnsi="Arial" w:cs="Arial"/>
          <w:spacing w:val="-2"/>
        </w:rPr>
        <w:t>: bienes y productos que se obtienen de los ecosistemas, como alimentos, fibras, madera, agua y recursos genéticos.</w:t>
      </w:r>
      <w:r w:rsidRPr="00393264">
        <w:rPr>
          <w:rFonts w:ascii="Arial" w:hAnsi="Arial" w:cs="Arial"/>
          <w:spacing w:val="-2"/>
          <w:vertAlign w:val="superscript"/>
        </w:rPr>
        <w:t xml:space="preserve"> [</w:t>
      </w:r>
      <w:r w:rsidRPr="00393264">
        <w:rPr>
          <w:rFonts w:ascii="Arial" w:hAnsi="Arial" w:cs="Arial"/>
          <w:spacing w:val="-2"/>
          <w:vertAlign w:val="superscript"/>
        </w:rPr>
        <w:endnoteReference w:id="45"/>
      </w:r>
      <w:r w:rsidRPr="00393264">
        <w:rPr>
          <w:rFonts w:ascii="Arial" w:hAnsi="Arial" w:cs="Arial"/>
          <w:spacing w:val="-2"/>
          <w:vertAlign w:val="superscript"/>
        </w:rPr>
        <w:t>]</w:t>
      </w:r>
    </w:p>
    <w:p w14:paraId="56AA2952" w14:textId="77777777" w:rsidR="00393264" w:rsidRPr="00393264" w:rsidRDefault="00393264" w:rsidP="005879BB">
      <w:pPr>
        <w:suppressAutoHyphens/>
        <w:overflowPunct/>
        <w:autoSpaceDE/>
        <w:autoSpaceDN/>
        <w:adjustRightInd/>
        <w:jc w:val="both"/>
        <w:textAlignment w:val="auto"/>
        <w:rPr>
          <w:rFonts w:ascii="Arial" w:hAnsi="Arial" w:cs="Arial"/>
          <w:b/>
          <w:spacing w:val="-2"/>
        </w:rPr>
      </w:pPr>
    </w:p>
    <w:p w14:paraId="59001105" w14:textId="77777777" w:rsidR="00393264" w:rsidRPr="00393264" w:rsidRDefault="00393264" w:rsidP="005E2BA7">
      <w:pPr>
        <w:numPr>
          <w:ilvl w:val="0"/>
          <w:numId w:val="12"/>
        </w:numPr>
        <w:suppressAutoHyphens/>
        <w:overflowPunct/>
        <w:autoSpaceDE/>
        <w:autoSpaceDN/>
        <w:adjustRightInd/>
        <w:ind w:left="567" w:hanging="567"/>
        <w:jc w:val="both"/>
        <w:textAlignment w:val="auto"/>
        <w:rPr>
          <w:rFonts w:ascii="Arial" w:hAnsi="Arial" w:cs="Arial"/>
          <w:b/>
          <w:spacing w:val="-2"/>
        </w:rPr>
      </w:pPr>
      <w:r w:rsidRPr="00393264">
        <w:rPr>
          <w:rFonts w:ascii="Arial" w:hAnsi="Arial" w:cs="Arial"/>
          <w:b/>
          <w:spacing w:val="-2"/>
        </w:rPr>
        <w:lastRenderedPageBreak/>
        <w:t xml:space="preserve">Servicios ecosistémicos de regulación: </w:t>
      </w:r>
      <w:r w:rsidRPr="00393264">
        <w:rPr>
          <w:rFonts w:ascii="Arial" w:hAnsi="Arial" w:cs="Arial"/>
          <w:spacing w:val="-2"/>
        </w:rPr>
        <w:t>beneficios resultantes de la regulación de los procesos ecosistémicos, incluyendo el mantenimiento de la calidad del aire, la regulación del clima, el control de la erosión, el control de enfermedades humanas y la purificación del agua</w:t>
      </w:r>
      <w:r w:rsidRPr="00393264">
        <w:rPr>
          <w:rFonts w:ascii="Arial" w:hAnsi="Arial" w:cs="Arial"/>
          <w:spacing w:val="-2"/>
          <w:vertAlign w:val="superscript"/>
        </w:rPr>
        <w:t>. [</w:t>
      </w:r>
      <w:r w:rsidRPr="00393264">
        <w:rPr>
          <w:rFonts w:ascii="Arial" w:hAnsi="Arial" w:cs="Arial"/>
          <w:spacing w:val="-2"/>
          <w:vertAlign w:val="superscript"/>
          <w:lang w:val="es-CO"/>
        </w:rPr>
        <w:endnoteReference w:id="46"/>
      </w:r>
      <w:r w:rsidRPr="00393264">
        <w:rPr>
          <w:rFonts w:ascii="Arial" w:hAnsi="Arial" w:cs="Arial"/>
          <w:spacing w:val="-2"/>
          <w:vertAlign w:val="superscript"/>
          <w:lang w:val="es-CO"/>
        </w:rPr>
        <w:t>]</w:t>
      </w:r>
    </w:p>
    <w:p w14:paraId="7299CBAC" w14:textId="77777777" w:rsidR="00393264" w:rsidRPr="00393264" w:rsidRDefault="00393264" w:rsidP="00393264">
      <w:pPr>
        <w:jc w:val="both"/>
        <w:rPr>
          <w:rFonts w:ascii="Arial" w:eastAsia="Calibri" w:hAnsi="Arial" w:cs="Arial"/>
          <w:color w:val="000000"/>
          <w:lang w:eastAsia="en-US"/>
        </w:rPr>
      </w:pPr>
    </w:p>
    <w:p w14:paraId="1127840B" w14:textId="77777777" w:rsidR="00871443" w:rsidRPr="005879BB" w:rsidRDefault="00393264" w:rsidP="005E2BA7">
      <w:pPr>
        <w:numPr>
          <w:ilvl w:val="0"/>
          <w:numId w:val="12"/>
        </w:numPr>
        <w:suppressAutoHyphens/>
        <w:overflowPunct/>
        <w:autoSpaceDE/>
        <w:autoSpaceDN/>
        <w:adjustRightInd/>
        <w:ind w:left="567" w:hanging="567"/>
        <w:jc w:val="both"/>
        <w:textAlignment w:val="auto"/>
        <w:rPr>
          <w:rFonts w:ascii="Arial" w:hAnsi="Arial" w:cs="Arial"/>
          <w:b/>
          <w:spacing w:val="-2"/>
        </w:rPr>
      </w:pPr>
      <w:r w:rsidRPr="00393264">
        <w:rPr>
          <w:rFonts w:ascii="Arial" w:hAnsi="Arial" w:cs="Arial"/>
          <w:b/>
          <w:spacing w:val="-2"/>
        </w:rPr>
        <w:t>Servicios ecosistémicos de soporte</w:t>
      </w:r>
      <w:r w:rsidRPr="005879BB">
        <w:rPr>
          <w:rFonts w:ascii="Arial" w:hAnsi="Arial" w:cs="Arial"/>
          <w:spacing w:val="-2"/>
        </w:rPr>
        <w:t>: servicios y procesos ecológicos necesarios para el aprovisionamiento y existencia de los demás servicios ecosistémicos, entre estos se incluyen, la producción primaria, la formación del suelo y el ciclado de nutrientes, entre otros.</w:t>
      </w:r>
      <w:r w:rsidRPr="005879BB">
        <w:rPr>
          <w:rFonts w:ascii="Arial" w:hAnsi="Arial" w:cs="Arial"/>
          <w:spacing w:val="-2"/>
          <w:vertAlign w:val="superscript"/>
        </w:rPr>
        <w:t xml:space="preserve"> [</w:t>
      </w:r>
      <w:r w:rsidRPr="005879BB">
        <w:rPr>
          <w:rFonts w:ascii="Arial" w:hAnsi="Arial" w:cs="Arial"/>
          <w:spacing w:val="-2"/>
          <w:vertAlign w:val="superscript"/>
        </w:rPr>
        <w:endnoteReference w:id="47"/>
      </w:r>
      <w:r w:rsidRPr="005879BB">
        <w:rPr>
          <w:rFonts w:ascii="Arial" w:hAnsi="Arial" w:cs="Arial"/>
          <w:spacing w:val="-2"/>
          <w:vertAlign w:val="superscript"/>
        </w:rPr>
        <w:t>]</w:t>
      </w:r>
    </w:p>
    <w:p w14:paraId="34014588" w14:textId="77777777" w:rsidR="00244222" w:rsidRPr="009F04D7" w:rsidRDefault="00244222" w:rsidP="009B717D">
      <w:pPr>
        <w:suppressAutoHyphens/>
        <w:overflowPunct/>
        <w:autoSpaceDE/>
        <w:autoSpaceDN/>
        <w:adjustRightInd/>
        <w:jc w:val="both"/>
        <w:textAlignment w:val="auto"/>
        <w:rPr>
          <w:rFonts w:ascii="Arial" w:hAnsi="Arial" w:cs="Arial"/>
          <w:spacing w:val="-2"/>
        </w:rPr>
      </w:pPr>
    </w:p>
    <w:p w14:paraId="2FD53A57" w14:textId="77777777" w:rsidR="00E33415" w:rsidRPr="009F04D7" w:rsidRDefault="00F83322" w:rsidP="000F097A">
      <w:pPr>
        <w:numPr>
          <w:ilvl w:val="0"/>
          <w:numId w:val="2"/>
        </w:numPr>
        <w:ind w:left="567" w:hanging="567"/>
        <w:jc w:val="both"/>
        <w:rPr>
          <w:rFonts w:ascii="Arial" w:hAnsi="Arial" w:cs="Arial"/>
          <w:b/>
          <w:color w:val="000000"/>
        </w:rPr>
      </w:pPr>
      <w:r w:rsidRPr="009F04D7">
        <w:rPr>
          <w:rFonts w:ascii="Arial" w:hAnsi="Arial" w:cs="Arial"/>
          <w:b/>
          <w:color w:val="000000"/>
        </w:rPr>
        <w:t>Unidad a</w:t>
      </w:r>
      <w:r w:rsidR="00E33415" w:rsidRPr="009F04D7">
        <w:rPr>
          <w:rFonts w:ascii="Arial" w:hAnsi="Arial" w:cs="Arial"/>
          <w:b/>
          <w:color w:val="000000"/>
        </w:rPr>
        <w:t xml:space="preserve">mbiental </w:t>
      </w:r>
      <w:r w:rsidRPr="009F04D7">
        <w:rPr>
          <w:rFonts w:ascii="Arial" w:hAnsi="Arial" w:cs="Arial"/>
          <w:b/>
          <w:color w:val="000000"/>
        </w:rPr>
        <w:t>c</w:t>
      </w:r>
      <w:r w:rsidR="00E33415" w:rsidRPr="009F04D7">
        <w:rPr>
          <w:rFonts w:ascii="Arial" w:hAnsi="Arial" w:cs="Arial"/>
          <w:b/>
          <w:color w:val="000000"/>
        </w:rPr>
        <w:t>ostera</w:t>
      </w:r>
      <w:r w:rsidR="00871443">
        <w:rPr>
          <w:rFonts w:ascii="Arial" w:hAnsi="Arial" w:cs="Arial"/>
          <w:color w:val="000000"/>
        </w:rPr>
        <w:t>: á</w:t>
      </w:r>
      <w:r w:rsidR="00E33415" w:rsidRPr="009F04D7">
        <w:rPr>
          <w:rFonts w:ascii="Arial" w:hAnsi="Arial" w:cs="Arial"/>
          <w:color w:val="000000"/>
        </w:rPr>
        <w:t>rea de la zona costera definida geográficamente para su ordenación y manejo, que contiene ecosistemas con características propias y distintivas, con condiciones similares y de conectividad en cuanto a sus aspectos estructurales y funcionales.</w:t>
      </w:r>
      <w:r w:rsidR="00E33415" w:rsidRPr="009F04D7">
        <w:rPr>
          <w:rFonts w:ascii="Arial" w:hAnsi="Arial" w:cs="Arial"/>
          <w:color w:val="000000"/>
          <w:vertAlign w:val="superscript"/>
        </w:rPr>
        <w:t xml:space="preserve"> [</w:t>
      </w:r>
      <w:r w:rsidR="00E33415" w:rsidRPr="009F04D7">
        <w:rPr>
          <w:rFonts w:ascii="Arial" w:hAnsi="Arial" w:cs="Arial"/>
          <w:color w:val="000000"/>
          <w:vertAlign w:val="superscript"/>
        </w:rPr>
        <w:endnoteReference w:id="48"/>
      </w:r>
      <w:r w:rsidR="00E33415" w:rsidRPr="009F04D7">
        <w:rPr>
          <w:rFonts w:ascii="Arial" w:hAnsi="Arial" w:cs="Arial"/>
          <w:color w:val="000000"/>
          <w:vertAlign w:val="superscript"/>
        </w:rPr>
        <w:t>]</w:t>
      </w:r>
    </w:p>
    <w:p w14:paraId="222BDD78" w14:textId="77777777" w:rsidR="00244222" w:rsidRPr="009F04D7" w:rsidRDefault="00244222" w:rsidP="009B717D">
      <w:pPr>
        <w:suppressAutoHyphens/>
        <w:overflowPunct/>
        <w:autoSpaceDE/>
        <w:autoSpaceDN/>
        <w:adjustRightInd/>
        <w:jc w:val="both"/>
        <w:textAlignment w:val="auto"/>
        <w:rPr>
          <w:rFonts w:ascii="Arial" w:hAnsi="Arial" w:cs="Arial"/>
          <w:spacing w:val="-2"/>
        </w:rPr>
      </w:pPr>
    </w:p>
    <w:p w14:paraId="07DC1179" w14:textId="77777777" w:rsidR="00035528" w:rsidRPr="00E52071" w:rsidRDefault="00035528" w:rsidP="00035528">
      <w:pPr>
        <w:numPr>
          <w:ilvl w:val="0"/>
          <w:numId w:val="2"/>
        </w:numPr>
        <w:ind w:left="567" w:hanging="567"/>
        <w:jc w:val="both"/>
        <w:rPr>
          <w:rFonts w:ascii="Arial" w:hAnsi="Arial" w:cs="Arial"/>
          <w:b/>
          <w:color w:val="000000"/>
        </w:rPr>
      </w:pPr>
      <w:r w:rsidRPr="00E52071">
        <w:rPr>
          <w:rFonts w:ascii="Arial" w:hAnsi="Arial" w:cs="Arial"/>
          <w:b/>
          <w:color w:val="000000"/>
        </w:rPr>
        <w:t>Unidad territorial</w:t>
      </w:r>
      <w:r w:rsidRPr="00E52071">
        <w:rPr>
          <w:rFonts w:ascii="Arial" w:hAnsi="Arial" w:cs="Arial"/>
          <w:color w:val="000000"/>
        </w:rPr>
        <w:t>: delimitación del territorio que constituye una unidad de análisis seleccionada dependiendo del nivel de detalle con el que se requiera la información. Esta unidad se aplica para la definición del área de influencia de los componentes del medio socioeconómico, y puede coincidir con la división político-administrativa de los entes territoriales reconocidos legalmente, o responder a una adopción social reconocida por la misma comunidad.</w:t>
      </w:r>
    </w:p>
    <w:p w14:paraId="2097105F" w14:textId="77777777" w:rsidR="00035528" w:rsidRPr="00306132" w:rsidRDefault="00035528" w:rsidP="00306132">
      <w:pPr>
        <w:rPr>
          <w:rFonts w:cs="Arial"/>
          <w:b/>
        </w:rPr>
      </w:pPr>
    </w:p>
    <w:p w14:paraId="5E5BD5F1" w14:textId="77777777" w:rsidR="00E53C47" w:rsidRPr="00D559B0" w:rsidRDefault="00E53C47" w:rsidP="00D559B0">
      <w:pPr>
        <w:numPr>
          <w:ilvl w:val="0"/>
          <w:numId w:val="2"/>
        </w:numPr>
        <w:ind w:left="567" w:hanging="567"/>
        <w:jc w:val="both"/>
        <w:rPr>
          <w:rFonts w:ascii="Arial" w:hAnsi="Arial" w:cs="Arial"/>
          <w:b/>
          <w:color w:val="000000"/>
        </w:rPr>
      </w:pPr>
      <w:r w:rsidRPr="00D559B0">
        <w:rPr>
          <w:rFonts w:ascii="Arial" w:hAnsi="Arial" w:cs="Arial"/>
          <w:b/>
        </w:rPr>
        <w:t>Unidades Móviles de Perforación Costa Afuera (MODUs</w:t>
      </w:r>
      <w:r w:rsidRPr="00D559B0">
        <w:rPr>
          <w:rFonts w:ascii="Arial" w:hAnsi="Arial" w:cs="Arial"/>
        </w:rPr>
        <w:t xml:space="preserve">). Instalaciones diseñadas o modificadas para participar en actividades de perforación y exploración. El término MODU incluye las embarcaciones de perforación, semisumergibles, sumergibles, jack-ups, e instalaciones similares que puedan movilizarse sin mayor esfuerzo. Estas instalaciones pueden o no tener equipos de autopropulsión a bordo y pueden requerir equipos de posicionamiento dinámico o sistemas de amarre para mantener su posición. </w:t>
      </w:r>
    </w:p>
    <w:p w14:paraId="042B58B2" w14:textId="77777777" w:rsidR="00E53C47" w:rsidRPr="00D559B0" w:rsidRDefault="00E53C47" w:rsidP="00D559B0">
      <w:pPr>
        <w:jc w:val="both"/>
        <w:rPr>
          <w:rFonts w:ascii="Arial" w:hAnsi="Arial" w:cs="Arial"/>
          <w:b/>
          <w:color w:val="000000"/>
        </w:rPr>
      </w:pPr>
    </w:p>
    <w:p w14:paraId="0DF6457C" w14:textId="77777777" w:rsidR="00C862B6" w:rsidRPr="0066443A" w:rsidRDefault="00F95FD1" w:rsidP="002B4E02">
      <w:pPr>
        <w:numPr>
          <w:ilvl w:val="0"/>
          <w:numId w:val="2"/>
        </w:numPr>
        <w:ind w:left="567" w:hanging="567"/>
        <w:jc w:val="both"/>
        <w:rPr>
          <w:rFonts w:ascii="Arial" w:hAnsi="Arial" w:cs="Arial"/>
          <w:b/>
          <w:color w:val="000000"/>
        </w:rPr>
      </w:pPr>
      <w:r w:rsidRPr="000E1149">
        <w:rPr>
          <w:rFonts w:ascii="Arial" w:hAnsi="Arial" w:cs="Arial"/>
          <w:b/>
        </w:rPr>
        <w:t>Unidades sociales</w:t>
      </w:r>
      <w:r w:rsidRPr="00D073AC">
        <w:rPr>
          <w:rFonts w:ascii="Arial" w:hAnsi="Arial" w:cs="Arial"/>
        </w:rPr>
        <w:t>:</w:t>
      </w:r>
      <w:r w:rsidRPr="000E1149">
        <w:rPr>
          <w:rFonts w:ascii="Arial" w:hAnsi="Arial" w:cs="Arial"/>
        </w:rPr>
        <w:t xml:space="preserve"> hogares (múltiples o unipersonales), actividades económicas y/o instituciones que se encuentran en los predios requeridos</w:t>
      </w:r>
      <w:r w:rsidR="00380429" w:rsidRPr="009F04D7">
        <w:rPr>
          <w:rFonts w:ascii="Arial" w:hAnsi="Arial" w:cs="Arial"/>
          <w:color w:val="000000"/>
        </w:rPr>
        <w:t>.</w:t>
      </w:r>
      <w:r w:rsidR="00562917" w:rsidRPr="009F04D7">
        <w:rPr>
          <w:rFonts w:ascii="Arial" w:hAnsi="Arial" w:cs="Arial"/>
          <w:color w:val="000000"/>
          <w:vertAlign w:val="superscript"/>
        </w:rPr>
        <w:t xml:space="preserve"> [</w:t>
      </w:r>
      <w:r w:rsidR="00562917" w:rsidRPr="009F04D7">
        <w:rPr>
          <w:rFonts w:ascii="Arial" w:hAnsi="Arial" w:cs="Arial"/>
          <w:color w:val="000000"/>
          <w:vertAlign w:val="superscript"/>
        </w:rPr>
        <w:endnoteReference w:id="49"/>
      </w:r>
      <w:r w:rsidR="00562917" w:rsidRPr="009F04D7">
        <w:rPr>
          <w:rFonts w:ascii="Arial" w:hAnsi="Arial" w:cs="Arial"/>
          <w:color w:val="000000"/>
          <w:vertAlign w:val="superscript"/>
        </w:rPr>
        <w:t>]</w:t>
      </w:r>
    </w:p>
    <w:p w14:paraId="3BD46EF4" w14:textId="77777777" w:rsidR="00AC48A5" w:rsidRPr="00901780" w:rsidRDefault="00AC48A5" w:rsidP="00901780">
      <w:pPr>
        <w:jc w:val="both"/>
        <w:rPr>
          <w:rFonts w:ascii="Arial" w:hAnsi="Arial" w:cs="Arial"/>
          <w:color w:val="000000"/>
        </w:rPr>
      </w:pPr>
    </w:p>
    <w:p w14:paraId="5FB1565D" w14:textId="0B185124" w:rsidR="00E53C47" w:rsidRPr="00E52071" w:rsidRDefault="00E53C47" w:rsidP="00D559B0">
      <w:pPr>
        <w:numPr>
          <w:ilvl w:val="0"/>
          <w:numId w:val="12"/>
        </w:numPr>
        <w:suppressAutoHyphens/>
        <w:overflowPunct/>
        <w:autoSpaceDE/>
        <w:autoSpaceDN/>
        <w:adjustRightInd/>
        <w:ind w:left="567" w:hanging="567"/>
        <w:jc w:val="both"/>
        <w:textAlignment w:val="auto"/>
        <w:rPr>
          <w:rFonts w:ascii="Arial" w:hAnsi="Arial" w:cs="Arial"/>
          <w:spacing w:val="-2"/>
        </w:rPr>
      </w:pPr>
      <w:r w:rsidRPr="00E52071">
        <w:rPr>
          <w:rFonts w:ascii="Arial" w:hAnsi="Arial" w:cs="Arial"/>
          <w:b/>
        </w:rPr>
        <w:t>Venteo.</w:t>
      </w:r>
      <w:r w:rsidRPr="00E52071">
        <w:rPr>
          <w:rFonts w:ascii="Arial" w:hAnsi="Arial" w:cs="Arial"/>
        </w:rPr>
        <w:t xml:space="preserve"> </w:t>
      </w:r>
      <w:r w:rsidR="00B31D79" w:rsidRPr="00E52071">
        <w:rPr>
          <w:rFonts w:ascii="Arial" w:hAnsi="Arial" w:cs="Arial"/>
        </w:rPr>
        <w:t>l</w:t>
      </w:r>
      <w:r w:rsidRPr="00E52071">
        <w:rPr>
          <w:rFonts w:ascii="Arial" w:hAnsi="Arial" w:cs="Arial"/>
        </w:rPr>
        <w:t>iberación directa de gases o vapores a la atmósfera sin</w:t>
      </w:r>
      <w:r w:rsidRPr="00E52071">
        <w:rPr>
          <w:rFonts w:ascii="Arial" w:hAnsi="Arial" w:cs="Arial"/>
          <w:spacing w:val="-2"/>
        </w:rPr>
        <w:t xml:space="preserve"> previa combustión</w:t>
      </w:r>
      <w:r w:rsidRPr="00E52071">
        <w:rPr>
          <w:rFonts w:ascii="Arial" w:hAnsi="Arial" w:cs="Arial"/>
        </w:rPr>
        <w:t>. Esto incluye el gas que es liberado bajo el agua y las burbujas a la atmósfera.</w:t>
      </w:r>
    </w:p>
    <w:p w14:paraId="314B11D1" w14:textId="77777777" w:rsidR="00E53C47" w:rsidRPr="00D559B0" w:rsidRDefault="00E53C47" w:rsidP="00D559B0">
      <w:pPr>
        <w:suppressAutoHyphens/>
        <w:jc w:val="both"/>
        <w:rPr>
          <w:rFonts w:ascii="Arial" w:hAnsi="Arial" w:cs="Arial"/>
          <w:spacing w:val="-2"/>
        </w:rPr>
      </w:pPr>
    </w:p>
    <w:p w14:paraId="27F74536" w14:textId="77777777" w:rsidR="0062182D" w:rsidRPr="000E66DC" w:rsidRDefault="00E71B3B" w:rsidP="0062182D">
      <w:pPr>
        <w:numPr>
          <w:ilvl w:val="0"/>
          <w:numId w:val="12"/>
        </w:numPr>
        <w:suppressAutoHyphens/>
        <w:ind w:left="567" w:hanging="567"/>
        <w:jc w:val="both"/>
        <w:rPr>
          <w:rFonts w:ascii="Arial" w:hAnsi="Arial" w:cs="Arial"/>
          <w:spacing w:val="-2"/>
        </w:rPr>
      </w:pPr>
      <w:r w:rsidRPr="0062182D">
        <w:rPr>
          <w:rFonts w:ascii="Arial" w:hAnsi="Arial" w:cs="Arial"/>
          <w:b/>
          <w:spacing w:val="-2"/>
        </w:rPr>
        <w:t>Vulnerabilidad</w:t>
      </w:r>
      <w:r w:rsidRPr="0062182D">
        <w:rPr>
          <w:rFonts w:ascii="Arial" w:hAnsi="Arial" w:cs="Arial"/>
          <w:spacing w:val="-2"/>
        </w:rPr>
        <w:t xml:space="preserve">: </w:t>
      </w:r>
      <w:r w:rsidR="0062182D">
        <w:rPr>
          <w:rFonts w:ascii="Arial" w:hAnsi="Arial" w:cs="Arial"/>
          <w:color w:val="000000"/>
          <w:shd w:val="clear" w:color="auto" w:fill="FFFFFF"/>
        </w:rPr>
        <w:t>s</w:t>
      </w:r>
      <w:r w:rsidR="0062182D" w:rsidRPr="00746D54">
        <w:rPr>
          <w:rFonts w:ascii="Arial" w:hAnsi="Arial" w:cs="Arial"/>
          <w:color w:val="000000"/>
          <w:shd w:val="clear" w:color="auto" w:fill="FFFFFF"/>
        </w:rPr>
        <w:t xml:space="preserve">usceptibilidad o fragilidad que tiene una comunidad o un ecosistema de ser afectado o de sufrir efectos adversos, en caso de que un evento físico peligroso, de origen natural o antrópico, se presente. Corresponde a la predisposición a sufrir pérdida de vidas, lesiones u otros impactos en la salud, daños y pérdida de bienes, infraestructura, líneas vitales y medios de sustento, así como la predisposición a sufrir daños en otros elementos del ambiente y a la prestación </w:t>
      </w:r>
      <w:r w:rsidR="0062182D" w:rsidRPr="00746D54">
        <w:rPr>
          <w:rFonts w:ascii="Arial" w:hAnsi="Arial" w:cs="Arial"/>
          <w:color w:val="000000"/>
          <w:shd w:val="clear" w:color="auto" w:fill="FFFFFF"/>
        </w:rPr>
        <w:lastRenderedPageBreak/>
        <w:t>de servicios ecosistémicos. Se establece a partir de un análisis multidimensional de los determinantes de la vulnerabilidad (exposición, sensibilidad y resiliencia)</w:t>
      </w:r>
      <w:r w:rsidR="0062182D">
        <w:rPr>
          <w:rFonts w:ascii="Arial" w:hAnsi="Arial" w:cs="Arial"/>
          <w:color w:val="000000"/>
          <w:shd w:val="clear" w:color="auto" w:fill="FFFFFF"/>
        </w:rPr>
        <w:t>.</w:t>
      </w:r>
      <w:r w:rsidR="0062182D" w:rsidRPr="000E66DC">
        <w:rPr>
          <w:rFonts w:ascii="Arial" w:hAnsi="Arial" w:cs="Arial"/>
          <w:spacing w:val="-2"/>
          <w:vertAlign w:val="superscript"/>
        </w:rPr>
        <w:t xml:space="preserve"> </w:t>
      </w:r>
      <w:r w:rsidR="0062182D" w:rsidRPr="000E66DC">
        <w:rPr>
          <w:rFonts w:ascii="Arial" w:hAnsi="Arial" w:cs="Arial"/>
          <w:color w:val="000000"/>
          <w:vertAlign w:val="superscript"/>
        </w:rPr>
        <w:t>[</w:t>
      </w:r>
      <w:r w:rsidR="0062182D" w:rsidRPr="000E66DC">
        <w:rPr>
          <w:rFonts w:ascii="Arial" w:hAnsi="Arial" w:cs="Arial"/>
          <w:color w:val="000000"/>
          <w:vertAlign w:val="superscript"/>
        </w:rPr>
        <w:endnoteReference w:id="50"/>
      </w:r>
      <w:r w:rsidR="0062182D" w:rsidRPr="000E66DC">
        <w:rPr>
          <w:rFonts w:ascii="Arial" w:hAnsi="Arial" w:cs="Arial"/>
          <w:color w:val="000000"/>
          <w:vertAlign w:val="superscript"/>
        </w:rPr>
        <w:t>]</w:t>
      </w:r>
    </w:p>
    <w:p w14:paraId="5426EAA1" w14:textId="77777777" w:rsidR="00260B9C" w:rsidRPr="0062182D" w:rsidRDefault="00260B9C" w:rsidP="0062182D">
      <w:pPr>
        <w:suppressAutoHyphens/>
        <w:overflowPunct/>
        <w:autoSpaceDE/>
        <w:autoSpaceDN/>
        <w:adjustRightInd/>
        <w:ind w:left="567"/>
        <w:jc w:val="both"/>
        <w:textAlignment w:val="auto"/>
        <w:rPr>
          <w:rFonts w:ascii="Arial" w:hAnsi="Arial" w:cs="Arial"/>
          <w:color w:val="000000"/>
        </w:rPr>
      </w:pPr>
    </w:p>
    <w:p w14:paraId="7403FD4C" w14:textId="77777777" w:rsidR="00E71B3B" w:rsidRPr="00E46F0C" w:rsidRDefault="00E71B3B" w:rsidP="005E2BA7">
      <w:pPr>
        <w:numPr>
          <w:ilvl w:val="0"/>
          <w:numId w:val="12"/>
        </w:numPr>
        <w:suppressAutoHyphens/>
        <w:overflowPunct/>
        <w:autoSpaceDE/>
        <w:autoSpaceDN/>
        <w:adjustRightInd/>
        <w:ind w:left="567" w:hanging="567"/>
        <w:jc w:val="both"/>
        <w:textAlignment w:val="auto"/>
        <w:rPr>
          <w:rFonts w:ascii="Arial" w:hAnsi="Arial" w:cs="Arial"/>
          <w:spacing w:val="-2"/>
        </w:rPr>
      </w:pPr>
      <w:r>
        <w:rPr>
          <w:rFonts w:ascii="Arial" w:hAnsi="Arial" w:cs="Arial"/>
          <w:b/>
          <w:spacing w:val="-2"/>
        </w:rPr>
        <w:t>Zona c</w:t>
      </w:r>
      <w:r w:rsidRPr="00E46F0C">
        <w:rPr>
          <w:rFonts w:ascii="Arial" w:hAnsi="Arial" w:cs="Arial"/>
          <w:b/>
          <w:spacing w:val="-2"/>
        </w:rPr>
        <w:t>ostera</w:t>
      </w:r>
      <w:r>
        <w:rPr>
          <w:rFonts w:ascii="Arial" w:hAnsi="Arial" w:cs="Arial"/>
          <w:b/>
          <w:spacing w:val="-2"/>
        </w:rPr>
        <w:t>:</w:t>
      </w:r>
      <w:r>
        <w:rPr>
          <w:rFonts w:ascii="Arial" w:hAnsi="Arial" w:cs="Arial"/>
          <w:spacing w:val="-2"/>
        </w:rPr>
        <w:t xml:space="preserve"> </w:t>
      </w:r>
      <w:r w:rsidRPr="00E46F0C">
        <w:rPr>
          <w:rFonts w:ascii="Arial" w:hAnsi="Arial" w:cs="Arial"/>
          <w:spacing w:val="-2"/>
        </w:rPr>
        <w:t>espacios del territorio naciona</w:t>
      </w:r>
      <w:r>
        <w:rPr>
          <w:rFonts w:ascii="Arial" w:hAnsi="Arial" w:cs="Arial"/>
          <w:spacing w:val="-2"/>
        </w:rPr>
        <w:t>l formado</w:t>
      </w:r>
      <w:r w:rsidRPr="00E46F0C">
        <w:rPr>
          <w:rFonts w:ascii="Arial" w:hAnsi="Arial" w:cs="Arial"/>
          <w:spacing w:val="-2"/>
        </w:rPr>
        <w:t>s por una franja de anchura variable de tierra firme y espacio marino en donde se presentan procesos de interacción entre el mar y la tierra</w:t>
      </w:r>
      <w:r>
        <w:rPr>
          <w:rFonts w:ascii="Arial" w:hAnsi="Arial" w:cs="Arial"/>
          <w:spacing w:val="-2"/>
        </w:rPr>
        <w:t>.</w:t>
      </w:r>
      <w:r w:rsidRPr="00B83544">
        <w:rPr>
          <w:rFonts w:ascii="Arial" w:hAnsi="Arial" w:cs="Arial"/>
          <w:spacing w:val="-2"/>
          <w:vertAlign w:val="superscript"/>
        </w:rPr>
        <w:t xml:space="preserve"> [</w:t>
      </w:r>
      <w:r w:rsidRPr="00B83544">
        <w:rPr>
          <w:rFonts w:ascii="Arial" w:hAnsi="Arial" w:cs="Arial"/>
          <w:spacing w:val="-2"/>
          <w:vertAlign w:val="superscript"/>
        </w:rPr>
        <w:endnoteReference w:id="51"/>
      </w:r>
      <w:r w:rsidRPr="00B83544">
        <w:rPr>
          <w:rFonts w:ascii="Arial" w:hAnsi="Arial" w:cs="Arial"/>
          <w:spacing w:val="-2"/>
          <w:vertAlign w:val="superscript"/>
        </w:rPr>
        <w:t>]</w:t>
      </w:r>
    </w:p>
    <w:p w14:paraId="58195281" w14:textId="77777777" w:rsidR="00E71B3B" w:rsidRPr="00415333" w:rsidRDefault="00E71B3B" w:rsidP="00E71B3B">
      <w:pPr>
        <w:jc w:val="both"/>
        <w:rPr>
          <w:rFonts w:ascii="Arial" w:hAnsi="Arial" w:cs="Arial"/>
          <w:color w:val="000000"/>
        </w:rPr>
      </w:pPr>
    </w:p>
    <w:p w14:paraId="5E7F0F7B" w14:textId="77777777" w:rsidR="00BC6571" w:rsidRPr="009F04D7" w:rsidRDefault="00BC6571" w:rsidP="006827EB">
      <w:pPr>
        <w:numPr>
          <w:ilvl w:val="0"/>
          <w:numId w:val="2"/>
        </w:numPr>
        <w:ind w:left="567" w:hanging="567"/>
        <w:jc w:val="both"/>
        <w:rPr>
          <w:rFonts w:ascii="Arial" w:hAnsi="Arial" w:cs="Arial"/>
          <w:b/>
          <w:color w:val="000000"/>
        </w:rPr>
      </w:pPr>
      <w:r w:rsidRPr="009F04D7">
        <w:rPr>
          <w:rFonts w:ascii="Arial" w:hAnsi="Arial" w:cs="Arial"/>
          <w:b/>
          <w:color w:val="000000"/>
        </w:rPr>
        <w:t>Zonificación ambiental</w:t>
      </w:r>
      <w:r w:rsidR="00E71B3B">
        <w:rPr>
          <w:rFonts w:ascii="Arial" w:hAnsi="Arial" w:cs="Arial"/>
          <w:color w:val="000000"/>
        </w:rPr>
        <w:t>: p</w:t>
      </w:r>
      <w:r w:rsidRPr="009F04D7">
        <w:rPr>
          <w:rFonts w:ascii="Arial" w:hAnsi="Arial" w:cs="Arial"/>
          <w:color w:val="000000"/>
        </w:rPr>
        <w:t>roceso de sectorización de un área compleja en áreas relativamente homogéneas de acuerdo con factores asociados a la sensibilidad ambiental de los componentes de los medios abiótico, biótico y socioeconómico.</w:t>
      </w:r>
      <w:r w:rsidRPr="009F04D7">
        <w:rPr>
          <w:rFonts w:ascii="Arial" w:hAnsi="Arial" w:cs="Arial"/>
          <w:color w:val="000000"/>
          <w:vertAlign w:val="superscript"/>
        </w:rPr>
        <w:t xml:space="preserve"> [</w:t>
      </w:r>
      <w:r w:rsidRPr="009F04D7">
        <w:rPr>
          <w:rFonts w:ascii="Arial" w:hAnsi="Arial" w:cs="Arial"/>
          <w:color w:val="000000"/>
          <w:vertAlign w:val="superscript"/>
        </w:rPr>
        <w:endnoteReference w:id="52"/>
      </w:r>
      <w:r w:rsidRPr="009F04D7">
        <w:rPr>
          <w:rFonts w:ascii="Arial" w:hAnsi="Arial" w:cs="Arial"/>
          <w:color w:val="000000"/>
          <w:vertAlign w:val="superscript"/>
        </w:rPr>
        <w:t>]</w:t>
      </w:r>
    </w:p>
    <w:p w14:paraId="4B0C74F7" w14:textId="77777777" w:rsidR="00782E9F" w:rsidRDefault="00782E9F" w:rsidP="00AC48A5">
      <w:pPr>
        <w:rPr>
          <w:rFonts w:ascii="Arial" w:hAnsi="Arial" w:cs="Arial"/>
        </w:rPr>
      </w:pPr>
      <w:bookmarkStart w:id="13" w:name="_Toc342071423"/>
      <w:bookmarkStart w:id="14" w:name="_Toc378923336"/>
      <w:bookmarkStart w:id="15" w:name="_Toc387312794"/>
      <w:bookmarkStart w:id="16" w:name="_Toc391040020"/>
    </w:p>
    <w:p w14:paraId="37EFF4C2" w14:textId="77777777" w:rsidR="00AC48A5" w:rsidRPr="004D7293" w:rsidRDefault="00AC48A5" w:rsidP="00AC48A5">
      <w:pPr>
        <w:rPr>
          <w:rFonts w:ascii="Arial" w:hAnsi="Arial" w:cs="Arial"/>
        </w:rPr>
      </w:pPr>
      <w:r w:rsidRPr="004D7293">
        <w:rPr>
          <w:rFonts w:ascii="Arial" w:hAnsi="Arial" w:cs="Arial"/>
        </w:rPr>
        <w:t>El Estudio de Impacto Ambiental debe contener:</w:t>
      </w:r>
    </w:p>
    <w:p w14:paraId="0B8D85D4" w14:textId="77777777" w:rsidR="00E15A74" w:rsidRDefault="00E15A74" w:rsidP="001C5F69">
      <w:pPr>
        <w:jc w:val="center"/>
        <w:rPr>
          <w:rFonts w:ascii="Arial" w:hAnsi="Arial" w:cs="Arial"/>
        </w:rPr>
      </w:pPr>
    </w:p>
    <w:p w14:paraId="4F53D734" w14:textId="77777777" w:rsidR="00AC48A5" w:rsidRDefault="00AC48A5" w:rsidP="001C5F69">
      <w:pPr>
        <w:jc w:val="center"/>
        <w:rPr>
          <w:rFonts w:ascii="Arial" w:hAnsi="Arial" w:cs="Arial"/>
        </w:rPr>
      </w:pPr>
    </w:p>
    <w:p w14:paraId="5E73C0C7" w14:textId="77777777" w:rsidR="00AC48A5" w:rsidRPr="002C49C1" w:rsidRDefault="00AC48A5" w:rsidP="00E52071">
      <w:pPr>
        <w:pStyle w:val="Ttulo10"/>
      </w:pPr>
      <w:bookmarkStart w:id="17" w:name="_Toc460316625"/>
      <w:bookmarkStart w:id="18" w:name="_Toc469303398"/>
      <w:r w:rsidRPr="002C49C1">
        <w:t>RESUMEN EJECUTIVO</w:t>
      </w:r>
      <w:bookmarkEnd w:id="17"/>
      <w:bookmarkEnd w:id="18"/>
    </w:p>
    <w:p w14:paraId="19B778CC" w14:textId="77777777" w:rsidR="00AC48A5" w:rsidRPr="004D7293" w:rsidRDefault="00AC48A5" w:rsidP="00AC48A5">
      <w:pPr>
        <w:jc w:val="both"/>
        <w:rPr>
          <w:rFonts w:ascii="Arial" w:hAnsi="Arial" w:cs="Arial"/>
        </w:rPr>
      </w:pPr>
    </w:p>
    <w:p w14:paraId="2EA1F02B" w14:textId="77777777" w:rsidR="00AC48A5" w:rsidRPr="004D7293" w:rsidRDefault="00AC48A5" w:rsidP="00AC48A5">
      <w:pPr>
        <w:jc w:val="both"/>
        <w:rPr>
          <w:rFonts w:ascii="Arial" w:hAnsi="Arial" w:cs="Arial"/>
        </w:rPr>
      </w:pPr>
      <w:r w:rsidRPr="004D7293">
        <w:rPr>
          <w:rFonts w:ascii="Arial" w:hAnsi="Arial" w:cs="Arial"/>
        </w:rPr>
        <w:t xml:space="preserve">Se debe presentar un resumen ejecutivo del EIA, el cual incluye como mínimo: </w:t>
      </w:r>
    </w:p>
    <w:p w14:paraId="15877518" w14:textId="77777777" w:rsidR="00AC48A5" w:rsidRPr="004D7293" w:rsidRDefault="00AC48A5" w:rsidP="00AC48A5">
      <w:pPr>
        <w:jc w:val="both"/>
        <w:rPr>
          <w:rFonts w:ascii="Arial" w:hAnsi="Arial" w:cs="Arial"/>
        </w:rPr>
      </w:pPr>
    </w:p>
    <w:p w14:paraId="08A3DA89"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Síntesis del proyecto en donde se establezcan las características relevantes de las obras y acciones básicas de perforación exploratoria.</w:t>
      </w:r>
    </w:p>
    <w:p w14:paraId="110371D2"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 xml:space="preserve">Localización, extensión y características principales del área de influencia del proyecto.  </w:t>
      </w:r>
    </w:p>
    <w:p w14:paraId="4C3233AB"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Necesidades de uso y/o aprovechamiento de recursos naturales renovables y no renovables.</w:t>
      </w:r>
    </w:p>
    <w:p w14:paraId="3CF511AB"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Método de evaluación ambiental de impactos utilizado, jerarquización y cuantificación de los impactos ambientales significativos.</w:t>
      </w:r>
    </w:p>
    <w:p w14:paraId="20B3B234"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Zonificación ambiental.</w:t>
      </w:r>
    </w:p>
    <w:p w14:paraId="28C829A4"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Zonificación de manejo ambiental.</w:t>
      </w:r>
    </w:p>
    <w:p w14:paraId="21F24DA0"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 xml:space="preserve">Breve reseña del Plan de Manejo Ambiental – PMA. </w:t>
      </w:r>
    </w:p>
    <w:p w14:paraId="6798ACD1"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Principales riesgos identificados.</w:t>
      </w:r>
    </w:p>
    <w:p w14:paraId="672AC8E2"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Costo total estimado del proyecto.</w:t>
      </w:r>
    </w:p>
    <w:p w14:paraId="6F6962B6"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Costo total aproximado de la implementación del PMA.</w:t>
      </w:r>
    </w:p>
    <w:p w14:paraId="38FCCD70"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Cronograma general estimado de ejecución del proyecto.</w:t>
      </w:r>
    </w:p>
    <w:p w14:paraId="55621C20"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Cronograma general estimado de ejecución del PMA concordante con la ejecución del proyecto.</w:t>
      </w:r>
    </w:p>
    <w:p w14:paraId="2FDDDAAE" w14:textId="77777777" w:rsidR="00AC48A5" w:rsidRPr="004D7293" w:rsidRDefault="00AC48A5" w:rsidP="00AC48A5">
      <w:pPr>
        <w:numPr>
          <w:ilvl w:val="0"/>
          <w:numId w:val="2"/>
        </w:numPr>
        <w:ind w:left="567" w:hanging="567"/>
        <w:jc w:val="both"/>
        <w:rPr>
          <w:rFonts w:ascii="Arial" w:hAnsi="Arial" w:cs="Arial"/>
          <w:color w:val="000000"/>
        </w:rPr>
      </w:pPr>
      <w:r w:rsidRPr="004D7293">
        <w:rPr>
          <w:rFonts w:ascii="Arial" w:hAnsi="Arial" w:cs="Arial"/>
          <w:color w:val="000000"/>
        </w:rPr>
        <w:t>Actividades a seguir en la fase de desmantelamiento y abandono de instalaciones temporales.</w:t>
      </w:r>
    </w:p>
    <w:p w14:paraId="6D1B23FE" w14:textId="77777777" w:rsidR="00AC48A5" w:rsidRPr="004D7293" w:rsidRDefault="00AC48A5" w:rsidP="00AC48A5">
      <w:pPr>
        <w:jc w:val="both"/>
        <w:rPr>
          <w:rFonts w:ascii="Arial" w:hAnsi="Arial" w:cs="Arial"/>
        </w:rPr>
      </w:pPr>
    </w:p>
    <w:p w14:paraId="4540BEDC" w14:textId="77777777" w:rsidR="00AC48A5" w:rsidRPr="004D7293" w:rsidRDefault="00AC48A5" w:rsidP="00AC48A5">
      <w:pPr>
        <w:jc w:val="both"/>
        <w:rPr>
          <w:rFonts w:ascii="Arial" w:hAnsi="Arial" w:cs="Arial"/>
        </w:rPr>
      </w:pPr>
      <w:r w:rsidRPr="004D7293">
        <w:rPr>
          <w:rFonts w:ascii="Arial" w:hAnsi="Arial" w:cs="Arial"/>
        </w:rPr>
        <w:t xml:space="preserve">El resumen ejecutivo debe ser una síntesis de los </w:t>
      </w:r>
      <w:r>
        <w:rPr>
          <w:rFonts w:ascii="Arial" w:hAnsi="Arial" w:cs="Arial"/>
        </w:rPr>
        <w:t xml:space="preserve">principales elementos del EIA, </w:t>
      </w:r>
      <w:r w:rsidRPr="004D7293">
        <w:rPr>
          <w:rFonts w:ascii="Arial" w:hAnsi="Arial" w:cs="Arial"/>
        </w:rPr>
        <w:t xml:space="preserve">de tal forma que permita a la autoridad ambiental tener una visión general del proyecto, las </w:t>
      </w:r>
      <w:r w:rsidRPr="004D7293">
        <w:rPr>
          <w:rFonts w:ascii="Arial" w:hAnsi="Arial" w:cs="Arial"/>
        </w:rPr>
        <w:lastRenderedPageBreak/>
        <w:t>particularidades del medio donde se pretende desarrollar, los impactos significativos y los programas ambientales identificados para su manejo.</w:t>
      </w:r>
    </w:p>
    <w:p w14:paraId="728E69A9" w14:textId="77777777" w:rsidR="00AC48A5" w:rsidRPr="004D7293" w:rsidRDefault="00AC48A5" w:rsidP="00AC48A5">
      <w:pPr>
        <w:jc w:val="both"/>
        <w:rPr>
          <w:rFonts w:ascii="Arial" w:hAnsi="Arial" w:cs="Arial"/>
        </w:rPr>
      </w:pPr>
    </w:p>
    <w:p w14:paraId="5C787FDD" w14:textId="77777777" w:rsidR="00AC48A5" w:rsidRPr="004D7293" w:rsidRDefault="00AC48A5" w:rsidP="00FA653D">
      <w:pPr>
        <w:pStyle w:val="Ttulo1"/>
      </w:pPr>
      <w:bookmarkStart w:id="19" w:name="_Toc355024137"/>
      <w:bookmarkStart w:id="20" w:name="_Toc349818122"/>
      <w:bookmarkStart w:id="21" w:name="_Toc350015851"/>
      <w:bookmarkStart w:id="22" w:name="_Toc348609718"/>
      <w:bookmarkStart w:id="23" w:name="_Toc344461154"/>
      <w:bookmarkStart w:id="24" w:name="_Toc369180278"/>
      <w:bookmarkStart w:id="25" w:name="_Toc460316626"/>
      <w:bookmarkStart w:id="26" w:name="_Toc469303399"/>
      <w:r w:rsidRPr="004D7293">
        <w:t>OBJETIVOS</w:t>
      </w:r>
      <w:bookmarkEnd w:id="19"/>
      <w:bookmarkEnd w:id="20"/>
      <w:bookmarkEnd w:id="21"/>
      <w:bookmarkEnd w:id="22"/>
      <w:bookmarkEnd w:id="23"/>
      <w:bookmarkEnd w:id="24"/>
      <w:bookmarkEnd w:id="25"/>
      <w:bookmarkEnd w:id="26"/>
    </w:p>
    <w:p w14:paraId="15CE2AB6" w14:textId="77777777" w:rsidR="00AC48A5" w:rsidRPr="004D7293" w:rsidRDefault="00AC48A5" w:rsidP="00AC48A5">
      <w:pPr>
        <w:rPr>
          <w:rFonts w:ascii="Arial" w:hAnsi="Arial" w:cs="Arial"/>
          <w:b/>
          <w:spacing w:val="-3"/>
        </w:rPr>
      </w:pPr>
    </w:p>
    <w:p w14:paraId="21495166" w14:textId="77777777" w:rsidR="00AC48A5" w:rsidRPr="004D7293" w:rsidRDefault="00AC48A5" w:rsidP="00AC48A5">
      <w:pPr>
        <w:jc w:val="both"/>
        <w:rPr>
          <w:rFonts w:ascii="Arial" w:hAnsi="Arial" w:cs="Arial"/>
        </w:rPr>
      </w:pPr>
      <w:r w:rsidRPr="004D7293">
        <w:rPr>
          <w:rFonts w:ascii="Arial" w:hAnsi="Arial" w:cs="Arial"/>
        </w:rPr>
        <w:t>Se deben definir los objetivos generales y específicos del proyecto, teniendo en cuenta el alcance de la solicitud.</w:t>
      </w:r>
    </w:p>
    <w:p w14:paraId="51C5ED66" w14:textId="77777777" w:rsidR="00AC48A5" w:rsidRPr="003D59F0" w:rsidRDefault="00AC48A5" w:rsidP="00AC48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rPr>
      </w:pPr>
    </w:p>
    <w:p w14:paraId="31315093" w14:textId="77777777" w:rsidR="00AC48A5" w:rsidRPr="004D7293" w:rsidRDefault="00AC48A5" w:rsidP="00FA653D">
      <w:pPr>
        <w:pStyle w:val="Ttulo1"/>
      </w:pPr>
      <w:bookmarkStart w:id="27" w:name="_Toc355024138"/>
      <w:bookmarkStart w:id="28" w:name="_Toc349818123"/>
      <w:bookmarkStart w:id="29" w:name="_Toc350015852"/>
      <w:bookmarkStart w:id="30" w:name="_Toc348609719"/>
      <w:bookmarkStart w:id="31" w:name="_Toc344461155"/>
      <w:bookmarkStart w:id="32" w:name="_Toc318203932"/>
      <w:bookmarkStart w:id="33" w:name="_Toc369180279"/>
      <w:bookmarkStart w:id="34" w:name="_Toc460316627"/>
      <w:bookmarkStart w:id="35" w:name="_Toc469303400"/>
      <w:bookmarkStart w:id="36" w:name="_Toc274476332"/>
      <w:bookmarkStart w:id="37" w:name="_Toc274502325"/>
      <w:bookmarkStart w:id="38" w:name="_Toc286250694"/>
      <w:bookmarkStart w:id="39" w:name="_Toc286250834"/>
      <w:r w:rsidRPr="004D7293">
        <w:t>GENERALIDADES</w:t>
      </w:r>
      <w:bookmarkEnd w:id="27"/>
      <w:bookmarkEnd w:id="28"/>
      <w:bookmarkEnd w:id="29"/>
      <w:bookmarkEnd w:id="30"/>
      <w:bookmarkEnd w:id="31"/>
      <w:bookmarkEnd w:id="32"/>
      <w:bookmarkEnd w:id="33"/>
      <w:bookmarkEnd w:id="34"/>
      <w:bookmarkEnd w:id="35"/>
    </w:p>
    <w:p w14:paraId="4BECEE2B" w14:textId="77777777" w:rsidR="00AC48A5" w:rsidRPr="007F6B69" w:rsidRDefault="00AC48A5">
      <w:pPr>
        <w:jc w:val="both"/>
      </w:pPr>
    </w:p>
    <w:p w14:paraId="5B79CE7F" w14:textId="0F0B0DA1" w:rsidR="00AC48A5" w:rsidRPr="00847A48" w:rsidRDefault="00AC48A5" w:rsidP="00FA653D">
      <w:pPr>
        <w:pStyle w:val="Ttulo2"/>
        <w:rPr>
          <w:bCs/>
          <w:i/>
          <w:iCs/>
        </w:rPr>
      </w:pPr>
      <w:bookmarkStart w:id="40" w:name="_Toc318203934"/>
      <w:bookmarkStart w:id="41" w:name="_Toc460316628"/>
      <w:bookmarkStart w:id="42" w:name="_Toc469303401"/>
      <w:r w:rsidRPr="00847A48">
        <w:t>ANTECEDENTES</w:t>
      </w:r>
      <w:bookmarkEnd w:id="40"/>
      <w:bookmarkEnd w:id="41"/>
      <w:bookmarkEnd w:id="42"/>
    </w:p>
    <w:p w14:paraId="6AF3C709" w14:textId="77777777" w:rsidR="00AC48A5" w:rsidRPr="004D7293" w:rsidRDefault="00AC48A5" w:rsidP="00AC48A5">
      <w:pPr>
        <w:jc w:val="both"/>
        <w:rPr>
          <w:rFonts w:ascii="Arial" w:hAnsi="Arial" w:cs="Arial"/>
          <w:color w:val="000000"/>
          <w:lang w:eastAsia="es-CO"/>
        </w:rPr>
      </w:pPr>
    </w:p>
    <w:p w14:paraId="25278980" w14:textId="77777777" w:rsidR="00AC48A5" w:rsidRPr="004D7293" w:rsidRDefault="00AC48A5" w:rsidP="00AC48A5">
      <w:pPr>
        <w:jc w:val="both"/>
        <w:rPr>
          <w:rFonts w:ascii="Arial" w:hAnsi="Arial" w:cs="Arial"/>
        </w:rPr>
      </w:pPr>
      <w:r w:rsidRPr="004D7293">
        <w:rPr>
          <w:rFonts w:ascii="Arial" w:hAnsi="Arial" w:cs="Arial"/>
        </w:rPr>
        <w:t xml:space="preserve">Se deben presentar los aspectos relevantes del proyecto previos a la elaboración del EIA, incluyendo justificación, estudios e investigaciones previas, radicación de solicitudes y/o trámites anteriores ante autoridades competentes, identificación de áreas del SINAP y SIRAP, Áreas Marinas Protegidas Nacionales y Regionales, y privadas ecosistemas estratégicos y áreas ambientalmente </w:t>
      </w:r>
      <w:r w:rsidR="00D54201">
        <w:rPr>
          <w:rFonts w:ascii="Arial" w:hAnsi="Arial" w:cs="Arial"/>
        </w:rPr>
        <w:t>sensibles</w:t>
      </w:r>
      <w:r w:rsidRPr="004D7293">
        <w:rPr>
          <w:rFonts w:ascii="Arial" w:hAnsi="Arial" w:cs="Arial"/>
        </w:rPr>
        <w:t>, conceptos de compatibilidad en Distritos de Manejo Integrado y en zonificación de manglares; ubicación de otros proyectos en el área de influencia (proyectos de interés nacional y regional) y otros aspectos que se consideren pertinentes.</w:t>
      </w:r>
    </w:p>
    <w:p w14:paraId="78D2B642" w14:textId="77777777" w:rsidR="00AC48A5" w:rsidRPr="004D7293" w:rsidRDefault="00AC48A5" w:rsidP="00AC48A5">
      <w:pPr>
        <w:jc w:val="both"/>
        <w:rPr>
          <w:rFonts w:ascii="Arial" w:hAnsi="Arial" w:cs="Arial"/>
        </w:rPr>
      </w:pPr>
    </w:p>
    <w:p w14:paraId="46A6FC1C" w14:textId="77777777" w:rsidR="00AC48A5" w:rsidRPr="004D7293" w:rsidRDefault="00AC48A5" w:rsidP="00AC48A5">
      <w:pPr>
        <w:jc w:val="both"/>
        <w:rPr>
          <w:rFonts w:ascii="Arial" w:hAnsi="Arial" w:cs="Arial"/>
        </w:rPr>
      </w:pPr>
      <w:r w:rsidRPr="004D7293">
        <w:rPr>
          <w:rFonts w:ascii="Arial" w:hAnsi="Arial" w:cs="Arial"/>
        </w:rPr>
        <w:t>Se deben establecer las potenciales implicaciones del proyecto en relación con las políticas, planes, programas y proyectos que, a nivel nacional, departamental y municipal, estén contemplados en el área de influencia</w:t>
      </w:r>
      <w:r w:rsidR="00374939">
        <w:rPr>
          <w:rFonts w:ascii="Arial" w:hAnsi="Arial" w:cs="Arial"/>
        </w:rPr>
        <w:t xml:space="preserve"> </w:t>
      </w:r>
      <w:r w:rsidR="00374939" w:rsidRPr="00374939">
        <w:rPr>
          <w:rFonts w:ascii="Arial" w:hAnsi="Arial" w:cs="Arial"/>
        </w:rPr>
        <w:t>con énfasis en las condiciones y/o restricciones de manejo establecidos para los recursos naturales renovables en los instrumentos de planificación ambiental</w:t>
      </w:r>
      <w:r w:rsidR="00374939">
        <w:rPr>
          <w:rFonts w:ascii="Arial" w:hAnsi="Arial" w:cs="Arial"/>
        </w:rPr>
        <w:t>,</w:t>
      </w:r>
      <w:r w:rsidRPr="004D7293">
        <w:rPr>
          <w:rFonts w:ascii="Arial" w:hAnsi="Arial" w:cs="Arial"/>
        </w:rPr>
        <w:t xml:space="preserve"> con el propósito de evaluar posibles superposiciones, especialmente con proyectos de interés nacional y regional </w:t>
      </w:r>
      <w:r w:rsidRPr="00C967F8">
        <w:rPr>
          <w:rFonts w:ascii="Arial" w:hAnsi="Arial" w:cs="Arial"/>
        </w:rPr>
        <w:t>que se pretendan construir en la región.</w:t>
      </w:r>
    </w:p>
    <w:p w14:paraId="0F229B03" w14:textId="77777777" w:rsidR="00AC48A5" w:rsidRPr="004D7293" w:rsidRDefault="00AC48A5" w:rsidP="00AC48A5">
      <w:pPr>
        <w:jc w:val="both"/>
        <w:rPr>
          <w:rFonts w:ascii="Arial" w:hAnsi="Arial" w:cs="Arial"/>
        </w:rPr>
      </w:pPr>
    </w:p>
    <w:p w14:paraId="3DA17797" w14:textId="77777777" w:rsidR="00AC48A5" w:rsidRDefault="00AC48A5" w:rsidP="00AC48A5">
      <w:pPr>
        <w:jc w:val="both"/>
        <w:rPr>
          <w:rFonts w:ascii="Arial" w:hAnsi="Arial" w:cs="Arial"/>
        </w:rPr>
      </w:pPr>
      <w:r w:rsidRPr="004D7293">
        <w:rPr>
          <w:rFonts w:ascii="Arial" w:hAnsi="Arial" w:cs="Arial"/>
        </w:rPr>
        <w:t>Se deben relacionar zonas con régimen jurídico especial, tratados y acuerdos internacionales que tengan vigencia en el área de influencia, fronteras marinas, bases militares, rutas de transporte y/o aprovechamiento de recursos, áreas de uso y manejo de recursos biológicos, zonas de interés turístico y asen</w:t>
      </w:r>
      <w:r>
        <w:rPr>
          <w:rFonts w:ascii="Arial" w:hAnsi="Arial" w:cs="Arial"/>
        </w:rPr>
        <w:t>tamientos de comunidades.</w:t>
      </w:r>
    </w:p>
    <w:p w14:paraId="7675A9DA" w14:textId="77777777" w:rsidR="00811809" w:rsidRPr="004D7293" w:rsidRDefault="00811809" w:rsidP="00AC48A5">
      <w:pPr>
        <w:jc w:val="both"/>
        <w:rPr>
          <w:rFonts w:ascii="Arial" w:hAnsi="Arial" w:cs="Arial"/>
        </w:rPr>
      </w:pPr>
    </w:p>
    <w:p w14:paraId="39BD44E8" w14:textId="0D194309" w:rsidR="00AC48A5" w:rsidRDefault="00AC48A5" w:rsidP="00AC48A5">
      <w:pPr>
        <w:jc w:val="both"/>
        <w:rPr>
          <w:rFonts w:ascii="Arial" w:hAnsi="Arial" w:cs="Arial"/>
        </w:rPr>
      </w:pPr>
      <w:r w:rsidRPr="00C967F8">
        <w:rPr>
          <w:rFonts w:ascii="Arial" w:hAnsi="Arial" w:cs="Arial"/>
        </w:rPr>
        <w:t xml:space="preserve">Se </w:t>
      </w:r>
      <w:r w:rsidR="003D0CDF">
        <w:rPr>
          <w:rFonts w:ascii="Arial" w:hAnsi="Arial" w:cs="Arial"/>
        </w:rPr>
        <w:t>debe</w:t>
      </w:r>
      <w:r w:rsidRPr="00C967F8">
        <w:rPr>
          <w:rFonts w:ascii="Arial" w:hAnsi="Arial" w:cs="Arial"/>
        </w:rPr>
        <w:t xml:space="preserve">n presentar los aspectos relevantes del proyecto previos a la elaboración del EIA, incluyendo justificación, estudios e investigaciones previas, y trámites anteriores ante autoridades competentes. </w:t>
      </w:r>
    </w:p>
    <w:p w14:paraId="2D09580B" w14:textId="77777777" w:rsidR="00595B24" w:rsidRDefault="00595B24" w:rsidP="00AC48A5">
      <w:pPr>
        <w:jc w:val="both"/>
        <w:rPr>
          <w:rFonts w:ascii="Arial" w:hAnsi="Arial" w:cs="Arial"/>
        </w:rPr>
      </w:pPr>
    </w:p>
    <w:p w14:paraId="279DCE3A" w14:textId="4EDD06C9" w:rsidR="00306132" w:rsidRPr="00847A48" w:rsidRDefault="00AC48A5" w:rsidP="00FA653D">
      <w:pPr>
        <w:pStyle w:val="Ttulo2"/>
      </w:pPr>
      <w:bookmarkStart w:id="43" w:name="_Toc318203936"/>
      <w:bookmarkStart w:id="44" w:name="_Toc460316629"/>
      <w:bookmarkStart w:id="45" w:name="_Toc469303402"/>
      <w:r w:rsidRPr="00847A48">
        <w:t>ALCANCE</w:t>
      </w:r>
      <w:bookmarkEnd w:id="43"/>
      <w:r w:rsidRPr="00847A48">
        <w:t>S</w:t>
      </w:r>
      <w:bookmarkEnd w:id="44"/>
      <w:bookmarkEnd w:id="45"/>
    </w:p>
    <w:p w14:paraId="6BFD493B" w14:textId="77777777" w:rsidR="00306132" w:rsidRPr="00847A48" w:rsidRDefault="00306132" w:rsidP="00847A48">
      <w:pPr>
        <w:rPr>
          <w:rFonts w:ascii="Arial" w:hAnsi="Arial" w:cs="Arial"/>
          <w:highlight w:val="yellow"/>
        </w:rPr>
      </w:pPr>
    </w:p>
    <w:p w14:paraId="6EEF452E" w14:textId="77777777" w:rsidR="00AC48A5" w:rsidRPr="004D7293" w:rsidRDefault="00AC48A5" w:rsidP="00AC48A5">
      <w:pPr>
        <w:jc w:val="both"/>
        <w:rPr>
          <w:rFonts w:ascii="Arial" w:hAnsi="Arial" w:cs="Arial"/>
        </w:rPr>
      </w:pPr>
      <w:r w:rsidRPr="004D7293">
        <w:rPr>
          <w:rFonts w:ascii="Arial" w:hAnsi="Arial" w:cs="Arial"/>
        </w:rPr>
        <w:t xml:space="preserve">Con el fin de enmarcar el proyecto dentro de las políticas de desarrollo sostenible de los mares colombianos y sus recursos, durante su formulación se deben contemplar las </w:t>
      </w:r>
      <w:r w:rsidRPr="004D7293">
        <w:rPr>
          <w:rFonts w:ascii="Arial" w:hAnsi="Arial" w:cs="Arial"/>
        </w:rPr>
        <w:lastRenderedPageBreak/>
        <w:t>directrices previstas en la Política Nacional Ambiental para el Desarrollo Sostenible de los Espacios Oceánicos y las Zonas Costeras e Insulares de Colombia (PNAOCI).</w:t>
      </w:r>
    </w:p>
    <w:p w14:paraId="6C3DF383" w14:textId="77777777" w:rsidR="00AC48A5" w:rsidRPr="004D7293" w:rsidRDefault="00AC48A5" w:rsidP="00AC48A5">
      <w:pPr>
        <w:jc w:val="both"/>
        <w:rPr>
          <w:rFonts w:ascii="Arial" w:hAnsi="Arial" w:cs="Arial"/>
          <w:b/>
        </w:rPr>
      </w:pPr>
    </w:p>
    <w:p w14:paraId="1FB3E7E5" w14:textId="77777777" w:rsidR="00AC48A5" w:rsidRPr="004D7293" w:rsidRDefault="00AC48A5" w:rsidP="00AC48A5">
      <w:pPr>
        <w:jc w:val="both"/>
        <w:rPr>
          <w:rFonts w:ascii="Arial" w:hAnsi="Arial" w:cs="Arial"/>
          <w:b/>
        </w:rPr>
      </w:pPr>
      <w:r w:rsidRPr="004D7293">
        <w:rPr>
          <w:rFonts w:ascii="Arial" w:hAnsi="Arial" w:cs="Arial"/>
          <w:b/>
        </w:rPr>
        <w:t xml:space="preserve">Alcance: </w:t>
      </w:r>
      <w:r w:rsidRPr="004D7293">
        <w:rPr>
          <w:rFonts w:ascii="Arial" w:hAnsi="Arial" w:cs="Arial"/>
        </w:rPr>
        <w:t>el alcance del estudio debe atender lo establecido en los presentes términos de referencia de acuerdo a la pertinencia de los mismos frente al proyecto.</w:t>
      </w:r>
      <w:r w:rsidRPr="004D7293">
        <w:rPr>
          <w:rFonts w:ascii="Arial" w:hAnsi="Arial" w:cs="Arial"/>
          <w:b/>
        </w:rPr>
        <w:t xml:space="preserve">  </w:t>
      </w:r>
    </w:p>
    <w:p w14:paraId="53D4070B" w14:textId="77777777" w:rsidR="00AC48A5" w:rsidRPr="004D7293" w:rsidRDefault="00AC48A5" w:rsidP="00AC48A5">
      <w:pPr>
        <w:jc w:val="both"/>
        <w:rPr>
          <w:rFonts w:ascii="Arial" w:hAnsi="Arial" w:cs="Arial"/>
          <w:b/>
        </w:rPr>
      </w:pPr>
    </w:p>
    <w:p w14:paraId="081F1C72" w14:textId="77777777" w:rsidR="00AC48A5" w:rsidRPr="004D7293" w:rsidRDefault="00AC48A5" w:rsidP="00AC48A5">
      <w:pPr>
        <w:jc w:val="both"/>
        <w:rPr>
          <w:rFonts w:ascii="Arial" w:hAnsi="Arial" w:cs="Arial"/>
        </w:rPr>
      </w:pPr>
      <w:r w:rsidRPr="004D7293">
        <w:rPr>
          <w:rFonts w:ascii="Arial" w:hAnsi="Arial" w:cs="Arial"/>
          <w:b/>
        </w:rPr>
        <w:t xml:space="preserve">Limitaciones y/o restricciones del EIA: </w:t>
      </w:r>
      <w:r w:rsidRPr="004D7293">
        <w:rPr>
          <w:rFonts w:ascii="Arial" w:hAnsi="Arial" w:cs="Arial"/>
        </w:rPr>
        <w:t xml:space="preserve">cuando por razones técnicas y/o jurídicas no pueda ser incluido algún aspecto específico exigido en los presentes términos de referencia, esta situación debe ser informada explícitamente, presentando la respectiva justificación.   </w:t>
      </w:r>
    </w:p>
    <w:p w14:paraId="2C930706" w14:textId="77777777" w:rsidR="00AC48A5" w:rsidRPr="004D7293" w:rsidRDefault="00AC48A5" w:rsidP="00AC48A5">
      <w:pPr>
        <w:jc w:val="both"/>
        <w:rPr>
          <w:rFonts w:ascii="Arial" w:hAnsi="Arial" w:cs="Arial"/>
        </w:rPr>
      </w:pPr>
    </w:p>
    <w:p w14:paraId="1F814135" w14:textId="77777777" w:rsidR="00AC48A5" w:rsidRPr="004D7293" w:rsidRDefault="00AC48A5" w:rsidP="00AC48A5">
      <w:pPr>
        <w:jc w:val="both"/>
        <w:rPr>
          <w:rFonts w:ascii="Arial" w:hAnsi="Arial" w:cs="Arial"/>
        </w:rPr>
      </w:pPr>
      <w:r w:rsidRPr="004D7293">
        <w:rPr>
          <w:rFonts w:ascii="Arial" w:hAnsi="Arial" w:cs="Arial"/>
        </w:rPr>
        <w:t xml:space="preserve">Se deben identificar y delimitar los vacíos de información en los diferentes medios (abiótico, biótico y socioeconómico) y la manera como se abordarán en el EIA. </w:t>
      </w:r>
    </w:p>
    <w:p w14:paraId="3CAF416E" w14:textId="77777777" w:rsidR="00AC48A5" w:rsidRPr="004D7293" w:rsidRDefault="00AC48A5" w:rsidP="00AC48A5">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ascii="Arial" w:hAnsi="Arial" w:cs="Arial"/>
          <w:highlight w:val="yellow"/>
        </w:rPr>
      </w:pPr>
    </w:p>
    <w:p w14:paraId="57619022" w14:textId="5CDD0A24" w:rsidR="00AC48A5" w:rsidRPr="00847A48" w:rsidRDefault="00AC48A5" w:rsidP="00FA653D">
      <w:pPr>
        <w:pStyle w:val="Ttulo2"/>
      </w:pPr>
      <w:bookmarkStart w:id="46" w:name="_Toc318203937"/>
      <w:bookmarkStart w:id="47" w:name="_Toc460316630"/>
      <w:bookmarkStart w:id="48" w:name="_Toc469303403"/>
      <w:r w:rsidRPr="00847A48">
        <w:t>METODOLOGÍA</w:t>
      </w:r>
      <w:bookmarkEnd w:id="46"/>
      <w:bookmarkEnd w:id="47"/>
      <w:bookmarkEnd w:id="48"/>
    </w:p>
    <w:p w14:paraId="54E35B71" w14:textId="77777777" w:rsidR="00AC48A5" w:rsidRPr="004D7293" w:rsidRDefault="00AC48A5" w:rsidP="00AC48A5">
      <w:pPr>
        <w:jc w:val="both"/>
        <w:rPr>
          <w:rFonts w:ascii="Arial" w:hAnsi="Arial" w:cs="Arial"/>
          <w:b/>
        </w:rPr>
      </w:pPr>
    </w:p>
    <w:p w14:paraId="3137D7E4" w14:textId="77777777" w:rsidR="00AC48A5" w:rsidRDefault="00AC48A5" w:rsidP="00AC48A5">
      <w:pPr>
        <w:jc w:val="both"/>
        <w:rPr>
          <w:rFonts w:ascii="Arial" w:hAnsi="Arial" w:cs="Arial"/>
        </w:rPr>
      </w:pPr>
      <w:r w:rsidRPr="004D7293">
        <w:rPr>
          <w:rFonts w:ascii="Arial" w:hAnsi="Arial" w:cs="Arial"/>
        </w:rPr>
        <w:t xml:space="preserve">Se deben presentar las metodologías, completas y detalladas, utilizadas para la elaboración del EIA, incluyendo los procedimientos y mecanismos de recolección, procesamiento y análisis de la información, y grado de incertidumbre de cada uno de ellos, así como las fechas o períodos a los que corresponde el levantamiento de información para cada componente y medio. </w:t>
      </w:r>
      <w:r w:rsidR="00B171BC" w:rsidRPr="00B171BC">
        <w:rPr>
          <w:rFonts w:ascii="Arial" w:hAnsi="Arial" w:cs="Arial"/>
        </w:rPr>
        <w:t>Se debe utilizar información primaria y secundaria, de acuerdo con los términos de referencia y con las técnicas propias de cada una de las disciplinas que intervienen en el estudio</w:t>
      </w:r>
      <w:r w:rsidR="00D54201">
        <w:rPr>
          <w:rFonts w:ascii="Arial" w:hAnsi="Arial" w:cs="Arial"/>
        </w:rPr>
        <w:t>. E</w:t>
      </w:r>
      <w:r w:rsidR="00B171BC">
        <w:rPr>
          <w:rFonts w:ascii="Arial" w:hAnsi="Arial" w:cs="Arial"/>
        </w:rPr>
        <w:t>n caso de utilizar información secundaria se deben r</w:t>
      </w:r>
      <w:r w:rsidRPr="004D7293">
        <w:rPr>
          <w:rFonts w:ascii="Arial" w:hAnsi="Arial" w:cs="Arial"/>
        </w:rPr>
        <w:t>elacionar los centros de investigación y laboratorios que constituyan fuentes de información, así como las fechas durante las cuales se llevaron a cabo los estudios para cada medio.</w:t>
      </w:r>
    </w:p>
    <w:p w14:paraId="46621780" w14:textId="77777777" w:rsidR="00B171BC" w:rsidRPr="004D7293" w:rsidRDefault="00B171BC" w:rsidP="00AC48A5">
      <w:pPr>
        <w:jc w:val="both"/>
        <w:rPr>
          <w:rFonts w:ascii="Arial" w:hAnsi="Arial" w:cs="Arial"/>
        </w:rPr>
      </w:pPr>
    </w:p>
    <w:p w14:paraId="3C2C62E4" w14:textId="77777777" w:rsidR="00AC48A5" w:rsidRDefault="00AC48A5" w:rsidP="00AC48A5">
      <w:pPr>
        <w:jc w:val="both"/>
        <w:rPr>
          <w:rFonts w:ascii="Arial" w:hAnsi="Arial" w:cs="Arial"/>
        </w:rPr>
      </w:pPr>
      <w:r w:rsidRPr="004D7293">
        <w:rPr>
          <w:rFonts w:ascii="Arial" w:hAnsi="Arial" w:cs="Arial"/>
        </w:rPr>
        <w:t>Se deben incluir las referencias bibliográficas que sustentan y describen en detalle las metodologías empleadas para complementar, explicar y justificar los estudios.</w:t>
      </w:r>
    </w:p>
    <w:p w14:paraId="0DDA930F" w14:textId="77777777" w:rsidR="00B171BC" w:rsidRPr="004D7293" w:rsidRDefault="00B171BC" w:rsidP="00AC48A5">
      <w:pPr>
        <w:jc w:val="both"/>
        <w:rPr>
          <w:rFonts w:ascii="Arial" w:hAnsi="Arial" w:cs="Arial"/>
        </w:rPr>
      </w:pPr>
    </w:p>
    <w:p w14:paraId="15484BD7" w14:textId="77777777" w:rsidR="00AC48A5" w:rsidRDefault="00AC48A5" w:rsidP="00AC48A5">
      <w:pPr>
        <w:jc w:val="both"/>
        <w:rPr>
          <w:rFonts w:ascii="Arial" w:hAnsi="Arial" w:cs="Arial"/>
          <w:color w:val="000000"/>
        </w:rPr>
      </w:pPr>
      <w:r w:rsidRPr="004D7293">
        <w:rPr>
          <w:rFonts w:ascii="Arial" w:hAnsi="Arial" w:cs="Arial"/>
          <w:color w:val="000000"/>
        </w:rPr>
        <w:t>El solicitante debe elaborar y presentar el EIA, de acuerdo con los criterios incluidos en la Metodología General para la Presentación de Estudios Ambientales</w:t>
      </w:r>
      <w:r w:rsidRPr="004D7293">
        <w:rPr>
          <w:rFonts w:ascii="Arial" w:hAnsi="Arial" w:cs="Arial"/>
          <w:color w:val="000000"/>
          <w:vertAlign w:val="superscript"/>
        </w:rPr>
        <w:footnoteReference w:id="4"/>
      </w:r>
      <w:r w:rsidRPr="004D7293">
        <w:rPr>
          <w:rFonts w:ascii="Arial" w:hAnsi="Arial" w:cs="Arial"/>
          <w:color w:val="000000"/>
        </w:rPr>
        <w:t xml:space="preserve"> acogida por el Ministerio de Ambiente, Vivienda y Desarrollo Territorial mediante la Resolución 1503 de agosto 04 de 2010, modificada para el componente geográfico mediante la Resolución 1415 de 17 de agosto de 2012 del Ministerio de Ambiente y Desarrollo Sostenible, o aquellas normas que la modifiquen, sustituyan o deroguen.</w:t>
      </w:r>
    </w:p>
    <w:p w14:paraId="11924316" w14:textId="77777777" w:rsidR="00B171BC" w:rsidRPr="004D7293" w:rsidRDefault="00B171BC" w:rsidP="00AC48A5">
      <w:pPr>
        <w:jc w:val="both"/>
        <w:rPr>
          <w:rFonts w:ascii="Arial" w:hAnsi="Arial" w:cs="Arial"/>
          <w:color w:val="000000"/>
        </w:rPr>
      </w:pPr>
    </w:p>
    <w:p w14:paraId="33245D83" w14:textId="77777777" w:rsidR="00AC48A5" w:rsidRDefault="00AC48A5" w:rsidP="00AC48A5">
      <w:pPr>
        <w:jc w:val="both"/>
        <w:rPr>
          <w:rFonts w:ascii="Arial" w:hAnsi="Arial" w:cs="Arial"/>
        </w:rPr>
      </w:pPr>
      <w:r w:rsidRPr="004D7293">
        <w:rPr>
          <w:rFonts w:ascii="Arial" w:hAnsi="Arial" w:cs="Arial"/>
        </w:rPr>
        <w:lastRenderedPageBreak/>
        <w:t>Los archivos en formato Raster deben ser entregados a la Autoridad Nacional de Licencias Ambientales – ANLA, en formato digital, como soporte a la información geográfica y cartográfica exigida en el Modelo de Almacenamiento Geográfico de Datos (en adelante GDB), reglamentado por la Resolución 1415 de 2012 o por aquella norma que la modifique, sustituya o derogue. En caso que aplique, los productos de sensores remotos deben ser entregados con licencia multiusuario, con la resolución espacial acorde a la escala del estudio y con la fecha de toma lo más reciente posible, con la cual se permita a la autoridad ambiental competente hacer uso de la información. Esta información debe ser en lo posible no mayor a tres (3) años.</w:t>
      </w:r>
    </w:p>
    <w:p w14:paraId="15243F1D" w14:textId="77777777" w:rsidR="00B171BC" w:rsidRPr="004D7293" w:rsidRDefault="00B171BC" w:rsidP="00AC48A5">
      <w:pPr>
        <w:jc w:val="both"/>
        <w:rPr>
          <w:rFonts w:ascii="Arial" w:hAnsi="Arial" w:cs="Arial"/>
        </w:rPr>
      </w:pPr>
    </w:p>
    <w:p w14:paraId="2A95EAD1" w14:textId="77777777" w:rsidR="00AC48A5" w:rsidRDefault="00AC48A5" w:rsidP="00AC48A5">
      <w:pPr>
        <w:jc w:val="both"/>
        <w:rPr>
          <w:rFonts w:ascii="Arial" w:hAnsi="Arial" w:cs="Arial"/>
        </w:rPr>
      </w:pPr>
      <w:r w:rsidRPr="004D7293">
        <w:rPr>
          <w:rFonts w:ascii="Arial" w:hAnsi="Arial" w:cs="Arial"/>
        </w:rPr>
        <w:t>Las magnitudes físicas que se registren en el EIA deben estar expresadas en las unidades previstas en la Norma Técnica Colombiana NTC 1000 Metrología, empleando donde se estime necesario, los símbolos y prefijos asociados a ellas, tanto para las magnitudes del Sistema Internacional de Unidades (SI) como para otras que son aceptadas por el Comité Internacional de Pesas y Medidas (CIPM).</w:t>
      </w:r>
    </w:p>
    <w:p w14:paraId="545E1F01" w14:textId="77777777" w:rsidR="008D5584" w:rsidRPr="004D7293" w:rsidRDefault="008D5584" w:rsidP="00AC48A5">
      <w:pPr>
        <w:jc w:val="both"/>
        <w:rPr>
          <w:rFonts w:ascii="Arial" w:hAnsi="Arial" w:cs="Arial"/>
        </w:rPr>
      </w:pPr>
    </w:p>
    <w:p w14:paraId="39D8435A" w14:textId="77777777" w:rsidR="00AC48A5" w:rsidRDefault="00AC48A5" w:rsidP="00AC48A5">
      <w:pPr>
        <w:jc w:val="both"/>
        <w:rPr>
          <w:rFonts w:ascii="Arial" w:hAnsi="Arial" w:cs="Arial"/>
        </w:rPr>
      </w:pPr>
      <w:r w:rsidRPr="004D7293">
        <w:rPr>
          <w:rFonts w:ascii="Arial" w:hAnsi="Arial" w:cs="Arial"/>
        </w:rPr>
        <w:t>Se debe incluir la información del consultor encargado de la elaboración del EIA y relacionar los profesionales que participaron en el mismo, especificando la respectiva disciplina.</w:t>
      </w:r>
      <w:bookmarkEnd w:id="36"/>
      <w:bookmarkEnd w:id="37"/>
      <w:bookmarkEnd w:id="38"/>
      <w:bookmarkEnd w:id="39"/>
    </w:p>
    <w:p w14:paraId="389CB34E" w14:textId="77777777" w:rsidR="002C0B9C" w:rsidRDefault="002C0B9C" w:rsidP="00AC48A5">
      <w:pPr>
        <w:jc w:val="both"/>
        <w:rPr>
          <w:rFonts w:ascii="Arial" w:hAnsi="Arial" w:cs="Arial"/>
        </w:rPr>
      </w:pPr>
    </w:p>
    <w:p w14:paraId="6E97887B" w14:textId="77777777" w:rsidR="00B171BC" w:rsidRDefault="00B171BC" w:rsidP="00AC48A5">
      <w:pPr>
        <w:jc w:val="both"/>
        <w:rPr>
          <w:rFonts w:ascii="Arial" w:hAnsi="Arial" w:cs="Arial"/>
        </w:rPr>
      </w:pPr>
    </w:p>
    <w:p w14:paraId="465BCC05" w14:textId="77777777" w:rsidR="002C0B9C" w:rsidRPr="009A01C9" w:rsidRDefault="002C0B9C" w:rsidP="00AC48A5">
      <w:pPr>
        <w:jc w:val="both"/>
        <w:rPr>
          <w:rFonts w:ascii="Arial" w:hAnsi="Arial" w:cs="Arial"/>
        </w:rPr>
      </w:pPr>
    </w:p>
    <w:p w14:paraId="4AAEC70A" w14:textId="77777777" w:rsidR="00D02F2D" w:rsidRDefault="00D02F2D">
      <w:pPr>
        <w:overflowPunct/>
        <w:autoSpaceDE/>
        <w:autoSpaceDN/>
        <w:adjustRightInd/>
        <w:textAlignment w:val="auto"/>
        <w:rPr>
          <w:rFonts w:ascii="Arial" w:hAnsi="Arial" w:cs="Arial"/>
          <w:b/>
        </w:rPr>
      </w:pPr>
      <w:bookmarkStart w:id="49" w:name="_Toc460316631"/>
      <w:r>
        <w:rPr>
          <w:rFonts w:ascii="Arial" w:hAnsi="Arial" w:cs="Arial"/>
          <w:b/>
        </w:rPr>
        <w:br w:type="page"/>
      </w:r>
    </w:p>
    <w:p w14:paraId="2E16A1B3" w14:textId="77777777" w:rsidR="00AC48A5" w:rsidRDefault="00AC48A5" w:rsidP="00FA653D">
      <w:pPr>
        <w:pStyle w:val="Ttulo1"/>
      </w:pPr>
      <w:bookmarkStart w:id="50" w:name="_Toc469303404"/>
      <w:r w:rsidRPr="00820277">
        <w:lastRenderedPageBreak/>
        <w:t>DESCRIPCIÓN DEL PROYECTO</w:t>
      </w:r>
      <w:bookmarkEnd w:id="49"/>
      <w:bookmarkEnd w:id="50"/>
    </w:p>
    <w:p w14:paraId="35462C6A" w14:textId="77777777" w:rsidR="00AC48A5" w:rsidRPr="00820277" w:rsidRDefault="00AC48A5" w:rsidP="00AC48A5"/>
    <w:p w14:paraId="6022B6EC" w14:textId="77777777" w:rsidR="00AC48A5" w:rsidRPr="00D67423" w:rsidRDefault="00AC48A5" w:rsidP="00FA653D">
      <w:pPr>
        <w:pStyle w:val="Ttulo2"/>
      </w:pPr>
      <w:bookmarkStart w:id="51" w:name="_Toc460316632"/>
      <w:bookmarkStart w:id="52" w:name="_Toc469303405"/>
      <w:r w:rsidRPr="00D67423">
        <w:t>LOCALIZACIÓN</w:t>
      </w:r>
      <w:bookmarkEnd w:id="51"/>
      <w:bookmarkEnd w:id="52"/>
    </w:p>
    <w:p w14:paraId="2ED06276" w14:textId="77777777" w:rsidR="00AC48A5" w:rsidRPr="001923E2" w:rsidRDefault="00AC48A5" w:rsidP="00AC48A5">
      <w:pPr>
        <w:pStyle w:val="Prrafodelista"/>
        <w:ind w:left="0"/>
      </w:pPr>
    </w:p>
    <w:p w14:paraId="0B5E23D5" w14:textId="77777777" w:rsidR="00AC48A5" w:rsidRPr="004D7293" w:rsidRDefault="00AC48A5" w:rsidP="00AC48A5">
      <w:pPr>
        <w:jc w:val="both"/>
        <w:rPr>
          <w:rFonts w:ascii="Arial" w:hAnsi="Arial" w:cs="Arial"/>
          <w:lang w:eastAsia="es-CO"/>
        </w:rPr>
      </w:pPr>
      <w:r w:rsidRPr="004D7293">
        <w:rPr>
          <w:rFonts w:ascii="Arial" w:hAnsi="Arial" w:cs="Arial"/>
          <w:color w:val="000000"/>
          <w:lang w:val="es-ES_tradnl" w:eastAsia="es-CO"/>
        </w:rPr>
        <w:t>Se debe presentar de manera esquemática la localización geográfica del proyecto de perforación exploratoria y su relación con la situación político-administrativa (departamental, municipal, corregimental y demás) de la línea de costa, que permita dimensionar y ubicar el proyecto en el entorno geográfico; indicando: el Bloque, el Área de Perforaci</w:t>
      </w:r>
      <w:r>
        <w:rPr>
          <w:rFonts w:ascii="Arial" w:hAnsi="Arial" w:cs="Arial"/>
          <w:color w:val="000000"/>
          <w:lang w:val="es-ES_tradnl" w:eastAsia="es-CO"/>
        </w:rPr>
        <w:t>ón M</w:t>
      </w:r>
      <w:r w:rsidRPr="004D7293">
        <w:rPr>
          <w:rFonts w:ascii="Arial" w:hAnsi="Arial" w:cs="Arial"/>
          <w:color w:val="000000"/>
          <w:lang w:val="es-ES_tradnl" w:eastAsia="es-CO"/>
        </w:rPr>
        <w:t xml:space="preserve">arina (APEM) </w:t>
      </w:r>
      <w:r w:rsidRPr="004D7293">
        <w:rPr>
          <w:rFonts w:ascii="Arial" w:hAnsi="Arial" w:cs="Arial"/>
          <w:lang w:eastAsia="es-CO"/>
        </w:rPr>
        <w:t>definidas por el solicitante, así como el Área</w:t>
      </w:r>
      <w:r>
        <w:rPr>
          <w:rFonts w:ascii="Arial" w:hAnsi="Arial" w:cs="Arial"/>
          <w:lang w:eastAsia="es-CO"/>
        </w:rPr>
        <w:t xml:space="preserve"> de Influencia del Proyecto.</w:t>
      </w:r>
    </w:p>
    <w:p w14:paraId="3591697D" w14:textId="77777777" w:rsidR="00AC48A5" w:rsidRPr="004D7293" w:rsidRDefault="00AC48A5" w:rsidP="00AC48A5">
      <w:pPr>
        <w:jc w:val="both"/>
        <w:rPr>
          <w:rFonts w:ascii="Arial" w:hAnsi="Arial" w:cs="Arial"/>
          <w:lang w:eastAsia="es-CO"/>
        </w:rPr>
      </w:pPr>
    </w:p>
    <w:p w14:paraId="2688A259" w14:textId="77777777" w:rsidR="00AC48A5" w:rsidRPr="004D7293" w:rsidRDefault="00AC48A5" w:rsidP="00AC48A5">
      <w:pPr>
        <w:jc w:val="both"/>
        <w:rPr>
          <w:rFonts w:ascii="Arial" w:hAnsi="Arial" w:cs="Arial"/>
          <w:lang w:eastAsia="es-CO"/>
        </w:rPr>
      </w:pPr>
      <w:r w:rsidRPr="004D7293">
        <w:rPr>
          <w:rFonts w:ascii="Arial" w:hAnsi="Arial" w:cs="Arial"/>
          <w:lang w:eastAsia="es-CO"/>
        </w:rPr>
        <w:t xml:space="preserve">Esta información debe entregarse presentando ésta área en un mapa georreferenciado en coordenadas planas (Datum Magna Sirgas) </w:t>
      </w:r>
      <w:r w:rsidRPr="00C967F8">
        <w:rPr>
          <w:rFonts w:ascii="Arial" w:hAnsi="Arial" w:cs="Arial"/>
          <w:lang w:eastAsia="es-CO"/>
        </w:rPr>
        <w:t xml:space="preserve">a escala 1:500.000 </w:t>
      </w:r>
      <w:r w:rsidRPr="004D7293">
        <w:rPr>
          <w:rFonts w:ascii="Arial" w:hAnsi="Arial" w:cs="Arial"/>
          <w:lang w:eastAsia="es-CO"/>
        </w:rPr>
        <w:t>o más detallada en función de la extensión del proyecto, que permita la adecuada lectura de la información cumpliendo con los estándares de cartografía base del IGAC, así como con los catálogos de objetos.</w:t>
      </w:r>
    </w:p>
    <w:p w14:paraId="62C9042D" w14:textId="77777777" w:rsidR="002C0B9C" w:rsidRPr="004D7293" w:rsidRDefault="002C0B9C" w:rsidP="00AC48A5">
      <w:pPr>
        <w:rPr>
          <w:rFonts w:ascii="Arial" w:hAnsi="Arial" w:cs="Arial"/>
        </w:rPr>
      </w:pPr>
    </w:p>
    <w:p w14:paraId="54B21600" w14:textId="77777777" w:rsidR="00AC48A5" w:rsidRDefault="00AC48A5" w:rsidP="00FA653D">
      <w:pPr>
        <w:pStyle w:val="Ttulo2"/>
      </w:pPr>
      <w:bookmarkStart w:id="53" w:name="_Toc460316633"/>
      <w:bookmarkStart w:id="54" w:name="_Toc469303406"/>
      <w:r w:rsidRPr="009E7064">
        <w:t>CARACTERÍSTICAS</w:t>
      </w:r>
      <w:r w:rsidRPr="00876AD6">
        <w:t xml:space="preserve"> DEL PROYECTO</w:t>
      </w:r>
      <w:bookmarkEnd w:id="53"/>
      <w:bookmarkEnd w:id="54"/>
    </w:p>
    <w:p w14:paraId="4F02EE2B" w14:textId="77777777" w:rsidR="008D5584" w:rsidRPr="0052537A" w:rsidRDefault="008D5584" w:rsidP="0000726E"/>
    <w:p w14:paraId="789ED97B" w14:textId="77777777" w:rsidR="00FA653D" w:rsidRDefault="00940F2E" w:rsidP="00940F2E">
      <w:pPr>
        <w:suppressAutoHyphens/>
        <w:overflowPunct/>
        <w:autoSpaceDE/>
        <w:autoSpaceDN/>
        <w:adjustRightInd/>
        <w:jc w:val="both"/>
        <w:textAlignment w:val="auto"/>
        <w:rPr>
          <w:rFonts w:ascii="Arial" w:hAnsi="Arial" w:cs="Arial"/>
          <w:spacing w:val="-2"/>
        </w:rPr>
      </w:pPr>
      <w:r w:rsidRPr="009F04D7">
        <w:rPr>
          <w:rFonts w:ascii="Arial" w:hAnsi="Arial" w:cs="Arial"/>
          <w:spacing w:val="-2"/>
        </w:rPr>
        <w:t xml:space="preserve">Se deben especificar las características técnicas del proyecto en las diferentes fases, acompañándolas de los respectivos diseños </w:t>
      </w:r>
      <w:r w:rsidR="00654CC3" w:rsidRPr="009F04D7">
        <w:rPr>
          <w:rFonts w:ascii="Arial" w:hAnsi="Arial" w:cs="Arial"/>
          <w:spacing w:val="-2"/>
        </w:rPr>
        <w:t>de</w:t>
      </w:r>
      <w:r w:rsidR="00654CC3">
        <w:rPr>
          <w:rFonts w:ascii="Arial" w:hAnsi="Arial" w:cs="Arial"/>
          <w:spacing w:val="-2"/>
        </w:rPr>
        <w:t xml:space="preserve"> plataformas</w:t>
      </w:r>
      <w:r w:rsidR="003D6EAF">
        <w:rPr>
          <w:rFonts w:ascii="Arial" w:hAnsi="Arial" w:cs="Arial"/>
          <w:spacing w:val="-2"/>
        </w:rPr>
        <w:t>, buques o equipos a ser utilizados en el proyecto de perforación exploratoria.</w:t>
      </w:r>
    </w:p>
    <w:p w14:paraId="1D116047" w14:textId="77777777" w:rsidR="00FA653D" w:rsidRDefault="00FA653D" w:rsidP="00940F2E">
      <w:pPr>
        <w:suppressAutoHyphens/>
        <w:overflowPunct/>
        <w:autoSpaceDE/>
        <w:autoSpaceDN/>
        <w:adjustRightInd/>
        <w:jc w:val="both"/>
        <w:textAlignment w:val="auto"/>
        <w:rPr>
          <w:rFonts w:ascii="Arial" w:hAnsi="Arial" w:cs="Arial"/>
          <w:spacing w:val="-2"/>
        </w:rPr>
      </w:pPr>
    </w:p>
    <w:p w14:paraId="6EA22AD2" w14:textId="196E50F3" w:rsidR="00FA653D" w:rsidRDefault="00FA653D" w:rsidP="00FA653D">
      <w:pPr>
        <w:suppressAutoHyphens/>
        <w:jc w:val="both"/>
        <w:rPr>
          <w:rFonts w:ascii="Arial" w:hAnsi="Arial" w:cs="Arial"/>
        </w:rPr>
      </w:pPr>
      <w:r>
        <w:rPr>
          <w:rFonts w:ascii="Arial" w:hAnsi="Arial" w:cs="Arial"/>
        </w:rPr>
        <w:t>El solicitante debe dar alcance</w:t>
      </w:r>
      <w:r w:rsidRPr="00567E4C">
        <w:rPr>
          <w:rFonts w:ascii="Arial" w:hAnsi="Arial" w:cs="Arial"/>
        </w:rPr>
        <w:t xml:space="preserve"> a los estándares nacionales e internacionales ampliamente utilizados en la industria petrolera que se relacionan en el Anexo 1, o cualquier otro estándar que pudiera ser autorizado mediante aprobación de la </w:t>
      </w:r>
      <w:r>
        <w:rPr>
          <w:rFonts w:ascii="Arial" w:hAnsi="Arial" w:cs="Arial"/>
        </w:rPr>
        <w:t>ANLA</w:t>
      </w:r>
      <w:r w:rsidRPr="00567E4C">
        <w:rPr>
          <w:rFonts w:ascii="Arial" w:hAnsi="Arial" w:cs="Arial"/>
        </w:rPr>
        <w:t>.</w:t>
      </w:r>
      <w:r>
        <w:rPr>
          <w:rFonts w:ascii="Arial" w:hAnsi="Arial" w:cs="Arial"/>
        </w:rPr>
        <w:t xml:space="preserve"> Así mismo, debe adjuntar la certificación por parte del Ministerio de Minas y Energía, la ANH o quien haga las veces en materia de fiscalización de hidrocarburos, de que un ente certificador y verificador internacional avala el cumplimiento de dichos estándares </w:t>
      </w:r>
    </w:p>
    <w:p w14:paraId="66072CA6" w14:textId="77777777" w:rsidR="00FA653D" w:rsidRPr="009F04D7" w:rsidRDefault="00FA653D" w:rsidP="00940F2E">
      <w:pPr>
        <w:suppressAutoHyphens/>
        <w:overflowPunct/>
        <w:autoSpaceDE/>
        <w:autoSpaceDN/>
        <w:adjustRightInd/>
        <w:jc w:val="both"/>
        <w:textAlignment w:val="auto"/>
        <w:rPr>
          <w:rFonts w:ascii="Arial" w:hAnsi="Arial" w:cs="Arial"/>
          <w:spacing w:val="-2"/>
        </w:rPr>
      </w:pPr>
    </w:p>
    <w:p w14:paraId="6AE5C739" w14:textId="77777777" w:rsidR="00940F2E" w:rsidRPr="009F04D7" w:rsidRDefault="00940F2E" w:rsidP="00940F2E">
      <w:pPr>
        <w:suppressAutoHyphens/>
        <w:overflowPunct/>
        <w:autoSpaceDE/>
        <w:autoSpaceDN/>
        <w:adjustRightInd/>
        <w:jc w:val="both"/>
        <w:textAlignment w:val="auto"/>
        <w:rPr>
          <w:rFonts w:ascii="Arial" w:hAnsi="Arial" w:cs="Arial"/>
          <w:spacing w:val="-2"/>
        </w:rPr>
      </w:pPr>
      <w:r w:rsidRPr="009F04D7">
        <w:rPr>
          <w:rFonts w:ascii="Arial" w:hAnsi="Arial" w:cs="Arial"/>
          <w:spacing w:val="-2"/>
        </w:rPr>
        <w:t>Igualmente, se debe informar la duración del proyecto y presentar el cronograma estimado de actividades, los costos estimados y la estructura organizacional del mismo.</w:t>
      </w:r>
    </w:p>
    <w:p w14:paraId="0C18BA30" w14:textId="77777777" w:rsidR="00940F2E" w:rsidRPr="009F04D7" w:rsidRDefault="00940F2E" w:rsidP="00940F2E">
      <w:pPr>
        <w:suppressAutoHyphens/>
        <w:overflowPunct/>
        <w:autoSpaceDE/>
        <w:autoSpaceDN/>
        <w:adjustRightInd/>
        <w:jc w:val="both"/>
        <w:textAlignment w:val="auto"/>
        <w:rPr>
          <w:rFonts w:ascii="Arial" w:hAnsi="Arial" w:cs="Arial"/>
          <w:spacing w:val="-2"/>
        </w:rPr>
      </w:pPr>
    </w:p>
    <w:p w14:paraId="2BAB8D3E" w14:textId="77777777" w:rsidR="00940F2E" w:rsidRPr="009F04D7" w:rsidRDefault="00940F2E" w:rsidP="00940F2E">
      <w:pPr>
        <w:suppressAutoHyphens/>
        <w:overflowPunct/>
        <w:autoSpaceDE/>
        <w:autoSpaceDN/>
        <w:adjustRightInd/>
        <w:jc w:val="both"/>
        <w:textAlignment w:val="auto"/>
        <w:rPr>
          <w:rFonts w:ascii="Arial" w:hAnsi="Arial" w:cs="Arial"/>
          <w:spacing w:val="-2"/>
        </w:rPr>
      </w:pPr>
      <w:r w:rsidRPr="009F04D7">
        <w:rPr>
          <w:rFonts w:ascii="Arial" w:hAnsi="Arial" w:cs="Arial"/>
          <w:spacing w:val="-2"/>
        </w:rPr>
        <w:t>Se deben describir, dimensionar y ubicar en planos o mapas, los siguientes aspectos:</w:t>
      </w:r>
    </w:p>
    <w:p w14:paraId="6F565A23" w14:textId="77777777" w:rsidR="00AC48A5" w:rsidRPr="00876AD6" w:rsidRDefault="00AC48A5" w:rsidP="00AC48A5">
      <w:pPr>
        <w:pStyle w:val="Prrafodelista"/>
        <w:ind w:left="0"/>
      </w:pPr>
    </w:p>
    <w:p w14:paraId="5ECCF004" w14:textId="1489647C" w:rsidR="00AC48A5" w:rsidRPr="00432C00" w:rsidRDefault="00AC48A5" w:rsidP="00D67423">
      <w:pPr>
        <w:pStyle w:val="Ttulo3"/>
      </w:pPr>
      <w:bookmarkStart w:id="55" w:name="_Toc460316634"/>
      <w:bookmarkStart w:id="56" w:name="_Toc469303407"/>
      <w:r w:rsidRPr="00432C00">
        <w:t xml:space="preserve">Infraestructura </w:t>
      </w:r>
      <w:r w:rsidRPr="009E7064">
        <w:t>existente</w:t>
      </w:r>
      <w:r w:rsidRPr="00432C00">
        <w:t xml:space="preserve"> y proyectada</w:t>
      </w:r>
      <w:bookmarkEnd w:id="55"/>
      <w:bookmarkEnd w:id="56"/>
    </w:p>
    <w:p w14:paraId="7720BAAB" w14:textId="77777777" w:rsidR="00AC48A5" w:rsidRPr="002B14B6" w:rsidRDefault="00AC48A5" w:rsidP="00FA653D">
      <w:pPr>
        <w:pStyle w:val="Prrafodelista"/>
        <w:ind w:left="0"/>
      </w:pPr>
    </w:p>
    <w:p w14:paraId="3DA61D92" w14:textId="77777777" w:rsidR="00AC48A5" w:rsidRDefault="000F1AD8" w:rsidP="00AC48A5">
      <w:pPr>
        <w:tabs>
          <w:tab w:val="left" w:pos="-720"/>
        </w:tabs>
        <w:suppressAutoHyphens/>
        <w:jc w:val="both"/>
        <w:rPr>
          <w:rFonts w:ascii="Arial" w:hAnsi="Arial" w:cs="Arial"/>
          <w:spacing w:val="-2"/>
        </w:rPr>
      </w:pPr>
      <w:r>
        <w:rPr>
          <w:rFonts w:ascii="Arial" w:hAnsi="Arial" w:cs="Arial"/>
          <w:spacing w:val="-2"/>
        </w:rPr>
        <w:t>Se debe</w:t>
      </w:r>
      <w:r w:rsidR="00AC48A5" w:rsidRPr="004D7293">
        <w:rPr>
          <w:rFonts w:ascii="Arial" w:hAnsi="Arial" w:cs="Arial"/>
          <w:spacing w:val="-2"/>
        </w:rPr>
        <w:t xml:space="preserve"> hacer la descripción de la infraestructura y facilidades de apoyo tanto existentes como proyectadas para el proyecto, en tierra y mar.</w:t>
      </w:r>
    </w:p>
    <w:p w14:paraId="28C92FCD" w14:textId="77777777" w:rsidR="0066443A" w:rsidRPr="004D7293" w:rsidRDefault="0066443A" w:rsidP="00AC48A5">
      <w:pPr>
        <w:tabs>
          <w:tab w:val="left" w:pos="-720"/>
        </w:tabs>
        <w:suppressAutoHyphens/>
        <w:jc w:val="both"/>
        <w:rPr>
          <w:rFonts w:ascii="Arial" w:hAnsi="Arial" w:cs="Arial"/>
          <w:spacing w:val="-2"/>
        </w:rPr>
      </w:pPr>
    </w:p>
    <w:p w14:paraId="493B8312" w14:textId="30B42183" w:rsidR="00AC48A5" w:rsidRPr="00432C00" w:rsidRDefault="00AC48A5" w:rsidP="009E11E3">
      <w:pPr>
        <w:pStyle w:val="Ttulo3"/>
        <w:keepNext/>
        <w:rPr>
          <w:u w:val="none"/>
        </w:rPr>
      </w:pPr>
      <w:bookmarkStart w:id="57" w:name="_Toc460316635"/>
      <w:bookmarkStart w:id="58" w:name="_Toc469303408"/>
      <w:r w:rsidRPr="00432C00">
        <w:lastRenderedPageBreak/>
        <w:t xml:space="preserve">Fases y </w:t>
      </w:r>
      <w:r w:rsidRPr="009E7064">
        <w:t>actividades</w:t>
      </w:r>
      <w:r w:rsidRPr="00432C00">
        <w:t xml:space="preserve"> del proyecto</w:t>
      </w:r>
      <w:bookmarkEnd w:id="57"/>
      <w:bookmarkEnd w:id="58"/>
    </w:p>
    <w:p w14:paraId="0B201AD7" w14:textId="77777777" w:rsidR="00AC48A5" w:rsidRPr="00FA653D" w:rsidRDefault="00AC48A5" w:rsidP="009E11E3">
      <w:pPr>
        <w:keepNext/>
        <w:tabs>
          <w:tab w:val="left" w:pos="-720"/>
        </w:tabs>
        <w:suppressAutoHyphens/>
        <w:jc w:val="both"/>
        <w:rPr>
          <w:rFonts w:ascii="Arial" w:hAnsi="Arial" w:cs="Arial"/>
          <w:spacing w:val="-2"/>
        </w:rPr>
      </w:pPr>
    </w:p>
    <w:p w14:paraId="69B260A7" w14:textId="77777777" w:rsidR="00940F2E" w:rsidRPr="009464E5" w:rsidRDefault="00940F2E" w:rsidP="00940F2E">
      <w:pPr>
        <w:jc w:val="both"/>
        <w:rPr>
          <w:rFonts w:ascii="Arial" w:hAnsi="Arial" w:cs="Arial"/>
        </w:rPr>
      </w:pPr>
      <w:r w:rsidRPr="009464E5">
        <w:rPr>
          <w:rFonts w:ascii="Arial" w:hAnsi="Arial" w:cs="Arial"/>
        </w:rPr>
        <w:t>Se debe incluir la descripción de cada una de las fases bajo las cuales se desarrollará el proyecto, incluyendo las actividades previas, preoperativas, de operación, y/o terminación de todas las actividades relacionadas y asociadas con el desarrollo del proyecto.</w:t>
      </w:r>
    </w:p>
    <w:p w14:paraId="1135B9B3" w14:textId="77777777" w:rsidR="00D67423" w:rsidRPr="004D7293" w:rsidRDefault="00D67423" w:rsidP="00AC48A5">
      <w:pPr>
        <w:rPr>
          <w:rFonts w:ascii="Arial" w:hAnsi="Arial" w:cs="Arial"/>
        </w:rPr>
      </w:pPr>
    </w:p>
    <w:p w14:paraId="64CD4FF9" w14:textId="20D101AA" w:rsidR="00AC48A5" w:rsidRPr="009E7064" w:rsidRDefault="00B20C90" w:rsidP="0000726E">
      <w:pPr>
        <w:pStyle w:val="Ttulo4"/>
      </w:pPr>
      <w:bookmarkStart w:id="59" w:name="_Toc460316636"/>
      <w:bookmarkStart w:id="60" w:name="_Toc469303409"/>
      <w:r w:rsidRPr="009E7064">
        <w:t xml:space="preserve">Fase </w:t>
      </w:r>
      <w:r w:rsidRPr="00D67423">
        <w:t>preoperativa</w:t>
      </w:r>
      <w:bookmarkEnd w:id="59"/>
      <w:bookmarkEnd w:id="60"/>
    </w:p>
    <w:p w14:paraId="3381E637" w14:textId="77777777" w:rsidR="00306132" w:rsidRPr="00D67423" w:rsidRDefault="00306132">
      <w:pPr>
        <w:rPr>
          <w:rFonts w:ascii="Arial" w:hAnsi="Arial" w:cs="Arial"/>
        </w:rPr>
      </w:pPr>
    </w:p>
    <w:p w14:paraId="19698EE5" w14:textId="77777777" w:rsidR="00940F2E" w:rsidRPr="00E46F0C" w:rsidRDefault="00940F2E" w:rsidP="00940F2E">
      <w:pPr>
        <w:jc w:val="both"/>
        <w:rPr>
          <w:rFonts w:ascii="Arial" w:hAnsi="Arial" w:cs="Arial"/>
        </w:rPr>
      </w:pPr>
      <w:r w:rsidRPr="00E46F0C">
        <w:rPr>
          <w:rFonts w:ascii="Arial" w:hAnsi="Arial" w:cs="Arial"/>
        </w:rPr>
        <w:t xml:space="preserve">Para el diseño del proyecto, el </w:t>
      </w:r>
      <w:r w:rsidRPr="009464E5">
        <w:rPr>
          <w:rFonts w:ascii="Arial" w:hAnsi="Arial" w:cs="Arial"/>
        </w:rPr>
        <w:t xml:space="preserve">solicitante </w:t>
      </w:r>
      <w:r w:rsidRPr="00E46F0C">
        <w:rPr>
          <w:rFonts w:ascii="Arial" w:hAnsi="Arial" w:cs="Arial"/>
        </w:rPr>
        <w:t>debe presentar la siguiente información:</w:t>
      </w:r>
    </w:p>
    <w:p w14:paraId="019BA28A" w14:textId="77777777" w:rsidR="00306132" w:rsidRPr="00FA653D" w:rsidRDefault="00306132" w:rsidP="00901780">
      <w:pPr>
        <w:rPr>
          <w:rFonts w:ascii="Arial" w:hAnsi="Arial" w:cs="Arial"/>
        </w:rPr>
      </w:pPr>
    </w:p>
    <w:p w14:paraId="71A7AAA7" w14:textId="77777777" w:rsidR="00AC48A5" w:rsidRPr="004D7293" w:rsidRDefault="00AC48A5" w:rsidP="005E2BA7">
      <w:pPr>
        <w:pStyle w:val="Prrafodelista"/>
        <w:numPr>
          <w:ilvl w:val="0"/>
          <w:numId w:val="38"/>
        </w:numPr>
        <w:autoSpaceDE w:val="0"/>
        <w:autoSpaceDN w:val="0"/>
        <w:adjustRightInd w:val="0"/>
        <w:ind w:left="567" w:hanging="567"/>
        <w:contextualSpacing/>
        <w:jc w:val="both"/>
        <w:rPr>
          <w:rFonts w:cs="Arial"/>
          <w:lang w:val="es-ES"/>
        </w:rPr>
      </w:pPr>
      <w:r w:rsidRPr="004D7293">
        <w:rPr>
          <w:rFonts w:cs="Arial"/>
          <w:lang w:eastAsia="es-CO"/>
        </w:rPr>
        <w:t>Identificación de actores estratégicos y aplicación de lineamientos de participación.</w:t>
      </w:r>
    </w:p>
    <w:p w14:paraId="484AC9B2" w14:textId="77777777" w:rsidR="00AC48A5" w:rsidRPr="004D7293" w:rsidRDefault="00AC48A5" w:rsidP="005E2BA7">
      <w:pPr>
        <w:pStyle w:val="Prrafodelista"/>
        <w:numPr>
          <w:ilvl w:val="0"/>
          <w:numId w:val="38"/>
        </w:numPr>
        <w:autoSpaceDE w:val="0"/>
        <w:autoSpaceDN w:val="0"/>
        <w:adjustRightInd w:val="0"/>
        <w:ind w:left="567" w:hanging="567"/>
        <w:contextualSpacing/>
        <w:jc w:val="both"/>
        <w:rPr>
          <w:rFonts w:cs="Arial"/>
          <w:lang w:val="es-ES"/>
        </w:rPr>
      </w:pPr>
      <w:r w:rsidRPr="004D7293">
        <w:rPr>
          <w:rFonts w:cs="Arial"/>
          <w:lang w:val="es-ES" w:eastAsia="es-CO"/>
        </w:rPr>
        <w:t>U</w:t>
      </w:r>
      <w:r w:rsidR="00654CC3" w:rsidRPr="004D7293">
        <w:rPr>
          <w:rFonts w:cs="Arial"/>
          <w:lang w:eastAsia="es-CO"/>
        </w:rPr>
        <w:t>ubicación</w:t>
      </w:r>
      <w:r w:rsidRPr="004D7293">
        <w:rPr>
          <w:rFonts w:cs="Arial"/>
          <w:lang w:eastAsia="es-CO"/>
        </w:rPr>
        <w:t xml:space="preserve"> geográfica del o de los pozos de exploración. </w:t>
      </w:r>
    </w:p>
    <w:p w14:paraId="78288368" w14:textId="77777777" w:rsidR="00AC48A5" w:rsidRPr="004D7293" w:rsidRDefault="00AC48A5" w:rsidP="00AC48A5">
      <w:pPr>
        <w:rPr>
          <w:rFonts w:ascii="Arial" w:hAnsi="Arial" w:cs="Arial"/>
        </w:rPr>
      </w:pPr>
    </w:p>
    <w:p w14:paraId="45463381" w14:textId="40273A22" w:rsidR="00AC48A5" w:rsidRDefault="00AC48A5" w:rsidP="00D67423">
      <w:pPr>
        <w:pStyle w:val="Ttulo4"/>
      </w:pPr>
      <w:bookmarkStart w:id="61" w:name="_Toc460316637"/>
      <w:bookmarkStart w:id="62" w:name="_Toc469303410"/>
      <w:r w:rsidRPr="002B14B6">
        <w:t xml:space="preserve">Fase de </w:t>
      </w:r>
      <w:r w:rsidRPr="009E7064">
        <w:t>movilización</w:t>
      </w:r>
      <w:r w:rsidRPr="002B14B6">
        <w:t>, mo</w:t>
      </w:r>
      <w:r>
        <w:t>ntaje de equipos y construcción</w:t>
      </w:r>
      <w:bookmarkEnd w:id="61"/>
      <w:bookmarkEnd w:id="62"/>
    </w:p>
    <w:p w14:paraId="3132A61E" w14:textId="77777777" w:rsidR="00AC48A5" w:rsidRPr="00FA653D" w:rsidRDefault="00AC48A5" w:rsidP="00AC48A5">
      <w:pPr>
        <w:rPr>
          <w:rFonts w:ascii="Arial" w:hAnsi="Arial" w:cs="Arial"/>
        </w:rPr>
      </w:pPr>
    </w:p>
    <w:p w14:paraId="7F1BA6F5" w14:textId="77777777" w:rsidR="00AC48A5" w:rsidRPr="004D7293" w:rsidRDefault="00AC48A5" w:rsidP="00AC48A5">
      <w:pPr>
        <w:jc w:val="both"/>
        <w:rPr>
          <w:rFonts w:ascii="Arial" w:hAnsi="Arial" w:cs="Arial"/>
          <w:lang w:eastAsia="es-CO"/>
        </w:rPr>
      </w:pPr>
      <w:r w:rsidRPr="004D7293">
        <w:rPr>
          <w:rFonts w:ascii="Arial" w:hAnsi="Arial" w:cs="Arial"/>
          <w:lang w:eastAsia="es-CO"/>
        </w:rPr>
        <w:t>Para esta fase se deben identificar las áreas de restricción marítima, rutas de puertos de embarque, desembarco y rutas de tránsito.</w:t>
      </w:r>
    </w:p>
    <w:p w14:paraId="62E111F1" w14:textId="77777777" w:rsidR="00AC48A5" w:rsidRPr="004D7293" w:rsidRDefault="00AC48A5" w:rsidP="00AC48A5">
      <w:pPr>
        <w:jc w:val="both"/>
        <w:rPr>
          <w:rFonts w:ascii="Arial" w:hAnsi="Arial" w:cs="Arial"/>
          <w:lang w:eastAsia="es-CO"/>
        </w:rPr>
      </w:pPr>
    </w:p>
    <w:p w14:paraId="6F7A3E03" w14:textId="77777777" w:rsidR="00306132" w:rsidRDefault="00AC48A5" w:rsidP="00D67423">
      <w:pPr>
        <w:numPr>
          <w:ilvl w:val="0"/>
          <w:numId w:val="2"/>
        </w:numPr>
        <w:ind w:left="567" w:hanging="567"/>
        <w:jc w:val="both"/>
        <w:rPr>
          <w:rFonts w:ascii="Arial" w:hAnsi="Arial" w:cs="Arial"/>
        </w:rPr>
      </w:pPr>
      <w:r w:rsidRPr="00940F2E">
        <w:rPr>
          <w:rFonts w:ascii="Arial" w:hAnsi="Arial" w:cs="Arial"/>
        </w:rPr>
        <w:t>Actividades en tierra</w:t>
      </w:r>
    </w:p>
    <w:p w14:paraId="3FA9F5C5" w14:textId="77777777" w:rsidR="00AC48A5" w:rsidRPr="00395D55" w:rsidRDefault="00AC48A5" w:rsidP="00AC48A5"/>
    <w:p w14:paraId="764669FE" w14:textId="77777777" w:rsidR="00AC48A5" w:rsidRPr="004D7293" w:rsidRDefault="00AC48A5" w:rsidP="00AC48A5">
      <w:pPr>
        <w:tabs>
          <w:tab w:val="left" w:pos="-720"/>
        </w:tabs>
        <w:suppressAutoHyphens/>
        <w:jc w:val="both"/>
        <w:rPr>
          <w:rFonts w:ascii="Arial" w:hAnsi="Arial" w:cs="Arial"/>
          <w:spacing w:val="-2"/>
        </w:rPr>
      </w:pPr>
      <w:r w:rsidRPr="004D7293">
        <w:rPr>
          <w:rFonts w:ascii="Arial" w:hAnsi="Arial" w:cs="Arial"/>
          <w:spacing w:val="-2"/>
        </w:rPr>
        <w:t>En el evento en que se requiera adecuar y/o construir instalaciones en tierra para apoyar las actividades marinas</w:t>
      </w:r>
      <w:r w:rsidRPr="004D7293">
        <w:rPr>
          <w:rFonts w:ascii="Arial" w:hAnsi="Arial" w:cs="Arial"/>
          <w:spacing w:val="-2"/>
          <w:lang w:eastAsia="es-CO"/>
        </w:rPr>
        <w:t>, por fuera de terminales marítimos portuarios existentes y/o terminales aéreos,</w:t>
      </w:r>
      <w:r w:rsidRPr="004D7293">
        <w:rPr>
          <w:rFonts w:ascii="Arial" w:hAnsi="Arial" w:cs="Arial"/>
          <w:spacing w:val="-2"/>
        </w:rPr>
        <w:t xml:space="preserve"> se debe presentar por lo menos la siguiente información:</w:t>
      </w:r>
    </w:p>
    <w:p w14:paraId="065D36E7" w14:textId="77777777" w:rsidR="00AC48A5" w:rsidRPr="004D7293" w:rsidRDefault="00AC48A5" w:rsidP="00AC48A5">
      <w:pPr>
        <w:tabs>
          <w:tab w:val="left" w:pos="-720"/>
        </w:tabs>
        <w:suppressAutoHyphens/>
        <w:jc w:val="both"/>
        <w:rPr>
          <w:rFonts w:ascii="Arial" w:hAnsi="Arial" w:cs="Arial"/>
          <w:spacing w:val="-2"/>
        </w:rPr>
      </w:pPr>
    </w:p>
    <w:p w14:paraId="410FF8AF"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Localización, descripción y extensión de los posibles sitios de ubicación de campamentos, talleres, sitios de embarque, facilidades tempranas de producción, helipuertos, etc.</w:t>
      </w:r>
    </w:p>
    <w:p w14:paraId="1CC43754"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 xml:space="preserve">Áreas máximas a utilizar por cada tipo de infraestructura a adecuar o construir. Se deben justificar las áreas solicitadas, analizando las condiciones operativas y la optimización de éstas con relación a las necesidades de espacio y distribución de los equipos en dichas áreas. </w:t>
      </w:r>
    </w:p>
    <w:p w14:paraId="2E8B5E9E"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 xml:space="preserve">Identificación y descripción </w:t>
      </w:r>
      <w:r w:rsidR="00940F2E">
        <w:rPr>
          <w:rFonts w:cs="Arial"/>
          <w:lang w:eastAsia="es-CO"/>
        </w:rPr>
        <w:t>precisa</w:t>
      </w:r>
      <w:r w:rsidR="00940F2E" w:rsidRPr="004D7293">
        <w:rPr>
          <w:rFonts w:cs="Arial"/>
          <w:lang w:eastAsia="es-CO"/>
        </w:rPr>
        <w:t xml:space="preserve"> </w:t>
      </w:r>
      <w:r w:rsidRPr="004D7293">
        <w:rPr>
          <w:rFonts w:cs="Arial"/>
          <w:lang w:eastAsia="es-CO"/>
        </w:rPr>
        <w:t>de la infraestructura de apoyo a ser utilizada, caracterizando el (los) terminal(es) portuario(s) de apoyo marítimo y aéreo en donde se pretende</w:t>
      </w:r>
      <w:r w:rsidR="007D7DF5">
        <w:rPr>
          <w:rFonts w:cs="Arial"/>
          <w:lang w:eastAsia="es-CO"/>
        </w:rPr>
        <w:t>n</w:t>
      </w:r>
      <w:r w:rsidRPr="004D7293">
        <w:rPr>
          <w:rFonts w:cs="Arial"/>
          <w:lang w:eastAsia="es-CO"/>
        </w:rPr>
        <w:t xml:space="preserve"> desarrollar las operaciones de abastecimiento y desembarque.</w:t>
      </w:r>
    </w:p>
    <w:p w14:paraId="33B9A9B8"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Métodos constructivos e instalaciones de apoyo.</w:t>
      </w:r>
    </w:p>
    <w:p w14:paraId="74B0B4E8"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Medios de transporte y rutas de movilización de personal, equipos, maquinaria, insumos químicos, etc.</w:t>
      </w:r>
    </w:p>
    <w:p w14:paraId="3A1929E8"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 xml:space="preserve">Estimativo de movimiento de tierras (descapote, sobrantes de excavación, rellenos, etc.), </w:t>
      </w:r>
      <w:r w:rsidR="007D7DF5">
        <w:rPr>
          <w:rFonts w:cs="Arial"/>
          <w:lang w:eastAsia="es-CO"/>
        </w:rPr>
        <w:t xml:space="preserve">de </w:t>
      </w:r>
      <w:r w:rsidRPr="004D7293">
        <w:rPr>
          <w:rFonts w:cs="Arial"/>
          <w:lang w:eastAsia="es-CO"/>
        </w:rPr>
        <w:t>energía y materiales de construcción, en caso de requerirse.</w:t>
      </w:r>
    </w:p>
    <w:p w14:paraId="72698C69"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 xml:space="preserve">Presentar la información en planos a escala </w:t>
      </w:r>
      <w:r w:rsidRPr="00C967F8">
        <w:rPr>
          <w:rFonts w:cs="Arial"/>
          <w:lang w:eastAsia="es-CO"/>
        </w:rPr>
        <w:t>de 1: 5.000 o más detallada</w:t>
      </w:r>
      <w:r w:rsidRPr="004D7293">
        <w:rPr>
          <w:rFonts w:cs="Arial"/>
          <w:lang w:eastAsia="es-CO"/>
        </w:rPr>
        <w:t>.</w:t>
      </w:r>
    </w:p>
    <w:p w14:paraId="563C7DE5" w14:textId="77777777" w:rsidR="00AC48A5" w:rsidRPr="004D7293" w:rsidRDefault="00AC48A5" w:rsidP="00AC48A5">
      <w:pPr>
        <w:pStyle w:val="Prrafodelista"/>
        <w:rPr>
          <w:rFonts w:cs="Arial"/>
          <w:lang w:eastAsia="es-CO"/>
        </w:rPr>
      </w:pPr>
    </w:p>
    <w:p w14:paraId="69B6ADCE" w14:textId="77777777" w:rsidR="00AC48A5" w:rsidRPr="004D7293" w:rsidRDefault="00AC48A5" w:rsidP="00AC48A5">
      <w:pPr>
        <w:tabs>
          <w:tab w:val="left" w:pos="-720"/>
        </w:tabs>
        <w:suppressAutoHyphens/>
        <w:jc w:val="both"/>
        <w:rPr>
          <w:rFonts w:ascii="Arial" w:hAnsi="Arial" w:cs="Arial"/>
          <w:spacing w:val="-2"/>
        </w:rPr>
      </w:pPr>
      <w:r w:rsidRPr="004D7293">
        <w:rPr>
          <w:rFonts w:ascii="Arial" w:hAnsi="Arial" w:cs="Arial"/>
          <w:spacing w:val="-2"/>
        </w:rPr>
        <w:lastRenderedPageBreak/>
        <w:t>En el caso en que los trabajos de apoyo se desarrollen en instalaciones portuarias marítimas y aéreas existentes, se deben describir las actividades que se pretende ejecutar.</w:t>
      </w:r>
    </w:p>
    <w:p w14:paraId="20369C18" w14:textId="77777777" w:rsidR="00AC48A5" w:rsidRPr="004D7293" w:rsidRDefault="00AC48A5" w:rsidP="00AC48A5">
      <w:pPr>
        <w:rPr>
          <w:rFonts w:ascii="Arial" w:hAnsi="Arial" w:cs="Arial"/>
        </w:rPr>
      </w:pPr>
    </w:p>
    <w:p w14:paraId="6A0EF98A" w14:textId="77777777" w:rsidR="00306132" w:rsidRDefault="00AC48A5" w:rsidP="00D67423">
      <w:pPr>
        <w:numPr>
          <w:ilvl w:val="0"/>
          <w:numId w:val="2"/>
        </w:numPr>
        <w:ind w:left="567" w:hanging="567"/>
        <w:jc w:val="both"/>
        <w:rPr>
          <w:rFonts w:ascii="Arial" w:hAnsi="Arial" w:cs="Arial"/>
        </w:rPr>
      </w:pPr>
      <w:r w:rsidRPr="00940F2E">
        <w:rPr>
          <w:rFonts w:ascii="Arial" w:hAnsi="Arial" w:cs="Arial"/>
        </w:rPr>
        <w:t>Actividades marino costeras y oceánicas</w:t>
      </w:r>
    </w:p>
    <w:p w14:paraId="5B882582" w14:textId="77777777" w:rsidR="00AC48A5" w:rsidRPr="00EC1049" w:rsidRDefault="00AC48A5" w:rsidP="00AC48A5"/>
    <w:p w14:paraId="1113C82B" w14:textId="77777777" w:rsidR="00AC48A5" w:rsidRPr="004D7293" w:rsidRDefault="00AC48A5" w:rsidP="00AC48A5">
      <w:pPr>
        <w:jc w:val="both"/>
        <w:rPr>
          <w:rFonts w:ascii="Arial" w:hAnsi="Arial" w:cs="Arial"/>
          <w:lang w:eastAsia="es-CO"/>
        </w:rPr>
      </w:pPr>
      <w:r w:rsidRPr="004D7293">
        <w:rPr>
          <w:rFonts w:ascii="Arial" w:hAnsi="Arial" w:cs="Arial"/>
          <w:lang w:eastAsia="es-CO"/>
        </w:rPr>
        <w:t>Para la operación de movilización de equipos, ensamblaje, construcción y cualquier operación en pro de erigir la estructura marina que soportará la operación costa afuera, el solicitante debe reportar:</w:t>
      </w:r>
    </w:p>
    <w:p w14:paraId="3EF2C83A" w14:textId="77777777" w:rsidR="00AC48A5" w:rsidRPr="004D7293" w:rsidRDefault="00AC48A5" w:rsidP="00AC48A5">
      <w:pPr>
        <w:tabs>
          <w:tab w:val="left" w:pos="-720"/>
        </w:tabs>
        <w:suppressAutoHyphens/>
        <w:rPr>
          <w:rFonts w:ascii="Arial" w:hAnsi="Arial" w:cs="Arial"/>
          <w:spacing w:val="-2"/>
        </w:rPr>
      </w:pPr>
    </w:p>
    <w:p w14:paraId="02F8322A"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 xml:space="preserve">Medios de transporte y posibles rutas de movilización de personal, equipos y materiales, embarcaciones comerciales y/o de apoyo (se </w:t>
      </w:r>
      <w:r w:rsidR="007D7DF5">
        <w:rPr>
          <w:rFonts w:cs="Arial"/>
          <w:lang w:eastAsia="es-CO"/>
        </w:rPr>
        <w:t xml:space="preserve">deben </w:t>
      </w:r>
      <w:r w:rsidRPr="004D7293">
        <w:rPr>
          <w:rFonts w:cs="Arial"/>
          <w:lang w:eastAsia="es-CO"/>
        </w:rPr>
        <w:t>describir y ubicar en una carta náutica los posibles corredores marítimos a ser empleados por las embarcaciones que estarían involucradas con el proyecto).</w:t>
      </w:r>
    </w:p>
    <w:p w14:paraId="06A9279D"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Localización y georreferenciación de</w:t>
      </w:r>
      <w:r w:rsidR="003D6EAF">
        <w:rPr>
          <w:rFonts w:cs="Arial"/>
          <w:lang w:eastAsia="es-CO"/>
        </w:rPr>
        <w:t>l</w:t>
      </w:r>
      <w:r w:rsidR="007D7DF5">
        <w:rPr>
          <w:rFonts w:cs="Arial"/>
          <w:lang w:eastAsia="es-CO"/>
        </w:rPr>
        <w:t xml:space="preserve"> </w:t>
      </w:r>
      <w:r w:rsidRPr="004D7293">
        <w:rPr>
          <w:rFonts w:cs="Arial"/>
          <w:lang w:eastAsia="es-CO"/>
        </w:rPr>
        <w:t>APEM.</w:t>
      </w:r>
    </w:p>
    <w:p w14:paraId="226167EA"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Descripción de las instalaciones de apoyo, tales como: helipuerto, bodegas, talleres, dormitorios, servicios, instalaciones sanitarias, entre otros.</w:t>
      </w:r>
    </w:p>
    <w:p w14:paraId="0DDC371F"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Estrategias de anclaje o posicionamiento de las unidades.</w:t>
      </w:r>
    </w:p>
    <w:p w14:paraId="543B508D" w14:textId="77777777" w:rsidR="00306132" w:rsidRDefault="00AC48A5" w:rsidP="00901780">
      <w:pPr>
        <w:pStyle w:val="Prrafodelista"/>
        <w:numPr>
          <w:ilvl w:val="0"/>
          <w:numId w:val="14"/>
        </w:numPr>
        <w:suppressAutoHyphens/>
        <w:ind w:left="1134" w:hanging="567"/>
        <w:jc w:val="both"/>
        <w:rPr>
          <w:rFonts w:cs="Arial"/>
          <w:lang w:eastAsia="es-CO"/>
        </w:rPr>
      </w:pPr>
      <w:r w:rsidRPr="004D7293">
        <w:rPr>
          <w:rFonts w:cs="Arial"/>
          <w:lang w:eastAsia="es-CO"/>
        </w:rPr>
        <w:t>Estimativo de personal, tiempo de operación requerido.</w:t>
      </w:r>
    </w:p>
    <w:p w14:paraId="028E20D5" w14:textId="77777777" w:rsidR="00AC48A5" w:rsidRPr="004D7293" w:rsidRDefault="00AC48A5" w:rsidP="00AC48A5">
      <w:pPr>
        <w:tabs>
          <w:tab w:val="left" w:pos="284"/>
        </w:tabs>
        <w:jc w:val="both"/>
        <w:rPr>
          <w:rFonts w:ascii="Arial" w:hAnsi="Arial" w:cs="Arial"/>
          <w:lang w:eastAsia="es-CO"/>
        </w:rPr>
      </w:pPr>
    </w:p>
    <w:p w14:paraId="218E40E1" w14:textId="77777777" w:rsidR="00AC48A5" w:rsidRPr="00D67423" w:rsidRDefault="00B20C90" w:rsidP="00D67423">
      <w:pPr>
        <w:pStyle w:val="Ttulo4"/>
      </w:pPr>
      <w:bookmarkStart w:id="63" w:name="_Toc460316638"/>
      <w:bookmarkStart w:id="64" w:name="_Toc469303411"/>
      <w:r w:rsidRPr="00D67423">
        <w:t>Fase de perforación exploratoria</w:t>
      </w:r>
      <w:bookmarkEnd w:id="63"/>
      <w:bookmarkEnd w:id="64"/>
    </w:p>
    <w:p w14:paraId="695BC5BD" w14:textId="77777777" w:rsidR="00AC48A5" w:rsidRPr="00EC1049" w:rsidRDefault="00AC48A5" w:rsidP="00AC48A5">
      <w:pPr>
        <w:rPr>
          <w:rFonts w:ascii="Arial" w:hAnsi="Arial" w:cs="Arial"/>
        </w:rPr>
      </w:pPr>
    </w:p>
    <w:p w14:paraId="00BDD7E1" w14:textId="77777777" w:rsidR="00AC48A5" w:rsidRPr="004D7293" w:rsidRDefault="00AC48A5" w:rsidP="00AC48A5">
      <w:pPr>
        <w:tabs>
          <w:tab w:val="left" w:pos="-720"/>
        </w:tabs>
        <w:suppressAutoHyphens/>
        <w:jc w:val="both"/>
        <w:rPr>
          <w:rFonts w:ascii="Arial" w:hAnsi="Arial" w:cs="Arial"/>
          <w:spacing w:val="-2"/>
        </w:rPr>
      </w:pPr>
      <w:r w:rsidRPr="004D7293">
        <w:rPr>
          <w:rFonts w:ascii="Arial" w:hAnsi="Arial" w:cs="Arial"/>
          <w:spacing w:val="-2"/>
        </w:rPr>
        <w:t xml:space="preserve">Se debe describir el programa de perforación exploratoria, incluyendo procedimientos y políticas de operación y seguridad. Debe incluirse entre otra información: </w:t>
      </w:r>
    </w:p>
    <w:p w14:paraId="0E0F7BA7" w14:textId="77777777" w:rsidR="00AC48A5" w:rsidRPr="004D7293" w:rsidRDefault="00AC48A5" w:rsidP="00AC48A5">
      <w:pPr>
        <w:tabs>
          <w:tab w:val="left" w:pos="-720"/>
        </w:tabs>
        <w:suppressAutoHyphens/>
        <w:jc w:val="both"/>
        <w:rPr>
          <w:rFonts w:ascii="Arial" w:hAnsi="Arial" w:cs="Arial"/>
          <w:spacing w:val="-2"/>
        </w:rPr>
      </w:pPr>
    </w:p>
    <w:p w14:paraId="03076FE4" w14:textId="77777777" w:rsidR="00AC48A5" w:rsidRDefault="00AC48A5" w:rsidP="005E2BA7">
      <w:pPr>
        <w:pStyle w:val="Prrafodelista"/>
        <w:numPr>
          <w:ilvl w:val="0"/>
          <w:numId w:val="22"/>
        </w:numPr>
        <w:spacing w:after="200"/>
        <w:ind w:left="284" w:hanging="284"/>
        <w:contextualSpacing/>
        <w:jc w:val="both"/>
        <w:rPr>
          <w:rFonts w:cs="Arial"/>
          <w:lang w:eastAsia="es-CO"/>
        </w:rPr>
      </w:pPr>
      <w:r w:rsidRPr="004D7293">
        <w:rPr>
          <w:rFonts w:cs="Arial"/>
          <w:lang w:eastAsia="es-CO"/>
        </w:rPr>
        <w:t>Identificación de la formación geológica objetivo.</w:t>
      </w:r>
    </w:p>
    <w:p w14:paraId="4F5C41FA" w14:textId="77777777" w:rsidR="00306132" w:rsidRDefault="00391BC3" w:rsidP="00901780">
      <w:pPr>
        <w:pStyle w:val="Prrafodelista"/>
        <w:numPr>
          <w:ilvl w:val="0"/>
          <w:numId w:val="22"/>
        </w:numPr>
        <w:spacing w:after="200"/>
        <w:ind w:left="284" w:hanging="284"/>
        <w:contextualSpacing/>
        <w:jc w:val="both"/>
        <w:rPr>
          <w:rFonts w:cs="Arial"/>
          <w:lang w:eastAsia="es-CO"/>
        </w:rPr>
      </w:pPr>
      <w:r w:rsidRPr="00391BC3">
        <w:rPr>
          <w:rFonts w:cs="Arial"/>
          <w:lang w:eastAsia="es-CO"/>
        </w:rPr>
        <w:t xml:space="preserve">Profundidad o tirante de agua </w:t>
      </w:r>
      <w:r w:rsidR="001E54B2">
        <w:rPr>
          <w:rFonts w:cs="Arial"/>
          <w:lang w:eastAsia="es-CO"/>
        </w:rPr>
        <w:t xml:space="preserve">sobre la coordenada del pozo a perforar </w:t>
      </w:r>
    </w:p>
    <w:p w14:paraId="215BE23D" w14:textId="77777777" w:rsidR="00AC48A5" w:rsidRPr="004D7293" w:rsidRDefault="00AC48A5" w:rsidP="005E2BA7">
      <w:pPr>
        <w:pStyle w:val="Prrafodelista"/>
        <w:numPr>
          <w:ilvl w:val="0"/>
          <w:numId w:val="22"/>
        </w:numPr>
        <w:tabs>
          <w:tab w:val="left" w:pos="284"/>
        </w:tabs>
        <w:autoSpaceDE w:val="0"/>
        <w:autoSpaceDN w:val="0"/>
        <w:adjustRightInd w:val="0"/>
        <w:ind w:left="284" w:hanging="284"/>
        <w:contextualSpacing/>
        <w:jc w:val="both"/>
        <w:rPr>
          <w:rFonts w:cs="Arial"/>
          <w:lang w:eastAsia="es-CO"/>
        </w:rPr>
      </w:pPr>
      <w:r w:rsidRPr="004D7293">
        <w:rPr>
          <w:rFonts w:cs="Arial"/>
          <w:lang w:eastAsia="es-CO"/>
        </w:rPr>
        <w:t>Profundidad estimada de perforación</w:t>
      </w:r>
      <w:r w:rsidR="00391BC3">
        <w:rPr>
          <w:rFonts w:cs="Arial"/>
          <w:lang w:eastAsia="es-CO"/>
        </w:rPr>
        <w:t xml:space="preserve"> desde </w:t>
      </w:r>
      <w:r w:rsidR="007D7DF5">
        <w:rPr>
          <w:rFonts w:cs="Arial"/>
          <w:lang w:eastAsia="es-CO"/>
        </w:rPr>
        <w:t xml:space="preserve">el </w:t>
      </w:r>
      <w:r w:rsidR="00391BC3">
        <w:rPr>
          <w:rFonts w:cs="Arial"/>
          <w:lang w:eastAsia="es-CO"/>
        </w:rPr>
        <w:t>lecho marino</w:t>
      </w:r>
      <w:r w:rsidRPr="004D7293">
        <w:rPr>
          <w:rFonts w:cs="Arial"/>
          <w:lang w:eastAsia="es-CO"/>
        </w:rPr>
        <w:t>.</w:t>
      </w:r>
    </w:p>
    <w:p w14:paraId="5D02F8C1" w14:textId="77777777" w:rsidR="00AC48A5" w:rsidRPr="004D7293" w:rsidRDefault="00AC48A5" w:rsidP="005E2BA7">
      <w:pPr>
        <w:pStyle w:val="Prrafodelista"/>
        <w:numPr>
          <w:ilvl w:val="0"/>
          <w:numId w:val="22"/>
        </w:numPr>
        <w:spacing w:after="200"/>
        <w:ind w:left="284" w:hanging="284"/>
        <w:contextualSpacing/>
        <w:jc w:val="both"/>
        <w:rPr>
          <w:rFonts w:cs="Arial"/>
          <w:lang w:eastAsia="es-CO"/>
        </w:rPr>
      </w:pPr>
      <w:r w:rsidRPr="004D7293">
        <w:rPr>
          <w:rFonts w:cs="Arial"/>
          <w:lang w:eastAsia="es-CO"/>
        </w:rPr>
        <w:t xml:space="preserve">Número de pozos que se tiene previsto perforar en </w:t>
      </w:r>
      <w:r>
        <w:rPr>
          <w:rFonts w:cs="Arial"/>
          <w:lang w:eastAsia="es-CO"/>
        </w:rPr>
        <w:t>el APEM</w:t>
      </w:r>
      <w:r w:rsidRPr="004D7293">
        <w:rPr>
          <w:rFonts w:cs="Arial"/>
          <w:lang w:eastAsia="es-CO"/>
        </w:rPr>
        <w:t>.</w:t>
      </w:r>
    </w:p>
    <w:p w14:paraId="560DDF9A" w14:textId="5C867AD4" w:rsidR="006C5A9C" w:rsidRDefault="00AC48A5" w:rsidP="005E2BA7">
      <w:pPr>
        <w:pStyle w:val="Prrafodelista"/>
        <w:numPr>
          <w:ilvl w:val="0"/>
          <w:numId w:val="22"/>
        </w:numPr>
        <w:spacing w:after="200"/>
        <w:ind w:left="284" w:hanging="284"/>
        <w:contextualSpacing/>
        <w:jc w:val="both"/>
        <w:rPr>
          <w:rFonts w:cs="Arial"/>
          <w:lang w:eastAsia="es-CO"/>
        </w:rPr>
      </w:pPr>
      <w:r w:rsidRPr="004D7293">
        <w:rPr>
          <w:rFonts w:cs="Arial"/>
          <w:lang w:eastAsia="es-CO"/>
        </w:rPr>
        <w:t>Prediseño</w:t>
      </w:r>
      <w:r w:rsidR="00FA653D">
        <w:rPr>
          <w:rFonts w:cs="Arial"/>
          <w:lang w:eastAsia="es-CO"/>
        </w:rPr>
        <w:t>(s) del</w:t>
      </w:r>
      <w:r w:rsidR="00842E60">
        <w:rPr>
          <w:rFonts w:cs="Arial"/>
          <w:lang w:eastAsia="es-CO"/>
        </w:rPr>
        <w:t xml:space="preserve"> </w:t>
      </w:r>
      <w:r w:rsidRPr="004D7293">
        <w:rPr>
          <w:rFonts w:cs="Arial"/>
          <w:lang w:eastAsia="es-CO"/>
        </w:rPr>
        <w:t>(</w:t>
      </w:r>
      <w:r w:rsidR="00FA653D">
        <w:rPr>
          <w:rFonts w:cs="Arial"/>
          <w:lang w:eastAsia="es-CO"/>
        </w:rPr>
        <w:t xml:space="preserve">de </w:t>
      </w:r>
      <w:r w:rsidRPr="004D7293">
        <w:rPr>
          <w:rFonts w:cs="Arial"/>
          <w:lang w:eastAsia="es-CO"/>
        </w:rPr>
        <w:t xml:space="preserve">los) pozo(s) que se perforará(n) </w:t>
      </w:r>
      <w:r w:rsidR="007D7DF5">
        <w:rPr>
          <w:rFonts w:cs="Arial"/>
          <w:lang w:eastAsia="es-CO"/>
        </w:rPr>
        <w:t>en el APEM.</w:t>
      </w:r>
    </w:p>
    <w:p w14:paraId="6D47E877" w14:textId="77777777" w:rsidR="00AC48A5" w:rsidRPr="007D7DF5" w:rsidRDefault="00AC48A5" w:rsidP="005E2BA7">
      <w:pPr>
        <w:pStyle w:val="Prrafodelista"/>
        <w:numPr>
          <w:ilvl w:val="0"/>
          <w:numId w:val="22"/>
        </w:numPr>
        <w:spacing w:after="200"/>
        <w:ind w:left="284" w:hanging="284"/>
        <w:contextualSpacing/>
        <w:jc w:val="both"/>
        <w:rPr>
          <w:rFonts w:cs="Arial"/>
          <w:lang w:eastAsia="es-CO"/>
        </w:rPr>
      </w:pPr>
      <w:r w:rsidRPr="007D7DF5">
        <w:rPr>
          <w:rFonts w:cs="Arial"/>
          <w:lang w:eastAsia="es-CO"/>
        </w:rPr>
        <w:t>Programa y procedimientos de perforación exploratoria y completamiento; y actividades complementarias previstas que incluyan equipos y procesos.</w:t>
      </w:r>
    </w:p>
    <w:p w14:paraId="7AAE0F0B" w14:textId="77777777" w:rsidR="00306132" w:rsidRDefault="006C5A9C" w:rsidP="00901780">
      <w:pPr>
        <w:pStyle w:val="Prrafodelista"/>
        <w:numPr>
          <w:ilvl w:val="0"/>
          <w:numId w:val="22"/>
        </w:numPr>
        <w:spacing w:after="200"/>
        <w:ind w:left="284" w:hanging="284"/>
        <w:contextualSpacing/>
        <w:jc w:val="both"/>
        <w:rPr>
          <w:rFonts w:cs="Arial"/>
          <w:lang w:eastAsia="es-CO"/>
        </w:rPr>
      </w:pPr>
      <w:r>
        <w:rPr>
          <w:rFonts w:cs="Arial"/>
          <w:lang w:eastAsia="es-CO"/>
        </w:rPr>
        <w:t>T</w:t>
      </w:r>
      <w:r w:rsidR="00391BC3" w:rsidRPr="007D7DF5">
        <w:rPr>
          <w:rFonts w:cs="Arial"/>
          <w:lang w:eastAsia="es-CO"/>
        </w:rPr>
        <w:t>ipo de hidrocarburos que se espera enc</w:t>
      </w:r>
      <w:r w:rsidR="00391BC3" w:rsidRPr="00391BC3">
        <w:rPr>
          <w:rFonts w:cs="Arial"/>
          <w:lang w:eastAsia="es-CO"/>
        </w:rPr>
        <w:t>ontrar.</w:t>
      </w:r>
    </w:p>
    <w:p w14:paraId="028415E8" w14:textId="77777777" w:rsidR="00AC48A5" w:rsidRPr="009A01C9" w:rsidRDefault="00AC48A5" w:rsidP="005E2BA7">
      <w:pPr>
        <w:pStyle w:val="Prrafodelista"/>
        <w:numPr>
          <w:ilvl w:val="0"/>
          <w:numId w:val="22"/>
        </w:numPr>
        <w:spacing w:after="200"/>
        <w:ind w:left="284" w:hanging="284"/>
        <w:contextualSpacing/>
        <w:jc w:val="both"/>
        <w:rPr>
          <w:rFonts w:cs="Arial"/>
          <w:lang w:eastAsia="es-CO"/>
        </w:rPr>
      </w:pPr>
      <w:r w:rsidRPr="009A01C9">
        <w:rPr>
          <w:rFonts w:cs="Arial"/>
          <w:lang w:eastAsia="es-CO"/>
        </w:rPr>
        <w:t xml:space="preserve">Descripción fisicoquímica, cualitativa y estimación cuantitativa del fluido de perforación que se tiene previsto utilizar en el (los) pozo(s), así como de los productos químicos que </w:t>
      </w:r>
      <w:r w:rsidR="007D7DF5" w:rsidRPr="009A01C9">
        <w:rPr>
          <w:rFonts w:cs="Arial"/>
          <w:lang w:eastAsia="es-CO"/>
        </w:rPr>
        <w:t>p</w:t>
      </w:r>
      <w:r w:rsidR="007D7DF5">
        <w:rPr>
          <w:rFonts w:cs="Arial"/>
          <w:lang w:eastAsia="es-CO"/>
        </w:rPr>
        <w:t>ueden</w:t>
      </w:r>
      <w:r w:rsidR="007D7DF5" w:rsidRPr="009A01C9">
        <w:rPr>
          <w:rFonts w:cs="Arial"/>
          <w:lang w:eastAsia="es-CO"/>
        </w:rPr>
        <w:t xml:space="preserve"> </w:t>
      </w:r>
      <w:r w:rsidRPr="009A01C9">
        <w:rPr>
          <w:rFonts w:cs="Arial"/>
          <w:lang w:eastAsia="es-CO"/>
        </w:rPr>
        <w:t>ser usados para garantizar las características del fluido (aditivos requeridos que definen las propiedades reológicas del lodo) durante la perforación del</w:t>
      </w:r>
      <w:r>
        <w:rPr>
          <w:rFonts w:cs="Arial"/>
          <w:lang w:eastAsia="es-CO"/>
        </w:rPr>
        <w:t xml:space="preserve"> </w:t>
      </w:r>
      <w:r w:rsidRPr="009A01C9">
        <w:rPr>
          <w:rFonts w:cs="Arial"/>
          <w:lang w:eastAsia="es-CO"/>
        </w:rPr>
        <w:t xml:space="preserve">(los) pozo(s). Dicha descripción debe estar acompañada de las fichas técnicas que presenta el fabricante de cada uno de sus productos y de resultados de pruebas de toxicidad obtenidos por parte de los fabricantes. </w:t>
      </w:r>
    </w:p>
    <w:p w14:paraId="204910F7" w14:textId="105BD241" w:rsidR="00AC48A5" w:rsidRDefault="00AC48A5" w:rsidP="005E2BA7">
      <w:pPr>
        <w:pStyle w:val="Prrafodelista"/>
        <w:numPr>
          <w:ilvl w:val="0"/>
          <w:numId w:val="22"/>
        </w:numPr>
        <w:spacing w:after="200"/>
        <w:ind w:left="284" w:hanging="284"/>
        <w:contextualSpacing/>
        <w:jc w:val="both"/>
        <w:rPr>
          <w:rFonts w:cs="Arial"/>
          <w:lang w:eastAsia="es-CO"/>
        </w:rPr>
      </w:pPr>
      <w:r w:rsidRPr="00793774">
        <w:rPr>
          <w:rFonts w:cs="Arial"/>
          <w:lang w:eastAsia="es-CO"/>
        </w:rPr>
        <w:lastRenderedPageBreak/>
        <w:t xml:space="preserve">Justificación del uso del </w:t>
      </w:r>
      <w:r>
        <w:rPr>
          <w:rFonts w:cs="Arial"/>
          <w:lang w:eastAsia="es-CO"/>
        </w:rPr>
        <w:t xml:space="preserve">fluido de perforación propuesto, teniendo en cuenta aspectos específicos de la perforación y potenciales </w:t>
      </w:r>
      <w:r w:rsidR="00842E60">
        <w:rPr>
          <w:rFonts w:cs="Arial"/>
          <w:lang w:eastAsia="es-CO"/>
        </w:rPr>
        <w:t>efectos</w:t>
      </w:r>
      <w:r w:rsidR="00247A29">
        <w:rPr>
          <w:rStyle w:val="Refdenotaalpie"/>
          <w:rFonts w:cs="Arial"/>
          <w:lang w:eastAsia="es-CO"/>
        </w:rPr>
        <w:footnoteReference w:id="5"/>
      </w:r>
      <w:r>
        <w:rPr>
          <w:rFonts w:cs="Arial"/>
          <w:lang w:eastAsia="es-CO"/>
        </w:rPr>
        <w:t>.</w:t>
      </w:r>
    </w:p>
    <w:p w14:paraId="2E1CA99A" w14:textId="77777777" w:rsidR="00AC48A5" w:rsidRPr="00CE71FE" w:rsidRDefault="00AC48A5" w:rsidP="005E2BA7">
      <w:pPr>
        <w:pStyle w:val="Prrafodelista"/>
        <w:numPr>
          <w:ilvl w:val="0"/>
          <w:numId w:val="22"/>
        </w:numPr>
        <w:spacing w:after="200"/>
        <w:ind w:left="284" w:hanging="284"/>
        <w:contextualSpacing/>
        <w:jc w:val="both"/>
        <w:rPr>
          <w:rFonts w:cs="Arial"/>
          <w:lang w:eastAsia="es-CO"/>
        </w:rPr>
      </w:pPr>
      <w:r w:rsidRPr="00CE71FE">
        <w:rPr>
          <w:rFonts w:cs="Arial"/>
          <w:lang w:eastAsia="es-CO"/>
        </w:rPr>
        <w:t>Estimación de los volúmenes de fluidos de perforación a ser utilizados durante la perforación exploratoria y el volumen de cortes a ser generado para cada pozo y por fase, incluyendo el volumen de fluido de perforación excedente, al término de la perforación</w:t>
      </w:r>
      <w:r>
        <w:rPr>
          <w:rFonts w:cs="Arial"/>
          <w:lang w:eastAsia="es-CO"/>
        </w:rPr>
        <w:t>.</w:t>
      </w:r>
    </w:p>
    <w:p w14:paraId="1CA34992" w14:textId="77777777" w:rsidR="00AC48A5" w:rsidRPr="002C49C1" w:rsidRDefault="00AC48A5" w:rsidP="005E2BA7">
      <w:pPr>
        <w:pStyle w:val="Prrafodelista"/>
        <w:numPr>
          <w:ilvl w:val="0"/>
          <w:numId w:val="22"/>
        </w:numPr>
        <w:spacing w:after="200"/>
        <w:ind w:left="284" w:hanging="284"/>
        <w:contextualSpacing/>
        <w:jc w:val="both"/>
        <w:rPr>
          <w:rFonts w:cs="Arial"/>
          <w:lang w:eastAsia="es-CO"/>
        </w:rPr>
      </w:pPr>
      <w:r w:rsidRPr="002C49C1">
        <w:rPr>
          <w:rFonts w:cs="Arial"/>
          <w:lang w:eastAsia="es-CO"/>
        </w:rPr>
        <w:t>Pruebas de toxicidad crónica y aguda de los fluidos de perforación</w:t>
      </w:r>
      <w:r w:rsidRPr="002C49C1">
        <w:rPr>
          <w:rStyle w:val="Refdenotaalpie"/>
          <w:rFonts w:cs="Arial"/>
          <w:lang w:eastAsia="es-CO"/>
        </w:rPr>
        <w:footnoteReference w:id="6"/>
      </w:r>
      <w:r w:rsidR="007D7DF5">
        <w:rPr>
          <w:rFonts w:cs="Arial"/>
          <w:lang w:eastAsia="es-CO"/>
        </w:rPr>
        <w:t>.</w:t>
      </w:r>
    </w:p>
    <w:p w14:paraId="3F4A2A99" w14:textId="77777777" w:rsidR="00AC48A5" w:rsidRPr="004D7293" w:rsidRDefault="00AC48A5" w:rsidP="005E2BA7">
      <w:pPr>
        <w:pStyle w:val="Prrafodelista"/>
        <w:numPr>
          <w:ilvl w:val="0"/>
          <w:numId w:val="22"/>
        </w:numPr>
        <w:spacing w:after="200"/>
        <w:ind w:left="284" w:hanging="284"/>
        <w:contextualSpacing/>
        <w:jc w:val="both"/>
        <w:rPr>
          <w:rFonts w:cs="Arial"/>
          <w:lang w:eastAsia="es-CO"/>
        </w:rPr>
      </w:pPr>
      <w:r w:rsidRPr="004D7293">
        <w:rPr>
          <w:rFonts w:cs="Arial"/>
          <w:lang w:eastAsia="es-CO"/>
        </w:rPr>
        <w:t>Programa general de mantenimiento de equipos.</w:t>
      </w:r>
    </w:p>
    <w:p w14:paraId="1B511124" w14:textId="67976913" w:rsidR="00AC48A5" w:rsidRPr="00FA653D" w:rsidRDefault="00AC48A5" w:rsidP="005E2BA7">
      <w:pPr>
        <w:pStyle w:val="Prrafodelista"/>
        <w:numPr>
          <w:ilvl w:val="0"/>
          <w:numId w:val="22"/>
        </w:numPr>
        <w:tabs>
          <w:tab w:val="left" w:pos="-720"/>
          <w:tab w:val="left" w:pos="3917"/>
        </w:tabs>
        <w:suppressAutoHyphens/>
        <w:ind w:left="284" w:hanging="284"/>
        <w:contextualSpacing/>
        <w:jc w:val="both"/>
        <w:rPr>
          <w:rFonts w:cs="Arial"/>
          <w:spacing w:val="-2"/>
          <w:lang w:val="es-ES"/>
        </w:rPr>
      </w:pPr>
      <w:r w:rsidRPr="004D7293">
        <w:rPr>
          <w:rFonts w:cs="Arial"/>
          <w:lang w:eastAsia="es-CO"/>
        </w:rPr>
        <w:t>Descripción de los sistemas de seguridad y protección ambiental, equipos y unidades de perforación que estarán en funcionamiento durante las actividades de perforación y operaciones complementarias. Igualmente, del sistema de monitoreo de los parámetros del lodo de perforación.</w:t>
      </w:r>
    </w:p>
    <w:p w14:paraId="36A6FE41" w14:textId="77777777" w:rsidR="00FA653D" w:rsidRPr="004D7293" w:rsidRDefault="00FA653D" w:rsidP="00FA653D">
      <w:pPr>
        <w:pStyle w:val="Prrafodelista"/>
        <w:tabs>
          <w:tab w:val="left" w:pos="-720"/>
          <w:tab w:val="left" w:pos="3917"/>
        </w:tabs>
        <w:suppressAutoHyphens/>
        <w:ind w:left="284"/>
        <w:contextualSpacing/>
        <w:jc w:val="both"/>
        <w:rPr>
          <w:rFonts w:cs="Arial"/>
          <w:spacing w:val="-2"/>
          <w:lang w:val="es-ES"/>
        </w:rPr>
      </w:pPr>
    </w:p>
    <w:p w14:paraId="145B5361" w14:textId="77777777" w:rsidR="00AC48A5" w:rsidRPr="00901780" w:rsidRDefault="00B20C90" w:rsidP="00D67423">
      <w:pPr>
        <w:pStyle w:val="Ttulo4"/>
      </w:pPr>
      <w:bookmarkStart w:id="65" w:name="_Toc460316639"/>
      <w:bookmarkStart w:id="66" w:name="_Toc469303412"/>
      <w:r w:rsidRPr="00901780">
        <w:t xml:space="preserve">Fase de pruebas de </w:t>
      </w:r>
      <w:r w:rsidRPr="009E7064">
        <w:t>producción</w:t>
      </w:r>
      <w:bookmarkEnd w:id="65"/>
      <w:bookmarkEnd w:id="66"/>
    </w:p>
    <w:p w14:paraId="0E9A7BC5" w14:textId="77777777" w:rsidR="00AC48A5" w:rsidRPr="000218A7" w:rsidRDefault="00AC48A5" w:rsidP="00AC48A5">
      <w:pPr>
        <w:rPr>
          <w:rFonts w:ascii="Arial" w:hAnsi="Arial" w:cs="Arial"/>
        </w:rPr>
      </w:pPr>
    </w:p>
    <w:p w14:paraId="578AEBA3" w14:textId="77777777" w:rsidR="00AC48A5" w:rsidRDefault="00AC48A5" w:rsidP="00AC48A5">
      <w:pPr>
        <w:rPr>
          <w:rFonts w:ascii="Arial" w:hAnsi="Arial" w:cs="Arial"/>
        </w:rPr>
      </w:pPr>
      <w:r w:rsidRPr="004D7293">
        <w:rPr>
          <w:rFonts w:ascii="Arial" w:hAnsi="Arial" w:cs="Arial"/>
        </w:rPr>
        <w:t>Se debe</w:t>
      </w:r>
      <w:r w:rsidR="00E70379">
        <w:rPr>
          <w:rFonts w:ascii="Arial" w:hAnsi="Arial" w:cs="Arial"/>
        </w:rPr>
        <w:t>n</w:t>
      </w:r>
      <w:r w:rsidRPr="004D7293">
        <w:rPr>
          <w:rFonts w:ascii="Arial" w:hAnsi="Arial" w:cs="Arial"/>
        </w:rPr>
        <w:t xml:space="preserve"> describir como mínimo los siguientes aspectos:</w:t>
      </w:r>
    </w:p>
    <w:p w14:paraId="077EB977" w14:textId="77777777" w:rsidR="00247A29" w:rsidRPr="004D7293" w:rsidRDefault="00247A29" w:rsidP="00AC48A5">
      <w:pPr>
        <w:rPr>
          <w:rFonts w:ascii="Arial" w:hAnsi="Arial" w:cs="Arial"/>
        </w:rPr>
      </w:pPr>
    </w:p>
    <w:p w14:paraId="239DB744" w14:textId="77777777" w:rsidR="00306132" w:rsidRDefault="00AC48A5" w:rsidP="00901780">
      <w:pPr>
        <w:pStyle w:val="Prrafodelista"/>
        <w:numPr>
          <w:ilvl w:val="0"/>
          <w:numId w:val="22"/>
        </w:numPr>
        <w:spacing w:after="200"/>
        <w:ind w:left="284" w:hanging="284"/>
        <w:contextualSpacing/>
        <w:jc w:val="both"/>
        <w:rPr>
          <w:rFonts w:cs="Arial"/>
          <w:lang w:eastAsia="es-CO"/>
        </w:rPr>
      </w:pPr>
      <w:r w:rsidRPr="004D7293">
        <w:rPr>
          <w:rFonts w:cs="Arial"/>
          <w:lang w:eastAsia="es-CO"/>
        </w:rPr>
        <w:t>Infraestructura y equipos.</w:t>
      </w:r>
    </w:p>
    <w:p w14:paraId="748C658B" w14:textId="77777777" w:rsidR="00306132" w:rsidRDefault="00AC48A5" w:rsidP="00901780">
      <w:pPr>
        <w:pStyle w:val="Prrafodelista"/>
        <w:numPr>
          <w:ilvl w:val="0"/>
          <w:numId w:val="22"/>
        </w:numPr>
        <w:spacing w:after="200"/>
        <w:ind w:left="284" w:hanging="284"/>
        <w:contextualSpacing/>
        <w:jc w:val="both"/>
        <w:rPr>
          <w:rFonts w:cs="Arial"/>
          <w:lang w:eastAsia="es-CO"/>
        </w:rPr>
      </w:pPr>
      <w:r w:rsidRPr="004D7293">
        <w:rPr>
          <w:rFonts w:cs="Arial"/>
          <w:lang w:eastAsia="es-CO"/>
        </w:rPr>
        <w:t>Transporte y posibles rutas de movilización.</w:t>
      </w:r>
    </w:p>
    <w:p w14:paraId="49208E64" w14:textId="77777777" w:rsidR="00AC48A5" w:rsidRPr="00C967F8" w:rsidRDefault="00AC48A5" w:rsidP="006C5A9C">
      <w:pPr>
        <w:pStyle w:val="Prrafodelista"/>
        <w:numPr>
          <w:ilvl w:val="0"/>
          <w:numId w:val="22"/>
        </w:numPr>
        <w:spacing w:after="200"/>
        <w:ind w:left="284" w:hanging="284"/>
        <w:contextualSpacing/>
        <w:jc w:val="both"/>
        <w:rPr>
          <w:rFonts w:cs="Arial"/>
          <w:lang w:eastAsia="es-CO"/>
        </w:rPr>
      </w:pPr>
      <w:r w:rsidRPr="00C967F8">
        <w:rPr>
          <w:rFonts w:cs="Arial"/>
          <w:lang w:eastAsia="es-CO"/>
        </w:rPr>
        <w:t xml:space="preserve">Descripción de operaciones de prueba, </w:t>
      </w:r>
      <w:r w:rsidR="00E70379" w:rsidRPr="00C967F8">
        <w:rPr>
          <w:rFonts w:cs="Arial"/>
          <w:lang w:eastAsia="es-CO"/>
        </w:rPr>
        <w:t xml:space="preserve">tipo y </w:t>
      </w:r>
      <w:r w:rsidRPr="00C967F8">
        <w:rPr>
          <w:rFonts w:cs="Arial"/>
          <w:lang w:eastAsia="es-CO"/>
        </w:rPr>
        <w:t>tiempos específicos.</w:t>
      </w:r>
    </w:p>
    <w:p w14:paraId="010366C7" w14:textId="77777777" w:rsidR="00306132" w:rsidRDefault="00AC48A5" w:rsidP="00901780">
      <w:pPr>
        <w:pStyle w:val="Prrafodelista"/>
        <w:numPr>
          <w:ilvl w:val="0"/>
          <w:numId w:val="22"/>
        </w:numPr>
        <w:spacing w:after="200"/>
        <w:ind w:left="284" w:hanging="284"/>
        <w:contextualSpacing/>
        <w:jc w:val="both"/>
        <w:rPr>
          <w:rFonts w:cs="Arial"/>
          <w:lang w:eastAsia="es-CO"/>
        </w:rPr>
      </w:pPr>
      <w:r w:rsidRPr="00C967F8">
        <w:rPr>
          <w:rFonts w:cs="Arial"/>
          <w:lang w:eastAsia="es-CO"/>
        </w:rPr>
        <w:t>Manejo de quemadores o teas.</w:t>
      </w:r>
    </w:p>
    <w:p w14:paraId="7A8A889A" w14:textId="77777777" w:rsidR="00247A29" w:rsidRDefault="00247A29" w:rsidP="00D67423">
      <w:pPr>
        <w:pStyle w:val="Prrafodelista"/>
        <w:spacing w:after="200"/>
        <w:ind w:left="284"/>
        <w:contextualSpacing/>
        <w:jc w:val="both"/>
        <w:rPr>
          <w:rFonts w:cs="Arial"/>
          <w:lang w:eastAsia="es-CO"/>
        </w:rPr>
      </w:pPr>
    </w:p>
    <w:p w14:paraId="2FA77183" w14:textId="1D2D616D" w:rsidR="00247A29" w:rsidRPr="00D67423" w:rsidRDefault="00247A29" w:rsidP="00D67423">
      <w:pPr>
        <w:spacing w:after="200"/>
        <w:ind w:hanging="284"/>
        <w:contextualSpacing/>
        <w:jc w:val="both"/>
        <w:rPr>
          <w:rFonts w:ascii="Arial" w:hAnsi="Arial" w:cs="Arial"/>
        </w:rPr>
      </w:pPr>
      <w:r w:rsidRPr="00D67423">
        <w:rPr>
          <w:rFonts w:ascii="Arial" w:hAnsi="Arial" w:cs="Arial"/>
          <w:b/>
        </w:rPr>
        <w:t>Nota 1</w:t>
      </w:r>
      <w:r w:rsidR="000218A7">
        <w:rPr>
          <w:rFonts w:ascii="Arial" w:hAnsi="Arial" w:cs="Arial"/>
          <w:b/>
        </w:rPr>
        <w:t>.</w:t>
      </w:r>
      <w:r w:rsidRPr="00D67423">
        <w:rPr>
          <w:rFonts w:ascii="Arial" w:hAnsi="Arial" w:cs="Arial"/>
        </w:rPr>
        <w:t xml:space="preserve"> Los completamientos de pozo </w:t>
      </w:r>
      <w:r w:rsidR="003D0CDF">
        <w:rPr>
          <w:rFonts w:ascii="Arial" w:hAnsi="Arial" w:cs="Arial"/>
        </w:rPr>
        <w:t>debe</w:t>
      </w:r>
      <w:r w:rsidRPr="00D67423">
        <w:rPr>
          <w:rFonts w:ascii="Arial" w:hAnsi="Arial" w:cs="Arial"/>
        </w:rPr>
        <w:t>n conducirse de tal manera que haya protección contra daños o perjuicios</w:t>
      </w:r>
      <w:r>
        <w:rPr>
          <w:rFonts w:ascii="Arial" w:hAnsi="Arial" w:cs="Arial"/>
        </w:rPr>
        <w:t xml:space="preserve"> a</w:t>
      </w:r>
      <w:r w:rsidRPr="00D67423">
        <w:rPr>
          <w:rFonts w:ascii="Arial" w:hAnsi="Arial" w:cs="Arial"/>
        </w:rPr>
        <w:t>l ambiente marítimo, la propiedad y los recursos naturales</w:t>
      </w:r>
      <w:r>
        <w:rPr>
          <w:rFonts w:ascii="Arial" w:hAnsi="Arial" w:cs="Arial"/>
        </w:rPr>
        <w:t>.</w:t>
      </w:r>
      <w:r w:rsidRPr="00D67423">
        <w:rPr>
          <w:rFonts w:ascii="Arial" w:hAnsi="Arial" w:cs="Arial"/>
        </w:rPr>
        <w:t xml:space="preserve"> </w:t>
      </w:r>
    </w:p>
    <w:p w14:paraId="45BA6D74" w14:textId="77777777" w:rsidR="00247A29" w:rsidRPr="00E27DC3" w:rsidRDefault="00247A29" w:rsidP="00D67423">
      <w:pPr>
        <w:spacing w:after="200"/>
        <w:ind w:hanging="284"/>
        <w:contextualSpacing/>
        <w:jc w:val="both"/>
        <w:rPr>
          <w:rFonts w:cs="Arial"/>
        </w:rPr>
      </w:pPr>
    </w:p>
    <w:p w14:paraId="1C05E431" w14:textId="70DF0DBA" w:rsidR="00247A29" w:rsidRPr="00D67423" w:rsidRDefault="00247A29" w:rsidP="00D67423">
      <w:pPr>
        <w:spacing w:after="200"/>
        <w:ind w:hanging="284"/>
        <w:contextualSpacing/>
        <w:jc w:val="both"/>
        <w:rPr>
          <w:rFonts w:ascii="Arial" w:hAnsi="Arial" w:cs="Arial"/>
        </w:rPr>
      </w:pPr>
      <w:r w:rsidRPr="00D67423">
        <w:rPr>
          <w:rFonts w:ascii="Arial" w:hAnsi="Arial" w:cs="Arial"/>
          <w:b/>
        </w:rPr>
        <w:t>Nota 2</w:t>
      </w:r>
      <w:r w:rsidRPr="00D67423">
        <w:rPr>
          <w:rFonts w:ascii="Arial" w:hAnsi="Arial" w:cs="Arial"/>
        </w:rPr>
        <w:t xml:space="preserve">. </w:t>
      </w:r>
      <w:r w:rsidR="004F3899">
        <w:rPr>
          <w:rFonts w:ascii="Arial" w:hAnsi="Arial" w:cs="Arial"/>
        </w:rPr>
        <w:t xml:space="preserve">El solicitante </w:t>
      </w:r>
      <w:r w:rsidRPr="00D67423">
        <w:rPr>
          <w:rFonts w:ascii="Arial" w:hAnsi="Arial" w:cs="Arial"/>
        </w:rPr>
        <w:t>diseñará y utilizará equipos para mantener el control del flujo de fluidos durante la</w:t>
      </w:r>
      <w:r>
        <w:rPr>
          <w:rFonts w:ascii="Arial" w:hAnsi="Arial" w:cs="Arial"/>
        </w:rPr>
        <w:t>s pruebas</w:t>
      </w:r>
      <w:r w:rsidRPr="00D67423">
        <w:rPr>
          <w:rFonts w:ascii="Arial" w:hAnsi="Arial" w:cs="Arial"/>
        </w:rPr>
        <w:t xml:space="preserve"> producción, inyección y pruebas del pozo. </w:t>
      </w:r>
    </w:p>
    <w:p w14:paraId="64C10CC0" w14:textId="77777777" w:rsidR="00AC48A5" w:rsidRPr="004D7293" w:rsidRDefault="00AC48A5" w:rsidP="00AC48A5">
      <w:pPr>
        <w:tabs>
          <w:tab w:val="left" w:pos="284"/>
        </w:tabs>
        <w:jc w:val="both"/>
        <w:rPr>
          <w:rFonts w:ascii="Arial" w:hAnsi="Arial" w:cs="Arial"/>
          <w:lang w:eastAsia="es-CO"/>
        </w:rPr>
      </w:pPr>
    </w:p>
    <w:p w14:paraId="5D1315AA" w14:textId="39FA94D4" w:rsidR="00AC48A5" w:rsidRPr="000218A7" w:rsidRDefault="00B20C90" w:rsidP="000218A7">
      <w:pPr>
        <w:pStyle w:val="Ttulo4"/>
      </w:pPr>
      <w:bookmarkStart w:id="67" w:name="_Toc460316640"/>
      <w:bookmarkStart w:id="68" w:name="_Toc469303413"/>
      <w:r w:rsidRPr="000218A7">
        <w:t>Fase de desmantelamiento y abandono</w:t>
      </w:r>
      <w:bookmarkEnd w:id="67"/>
      <w:bookmarkEnd w:id="68"/>
    </w:p>
    <w:p w14:paraId="4032F486" w14:textId="77777777" w:rsidR="00AC48A5" w:rsidRPr="00EC1049" w:rsidRDefault="00AC48A5" w:rsidP="00AC48A5">
      <w:pPr>
        <w:rPr>
          <w:rFonts w:ascii="Arial" w:hAnsi="Arial" w:cs="Arial"/>
        </w:rPr>
      </w:pPr>
    </w:p>
    <w:p w14:paraId="7DDB8361" w14:textId="77777777" w:rsidR="00E70379" w:rsidRDefault="00AC48A5" w:rsidP="00AC48A5">
      <w:pPr>
        <w:rPr>
          <w:rFonts w:ascii="Arial" w:hAnsi="Arial" w:cs="Arial"/>
        </w:rPr>
      </w:pPr>
      <w:r w:rsidRPr="004D7293">
        <w:rPr>
          <w:rFonts w:ascii="Arial" w:hAnsi="Arial" w:cs="Arial"/>
        </w:rPr>
        <w:t>Para esta fase se debe registrar como mínimo la información solicitada a continuación</w:t>
      </w:r>
      <w:r w:rsidR="00E70379">
        <w:rPr>
          <w:rFonts w:ascii="Arial" w:hAnsi="Arial" w:cs="Arial"/>
        </w:rPr>
        <w:t>:</w:t>
      </w:r>
    </w:p>
    <w:p w14:paraId="694C241C" w14:textId="77777777" w:rsidR="00AC48A5" w:rsidRPr="004D7293" w:rsidRDefault="00AC48A5" w:rsidP="00AC48A5">
      <w:pPr>
        <w:rPr>
          <w:rFonts w:ascii="Arial" w:hAnsi="Arial" w:cs="Arial"/>
        </w:rPr>
      </w:pPr>
    </w:p>
    <w:p w14:paraId="29123A63" w14:textId="77777777" w:rsidR="00306132" w:rsidRDefault="00AC48A5" w:rsidP="000218A7">
      <w:pPr>
        <w:numPr>
          <w:ilvl w:val="0"/>
          <w:numId w:val="22"/>
        </w:numPr>
        <w:tabs>
          <w:tab w:val="left" w:pos="284"/>
        </w:tabs>
        <w:overflowPunct/>
        <w:ind w:left="284" w:hanging="284"/>
        <w:jc w:val="both"/>
        <w:textAlignment w:val="auto"/>
        <w:rPr>
          <w:rFonts w:ascii="Arial" w:hAnsi="Arial" w:cs="Arial"/>
          <w:lang w:eastAsia="es-CO"/>
        </w:rPr>
      </w:pPr>
      <w:r w:rsidRPr="004D7293">
        <w:rPr>
          <w:rFonts w:ascii="Arial" w:hAnsi="Arial" w:cs="Arial"/>
          <w:lang w:eastAsia="es-CO"/>
        </w:rPr>
        <w:t>Descripción detallada de los métodos, equipos y procedimientos de desmontaje y/o de</w:t>
      </w:r>
      <w:r w:rsidR="00E70379">
        <w:rPr>
          <w:rFonts w:ascii="Arial" w:hAnsi="Arial" w:cs="Arial"/>
          <w:lang w:eastAsia="es-CO"/>
        </w:rPr>
        <w:t>sanclaje de la(s) unidad</w:t>
      </w:r>
      <w:r w:rsidRPr="004D7293">
        <w:rPr>
          <w:rFonts w:ascii="Arial" w:hAnsi="Arial" w:cs="Arial"/>
          <w:lang w:eastAsia="es-CO"/>
        </w:rPr>
        <w:t>(es) de perforación.</w:t>
      </w:r>
    </w:p>
    <w:p w14:paraId="3B56B73D" w14:textId="77777777" w:rsidR="00E70379" w:rsidRDefault="00AC48A5" w:rsidP="005E2BA7">
      <w:pPr>
        <w:numPr>
          <w:ilvl w:val="0"/>
          <w:numId w:val="22"/>
        </w:numPr>
        <w:tabs>
          <w:tab w:val="left" w:pos="284"/>
        </w:tabs>
        <w:overflowPunct/>
        <w:ind w:left="284" w:hanging="284"/>
        <w:jc w:val="both"/>
        <w:textAlignment w:val="auto"/>
        <w:rPr>
          <w:rFonts w:ascii="Arial" w:hAnsi="Arial" w:cs="Arial"/>
          <w:lang w:eastAsia="es-CO"/>
        </w:rPr>
      </w:pPr>
      <w:r w:rsidRPr="004D7293">
        <w:rPr>
          <w:rFonts w:ascii="Arial" w:hAnsi="Arial" w:cs="Arial"/>
          <w:lang w:eastAsia="es-CO"/>
        </w:rPr>
        <w:t xml:space="preserve">Condiciones en las cuales queda el pozo. </w:t>
      </w:r>
    </w:p>
    <w:p w14:paraId="08C07FBF" w14:textId="77777777" w:rsidR="00E70379" w:rsidRDefault="00AC48A5" w:rsidP="005E2BA7">
      <w:pPr>
        <w:numPr>
          <w:ilvl w:val="0"/>
          <w:numId w:val="22"/>
        </w:numPr>
        <w:tabs>
          <w:tab w:val="left" w:pos="284"/>
        </w:tabs>
        <w:overflowPunct/>
        <w:ind w:left="284" w:hanging="284"/>
        <w:jc w:val="both"/>
        <w:textAlignment w:val="auto"/>
        <w:rPr>
          <w:rFonts w:ascii="Arial" w:hAnsi="Arial" w:cs="Arial"/>
          <w:lang w:eastAsia="es-CO"/>
        </w:rPr>
      </w:pPr>
      <w:r w:rsidRPr="004D7293">
        <w:rPr>
          <w:rFonts w:ascii="Arial" w:hAnsi="Arial" w:cs="Arial"/>
          <w:lang w:eastAsia="es-CO"/>
        </w:rPr>
        <w:t xml:space="preserve">Taponamiento. </w:t>
      </w:r>
    </w:p>
    <w:p w14:paraId="5BF17B08" w14:textId="77777777" w:rsidR="00AC48A5" w:rsidRPr="004D7293" w:rsidRDefault="00E70379" w:rsidP="005E2BA7">
      <w:pPr>
        <w:numPr>
          <w:ilvl w:val="0"/>
          <w:numId w:val="22"/>
        </w:numPr>
        <w:tabs>
          <w:tab w:val="left" w:pos="284"/>
        </w:tabs>
        <w:overflowPunct/>
        <w:ind w:left="284" w:hanging="284"/>
        <w:jc w:val="both"/>
        <w:textAlignment w:val="auto"/>
        <w:rPr>
          <w:rFonts w:ascii="Arial" w:hAnsi="Arial" w:cs="Arial"/>
          <w:lang w:eastAsia="es-CO"/>
        </w:rPr>
      </w:pPr>
      <w:r>
        <w:rPr>
          <w:rFonts w:ascii="Arial" w:hAnsi="Arial" w:cs="Arial"/>
          <w:lang w:eastAsia="es-CO"/>
        </w:rPr>
        <w:t>Retiro de la(s) unidad</w:t>
      </w:r>
      <w:r w:rsidR="00AC48A5" w:rsidRPr="004D7293">
        <w:rPr>
          <w:rFonts w:ascii="Arial" w:hAnsi="Arial" w:cs="Arial"/>
          <w:lang w:eastAsia="es-CO"/>
        </w:rPr>
        <w:t xml:space="preserve">(es) de perforación o abandono temporal o definitivo del pozo. </w:t>
      </w:r>
    </w:p>
    <w:p w14:paraId="444BCAD9" w14:textId="0F6C59C4" w:rsidR="00306132" w:rsidRDefault="00306132" w:rsidP="000218A7">
      <w:pPr>
        <w:rPr>
          <w:rFonts w:ascii="Arial" w:hAnsi="Arial" w:cs="Arial"/>
        </w:rPr>
      </w:pPr>
      <w:bookmarkStart w:id="69" w:name="_Toc460316641"/>
    </w:p>
    <w:p w14:paraId="4ABC5E03" w14:textId="77777777" w:rsidR="00FA653D" w:rsidRPr="000218A7" w:rsidRDefault="00FA653D" w:rsidP="000218A7">
      <w:pPr>
        <w:rPr>
          <w:rFonts w:ascii="Arial" w:hAnsi="Arial" w:cs="Arial"/>
        </w:rPr>
      </w:pPr>
    </w:p>
    <w:p w14:paraId="2AB1CEE9" w14:textId="51F048FD" w:rsidR="00AC48A5" w:rsidRPr="00432C00" w:rsidRDefault="00AC48A5" w:rsidP="0000726E">
      <w:pPr>
        <w:pStyle w:val="Ttulo3"/>
      </w:pPr>
      <w:bookmarkStart w:id="70" w:name="_Toc469303414"/>
      <w:r w:rsidRPr="004E64F5">
        <w:t>Residuos</w:t>
      </w:r>
      <w:r w:rsidRPr="00432C00">
        <w:t xml:space="preserve"> peligrosos y no peligrosos</w:t>
      </w:r>
      <w:bookmarkEnd w:id="69"/>
      <w:bookmarkEnd w:id="70"/>
    </w:p>
    <w:p w14:paraId="025B7F97" w14:textId="77777777" w:rsidR="00AC48A5" w:rsidRPr="000218A7" w:rsidRDefault="00AC48A5" w:rsidP="000218A7">
      <w:pPr>
        <w:rPr>
          <w:rFonts w:ascii="Arial" w:hAnsi="Arial" w:cs="Arial"/>
        </w:rPr>
      </w:pPr>
    </w:p>
    <w:p w14:paraId="0B3A6726" w14:textId="75B10A0C" w:rsidR="00AC48A5" w:rsidRDefault="00AC48A5" w:rsidP="00AC48A5">
      <w:pPr>
        <w:jc w:val="both"/>
        <w:rPr>
          <w:rFonts w:ascii="Arial" w:hAnsi="Arial" w:cs="Arial"/>
        </w:rPr>
      </w:pPr>
      <w:r w:rsidRPr="0041122F">
        <w:rPr>
          <w:rFonts w:ascii="Arial" w:hAnsi="Arial" w:cs="Arial"/>
        </w:rPr>
        <w:t>Se debe realizar para cada una de las fases la caracterización de residuos teniendo en cuenta como mínimo los siguientes aspectos:</w:t>
      </w:r>
    </w:p>
    <w:p w14:paraId="23DB70E3" w14:textId="77777777" w:rsidR="00FA653D" w:rsidRPr="0041122F" w:rsidRDefault="00FA653D" w:rsidP="00AC48A5">
      <w:pPr>
        <w:jc w:val="both"/>
        <w:rPr>
          <w:rFonts w:ascii="Arial" w:hAnsi="Arial" w:cs="Arial"/>
        </w:rPr>
      </w:pPr>
    </w:p>
    <w:p w14:paraId="5A93E57C" w14:textId="77777777" w:rsidR="00AC48A5" w:rsidRPr="004D7293" w:rsidRDefault="00AC48A5" w:rsidP="005E2BA7">
      <w:pPr>
        <w:pStyle w:val="Prrafodelista"/>
        <w:numPr>
          <w:ilvl w:val="0"/>
          <w:numId w:val="39"/>
        </w:numPr>
        <w:tabs>
          <w:tab w:val="left" w:pos="284"/>
        </w:tabs>
        <w:autoSpaceDE w:val="0"/>
        <w:autoSpaceDN w:val="0"/>
        <w:adjustRightInd w:val="0"/>
        <w:ind w:left="284"/>
        <w:contextualSpacing/>
        <w:jc w:val="both"/>
        <w:rPr>
          <w:rFonts w:cs="Arial"/>
          <w:lang w:eastAsia="es-CO"/>
        </w:rPr>
      </w:pPr>
      <w:r w:rsidRPr="0041122F">
        <w:rPr>
          <w:rFonts w:cs="Arial"/>
          <w:lang w:eastAsia="es-CO"/>
        </w:rPr>
        <w:t>Descripción y estimativos (balances de generación y disposición)</w:t>
      </w:r>
      <w:r w:rsidRPr="0041122F">
        <w:rPr>
          <w:rFonts w:cs="Arial"/>
          <w:lang w:val="es-ES" w:eastAsia="es-CO"/>
        </w:rPr>
        <w:t xml:space="preserve"> </w:t>
      </w:r>
      <w:r w:rsidRPr="0041122F">
        <w:rPr>
          <w:rFonts w:cs="Arial"/>
          <w:lang w:eastAsia="es-CO"/>
        </w:rPr>
        <w:t>de materiales, sustancias y/o residuos generados, a transportar y disponer hacia o desde la (s)</w:t>
      </w:r>
      <w:r w:rsidRPr="004D7293">
        <w:rPr>
          <w:rFonts w:cs="Arial"/>
          <w:lang w:eastAsia="es-CO"/>
        </w:rPr>
        <w:t xml:space="preserve"> unidad (es) de perforación.</w:t>
      </w:r>
    </w:p>
    <w:p w14:paraId="76D7BE38" w14:textId="77777777" w:rsidR="00AC48A5" w:rsidRPr="004D7293" w:rsidRDefault="00AC48A5" w:rsidP="005E2BA7">
      <w:pPr>
        <w:pStyle w:val="Prrafodelista"/>
        <w:numPr>
          <w:ilvl w:val="0"/>
          <w:numId w:val="39"/>
        </w:numPr>
        <w:tabs>
          <w:tab w:val="left" w:pos="284"/>
        </w:tabs>
        <w:autoSpaceDE w:val="0"/>
        <w:autoSpaceDN w:val="0"/>
        <w:adjustRightInd w:val="0"/>
        <w:ind w:left="284"/>
        <w:contextualSpacing/>
        <w:jc w:val="both"/>
        <w:rPr>
          <w:rFonts w:cs="Arial"/>
          <w:lang w:eastAsia="es-CO"/>
        </w:rPr>
      </w:pPr>
      <w:r w:rsidRPr="004D7293">
        <w:rPr>
          <w:rFonts w:cs="Arial"/>
          <w:lang w:eastAsia="es-CO"/>
        </w:rPr>
        <w:t>Manejo, almacenamiento, tratamiento, transporte y disposición final de residuos peligrosos y no peligrosos y demás materiales (químicos, combustibles, etc.).</w:t>
      </w:r>
    </w:p>
    <w:p w14:paraId="4DA968BF" w14:textId="77777777" w:rsidR="00AC48A5" w:rsidRPr="00EC1049" w:rsidRDefault="00AC48A5" w:rsidP="00AC48A5">
      <w:pPr>
        <w:tabs>
          <w:tab w:val="left" w:pos="284"/>
        </w:tabs>
        <w:jc w:val="both"/>
        <w:rPr>
          <w:rFonts w:ascii="Arial" w:hAnsi="Arial" w:cs="Arial"/>
          <w:lang w:eastAsia="es-CO"/>
        </w:rPr>
      </w:pPr>
    </w:p>
    <w:p w14:paraId="772451B5" w14:textId="77777777" w:rsidR="00AC48A5" w:rsidRPr="00F2651F" w:rsidRDefault="00F2651F" w:rsidP="000218A7">
      <w:pPr>
        <w:pStyle w:val="Ttulo3"/>
        <w:rPr>
          <w:i/>
        </w:rPr>
      </w:pPr>
      <w:bookmarkStart w:id="71" w:name="_Toc385865393"/>
      <w:bookmarkStart w:id="72" w:name="_Toc351541405"/>
      <w:bookmarkStart w:id="73" w:name="_Toc344461168"/>
      <w:bookmarkStart w:id="74" w:name="_Toc316336414"/>
      <w:bookmarkStart w:id="75" w:name="_Toc460316642"/>
      <w:bookmarkStart w:id="76" w:name="_Toc469303415"/>
      <w:r w:rsidRPr="00C345C3">
        <w:t>Costos</w:t>
      </w:r>
      <w:r w:rsidRPr="00F2651F">
        <w:t xml:space="preserve"> del proyecto</w:t>
      </w:r>
      <w:bookmarkEnd w:id="71"/>
      <w:bookmarkEnd w:id="72"/>
      <w:bookmarkEnd w:id="73"/>
      <w:bookmarkEnd w:id="74"/>
      <w:bookmarkEnd w:id="75"/>
      <w:bookmarkEnd w:id="76"/>
      <w:r w:rsidRPr="00F2651F">
        <w:t xml:space="preserve"> </w:t>
      </w:r>
    </w:p>
    <w:p w14:paraId="475F834A" w14:textId="77777777" w:rsidR="00AC48A5" w:rsidRPr="004D7293" w:rsidRDefault="00AC48A5" w:rsidP="00AC48A5">
      <w:pPr>
        <w:jc w:val="both"/>
        <w:rPr>
          <w:rFonts w:ascii="Arial" w:hAnsi="Arial" w:cs="Arial"/>
        </w:rPr>
      </w:pPr>
    </w:p>
    <w:p w14:paraId="363C9582" w14:textId="77777777" w:rsidR="00AC48A5" w:rsidRPr="004D7293" w:rsidRDefault="00AC48A5" w:rsidP="00AC48A5">
      <w:pPr>
        <w:jc w:val="both"/>
        <w:rPr>
          <w:rFonts w:ascii="Arial" w:hAnsi="Arial" w:cs="Arial"/>
        </w:rPr>
      </w:pPr>
      <w:r w:rsidRPr="004D7293">
        <w:rPr>
          <w:rFonts w:ascii="Arial" w:hAnsi="Arial" w:cs="Arial"/>
        </w:rPr>
        <w:t>Se deben presentar los costos totales estimados del proyecto de acuerdo a lo previsto en el artículo 2.2.2.3.6.2, del Decreto 1076 de 2015 o el que lo modifique, sustituya o derogue.</w:t>
      </w:r>
    </w:p>
    <w:p w14:paraId="4D407E15" w14:textId="77777777" w:rsidR="00AC48A5" w:rsidRPr="004D7293" w:rsidRDefault="00AC48A5" w:rsidP="00AC48A5">
      <w:pPr>
        <w:jc w:val="both"/>
        <w:rPr>
          <w:rFonts w:ascii="Arial" w:hAnsi="Arial" w:cs="Arial"/>
        </w:rPr>
      </w:pPr>
    </w:p>
    <w:p w14:paraId="3E31CE03" w14:textId="77777777" w:rsidR="00AC48A5" w:rsidRPr="00F2651F" w:rsidRDefault="00F2651F" w:rsidP="000218A7">
      <w:pPr>
        <w:pStyle w:val="Ttulo3"/>
      </w:pPr>
      <w:bookmarkStart w:id="77" w:name="_Toc385865394"/>
      <w:bookmarkStart w:id="78" w:name="_Toc351541406"/>
      <w:bookmarkStart w:id="79" w:name="_Toc344461169"/>
      <w:bookmarkStart w:id="80" w:name="_Toc316336415"/>
      <w:bookmarkStart w:id="81" w:name="_Toc460316643"/>
      <w:bookmarkStart w:id="82" w:name="_Toc469303416"/>
      <w:r w:rsidRPr="00F2651F">
        <w:t>Cronograma y flujograma del proyecto</w:t>
      </w:r>
      <w:bookmarkEnd w:id="77"/>
      <w:bookmarkEnd w:id="78"/>
      <w:bookmarkEnd w:id="79"/>
      <w:bookmarkEnd w:id="80"/>
      <w:bookmarkEnd w:id="81"/>
      <w:bookmarkEnd w:id="82"/>
    </w:p>
    <w:p w14:paraId="17B90F86" w14:textId="77777777" w:rsidR="00AC48A5" w:rsidRPr="004D7293" w:rsidRDefault="00AC48A5" w:rsidP="00AC48A5">
      <w:pPr>
        <w:jc w:val="center"/>
        <w:rPr>
          <w:rFonts w:ascii="Arial" w:hAnsi="Arial" w:cs="Arial"/>
        </w:rPr>
      </w:pPr>
    </w:p>
    <w:p w14:paraId="319557A1" w14:textId="77777777" w:rsidR="00AC48A5" w:rsidRPr="004D7293" w:rsidRDefault="00AC48A5" w:rsidP="00AC48A5">
      <w:pPr>
        <w:jc w:val="both"/>
        <w:rPr>
          <w:rFonts w:ascii="Arial" w:hAnsi="Arial" w:cs="Arial"/>
        </w:rPr>
      </w:pPr>
      <w:r w:rsidRPr="004D7293">
        <w:rPr>
          <w:rFonts w:ascii="Arial" w:hAnsi="Arial" w:cs="Arial"/>
        </w:rPr>
        <w:t>Se debe incluir el p</w:t>
      </w:r>
      <w:r w:rsidR="00F2651F">
        <w:rPr>
          <w:rFonts w:ascii="Arial" w:hAnsi="Arial" w:cs="Arial"/>
        </w:rPr>
        <w:t xml:space="preserve">lazo de duración del proyecto, </w:t>
      </w:r>
      <w:r w:rsidRPr="004D7293">
        <w:rPr>
          <w:rFonts w:ascii="Arial" w:hAnsi="Arial" w:cs="Arial"/>
        </w:rPr>
        <w:t xml:space="preserve">el cronograma y </w:t>
      </w:r>
      <w:r w:rsidRPr="0041122F">
        <w:rPr>
          <w:rFonts w:ascii="Arial" w:hAnsi="Arial" w:cs="Arial"/>
        </w:rPr>
        <w:t>flujograma</w:t>
      </w:r>
      <w:r w:rsidRPr="004D7293">
        <w:rPr>
          <w:rFonts w:ascii="Arial" w:hAnsi="Arial" w:cs="Arial"/>
        </w:rPr>
        <w:t xml:space="preserve"> estimado de actividades, para cada una de las fases del mismo. </w:t>
      </w:r>
    </w:p>
    <w:p w14:paraId="494F8E0F" w14:textId="77777777" w:rsidR="00AC48A5" w:rsidRPr="004D7293" w:rsidRDefault="00AC48A5" w:rsidP="00AC48A5">
      <w:pPr>
        <w:tabs>
          <w:tab w:val="left" w:pos="993"/>
          <w:tab w:val="left" w:pos="2974"/>
          <w:tab w:val="left" w:pos="3682"/>
          <w:tab w:val="left" w:pos="4390"/>
          <w:tab w:val="left" w:pos="5098"/>
          <w:tab w:val="left" w:pos="5806"/>
          <w:tab w:val="left" w:pos="6514"/>
          <w:tab w:val="left" w:pos="7222"/>
          <w:tab w:val="left" w:pos="7930"/>
        </w:tabs>
        <w:suppressAutoHyphens/>
        <w:jc w:val="both"/>
        <w:rPr>
          <w:rFonts w:ascii="Arial" w:hAnsi="Arial" w:cs="Arial"/>
        </w:rPr>
      </w:pPr>
    </w:p>
    <w:p w14:paraId="0C09B5BC" w14:textId="77777777" w:rsidR="00AC48A5" w:rsidRPr="00F2651F" w:rsidRDefault="00F2651F" w:rsidP="000218A7">
      <w:pPr>
        <w:pStyle w:val="Ttulo3"/>
      </w:pPr>
      <w:bookmarkStart w:id="83" w:name="_Toc385865395"/>
      <w:bookmarkStart w:id="84" w:name="_Toc351541407"/>
      <w:bookmarkStart w:id="85" w:name="_Toc344461170"/>
      <w:bookmarkStart w:id="86" w:name="_Toc316336416"/>
      <w:bookmarkStart w:id="87" w:name="_Toc460316644"/>
      <w:bookmarkStart w:id="88" w:name="_Toc469303417"/>
      <w:r w:rsidRPr="00F2651F">
        <w:t>Organización del proyecto</w:t>
      </w:r>
      <w:bookmarkEnd w:id="83"/>
      <w:bookmarkEnd w:id="84"/>
      <w:bookmarkEnd w:id="85"/>
      <w:bookmarkEnd w:id="86"/>
      <w:bookmarkEnd w:id="87"/>
      <w:bookmarkEnd w:id="88"/>
    </w:p>
    <w:p w14:paraId="6B8DB06E" w14:textId="77777777" w:rsidR="00AC48A5" w:rsidRPr="004D7293" w:rsidRDefault="00AC48A5" w:rsidP="00AC48A5">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ascii="Arial" w:hAnsi="Arial" w:cs="Arial"/>
        </w:rPr>
      </w:pPr>
    </w:p>
    <w:p w14:paraId="35B66293" w14:textId="77777777" w:rsidR="00AC48A5" w:rsidRPr="004D7293" w:rsidRDefault="00AC48A5" w:rsidP="00AC48A5">
      <w:pPr>
        <w:tabs>
          <w:tab w:val="left" w:pos="850"/>
          <w:tab w:val="left" w:pos="1558"/>
          <w:tab w:val="left" w:pos="2266"/>
          <w:tab w:val="left" w:pos="2974"/>
          <w:tab w:val="left" w:pos="3682"/>
          <w:tab w:val="left" w:pos="4390"/>
          <w:tab w:val="left" w:pos="5098"/>
          <w:tab w:val="left" w:pos="5806"/>
          <w:tab w:val="left" w:pos="6514"/>
          <w:tab w:val="left" w:pos="7222"/>
          <w:tab w:val="left" w:pos="7930"/>
        </w:tabs>
        <w:jc w:val="both"/>
        <w:rPr>
          <w:rFonts w:ascii="Arial" w:hAnsi="Arial" w:cs="Arial"/>
        </w:rPr>
      </w:pPr>
      <w:r w:rsidRPr="004D7293">
        <w:rPr>
          <w:rFonts w:ascii="Arial" w:hAnsi="Arial" w:cs="Arial"/>
        </w:rPr>
        <w:t xml:space="preserve">Se debe presentar la estructura organizacional para la ejecución del proyecto, estableciendo la instancia responsable de la gestión ambiental y social, y sus respectivas funciones. </w:t>
      </w:r>
    </w:p>
    <w:p w14:paraId="120E69B8" w14:textId="77777777" w:rsidR="00D02F2D" w:rsidRDefault="00D02F2D">
      <w:pPr>
        <w:overflowPunct/>
        <w:autoSpaceDE/>
        <w:autoSpaceDN/>
        <w:adjustRightInd/>
        <w:textAlignment w:val="auto"/>
        <w:rPr>
          <w:rFonts w:ascii="Arial" w:hAnsi="Arial" w:cs="Arial"/>
          <w:b/>
          <w:lang w:val="es-ES_tradnl"/>
        </w:rPr>
      </w:pPr>
      <w:bookmarkStart w:id="89" w:name="_Toc460316645"/>
      <w:bookmarkStart w:id="90" w:name="_Toc406776992"/>
      <w:bookmarkStart w:id="91" w:name="_Toc355024155"/>
      <w:bookmarkStart w:id="92" w:name="_Toc349818139"/>
      <w:bookmarkStart w:id="93" w:name="_Toc350015871"/>
      <w:bookmarkStart w:id="94" w:name="_Toc348609737"/>
      <w:bookmarkStart w:id="95" w:name="_Toc344461171"/>
      <w:bookmarkStart w:id="96" w:name="_Toc369180292"/>
      <w:r>
        <w:br w:type="page"/>
      </w:r>
    </w:p>
    <w:p w14:paraId="4DFA785B" w14:textId="77777777" w:rsidR="000C16A3" w:rsidRDefault="00AC48A5" w:rsidP="00FA653D">
      <w:pPr>
        <w:pStyle w:val="Ttulo1"/>
      </w:pPr>
      <w:bookmarkStart w:id="97" w:name="_Toc469303418"/>
      <w:r w:rsidRPr="004D7293">
        <w:lastRenderedPageBreak/>
        <w:t xml:space="preserve">ÁREA DE </w:t>
      </w:r>
      <w:r w:rsidRPr="004E64F5">
        <w:t>INFLUENCIA</w:t>
      </w:r>
      <w:bookmarkEnd w:id="89"/>
      <w:r w:rsidR="00F2651F" w:rsidRPr="005348DB">
        <w:rPr>
          <w:bCs/>
          <w:szCs w:val="20"/>
          <w:vertAlign w:val="superscript"/>
          <w:lang w:val="en-US"/>
        </w:rPr>
        <w:footnoteReference w:id="7"/>
      </w:r>
      <w:bookmarkEnd w:id="97"/>
    </w:p>
    <w:p w14:paraId="1CE823F6" w14:textId="77777777" w:rsidR="000C16A3" w:rsidRDefault="000C16A3" w:rsidP="000218A7"/>
    <w:p w14:paraId="10B8533C" w14:textId="77777777" w:rsidR="00AC48A5" w:rsidRDefault="00AC48A5" w:rsidP="00FA653D">
      <w:pPr>
        <w:pStyle w:val="Ttulo2"/>
        <w:rPr>
          <w:i/>
        </w:rPr>
      </w:pPr>
      <w:bookmarkStart w:id="98" w:name="_Toc348609738"/>
      <w:bookmarkStart w:id="99" w:name="_Toc378923271"/>
      <w:bookmarkStart w:id="100" w:name="_Toc383597469"/>
      <w:bookmarkStart w:id="101" w:name="_Toc387312727"/>
      <w:bookmarkStart w:id="102" w:name="_Toc432071580"/>
      <w:bookmarkStart w:id="103" w:name="_Toc444507618"/>
      <w:bookmarkStart w:id="104" w:name="_Toc460316646"/>
      <w:bookmarkStart w:id="105" w:name="_Toc469303419"/>
      <w:r w:rsidRPr="004E64F5">
        <w:t>CONSIDERACIONES</w:t>
      </w:r>
      <w:r w:rsidRPr="00A61371">
        <w:t xml:space="preserve"> </w:t>
      </w:r>
      <w:bookmarkEnd w:id="98"/>
      <w:r w:rsidRPr="00A61371">
        <w:t>TÉCNICAS</w:t>
      </w:r>
      <w:bookmarkEnd w:id="99"/>
      <w:bookmarkEnd w:id="100"/>
      <w:bookmarkEnd w:id="101"/>
      <w:bookmarkEnd w:id="102"/>
      <w:bookmarkEnd w:id="103"/>
      <w:bookmarkEnd w:id="104"/>
      <w:bookmarkEnd w:id="105"/>
    </w:p>
    <w:p w14:paraId="0A5DE77D" w14:textId="77777777" w:rsidR="00AC48A5" w:rsidRPr="00A61371" w:rsidRDefault="00AC48A5" w:rsidP="00AC48A5"/>
    <w:p w14:paraId="4F864CD9" w14:textId="77777777" w:rsidR="00AC48A5" w:rsidRDefault="00AC48A5" w:rsidP="00AC48A5">
      <w:pPr>
        <w:suppressAutoHyphens/>
        <w:jc w:val="both"/>
        <w:rPr>
          <w:rFonts w:ascii="Arial" w:hAnsi="Arial" w:cs="Arial"/>
          <w:spacing w:val="-2"/>
        </w:rPr>
      </w:pPr>
      <w:r w:rsidRPr="004D7293">
        <w:rPr>
          <w:rFonts w:ascii="Arial" w:hAnsi="Arial" w:cs="Arial"/>
          <w:spacing w:val="-2"/>
        </w:rPr>
        <w:t>Para la definición, identificación y delimitación de las áreas de influencia por componente, grupo de componentes o medio potencialmente impactado, deben tenerse en cuenta las definiciones consignadas en el Glosario.</w:t>
      </w:r>
    </w:p>
    <w:p w14:paraId="6E3F01A3" w14:textId="77777777" w:rsidR="008D5584" w:rsidRPr="004D7293" w:rsidRDefault="008D5584" w:rsidP="00AC48A5">
      <w:pPr>
        <w:suppressAutoHyphens/>
        <w:jc w:val="both"/>
        <w:rPr>
          <w:rFonts w:ascii="Arial" w:hAnsi="Arial" w:cs="Arial"/>
          <w:spacing w:val="-2"/>
        </w:rPr>
      </w:pPr>
    </w:p>
    <w:p w14:paraId="022EBE22" w14:textId="77777777" w:rsidR="00AC48A5" w:rsidRPr="004D7293" w:rsidRDefault="00AC48A5" w:rsidP="00AC48A5">
      <w:pPr>
        <w:pStyle w:val="Prrafodelista"/>
        <w:ind w:left="0"/>
        <w:jc w:val="both"/>
        <w:rPr>
          <w:rFonts w:cs="Arial"/>
        </w:rPr>
      </w:pPr>
      <w:r w:rsidRPr="004D7293">
        <w:rPr>
          <w:rFonts w:cs="Arial"/>
        </w:rPr>
        <w:t>Adicionalmente, se deben tener en cuenta los siguientes aspectos:</w:t>
      </w:r>
    </w:p>
    <w:p w14:paraId="5640D1D4" w14:textId="77777777" w:rsidR="00AC48A5" w:rsidRPr="004D7293" w:rsidRDefault="00AC48A5" w:rsidP="00AC48A5">
      <w:pPr>
        <w:pStyle w:val="Prrafodelista"/>
        <w:ind w:left="0"/>
        <w:jc w:val="both"/>
        <w:rPr>
          <w:rFonts w:cs="Arial"/>
        </w:rPr>
      </w:pPr>
    </w:p>
    <w:p w14:paraId="0FBE83B1" w14:textId="77777777" w:rsidR="00306132" w:rsidRDefault="00AC48A5" w:rsidP="00F75050">
      <w:pPr>
        <w:pStyle w:val="Prrafodelista"/>
        <w:numPr>
          <w:ilvl w:val="0"/>
          <w:numId w:val="39"/>
        </w:numPr>
        <w:tabs>
          <w:tab w:val="left" w:pos="284"/>
        </w:tabs>
        <w:autoSpaceDE w:val="0"/>
        <w:autoSpaceDN w:val="0"/>
        <w:adjustRightInd w:val="0"/>
        <w:ind w:left="284"/>
        <w:contextualSpacing/>
        <w:jc w:val="both"/>
        <w:rPr>
          <w:rFonts w:cs="Arial"/>
          <w:lang w:eastAsia="es-CO"/>
        </w:rPr>
      </w:pPr>
      <w:r w:rsidRPr="004D7293">
        <w:rPr>
          <w:rFonts w:cs="Arial"/>
          <w:lang w:eastAsia="es-CO"/>
        </w:rPr>
        <w:t xml:space="preserve">El proyecto, obra o actividad, incluye la planeación, </w:t>
      </w:r>
      <w:r w:rsidR="00374939">
        <w:rPr>
          <w:rFonts w:cs="Arial"/>
          <w:lang w:eastAsia="es-CO"/>
        </w:rPr>
        <w:t xml:space="preserve">transporte, </w:t>
      </w:r>
      <w:r w:rsidRPr="004D7293">
        <w:rPr>
          <w:rFonts w:cs="Arial"/>
          <w:lang w:eastAsia="es-CO"/>
        </w:rPr>
        <w:t>emplazamiento, instalación, montaje</w:t>
      </w:r>
      <w:r w:rsidR="00F75050">
        <w:rPr>
          <w:rFonts w:cs="Arial"/>
          <w:lang w:eastAsia="es-CO"/>
        </w:rPr>
        <w:t xml:space="preserve"> </w:t>
      </w:r>
      <w:r w:rsidRPr="004D7293">
        <w:rPr>
          <w:rFonts w:cs="Arial"/>
          <w:lang w:eastAsia="es-CO"/>
        </w:rPr>
        <w:t>y operación, así como el salvamento, desmantelamiento, restauración, cierre y clausura y/o terminación de todas las acciones, usos del espacio, y las demás actividades e infraestructura permanente y temporal relacionadas y asociadas con su desarrollo. La infraestructura puede ser de propiedad del solicitante de la licencia ambiental o de terceros, y de igual forma las actividades podrán ser desarrolladas o gestionadas incluso por contratistas.</w:t>
      </w:r>
    </w:p>
    <w:p w14:paraId="1ACEE755" w14:textId="77777777" w:rsidR="00306132" w:rsidRDefault="00306132" w:rsidP="00F75050">
      <w:pPr>
        <w:pStyle w:val="Prrafodelista"/>
        <w:tabs>
          <w:tab w:val="left" w:pos="284"/>
        </w:tabs>
        <w:autoSpaceDE w:val="0"/>
        <w:autoSpaceDN w:val="0"/>
        <w:adjustRightInd w:val="0"/>
        <w:ind w:left="284"/>
        <w:contextualSpacing/>
        <w:jc w:val="both"/>
        <w:rPr>
          <w:rFonts w:cs="Arial"/>
          <w:lang w:eastAsia="es-CO"/>
        </w:rPr>
      </w:pPr>
    </w:p>
    <w:p w14:paraId="0E8D6D0B" w14:textId="77777777" w:rsidR="00306132" w:rsidRDefault="00B20C90" w:rsidP="00F75050">
      <w:pPr>
        <w:pStyle w:val="Prrafodelista"/>
        <w:tabs>
          <w:tab w:val="left" w:pos="284"/>
        </w:tabs>
        <w:autoSpaceDE w:val="0"/>
        <w:autoSpaceDN w:val="0"/>
        <w:adjustRightInd w:val="0"/>
        <w:ind w:left="284"/>
        <w:contextualSpacing/>
        <w:jc w:val="both"/>
        <w:rPr>
          <w:rFonts w:cs="Arial"/>
          <w:lang w:eastAsia="es-CO"/>
        </w:rPr>
      </w:pPr>
      <w:r w:rsidRPr="000218A7">
        <w:rPr>
          <w:rFonts w:cs="Arial"/>
          <w:b/>
          <w:lang w:eastAsia="es-CO"/>
        </w:rPr>
        <w:t>Nota</w:t>
      </w:r>
      <w:r w:rsidR="00AC48A5" w:rsidRPr="004D7293">
        <w:rPr>
          <w:rFonts w:cs="Arial"/>
          <w:lang w:eastAsia="es-CO"/>
        </w:rPr>
        <w:t>: el solicitante será el responsable directo ante la autoridad ambiental por el manejo ambiental del proyecto, así las actividades sean adelantadas por intermedio de un tercero.</w:t>
      </w:r>
    </w:p>
    <w:p w14:paraId="629CE535" w14:textId="77777777" w:rsidR="00306132" w:rsidRDefault="00306132" w:rsidP="00F75050">
      <w:pPr>
        <w:pStyle w:val="Prrafodelista"/>
        <w:tabs>
          <w:tab w:val="left" w:pos="284"/>
        </w:tabs>
        <w:autoSpaceDE w:val="0"/>
        <w:autoSpaceDN w:val="0"/>
        <w:adjustRightInd w:val="0"/>
        <w:ind w:left="284"/>
        <w:contextualSpacing/>
        <w:jc w:val="both"/>
        <w:rPr>
          <w:rFonts w:cs="Arial"/>
          <w:lang w:eastAsia="es-CO"/>
        </w:rPr>
      </w:pPr>
    </w:p>
    <w:p w14:paraId="38121485" w14:textId="77777777" w:rsidR="00306132" w:rsidRDefault="00AC48A5" w:rsidP="00F75050">
      <w:pPr>
        <w:pStyle w:val="Prrafodelista"/>
        <w:numPr>
          <w:ilvl w:val="0"/>
          <w:numId w:val="39"/>
        </w:numPr>
        <w:tabs>
          <w:tab w:val="left" w:pos="284"/>
        </w:tabs>
        <w:autoSpaceDE w:val="0"/>
        <w:autoSpaceDN w:val="0"/>
        <w:adjustRightInd w:val="0"/>
        <w:ind w:left="284"/>
        <w:contextualSpacing/>
        <w:jc w:val="both"/>
        <w:rPr>
          <w:rFonts w:cs="Arial"/>
          <w:lang w:eastAsia="es-CO"/>
        </w:rPr>
      </w:pPr>
      <w:r w:rsidRPr="004D7293">
        <w:rPr>
          <w:rFonts w:cs="Arial"/>
          <w:lang w:eastAsia="es-CO"/>
        </w:rPr>
        <w:t>Los componentes sobre los cuales se debe hacer el análisis de las áreas de influencia, corresponden a los indicados en el capítulo de caracterización ambiental para cada uno de los medios (abiótico, biótico y socioeconóm</w:t>
      </w:r>
      <w:r>
        <w:rPr>
          <w:rFonts w:cs="Arial"/>
          <w:lang w:eastAsia="es-CO"/>
        </w:rPr>
        <w:t>ico).</w:t>
      </w:r>
    </w:p>
    <w:p w14:paraId="5AE0D752" w14:textId="77777777" w:rsidR="000218A7" w:rsidRDefault="000218A7" w:rsidP="000218A7">
      <w:pPr>
        <w:rPr>
          <w:rFonts w:ascii="Arial" w:hAnsi="Arial" w:cs="Arial"/>
          <w:lang w:val="es-ES_tradnl"/>
        </w:rPr>
      </w:pPr>
      <w:bookmarkStart w:id="106" w:name="_Toc460316647"/>
    </w:p>
    <w:p w14:paraId="1EA40C13" w14:textId="76DEC2B7" w:rsidR="00AC48A5" w:rsidRPr="00A61371" w:rsidRDefault="00AC48A5" w:rsidP="00FA653D">
      <w:pPr>
        <w:pStyle w:val="Ttulo2"/>
        <w:rPr>
          <w:i/>
        </w:rPr>
      </w:pPr>
      <w:bookmarkStart w:id="107" w:name="_Toc469303420"/>
      <w:r w:rsidRPr="00A61371">
        <w:t xml:space="preserve">DEFINICIÓN, </w:t>
      </w:r>
      <w:r w:rsidRPr="004E64F5">
        <w:t>IDENTIFICACIÓN</w:t>
      </w:r>
      <w:r w:rsidRPr="00A61371">
        <w:t xml:space="preserve"> Y DELIMITACIÓN DEL ÁREA DE INFLUENCIA.</w:t>
      </w:r>
      <w:bookmarkEnd w:id="106"/>
      <w:bookmarkEnd w:id="107"/>
    </w:p>
    <w:p w14:paraId="16700A2C" w14:textId="77777777" w:rsidR="00AC48A5" w:rsidRPr="004D7293" w:rsidRDefault="00AC48A5" w:rsidP="00AC48A5">
      <w:pPr>
        <w:suppressAutoHyphens/>
        <w:jc w:val="both"/>
        <w:rPr>
          <w:rFonts w:ascii="Arial" w:hAnsi="Arial" w:cs="Arial"/>
          <w:spacing w:val="-2"/>
        </w:rPr>
      </w:pPr>
      <w:bookmarkStart w:id="108" w:name="h.8raklq2jst0r" w:colFirst="0" w:colLast="0"/>
      <w:bookmarkStart w:id="109" w:name="_ÁREA_DE_INFLUENCIA"/>
      <w:bookmarkEnd w:id="90"/>
      <w:bookmarkEnd w:id="108"/>
      <w:bookmarkEnd w:id="109"/>
    </w:p>
    <w:p w14:paraId="63430895" w14:textId="77777777" w:rsidR="00AC48A5" w:rsidRPr="004D7293" w:rsidRDefault="00AC48A5" w:rsidP="00AC48A5">
      <w:pPr>
        <w:suppressAutoHyphens/>
        <w:jc w:val="both"/>
        <w:rPr>
          <w:rFonts w:ascii="Arial" w:hAnsi="Arial" w:cs="Arial"/>
          <w:spacing w:val="-2"/>
        </w:rPr>
      </w:pPr>
      <w:r w:rsidRPr="004D7293">
        <w:rPr>
          <w:rFonts w:ascii="Arial" w:hAnsi="Arial" w:cs="Arial"/>
          <w:spacing w:val="-2"/>
        </w:rPr>
        <w:t xml:space="preserve">El Área de Influencia (AI) de los proyectos de Perforación Exploratoria de Hidrocarburos costa afuera, se define como el espacio geográfico donde se manifiestan los impactos ambientales </w:t>
      </w:r>
      <w:r w:rsidR="00E20CCE">
        <w:rPr>
          <w:rFonts w:ascii="Arial" w:hAnsi="Arial" w:cs="Arial"/>
          <w:spacing w:val="-2"/>
        </w:rPr>
        <w:t>ocasionados</w:t>
      </w:r>
      <w:r w:rsidR="00E20CCE" w:rsidRPr="004D7293">
        <w:rPr>
          <w:rFonts w:ascii="Arial" w:hAnsi="Arial" w:cs="Arial"/>
          <w:spacing w:val="-2"/>
        </w:rPr>
        <w:t xml:space="preserve"> </w:t>
      </w:r>
      <w:r w:rsidRPr="004D7293">
        <w:rPr>
          <w:rFonts w:ascii="Arial" w:hAnsi="Arial" w:cs="Arial"/>
          <w:spacing w:val="-2"/>
        </w:rPr>
        <w:t xml:space="preserve">por del desarrollo </w:t>
      </w:r>
      <w:r w:rsidR="00E20CCE">
        <w:rPr>
          <w:rFonts w:ascii="Arial" w:hAnsi="Arial" w:cs="Arial"/>
          <w:spacing w:val="-2"/>
        </w:rPr>
        <w:t>del</w:t>
      </w:r>
      <w:r w:rsidRPr="004D7293">
        <w:rPr>
          <w:rFonts w:ascii="Arial" w:hAnsi="Arial" w:cs="Arial"/>
          <w:spacing w:val="-2"/>
        </w:rPr>
        <w:t xml:space="preserve"> proyecto,</w:t>
      </w:r>
      <w:r w:rsidR="00E20CCE">
        <w:rPr>
          <w:rFonts w:ascii="Arial" w:hAnsi="Arial" w:cs="Arial"/>
          <w:spacing w:val="-2"/>
        </w:rPr>
        <w:t xml:space="preserve"> obra o actividad</w:t>
      </w:r>
      <w:r w:rsidRPr="004D7293">
        <w:rPr>
          <w:rFonts w:ascii="Arial" w:hAnsi="Arial" w:cs="Arial"/>
          <w:spacing w:val="-2"/>
        </w:rPr>
        <w:t xml:space="preserve"> sobre los medios abiótico, biótico y socioeconómico</w:t>
      </w:r>
      <w:r w:rsidR="00E20CCE">
        <w:rPr>
          <w:rFonts w:ascii="Arial" w:hAnsi="Arial" w:cs="Arial"/>
          <w:spacing w:val="-2"/>
        </w:rPr>
        <w:t>;</w:t>
      </w:r>
      <w:r w:rsidRPr="004D7293">
        <w:rPr>
          <w:rFonts w:ascii="Arial" w:hAnsi="Arial" w:cs="Arial"/>
          <w:spacing w:val="-2"/>
        </w:rPr>
        <w:t xml:space="preserve"> </w:t>
      </w:r>
      <w:r w:rsidR="00E20CCE">
        <w:rPr>
          <w:rFonts w:ascii="Arial" w:hAnsi="Arial" w:cs="Arial"/>
          <w:spacing w:val="-2"/>
        </w:rPr>
        <w:t>en</w:t>
      </w:r>
      <w:r w:rsidRPr="004D7293">
        <w:rPr>
          <w:rFonts w:ascii="Arial" w:hAnsi="Arial" w:cs="Arial"/>
          <w:spacing w:val="-2"/>
        </w:rPr>
        <w:t xml:space="preserve"> cada uno de los componentes de dichos medios; la identificación de estos impactos debe ser objetiva y en lo posible cuantificable, de conformidad con las metodologías disponibles.</w:t>
      </w:r>
    </w:p>
    <w:p w14:paraId="1DAD2ABA" w14:textId="77777777" w:rsidR="00AC48A5" w:rsidRPr="004D7293" w:rsidRDefault="00AC48A5" w:rsidP="00AC48A5">
      <w:pPr>
        <w:suppressAutoHyphens/>
        <w:jc w:val="both"/>
        <w:rPr>
          <w:rFonts w:ascii="Arial" w:hAnsi="Arial" w:cs="Arial"/>
          <w:spacing w:val="-2"/>
        </w:rPr>
      </w:pPr>
    </w:p>
    <w:p w14:paraId="174CD8F2" w14:textId="0DF73162" w:rsidR="00AC48A5" w:rsidRPr="004D7293" w:rsidRDefault="00AC48A5" w:rsidP="00AC48A5">
      <w:pPr>
        <w:jc w:val="both"/>
        <w:rPr>
          <w:rFonts w:ascii="Arial" w:hAnsi="Arial" w:cs="Arial"/>
        </w:rPr>
      </w:pPr>
      <w:r w:rsidRPr="004D7293">
        <w:rPr>
          <w:rFonts w:ascii="Arial" w:hAnsi="Arial" w:cs="Arial"/>
        </w:rPr>
        <w:lastRenderedPageBreak/>
        <w:t>Teniendo en cuenta que la manifestación de los impactos ambientales de un proyecto, obra o actividad varía de un componente a otro y de una actividad a otra,</w:t>
      </w:r>
      <w:r w:rsidR="00E20CCE">
        <w:rPr>
          <w:rFonts w:ascii="Arial" w:hAnsi="Arial" w:cs="Arial"/>
        </w:rPr>
        <w:t xml:space="preserve"> resulta factible </w:t>
      </w:r>
      <w:r w:rsidR="000218A7">
        <w:rPr>
          <w:rFonts w:ascii="Arial" w:hAnsi="Arial" w:cs="Arial"/>
        </w:rPr>
        <w:t>que,</w:t>
      </w:r>
      <w:r w:rsidRPr="004D7293">
        <w:rPr>
          <w:rFonts w:ascii="Arial" w:hAnsi="Arial" w:cs="Arial"/>
        </w:rPr>
        <w:t xml:space="preserve"> en el proceso de identificación y delimitación del área de influencia de dicho proyecto, se </w:t>
      </w:r>
      <w:r w:rsidR="00E20CCE">
        <w:rPr>
          <w:rFonts w:ascii="Arial" w:hAnsi="Arial" w:cs="Arial"/>
        </w:rPr>
        <w:t>establezcan</w:t>
      </w:r>
      <w:r w:rsidRPr="004D7293">
        <w:rPr>
          <w:rFonts w:ascii="Arial" w:hAnsi="Arial" w:cs="Arial"/>
        </w:rPr>
        <w:t xml:space="preserve"> áreas de influencia por componente, grupo de componentes o medio, que luego se agregan para definir el área de influencia del </w:t>
      </w:r>
      <w:r w:rsidRPr="004D7293">
        <w:rPr>
          <w:rFonts w:ascii="Arial" w:hAnsi="Arial" w:cs="Arial"/>
          <w:shd w:val="clear" w:color="auto" w:fill="FFFFFF"/>
        </w:rPr>
        <w:t>proyecto (ver Figura 1)</w:t>
      </w:r>
      <w:r w:rsidRPr="004D7293">
        <w:rPr>
          <w:rFonts w:ascii="Arial" w:hAnsi="Arial" w:cs="Arial"/>
        </w:rPr>
        <w:t>. De esta manera, el resultado de la delimitación del área de influencia puede verse reflejado en uno o varios polígonos.</w:t>
      </w:r>
    </w:p>
    <w:p w14:paraId="7A2B784E" w14:textId="77777777" w:rsidR="00AC48A5" w:rsidRPr="004D7293" w:rsidRDefault="00AC48A5" w:rsidP="00AC48A5">
      <w:pPr>
        <w:jc w:val="both"/>
        <w:rPr>
          <w:rFonts w:ascii="Arial" w:hAnsi="Arial" w:cs="Arial"/>
        </w:rPr>
      </w:pPr>
    </w:p>
    <w:p w14:paraId="70B3319C" w14:textId="77777777" w:rsidR="00AC48A5" w:rsidRPr="004D7293" w:rsidRDefault="00AC48A5" w:rsidP="00AC48A5">
      <w:pPr>
        <w:suppressAutoHyphens/>
        <w:jc w:val="both"/>
        <w:rPr>
          <w:rFonts w:ascii="Arial" w:hAnsi="Arial" w:cs="Arial"/>
          <w:spacing w:val="-2"/>
        </w:rPr>
      </w:pPr>
      <w:r w:rsidRPr="004D7293">
        <w:rPr>
          <w:rFonts w:ascii="Arial" w:hAnsi="Arial" w:cs="Arial"/>
          <w:spacing w:val="-2"/>
        </w:rPr>
        <w:t>P</w:t>
      </w:r>
      <w:r w:rsidRPr="004D7293">
        <w:rPr>
          <w:rFonts w:ascii="Arial" w:hAnsi="Arial" w:cs="Arial"/>
        </w:rPr>
        <w:t>ara efectos de la caracterización ambiental de las áreas de influencia, se debe presentar información primaria y secundaria</w:t>
      </w:r>
      <w:r w:rsidRPr="004D7293">
        <w:rPr>
          <w:rFonts w:ascii="Arial" w:hAnsi="Arial" w:cs="Arial"/>
          <w:vertAlign w:val="superscript"/>
        </w:rPr>
        <w:footnoteReference w:id="8"/>
      </w:r>
      <w:r w:rsidRPr="004D7293">
        <w:rPr>
          <w:rFonts w:ascii="Arial" w:hAnsi="Arial" w:cs="Arial"/>
        </w:rPr>
        <w:t xml:space="preserve"> de cada componente, grupo de componentes o medios. En los presentes términos de referencia se indica, en cada caso, la información que se requiere para los componentes de cada uno de los medios.</w:t>
      </w:r>
      <w:r>
        <w:rPr>
          <w:rFonts w:ascii="Arial" w:hAnsi="Arial" w:cs="Arial"/>
        </w:rPr>
        <w:t xml:space="preserve"> </w:t>
      </w:r>
    </w:p>
    <w:p w14:paraId="25830F75" w14:textId="77777777" w:rsidR="00AC48A5" w:rsidRPr="007039D5" w:rsidRDefault="00AC48A5" w:rsidP="00AC48A5">
      <w:pPr>
        <w:suppressAutoHyphens/>
        <w:jc w:val="both"/>
        <w:rPr>
          <w:rFonts w:ascii="Arial" w:hAnsi="Arial" w:cs="Arial"/>
          <w:spacing w:val="-2"/>
        </w:rPr>
      </w:pPr>
    </w:p>
    <w:p w14:paraId="2FF4B0A1" w14:textId="77777777" w:rsidR="00AC48A5" w:rsidRPr="007039D5" w:rsidRDefault="00AC48A5" w:rsidP="00AC48A5">
      <w:pPr>
        <w:suppressAutoHyphens/>
        <w:jc w:val="both"/>
        <w:rPr>
          <w:rFonts w:ascii="Arial" w:hAnsi="Arial" w:cs="Arial"/>
          <w:spacing w:val="-2"/>
        </w:rPr>
      </w:pPr>
      <w:r w:rsidRPr="00FA653D">
        <w:rPr>
          <w:rFonts w:ascii="Arial" w:hAnsi="Arial" w:cs="Arial"/>
          <w:b/>
          <w:spacing w:val="-2"/>
        </w:rPr>
        <w:t>Nota:</w:t>
      </w:r>
      <w:r w:rsidRPr="007039D5">
        <w:rPr>
          <w:rFonts w:ascii="Arial" w:hAnsi="Arial" w:cs="Arial"/>
          <w:spacing w:val="-2"/>
        </w:rPr>
        <w:t xml:space="preserve"> Para el componente físico incluir modelos</w:t>
      </w:r>
      <w:r w:rsidRPr="007039D5">
        <w:rPr>
          <w:rStyle w:val="Refdenotaalpie"/>
          <w:rFonts w:cs="Arial"/>
          <w:spacing w:val="-2"/>
        </w:rPr>
        <w:footnoteReference w:id="9"/>
      </w:r>
      <w:r w:rsidRPr="007039D5">
        <w:rPr>
          <w:rFonts w:ascii="Arial" w:hAnsi="Arial" w:cs="Arial"/>
          <w:spacing w:val="-2"/>
        </w:rPr>
        <w:t xml:space="preserve"> de simulación de plumas de dispersión de lodos y cortes de perforación, para las diferentes épocas del año. </w:t>
      </w:r>
    </w:p>
    <w:p w14:paraId="5928E202" w14:textId="77777777" w:rsidR="00AC48A5" w:rsidRPr="007039D5" w:rsidRDefault="00AC48A5" w:rsidP="00AC48A5">
      <w:pPr>
        <w:suppressAutoHyphens/>
        <w:jc w:val="both"/>
        <w:rPr>
          <w:rFonts w:ascii="Arial" w:hAnsi="Arial" w:cs="Arial"/>
          <w:spacing w:val="-2"/>
        </w:rPr>
      </w:pPr>
    </w:p>
    <w:p w14:paraId="1073588C" w14:textId="26AADB49" w:rsidR="00CD62B4" w:rsidRDefault="00CD62B4" w:rsidP="00AC48A5">
      <w:pPr>
        <w:suppressAutoHyphens/>
        <w:jc w:val="both"/>
        <w:rPr>
          <w:rFonts w:ascii="Arial" w:hAnsi="Arial" w:cs="Arial"/>
          <w:spacing w:val="-2"/>
        </w:rPr>
      </w:pPr>
      <w:r w:rsidRPr="00CD62B4">
        <w:rPr>
          <w:rFonts w:ascii="Arial" w:hAnsi="Arial" w:cs="Arial"/>
          <w:spacing w:val="-2"/>
        </w:rPr>
        <w:t>Para el caso del medio biótico y sus componentes, el análisis que realice el solicitante para la delimitación del área de influencia en áreas homogéneas de paisaje debe partir del ecosistema como unidad mínima o del mosaico de ecosistemas en paisajes heterogéneos acorde a la influencia de los impactos</w:t>
      </w:r>
      <w:r w:rsidR="00904B01">
        <w:rPr>
          <w:rFonts w:ascii="Arial" w:hAnsi="Arial" w:cs="Arial"/>
          <w:spacing w:val="-2"/>
        </w:rPr>
        <w:t>.</w:t>
      </w:r>
      <w:r w:rsidRPr="00CD62B4">
        <w:rPr>
          <w:rFonts w:ascii="Arial" w:hAnsi="Arial" w:cs="Arial"/>
          <w:spacing w:val="-2"/>
        </w:rPr>
        <w:t xml:space="preserve"> </w:t>
      </w:r>
      <w:r w:rsidR="00904B01">
        <w:rPr>
          <w:rFonts w:ascii="Arial" w:hAnsi="Arial" w:cs="Arial"/>
          <w:spacing w:val="-2"/>
        </w:rPr>
        <w:t>N</w:t>
      </w:r>
      <w:r w:rsidRPr="00CD62B4">
        <w:rPr>
          <w:rFonts w:ascii="Arial" w:hAnsi="Arial" w:cs="Arial"/>
          <w:spacing w:val="-2"/>
        </w:rPr>
        <w:t xml:space="preserve">o </w:t>
      </w:r>
      <w:r w:rsidR="000218A7" w:rsidRPr="00CD62B4">
        <w:rPr>
          <w:rFonts w:ascii="Arial" w:hAnsi="Arial" w:cs="Arial"/>
          <w:spacing w:val="-2"/>
        </w:rPr>
        <w:t>obstante,</w:t>
      </w:r>
      <w:r w:rsidRPr="00CD62B4">
        <w:rPr>
          <w:rFonts w:ascii="Arial" w:hAnsi="Arial" w:cs="Arial"/>
          <w:spacing w:val="-2"/>
        </w:rPr>
        <w:t xml:space="preserve"> lo anterior, dependiendo de la afectación que generaría el proyecto a los componentes de este medio que conforman el ecosistema, y los análisis de funcionalidad y estructura del ecosistema como unidad, el solicitante puede definir un área de influencia acorde a las interacciones del</w:t>
      </w:r>
      <w:r w:rsidR="00F75050">
        <w:rPr>
          <w:rFonts w:ascii="Arial" w:hAnsi="Arial" w:cs="Arial"/>
          <w:spacing w:val="-2"/>
        </w:rPr>
        <w:t xml:space="preserve"> (los)</w:t>
      </w:r>
      <w:r w:rsidRPr="00CD62B4">
        <w:rPr>
          <w:rFonts w:ascii="Arial" w:hAnsi="Arial" w:cs="Arial"/>
          <w:spacing w:val="-2"/>
        </w:rPr>
        <w:t xml:space="preserve"> ecosistema</w:t>
      </w:r>
      <w:r w:rsidR="00F75050">
        <w:rPr>
          <w:rFonts w:ascii="Arial" w:hAnsi="Arial" w:cs="Arial"/>
          <w:spacing w:val="-2"/>
        </w:rPr>
        <w:t>(</w:t>
      </w:r>
      <w:r w:rsidRPr="00CD62B4">
        <w:rPr>
          <w:rFonts w:ascii="Arial" w:hAnsi="Arial" w:cs="Arial"/>
          <w:spacing w:val="-2"/>
        </w:rPr>
        <w:t>s</w:t>
      </w:r>
      <w:r w:rsidR="00F75050">
        <w:rPr>
          <w:rFonts w:ascii="Arial" w:hAnsi="Arial" w:cs="Arial"/>
          <w:spacing w:val="-2"/>
        </w:rPr>
        <w:t>)</w:t>
      </w:r>
      <w:r w:rsidRPr="00CD62B4">
        <w:rPr>
          <w:rFonts w:ascii="Arial" w:hAnsi="Arial" w:cs="Arial"/>
          <w:spacing w:val="-2"/>
        </w:rPr>
        <w:t xml:space="preserve"> con su medio o los mosaicos que lo representan, en cuyo caso debe presentar la respectiva justificación.</w:t>
      </w:r>
    </w:p>
    <w:p w14:paraId="3418A2F7" w14:textId="77777777" w:rsidR="00AC48A5" w:rsidRPr="004D7293" w:rsidRDefault="00AC48A5" w:rsidP="00AC48A5">
      <w:pPr>
        <w:suppressAutoHyphens/>
        <w:jc w:val="both"/>
        <w:rPr>
          <w:rFonts w:ascii="Arial" w:hAnsi="Arial" w:cs="Arial"/>
          <w:spacing w:val="-2"/>
        </w:rPr>
      </w:pPr>
    </w:p>
    <w:p w14:paraId="3030A8BC" w14:textId="77777777" w:rsidR="00AC48A5" w:rsidRPr="004D7293" w:rsidRDefault="00AC48A5" w:rsidP="00AC48A5">
      <w:pPr>
        <w:suppressAutoHyphens/>
        <w:jc w:val="both"/>
        <w:rPr>
          <w:rFonts w:ascii="Arial" w:hAnsi="Arial" w:cs="Arial"/>
          <w:spacing w:val="-2"/>
        </w:rPr>
      </w:pPr>
      <w:r w:rsidRPr="004D7293">
        <w:rPr>
          <w:rFonts w:ascii="Arial" w:hAnsi="Arial" w:cs="Arial"/>
          <w:spacing w:val="-2"/>
        </w:rPr>
        <w:t xml:space="preserve">En cuanto al medio socioeconómico, en la delimitación </w:t>
      </w:r>
      <w:r>
        <w:rPr>
          <w:rFonts w:ascii="Arial" w:hAnsi="Arial" w:cs="Arial"/>
          <w:spacing w:val="-2"/>
        </w:rPr>
        <w:t>del área de influencia se debe</w:t>
      </w:r>
      <w:r w:rsidRPr="004D7293">
        <w:rPr>
          <w:rFonts w:ascii="Arial" w:hAnsi="Arial" w:cs="Arial"/>
          <w:spacing w:val="-2"/>
        </w:rPr>
        <w:t>n tener en cuenta las comunidades potencialmente afectadas por las actividades del proyecto (p. e. aquellas que realicen faenas de pesca artesanal en zonas incluidas en el área de influencia del componente biótico).</w:t>
      </w:r>
    </w:p>
    <w:p w14:paraId="55C60751" w14:textId="77777777" w:rsidR="00AC48A5" w:rsidRPr="004D7293" w:rsidRDefault="00AC48A5" w:rsidP="00AC48A5">
      <w:pPr>
        <w:suppressAutoHyphens/>
        <w:jc w:val="both"/>
        <w:rPr>
          <w:rFonts w:ascii="Arial" w:hAnsi="Arial" w:cs="Arial"/>
          <w:spacing w:val="-2"/>
        </w:rPr>
      </w:pPr>
    </w:p>
    <w:p w14:paraId="29139228" w14:textId="1C14B4E9" w:rsidR="00155C07" w:rsidRPr="009F04D7" w:rsidRDefault="00155C07" w:rsidP="00155C07">
      <w:pPr>
        <w:pStyle w:val="Textonotapie"/>
        <w:jc w:val="both"/>
        <w:rPr>
          <w:rFonts w:ascii="Arial" w:hAnsi="Arial" w:cs="Arial"/>
          <w:lang w:val="es-ES"/>
        </w:rPr>
      </w:pPr>
      <w:r w:rsidRPr="009F04D7">
        <w:rPr>
          <w:rFonts w:ascii="Arial" w:hAnsi="Arial" w:cs="Arial"/>
          <w:lang w:val="es-ES"/>
        </w:rPr>
        <w:t xml:space="preserve">El análisis también debe considerar las dinámicas propias de las relaciones funcionales del territorio, las cuales se identifican a partir de las rutas </w:t>
      </w:r>
      <w:r>
        <w:rPr>
          <w:rFonts w:ascii="Arial" w:hAnsi="Arial" w:cs="Arial"/>
          <w:lang w:val="es-ES"/>
        </w:rPr>
        <w:t xml:space="preserve">(tanto en el entorno terrestre como en el marino) </w:t>
      </w:r>
      <w:r w:rsidRPr="009F04D7">
        <w:rPr>
          <w:rFonts w:ascii="Arial" w:hAnsi="Arial" w:cs="Arial"/>
          <w:lang w:val="es-ES"/>
        </w:rPr>
        <w:t>empleadas por la población de veredas, centros poblados</w:t>
      </w:r>
      <w:r>
        <w:rPr>
          <w:rFonts w:ascii="Arial" w:hAnsi="Arial" w:cs="Arial"/>
          <w:lang w:val="es-ES"/>
        </w:rPr>
        <w:t xml:space="preserve">, </w:t>
      </w:r>
      <w:r w:rsidRPr="009F04D7">
        <w:rPr>
          <w:rFonts w:ascii="Arial" w:hAnsi="Arial" w:cs="Arial"/>
          <w:lang w:val="es-ES"/>
        </w:rPr>
        <w:t xml:space="preserve">y cabeceras municipales para proveerse de los distintos bienes y servicios, y de las </w:t>
      </w:r>
      <w:r w:rsidRPr="009F04D7">
        <w:rPr>
          <w:rFonts w:ascii="Arial" w:hAnsi="Arial" w:cs="Arial"/>
          <w:lang w:val="es-ES"/>
        </w:rPr>
        <w:lastRenderedPageBreak/>
        <w:t xml:space="preserve">dinámicas </w:t>
      </w:r>
      <w:r w:rsidR="000218A7" w:rsidRPr="009F04D7">
        <w:rPr>
          <w:rFonts w:ascii="Arial" w:hAnsi="Arial" w:cs="Arial"/>
          <w:lang w:val="es-ES"/>
        </w:rPr>
        <w:t>que,</w:t>
      </w:r>
      <w:r w:rsidRPr="009F04D7">
        <w:rPr>
          <w:rFonts w:ascii="Arial" w:hAnsi="Arial" w:cs="Arial"/>
          <w:lang w:val="es-ES"/>
        </w:rPr>
        <w:t xml:space="preserve"> derivadas de ello, surgen entre las veredas, entre los centros poblados, </w:t>
      </w:r>
      <w:r w:rsidRPr="00580F47">
        <w:rPr>
          <w:rFonts w:ascii="Arial" w:hAnsi="Arial" w:cs="Arial"/>
          <w:lang w:val="es-ES"/>
        </w:rPr>
        <w:t>entre éstos y la zona marina,</w:t>
      </w:r>
      <w:r>
        <w:rPr>
          <w:rFonts w:ascii="Arial" w:hAnsi="Arial" w:cs="Arial"/>
          <w:lang w:val="es-ES"/>
        </w:rPr>
        <w:t xml:space="preserve"> </w:t>
      </w:r>
      <w:r w:rsidRPr="009F04D7">
        <w:rPr>
          <w:rFonts w:ascii="Arial" w:hAnsi="Arial" w:cs="Arial"/>
          <w:lang w:val="es-ES"/>
        </w:rPr>
        <w:t>y entre las unas y los otros.</w:t>
      </w:r>
    </w:p>
    <w:p w14:paraId="6EDAD94D" w14:textId="77777777" w:rsidR="00155C07" w:rsidRPr="009F04D7" w:rsidRDefault="00155C07" w:rsidP="00155C07">
      <w:pPr>
        <w:pStyle w:val="Textonotapie"/>
        <w:jc w:val="both"/>
        <w:rPr>
          <w:rFonts w:ascii="Arial" w:hAnsi="Arial" w:cs="Arial"/>
          <w:lang w:val="es-ES"/>
        </w:rPr>
      </w:pPr>
    </w:p>
    <w:p w14:paraId="5CCF57D5" w14:textId="77777777" w:rsidR="00155C07" w:rsidRDefault="00155C07" w:rsidP="00155C07">
      <w:pPr>
        <w:pStyle w:val="Textonotapie"/>
        <w:jc w:val="both"/>
        <w:rPr>
          <w:rFonts w:ascii="Arial" w:hAnsi="Arial" w:cs="Arial"/>
          <w:lang w:val="es-ES"/>
        </w:rPr>
      </w:pPr>
      <w:r w:rsidRPr="009F04D7">
        <w:rPr>
          <w:rFonts w:ascii="Arial" w:hAnsi="Arial" w:cs="Arial"/>
          <w:lang w:val="es-ES"/>
        </w:rPr>
        <w:t>Para establecer dichas relaciones funcionales se debe tener en cuenta como mínimo:</w:t>
      </w:r>
    </w:p>
    <w:p w14:paraId="19695FC5" w14:textId="77777777" w:rsidR="00F75050" w:rsidRPr="009F04D7" w:rsidRDefault="00F75050" w:rsidP="00155C07">
      <w:pPr>
        <w:pStyle w:val="Textonotapie"/>
        <w:jc w:val="both"/>
        <w:rPr>
          <w:rFonts w:ascii="Arial" w:hAnsi="Arial" w:cs="Arial"/>
          <w:lang w:val="es-ES"/>
        </w:rPr>
      </w:pPr>
    </w:p>
    <w:p w14:paraId="7A8BD6CA" w14:textId="77777777" w:rsidR="00155C07" w:rsidRPr="009F04D7" w:rsidRDefault="00155C07" w:rsidP="00155C07">
      <w:pPr>
        <w:pStyle w:val="Textonotapie"/>
        <w:numPr>
          <w:ilvl w:val="0"/>
          <w:numId w:val="71"/>
        </w:numPr>
        <w:ind w:left="567" w:hanging="567"/>
        <w:jc w:val="both"/>
        <w:rPr>
          <w:rFonts w:ascii="Arial" w:hAnsi="Arial" w:cs="Arial"/>
          <w:lang w:val="es-ES"/>
        </w:rPr>
      </w:pPr>
      <w:r w:rsidRPr="009F04D7">
        <w:rPr>
          <w:rFonts w:ascii="Arial" w:hAnsi="Arial" w:cs="Arial"/>
          <w:lang w:val="es-ES"/>
        </w:rPr>
        <w:t>Puntos de acceso a servicios sociales (vivienda, salud y educación).</w:t>
      </w:r>
    </w:p>
    <w:p w14:paraId="61BBF57F" w14:textId="77777777" w:rsidR="00155C07" w:rsidRPr="009F04D7" w:rsidRDefault="00155C07" w:rsidP="00155C07">
      <w:pPr>
        <w:pStyle w:val="Textonotapie"/>
        <w:numPr>
          <w:ilvl w:val="0"/>
          <w:numId w:val="71"/>
        </w:numPr>
        <w:ind w:left="567" w:hanging="567"/>
        <w:jc w:val="both"/>
        <w:rPr>
          <w:rFonts w:ascii="Arial" w:hAnsi="Arial" w:cs="Arial"/>
          <w:lang w:val="es-ES"/>
        </w:rPr>
      </w:pPr>
      <w:r w:rsidRPr="009F04D7">
        <w:rPr>
          <w:rFonts w:ascii="Arial" w:hAnsi="Arial" w:cs="Arial"/>
          <w:lang w:val="es-ES"/>
        </w:rPr>
        <w:t>Puntos de acceso a servicios administrativos y financieros.</w:t>
      </w:r>
    </w:p>
    <w:p w14:paraId="02C5FB8E" w14:textId="77777777" w:rsidR="00155C07" w:rsidRPr="009F04D7" w:rsidRDefault="00155C07" w:rsidP="00155C07">
      <w:pPr>
        <w:pStyle w:val="Textonotapie"/>
        <w:numPr>
          <w:ilvl w:val="0"/>
          <w:numId w:val="71"/>
        </w:numPr>
        <w:ind w:left="567" w:hanging="567"/>
        <w:jc w:val="both"/>
        <w:rPr>
          <w:rFonts w:ascii="Arial" w:hAnsi="Arial" w:cs="Arial"/>
          <w:lang w:val="es-ES"/>
        </w:rPr>
      </w:pPr>
      <w:r w:rsidRPr="009F04D7">
        <w:rPr>
          <w:rFonts w:ascii="Arial" w:hAnsi="Arial" w:cs="Arial"/>
          <w:lang w:val="es-ES"/>
        </w:rPr>
        <w:t>Sitios de interés cultural, religioso y recreativo.</w:t>
      </w:r>
    </w:p>
    <w:p w14:paraId="00503814" w14:textId="77777777" w:rsidR="00155C07" w:rsidRPr="009F04D7" w:rsidRDefault="00155C07" w:rsidP="00155C07">
      <w:pPr>
        <w:pStyle w:val="Textonotapie"/>
        <w:numPr>
          <w:ilvl w:val="0"/>
          <w:numId w:val="71"/>
        </w:numPr>
        <w:ind w:left="567" w:hanging="567"/>
        <w:jc w:val="both"/>
        <w:rPr>
          <w:rFonts w:ascii="Arial" w:hAnsi="Arial" w:cs="Arial"/>
          <w:lang w:val="es-ES"/>
        </w:rPr>
      </w:pPr>
      <w:r w:rsidRPr="009F04D7">
        <w:rPr>
          <w:rFonts w:ascii="Arial" w:hAnsi="Arial" w:cs="Arial"/>
          <w:lang w:val="es-ES"/>
        </w:rPr>
        <w:t>Puntos clave para el desarrollo de las actividades económicas (sitios de comercialización, provisión de insumos y servicios técnicos, entre otros).</w:t>
      </w:r>
    </w:p>
    <w:p w14:paraId="2084014E" w14:textId="77777777" w:rsidR="00155C07" w:rsidRPr="009F04D7" w:rsidRDefault="00155C07" w:rsidP="00155C07">
      <w:pPr>
        <w:pStyle w:val="Textonotapie"/>
        <w:numPr>
          <w:ilvl w:val="0"/>
          <w:numId w:val="71"/>
        </w:numPr>
        <w:ind w:left="567" w:hanging="567"/>
        <w:jc w:val="both"/>
        <w:rPr>
          <w:rFonts w:ascii="Arial" w:hAnsi="Arial" w:cs="Arial"/>
          <w:lang w:val="es-ES"/>
        </w:rPr>
      </w:pPr>
      <w:r w:rsidRPr="009F04D7">
        <w:rPr>
          <w:rFonts w:ascii="Arial" w:hAnsi="Arial" w:cs="Arial"/>
          <w:lang w:val="es-ES"/>
        </w:rPr>
        <w:t>Localización de las principales actividades económicas.</w:t>
      </w:r>
    </w:p>
    <w:p w14:paraId="0332D3FE" w14:textId="77777777" w:rsidR="00155C07" w:rsidRPr="009F04D7" w:rsidRDefault="00155C07" w:rsidP="00155C07">
      <w:pPr>
        <w:pStyle w:val="Textonotapie"/>
        <w:numPr>
          <w:ilvl w:val="0"/>
          <w:numId w:val="71"/>
        </w:numPr>
        <w:ind w:left="567" w:hanging="567"/>
        <w:jc w:val="both"/>
        <w:rPr>
          <w:rFonts w:ascii="Arial" w:hAnsi="Arial" w:cs="Arial"/>
          <w:lang w:val="es-ES"/>
        </w:rPr>
      </w:pPr>
      <w:r w:rsidRPr="009F04D7">
        <w:rPr>
          <w:rFonts w:ascii="Arial" w:hAnsi="Arial" w:cs="Arial"/>
          <w:lang w:val="es-ES"/>
        </w:rPr>
        <w:t>Relaciones y grados de dependencia existentes entre las actividades locales y el aprovechamiento y uso de recursos naturales, y los impactos ambientales derivados de las mismas.</w:t>
      </w:r>
    </w:p>
    <w:p w14:paraId="4FFB6581" w14:textId="77777777" w:rsidR="00155C07" w:rsidRPr="009F04D7" w:rsidRDefault="00155C07" w:rsidP="00155C07">
      <w:pPr>
        <w:pStyle w:val="Textonotapie"/>
        <w:numPr>
          <w:ilvl w:val="0"/>
          <w:numId w:val="71"/>
        </w:numPr>
        <w:ind w:left="567" w:hanging="567"/>
        <w:jc w:val="both"/>
        <w:rPr>
          <w:rFonts w:ascii="Arial" w:hAnsi="Arial" w:cs="Arial"/>
          <w:lang w:val="es-ES"/>
        </w:rPr>
      </w:pPr>
      <w:r w:rsidRPr="009F04D7">
        <w:rPr>
          <w:rFonts w:ascii="Arial" w:hAnsi="Arial" w:cs="Arial"/>
          <w:lang w:val="es-ES"/>
        </w:rPr>
        <w:t>Origen y destino de la mano de obra empleada en las actividades económicas de alta absorción de dicho recurso.</w:t>
      </w:r>
    </w:p>
    <w:p w14:paraId="7A71E279" w14:textId="77777777" w:rsidR="00155C07" w:rsidRDefault="00155C07" w:rsidP="00AC48A5">
      <w:pPr>
        <w:suppressAutoHyphens/>
        <w:jc w:val="both"/>
        <w:rPr>
          <w:rFonts w:ascii="Arial" w:hAnsi="Arial" w:cs="Arial"/>
          <w:spacing w:val="-2"/>
        </w:rPr>
      </w:pPr>
    </w:p>
    <w:p w14:paraId="7E0A4047" w14:textId="77777777" w:rsidR="00AC48A5" w:rsidRDefault="008B2ADF" w:rsidP="00AC48A5">
      <w:pPr>
        <w:suppressAutoHyphens/>
        <w:jc w:val="both"/>
        <w:rPr>
          <w:rFonts w:ascii="Arial" w:hAnsi="Arial" w:cs="Arial"/>
          <w:spacing w:val="-2"/>
        </w:rPr>
      </w:pPr>
      <w:r>
        <w:rPr>
          <w:rFonts w:ascii="Arial" w:hAnsi="Arial" w:cs="Arial"/>
          <w:spacing w:val="-2"/>
        </w:rPr>
        <w:t>Operativamente p</w:t>
      </w:r>
      <w:r w:rsidR="00AC48A5" w:rsidRPr="007039D5">
        <w:rPr>
          <w:rFonts w:ascii="Arial" w:hAnsi="Arial" w:cs="Arial"/>
          <w:spacing w:val="-2"/>
        </w:rPr>
        <w:t>ara la identificación y delimitación de</w:t>
      </w:r>
      <w:r w:rsidR="00AC48A5" w:rsidRPr="004D7293">
        <w:rPr>
          <w:rFonts w:ascii="Arial" w:hAnsi="Arial" w:cs="Arial"/>
          <w:spacing w:val="-2"/>
        </w:rPr>
        <w:t>l área de influencia del proyecto se debe</w:t>
      </w:r>
      <w:r>
        <w:rPr>
          <w:rFonts w:ascii="Arial" w:hAnsi="Arial" w:cs="Arial"/>
          <w:spacing w:val="-2"/>
        </w:rPr>
        <w:t>n</w:t>
      </w:r>
      <w:r w:rsidR="00AC48A5" w:rsidRPr="004D7293">
        <w:rPr>
          <w:rFonts w:ascii="Arial" w:hAnsi="Arial" w:cs="Arial"/>
          <w:spacing w:val="-2"/>
        </w:rPr>
        <w:t xml:space="preserve"> definir</w:t>
      </w:r>
      <w:r>
        <w:rPr>
          <w:rFonts w:ascii="Arial" w:hAnsi="Arial" w:cs="Arial"/>
          <w:spacing w:val="-2"/>
        </w:rPr>
        <w:t xml:space="preserve"> </w:t>
      </w:r>
      <w:r w:rsidR="00AC48A5" w:rsidRPr="004D7293">
        <w:rPr>
          <w:rFonts w:ascii="Arial" w:hAnsi="Arial" w:cs="Arial"/>
          <w:spacing w:val="-2"/>
        </w:rPr>
        <w:t>área</w:t>
      </w:r>
      <w:r>
        <w:rPr>
          <w:rFonts w:ascii="Arial" w:hAnsi="Arial" w:cs="Arial"/>
          <w:spacing w:val="-2"/>
        </w:rPr>
        <w:t>s</w:t>
      </w:r>
      <w:r w:rsidR="00AC48A5" w:rsidRPr="004D7293">
        <w:rPr>
          <w:rFonts w:ascii="Arial" w:hAnsi="Arial" w:cs="Arial"/>
          <w:spacing w:val="-2"/>
        </w:rPr>
        <w:t xml:space="preserve"> de influencia preliminar</w:t>
      </w:r>
      <w:r>
        <w:rPr>
          <w:rFonts w:ascii="Arial" w:hAnsi="Arial" w:cs="Arial"/>
          <w:spacing w:val="-2"/>
        </w:rPr>
        <w:t>es</w:t>
      </w:r>
      <w:r w:rsidR="00AC48A5" w:rsidRPr="004D7293">
        <w:rPr>
          <w:rFonts w:ascii="Arial" w:hAnsi="Arial" w:cs="Arial"/>
          <w:spacing w:val="-2"/>
        </w:rPr>
        <w:t xml:space="preserve"> por componente, grupo de componentes o medio, sobre la</w:t>
      </w:r>
      <w:r>
        <w:rPr>
          <w:rFonts w:ascii="Arial" w:hAnsi="Arial" w:cs="Arial"/>
          <w:spacing w:val="-2"/>
        </w:rPr>
        <w:t>s</w:t>
      </w:r>
      <w:r w:rsidR="00AC48A5" w:rsidRPr="004D7293">
        <w:rPr>
          <w:rFonts w:ascii="Arial" w:hAnsi="Arial" w:cs="Arial"/>
          <w:spacing w:val="-2"/>
        </w:rPr>
        <w:t xml:space="preserve"> cual</w:t>
      </w:r>
      <w:r>
        <w:rPr>
          <w:rFonts w:ascii="Arial" w:hAnsi="Arial" w:cs="Arial"/>
          <w:spacing w:val="-2"/>
        </w:rPr>
        <w:t>es</w:t>
      </w:r>
      <w:r w:rsidR="00AC48A5" w:rsidRPr="004D7293">
        <w:rPr>
          <w:rFonts w:ascii="Arial" w:hAnsi="Arial" w:cs="Arial"/>
          <w:spacing w:val="-2"/>
        </w:rPr>
        <w:t xml:space="preserve"> se caractericen, identifiquen y evalúen los impactos ambientales. Posteriormente, como resultado de la evaluación ambiental (que hace parte de la elaboración del EIA), se debe realizar un proceso iterativo, que permita ajustar </w:t>
      </w:r>
      <w:r>
        <w:rPr>
          <w:rFonts w:ascii="Arial" w:hAnsi="Arial" w:cs="Arial"/>
          <w:spacing w:val="-2"/>
        </w:rPr>
        <w:t>las</w:t>
      </w:r>
      <w:r w:rsidR="00AC48A5" w:rsidRPr="004D7293">
        <w:rPr>
          <w:rFonts w:ascii="Arial" w:hAnsi="Arial" w:cs="Arial"/>
          <w:spacing w:val="-2"/>
        </w:rPr>
        <w:t xml:space="preserve"> área</w:t>
      </w:r>
      <w:r>
        <w:rPr>
          <w:rFonts w:ascii="Arial" w:hAnsi="Arial" w:cs="Arial"/>
          <w:spacing w:val="-2"/>
        </w:rPr>
        <w:t>s</w:t>
      </w:r>
      <w:r w:rsidR="00AC48A5" w:rsidRPr="004D7293">
        <w:rPr>
          <w:rFonts w:ascii="Arial" w:hAnsi="Arial" w:cs="Arial"/>
          <w:spacing w:val="-2"/>
        </w:rPr>
        <w:t xml:space="preserve"> de influencia preliminar</w:t>
      </w:r>
      <w:r>
        <w:rPr>
          <w:rFonts w:ascii="Arial" w:hAnsi="Arial" w:cs="Arial"/>
          <w:spacing w:val="-2"/>
        </w:rPr>
        <w:t>es</w:t>
      </w:r>
      <w:r w:rsidR="00AC48A5" w:rsidRPr="004D7293">
        <w:rPr>
          <w:rFonts w:ascii="Arial" w:hAnsi="Arial" w:cs="Arial"/>
          <w:spacing w:val="-2"/>
        </w:rPr>
        <w:t>, obteniendo así área</w:t>
      </w:r>
      <w:r>
        <w:rPr>
          <w:rFonts w:ascii="Arial" w:hAnsi="Arial" w:cs="Arial"/>
          <w:spacing w:val="-2"/>
        </w:rPr>
        <w:t>s</w:t>
      </w:r>
      <w:r w:rsidR="00AC48A5" w:rsidRPr="004D7293">
        <w:rPr>
          <w:rFonts w:ascii="Arial" w:hAnsi="Arial" w:cs="Arial"/>
          <w:spacing w:val="-2"/>
        </w:rPr>
        <w:t xml:space="preserve"> de influencia definitiva</w:t>
      </w:r>
      <w:r>
        <w:rPr>
          <w:rFonts w:ascii="Arial" w:hAnsi="Arial" w:cs="Arial"/>
          <w:spacing w:val="-2"/>
        </w:rPr>
        <w:t>s</w:t>
      </w:r>
      <w:r w:rsidR="00AC48A5" w:rsidRPr="004D7293">
        <w:rPr>
          <w:rFonts w:ascii="Arial" w:hAnsi="Arial" w:cs="Arial"/>
          <w:spacing w:val="-2"/>
        </w:rPr>
        <w:t xml:space="preserve"> </w:t>
      </w:r>
      <w:r w:rsidRPr="009F04D7">
        <w:rPr>
          <w:rFonts w:ascii="Arial" w:hAnsi="Arial" w:cs="Arial"/>
          <w:spacing w:val="-2"/>
        </w:rPr>
        <w:t>y finalmente, el área de influencia del proyecto</w:t>
      </w:r>
      <w:r w:rsidR="00AC48A5">
        <w:rPr>
          <w:rFonts w:ascii="Arial" w:hAnsi="Arial" w:cs="Arial"/>
          <w:spacing w:val="-2"/>
        </w:rPr>
        <w:t>.</w:t>
      </w:r>
    </w:p>
    <w:p w14:paraId="6A50DB9A" w14:textId="77777777" w:rsidR="008B2ADF" w:rsidRDefault="008B2ADF" w:rsidP="00AC48A5">
      <w:pPr>
        <w:suppressAutoHyphens/>
        <w:jc w:val="both"/>
        <w:rPr>
          <w:rFonts w:ascii="Arial" w:hAnsi="Arial" w:cs="Arial"/>
          <w:spacing w:val="-2"/>
        </w:rPr>
      </w:pPr>
    </w:p>
    <w:p w14:paraId="3B058DDE" w14:textId="77777777" w:rsidR="008B2ADF" w:rsidRPr="009F04D7" w:rsidRDefault="008B2ADF" w:rsidP="008B2ADF">
      <w:pPr>
        <w:suppressAutoHyphens/>
        <w:overflowPunct/>
        <w:autoSpaceDE/>
        <w:autoSpaceDN/>
        <w:adjustRightInd/>
        <w:jc w:val="both"/>
        <w:textAlignment w:val="auto"/>
        <w:rPr>
          <w:rFonts w:ascii="Arial" w:hAnsi="Arial" w:cs="Arial"/>
          <w:spacing w:val="-2"/>
        </w:rPr>
      </w:pPr>
      <w:r w:rsidRPr="009F04D7">
        <w:rPr>
          <w:rFonts w:ascii="Arial" w:hAnsi="Arial" w:cs="Arial"/>
          <w:spacing w:val="-2"/>
        </w:rPr>
        <w:t>Además del área de influencia del proyecto, es necesario reportar las áreas de influencia definitivas obtenidas para cada componente, grupo de componentes o medio, las cuales deben estar debidamente sustentadas y cartografiadas, según lo establecido en el presente documento.</w:t>
      </w:r>
    </w:p>
    <w:p w14:paraId="5F205F34" w14:textId="77777777" w:rsidR="008B2ADF" w:rsidRPr="004D7293" w:rsidRDefault="008B2ADF" w:rsidP="00AC48A5">
      <w:pPr>
        <w:suppressAutoHyphens/>
        <w:jc w:val="both"/>
        <w:rPr>
          <w:rFonts w:ascii="Arial" w:hAnsi="Arial" w:cs="Arial"/>
          <w:spacing w:val="-2"/>
        </w:rPr>
      </w:pPr>
    </w:p>
    <w:p w14:paraId="77F13AC2" w14:textId="77777777" w:rsidR="008B2ADF" w:rsidRPr="009F04D7" w:rsidRDefault="008B2ADF" w:rsidP="008B2ADF">
      <w:pPr>
        <w:suppressAutoHyphens/>
        <w:overflowPunct/>
        <w:autoSpaceDE/>
        <w:autoSpaceDN/>
        <w:adjustRightInd/>
        <w:jc w:val="both"/>
        <w:textAlignment w:val="auto"/>
        <w:rPr>
          <w:rFonts w:ascii="Arial" w:hAnsi="Arial" w:cs="Arial"/>
          <w:spacing w:val="-2"/>
        </w:rPr>
      </w:pPr>
      <w:r w:rsidRPr="009F04D7">
        <w:rPr>
          <w:rFonts w:ascii="Arial" w:hAnsi="Arial" w:cs="Arial"/>
          <w:spacing w:val="-2"/>
        </w:rPr>
        <w:t>Para efectos de la caracterización ambiental de</w:t>
      </w:r>
      <w:r w:rsidR="0098050B">
        <w:rPr>
          <w:rFonts w:ascii="Arial" w:hAnsi="Arial" w:cs="Arial"/>
          <w:spacing w:val="-2"/>
        </w:rPr>
        <w:t>l</w:t>
      </w:r>
      <w:r w:rsidRPr="009F04D7">
        <w:rPr>
          <w:rFonts w:ascii="Arial" w:hAnsi="Arial" w:cs="Arial"/>
          <w:spacing w:val="-2"/>
        </w:rPr>
        <w:t xml:space="preserve"> área de influencia, se debe presentar información primaria y secundaria</w:t>
      </w:r>
      <w:r w:rsidRPr="009F04D7">
        <w:rPr>
          <w:rFonts w:ascii="Arial" w:hAnsi="Arial" w:cs="Arial"/>
          <w:spacing w:val="-2"/>
          <w:vertAlign w:val="superscript"/>
        </w:rPr>
        <w:footnoteReference w:id="10"/>
      </w:r>
      <w:r w:rsidRPr="009F04D7">
        <w:rPr>
          <w:rFonts w:ascii="Arial" w:hAnsi="Arial" w:cs="Arial"/>
          <w:spacing w:val="-2"/>
        </w:rPr>
        <w:t xml:space="preserve"> de cada componente, grupo de componentes o medio. En los presentes términos de referencia se indica en cada caso la información que se requiere para los componentes de cada uno de los medios.</w:t>
      </w:r>
    </w:p>
    <w:p w14:paraId="7C6821C1" w14:textId="77777777" w:rsidR="00AC48A5" w:rsidRPr="004D7293" w:rsidRDefault="00AC48A5" w:rsidP="00AC48A5">
      <w:pPr>
        <w:suppressAutoHyphens/>
        <w:jc w:val="both"/>
        <w:rPr>
          <w:rFonts w:ascii="Arial" w:hAnsi="Arial" w:cs="Arial"/>
          <w:spacing w:val="-2"/>
        </w:rPr>
      </w:pPr>
    </w:p>
    <w:bookmarkEnd w:id="91"/>
    <w:bookmarkEnd w:id="92"/>
    <w:bookmarkEnd w:id="93"/>
    <w:bookmarkEnd w:id="94"/>
    <w:bookmarkEnd w:id="95"/>
    <w:bookmarkEnd w:id="96"/>
    <w:p w14:paraId="41E3DDED" w14:textId="77777777" w:rsidR="00AC48A5" w:rsidRPr="004D7293" w:rsidRDefault="00AC48A5" w:rsidP="00AC48A5">
      <w:pPr>
        <w:jc w:val="both"/>
        <w:rPr>
          <w:rFonts w:ascii="Arial" w:hAnsi="Arial" w:cs="Arial"/>
          <w:lang w:eastAsia="es-CO"/>
        </w:rPr>
      </w:pPr>
      <w:r w:rsidRPr="004D7293">
        <w:rPr>
          <w:rFonts w:ascii="Arial" w:hAnsi="Arial" w:cs="Arial"/>
          <w:lang w:eastAsia="es-CO"/>
        </w:rPr>
        <w:t xml:space="preserve">Se deben manejar por separado las áreas de influencia para el sector marino, y para el sector continental o costero (cuando aplique), estableciendo claramente los posibles impactos que se producirían en cada uno de ellos. </w:t>
      </w:r>
    </w:p>
    <w:p w14:paraId="5DC5ADD4" w14:textId="77777777" w:rsidR="00AC48A5" w:rsidRDefault="00AC48A5" w:rsidP="00AC48A5">
      <w:pPr>
        <w:jc w:val="both"/>
        <w:rPr>
          <w:rFonts w:ascii="Arial" w:hAnsi="Arial" w:cs="Arial"/>
          <w:lang w:eastAsia="es-CO"/>
        </w:rPr>
      </w:pPr>
    </w:p>
    <w:p w14:paraId="03AA8AF7" w14:textId="77777777" w:rsidR="00AC48A5" w:rsidRDefault="00AC48A5" w:rsidP="00590A14">
      <w:pPr>
        <w:suppressAutoHyphens/>
        <w:jc w:val="both"/>
        <w:rPr>
          <w:rFonts w:ascii="Arial" w:hAnsi="Arial" w:cs="Arial"/>
          <w:spacing w:val="-2"/>
        </w:rPr>
      </w:pPr>
      <w:r w:rsidRPr="0041122F">
        <w:rPr>
          <w:rFonts w:ascii="Arial" w:hAnsi="Arial" w:cs="Arial"/>
          <w:b/>
          <w:spacing w:val="-2"/>
        </w:rPr>
        <w:t>Nota:</w:t>
      </w:r>
      <w:r w:rsidRPr="0041122F">
        <w:rPr>
          <w:rFonts w:ascii="Arial" w:hAnsi="Arial" w:cs="Arial"/>
          <w:spacing w:val="-2"/>
        </w:rPr>
        <w:t xml:space="preserve"> La definición de</w:t>
      </w:r>
      <w:r w:rsidR="00155C07">
        <w:rPr>
          <w:rFonts w:ascii="Arial" w:hAnsi="Arial" w:cs="Arial"/>
          <w:spacing w:val="-2"/>
        </w:rPr>
        <w:t xml:space="preserve"> </w:t>
      </w:r>
      <w:r w:rsidRPr="0041122F">
        <w:rPr>
          <w:rFonts w:ascii="Arial" w:hAnsi="Arial" w:cs="Arial"/>
          <w:spacing w:val="-2"/>
        </w:rPr>
        <w:t>l</w:t>
      </w:r>
      <w:r w:rsidR="00155C07">
        <w:rPr>
          <w:rFonts w:ascii="Arial" w:hAnsi="Arial" w:cs="Arial"/>
          <w:spacing w:val="-2"/>
        </w:rPr>
        <w:t>as</w:t>
      </w:r>
      <w:r w:rsidRPr="0041122F">
        <w:rPr>
          <w:rFonts w:ascii="Arial" w:hAnsi="Arial" w:cs="Arial"/>
          <w:spacing w:val="-2"/>
        </w:rPr>
        <w:t xml:space="preserve"> área</w:t>
      </w:r>
      <w:r w:rsidR="00155C07">
        <w:rPr>
          <w:rFonts w:ascii="Arial" w:hAnsi="Arial" w:cs="Arial"/>
          <w:spacing w:val="-2"/>
        </w:rPr>
        <w:t>s</w:t>
      </w:r>
      <w:r w:rsidRPr="0041122F">
        <w:rPr>
          <w:rFonts w:ascii="Arial" w:hAnsi="Arial" w:cs="Arial"/>
          <w:spacing w:val="-2"/>
        </w:rPr>
        <w:t xml:space="preserve"> de influencia por componente, grupo de componentes o medios incide en la implemen</w:t>
      </w:r>
      <w:r w:rsidR="00460B7A">
        <w:rPr>
          <w:rFonts w:ascii="Arial" w:hAnsi="Arial" w:cs="Arial"/>
          <w:spacing w:val="-2"/>
        </w:rPr>
        <w:t>tación de las medidas de manejo</w:t>
      </w:r>
      <w:r w:rsidRPr="0041122F">
        <w:rPr>
          <w:rFonts w:ascii="Arial" w:hAnsi="Arial" w:cs="Arial"/>
          <w:spacing w:val="-2"/>
        </w:rPr>
        <w:t>,</w:t>
      </w:r>
      <w:r w:rsidR="008C79B1" w:rsidRPr="008C79B1">
        <w:t xml:space="preserve"> </w:t>
      </w:r>
      <w:r w:rsidR="008C79B1" w:rsidRPr="008C79B1">
        <w:rPr>
          <w:rFonts w:ascii="Arial" w:hAnsi="Arial" w:cs="Arial"/>
          <w:spacing w:val="-2"/>
        </w:rPr>
        <w:t>propuestas y acordes con las condiciones y/o restricciones de manejo establecidos para los recursos naturales renovables en los instrumentos de planificación ambiental vigentes;</w:t>
      </w:r>
      <w:r w:rsidRPr="0041122F">
        <w:rPr>
          <w:rFonts w:ascii="Arial" w:hAnsi="Arial" w:cs="Arial"/>
          <w:spacing w:val="-2"/>
        </w:rPr>
        <w:t xml:space="preserve"> por lo que éstas se deben enmarcar en las áreas que serían impactadas por las actividades.</w:t>
      </w:r>
    </w:p>
    <w:p w14:paraId="40A1DD41" w14:textId="77777777" w:rsidR="008C79B1" w:rsidRPr="00590A14" w:rsidRDefault="008C79B1" w:rsidP="00590A14">
      <w:pPr>
        <w:suppressAutoHyphens/>
        <w:jc w:val="both"/>
        <w:rPr>
          <w:rFonts w:ascii="Arial" w:hAnsi="Arial" w:cs="Arial"/>
          <w:spacing w:val="-2"/>
        </w:rPr>
      </w:pPr>
    </w:p>
    <w:p w14:paraId="1CB1D0F2" w14:textId="77777777" w:rsidR="00155C07" w:rsidRDefault="00155C07" w:rsidP="00155C07">
      <w:pPr>
        <w:tabs>
          <w:tab w:val="left" w:pos="-720"/>
        </w:tabs>
        <w:suppressAutoHyphens/>
        <w:jc w:val="center"/>
        <w:rPr>
          <w:rFonts w:ascii="Arial" w:hAnsi="Arial" w:cs="Arial"/>
          <w:lang w:eastAsia="es-CO"/>
        </w:rPr>
      </w:pPr>
      <w:r w:rsidRPr="00155C07">
        <w:rPr>
          <w:rFonts w:ascii="Arial" w:hAnsi="Arial" w:cs="Arial"/>
          <w:noProof/>
          <w:lang w:val="es-CO" w:eastAsia="es-CO"/>
        </w:rPr>
        <w:drawing>
          <wp:inline distT="0" distB="0" distL="0" distR="0" wp14:anchorId="35279B96" wp14:editId="4B88AB20">
            <wp:extent cx="6345759" cy="4991100"/>
            <wp:effectExtent l="0" t="0" r="0" b="0"/>
            <wp:docPr id="1"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74728" cy="5013885"/>
                    </a:xfrm>
                    <a:prstGeom prst="rect">
                      <a:avLst/>
                    </a:prstGeom>
                    <a:noFill/>
                  </pic:spPr>
                </pic:pic>
              </a:graphicData>
            </a:graphic>
          </wp:inline>
        </w:drawing>
      </w:r>
    </w:p>
    <w:p w14:paraId="6CA98E95" w14:textId="77777777" w:rsidR="00155C07" w:rsidRPr="007039D5" w:rsidRDefault="00155C07" w:rsidP="00155C07">
      <w:pPr>
        <w:suppressAutoHyphens/>
        <w:jc w:val="center"/>
        <w:rPr>
          <w:rFonts w:ascii="Arial" w:hAnsi="Arial" w:cs="Arial"/>
          <w:spacing w:val="-2"/>
          <w:sz w:val="20"/>
          <w:szCs w:val="20"/>
        </w:rPr>
      </w:pPr>
      <w:r w:rsidRPr="00E92D5E">
        <w:rPr>
          <w:rFonts w:ascii="Arial" w:hAnsi="Arial" w:cs="Arial"/>
          <w:b/>
          <w:sz w:val="20"/>
          <w:szCs w:val="20"/>
          <w:lang w:val="es-ES_tradnl"/>
        </w:rPr>
        <w:t xml:space="preserve">Figura </w:t>
      </w:r>
      <w:r w:rsidR="00B20C90" w:rsidRPr="00E92D5E">
        <w:rPr>
          <w:rFonts w:ascii="Arial" w:hAnsi="Arial" w:cs="Arial"/>
          <w:b/>
          <w:sz w:val="20"/>
          <w:szCs w:val="20"/>
          <w:lang w:val="es-ES_tradnl"/>
        </w:rPr>
        <w:fldChar w:fldCharType="begin"/>
      </w:r>
      <w:r w:rsidRPr="00E92D5E">
        <w:rPr>
          <w:rFonts w:ascii="Arial" w:hAnsi="Arial" w:cs="Arial"/>
          <w:b/>
          <w:sz w:val="20"/>
          <w:szCs w:val="20"/>
          <w:lang w:val="es-ES_tradnl"/>
        </w:rPr>
        <w:instrText xml:space="preserve"> SEQ Figura \* ARABIC </w:instrText>
      </w:r>
      <w:r w:rsidR="00B20C90" w:rsidRPr="00E92D5E">
        <w:rPr>
          <w:rFonts w:ascii="Arial" w:hAnsi="Arial" w:cs="Arial"/>
          <w:b/>
          <w:sz w:val="20"/>
          <w:szCs w:val="20"/>
          <w:lang w:val="es-ES_tradnl"/>
        </w:rPr>
        <w:fldChar w:fldCharType="separate"/>
      </w:r>
      <w:r w:rsidR="00544AD7">
        <w:rPr>
          <w:rFonts w:ascii="Arial" w:hAnsi="Arial" w:cs="Arial"/>
          <w:b/>
          <w:noProof/>
          <w:sz w:val="20"/>
          <w:szCs w:val="20"/>
          <w:lang w:val="es-ES_tradnl"/>
        </w:rPr>
        <w:t>1</w:t>
      </w:r>
      <w:r w:rsidR="00B20C90" w:rsidRPr="00E92D5E">
        <w:rPr>
          <w:rFonts w:ascii="Arial" w:hAnsi="Arial" w:cs="Arial"/>
          <w:b/>
          <w:sz w:val="20"/>
          <w:szCs w:val="20"/>
          <w:lang w:val="es-ES_tradnl"/>
        </w:rPr>
        <w:fldChar w:fldCharType="end"/>
      </w:r>
      <w:r w:rsidRPr="00E92D5E">
        <w:rPr>
          <w:rFonts w:ascii="Arial" w:hAnsi="Arial" w:cs="Arial"/>
          <w:b/>
          <w:sz w:val="20"/>
          <w:szCs w:val="20"/>
          <w:lang w:val="es-ES_tradnl"/>
        </w:rPr>
        <w:t xml:space="preserve">. </w:t>
      </w:r>
      <w:r w:rsidRPr="00E92D5E">
        <w:rPr>
          <w:rFonts w:ascii="Arial" w:hAnsi="Arial" w:cs="Arial"/>
          <w:sz w:val="20"/>
          <w:szCs w:val="20"/>
          <w:lang w:val="es-ES_tradnl"/>
        </w:rPr>
        <w:t>Áreas de influencia por componente.</w:t>
      </w:r>
    </w:p>
    <w:p w14:paraId="3FCFCC96" w14:textId="77777777" w:rsidR="00155C07" w:rsidRPr="004D7293" w:rsidRDefault="00155C07" w:rsidP="00AC48A5">
      <w:pPr>
        <w:tabs>
          <w:tab w:val="left" w:pos="-720"/>
        </w:tabs>
        <w:suppressAutoHyphens/>
        <w:rPr>
          <w:rFonts w:ascii="Arial" w:hAnsi="Arial" w:cs="Arial"/>
          <w:lang w:eastAsia="es-CO"/>
        </w:rPr>
      </w:pPr>
    </w:p>
    <w:p w14:paraId="343F81F6" w14:textId="77777777" w:rsidR="000218A7" w:rsidRDefault="00D02F2D" w:rsidP="000218A7">
      <w:pPr>
        <w:rPr>
          <w:b/>
        </w:rPr>
      </w:pPr>
      <w:bookmarkStart w:id="110" w:name="_Toc134588526"/>
      <w:bookmarkStart w:id="111" w:name="_Toc138147204"/>
      <w:bookmarkStart w:id="112" w:name="_Toc342071360"/>
      <w:bookmarkStart w:id="113" w:name="_Toc350015874"/>
      <w:bookmarkStart w:id="114" w:name="_Toc349818142"/>
      <w:bookmarkStart w:id="115" w:name="_Toc354063476"/>
      <w:bookmarkStart w:id="116" w:name="_Toc369180295"/>
      <w:bookmarkStart w:id="117" w:name="_Toc460316648"/>
      <w:r>
        <w:rPr>
          <w:b/>
        </w:rPr>
        <w:br w:type="page"/>
      </w:r>
    </w:p>
    <w:p w14:paraId="4DA9EE07" w14:textId="77777777" w:rsidR="000218A7" w:rsidRDefault="000218A7" w:rsidP="000218A7">
      <w:pPr>
        <w:rPr>
          <w:b/>
        </w:rPr>
      </w:pPr>
    </w:p>
    <w:p w14:paraId="6B52D3C2" w14:textId="640FCFF6" w:rsidR="00AC48A5" w:rsidRPr="000218A7" w:rsidRDefault="00AC48A5" w:rsidP="00FA653D">
      <w:pPr>
        <w:pStyle w:val="Ttulo1"/>
      </w:pPr>
      <w:bookmarkStart w:id="118" w:name="_Toc469303421"/>
      <w:r w:rsidRPr="00C345C3">
        <w:t>CARACTERIZACIÓN</w:t>
      </w:r>
      <w:r w:rsidRPr="0041122F">
        <w:t xml:space="preserve"> DEL ÁREA DE</w:t>
      </w:r>
      <w:r w:rsidR="000218A7">
        <w:t xml:space="preserve"> </w:t>
      </w:r>
      <w:r w:rsidRPr="0041122F">
        <w:t>INFLUENCIA DEL PROYECTO</w:t>
      </w:r>
      <w:bookmarkEnd w:id="110"/>
      <w:bookmarkEnd w:id="111"/>
      <w:bookmarkEnd w:id="112"/>
      <w:bookmarkEnd w:id="113"/>
      <w:bookmarkEnd w:id="114"/>
      <w:bookmarkEnd w:id="115"/>
      <w:bookmarkEnd w:id="116"/>
      <w:bookmarkEnd w:id="117"/>
      <w:bookmarkEnd w:id="118"/>
    </w:p>
    <w:p w14:paraId="6392AA8B" w14:textId="77777777" w:rsidR="00AC48A5" w:rsidRPr="004D7293" w:rsidRDefault="00AC48A5" w:rsidP="00AC48A5">
      <w:pPr>
        <w:jc w:val="both"/>
        <w:rPr>
          <w:rFonts w:ascii="Arial" w:hAnsi="Arial" w:cs="Arial"/>
          <w:lang w:eastAsia="es-CO"/>
        </w:rPr>
      </w:pPr>
    </w:p>
    <w:p w14:paraId="0CA57416" w14:textId="77777777" w:rsidR="00AC48A5" w:rsidRPr="00E92D5E" w:rsidRDefault="00AC48A5" w:rsidP="00AC48A5">
      <w:pPr>
        <w:jc w:val="both"/>
        <w:rPr>
          <w:rFonts w:ascii="Arial" w:hAnsi="Arial" w:cs="Arial"/>
          <w:lang w:eastAsia="es-CO"/>
        </w:rPr>
      </w:pPr>
      <w:r w:rsidRPr="00E92D5E">
        <w:rPr>
          <w:rFonts w:ascii="Arial" w:hAnsi="Arial" w:cs="Arial"/>
          <w:lang w:eastAsia="es-CO"/>
        </w:rPr>
        <w:t>En este capítulo se</w:t>
      </w:r>
      <w:r w:rsidRPr="00E92D5E" w:rsidDel="006B12D3">
        <w:rPr>
          <w:rFonts w:ascii="Arial" w:hAnsi="Arial" w:cs="Arial"/>
          <w:lang w:eastAsia="es-CO"/>
        </w:rPr>
        <w:t xml:space="preserve"> </w:t>
      </w:r>
      <w:r w:rsidRPr="00E92D5E">
        <w:rPr>
          <w:rFonts w:ascii="Arial" w:hAnsi="Arial" w:cs="Arial"/>
          <w:lang w:eastAsia="es-CO"/>
        </w:rPr>
        <w:t>debe aportar información cualitativa y cuantitativa que permita, en primera instancia, conocer la</w:t>
      </w:r>
      <w:r>
        <w:rPr>
          <w:rFonts w:ascii="Arial" w:hAnsi="Arial" w:cs="Arial"/>
          <w:lang w:eastAsia="es-CO"/>
        </w:rPr>
        <w:t xml:space="preserve">s características actuales del </w:t>
      </w:r>
      <w:r w:rsidRPr="00E92D5E">
        <w:rPr>
          <w:rFonts w:ascii="Arial" w:hAnsi="Arial" w:cs="Arial"/>
          <w:lang w:eastAsia="es-CO"/>
        </w:rPr>
        <w:t>ambiente en el área de influencia del proyecto y posteriormente realizar una adecuada comparación de las variaciones de dichas características durante el desarrollo de las diferentes actividades que hacen parte de las fases del proyecto.</w:t>
      </w:r>
    </w:p>
    <w:p w14:paraId="42631E73" w14:textId="77777777" w:rsidR="00AC48A5" w:rsidRPr="00E92D5E" w:rsidRDefault="00AC48A5" w:rsidP="00AC48A5">
      <w:pPr>
        <w:jc w:val="both"/>
        <w:rPr>
          <w:rFonts w:ascii="Arial" w:hAnsi="Arial" w:cs="Arial"/>
          <w:spacing w:val="-3"/>
        </w:rPr>
      </w:pPr>
    </w:p>
    <w:p w14:paraId="6F93ECEE" w14:textId="77777777" w:rsidR="00AC48A5" w:rsidRPr="00A55123" w:rsidRDefault="00AC48A5" w:rsidP="00AC48A5">
      <w:pPr>
        <w:jc w:val="both"/>
        <w:rPr>
          <w:rFonts w:ascii="Arial" w:hAnsi="Arial" w:cs="Arial"/>
          <w:lang w:eastAsia="es-CO"/>
        </w:rPr>
      </w:pPr>
      <w:r w:rsidRPr="00E92D5E">
        <w:rPr>
          <w:rFonts w:ascii="Arial" w:hAnsi="Arial" w:cs="Arial"/>
          <w:lang w:eastAsia="es-CO"/>
        </w:rPr>
        <w:t xml:space="preserve">El solicitante debe realizar la caracterización de la línea base ambiental para los medios abiótico, biótico y socioeconómico, </w:t>
      </w:r>
      <w:r w:rsidRPr="00A55123">
        <w:rPr>
          <w:rFonts w:ascii="Arial" w:hAnsi="Arial" w:cs="Arial"/>
          <w:lang w:eastAsia="es-CO"/>
        </w:rPr>
        <w:t>teniendo en cuenta que para el caso de los medios abiótico y biótico debe diseñar un programa de mediciones que incluya estaciones de referencia alrededor del área de ubicación de la plataforma (área de influencia por componentes de los medios abiótico y biótico) y estaciones por fuera de las áreas de influencia previstas que reflejen gradientes de los parámetros monitoreados, con el fin de evaluar la situación sin proyecto y los cambios de calidad ambiental generados por las actividades del proyecto.</w:t>
      </w:r>
    </w:p>
    <w:p w14:paraId="18F5476C" w14:textId="77777777" w:rsidR="00AC48A5" w:rsidRPr="00A55123" w:rsidRDefault="00AC48A5" w:rsidP="00AC48A5">
      <w:pPr>
        <w:jc w:val="both"/>
        <w:rPr>
          <w:rFonts w:ascii="Arial" w:hAnsi="Arial" w:cs="Arial"/>
          <w:lang w:eastAsia="es-CO"/>
        </w:rPr>
      </w:pPr>
    </w:p>
    <w:p w14:paraId="14C1AF83" w14:textId="77777777" w:rsidR="00AC48A5" w:rsidRPr="00AC393B" w:rsidRDefault="00AC48A5" w:rsidP="00AC48A5">
      <w:pPr>
        <w:jc w:val="both"/>
        <w:rPr>
          <w:rFonts w:ascii="Arial" w:hAnsi="Arial" w:cs="Arial"/>
          <w:lang w:eastAsia="es-CO"/>
        </w:rPr>
      </w:pPr>
      <w:r w:rsidRPr="00AC393B">
        <w:rPr>
          <w:rFonts w:ascii="Arial" w:hAnsi="Arial" w:cs="Arial"/>
          <w:lang w:eastAsia="es-CO"/>
        </w:rPr>
        <w:t>El (los) muestreo</w:t>
      </w:r>
      <w:r w:rsidRPr="00E92D5E">
        <w:rPr>
          <w:rFonts w:ascii="Arial" w:hAnsi="Arial" w:cs="Arial"/>
          <w:lang w:eastAsia="es-CO"/>
        </w:rPr>
        <w:t>(s)</w:t>
      </w:r>
      <w:r w:rsidRPr="00AC393B">
        <w:rPr>
          <w:rFonts w:ascii="Arial" w:hAnsi="Arial" w:cs="Arial"/>
          <w:lang w:eastAsia="es-CO"/>
        </w:rPr>
        <w:t xml:space="preserve"> </w:t>
      </w:r>
      <w:r w:rsidRPr="00E92D5E">
        <w:rPr>
          <w:rFonts w:ascii="Arial" w:hAnsi="Arial" w:cs="Arial"/>
          <w:lang w:eastAsia="es-CO"/>
        </w:rPr>
        <w:t xml:space="preserve">y los datos recopilados por el solicitante </w:t>
      </w:r>
      <w:r w:rsidRPr="00AC393B">
        <w:rPr>
          <w:rFonts w:ascii="Arial" w:hAnsi="Arial" w:cs="Arial"/>
          <w:lang w:eastAsia="es-CO"/>
        </w:rPr>
        <w:t>debe</w:t>
      </w:r>
      <w:r w:rsidRPr="00E92D5E">
        <w:rPr>
          <w:rFonts w:ascii="Arial" w:hAnsi="Arial" w:cs="Arial"/>
          <w:lang w:eastAsia="es-CO"/>
        </w:rPr>
        <w:t>n asegurar la representatividad del componente a caracterizar</w:t>
      </w:r>
      <w:r>
        <w:rPr>
          <w:rFonts w:ascii="Arial" w:hAnsi="Arial" w:cs="Arial"/>
          <w:lang w:eastAsia="es-CO"/>
        </w:rPr>
        <w:t xml:space="preserve"> </w:t>
      </w:r>
      <w:r w:rsidRPr="00E92D5E">
        <w:rPr>
          <w:rFonts w:ascii="Arial" w:hAnsi="Arial" w:cs="Arial"/>
          <w:lang w:eastAsia="es-CO"/>
        </w:rPr>
        <w:t xml:space="preserve">y </w:t>
      </w:r>
      <w:r w:rsidRPr="00AC393B">
        <w:rPr>
          <w:rFonts w:ascii="Arial" w:hAnsi="Arial" w:cs="Arial"/>
          <w:lang w:eastAsia="es-CO"/>
        </w:rPr>
        <w:t>permitir el análisis estadístico</w:t>
      </w:r>
      <w:r w:rsidRPr="00E92D5E">
        <w:rPr>
          <w:rFonts w:ascii="Arial" w:hAnsi="Arial" w:cs="Arial"/>
          <w:lang w:eastAsia="es-CO"/>
        </w:rPr>
        <w:t xml:space="preserve"> que</w:t>
      </w:r>
      <w:r w:rsidRPr="00AC393B">
        <w:rPr>
          <w:rFonts w:ascii="Arial" w:hAnsi="Arial" w:cs="Arial"/>
          <w:lang w:eastAsia="es-CO"/>
        </w:rPr>
        <w:t xml:space="preserve"> represente la variabilidad temporal (incluyendo las épocas climáticas</w:t>
      </w:r>
      <w:r>
        <w:rPr>
          <w:rFonts w:ascii="Arial" w:hAnsi="Arial" w:cs="Arial"/>
          <w:lang w:eastAsia="es-CO"/>
        </w:rPr>
        <w:t xml:space="preserve"> predominantes</w:t>
      </w:r>
      <w:r w:rsidRPr="00AC393B">
        <w:rPr>
          <w:rFonts w:ascii="Arial" w:hAnsi="Arial" w:cs="Arial"/>
          <w:lang w:eastAsia="es-CO"/>
        </w:rPr>
        <w:t>)</w:t>
      </w:r>
      <w:r>
        <w:rPr>
          <w:rFonts w:ascii="Arial" w:hAnsi="Arial" w:cs="Arial"/>
          <w:lang w:eastAsia="es-CO"/>
        </w:rPr>
        <w:t>, durante las fases de transición entre éstas y</w:t>
      </w:r>
      <w:r w:rsidRPr="00AC393B">
        <w:rPr>
          <w:rFonts w:ascii="Arial" w:hAnsi="Arial" w:cs="Arial"/>
          <w:lang w:eastAsia="es-CO"/>
        </w:rPr>
        <w:t xml:space="preserve"> la distribución espacial. </w:t>
      </w:r>
      <w:r>
        <w:rPr>
          <w:rFonts w:ascii="Arial" w:hAnsi="Arial" w:cs="Arial"/>
          <w:lang w:eastAsia="es-CO"/>
        </w:rPr>
        <w:t>L</w:t>
      </w:r>
      <w:r w:rsidRPr="00AC393B">
        <w:rPr>
          <w:rFonts w:ascii="Arial" w:hAnsi="Arial" w:cs="Arial"/>
          <w:lang w:eastAsia="es-CO"/>
        </w:rPr>
        <w:t>a toma de datos ambientales debe realizarse</w:t>
      </w:r>
      <w:r>
        <w:rPr>
          <w:rFonts w:ascii="Arial" w:hAnsi="Arial" w:cs="Arial"/>
          <w:lang w:eastAsia="es-CO"/>
        </w:rPr>
        <w:t xml:space="preserve"> con base en un análisis multitemporal.</w:t>
      </w:r>
    </w:p>
    <w:p w14:paraId="6576EDAF" w14:textId="77777777" w:rsidR="00AC48A5" w:rsidRPr="00A55123" w:rsidRDefault="00AC48A5" w:rsidP="00AC48A5">
      <w:pPr>
        <w:jc w:val="both"/>
        <w:rPr>
          <w:rFonts w:ascii="Arial" w:hAnsi="Arial" w:cs="Arial"/>
          <w:lang w:eastAsia="es-CO"/>
        </w:rPr>
      </w:pPr>
    </w:p>
    <w:p w14:paraId="1E893C27" w14:textId="77777777" w:rsidR="00AC48A5" w:rsidRPr="004D7293" w:rsidRDefault="00AC48A5" w:rsidP="00AC48A5">
      <w:pPr>
        <w:suppressAutoHyphens/>
        <w:jc w:val="both"/>
        <w:rPr>
          <w:rFonts w:ascii="Arial" w:hAnsi="Arial" w:cs="Arial"/>
          <w:spacing w:val="-2"/>
        </w:rPr>
      </w:pPr>
      <w:r w:rsidRPr="00AC393B">
        <w:rPr>
          <w:rFonts w:ascii="Arial" w:hAnsi="Arial" w:cs="Arial"/>
          <w:spacing w:val="-2"/>
        </w:rPr>
        <w:t>En concordancia con la definición de las áreas de influencia que se incluye en los presentes términos de referencia, el EIA debe elaborarse tanto con información primaria (en los casos en que la información secundaria no se encuentre disponible, o no sea pertinente para la toma de decisiones por parte de la autoridad ambiental), como con la información secundaria (</w:t>
      </w:r>
      <w:r w:rsidRPr="004D7293">
        <w:rPr>
          <w:rFonts w:ascii="Arial" w:hAnsi="Arial" w:cs="Arial"/>
          <w:spacing w:val="-2"/>
        </w:rPr>
        <w:t>proveniente de fuentes reconocidas y fidedignas</w:t>
      </w:r>
      <w:r w:rsidRPr="00AC393B">
        <w:rPr>
          <w:rFonts w:ascii="Arial" w:hAnsi="Arial" w:cs="Arial"/>
          <w:spacing w:val="-2"/>
        </w:rPr>
        <w:t xml:space="preserve">) que esté disponible. </w:t>
      </w:r>
      <w:r w:rsidR="001340C4" w:rsidRPr="009F04D7">
        <w:rPr>
          <w:rFonts w:ascii="Arial" w:hAnsi="Arial" w:cs="Arial"/>
          <w:spacing w:val="-2"/>
        </w:rPr>
        <w:t>Para tal efecto, en cada ítem de la caracterización ambiental se debe especificar el nivel de detalle que se requiere para cada uno de los componentes</w:t>
      </w:r>
      <w:r w:rsidRPr="00AC393B">
        <w:rPr>
          <w:rFonts w:ascii="Arial" w:hAnsi="Arial" w:cs="Arial"/>
          <w:spacing w:val="-2"/>
        </w:rPr>
        <w:t>.</w:t>
      </w:r>
      <w:r w:rsidRPr="004D7293">
        <w:rPr>
          <w:rFonts w:ascii="Arial" w:hAnsi="Arial" w:cs="Arial"/>
          <w:spacing w:val="-2"/>
        </w:rPr>
        <w:t xml:space="preserve"> </w:t>
      </w:r>
      <w:r w:rsidRPr="00AC393B">
        <w:rPr>
          <w:rFonts w:ascii="Arial" w:hAnsi="Arial" w:cs="Arial"/>
          <w:spacing w:val="-2"/>
        </w:rPr>
        <w:t>Cabe recordar que dicha caracterización debe ser utilizada para determinar las áreas de influencia definitivas por componente, grupo de componentes o medio</w:t>
      </w:r>
      <w:r w:rsidR="001340C4">
        <w:rPr>
          <w:rFonts w:ascii="Arial" w:hAnsi="Arial" w:cs="Arial"/>
          <w:spacing w:val="-2"/>
        </w:rPr>
        <w:t xml:space="preserve"> (ver sección 4.2)</w:t>
      </w:r>
      <w:r w:rsidRPr="00AC393B">
        <w:rPr>
          <w:rFonts w:ascii="Arial" w:hAnsi="Arial" w:cs="Arial"/>
          <w:spacing w:val="-2"/>
        </w:rPr>
        <w:t>.</w:t>
      </w:r>
    </w:p>
    <w:p w14:paraId="11D55506" w14:textId="77777777" w:rsidR="00AC48A5" w:rsidRPr="004D7293" w:rsidRDefault="00AC48A5" w:rsidP="00AC48A5">
      <w:pPr>
        <w:suppressAutoHyphens/>
        <w:jc w:val="both"/>
        <w:rPr>
          <w:rFonts w:ascii="Arial" w:hAnsi="Arial" w:cs="Arial"/>
          <w:spacing w:val="-2"/>
        </w:rPr>
      </w:pPr>
    </w:p>
    <w:p w14:paraId="402B8B24" w14:textId="77777777" w:rsidR="00AC48A5" w:rsidRDefault="00AC48A5" w:rsidP="00AC48A5">
      <w:pPr>
        <w:suppressAutoHyphens/>
        <w:jc w:val="both"/>
        <w:rPr>
          <w:rFonts w:ascii="Arial" w:hAnsi="Arial" w:cs="Arial"/>
          <w:spacing w:val="-2"/>
        </w:rPr>
      </w:pPr>
      <w:r w:rsidRPr="00AC393B">
        <w:rPr>
          <w:rFonts w:ascii="Arial" w:hAnsi="Arial" w:cs="Arial"/>
          <w:spacing w:val="-2"/>
        </w:rPr>
        <w:t>En caso de que la información de caracterización de línea base de nivel regional que se solicita en estos Términos de Referencia exista, esté validada por la Autoridad, y se haya puesto a disponibilidad de los solicitantes</w:t>
      </w:r>
      <w:r w:rsidRPr="004D7293">
        <w:rPr>
          <w:rFonts w:ascii="Arial" w:hAnsi="Arial" w:cs="Arial"/>
          <w:spacing w:val="-2"/>
        </w:rPr>
        <w:t>;</w:t>
      </w:r>
      <w:r w:rsidRPr="00AC393B">
        <w:rPr>
          <w:rFonts w:ascii="Arial" w:hAnsi="Arial" w:cs="Arial"/>
          <w:spacing w:val="-2"/>
        </w:rPr>
        <w:t xml:space="preserve"> no será necesario presentarla en la caracterización de línea base</w:t>
      </w:r>
      <w:r w:rsidRPr="004D7293">
        <w:rPr>
          <w:rFonts w:ascii="Arial" w:hAnsi="Arial" w:cs="Arial"/>
          <w:spacing w:val="-2"/>
        </w:rPr>
        <w:t>.</w:t>
      </w:r>
      <w:r w:rsidRPr="00AC393B">
        <w:rPr>
          <w:rFonts w:ascii="Arial" w:hAnsi="Arial" w:cs="Arial"/>
          <w:spacing w:val="-2"/>
        </w:rPr>
        <w:t xml:space="preserve"> </w:t>
      </w:r>
      <w:r w:rsidRPr="004D7293">
        <w:rPr>
          <w:rFonts w:ascii="Arial" w:hAnsi="Arial" w:cs="Arial"/>
          <w:spacing w:val="-2"/>
        </w:rPr>
        <w:t>S</w:t>
      </w:r>
      <w:r w:rsidRPr="00AC393B">
        <w:rPr>
          <w:rFonts w:ascii="Arial" w:hAnsi="Arial" w:cs="Arial"/>
          <w:spacing w:val="-2"/>
        </w:rPr>
        <w:t>in embargo,</w:t>
      </w:r>
      <w:r w:rsidRPr="004D7293">
        <w:rPr>
          <w:rFonts w:ascii="Arial" w:hAnsi="Arial" w:cs="Arial"/>
          <w:spacing w:val="-2"/>
        </w:rPr>
        <w:t xml:space="preserve"> la información</w:t>
      </w:r>
      <w:r w:rsidRPr="00AC393B">
        <w:rPr>
          <w:rFonts w:ascii="Arial" w:hAnsi="Arial" w:cs="Arial"/>
          <w:spacing w:val="-2"/>
        </w:rPr>
        <w:t xml:space="preserve"> debe ser referencia</w:t>
      </w:r>
      <w:r w:rsidR="00FF7DF9">
        <w:rPr>
          <w:rFonts w:ascii="Arial" w:hAnsi="Arial" w:cs="Arial"/>
          <w:spacing w:val="-2"/>
        </w:rPr>
        <w:t>da y analizada en el documento.</w:t>
      </w:r>
    </w:p>
    <w:p w14:paraId="6185B440" w14:textId="77777777" w:rsidR="00965AA0" w:rsidRDefault="00965AA0" w:rsidP="00AC48A5">
      <w:pPr>
        <w:suppressAutoHyphens/>
        <w:jc w:val="both"/>
        <w:rPr>
          <w:rFonts w:ascii="Arial" w:hAnsi="Arial" w:cs="Arial"/>
          <w:spacing w:val="-2"/>
        </w:rPr>
      </w:pPr>
    </w:p>
    <w:p w14:paraId="6160E2B9" w14:textId="77777777" w:rsidR="00965AA0" w:rsidRDefault="00965AA0" w:rsidP="00965AA0">
      <w:pPr>
        <w:jc w:val="both"/>
        <w:rPr>
          <w:rFonts w:ascii="Arial" w:hAnsi="Arial" w:cs="Arial"/>
          <w:spacing w:val="-2"/>
        </w:rPr>
      </w:pPr>
      <w:r w:rsidRPr="001A0907">
        <w:rPr>
          <w:rFonts w:ascii="Arial" w:hAnsi="Arial" w:cs="Arial"/>
          <w:spacing w:val="-2"/>
        </w:rPr>
        <w:t xml:space="preserve">Para efectos de la línea base del medio abiótico en el AI para proyectos de perforación exploratoria costeros, se deben tener en cuenta los términos de referencia para la elaboración del estudio de impacto ambiental para los proyectos de exploración de </w:t>
      </w:r>
      <w:r w:rsidRPr="001A0907">
        <w:rPr>
          <w:rFonts w:ascii="Arial" w:hAnsi="Arial" w:cs="Arial"/>
          <w:spacing w:val="-2"/>
        </w:rPr>
        <w:lastRenderedPageBreak/>
        <w:t xml:space="preserve">hidrocarburos adoptados mediante la </w:t>
      </w:r>
      <w:r w:rsidRPr="001A0907">
        <w:rPr>
          <w:rFonts w:ascii="Arial" w:hAnsi="Arial" w:cs="Arial"/>
          <w:bCs/>
        </w:rPr>
        <w:t>Resolución 0421 de 20 de marzo de 2014, o aquella que la modifique</w:t>
      </w:r>
      <w:r>
        <w:rPr>
          <w:rFonts w:ascii="Arial" w:hAnsi="Arial" w:cs="Arial"/>
          <w:bCs/>
        </w:rPr>
        <w:t>, sustituya</w:t>
      </w:r>
      <w:r w:rsidRPr="001A0907">
        <w:rPr>
          <w:rFonts w:ascii="Arial" w:hAnsi="Arial" w:cs="Arial"/>
          <w:bCs/>
        </w:rPr>
        <w:t xml:space="preserve"> o </w:t>
      </w:r>
      <w:r w:rsidRPr="001A0907">
        <w:rPr>
          <w:rFonts w:ascii="Arial" w:hAnsi="Arial" w:cs="Arial"/>
          <w:color w:val="000000"/>
        </w:rPr>
        <w:t>derogue</w:t>
      </w:r>
      <w:r w:rsidRPr="001A0907">
        <w:rPr>
          <w:rFonts w:ascii="Arial" w:hAnsi="Arial" w:cs="Arial"/>
          <w:bCs/>
        </w:rPr>
        <w:t xml:space="preserve">. </w:t>
      </w:r>
      <w:r w:rsidRPr="001A0907">
        <w:rPr>
          <w:rFonts w:ascii="Arial" w:hAnsi="Arial" w:cs="Arial"/>
          <w:spacing w:val="-2"/>
        </w:rPr>
        <w:t xml:space="preserve">Adicionalmente, se debe verificar si las condiciones del área y el tipo de actividades propuestas amerita la aplicación de los términos de referencia establecidos para “Proyectos de Construcción y/o Ampliación de Puertos Marítimos de Gran Calado”, correspondientes al código PU-TER-1-02 </w:t>
      </w:r>
      <w:r w:rsidRPr="001A0907">
        <w:rPr>
          <w:rFonts w:ascii="Arial" w:hAnsi="Arial" w:cs="Arial"/>
          <w:bCs/>
        </w:rPr>
        <w:t xml:space="preserve">o aquella que la modifique o </w:t>
      </w:r>
      <w:r w:rsidRPr="001A0907">
        <w:rPr>
          <w:rFonts w:ascii="Arial" w:hAnsi="Arial" w:cs="Arial"/>
          <w:color w:val="000000"/>
        </w:rPr>
        <w:t>derogue</w:t>
      </w:r>
      <w:r w:rsidRPr="001A0907">
        <w:rPr>
          <w:rFonts w:ascii="Arial" w:hAnsi="Arial" w:cs="Arial"/>
          <w:spacing w:val="-2"/>
        </w:rPr>
        <w:t>, o los relacionados con este sector que sean del caso.</w:t>
      </w:r>
    </w:p>
    <w:p w14:paraId="5CE6CD7D" w14:textId="77777777" w:rsidR="00965AA0" w:rsidRPr="00AC393B" w:rsidRDefault="00965AA0" w:rsidP="00AC48A5">
      <w:pPr>
        <w:suppressAutoHyphens/>
        <w:jc w:val="both"/>
        <w:rPr>
          <w:rFonts w:ascii="Arial" w:hAnsi="Arial" w:cs="Arial"/>
          <w:spacing w:val="-2"/>
        </w:rPr>
      </w:pPr>
    </w:p>
    <w:p w14:paraId="1D661F09" w14:textId="77777777" w:rsidR="001E54B2" w:rsidRPr="00A55123" w:rsidRDefault="001E54B2" w:rsidP="00AC48A5">
      <w:pPr>
        <w:jc w:val="both"/>
        <w:rPr>
          <w:rFonts w:ascii="Arial" w:hAnsi="Arial" w:cs="Arial"/>
          <w:color w:val="FF0000"/>
          <w:lang w:eastAsia="es-CO"/>
        </w:rPr>
      </w:pPr>
    </w:p>
    <w:p w14:paraId="71C161F3" w14:textId="0491FFB8" w:rsidR="00AC48A5" w:rsidRPr="003B59C5" w:rsidRDefault="00AC48A5" w:rsidP="00FA653D">
      <w:pPr>
        <w:pStyle w:val="Ttulo2"/>
        <w:rPr>
          <w:i/>
        </w:rPr>
      </w:pPr>
      <w:bookmarkStart w:id="119" w:name="_Toc350015875"/>
      <w:bookmarkStart w:id="120" w:name="_Toc349818143"/>
      <w:bookmarkStart w:id="121" w:name="_Toc354063477"/>
      <w:bookmarkStart w:id="122" w:name="_Toc369180296"/>
      <w:bookmarkStart w:id="123" w:name="_Toc460316649"/>
      <w:bookmarkStart w:id="124" w:name="_Toc469303422"/>
      <w:r w:rsidRPr="003B59C5">
        <w:t>MEDIO ABIÓTICO</w:t>
      </w:r>
      <w:bookmarkEnd w:id="119"/>
      <w:bookmarkEnd w:id="120"/>
      <w:bookmarkEnd w:id="121"/>
      <w:bookmarkEnd w:id="122"/>
      <w:bookmarkEnd w:id="123"/>
      <w:bookmarkEnd w:id="124"/>
    </w:p>
    <w:p w14:paraId="22D7A4A2" w14:textId="77777777" w:rsidR="00AC48A5" w:rsidRPr="00AC393B" w:rsidRDefault="00AC48A5" w:rsidP="00590A14">
      <w:pPr>
        <w:tabs>
          <w:tab w:val="left" w:pos="284"/>
        </w:tabs>
        <w:jc w:val="both"/>
        <w:rPr>
          <w:rFonts w:ascii="Arial" w:hAnsi="Arial" w:cs="Arial"/>
          <w:lang w:eastAsia="es-CO"/>
        </w:rPr>
      </w:pPr>
    </w:p>
    <w:p w14:paraId="45D3B058" w14:textId="329F1459" w:rsidR="00AC48A5" w:rsidRPr="0000726E" w:rsidRDefault="00AC48A5" w:rsidP="0000726E">
      <w:pPr>
        <w:pStyle w:val="Ttulo3"/>
      </w:pPr>
      <w:bookmarkStart w:id="125" w:name="_Toc460316650"/>
      <w:bookmarkStart w:id="126" w:name="_Toc469303423"/>
      <w:r w:rsidRPr="004E64F5">
        <w:t>Geología</w:t>
      </w:r>
      <w:bookmarkEnd w:id="125"/>
      <w:bookmarkEnd w:id="126"/>
    </w:p>
    <w:p w14:paraId="65210379" w14:textId="77777777" w:rsidR="00AC48A5" w:rsidRPr="00A13516" w:rsidRDefault="00AC48A5" w:rsidP="00AC48A5">
      <w:pPr>
        <w:tabs>
          <w:tab w:val="left" w:pos="-720"/>
        </w:tabs>
        <w:suppressAutoHyphens/>
        <w:jc w:val="both"/>
        <w:rPr>
          <w:rFonts w:ascii="Arial" w:hAnsi="Arial" w:cs="Arial"/>
          <w:spacing w:val="-2"/>
        </w:rPr>
      </w:pPr>
    </w:p>
    <w:p w14:paraId="3E8F1B30" w14:textId="77777777" w:rsidR="00AC48A5" w:rsidRPr="003B286E" w:rsidRDefault="00AC48A5" w:rsidP="00AC48A5">
      <w:pPr>
        <w:tabs>
          <w:tab w:val="left" w:pos="-720"/>
        </w:tabs>
        <w:suppressAutoHyphens/>
        <w:jc w:val="both"/>
        <w:rPr>
          <w:rFonts w:ascii="Arial" w:hAnsi="Arial" w:cs="Arial"/>
          <w:spacing w:val="-2"/>
        </w:rPr>
      </w:pPr>
      <w:r w:rsidRPr="004D7293">
        <w:rPr>
          <w:rFonts w:ascii="Arial" w:hAnsi="Arial" w:cs="Arial"/>
          <w:spacing w:val="-2"/>
        </w:rPr>
        <w:t xml:space="preserve">Para el área de influencia de este componente se </w:t>
      </w:r>
      <w:r w:rsidRPr="003B286E">
        <w:rPr>
          <w:rFonts w:ascii="Arial" w:hAnsi="Arial" w:cs="Arial"/>
          <w:spacing w:val="-2"/>
        </w:rPr>
        <w:t xml:space="preserve">deben </w:t>
      </w:r>
      <w:r w:rsidRPr="004D7293">
        <w:rPr>
          <w:rFonts w:ascii="Arial" w:hAnsi="Arial" w:cs="Arial"/>
          <w:spacing w:val="-2"/>
        </w:rPr>
        <w:t>presenta</w:t>
      </w:r>
      <w:r w:rsidRPr="003B286E">
        <w:rPr>
          <w:rFonts w:ascii="Arial" w:hAnsi="Arial" w:cs="Arial"/>
          <w:spacing w:val="-2"/>
        </w:rPr>
        <w:t xml:space="preserve">r </w:t>
      </w:r>
      <w:r w:rsidRPr="004D7293">
        <w:rPr>
          <w:rFonts w:ascii="Arial" w:hAnsi="Arial" w:cs="Arial"/>
          <w:spacing w:val="-2"/>
        </w:rPr>
        <w:t xml:space="preserve">como mínimo </w:t>
      </w:r>
      <w:r w:rsidRPr="003B286E">
        <w:rPr>
          <w:rFonts w:ascii="Arial" w:hAnsi="Arial" w:cs="Arial"/>
          <w:spacing w:val="-2"/>
        </w:rPr>
        <w:t xml:space="preserve">los siguientes aspectos: </w:t>
      </w:r>
    </w:p>
    <w:p w14:paraId="1312DF4D" w14:textId="77777777" w:rsidR="00AC48A5" w:rsidRPr="003B286E" w:rsidRDefault="00AC48A5" w:rsidP="00AC48A5">
      <w:pPr>
        <w:tabs>
          <w:tab w:val="left" w:pos="-720"/>
        </w:tabs>
        <w:suppressAutoHyphens/>
        <w:jc w:val="both"/>
        <w:rPr>
          <w:rFonts w:ascii="Arial" w:hAnsi="Arial" w:cs="Arial"/>
          <w:spacing w:val="-2"/>
        </w:rPr>
      </w:pPr>
    </w:p>
    <w:p w14:paraId="560D3ECD" w14:textId="77777777" w:rsidR="00AC48A5" w:rsidRPr="001340C4" w:rsidRDefault="00AC48A5" w:rsidP="001340C4">
      <w:pPr>
        <w:numPr>
          <w:ilvl w:val="0"/>
          <w:numId w:val="23"/>
        </w:numPr>
        <w:tabs>
          <w:tab w:val="left" w:pos="284"/>
        </w:tabs>
        <w:overflowPunct/>
        <w:ind w:left="284"/>
        <w:jc w:val="both"/>
        <w:textAlignment w:val="auto"/>
        <w:rPr>
          <w:rFonts w:ascii="Arial" w:hAnsi="Arial" w:cs="Arial"/>
          <w:lang w:eastAsia="es-CO"/>
        </w:rPr>
      </w:pPr>
      <w:r>
        <w:rPr>
          <w:rFonts w:ascii="Arial" w:hAnsi="Arial" w:cs="Arial"/>
          <w:lang w:eastAsia="es-CO"/>
        </w:rPr>
        <w:t>D</w:t>
      </w:r>
      <w:r w:rsidRPr="004D7293">
        <w:rPr>
          <w:rFonts w:ascii="Arial" w:hAnsi="Arial" w:cs="Arial"/>
          <w:lang w:eastAsia="es-CO"/>
        </w:rPr>
        <w:t xml:space="preserve">escripción de la </w:t>
      </w:r>
      <w:r w:rsidRPr="003B286E">
        <w:rPr>
          <w:rFonts w:ascii="Arial" w:hAnsi="Arial" w:cs="Arial"/>
          <w:lang w:eastAsia="es-CO"/>
        </w:rPr>
        <w:t>geología regional y</w:t>
      </w:r>
      <w:r w:rsidRPr="004D7293">
        <w:rPr>
          <w:rFonts w:ascii="Arial" w:hAnsi="Arial" w:cs="Arial"/>
          <w:lang w:eastAsia="es-CO"/>
        </w:rPr>
        <w:t xml:space="preserve"> caracterización de la geología</w:t>
      </w:r>
      <w:r w:rsidRPr="003B286E">
        <w:rPr>
          <w:rFonts w:ascii="Arial" w:hAnsi="Arial" w:cs="Arial"/>
          <w:lang w:eastAsia="es-CO"/>
        </w:rPr>
        <w:t xml:space="preserve"> local (con base en la etapa de adquisición sísmica</w:t>
      </w:r>
      <w:r w:rsidRPr="004D7293">
        <w:rPr>
          <w:rFonts w:ascii="Arial" w:hAnsi="Arial" w:cs="Arial"/>
          <w:lang w:eastAsia="es-CO"/>
        </w:rPr>
        <w:t xml:space="preserve"> u otra disponi</w:t>
      </w:r>
      <w:r>
        <w:rPr>
          <w:rFonts w:ascii="Arial" w:hAnsi="Arial" w:cs="Arial"/>
          <w:lang w:eastAsia="es-CO"/>
        </w:rPr>
        <w:t>b</w:t>
      </w:r>
      <w:r w:rsidRPr="004D7293">
        <w:rPr>
          <w:rFonts w:ascii="Arial" w:hAnsi="Arial" w:cs="Arial"/>
          <w:lang w:eastAsia="es-CO"/>
        </w:rPr>
        <w:t>le</w:t>
      </w:r>
      <w:r w:rsidRPr="003B286E">
        <w:rPr>
          <w:rFonts w:ascii="Arial" w:hAnsi="Arial" w:cs="Arial"/>
          <w:lang w:eastAsia="es-CO"/>
        </w:rPr>
        <w:t>) teniendo en cuenta las unidades litoestratigráficas</w:t>
      </w:r>
      <w:r>
        <w:rPr>
          <w:rFonts w:ascii="Arial" w:hAnsi="Arial" w:cs="Arial"/>
          <w:lang w:eastAsia="es-CO"/>
        </w:rPr>
        <w:t xml:space="preserve"> </w:t>
      </w:r>
      <w:r w:rsidRPr="004D7293">
        <w:rPr>
          <w:rFonts w:ascii="Arial" w:hAnsi="Arial" w:cs="Arial"/>
          <w:lang w:eastAsia="es-CO"/>
        </w:rPr>
        <w:t>y</w:t>
      </w:r>
      <w:r w:rsidRPr="003B286E">
        <w:rPr>
          <w:rFonts w:ascii="Arial" w:hAnsi="Arial" w:cs="Arial"/>
          <w:lang w:eastAsia="es-CO"/>
        </w:rPr>
        <w:t xml:space="preserve"> rasgos estructurales identificad</w:t>
      </w:r>
      <w:r w:rsidRPr="004D7293">
        <w:rPr>
          <w:rFonts w:ascii="Arial" w:hAnsi="Arial" w:cs="Arial"/>
          <w:lang w:eastAsia="es-CO"/>
        </w:rPr>
        <w:t>o</w:t>
      </w:r>
      <w:r w:rsidRPr="003B286E">
        <w:rPr>
          <w:rFonts w:ascii="Arial" w:hAnsi="Arial" w:cs="Arial"/>
          <w:lang w:eastAsia="es-CO"/>
        </w:rPr>
        <w:t>s.</w:t>
      </w:r>
    </w:p>
    <w:p w14:paraId="552F104B" w14:textId="77777777" w:rsidR="00AC48A5" w:rsidRPr="003B286E" w:rsidRDefault="00AC48A5" w:rsidP="005E2BA7">
      <w:pPr>
        <w:numPr>
          <w:ilvl w:val="0"/>
          <w:numId w:val="23"/>
        </w:numPr>
        <w:tabs>
          <w:tab w:val="left" w:pos="284"/>
        </w:tabs>
        <w:overflowPunct/>
        <w:ind w:left="284" w:hanging="284"/>
        <w:jc w:val="both"/>
        <w:textAlignment w:val="auto"/>
        <w:rPr>
          <w:rFonts w:ascii="Arial" w:hAnsi="Arial" w:cs="Arial"/>
          <w:lang w:eastAsia="es-CO"/>
        </w:rPr>
      </w:pPr>
      <w:r w:rsidRPr="004D7293">
        <w:rPr>
          <w:rFonts w:ascii="Arial" w:hAnsi="Arial" w:cs="Arial"/>
          <w:lang w:eastAsia="es-CO"/>
        </w:rPr>
        <w:t>Litoestratigrafía del subsuelo marino, identificando las unidades que la componen, a partir de las columnas estratigráficas que se requieran</w:t>
      </w:r>
      <w:r>
        <w:rPr>
          <w:rFonts w:ascii="Arial" w:hAnsi="Arial" w:cs="Arial"/>
          <w:lang w:eastAsia="es-CO"/>
        </w:rPr>
        <w:t>.</w:t>
      </w:r>
    </w:p>
    <w:p w14:paraId="0990F493" w14:textId="77777777" w:rsidR="00AC48A5" w:rsidRPr="003B286E" w:rsidRDefault="00AC48A5" w:rsidP="005E2BA7">
      <w:pPr>
        <w:numPr>
          <w:ilvl w:val="0"/>
          <w:numId w:val="23"/>
        </w:numPr>
        <w:tabs>
          <w:tab w:val="left" w:pos="284"/>
        </w:tabs>
        <w:overflowPunct/>
        <w:ind w:left="284" w:hanging="284"/>
        <w:jc w:val="both"/>
        <w:textAlignment w:val="auto"/>
        <w:rPr>
          <w:rFonts w:ascii="Arial" w:hAnsi="Arial" w:cs="Arial"/>
          <w:lang w:eastAsia="es-CO"/>
        </w:rPr>
      </w:pPr>
      <w:r w:rsidRPr="003B286E">
        <w:rPr>
          <w:rFonts w:ascii="Arial" w:hAnsi="Arial" w:cs="Arial"/>
          <w:lang w:eastAsia="es-CO"/>
        </w:rPr>
        <w:t>Distribución y caracterización de las facies sedimentarias presentes en el fondo marino (para la plataforma, el talud continental y llanura abisal), posibles direcciones de flujos de sedimentos y aportes continentales.</w:t>
      </w:r>
    </w:p>
    <w:p w14:paraId="19037163" w14:textId="77777777" w:rsidR="00AC48A5" w:rsidRPr="003B286E" w:rsidRDefault="00AC48A5" w:rsidP="005E2BA7">
      <w:pPr>
        <w:numPr>
          <w:ilvl w:val="0"/>
          <w:numId w:val="23"/>
        </w:numPr>
        <w:tabs>
          <w:tab w:val="left" w:pos="284"/>
        </w:tabs>
        <w:overflowPunct/>
        <w:ind w:left="284" w:hanging="284"/>
        <w:jc w:val="both"/>
        <w:textAlignment w:val="auto"/>
        <w:rPr>
          <w:rFonts w:ascii="Arial" w:hAnsi="Arial" w:cs="Arial"/>
          <w:lang w:eastAsia="es-CO"/>
        </w:rPr>
      </w:pPr>
      <w:r w:rsidRPr="004D7293">
        <w:rPr>
          <w:rFonts w:ascii="Arial" w:hAnsi="Arial" w:cs="Arial"/>
          <w:lang w:eastAsia="es-CO"/>
        </w:rPr>
        <w:t>Información sobre posibles afloramientos naturales de hidrocarburos líquidos y/o gaseosos en el lecho submarino y en la zona marino-costera</w:t>
      </w:r>
      <w:r>
        <w:rPr>
          <w:rFonts w:ascii="Arial" w:hAnsi="Arial" w:cs="Arial"/>
          <w:lang w:eastAsia="es-CO"/>
        </w:rPr>
        <w:t>.</w:t>
      </w:r>
    </w:p>
    <w:p w14:paraId="3421AF78" w14:textId="77777777" w:rsidR="00AC48A5" w:rsidRPr="004D7293" w:rsidRDefault="00AC48A5" w:rsidP="005E2BA7">
      <w:pPr>
        <w:numPr>
          <w:ilvl w:val="0"/>
          <w:numId w:val="23"/>
        </w:numPr>
        <w:tabs>
          <w:tab w:val="left" w:pos="284"/>
        </w:tabs>
        <w:overflowPunct/>
        <w:ind w:left="284" w:hanging="284"/>
        <w:jc w:val="both"/>
        <w:textAlignment w:val="auto"/>
        <w:rPr>
          <w:rFonts w:ascii="Arial" w:hAnsi="Arial" w:cs="Arial"/>
          <w:lang w:eastAsia="es-CO"/>
        </w:rPr>
      </w:pPr>
      <w:r w:rsidRPr="004D7293">
        <w:rPr>
          <w:rFonts w:ascii="Arial" w:hAnsi="Arial" w:cs="Arial"/>
          <w:lang w:eastAsia="es-CO"/>
        </w:rPr>
        <w:t>Reporte y análisis de la sismicidad instrumental e histórica del entorno del proyecto propuesto, en un radio de al menos 200 km.</w:t>
      </w:r>
    </w:p>
    <w:p w14:paraId="0B555388" w14:textId="77777777" w:rsidR="00AC48A5" w:rsidRPr="004D7293" w:rsidRDefault="00AC48A5" w:rsidP="00AC48A5">
      <w:pPr>
        <w:pStyle w:val="Prrafodelista"/>
        <w:rPr>
          <w:rFonts w:cs="Arial"/>
          <w:lang w:eastAsia="es-CO"/>
        </w:rPr>
      </w:pPr>
    </w:p>
    <w:p w14:paraId="63724013" w14:textId="77777777" w:rsidR="00AC48A5" w:rsidRPr="0041122F" w:rsidRDefault="00AC48A5" w:rsidP="00AC48A5">
      <w:pPr>
        <w:tabs>
          <w:tab w:val="left" w:pos="284"/>
        </w:tabs>
        <w:jc w:val="both"/>
        <w:rPr>
          <w:rFonts w:ascii="Arial" w:hAnsi="Arial" w:cs="Arial"/>
          <w:lang w:eastAsia="es-CO"/>
        </w:rPr>
      </w:pPr>
      <w:r w:rsidRPr="004D7293">
        <w:rPr>
          <w:rFonts w:ascii="Arial" w:hAnsi="Arial" w:cs="Arial"/>
          <w:lang w:eastAsia="es-CO"/>
        </w:rPr>
        <w:t>La información se debe presentar en mapas a e</w:t>
      </w:r>
      <w:r>
        <w:rPr>
          <w:rFonts w:ascii="Arial" w:hAnsi="Arial" w:cs="Arial"/>
          <w:lang w:eastAsia="es-CO"/>
        </w:rPr>
        <w:t xml:space="preserve">scala </w:t>
      </w:r>
      <w:r w:rsidRPr="0041122F">
        <w:rPr>
          <w:rFonts w:ascii="Arial" w:hAnsi="Arial" w:cs="Arial"/>
          <w:lang w:eastAsia="es-CO"/>
        </w:rPr>
        <w:t xml:space="preserve">1:500.000 o más detallada. </w:t>
      </w:r>
    </w:p>
    <w:p w14:paraId="31111788" w14:textId="77777777" w:rsidR="00AC48A5" w:rsidRPr="0000726E" w:rsidDel="00DB48AE" w:rsidRDefault="00AC48A5" w:rsidP="00AC48A5">
      <w:pPr>
        <w:tabs>
          <w:tab w:val="left" w:pos="284"/>
        </w:tabs>
        <w:jc w:val="both"/>
        <w:rPr>
          <w:rFonts w:ascii="Arial" w:hAnsi="Arial" w:cs="Arial"/>
          <w:lang w:eastAsia="es-CO"/>
        </w:rPr>
      </w:pPr>
    </w:p>
    <w:p w14:paraId="77C09531" w14:textId="78302A8D" w:rsidR="00AC48A5" w:rsidRPr="00460B7A" w:rsidRDefault="00AC48A5" w:rsidP="0000726E">
      <w:pPr>
        <w:pStyle w:val="Ttulo3"/>
      </w:pPr>
      <w:bookmarkStart w:id="127" w:name="_Toc460316651"/>
      <w:bookmarkStart w:id="128" w:name="_Toc469303424"/>
      <w:r w:rsidRPr="00914309">
        <w:t>Geomorfología</w:t>
      </w:r>
      <w:bookmarkEnd w:id="127"/>
      <w:bookmarkEnd w:id="128"/>
    </w:p>
    <w:p w14:paraId="3228825F" w14:textId="77777777" w:rsidR="00306132" w:rsidRPr="0000726E" w:rsidRDefault="00306132" w:rsidP="0000726E">
      <w:pPr>
        <w:ind w:left="709" w:hanging="709"/>
        <w:rPr>
          <w:rFonts w:ascii="Arial" w:hAnsi="Arial" w:cs="Arial"/>
        </w:rPr>
      </w:pPr>
    </w:p>
    <w:p w14:paraId="571E3CDE" w14:textId="77777777" w:rsidR="00AC48A5" w:rsidRDefault="00AC48A5" w:rsidP="00AC48A5">
      <w:pPr>
        <w:jc w:val="both"/>
        <w:rPr>
          <w:rFonts w:ascii="Arial" w:hAnsi="Arial" w:cs="Arial"/>
          <w:spacing w:val="-2"/>
        </w:rPr>
      </w:pPr>
      <w:r w:rsidRPr="00CF4548">
        <w:rPr>
          <w:rFonts w:ascii="Arial" w:hAnsi="Arial" w:cs="Arial"/>
          <w:spacing w:val="-2"/>
        </w:rPr>
        <w:t>Se debe efectuar una descripción de las geoformas y de su dinámica en el área de influencia, incluyendo la génesis de las diferentes unidades, su evolución y rangos de pendientes, entre otras.</w:t>
      </w:r>
      <w:r w:rsidRPr="004D7293">
        <w:rPr>
          <w:rFonts w:ascii="Arial" w:hAnsi="Arial" w:cs="Arial"/>
          <w:spacing w:val="-2"/>
        </w:rPr>
        <w:t xml:space="preserve"> De acuerdo con lo anterior, se debe presentar la siguiente información</w:t>
      </w:r>
      <w:r>
        <w:rPr>
          <w:rFonts w:ascii="Arial" w:hAnsi="Arial" w:cs="Arial"/>
          <w:spacing w:val="-2"/>
        </w:rPr>
        <w:t xml:space="preserve"> teniendo en cuenta la pertinencia tomando como referencia la profundidad a la que se desarrollará el proyecto.</w:t>
      </w:r>
    </w:p>
    <w:p w14:paraId="3E11FFFE" w14:textId="77777777" w:rsidR="00CC7B61" w:rsidRPr="00CF4548" w:rsidRDefault="00CC7B61" w:rsidP="00AC48A5">
      <w:pPr>
        <w:jc w:val="both"/>
        <w:rPr>
          <w:rFonts w:ascii="Arial" w:hAnsi="Arial" w:cs="Arial"/>
          <w:spacing w:val="-2"/>
        </w:rPr>
      </w:pPr>
    </w:p>
    <w:p w14:paraId="539689F7" w14:textId="77777777" w:rsidR="00AC48A5" w:rsidRPr="00CF4548" w:rsidRDefault="00AC48A5" w:rsidP="005E2BA7">
      <w:pPr>
        <w:numPr>
          <w:ilvl w:val="0"/>
          <w:numId w:val="23"/>
        </w:numPr>
        <w:tabs>
          <w:tab w:val="left" w:pos="284"/>
        </w:tabs>
        <w:overflowPunct/>
        <w:ind w:left="284" w:hanging="284"/>
        <w:jc w:val="both"/>
        <w:textAlignment w:val="auto"/>
        <w:rPr>
          <w:rFonts w:ascii="Arial" w:hAnsi="Arial" w:cs="Arial"/>
          <w:lang w:eastAsia="es-CO"/>
        </w:rPr>
      </w:pPr>
      <w:r w:rsidRPr="00CF4548">
        <w:rPr>
          <w:rFonts w:ascii="Arial" w:hAnsi="Arial" w:cs="Arial"/>
          <w:lang w:eastAsia="es-CO"/>
        </w:rPr>
        <w:t>Fisiografía regional, diferenciando las formas costeras (litorales y estuarinas): playas, campos dunares, estuarios, barras, deltas de flujo y reflujo, zonas húmedas (marismas, humedales de agua dulce), arrecifes, etc.</w:t>
      </w:r>
    </w:p>
    <w:p w14:paraId="5137A8A3" w14:textId="77777777" w:rsidR="00AC48A5" w:rsidRPr="00CF4548" w:rsidRDefault="00AC48A5" w:rsidP="005E2BA7">
      <w:pPr>
        <w:numPr>
          <w:ilvl w:val="0"/>
          <w:numId w:val="23"/>
        </w:numPr>
        <w:tabs>
          <w:tab w:val="left" w:pos="284"/>
        </w:tabs>
        <w:overflowPunct/>
        <w:ind w:left="284" w:hanging="284"/>
        <w:jc w:val="both"/>
        <w:textAlignment w:val="auto"/>
        <w:rPr>
          <w:rFonts w:ascii="Arial" w:hAnsi="Arial" w:cs="Arial"/>
          <w:lang w:eastAsia="es-CO"/>
        </w:rPr>
      </w:pPr>
      <w:r w:rsidRPr="00CF4548">
        <w:rPr>
          <w:rFonts w:ascii="Arial" w:hAnsi="Arial" w:cs="Arial"/>
          <w:lang w:eastAsia="es-CO"/>
        </w:rPr>
        <w:lastRenderedPageBreak/>
        <w:t>Unidades morfosedimentarias: zona de influencia costera, zona supramareal, zona intermareal, zona submareal, plataforma continental externa y llanura abisal.</w:t>
      </w:r>
    </w:p>
    <w:p w14:paraId="5F4D623C" w14:textId="7B08A75E" w:rsidR="00AC48A5" w:rsidRPr="0041122F" w:rsidRDefault="00AC48A5" w:rsidP="005E2BA7">
      <w:pPr>
        <w:numPr>
          <w:ilvl w:val="0"/>
          <w:numId w:val="23"/>
        </w:numPr>
        <w:tabs>
          <w:tab w:val="left" w:pos="284"/>
        </w:tabs>
        <w:overflowPunct/>
        <w:ind w:left="284" w:hanging="284"/>
        <w:jc w:val="both"/>
        <w:textAlignment w:val="auto"/>
        <w:rPr>
          <w:rFonts w:ascii="Arial" w:hAnsi="Arial" w:cs="Arial"/>
          <w:lang w:eastAsia="es-CO"/>
        </w:rPr>
      </w:pPr>
      <w:r w:rsidRPr="00CF4548">
        <w:rPr>
          <w:rFonts w:ascii="Arial" w:hAnsi="Arial" w:cs="Arial"/>
          <w:lang w:eastAsia="es-CO"/>
        </w:rPr>
        <w:t xml:space="preserve">Rasgos batimétricos incluyendo modelos digitales de profundidad y de terreno, descripción y mapa de pendientes, descripción </w:t>
      </w:r>
      <w:r>
        <w:rPr>
          <w:rFonts w:ascii="Arial" w:hAnsi="Arial" w:cs="Arial"/>
          <w:lang w:eastAsia="es-CO"/>
        </w:rPr>
        <w:t xml:space="preserve">de </w:t>
      </w:r>
      <w:r w:rsidRPr="00CF4548">
        <w:rPr>
          <w:rFonts w:ascii="Arial" w:hAnsi="Arial" w:cs="Arial"/>
          <w:lang w:eastAsia="es-CO"/>
        </w:rPr>
        <w:t xml:space="preserve">unidades geomorfológicas del lecho marino con el respectivo mapa geomorfológico, incluyendo sus procesos asociados de acuerdo con la normalización realizada por la </w:t>
      </w:r>
      <w:r w:rsidRPr="0041122F">
        <w:rPr>
          <w:rFonts w:ascii="Arial" w:hAnsi="Arial" w:cs="Arial"/>
          <w:lang w:eastAsia="es-CO"/>
        </w:rPr>
        <w:t>Comisión Oceanográfica Intergubernamental</w:t>
      </w:r>
      <w:r w:rsidRPr="0041122F">
        <w:rPr>
          <w:rStyle w:val="Refdenotaalpie"/>
          <w:rFonts w:cs="Arial"/>
          <w:lang w:eastAsia="es-CO"/>
        </w:rPr>
        <w:footnoteReference w:id="11"/>
      </w:r>
      <w:r w:rsidR="00DD2840">
        <w:rPr>
          <w:rFonts w:ascii="Arial" w:hAnsi="Arial" w:cs="Arial"/>
          <w:lang w:eastAsia="es-CO"/>
        </w:rPr>
        <w:t xml:space="preserve"> </w:t>
      </w:r>
      <w:r w:rsidRPr="0041122F">
        <w:rPr>
          <w:rFonts w:ascii="Arial" w:hAnsi="Arial" w:cs="Arial"/>
          <w:lang w:eastAsia="es-CO"/>
        </w:rPr>
        <w:t>más reciente.</w:t>
      </w:r>
    </w:p>
    <w:p w14:paraId="36BE7CA7" w14:textId="77777777" w:rsidR="00AC48A5" w:rsidRDefault="00AC48A5" w:rsidP="005E2BA7">
      <w:pPr>
        <w:numPr>
          <w:ilvl w:val="0"/>
          <w:numId w:val="23"/>
        </w:numPr>
        <w:tabs>
          <w:tab w:val="left" w:pos="284"/>
        </w:tabs>
        <w:overflowPunct/>
        <w:ind w:left="284" w:hanging="284"/>
        <w:jc w:val="both"/>
        <w:textAlignment w:val="auto"/>
        <w:rPr>
          <w:rFonts w:ascii="Arial" w:hAnsi="Arial" w:cs="Arial"/>
          <w:lang w:eastAsia="es-CO"/>
        </w:rPr>
      </w:pPr>
      <w:r w:rsidRPr="0041122F">
        <w:rPr>
          <w:rFonts w:ascii="Arial" w:hAnsi="Arial" w:cs="Arial"/>
          <w:lang w:eastAsia="es-CO"/>
        </w:rPr>
        <w:t>Características y clasificación geotécnica del subsuelo marino.</w:t>
      </w:r>
    </w:p>
    <w:p w14:paraId="44C0D8E0" w14:textId="77777777" w:rsidR="00AC48A5" w:rsidRPr="00A13516" w:rsidRDefault="00AC48A5" w:rsidP="00AC48A5">
      <w:pPr>
        <w:tabs>
          <w:tab w:val="left" w:pos="-720"/>
        </w:tabs>
        <w:suppressAutoHyphens/>
        <w:jc w:val="both"/>
        <w:rPr>
          <w:rFonts w:ascii="Arial" w:hAnsi="Arial" w:cs="Arial"/>
          <w:spacing w:val="-2"/>
        </w:rPr>
      </w:pPr>
    </w:p>
    <w:p w14:paraId="354CEAC8" w14:textId="77777777" w:rsidR="00AC48A5" w:rsidRPr="00460B7A" w:rsidRDefault="00AC48A5" w:rsidP="0000726E">
      <w:pPr>
        <w:pStyle w:val="Ttulo3"/>
        <w:rPr>
          <w:u w:val="none"/>
        </w:rPr>
      </w:pPr>
      <w:bookmarkStart w:id="129" w:name="_Toc274476356"/>
      <w:bookmarkStart w:id="130" w:name="_Toc274502349"/>
      <w:bookmarkStart w:id="131" w:name="_Toc460316652"/>
      <w:bookmarkStart w:id="132" w:name="_Toc469303425"/>
      <w:r w:rsidRPr="000C2E97">
        <w:t>Climatol</w:t>
      </w:r>
      <w:bookmarkEnd w:id="129"/>
      <w:bookmarkEnd w:id="130"/>
      <w:r w:rsidRPr="000C2E97">
        <w:t>ogía</w:t>
      </w:r>
      <w:bookmarkEnd w:id="131"/>
      <w:bookmarkEnd w:id="132"/>
    </w:p>
    <w:p w14:paraId="62D7D997" w14:textId="77777777" w:rsidR="00AC48A5" w:rsidRPr="00A13516" w:rsidRDefault="00AC48A5" w:rsidP="00AC48A5"/>
    <w:p w14:paraId="0DC35505" w14:textId="77777777" w:rsidR="00AC48A5" w:rsidRPr="0041122F" w:rsidRDefault="00AC48A5" w:rsidP="00AC48A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jc w:val="both"/>
        <w:rPr>
          <w:rFonts w:ascii="Arial" w:hAnsi="Arial" w:cs="Arial"/>
          <w:spacing w:val="-3"/>
        </w:rPr>
      </w:pPr>
      <w:r w:rsidRPr="00CB7E0F">
        <w:rPr>
          <w:rFonts w:ascii="Arial" w:hAnsi="Arial" w:cs="Arial"/>
          <w:spacing w:val="-3"/>
        </w:rPr>
        <w:t xml:space="preserve">Con el conocimiento y distribución espacial y temporal de los principales factores climáticos, sobre la base de la información existente y por ende con las escalas correspondientes, se deben establecer interrelaciones de los elementos </w:t>
      </w:r>
      <w:r w:rsidRPr="0041122F">
        <w:rPr>
          <w:rFonts w:ascii="Arial" w:hAnsi="Arial" w:cs="Arial"/>
          <w:spacing w:val="-3"/>
        </w:rPr>
        <w:t>meteorológicos, y de estos con los ecosistemas y características económicas y culturales analizadas.</w:t>
      </w:r>
    </w:p>
    <w:p w14:paraId="19A14828" w14:textId="77777777" w:rsidR="00AC48A5" w:rsidRPr="0041122F" w:rsidRDefault="00AC48A5" w:rsidP="00AC48A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jc w:val="both"/>
        <w:rPr>
          <w:rFonts w:ascii="Arial" w:hAnsi="Arial" w:cs="Arial"/>
          <w:spacing w:val="-3"/>
        </w:rPr>
      </w:pPr>
    </w:p>
    <w:p w14:paraId="5B59E7DE" w14:textId="77777777" w:rsidR="00AC48A5" w:rsidRPr="00276886" w:rsidRDefault="00AC48A5" w:rsidP="00AC48A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jc w:val="both"/>
        <w:rPr>
          <w:rFonts w:ascii="Arial" w:hAnsi="Arial" w:cs="Arial"/>
          <w:spacing w:val="-3"/>
        </w:rPr>
      </w:pPr>
      <w:r w:rsidRPr="0041122F">
        <w:rPr>
          <w:rFonts w:ascii="Arial" w:hAnsi="Arial" w:cs="Arial"/>
          <w:spacing w:val="-3"/>
        </w:rPr>
        <w:t>Con la información generada por las estaciones meteorológicas existentes en línea de costa del IDEAM y por el Sistema de Medición de Parámetros Oceanográficos</w:t>
      </w:r>
      <w:r w:rsidRPr="004D7293">
        <w:rPr>
          <w:rFonts w:ascii="Arial" w:hAnsi="Arial" w:cs="Arial"/>
          <w:spacing w:val="-3"/>
        </w:rPr>
        <w:t xml:space="preserve"> y Meteorológicos Marinos, conformado por estaciones meteorológicas satelitales, boyas de oleaje direccional y mareógrafos e información internacional actualizada (uso de información satelital) </w:t>
      </w:r>
      <w:r w:rsidRPr="00276886">
        <w:rPr>
          <w:rFonts w:ascii="Arial" w:hAnsi="Arial" w:cs="Arial"/>
          <w:spacing w:val="-3"/>
        </w:rPr>
        <w:t xml:space="preserve">en </w:t>
      </w:r>
      <w:r w:rsidRPr="004D7293">
        <w:rPr>
          <w:rFonts w:ascii="Arial" w:hAnsi="Arial" w:cs="Arial"/>
          <w:spacing w:val="-3"/>
        </w:rPr>
        <w:t xml:space="preserve">el </w:t>
      </w:r>
      <w:r w:rsidRPr="00276886">
        <w:rPr>
          <w:rFonts w:ascii="Arial" w:hAnsi="Arial" w:cs="Arial"/>
          <w:spacing w:val="-3"/>
        </w:rPr>
        <w:t>área</w:t>
      </w:r>
      <w:r>
        <w:rPr>
          <w:rFonts w:ascii="Arial" w:hAnsi="Arial" w:cs="Arial"/>
          <w:spacing w:val="-3"/>
        </w:rPr>
        <w:t xml:space="preserve"> de influencia, </w:t>
      </w:r>
      <w:r w:rsidRPr="00276886">
        <w:rPr>
          <w:rFonts w:ascii="Arial" w:hAnsi="Arial" w:cs="Arial"/>
          <w:spacing w:val="-3"/>
        </w:rPr>
        <w:t>se debe cuantificar e ilustrar, mediante cuadros, mapas y diagramas, la distribución espacial y temporal de:</w:t>
      </w:r>
    </w:p>
    <w:p w14:paraId="2321187A" w14:textId="77777777" w:rsidR="00AC48A5" w:rsidRPr="008F457F" w:rsidRDefault="00AC48A5" w:rsidP="00AC48A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rPr>
          <w:rFonts w:ascii="Arial" w:hAnsi="Arial" w:cs="Arial"/>
          <w:spacing w:val="-3"/>
        </w:rPr>
      </w:pPr>
    </w:p>
    <w:p w14:paraId="47B4B837" w14:textId="77777777" w:rsidR="00AC48A5" w:rsidRPr="00CB7E0F" w:rsidRDefault="00AC48A5" w:rsidP="005E2BA7">
      <w:pPr>
        <w:numPr>
          <w:ilvl w:val="0"/>
          <w:numId w:val="58"/>
        </w:numPr>
        <w:tabs>
          <w:tab w:val="left" w:pos="284"/>
        </w:tabs>
        <w:overflowPunct/>
        <w:jc w:val="both"/>
        <w:textAlignment w:val="auto"/>
        <w:rPr>
          <w:rFonts w:ascii="Arial" w:hAnsi="Arial" w:cs="Arial"/>
          <w:lang w:eastAsia="es-CO"/>
        </w:rPr>
      </w:pPr>
      <w:r w:rsidRPr="00CB7E0F">
        <w:rPr>
          <w:rFonts w:ascii="Arial" w:hAnsi="Arial" w:cs="Arial"/>
          <w:lang w:eastAsia="es-CO"/>
        </w:rPr>
        <w:t>Velocidad, dirección e intensidad de los vientos reinantes y dominantes.</w:t>
      </w:r>
    </w:p>
    <w:p w14:paraId="7B0C0326" w14:textId="77777777" w:rsidR="00AC48A5" w:rsidRPr="00CB7E0F" w:rsidRDefault="00AC48A5" w:rsidP="005E2BA7">
      <w:pPr>
        <w:numPr>
          <w:ilvl w:val="0"/>
          <w:numId w:val="58"/>
        </w:numPr>
        <w:tabs>
          <w:tab w:val="left" w:pos="284"/>
        </w:tabs>
        <w:overflowPunct/>
        <w:jc w:val="both"/>
        <w:textAlignment w:val="auto"/>
        <w:rPr>
          <w:rFonts w:ascii="Arial" w:hAnsi="Arial" w:cs="Arial"/>
          <w:lang w:eastAsia="es-CO"/>
        </w:rPr>
      </w:pPr>
      <w:r w:rsidRPr="00CB7E0F">
        <w:rPr>
          <w:rFonts w:ascii="Arial" w:hAnsi="Arial" w:cs="Arial"/>
          <w:lang w:eastAsia="es-CO"/>
        </w:rPr>
        <w:t>Temperatura.</w:t>
      </w:r>
    </w:p>
    <w:p w14:paraId="16E1BB99" w14:textId="77777777" w:rsidR="00AC48A5" w:rsidRPr="00CB7E0F" w:rsidRDefault="00AC48A5" w:rsidP="005E2BA7">
      <w:pPr>
        <w:numPr>
          <w:ilvl w:val="0"/>
          <w:numId w:val="58"/>
        </w:numPr>
        <w:tabs>
          <w:tab w:val="left" w:pos="284"/>
        </w:tabs>
        <w:overflowPunct/>
        <w:jc w:val="both"/>
        <w:textAlignment w:val="auto"/>
        <w:rPr>
          <w:rFonts w:ascii="Arial" w:hAnsi="Arial" w:cs="Arial"/>
          <w:lang w:eastAsia="es-CO"/>
        </w:rPr>
      </w:pPr>
      <w:r w:rsidRPr="00CB7E0F">
        <w:rPr>
          <w:rFonts w:ascii="Arial" w:hAnsi="Arial" w:cs="Arial"/>
          <w:lang w:eastAsia="es-CO"/>
        </w:rPr>
        <w:t>Precipitación.</w:t>
      </w:r>
    </w:p>
    <w:p w14:paraId="6CE69A8C" w14:textId="77777777" w:rsidR="00AC48A5" w:rsidRPr="00CB7E0F" w:rsidRDefault="00AC48A5" w:rsidP="005E2BA7">
      <w:pPr>
        <w:numPr>
          <w:ilvl w:val="0"/>
          <w:numId w:val="58"/>
        </w:numPr>
        <w:tabs>
          <w:tab w:val="left" w:pos="284"/>
        </w:tabs>
        <w:overflowPunct/>
        <w:jc w:val="both"/>
        <w:textAlignment w:val="auto"/>
        <w:rPr>
          <w:rFonts w:ascii="Arial" w:hAnsi="Arial" w:cs="Arial"/>
          <w:lang w:eastAsia="es-CO"/>
        </w:rPr>
      </w:pPr>
      <w:r w:rsidRPr="00CB7E0F">
        <w:rPr>
          <w:rFonts w:ascii="Arial" w:hAnsi="Arial" w:cs="Arial"/>
          <w:lang w:eastAsia="es-CO"/>
        </w:rPr>
        <w:t>Radiación solar.</w:t>
      </w:r>
    </w:p>
    <w:p w14:paraId="65C3CF03" w14:textId="77777777" w:rsidR="00AC48A5" w:rsidRPr="00CB7E0F" w:rsidRDefault="00AC48A5" w:rsidP="005E2BA7">
      <w:pPr>
        <w:numPr>
          <w:ilvl w:val="0"/>
          <w:numId w:val="58"/>
        </w:numPr>
        <w:tabs>
          <w:tab w:val="left" w:pos="284"/>
        </w:tabs>
        <w:overflowPunct/>
        <w:jc w:val="both"/>
        <w:textAlignment w:val="auto"/>
        <w:rPr>
          <w:rFonts w:ascii="Arial" w:hAnsi="Arial" w:cs="Arial"/>
          <w:lang w:eastAsia="es-CO"/>
        </w:rPr>
      </w:pPr>
      <w:r w:rsidRPr="00CB7E0F">
        <w:rPr>
          <w:rFonts w:ascii="Arial" w:hAnsi="Arial" w:cs="Arial"/>
          <w:lang w:eastAsia="es-CO"/>
        </w:rPr>
        <w:t>Evaporación.</w:t>
      </w:r>
    </w:p>
    <w:p w14:paraId="23E9A47F" w14:textId="77777777" w:rsidR="00AC48A5" w:rsidRPr="00CB7E0F" w:rsidRDefault="00AC48A5" w:rsidP="005E2BA7">
      <w:pPr>
        <w:numPr>
          <w:ilvl w:val="0"/>
          <w:numId w:val="58"/>
        </w:numPr>
        <w:tabs>
          <w:tab w:val="left" w:pos="284"/>
        </w:tabs>
        <w:overflowPunct/>
        <w:jc w:val="both"/>
        <w:textAlignment w:val="auto"/>
        <w:rPr>
          <w:rFonts w:ascii="Arial" w:hAnsi="Arial" w:cs="Arial"/>
          <w:lang w:eastAsia="es-CO"/>
        </w:rPr>
      </w:pPr>
      <w:r w:rsidRPr="00CB7E0F">
        <w:rPr>
          <w:rFonts w:ascii="Arial" w:hAnsi="Arial" w:cs="Arial"/>
          <w:lang w:eastAsia="es-CO"/>
        </w:rPr>
        <w:t>Frecuencia y registro de huracanes en la zona.</w:t>
      </w:r>
    </w:p>
    <w:p w14:paraId="55586005" w14:textId="77777777" w:rsidR="00AC48A5" w:rsidRPr="008F457F" w:rsidRDefault="00AC48A5" w:rsidP="00AC48A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rPr>
          <w:rFonts w:ascii="Arial" w:hAnsi="Arial" w:cs="Arial"/>
          <w:spacing w:val="-3"/>
        </w:rPr>
      </w:pPr>
    </w:p>
    <w:p w14:paraId="3A688F63" w14:textId="77777777" w:rsidR="00AC48A5" w:rsidRPr="00276886" w:rsidRDefault="00AC48A5" w:rsidP="00AC48A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jc w:val="both"/>
        <w:rPr>
          <w:rFonts w:ascii="Arial" w:hAnsi="Arial" w:cs="Arial"/>
          <w:spacing w:val="-3"/>
        </w:rPr>
      </w:pPr>
      <w:r w:rsidRPr="00276886">
        <w:rPr>
          <w:rFonts w:ascii="Arial" w:hAnsi="Arial" w:cs="Arial"/>
          <w:spacing w:val="-3"/>
        </w:rPr>
        <w:t>Como mínimo se debe analizar un período de veinte (20) años de registros hidrometereológicos, para hacer estudios estadísticos y así depurar y correlacionar datos y complementar la serie por métodos estadísticos.</w:t>
      </w:r>
      <w:r w:rsidRPr="004D7293">
        <w:rPr>
          <w:rFonts w:ascii="Arial" w:hAnsi="Arial" w:cs="Arial"/>
          <w:spacing w:val="-3"/>
        </w:rPr>
        <w:t xml:space="preserve"> </w:t>
      </w:r>
      <w:r w:rsidRPr="0041122F">
        <w:rPr>
          <w:rFonts w:ascii="Arial" w:hAnsi="Arial" w:cs="Arial"/>
          <w:spacing w:val="-3"/>
        </w:rPr>
        <w:t>Se deben relacionar los métodos directos e indirectos que permitan el análisis histórico.</w:t>
      </w:r>
    </w:p>
    <w:p w14:paraId="58518E33" w14:textId="77777777" w:rsidR="00AC48A5" w:rsidRPr="008F457F" w:rsidRDefault="00AC48A5" w:rsidP="00AC48A5">
      <w:pPr>
        <w:tabs>
          <w:tab w:val="left" w:pos="-720"/>
        </w:tabs>
        <w:suppressAutoHyphens/>
        <w:rPr>
          <w:rFonts w:ascii="Arial" w:hAnsi="Arial" w:cs="Arial"/>
          <w:spacing w:val="-2"/>
        </w:rPr>
      </w:pPr>
    </w:p>
    <w:p w14:paraId="4BC90E12" w14:textId="77777777" w:rsidR="00AC48A5" w:rsidRPr="008F457F" w:rsidRDefault="00AC48A5" w:rsidP="00AC48A5">
      <w:pPr>
        <w:jc w:val="both"/>
        <w:rPr>
          <w:rFonts w:ascii="Arial" w:hAnsi="Arial" w:cs="Arial"/>
          <w:spacing w:val="-2"/>
        </w:rPr>
      </w:pPr>
      <w:r w:rsidRPr="008F457F">
        <w:rPr>
          <w:rFonts w:ascii="Arial" w:hAnsi="Arial" w:cs="Arial"/>
          <w:spacing w:val="-2"/>
        </w:rPr>
        <w:lastRenderedPageBreak/>
        <w:t>Adicionalmente, se debe establecer la frecuencia de ocurrencia de tormentas extremas, poca visibilidad y/o techo bajo, asociados con neblina, nubosidad y lluvias.</w:t>
      </w:r>
    </w:p>
    <w:p w14:paraId="7B2DB6AE" w14:textId="77777777" w:rsidR="00AC48A5" w:rsidRPr="008F457F" w:rsidRDefault="00AC48A5" w:rsidP="00AC48A5">
      <w:pPr>
        <w:tabs>
          <w:tab w:val="left" w:pos="-720"/>
        </w:tabs>
        <w:suppressAutoHyphens/>
        <w:jc w:val="both"/>
        <w:rPr>
          <w:rFonts w:ascii="Arial" w:hAnsi="Arial" w:cs="Arial"/>
          <w:spacing w:val="-2"/>
        </w:rPr>
      </w:pPr>
    </w:p>
    <w:p w14:paraId="23C631DD" w14:textId="77777777" w:rsidR="00AC48A5" w:rsidRPr="00460B7A" w:rsidRDefault="00AC48A5" w:rsidP="00DD2840">
      <w:pPr>
        <w:pStyle w:val="Ttulo3"/>
        <w:keepNext/>
        <w:ind w:left="425"/>
        <w:rPr>
          <w:u w:val="none"/>
          <w:lang w:val="es-ES"/>
        </w:rPr>
      </w:pPr>
      <w:bookmarkStart w:id="133" w:name="_Toc274476357"/>
      <w:bookmarkStart w:id="134" w:name="_Toc274502350"/>
      <w:bookmarkStart w:id="135" w:name="_Toc460316653"/>
      <w:bookmarkStart w:id="136" w:name="_Toc469303426"/>
      <w:r w:rsidRPr="00DD2840">
        <w:t>Oceanog</w:t>
      </w:r>
      <w:bookmarkStart w:id="137" w:name="_Toc438472537"/>
      <w:bookmarkStart w:id="138" w:name="_Toc438472644"/>
      <w:bookmarkStart w:id="139" w:name="_Toc438473338"/>
      <w:bookmarkStart w:id="140" w:name="_Toc438478781"/>
      <w:bookmarkEnd w:id="133"/>
      <w:bookmarkEnd w:id="134"/>
      <w:bookmarkEnd w:id="137"/>
      <w:bookmarkEnd w:id="138"/>
      <w:bookmarkEnd w:id="139"/>
      <w:bookmarkEnd w:id="140"/>
      <w:r w:rsidRPr="00DD2840">
        <w:t>rafía</w:t>
      </w:r>
      <w:bookmarkEnd w:id="135"/>
      <w:bookmarkEnd w:id="136"/>
    </w:p>
    <w:p w14:paraId="0573C07C" w14:textId="77777777" w:rsidR="00AC48A5" w:rsidRPr="008F457F" w:rsidRDefault="00AC48A5" w:rsidP="00AC48A5">
      <w:pPr>
        <w:tabs>
          <w:tab w:val="left" w:pos="-720"/>
        </w:tabs>
        <w:suppressAutoHyphens/>
        <w:jc w:val="both"/>
        <w:rPr>
          <w:rFonts w:ascii="Arial" w:hAnsi="Arial" w:cs="Arial"/>
          <w:spacing w:val="-2"/>
        </w:rPr>
      </w:pPr>
    </w:p>
    <w:p w14:paraId="44ABF651" w14:textId="77777777" w:rsidR="00EE137A" w:rsidRDefault="00AC48A5" w:rsidP="00AF55F2">
      <w:pPr>
        <w:tabs>
          <w:tab w:val="left" w:pos="284"/>
        </w:tabs>
        <w:jc w:val="both"/>
        <w:rPr>
          <w:rFonts w:ascii="Arial" w:hAnsi="Arial" w:cs="Arial"/>
          <w:spacing w:val="-2"/>
        </w:rPr>
      </w:pPr>
      <w:r w:rsidRPr="008F457F">
        <w:rPr>
          <w:rFonts w:ascii="Arial" w:hAnsi="Arial" w:cs="Arial"/>
          <w:lang w:eastAsia="es-CO"/>
        </w:rPr>
        <w:t xml:space="preserve">Para establecer la profundidad del área marina del proyecto, se podrá utilizar una carta batimétrica </w:t>
      </w:r>
      <w:r w:rsidR="0073272F">
        <w:rPr>
          <w:rFonts w:ascii="Arial" w:hAnsi="Arial" w:cs="Arial"/>
          <w:lang w:eastAsia="es-CO"/>
        </w:rPr>
        <w:t xml:space="preserve">a </w:t>
      </w:r>
      <w:r w:rsidRPr="008F457F">
        <w:rPr>
          <w:rFonts w:ascii="Arial" w:hAnsi="Arial" w:cs="Arial"/>
          <w:lang w:eastAsia="es-CO"/>
        </w:rPr>
        <w:t>escala 1:300.000 e</w:t>
      </w:r>
      <w:r w:rsidR="00C50953">
        <w:rPr>
          <w:rFonts w:ascii="Arial" w:hAnsi="Arial" w:cs="Arial"/>
          <w:lang w:eastAsia="es-CO"/>
        </w:rPr>
        <w:t>n radiales de la costa cada 250</w:t>
      </w:r>
      <w:r w:rsidR="00EE137A">
        <w:rPr>
          <w:rFonts w:ascii="Arial" w:hAnsi="Arial" w:cs="Arial"/>
          <w:lang w:eastAsia="es-CO"/>
        </w:rPr>
        <w:t xml:space="preserve"> </w:t>
      </w:r>
      <w:r w:rsidRPr="008F457F">
        <w:rPr>
          <w:rFonts w:ascii="Arial" w:hAnsi="Arial" w:cs="Arial"/>
          <w:lang w:eastAsia="es-CO"/>
        </w:rPr>
        <w:t>m hasta una profundidad compatible con el objetivo del proyecto.</w:t>
      </w:r>
      <w:r w:rsidRPr="004D7293">
        <w:rPr>
          <w:rFonts w:ascii="Arial" w:hAnsi="Arial" w:cs="Arial"/>
          <w:lang w:eastAsia="es-CO"/>
        </w:rPr>
        <w:t xml:space="preserve"> </w:t>
      </w:r>
      <w:r w:rsidRPr="008F457F">
        <w:rPr>
          <w:rFonts w:ascii="Arial" w:hAnsi="Arial" w:cs="Arial"/>
          <w:spacing w:val="-2"/>
        </w:rPr>
        <w:t>Se debe como mínimo describir, detallar y cartografiar, según sea el caso, la información que se relaciona a continuación:</w:t>
      </w:r>
      <w:bookmarkStart w:id="141" w:name="_Toc432071591"/>
      <w:bookmarkStart w:id="142" w:name="_Toc444507629"/>
    </w:p>
    <w:p w14:paraId="14154DC8" w14:textId="77777777" w:rsidR="00F75050" w:rsidRPr="00AF55F2" w:rsidRDefault="00F75050" w:rsidP="00AF55F2">
      <w:pPr>
        <w:tabs>
          <w:tab w:val="left" w:pos="284"/>
        </w:tabs>
        <w:jc w:val="both"/>
        <w:rPr>
          <w:rFonts w:ascii="Arial" w:hAnsi="Arial" w:cs="Arial"/>
          <w:spacing w:val="-2"/>
        </w:rPr>
      </w:pPr>
    </w:p>
    <w:p w14:paraId="1055A8A8" w14:textId="77777777" w:rsidR="00AC48A5" w:rsidRPr="00DD2840" w:rsidRDefault="00AC48A5" w:rsidP="00DD2840">
      <w:pPr>
        <w:pStyle w:val="Ttulo4"/>
      </w:pPr>
      <w:bookmarkStart w:id="143" w:name="_Toc460316654"/>
      <w:bookmarkStart w:id="144" w:name="_Toc469303427"/>
      <w:r w:rsidRPr="00DD2840">
        <w:t>Corrientes</w:t>
      </w:r>
      <w:bookmarkEnd w:id="141"/>
      <w:bookmarkEnd w:id="142"/>
      <w:bookmarkEnd w:id="143"/>
      <w:bookmarkEnd w:id="144"/>
    </w:p>
    <w:p w14:paraId="4133F4F2" w14:textId="77777777" w:rsidR="00AC48A5" w:rsidRPr="004F1B46" w:rsidRDefault="00AC48A5" w:rsidP="00AC48A5"/>
    <w:p w14:paraId="0148BF6F" w14:textId="77777777" w:rsidR="00AC48A5"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4F1B46">
        <w:rPr>
          <w:rFonts w:ascii="Arial" w:hAnsi="Arial" w:cs="Arial"/>
          <w:lang w:eastAsia="es-CO"/>
        </w:rPr>
        <w:t>Pautas de oleaje y corrientes (altura, velocidad y período de las olas, cara</w:t>
      </w:r>
      <w:r>
        <w:rPr>
          <w:rFonts w:ascii="Arial" w:hAnsi="Arial" w:cs="Arial"/>
          <w:lang w:eastAsia="es-CO"/>
        </w:rPr>
        <w:t>cterísticas espectrales, etc.).</w:t>
      </w:r>
    </w:p>
    <w:p w14:paraId="5EE4BECB" w14:textId="77777777" w:rsidR="00AC48A5"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4F1B46">
        <w:rPr>
          <w:rFonts w:ascii="Arial" w:hAnsi="Arial" w:cs="Arial"/>
          <w:color w:val="000000"/>
        </w:rPr>
        <w:t xml:space="preserve">Sistema de corrientes marinas dentro del área de influencia del proyecto </w:t>
      </w:r>
      <w:r w:rsidR="001201A1">
        <w:rPr>
          <w:rFonts w:ascii="Arial" w:hAnsi="Arial" w:cs="Arial"/>
          <w:color w:val="000000"/>
        </w:rPr>
        <w:t>(análisis multitemporal)</w:t>
      </w:r>
      <w:r w:rsidRPr="004F1B46">
        <w:rPr>
          <w:rFonts w:ascii="Arial" w:hAnsi="Arial" w:cs="Arial"/>
          <w:color w:val="000000"/>
        </w:rPr>
        <w:t xml:space="preserve">, describiendo tanto su tipo, origen y mecanismo de transporte, como su variabilidad en el espacio, relación con las mareas, dirección y tiempo, </w:t>
      </w:r>
      <w:r w:rsidR="00040161">
        <w:rPr>
          <w:rFonts w:ascii="Arial" w:hAnsi="Arial" w:cs="Arial"/>
          <w:color w:val="000000"/>
        </w:rPr>
        <w:t xml:space="preserve">meteorología, </w:t>
      </w:r>
      <w:r w:rsidRPr="004F1B46">
        <w:rPr>
          <w:rFonts w:ascii="Arial" w:hAnsi="Arial" w:cs="Arial"/>
          <w:color w:val="000000"/>
        </w:rPr>
        <w:t>magnitudes de los diversos componentes de corrientes y probabilidad estadística que se excedan las actuales magnitudes. Se deben identificar los métodos e instrumentos utilizados para la medición de las corrientes.</w:t>
      </w:r>
    </w:p>
    <w:p w14:paraId="087857CE" w14:textId="77777777" w:rsidR="00AC48A5"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4F1B46">
        <w:rPr>
          <w:rFonts w:ascii="Arial" w:hAnsi="Arial" w:cs="Arial"/>
          <w:color w:val="000000"/>
        </w:rPr>
        <w:t>Dinámica de las corrientes marinas, identificando principalmente, su dirección, probabilidad de ocurrencia, y la intensidad de los flujos. Se debe realizar un análisis que considere las condiciones de dispersión de contaminantes bajo las situaciones ambientales más desfavorables (dirección, velocidad, profundidad, etc.), asociadas a su probabilidad de ocurrencia.</w:t>
      </w:r>
    </w:p>
    <w:p w14:paraId="0BCD218D" w14:textId="77777777" w:rsidR="00AC48A5" w:rsidRPr="004F1B46"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4F1B46">
        <w:rPr>
          <w:rFonts w:ascii="Arial" w:hAnsi="Arial" w:cs="Arial"/>
          <w:color w:val="000000"/>
        </w:rPr>
        <w:t>Escenarios de circulación más probables y más desfavorables ambientalmente, determinando los sectores que estarían involucrados en el (los) impacto(s) que se pueda(n) derivar de las etapas o acciones del proyecto, enfatizando la situación en el sector de implantación de las obras.</w:t>
      </w:r>
    </w:p>
    <w:p w14:paraId="578CDC0A" w14:textId="77777777" w:rsidR="00AC48A5" w:rsidRPr="00276886" w:rsidRDefault="00AC48A5" w:rsidP="00AC48A5">
      <w:pPr>
        <w:pStyle w:val="Prrafodelista"/>
        <w:numPr>
          <w:ilvl w:val="0"/>
          <w:numId w:val="2"/>
        </w:numPr>
        <w:tabs>
          <w:tab w:val="left" w:pos="284"/>
        </w:tabs>
        <w:autoSpaceDE w:val="0"/>
        <w:autoSpaceDN w:val="0"/>
        <w:adjustRightInd w:val="0"/>
        <w:contextualSpacing/>
        <w:jc w:val="both"/>
        <w:rPr>
          <w:rFonts w:cs="Arial"/>
          <w:lang w:eastAsia="es-CO"/>
        </w:rPr>
      </w:pPr>
      <w:r w:rsidRPr="00276886">
        <w:rPr>
          <w:rFonts w:cs="Arial"/>
          <w:lang w:eastAsia="es-CO"/>
        </w:rPr>
        <w:t xml:space="preserve">Descripción del comportamiento de las corrientes marinas y de las corrientes costeras (mayores, menores y residuales debida a las olas y vientos, tanto superficiales como de fondo) incluyendo velocidad como función de la profundidad, variabilidad en el espacio, dirección y tiempo, magnitudes de los diversos componentes de corrientes y probabilidad estadística de que se excedan las actuales magnitudes. Identificación y descripción de los métodos e instrumentos utilizados para la medición de corrientes, período y profundidad. </w:t>
      </w:r>
    </w:p>
    <w:p w14:paraId="51E23FDA" w14:textId="77777777" w:rsidR="00AC48A5" w:rsidRDefault="00AC48A5" w:rsidP="00AC48A5">
      <w:pPr>
        <w:tabs>
          <w:tab w:val="left" w:pos="284"/>
        </w:tabs>
        <w:ind w:left="360"/>
        <w:jc w:val="both"/>
        <w:rPr>
          <w:rFonts w:ascii="Arial" w:hAnsi="Arial" w:cs="Arial"/>
          <w:lang w:eastAsia="es-CO"/>
        </w:rPr>
      </w:pPr>
    </w:p>
    <w:p w14:paraId="6FB86E53" w14:textId="77777777" w:rsidR="00AC48A5" w:rsidRPr="00460B7A" w:rsidRDefault="00AC48A5" w:rsidP="00DD2840">
      <w:pPr>
        <w:pStyle w:val="Ttulo4"/>
      </w:pPr>
      <w:bookmarkStart w:id="145" w:name="_Toc432071592"/>
      <w:bookmarkStart w:id="146" w:name="_Toc444507630"/>
      <w:bookmarkStart w:id="147" w:name="_Toc460316655"/>
      <w:bookmarkStart w:id="148" w:name="_Toc469303428"/>
      <w:r w:rsidRPr="000C2E97">
        <w:t>Oleaje</w:t>
      </w:r>
      <w:bookmarkEnd w:id="145"/>
      <w:bookmarkEnd w:id="146"/>
      <w:bookmarkEnd w:id="147"/>
      <w:bookmarkEnd w:id="148"/>
    </w:p>
    <w:p w14:paraId="116D6815" w14:textId="77777777" w:rsidR="00AC48A5" w:rsidRDefault="00AC48A5" w:rsidP="00AC48A5">
      <w:pPr>
        <w:rPr>
          <w:rFonts w:ascii="Arial" w:hAnsi="Arial" w:cs="Arial"/>
        </w:rPr>
      </w:pPr>
    </w:p>
    <w:p w14:paraId="2D3E9FE8" w14:textId="77777777" w:rsidR="00AC48A5" w:rsidRDefault="00AC48A5" w:rsidP="00AC48A5">
      <w:pPr>
        <w:jc w:val="both"/>
        <w:rPr>
          <w:rFonts w:ascii="Arial" w:hAnsi="Arial" w:cs="Arial"/>
        </w:rPr>
      </w:pPr>
      <w:r w:rsidRPr="002067A5">
        <w:rPr>
          <w:rFonts w:ascii="Arial" w:hAnsi="Arial" w:cs="Arial"/>
        </w:rPr>
        <w:t>A partir de información existente y de análisis estadísticos, debe entregarse y analizarse la siguiente información:</w:t>
      </w:r>
    </w:p>
    <w:p w14:paraId="56895C8C" w14:textId="77777777" w:rsidR="0073272F" w:rsidRPr="004F1B46" w:rsidRDefault="0073272F" w:rsidP="00AC48A5">
      <w:pPr>
        <w:jc w:val="both"/>
        <w:rPr>
          <w:rFonts w:ascii="Arial" w:hAnsi="Arial" w:cs="Arial"/>
        </w:rPr>
      </w:pPr>
    </w:p>
    <w:p w14:paraId="6EB05BD2" w14:textId="77777777" w:rsidR="00AC48A5" w:rsidRPr="004F1B46"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4F1B46">
        <w:rPr>
          <w:rFonts w:ascii="Arial" w:hAnsi="Arial" w:cs="Arial"/>
          <w:lang w:eastAsia="es-CO"/>
        </w:rPr>
        <w:lastRenderedPageBreak/>
        <w:t>Frecuencia, altura y dirección de la: i) Ola operacional, ii) Ola media, iii) Ola incidente, iv) Ola significativa y v) Ola de diseño.</w:t>
      </w:r>
    </w:p>
    <w:p w14:paraId="7EBF75E1" w14:textId="77777777" w:rsidR="00AC48A5" w:rsidRPr="00C50953" w:rsidRDefault="00AC48A5" w:rsidP="00C50953">
      <w:pPr>
        <w:numPr>
          <w:ilvl w:val="0"/>
          <w:numId w:val="25"/>
        </w:numPr>
        <w:tabs>
          <w:tab w:val="left" w:pos="284"/>
        </w:tabs>
        <w:overflowPunct/>
        <w:ind w:left="284" w:hanging="284"/>
        <w:jc w:val="both"/>
        <w:textAlignment w:val="auto"/>
        <w:rPr>
          <w:rFonts w:ascii="Arial" w:hAnsi="Arial" w:cs="Arial"/>
          <w:lang w:eastAsia="es-CO"/>
        </w:rPr>
      </w:pPr>
      <w:r w:rsidRPr="004F1B46">
        <w:rPr>
          <w:rFonts w:ascii="Arial" w:hAnsi="Arial" w:cs="Arial"/>
          <w:lang w:eastAsia="es-CO"/>
        </w:rPr>
        <w:t>Probabilidad estadística de que se excedan los parámetros de las olas.</w:t>
      </w:r>
    </w:p>
    <w:p w14:paraId="121A3CD7" w14:textId="77777777" w:rsidR="00AC48A5"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4F1B46">
        <w:rPr>
          <w:rFonts w:ascii="Arial" w:hAnsi="Arial" w:cs="Arial"/>
          <w:lang w:eastAsia="es-CO"/>
        </w:rPr>
        <w:t xml:space="preserve">Se debe </w:t>
      </w:r>
      <w:r w:rsidRPr="0041122F">
        <w:rPr>
          <w:rFonts w:ascii="Arial" w:hAnsi="Arial" w:cs="Arial"/>
          <w:lang w:eastAsia="es-CO"/>
        </w:rPr>
        <w:t xml:space="preserve">identificar la ola máxima y su dirección, a partir de series de datos robustas, en relación con las estructuras a </w:t>
      </w:r>
      <w:r w:rsidR="00460B7A">
        <w:rPr>
          <w:rFonts w:ascii="Arial" w:hAnsi="Arial" w:cs="Arial"/>
          <w:lang w:eastAsia="es-CO"/>
        </w:rPr>
        <w:t>utilizar</w:t>
      </w:r>
      <w:r w:rsidRPr="0041122F">
        <w:rPr>
          <w:rFonts w:ascii="Arial" w:hAnsi="Arial" w:cs="Arial"/>
          <w:lang w:eastAsia="es-CO"/>
        </w:rPr>
        <w:t>.</w:t>
      </w:r>
    </w:p>
    <w:p w14:paraId="139CC093" w14:textId="77777777" w:rsidR="00AF55F2" w:rsidRPr="004F1B46" w:rsidRDefault="00AF55F2" w:rsidP="00AC48A5">
      <w:pPr>
        <w:tabs>
          <w:tab w:val="left" w:pos="284"/>
        </w:tabs>
        <w:jc w:val="both"/>
        <w:rPr>
          <w:rFonts w:ascii="Arial" w:hAnsi="Arial" w:cs="Arial"/>
          <w:lang w:eastAsia="es-CO"/>
        </w:rPr>
      </w:pPr>
    </w:p>
    <w:p w14:paraId="7F949147" w14:textId="77777777" w:rsidR="00AC48A5" w:rsidRPr="00460B7A" w:rsidRDefault="00AC48A5" w:rsidP="00DD2840">
      <w:pPr>
        <w:pStyle w:val="Ttulo4"/>
      </w:pPr>
      <w:bookmarkStart w:id="149" w:name="_Toc432071593"/>
      <w:bookmarkStart w:id="150" w:name="_Toc444507631"/>
      <w:bookmarkStart w:id="151" w:name="_Toc460316656"/>
      <w:bookmarkStart w:id="152" w:name="_Toc469303429"/>
      <w:r w:rsidRPr="00C27B36">
        <w:t>Mareas</w:t>
      </w:r>
      <w:bookmarkEnd w:id="149"/>
      <w:bookmarkEnd w:id="150"/>
      <w:bookmarkEnd w:id="151"/>
      <w:bookmarkEnd w:id="152"/>
    </w:p>
    <w:p w14:paraId="019654BF" w14:textId="77777777" w:rsidR="00AC48A5" w:rsidRPr="004F1B46" w:rsidRDefault="00AC48A5" w:rsidP="00AC48A5"/>
    <w:p w14:paraId="7F3DD1EA" w14:textId="77777777" w:rsidR="00AC48A5" w:rsidRPr="004F1B46"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4F1B46">
        <w:rPr>
          <w:rFonts w:ascii="Arial" w:hAnsi="Arial" w:cs="Arial"/>
          <w:lang w:eastAsia="es-CO"/>
        </w:rPr>
        <w:t>Con base en información secundaria, relacionar el régimen de mareas y probabilidad que se den condiciones extremas.</w:t>
      </w:r>
    </w:p>
    <w:p w14:paraId="01AAF67F" w14:textId="77777777" w:rsidR="00AC48A5" w:rsidRPr="007979AE"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7979AE">
        <w:rPr>
          <w:rFonts w:ascii="Arial" w:hAnsi="Arial" w:cs="Arial"/>
          <w:lang w:eastAsia="es-CO"/>
        </w:rPr>
        <w:t>Tipo de mareas existentes en el sector.</w:t>
      </w:r>
    </w:p>
    <w:p w14:paraId="16BF2827" w14:textId="77777777" w:rsidR="00AC48A5" w:rsidRPr="007979AE"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7979AE">
        <w:rPr>
          <w:rFonts w:ascii="Arial" w:hAnsi="Arial" w:cs="Arial"/>
          <w:lang w:eastAsia="es-CO"/>
        </w:rPr>
        <w:t>Altura mínima y máxima de mareas en sicigias.</w:t>
      </w:r>
    </w:p>
    <w:p w14:paraId="3E74149F" w14:textId="77777777" w:rsidR="00AC48A5" w:rsidRDefault="00AC48A5" w:rsidP="00AC48A5">
      <w:pPr>
        <w:numPr>
          <w:ilvl w:val="0"/>
          <w:numId w:val="25"/>
        </w:numPr>
        <w:tabs>
          <w:tab w:val="left" w:pos="284"/>
        </w:tabs>
        <w:overflowPunct/>
        <w:ind w:left="284" w:hanging="284"/>
        <w:jc w:val="both"/>
        <w:textAlignment w:val="auto"/>
        <w:rPr>
          <w:rFonts w:ascii="Arial" w:hAnsi="Arial" w:cs="Arial"/>
          <w:lang w:eastAsia="es-CO"/>
        </w:rPr>
      </w:pPr>
      <w:r w:rsidRPr="007979AE">
        <w:rPr>
          <w:rFonts w:ascii="Arial" w:hAnsi="Arial" w:cs="Arial"/>
          <w:lang w:eastAsia="es-CO"/>
        </w:rPr>
        <w:t>Altura mínima y máxima de mareas en cuadratura.</w:t>
      </w:r>
    </w:p>
    <w:p w14:paraId="0647E7F0" w14:textId="77777777" w:rsidR="00DA605F" w:rsidRPr="00460B7A" w:rsidRDefault="00DA605F" w:rsidP="00590A14">
      <w:pPr>
        <w:tabs>
          <w:tab w:val="left" w:pos="284"/>
        </w:tabs>
        <w:overflowPunct/>
        <w:jc w:val="both"/>
        <w:textAlignment w:val="auto"/>
        <w:rPr>
          <w:rFonts w:ascii="Arial" w:hAnsi="Arial" w:cs="Arial"/>
          <w:lang w:eastAsia="es-CO"/>
        </w:rPr>
      </w:pPr>
    </w:p>
    <w:p w14:paraId="0F99A34E" w14:textId="77777777" w:rsidR="00AC48A5" w:rsidRPr="00460B7A" w:rsidRDefault="00AC48A5" w:rsidP="00DD2840">
      <w:pPr>
        <w:pStyle w:val="Ttulo4"/>
      </w:pPr>
      <w:bookmarkStart w:id="153" w:name="_Toc444507632"/>
      <w:bookmarkStart w:id="154" w:name="_Toc460316657"/>
      <w:bookmarkStart w:id="155" w:name="_Toc469303430"/>
      <w:r w:rsidRPr="00460B7A">
        <w:t xml:space="preserve">Tormentas y </w:t>
      </w:r>
      <w:r w:rsidRPr="00C27B36">
        <w:t>otros</w:t>
      </w:r>
      <w:r w:rsidRPr="00460B7A">
        <w:t xml:space="preserve"> eventos extremos</w:t>
      </w:r>
      <w:bookmarkEnd w:id="153"/>
      <w:bookmarkEnd w:id="154"/>
      <w:bookmarkEnd w:id="155"/>
    </w:p>
    <w:p w14:paraId="141A94E5" w14:textId="77777777" w:rsidR="00AC48A5" w:rsidRPr="004F1B46" w:rsidRDefault="00AC48A5" w:rsidP="00AC48A5">
      <w:pPr>
        <w:rPr>
          <w:rFonts w:ascii="Arial" w:hAnsi="Arial" w:cs="Arial"/>
        </w:rPr>
      </w:pPr>
    </w:p>
    <w:p w14:paraId="5ACED973" w14:textId="77777777" w:rsidR="00AC48A5" w:rsidRPr="004F1B46" w:rsidRDefault="00AC48A5" w:rsidP="00AC48A5">
      <w:pPr>
        <w:numPr>
          <w:ilvl w:val="0"/>
          <w:numId w:val="2"/>
        </w:numPr>
        <w:ind w:left="567" w:hanging="567"/>
        <w:jc w:val="both"/>
        <w:rPr>
          <w:rFonts w:ascii="Arial" w:hAnsi="Arial" w:cs="Arial"/>
          <w:color w:val="000000"/>
        </w:rPr>
      </w:pPr>
      <w:r w:rsidRPr="004F1B46">
        <w:rPr>
          <w:rFonts w:ascii="Arial" w:hAnsi="Arial" w:cs="Arial"/>
          <w:color w:val="000000"/>
        </w:rPr>
        <w:t>Dirección.</w:t>
      </w:r>
    </w:p>
    <w:p w14:paraId="4C78FCD3" w14:textId="77777777" w:rsidR="00AC48A5" w:rsidRPr="004F1B46" w:rsidRDefault="00AC48A5" w:rsidP="00AC48A5">
      <w:pPr>
        <w:numPr>
          <w:ilvl w:val="0"/>
          <w:numId w:val="2"/>
        </w:numPr>
        <w:ind w:left="567" w:hanging="567"/>
        <w:jc w:val="both"/>
        <w:rPr>
          <w:rFonts w:ascii="Arial" w:hAnsi="Arial" w:cs="Arial"/>
          <w:color w:val="000000"/>
        </w:rPr>
      </w:pPr>
      <w:r w:rsidRPr="004F1B46">
        <w:rPr>
          <w:rFonts w:ascii="Arial" w:hAnsi="Arial" w:cs="Arial"/>
          <w:color w:val="000000"/>
        </w:rPr>
        <w:t>Frecuencia.</w:t>
      </w:r>
    </w:p>
    <w:p w14:paraId="588801A5" w14:textId="77777777" w:rsidR="00AC48A5" w:rsidRPr="004F1B46" w:rsidRDefault="00AC48A5" w:rsidP="00AC48A5">
      <w:pPr>
        <w:numPr>
          <w:ilvl w:val="0"/>
          <w:numId w:val="2"/>
        </w:numPr>
        <w:ind w:left="567" w:hanging="567"/>
        <w:jc w:val="both"/>
        <w:rPr>
          <w:rFonts w:ascii="Arial" w:hAnsi="Arial" w:cs="Arial"/>
          <w:color w:val="000000"/>
        </w:rPr>
      </w:pPr>
      <w:r w:rsidRPr="004F1B46">
        <w:rPr>
          <w:rFonts w:ascii="Arial" w:hAnsi="Arial" w:cs="Arial"/>
          <w:color w:val="000000"/>
        </w:rPr>
        <w:t>Períodos.</w:t>
      </w:r>
    </w:p>
    <w:p w14:paraId="74B3EC5B" w14:textId="77777777" w:rsidR="00AC48A5" w:rsidRPr="004F1B46" w:rsidRDefault="00AC48A5" w:rsidP="00AC48A5">
      <w:pPr>
        <w:numPr>
          <w:ilvl w:val="0"/>
          <w:numId w:val="2"/>
        </w:numPr>
        <w:ind w:left="567" w:hanging="567"/>
        <w:jc w:val="both"/>
        <w:rPr>
          <w:rFonts w:ascii="Arial" w:hAnsi="Arial" w:cs="Arial"/>
          <w:color w:val="000000"/>
        </w:rPr>
      </w:pPr>
      <w:r w:rsidRPr="004F1B46">
        <w:rPr>
          <w:rFonts w:ascii="Arial" w:hAnsi="Arial" w:cs="Arial"/>
          <w:color w:val="000000"/>
        </w:rPr>
        <w:t>Altura de olas.</w:t>
      </w:r>
    </w:p>
    <w:p w14:paraId="357F61F6" w14:textId="77777777" w:rsidR="00AC48A5" w:rsidRPr="004F1B46" w:rsidRDefault="00AC48A5" w:rsidP="00AC48A5">
      <w:pPr>
        <w:numPr>
          <w:ilvl w:val="0"/>
          <w:numId w:val="2"/>
        </w:numPr>
        <w:ind w:left="567" w:hanging="567"/>
        <w:jc w:val="both"/>
        <w:rPr>
          <w:rFonts w:ascii="Arial" w:hAnsi="Arial" w:cs="Arial"/>
          <w:color w:val="000000"/>
        </w:rPr>
      </w:pPr>
      <w:r w:rsidRPr="004F1B46">
        <w:rPr>
          <w:rFonts w:ascii="Arial" w:hAnsi="Arial" w:cs="Arial"/>
          <w:color w:val="000000"/>
        </w:rPr>
        <w:t>Velocidad de propagación.</w:t>
      </w:r>
    </w:p>
    <w:p w14:paraId="72DDDA6E" w14:textId="77777777" w:rsidR="00AC48A5" w:rsidRPr="004F1B46" w:rsidRDefault="00AC48A5" w:rsidP="00AC48A5">
      <w:pPr>
        <w:numPr>
          <w:ilvl w:val="0"/>
          <w:numId w:val="2"/>
        </w:numPr>
        <w:ind w:left="567" w:hanging="567"/>
        <w:jc w:val="both"/>
        <w:rPr>
          <w:rFonts w:ascii="Arial" w:hAnsi="Arial" w:cs="Arial"/>
          <w:color w:val="000000"/>
        </w:rPr>
      </w:pPr>
      <w:r w:rsidRPr="004F1B46">
        <w:rPr>
          <w:rFonts w:ascii="Arial" w:hAnsi="Arial" w:cs="Arial"/>
          <w:color w:val="000000"/>
        </w:rPr>
        <w:t>Épocas de mayor actividad.</w:t>
      </w:r>
    </w:p>
    <w:p w14:paraId="4411936A" w14:textId="77777777" w:rsidR="00AC48A5" w:rsidRPr="004F1B46" w:rsidRDefault="00AC48A5" w:rsidP="00AC48A5">
      <w:pPr>
        <w:numPr>
          <w:ilvl w:val="0"/>
          <w:numId w:val="2"/>
        </w:numPr>
        <w:ind w:left="567" w:hanging="567"/>
        <w:jc w:val="both"/>
        <w:rPr>
          <w:rFonts w:ascii="Arial" w:hAnsi="Arial" w:cs="Arial"/>
          <w:color w:val="000000"/>
        </w:rPr>
      </w:pPr>
      <w:r w:rsidRPr="004F1B46">
        <w:rPr>
          <w:rFonts w:ascii="Arial" w:hAnsi="Arial" w:cs="Arial"/>
          <w:color w:val="000000"/>
        </w:rPr>
        <w:t>Cualquier información que permita predecir este fenómeno.</w:t>
      </w:r>
    </w:p>
    <w:p w14:paraId="7151213F" w14:textId="77777777" w:rsidR="00AC48A5" w:rsidRPr="004F1B46" w:rsidRDefault="00AC48A5" w:rsidP="00AC48A5">
      <w:pPr>
        <w:tabs>
          <w:tab w:val="left" w:pos="284"/>
        </w:tabs>
        <w:jc w:val="both"/>
        <w:rPr>
          <w:rFonts w:ascii="Arial" w:hAnsi="Arial" w:cs="Arial"/>
          <w:lang w:eastAsia="es-CO"/>
        </w:rPr>
      </w:pPr>
    </w:p>
    <w:p w14:paraId="507562A0" w14:textId="77777777" w:rsidR="00AC48A5" w:rsidRPr="00460B7A" w:rsidRDefault="00AC48A5" w:rsidP="00DD2840">
      <w:pPr>
        <w:pStyle w:val="Ttulo4"/>
      </w:pPr>
      <w:bookmarkStart w:id="156" w:name="_Toc444507633"/>
      <w:bookmarkStart w:id="157" w:name="_Toc460316658"/>
      <w:bookmarkStart w:id="158" w:name="_Toc469303431"/>
      <w:r w:rsidRPr="00C27B36">
        <w:t>Hidrodinámica</w:t>
      </w:r>
      <w:bookmarkEnd w:id="156"/>
      <w:bookmarkEnd w:id="157"/>
      <w:bookmarkEnd w:id="158"/>
    </w:p>
    <w:p w14:paraId="42556DF7" w14:textId="77777777" w:rsidR="00AC48A5" w:rsidRPr="004F1B46" w:rsidRDefault="00AC48A5" w:rsidP="00AC48A5">
      <w:pPr>
        <w:suppressAutoHyphens/>
        <w:jc w:val="both"/>
        <w:rPr>
          <w:rFonts w:ascii="Arial" w:hAnsi="Arial" w:cs="Arial"/>
          <w:spacing w:val="-2"/>
        </w:rPr>
      </w:pPr>
    </w:p>
    <w:p w14:paraId="62686E67" w14:textId="77777777" w:rsidR="00AC48A5" w:rsidRPr="004F1B46" w:rsidRDefault="00AC48A5" w:rsidP="005E2BA7">
      <w:pPr>
        <w:numPr>
          <w:ilvl w:val="0"/>
          <w:numId w:val="25"/>
        </w:numPr>
        <w:tabs>
          <w:tab w:val="left" w:pos="284"/>
        </w:tabs>
        <w:overflowPunct/>
        <w:ind w:left="284" w:hanging="284"/>
        <w:jc w:val="both"/>
        <w:textAlignment w:val="auto"/>
        <w:rPr>
          <w:rFonts w:ascii="Arial" w:hAnsi="Arial" w:cs="Arial"/>
          <w:color w:val="000000"/>
        </w:rPr>
      </w:pPr>
      <w:r w:rsidRPr="004F1B46">
        <w:rPr>
          <w:rFonts w:ascii="Arial" w:hAnsi="Arial" w:cs="Arial"/>
          <w:color w:val="000000"/>
        </w:rPr>
        <w:t>Régimen de niveles del mar; en particular el régimen medio del nivel del mar a partir de las bases de datos nacionales o internacionales existentes.</w:t>
      </w:r>
    </w:p>
    <w:p w14:paraId="5B603ECE" w14:textId="77777777" w:rsidR="00AC48A5" w:rsidRDefault="00AC48A5" w:rsidP="005E2BA7">
      <w:pPr>
        <w:numPr>
          <w:ilvl w:val="0"/>
          <w:numId w:val="25"/>
        </w:numPr>
        <w:tabs>
          <w:tab w:val="left" w:pos="284"/>
        </w:tabs>
        <w:overflowPunct/>
        <w:ind w:left="284" w:hanging="284"/>
        <w:jc w:val="both"/>
        <w:textAlignment w:val="auto"/>
        <w:rPr>
          <w:rFonts w:ascii="Arial" w:hAnsi="Arial" w:cs="Arial"/>
          <w:color w:val="000000"/>
        </w:rPr>
      </w:pPr>
      <w:r w:rsidRPr="004F1B46">
        <w:rPr>
          <w:rFonts w:ascii="Arial" w:hAnsi="Arial" w:cs="Arial"/>
          <w:color w:val="000000"/>
        </w:rPr>
        <w:t>Oleaje en profundidades indefinidas; e</w:t>
      </w:r>
      <w:r w:rsidRPr="00A6490E">
        <w:rPr>
          <w:rFonts w:ascii="Arial" w:hAnsi="Arial" w:cs="Arial"/>
          <w:color w:val="000000"/>
        </w:rPr>
        <w:t xml:space="preserve">n especial las </w:t>
      </w:r>
      <w:r w:rsidRPr="004F1B46">
        <w:rPr>
          <w:rFonts w:ascii="Arial" w:hAnsi="Arial" w:cs="Arial"/>
          <w:color w:val="000000"/>
        </w:rPr>
        <w:t>funciones de distribución del oleaje, los regímenes medio y extremal y la influencia del régimen de tormentas del mar en tales patrones, igualmente a partir de las bases de datos nacionales o internacionales existentes.</w:t>
      </w:r>
    </w:p>
    <w:p w14:paraId="1656596D" w14:textId="77777777" w:rsidR="00AC48A5" w:rsidRDefault="00AC48A5" w:rsidP="005E2BA7">
      <w:pPr>
        <w:numPr>
          <w:ilvl w:val="0"/>
          <w:numId w:val="25"/>
        </w:numPr>
        <w:tabs>
          <w:tab w:val="left" w:pos="284"/>
        </w:tabs>
        <w:overflowPunct/>
        <w:ind w:left="284" w:hanging="284"/>
        <w:jc w:val="both"/>
        <w:textAlignment w:val="auto"/>
        <w:rPr>
          <w:rFonts w:ascii="Arial" w:hAnsi="Arial" w:cs="Arial"/>
          <w:color w:val="000000"/>
        </w:rPr>
      </w:pPr>
      <w:r w:rsidRPr="00A6490E">
        <w:rPr>
          <w:rFonts w:ascii="Arial" w:hAnsi="Arial" w:cs="Arial"/>
          <w:color w:val="000000"/>
        </w:rPr>
        <w:t>Sistemas circulatorios de corrientes; mediante la aplicación de modelos numéricos de circulación de corrientes, oleaje y mareas, entre otros, generando sistemas circulatorios en playas, que permiten calcular el transporte de sedimentos y las variaciones de la línea de costa.</w:t>
      </w:r>
    </w:p>
    <w:p w14:paraId="09B1765B" w14:textId="77777777" w:rsidR="00AC48A5" w:rsidRPr="00A6490E" w:rsidRDefault="00AC48A5" w:rsidP="005E2BA7">
      <w:pPr>
        <w:numPr>
          <w:ilvl w:val="0"/>
          <w:numId w:val="25"/>
        </w:numPr>
        <w:tabs>
          <w:tab w:val="left" w:pos="284"/>
        </w:tabs>
        <w:overflowPunct/>
        <w:ind w:left="284" w:hanging="284"/>
        <w:jc w:val="both"/>
        <w:textAlignment w:val="auto"/>
        <w:rPr>
          <w:rFonts w:ascii="Arial" w:hAnsi="Arial" w:cs="Arial"/>
          <w:color w:val="000000"/>
        </w:rPr>
      </w:pPr>
      <w:r w:rsidRPr="00A6490E">
        <w:rPr>
          <w:rFonts w:ascii="Arial" w:hAnsi="Arial" w:cs="Arial"/>
          <w:color w:val="000000"/>
        </w:rPr>
        <w:t>Ocurrencia de giros, e identificación (espacial y temporalmente) de posibles afloramientos de aguas (surgencia), en la zona de perforación, sus causas y consecuencias naturales (sin proyecto) y frentes oceánicos, fenómenos de</w:t>
      </w:r>
      <w:r w:rsidRPr="00A6490E">
        <w:rPr>
          <w:rFonts w:ascii="Arial" w:hAnsi="Arial" w:cs="Arial"/>
          <w:lang w:eastAsia="es-CO"/>
        </w:rPr>
        <w:t xml:space="preserve"> surgencia, que pudieran afectar la concentración y dispersión de contaminantes, entre otras características marinas. </w:t>
      </w:r>
    </w:p>
    <w:p w14:paraId="781626AB" w14:textId="4C0DF8F1" w:rsidR="00AC48A5" w:rsidRPr="004F1B46"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4F1B46">
        <w:rPr>
          <w:rFonts w:ascii="Arial" w:hAnsi="Arial" w:cs="Arial"/>
          <w:lang w:eastAsia="es-CO"/>
        </w:rPr>
        <w:lastRenderedPageBreak/>
        <w:t>Perfiles de temperaturas promedio y extremas del agua de la superficie y el subsuelo marinos, descripción de la termoclina predominante en la época de perforación</w:t>
      </w:r>
      <w:r w:rsidR="00096F8F">
        <w:rPr>
          <w:rFonts w:ascii="Arial" w:hAnsi="Arial" w:cs="Arial"/>
          <w:lang w:eastAsia="es-CO"/>
        </w:rPr>
        <w:t>.</w:t>
      </w:r>
    </w:p>
    <w:p w14:paraId="04D6755F" w14:textId="77777777" w:rsidR="00AC48A5" w:rsidRPr="004F1B46"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4F1B46">
        <w:rPr>
          <w:rFonts w:ascii="Arial" w:hAnsi="Arial" w:cs="Arial"/>
          <w:lang w:eastAsia="es-CO"/>
        </w:rPr>
        <w:t>Nivel promedio del agua y variaciones esperadas en función de mareas, aumentos bruscos por tormentas u otros efectos.</w:t>
      </w:r>
    </w:p>
    <w:p w14:paraId="32616BBE" w14:textId="77777777" w:rsidR="00AC48A5" w:rsidRPr="0041122F" w:rsidRDefault="00AC48A5" w:rsidP="005E2BA7">
      <w:pPr>
        <w:numPr>
          <w:ilvl w:val="0"/>
          <w:numId w:val="25"/>
        </w:numPr>
        <w:tabs>
          <w:tab w:val="left" w:pos="284"/>
        </w:tabs>
        <w:overflowPunct/>
        <w:ind w:left="284" w:hanging="284"/>
        <w:jc w:val="both"/>
        <w:textAlignment w:val="auto"/>
        <w:rPr>
          <w:rFonts w:ascii="Arial" w:hAnsi="Arial" w:cs="Arial"/>
          <w:lang w:eastAsia="es-CO"/>
        </w:rPr>
      </w:pPr>
      <w:r w:rsidRPr="00057247">
        <w:rPr>
          <w:rFonts w:ascii="Arial" w:hAnsi="Arial" w:cs="Arial"/>
          <w:lang w:eastAsia="es-CO"/>
        </w:rPr>
        <w:t>Visibilidad.</w:t>
      </w:r>
    </w:p>
    <w:p w14:paraId="5E6F34A2" w14:textId="77777777" w:rsidR="004B2EF8" w:rsidRDefault="00AC48A5" w:rsidP="004B2EF8">
      <w:pPr>
        <w:numPr>
          <w:ilvl w:val="0"/>
          <w:numId w:val="25"/>
        </w:numPr>
        <w:tabs>
          <w:tab w:val="left" w:pos="284"/>
        </w:tabs>
        <w:overflowPunct/>
        <w:ind w:left="284" w:hanging="284"/>
        <w:jc w:val="both"/>
        <w:textAlignment w:val="auto"/>
        <w:rPr>
          <w:rFonts w:ascii="Arial" w:hAnsi="Arial" w:cs="Arial"/>
          <w:lang w:eastAsia="es-CO"/>
        </w:rPr>
      </w:pPr>
      <w:r w:rsidRPr="0041122F">
        <w:rPr>
          <w:rFonts w:ascii="Arial" w:hAnsi="Arial" w:cs="Arial"/>
          <w:lang w:eastAsia="es-CO"/>
        </w:rPr>
        <w:t>Temperatura superficial oceánica</w:t>
      </w:r>
    </w:p>
    <w:p w14:paraId="6B43182B" w14:textId="77777777" w:rsidR="00F75050" w:rsidRDefault="00F75050" w:rsidP="00F75050">
      <w:pPr>
        <w:tabs>
          <w:tab w:val="left" w:pos="284"/>
        </w:tabs>
        <w:overflowPunct/>
        <w:jc w:val="both"/>
        <w:textAlignment w:val="auto"/>
        <w:rPr>
          <w:rFonts w:ascii="Arial" w:hAnsi="Arial" w:cs="Arial"/>
          <w:lang w:eastAsia="es-CO"/>
        </w:rPr>
      </w:pPr>
    </w:p>
    <w:p w14:paraId="7C7C7491" w14:textId="77777777" w:rsidR="000C16A3" w:rsidRPr="00460B7A" w:rsidRDefault="004B2EF8" w:rsidP="00DD2840">
      <w:pPr>
        <w:pStyle w:val="Ttulo3"/>
      </w:pPr>
      <w:bookmarkStart w:id="159" w:name="_Toc469303432"/>
      <w:r w:rsidRPr="00460B7A">
        <w:t xml:space="preserve">Acústica </w:t>
      </w:r>
      <w:r w:rsidRPr="00DD2840">
        <w:t>Marina</w:t>
      </w:r>
      <w:bookmarkEnd w:id="159"/>
    </w:p>
    <w:p w14:paraId="4D90CF84" w14:textId="77777777" w:rsidR="00942012" w:rsidRDefault="00942012" w:rsidP="000C16A3">
      <w:pPr>
        <w:tabs>
          <w:tab w:val="left" w:pos="284"/>
        </w:tabs>
        <w:overflowPunct/>
        <w:jc w:val="both"/>
        <w:textAlignment w:val="auto"/>
        <w:rPr>
          <w:lang w:val="es-ES_tradnl"/>
        </w:rPr>
      </w:pPr>
    </w:p>
    <w:p w14:paraId="4775EA12" w14:textId="7D9FAF7F" w:rsidR="00C50953" w:rsidRDefault="00EE33CF" w:rsidP="00D11988">
      <w:pPr>
        <w:tabs>
          <w:tab w:val="left" w:pos="284"/>
        </w:tabs>
        <w:overflowPunct/>
        <w:jc w:val="both"/>
        <w:textAlignment w:val="auto"/>
        <w:rPr>
          <w:rFonts w:ascii="Arial" w:hAnsi="Arial" w:cs="Arial"/>
          <w:lang w:eastAsia="es-CO"/>
        </w:rPr>
      </w:pPr>
      <w:r>
        <w:rPr>
          <w:rFonts w:ascii="Arial" w:hAnsi="Arial" w:cs="Arial"/>
          <w:lang w:eastAsia="es-CO"/>
        </w:rPr>
        <w:t xml:space="preserve">Se debe caracterizar el medio marino </w:t>
      </w:r>
      <w:r w:rsidR="00D02F2D">
        <w:rPr>
          <w:rFonts w:ascii="Arial" w:hAnsi="Arial" w:cs="Arial"/>
          <w:lang w:eastAsia="es-CO"/>
        </w:rPr>
        <w:t>mediante</w:t>
      </w:r>
      <w:r>
        <w:rPr>
          <w:rFonts w:ascii="Arial" w:hAnsi="Arial" w:cs="Arial"/>
          <w:lang w:eastAsia="es-CO"/>
        </w:rPr>
        <w:t xml:space="preserve"> mediciones de ruido subacuático </w:t>
      </w:r>
      <w:r w:rsidR="00C50953">
        <w:rPr>
          <w:rFonts w:ascii="Arial" w:hAnsi="Arial" w:cs="Arial"/>
          <w:lang w:eastAsia="es-CO"/>
        </w:rPr>
        <w:t xml:space="preserve">de </w:t>
      </w:r>
      <w:r>
        <w:rPr>
          <w:rFonts w:ascii="Arial" w:hAnsi="Arial" w:cs="Arial"/>
          <w:lang w:eastAsia="es-CO"/>
        </w:rPr>
        <w:t>línea base</w:t>
      </w:r>
      <w:r w:rsidR="00D11988">
        <w:rPr>
          <w:rFonts w:ascii="Arial" w:hAnsi="Arial" w:cs="Arial"/>
          <w:lang w:eastAsia="es-CO"/>
        </w:rPr>
        <w:t>,</w:t>
      </w:r>
      <w:r>
        <w:rPr>
          <w:rFonts w:ascii="Arial" w:hAnsi="Arial" w:cs="Arial"/>
          <w:lang w:eastAsia="es-CO"/>
        </w:rPr>
        <w:t xml:space="preserve"> en el área de influencia del proyecto. La elección de los puntos de medición debe estar sustentada en </w:t>
      </w:r>
      <w:r w:rsidR="000950FC">
        <w:rPr>
          <w:rFonts w:ascii="Arial" w:hAnsi="Arial" w:cs="Arial"/>
          <w:lang w:eastAsia="es-CO"/>
        </w:rPr>
        <w:t xml:space="preserve">función de </w:t>
      </w:r>
      <w:r>
        <w:rPr>
          <w:rFonts w:ascii="Arial" w:hAnsi="Arial" w:cs="Arial"/>
          <w:lang w:eastAsia="es-CO"/>
        </w:rPr>
        <w:t xml:space="preserve">las zonas que </w:t>
      </w:r>
      <w:r w:rsidR="00C50953">
        <w:rPr>
          <w:rFonts w:ascii="Arial" w:hAnsi="Arial" w:cs="Arial"/>
          <w:lang w:eastAsia="es-CO"/>
        </w:rPr>
        <w:t xml:space="preserve">se </w:t>
      </w:r>
      <w:r w:rsidR="000950FC">
        <w:rPr>
          <w:rFonts w:ascii="Arial" w:hAnsi="Arial" w:cs="Arial"/>
          <w:lang w:eastAsia="es-CO"/>
        </w:rPr>
        <w:t>determinen como sensibles de acuerdo con la caracterización biótica</w:t>
      </w:r>
      <w:r w:rsidR="009A6894">
        <w:rPr>
          <w:rFonts w:ascii="Arial" w:hAnsi="Arial" w:cs="Arial"/>
          <w:lang w:eastAsia="es-CO"/>
        </w:rPr>
        <w:t xml:space="preserve"> del numeral </w:t>
      </w:r>
      <w:r w:rsidR="009A6894" w:rsidRPr="009A6894">
        <w:rPr>
          <w:rFonts w:ascii="Arial" w:hAnsi="Arial" w:cs="Arial"/>
          <w:lang w:eastAsia="es-CO"/>
        </w:rPr>
        <w:t>5.2.</w:t>
      </w:r>
      <w:r w:rsidR="00D11988">
        <w:rPr>
          <w:rFonts w:ascii="Arial" w:hAnsi="Arial" w:cs="Arial"/>
          <w:lang w:eastAsia="es-CO"/>
        </w:rPr>
        <w:t>2</w:t>
      </w:r>
      <w:r w:rsidR="009A6894" w:rsidRPr="009A6894">
        <w:rPr>
          <w:rFonts w:ascii="Arial" w:hAnsi="Arial" w:cs="Arial"/>
          <w:lang w:eastAsia="es-CO"/>
        </w:rPr>
        <w:t>.2</w:t>
      </w:r>
      <w:r w:rsidR="009A6894">
        <w:rPr>
          <w:rFonts w:ascii="Arial" w:hAnsi="Arial" w:cs="Arial"/>
          <w:lang w:eastAsia="es-CO"/>
        </w:rPr>
        <w:t xml:space="preserve"> del presente documento.</w:t>
      </w:r>
    </w:p>
    <w:p w14:paraId="11A19CB1" w14:textId="77777777" w:rsidR="00D11988" w:rsidRDefault="00D11988" w:rsidP="000C16A3">
      <w:pPr>
        <w:tabs>
          <w:tab w:val="left" w:pos="284"/>
        </w:tabs>
        <w:overflowPunct/>
        <w:jc w:val="both"/>
        <w:textAlignment w:val="auto"/>
        <w:rPr>
          <w:rFonts w:ascii="Arial" w:hAnsi="Arial" w:cs="Arial"/>
          <w:lang w:eastAsia="es-CO"/>
        </w:rPr>
      </w:pPr>
    </w:p>
    <w:p w14:paraId="0004F837" w14:textId="23194143" w:rsidR="00AC48A5" w:rsidRDefault="009A6894" w:rsidP="00590A14">
      <w:pPr>
        <w:tabs>
          <w:tab w:val="left" w:pos="284"/>
        </w:tabs>
        <w:overflowPunct/>
        <w:jc w:val="both"/>
        <w:textAlignment w:val="auto"/>
        <w:rPr>
          <w:rFonts w:ascii="Arial" w:hAnsi="Arial" w:cs="Arial"/>
          <w:lang w:eastAsia="es-CO"/>
        </w:rPr>
      </w:pPr>
      <w:r>
        <w:rPr>
          <w:rFonts w:ascii="Arial" w:hAnsi="Arial" w:cs="Arial"/>
          <w:lang w:eastAsia="es-CO"/>
        </w:rPr>
        <w:t>Para la valoración del impacto generado en las etapas de construcción y operación se deben correr modelos de propagación sonora en el medio marino con software especializado</w:t>
      </w:r>
      <w:r w:rsidR="001E0D95">
        <w:rPr>
          <w:rFonts w:ascii="Arial" w:hAnsi="Arial" w:cs="Arial"/>
          <w:lang w:eastAsia="es-CO"/>
        </w:rPr>
        <w:t>s</w:t>
      </w:r>
      <w:r>
        <w:rPr>
          <w:rFonts w:ascii="Arial" w:hAnsi="Arial" w:cs="Arial"/>
          <w:lang w:eastAsia="es-CO"/>
        </w:rPr>
        <w:t xml:space="preserve"> para tal fin</w:t>
      </w:r>
      <w:r w:rsidR="00B57C2B">
        <w:rPr>
          <w:rFonts w:ascii="Arial" w:hAnsi="Arial" w:cs="Arial"/>
          <w:lang w:eastAsia="es-CO"/>
        </w:rPr>
        <w:t xml:space="preserve">, que </w:t>
      </w:r>
      <w:r w:rsidR="001E0D95">
        <w:rPr>
          <w:rFonts w:ascii="Arial" w:hAnsi="Arial" w:cs="Arial"/>
          <w:lang w:eastAsia="es-CO"/>
        </w:rPr>
        <w:t>tengan en c</w:t>
      </w:r>
      <w:r w:rsidR="00DD2840">
        <w:rPr>
          <w:rFonts w:ascii="Arial" w:hAnsi="Arial" w:cs="Arial"/>
          <w:lang w:eastAsia="es-CO"/>
        </w:rPr>
        <w:t xml:space="preserve">uenta como mínimo batimetrías, </w:t>
      </w:r>
      <w:r w:rsidR="001E0D95">
        <w:rPr>
          <w:rFonts w:ascii="Arial" w:hAnsi="Arial" w:cs="Arial"/>
          <w:lang w:eastAsia="es-CO"/>
        </w:rPr>
        <w:t xml:space="preserve">propagación en función del espectro de frecuencia, </w:t>
      </w:r>
      <w:r w:rsidR="000C16A3" w:rsidRPr="00D11988">
        <w:rPr>
          <w:rFonts w:ascii="Arial" w:hAnsi="Arial" w:cs="Arial"/>
          <w:lang w:eastAsia="es-CO"/>
        </w:rPr>
        <w:t>per</w:t>
      </w:r>
      <w:r w:rsidR="001E0D95" w:rsidRPr="001E0D95">
        <w:rPr>
          <w:rFonts w:ascii="Arial" w:hAnsi="Arial" w:cs="Arial"/>
          <w:lang w:eastAsia="es-CO"/>
        </w:rPr>
        <w:t>files de propagación del sonido</w:t>
      </w:r>
      <w:r w:rsidR="00A733D8">
        <w:rPr>
          <w:rFonts w:ascii="Arial" w:hAnsi="Arial" w:cs="Arial"/>
          <w:lang w:eastAsia="es-CO"/>
        </w:rPr>
        <w:t xml:space="preserve"> y pérdidas por transmisión.  S</w:t>
      </w:r>
      <w:r w:rsidR="00B56A9F">
        <w:rPr>
          <w:rFonts w:ascii="Arial" w:hAnsi="Arial" w:cs="Arial"/>
          <w:lang w:eastAsia="es-CO"/>
        </w:rPr>
        <w:t>e deben incorporar en los análisis los valores de ruido ambiente</w:t>
      </w:r>
      <w:r w:rsidR="00A733D8">
        <w:rPr>
          <w:rFonts w:ascii="Arial" w:hAnsi="Arial" w:cs="Arial"/>
          <w:lang w:eastAsia="es-CO"/>
        </w:rPr>
        <w:t xml:space="preserve"> por </w:t>
      </w:r>
      <w:r w:rsidR="009A4954">
        <w:rPr>
          <w:rFonts w:ascii="Arial" w:hAnsi="Arial" w:cs="Arial"/>
          <w:lang w:eastAsia="es-CO"/>
        </w:rPr>
        <w:t xml:space="preserve">el tráfico marítimo y estado del </w:t>
      </w:r>
      <w:r w:rsidR="00A733D8" w:rsidRPr="007D3687">
        <w:rPr>
          <w:rFonts w:ascii="Arial" w:hAnsi="Arial" w:cs="Arial"/>
          <w:lang w:eastAsia="es-CO"/>
        </w:rPr>
        <w:t>mar</w:t>
      </w:r>
      <w:r w:rsidR="00A733D8">
        <w:rPr>
          <w:rFonts w:ascii="Arial" w:hAnsi="Arial" w:cs="Arial"/>
          <w:lang w:eastAsia="es-CO"/>
        </w:rPr>
        <w:t>.</w:t>
      </w:r>
    </w:p>
    <w:p w14:paraId="59B2F526" w14:textId="77777777" w:rsidR="003F720B" w:rsidRPr="00460B7A" w:rsidRDefault="003F720B" w:rsidP="00590A14">
      <w:pPr>
        <w:tabs>
          <w:tab w:val="left" w:pos="284"/>
        </w:tabs>
        <w:overflowPunct/>
        <w:jc w:val="both"/>
        <w:textAlignment w:val="auto"/>
        <w:rPr>
          <w:rFonts w:ascii="Arial" w:hAnsi="Arial" w:cs="Arial"/>
          <w:b/>
          <w:lang w:eastAsia="es-CO"/>
        </w:rPr>
      </w:pPr>
    </w:p>
    <w:p w14:paraId="4173A23A" w14:textId="77777777" w:rsidR="00AC48A5" w:rsidRPr="00460B7A" w:rsidRDefault="00AC48A5" w:rsidP="00DD2840">
      <w:pPr>
        <w:pStyle w:val="Ttulo3"/>
        <w:rPr>
          <w:u w:val="none"/>
          <w:lang w:val="es-ES"/>
        </w:rPr>
      </w:pPr>
      <w:bookmarkStart w:id="160" w:name="_Toc460316659"/>
      <w:bookmarkStart w:id="161" w:name="_Toc469303433"/>
      <w:r w:rsidRPr="00DD2840">
        <w:t>Geoamenazas</w:t>
      </w:r>
      <w:bookmarkEnd w:id="160"/>
      <w:bookmarkEnd w:id="161"/>
    </w:p>
    <w:p w14:paraId="0C23503C" w14:textId="77777777" w:rsidR="00AC48A5" w:rsidRPr="00CF4548" w:rsidRDefault="00AC48A5" w:rsidP="00AC48A5">
      <w:pPr>
        <w:pStyle w:val="Prrafodelista"/>
        <w:tabs>
          <w:tab w:val="left" w:pos="284"/>
        </w:tabs>
        <w:autoSpaceDE w:val="0"/>
        <w:autoSpaceDN w:val="0"/>
        <w:adjustRightInd w:val="0"/>
        <w:jc w:val="both"/>
        <w:rPr>
          <w:rFonts w:cs="Arial"/>
          <w:b/>
          <w:lang w:eastAsia="es-CO"/>
        </w:rPr>
      </w:pPr>
    </w:p>
    <w:p w14:paraId="41C9B403" w14:textId="77777777" w:rsidR="00AC48A5" w:rsidRPr="00057247" w:rsidRDefault="00AC48A5" w:rsidP="00AC48A5">
      <w:pPr>
        <w:tabs>
          <w:tab w:val="left" w:pos="284"/>
        </w:tabs>
        <w:jc w:val="both"/>
        <w:rPr>
          <w:rFonts w:ascii="Arial" w:hAnsi="Arial" w:cs="Arial"/>
          <w:lang w:eastAsia="es-CO"/>
        </w:rPr>
      </w:pPr>
      <w:r w:rsidRPr="0099355D">
        <w:rPr>
          <w:rFonts w:ascii="Arial" w:hAnsi="Arial" w:cs="Arial"/>
          <w:lang w:eastAsia="es-CO"/>
        </w:rPr>
        <w:t>Hacer una caracterización</w:t>
      </w:r>
      <w:r w:rsidRPr="00057247">
        <w:rPr>
          <w:rFonts w:ascii="Arial" w:hAnsi="Arial" w:cs="Arial"/>
          <w:lang w:eastAsia="es-CO"/>
        </w:rPr>
        <w:t xml:space="preserve"> de las potenciales geoamenazas que pueden afectar el proyecto</w:t>
      </w:r>
      <w:r w:rsidRPr="004D7293">
        <w:rPr>
          <w:rFonts w:ascii="Arial" w:hAnsi="Arial" w:cs="Arial"/>
          <w:lang w:eastAsia="es-CO"/>
        </w:rPr>
        <w:t>, delimitando las zonas críticas y vulnerables del Área de Influencia</w:t>
      </w:r>
      <w:r w:rsidRPr="00057247">
        <w:rPr>
          <w:rFonts w:ascii="Arial" w:hAnsi="Arial" w:cs="Arial"/>
          <w:lang w:eastAsia="es-CO"/>
        </w:rPr>
        <w:t>. Dentro de estas se debe tener en cuenta</w:t>
      </w:r>
      <w:r w:rsidRPr="004D7293">
        <w:rPr>
          <w:rFonts w:ascii="Arial" w:hAnsi="Arial" w:cs="Arial"/>
          <w:lang w:eastAsia="es-CO"/>
        </w:rPr>
        <w:t xml:space="preserve"> como mínimo</w:t>
      </w:r>
      <w:r w:rsidRPr="00057247">
        <w:rPr>
          <w:rFonts w:ascii="Arial" w:hAnsi="Arial" w:cs="Arial"/>
          <w:lang w:eastAsia="es-CO"/>
        </w:rPr>
        <w:t xml:space="preserve">: </w:t>
      </w:r>
    </w:p>
    <w:p w14:paraId="720BA2FD" w14:textId="77777777" w:rsidR="00AC48A5" w:rsidRPr="00057247" w:rsidRDefault="00AC48A5" w:rsidP="00AC48A5">
      <w:pPr>
        <w:rPr>
          <w:rFonts w:ascii="Arial" w:hAnsi="Arial" w:cs="Arial"/>
          <w:lang w:eastAsia="es-CO"/>
        </w:rPr>
      </w:pPr>
    </w:p>
    <w:p w14:paraId="4378C430" w14:textId="60DB7BBD" w:rsidR="00AC48A5" w:rsidRPr="00057247" w:rsidRDefault="00DA4AED" w:rsidP="00EE137A">
      <w:pPr>
        <w:numPr>
          <w:ilvl w:val="0"/>
          <w:numId w:val="25"/>
        </w:numPr>
        <w:overflowPunct/>
        <w:ind w:left="284" w:firstLine="142"/>
        <w:jc w:val="both"/>
        <w:textAlignment w:val="auto"/>
        <w:rPr>
          <w:rFonts w:ascii="Arial" w:hAnsi="Arial" w:cs="Arial"/>
          <w:lang w:eastAsia="es-CO"/>
        </w:rPr>
      </w:pPr>
      <w:r>
        <w:rPr>
          <w:rFonts w:ascii="Arial" w:hAnsi="Arial" w:cs="Arial"/>
          <w:lang w:eastAsia="es-CO"/>
        </w:rPr>
        <w:t>Actividad sísmica</w:t>
      </w:r>
      <w:r w:rsidRPr="00057247">
        <w:rPr>
          <w:rFonts w:ascii="Arial" w:hAnsi="Arial" w:cs="Arial"/>
          <w:lang w:eastAsia="es-CO"/>
        </w:rPr>
        <w:t xml:space="preserve"> </w:t>
      </w:r>
      <w:r w:rsidR="00AC48A5" w:rsidRPr="00057247">
        <w:rPr>
          <w:rFonts w:ascii="Arial" w:hAnsi="Arial" w:cs="Arial"/>
          <w:lang w:eastAsia="es-CO"/>
        </w:rPr>
        <w:t xml:space="preserve">y fallamiento activo del fondo y subfondo marino. </w:t>
      </w:r>
    </w:p>
    <w:p w14:paraId="0B0B3E15" w14:textId="77777777" w:rsidR="00AC48A5" w:rsidRPr="00057247" w:rsidRDefault="00AC48A5" w:rsidP="00EE137A">
      <w:pPr>
        <w:numPr>
          <w:ilvl w:val="0"/>
          <w:numId w:val="25"/>
        </w:numPr>
        <w:overflowPunct/>
        <w:ind w:left="284" w:firstLine="142"/>
        <w:jc w:val="both"/>
        <w:textAlignment w:val="auto"/>
        <w:rPr>
          <w:rFonts w:ascii="Arial" w:hAnsi="Arial" w:cs="Arial"/>
          <w:lang w:eastAsia="es-CO"/>
        </w:rPr>
      </w:pPr>
      <w:r w:rsidRPr="00057247">
        <w:rPr>
          <w:rFonts w:ascii="Arial" w:hAnsi="Arial" w:cs="Arial"/>
          <w:lang w:eastAsia="es-CO"/>
        </w:rPr>
        <w:t xml:space="preserve">Tsunamis. </w:t>
      </w:r>
    </w:p>
    <w:p w14:paraId="49595A89" w14:textId="77777777" w:rsidR="00AC48A5" w:rsidRPr="00057247" w:rsidRDefault="00AC48A5" w:rsidP="00EE137A">
      <w:pPr>
        <w:numPr>
          <w:ilvl w:val="0"/>
          <w:numId w:val="25"/>
        </w:numPr>
        <w:overflowPunct/>
        <w:ind w:left="284" w:firstLine="142"/>
        <w:jc w:val="both"/>
        <w:textAlignment w:val="auto"/>
        <w:rPr>
          <w:rFonts w:ascii="Arial" w:hAnsi="Arial" w:cs="Arial"/>
          <w:lang w:eastAsia="es-CO"/>
        </w:rPr>
      </w:pPr>
      <w:r w:rsidRPr="00057247">
        <w:rPr>
          <w:rFonts w:ascii="Arial" w:hAnsi="Arial" w:cs="Arial"/>
          <w:lang w:eastAsia="es-CO"/>
        </w:rPr>
        <w:t xml:space="preserve">Acumulaciones superficiales de gases y sobrepresión </w:t>
      </w:r>
    </w:p>
    <w:p w14:paraId="03F30860" w14:textId="77777777" w:rsidR="00AC48A5" w:rsidRPr="00057247" w:rsidRDefault="00AC48A5" w:rsidP="00EE137A">
      <w:pPr>
        <w:numPr>
          <w:ilvl w:val="0"/>
          <w:numId w:val="25"/>
        </w:numPr>
        <w:overflowPunct/>
        <w:ind w:left="284" w:firstLine="142"/>
        <w:jc w:val="both"/>
        <w:textAlignment w:val="auto"/>
        <w:rPr>
          <w:rFonts w:ascii="Arial" w:hAnsi="Arial" w:cs="Arial"/>
          <w:lang w:eastAsia="es-CO"/>
        </w:rPr>
      </w:pPr>
      <w:r w:rsidRPr="00057247">
        <w:rPr>
          <w:rFonts w:ascii="Arial" w:hAnsi="Arial" w:cs="Arial"/>
          <w:lang w:eastAsia="es-CO"/>
        </w:rPr>
        <w:t>Movilidad y trasporte de sedimentos. Presencia de canales y cañones</w:t>
      </w:r>
      <w:r w:rsidR="00151045">
        <w:rPr>
          <w:rFonts w:ascii="Arial" w:hAnsi="Arial" w:cs="Arial"/>
          <w:lang w:eastAsia="es-CO"/>
        </w:rPr>
        <w:t xml:space="preserve"> </w:t>
      </w:r>
      <w:r w:rsidRPr="00057247">
        <w:rPr>
          <w:rFonts w:ascii="Arial" w:hAnsi="Arial" w:cs="Arial"/>
          <w:lang w:eastAsia="es-CO"/>
        </w:rPr>
        <w:t xml:space="preserve">submarinos. </w:t>
      </w:r>
    </w:p>
    <w:p w14:paraId="1D94ECBF" w14:textId="77777777" w:rsidR="00AC48A5" w:rsidRPr="00057247" w:rsidRDefault="00AC48A5" w:rsidP="00EE137A">
      <w:pPr>
        <w:numPr>
          <w:ilvl w:val="0"/>
          <w:numId w:val="25"/>
        </w:numPr>
        <w:overflowPunct/>
        <w:ind w:left="284" w:firstLine="142"/>
        <w:jc w:val="both"/>
        <w:textAlignment w:val="auto"/>
        <w:rPr>
          <w:rFonts w:ascii="Arial" w:hAnsi="Arial" w:cs="Arial"/>
          <w:lang w:eastAsia="es-CO"/>
        </w:rPr>
      </w:pPr>
      <w:r w:rsidRPr="00057247">
        <w:rPr>
          <w:rFonts w:ascii="Arial" w:hAnsi="Arial" w:cs="Arial"/>
          <w:lang w:eastAsia="es-CO"/>
        </w:rPr>
        <w:t xml:space="preserve">Inestabilidad y erodabilidad del terreno. </w:t>
      </w:r>
    </w:p>
    <w:p w14:paraId="754B12C1" w14:textId="77777777" w:rsidR="00AC48A5" w:rsidRPr="00057247" w:rsidRDefault="00AC48A5" w:rsidP="00EE137A">
      <w:pPr>
        <w:numPr>
          <w:ilvl w:val="0"/>
          <w:numId w:val="25"/>
        </w:numPr>
        <w:overflowPunct/>
        <w:ind w:left="284" w:firstLine="142"/>
        <w:jc w:val="both"/>
        <w:textAlignment w:val="auto"/>
        <w:rPr>
          <w:rFonts w:ascii="Arial" w:hAnsi="Arial" w:cs="Arial"/>
          <w:lang w:eastAsia="es-CO"/>
        </w:rPr>
      </w:pPr>
      <w:r w:rsidRPr="00057247">
        <w:rPr>
          <w:rFonts w:ascii="Arial" w:hAnsi="Arial" w:cs="Arial"/>
          <w:lang w:eastAsia="es-CO"/>
        </w:rPr>
        <w:t xml:space="preserve">Vulcanismo y/o diapirismo de lodo y/o salino. </w:t>
      </w:r>
    </w:p>
    <w:p w14:paraId="5C1B7F3B" w14:textId="77777777" w:rsidR="00AC48A5" w:rsidRDefault="00963211" w:rsidP="00EE137A">
      <w:pPr>
        <w:numPr>
          <w:ilvl w:val="0"/>
          <w:numId w:val="25"/>
        </w:numPr>
        <w:overflowPunct/>
        <w:ind w:left="284" w:firstLine="142"/>
        <w:jc w:val="both"/>
        <w:textAlignment w:val="auto"/>
        <w:rPr>
          <w:rFonts w:ascii="Arial" w:hAnsi="Arial" w:cs="Arial"/>
          <w:lang w:val="en-US" w:eastAsia="es-CO"/>
        </w:rPr>
      </w:pPr>
      <w:r w:rsidRPr="002454FF">
        <w:rPr>
          <w:rFonts w:ascii="Arial" w:hAnsi="Arial" w:cs="Arial"/>
          <w:lang w:val="en-US" w:eastAsia="es-CO"/>
        </w:rPr>
        <w:t xml:space="preserve">Fondos duros (seabed hard grounds). </w:t>
      </w:r>
    </w:p>
    <w:p w14:paraId="25ECE3DC" w14:textId="77777777" w:rsidR="00EE137A" w:rsidRPr="00DA605F" w:rsidRDefault="00EE137A" w:rsidP="00EE137A">
      <w:pPr>
        <w:numPr>
          <w:ilvl w:val="0"/>
          <w:numId w:val="25"/>
        </w:numPr>
        <w:overflowPunct/>
        <w:ind w:left="284" w:firstLine="142"/>
        <w:jc w:val="both"/>
        <w:textAlignment w:val="auto"/>
        <w:rPr>
          <w:rFonts w:ascii="Arial" w:hAnsi="Arial" w:cs="Arial"/>
          <w:lang w:val="es-CO" w:eastAsia="es-CO"/>
        </w:rPr>
      </w:pPr>
      <w:r w:rsidRPr="00EE137A">
        <w:rPr>
          <w:rFonts w:ascii="Arial" w:hAnsi="Arial" w:cs="Arial"/>
          <w:lang w:val="es-CO" w:eastAsia="es-CO"/>
        </w:rPr>
        <w:t>Fondo marino muy suave y frágil.</w:t>
      </w:r>
    </w:p>
    <w:p w14:paraId="0BEE3835" w14:textId="77777777" w:rsidR="00AC48A5" w:rsidRDefault="00AC48A5" w:rsidP="00EE137A">
      <w:pPr>
        <w:numPr>
          <w:ilvl w:val="0"/>
          <w:numId w:val="25"/>
        </w:numPr>
        <w:overflowPunct/>
        <w:ind w:left="284" w:firstLine="142"/>
        <w:jc w:val="both"/>
        <w:textAlignment w:val="auto"/>
        <w:rPr>
          <w:rFonts w:ascii="Arial" w:hAnsi="Arial" w:cs="Arial"/>
          <w:lang w:eastAsia="es-CO"/>
        </w:rPr>
      </w:pPr>
      <w:r w:rsidRPr="00057247">
        <w:rPr>
          <w:rFonts w:ascii="Arial" w:hAnsi="Arial" w:cs="Arial"/>
          <w:lang w:eastAsia="es-CO"/>
        </w:rPr>
        <w:t xml:space="preserve">Eventos oceanográficos y climáticos extremos. </w:t>
      </w:r>
    </w:p>
    <w:p w14:paraId="4CEEEF18" w14:textId="77777777" w:rsidR="00DA605F" w:rsidRDefault="00EE137A" w:rsidP="00DA605F">
      <w:pPr>
        <w:numPr>
          <w:ilvl w:val="0"/>
          <w:numId w:val="25"/>
        </w:numPr>
        <w:overflowPunct/>
        <w:ind w:left="284" w:firstLine="142"/>
        <w:jc w:val="both"/>
        <w:textAlignment w:val="auto"/>
        <w:rPr>
          <w:rFonts w:ascii="Arial" w:hAnsi="Arial" w:cs="Arial"/>
          <w:lang w:eastAsia="es-CO"/>
        </w:rPr>
      </w:pPr>
      <w:r w:rsidRPr="00EE137A">
        <w:rPr>
          <w:rFonts w:ascii="Arial" w:hAnsi="Arial" w:cs="Arial"/>
          <w:lang w:eastAsia="es-CO"/>
        </w:rPr>
        <w:t>Zonas con presión anormal.</w:t>
      </w:r>
    </w:p>
    <w:p w14:paraId="05573B26" w14:textId="77777777" w:rsidR="00EE137A" w:rsidRDefault="00EE7CE1" w:rsidP="00DA605F">
      <w:pPr>
        <w:numPr>
          <w:ilvl w:val="0"/>
          <w:numId w:val="25"/>
        </w:numPr>
        <w:overflowPunct/>
        <w:ind w:left="284" w:firstLine="142"/>
        <w:jc w:val="both"/>
        <w:textAlignment w:val="auto"/>
        <w:rPr>
          <w:rFonts w:ascii="Arial" w:hAnsi="Arial" w:cs="Arial"/>
          <w:lang w:eastAsia="es-CO"/>
        </w:rPr>
      </w:pPr>
      <w:r w:rsidRPr="00DA605F">
        <w:rPr>
          <w:rFonts w:ascii="Arial" w:hAnsi="Arial" w:cs="Arial"/>
          <w:lang w:eastAsia="es-CO"/>
        </w:rPr>
        <w:t>Acuíferos someros</w:t>
      </w:r>
      <w:r w:rsidR="00DA605F">
        <w:rPr>
          <w:rFonts w:ascii="Arial" w:hAnsi="Arial" w:cs="Arial"/>
          <w:lang w:eastAsia="es-CO"/>
        </w:rPr>
        <w:t>.</w:t>
      </w:r>
    </w:p>
    <w:p w14:paraId="7E84C298" w14:textId="77777777" w:rsidR="00DA4AED" w:rsidRDefault="00DA4AED" w:rsidP="00DA605F">
      <w:pPr>
        <w:numPr>
          <w:ilvl w:val="0"/>
          <w:numId w:val="25"/>
        </w:numPr>
        <w:overflowPunct/>
        <w:ind w:left="284" w:firstLine="142"/>
        <w:jc w:val="both"/>
        <w:textAlignment w:val="auto"/>
        <w:rPr>
          <w:rFonts w:ascii="Arial" w:hAnsi="Arial" w:cs="Arial"/>
          <w:lang w:eastAsia="es-CO"/>
        </w:rPr>
      </w:pPr>
      <w:r>
        <w:rPr>
          <w:rFonts w:ascii="Arial" w:hAnsi="Arial" w:cs="Arial"/>
          <w:lang w:eastAsia="es-CO"/>
        </w:rPr>
        <w:t xml:space="preserve">Fallas someras </w:t>
      </w:r>
    </w:p>
    <w:p w14:paraId="462A3E59" w14:textId="77777777" w:rsidR="00DA4AED" w:rsidRDefault="00DA4AED" w:rsidP="00DA605F">
      <w:pPr>
        <w:numPr>
          <w:ilvl w:val="0"/>
          <w:numId w:val="25"/>
        </w:numPr>
        <w:overflowPunct/>
        <w:ind w:left="284" w:firstLine="142"/>
        <w:jc w:val="both"/>
        <w:textAlignment w:val="auto"/>
        <w:rPr>
          <w:rFonts w:ascii="Arial" w:hAnsi="Arial" w:cs="Arial"/>
          <w:lang w:eastAsia="es-CO"/>
        </w:rPr>
      </w:pPr>
      <w:r>
        <w:rPr>
          <w:rFonts w:ascii="Arial" w:hAnsi="Arial" w:cs="Arial"/>
          <w:lang w:eastAsia="es-CO"/>
        </w:rPr>
        <w:t>Derrumbes</w:t>
      </w:r>
    </w:p>
    <w:p w14:paraId="5DA6C35B" w14:textId="77777777" w:rsidR="00DA4AED" w:rsidRPr="00DA605F" w:rsidRDefault="00DA4AED" w:rsidP="00DA605F">
      <w:pPr>
        <w:numPr>
          <w:ilvl w:val="0"/>
          <w:numId w:val="25"/>
        </w:numPr>
        <w:overflowPunct/>
        <w:ind w:left="284" w:firstLine="142"/>
        <w:jc w:val="both"/>
        <w:textAlignment w:val="auto"/>
        <w:rPr>
          <w:rFonts w:ascii="Arial" w:hAnsi="Arial" w:cs="Arial"/>
          <w:lang w:eastAsia="es-CO"/>
        </w:rPr>
      </w:pPr>
      <w:r>
        <w:rPr>
          <w:rFonts w:ascii="Arial" w:hAnsi="Arial" w:cs="Arial"/>
          <w:lang w:eastAsia="es-CO"/>
        </w:rPr>
        <w:t>Hidratos</w:t>
      </w:r>
    </w:p>
    <w:p w14:paraId="717BC95C" w14:textId="77777777" w:rsidR="00E52071" w:rsidRPr="00057247" w:rsidRDefault="00E52071" w:rsidP="00AC48A5">
      <w:pPr>
        <w:tabs>
          <w:tab w:val="left" w:pos="284"/>
        </w:tabs>
        <w:jc w:val="both"/>
        <w:rPr>
          <w:rFonts w:ascii="Arial" w:hAnsi="Arial" w:cs="Arial"/>
          <w:lang w:eastAsia="es-CO"/>
        </w:rPr>
      </w:pPr>
    </w:p>
    <w:p w14:paraId="0974DE2E" w14:textId="77777777" w:rsidR="00AC48A5" w:rsidRPr="00A11C78" w:rsidRDefault="002946C5" w:rsidP="000F1AD8">
      <w:pPr>
        <w:pStyle w:val="Ttulo3"/>
        <w:numPr>
          <w:ilvl w:val="0"/>
          <w:numId w:val="0"/>
        </w:numPr>
        <w:ind w:left="426"/>
        <w:rPr>
          <w:u w:val="none"/>
          <w:lang w:val="es-ES"/>
        </w:rPr>
      </w:pPr>
      <w:bookmarkStart w:id="162" w:name="_Toc460316660"/>
      <w:bookmarkStart w:id="163" w:name="_Toc469303434"/>
      <w:r w:rsidRPr="00A11C78">
        <w:rPr>
          <w:u w:val="none"/>
          <w:lang w:val="es-ES"/>
        </w:rPr>
        <w:t>5.1.7</w:t>
      </w:r>
      <w:r w:rsidR="00AC48A5" w:rsidRPr="00A11C78">
        <w:rPr>
          <w:u w:val="none"/>
          <w:lang w:val="es-ES"/>
        </w:rPr>
        <w:tab/>
      </w:r>
      <w:r w:rsidR="00AC48A5" w:rsidRPr="00A11C78">
        <w:rPr>
          <w:lang w:val="es-ES"/>
        </w:rPr>
        <w:t>Calidad del agua</w:t>
      </w:r>
      <w:bookmarkEnd w:id="162"/>
      <w:bookmarkEnd w:id="163"/>
      <w:r w:rsidR="00AC48A5" w:rsidRPr="00A11C78">
        <w:rPr>
          <w:u w:val="none"/>
          <w:lang w:val="es-ES"/>
        </w:rPr>
        <w:t xml:space="preserve"> </w:t>
      </w:r>
    </w:p>
    <w:p w14:paraId="637C4E25" w14:textId="77777777" w:rsidR="00AC48A5" w:rsidRPr="00057247" w:rsidRDefault="00AC48A5" w:rsidP="00AC48A5">
      <w:pPr>
        <w:tabs>
          <w:tab w:val="left" w:pos="284"/>
        </w:tabs>
        <w:jc w:val="both"/>
        <w:rPr>
          <w:rFonts w:ascii="Arial" w:hAnsi="Arial" w:cs="Arial"/>
          <w:lang w:eastAsia="es-CO"/>
        </w:rPr>
      </w:pPr>
    </w:p>
    <w:p w14:paraId="32CECD90" w14:textId="77777777" w:rsidR="00151045" w:rsidRDefault="00AC48A5" w:rsidP="00AC48A5">
      <w:pPr>
        <w:tabs>
          <w:tab w:val="left" w:pos="284"/>
        </w:tabs>
        <w:jc w:val="both"/>
        <w:rPr>
          <w:rFonts w:ascii="Arial" w:hAnsi="Arial" w:cs="Arial"/>
        </w:rPr>
      </w:pPr>
      <w:r w:rsidRPr="00057247">
        <w:rPr>
          <w:rFonts w:ascii="Arial" w:hAnsi="Arial" w:cs="Arial"/>
          <w:lang w:eastAsia="es-CO"/>
        </w:rPr>
        <w:t xml:space="preserve">Para el </w:t>
      </w:r>
      <w:r w:rsidRPr="004D7293">
        <w:rPr>
          <w:rFonts w:ascii="Arial" w:hAnsi="Arial" w:cs="Arial"/>
          <w:lang w:eastAsia="es-CO"/>
        </w:rPr>
        <w:t xml:space="preserve">Área de Influencia, </w:t>
      </w:r>
      <w:r w:rsidRPr="00057247">
        <w:rPr>
          <w:rFonts w:ascii="Arial" w:hAnsi="Arial" w:cs="Arial"/>
          <w:lang w:eastAsia="es-CO"/>
        </w:rPr>
        <w:t xml:space="preserve">se debe determinar la calidad de las aguas marinas a través de un programa de muestreo tanto horizontal como vertical </w:t>
      </w:r>
      <w:r w:rsidRPr="00057247">
        <w:rPr>
          <w:rFonts w:ascii="Arial" w:hAnsi="Arial" w:cs="Arial"/>
        </w:rPr>
        <w:t>de las características fisicoquímicas y microbiológicas de</w:t>
      </w:r>
      <w:r w:rsidR="00151045">
        <w:rPr>
          <w:rFonts w:ascii="Arial" w:hAnsi="Arial" w:cs="Arial"/>
        </w:rPr>
        <w:t xml:space="preserve"> </w:t>
      </w:r>
      <w:r w:rsidRPr="00057247">
        <w:rPr>
          <w:rFonts w:ascii="Arial" w:hAnsi="Arial" w:cs="Arial"/>
        </w:rPr>
        <w:t>l</w:t>
      </w:r>
      <w:r w:rsidR="00151045">
        <w:rPr>
          <w:rFonts w:ascii="Arial" w:hAnsi="Arial" w:cs="Arial"/>
        </w:rPr>
        <w:t>a columna de</w:t>
      </w:r>
      <w:r w:rsidRPr="00057247">
        <w:rPr>
          <w:rFonts w:ascii="Arial" w:hAnsi="Arial" w:cs="Arial"/>
        </w:rPr>
        <w:t xml:space="preserve"> agua</w:t>
      </w:r>
      <w:r w:rsidRPr="00057247">
        <w:rPr>
          <w:rFonts w:ascii="Arial" w:hAnsi="Arial" w:cs="Arial"/>
          <w:lang w:eastAsia="es-CO"/>
        </w:rPr>
        <w:t xml:space="preserve">. </w:t>
      </w:r>
      <w:r w:rsidRPr="00057247">
        <w:rPr>
          <w:rFonts w:ascii="Arial" w:hAnsi="Arial" w:cs="Arial"/>
        </w:rPr>
        <w:t xml:space="preserve">El número y ubicación de las estaciones de muestreo debe establecerse con base en </w:t>
      </w:r>
      <w:r w:rsidRPr="004D7293">
        <w:rPr>
          <w:rFonts w:ascii="Arial" w:hAnsi="Arial" w:cs="Arial"/>
        </w:rPr>
        <w:t xml:space="preserve">los </w:t>
      </w:r>
      <w:r w:rsidRPr="00057247">
        <w:rPr>
          <w:rFonts w:ascii="Arial" w:hAnsi="Arial" w:cs="Arial"/>
        </w:rPr>
        <w:t>tipo</w:t>
      </w:r>
      <w:r w:rsidRPr="004D7293">
        <w:rPr>
          <w:rFonts w:ascii="Arial" w:hAnsi="Arial" w:cs="Arial"/>
        </w:rPr>
        <w:t>s</w:t>
      </w:r>
      <w:r w:rsidRPr="00057247">
        <w:rPr>
          <w:rFonts w:ascii="Arial" w:hAnsi="Arial" w:cs="Arial"/>
        </w:rPr>
        <w:t xml:space="preserve"> de ecosistemas presentes en la zona</w:t>
      </w:r>
      <w:r w:rsidRPr="004D7293">
        <w:rPr>
          <w:rFonts w:ascii="Arial" w:hAnsi="Arial" w:cs="Arial"/>
        </w:rPr>
        <w:t>, y en la estratificación de las masas de agua oceánica identificada</w:t>
      </w:r>
      <w:r w:rsidR="00942012">
        <w:rPr>
          <w:rFonts w:ascii="Arial" w:hAnsi="Arial" w:cs="Arial"/>
        </w:rPr>
        <w:t>s</w:t>
      </w:r>
      <w:r>
        <w:rPr>
          <w:rFonts w:ascii="Arial" w:hAnsi="Arial" w:cs="Arial"/>
        </w:rPr>
        <w:t xml:space="preserve">. </w:t>
      </w:r>
    </w:p>
    <w:p w14:paraId="42B0EB46" w14:textId="77777777" w:rsidR="00151045" w:rsidRDefault="00151045" w:rsidP="00AC48A5">
      <w:pPr>
        <w:tabs>
          <w:tab w:val="left" w:pos="284"/>
        </w:tabs>
        <w:jc w:val="both"/>
        <w:rPr>
          <w:rFonts w:ascii="Arial" w:hAnsi="Arial" w:cs="Arial"/>
        </w:rPr>
      </w:pPr>
    </w:p>
    <w:p w14:paraId="183EADBB" w14:textId="4767E451" w:rsidR="00AC48A5" w:rsidRDefault="00AC48A5" w:rsidP="00AC48A5">
      <w:pPr>
        <w:tabs>
          <w:tab w:val="left" w:pos="284"/>
        </w:tabs>
        <w:jc w:val="both"/>
        <w:rPr>
          <w:rFonts w:ascii="Arial" w:hAnsi="Arial" w:cs="Arial"/>
          <w:lang w:eastAsia="es-CO"/>
        </w:rPr>
      </w:pPr>
      <w:r w:rsidRPr="00057247">
        <w:rPr>
          <w:rFonts w:ascii="Arial" w:hAnsi="Arial" w:cs="Arial"/>
          <w:lang w:eastAsia="es-CO"/>
        </w:rPr>
        <w:t>La localización</w:t>
      </w:r>
      <w:r w:rsidRPr="00061F83">
        <w:rPr>
          <w:rFonts w:ascii="Arial" w:hAnsi="Arial" w:cs="Arial"/>
          <w:lang w:eastAsia="es-CO"/>
        </w:rPr>
        <w:t xml:space="preserve"> de las estaciones debe</w:t>
      </w:r>
      <w:r w:rsidRPr="00061F83">
        <w:rPr>
          <w:rFonts w:ascii="Arial" w:hAnsi="Arial" w:cs="Arial"/>
          <w:spacing w:val="-2"/>
          <w:lang w:eastAsia="es-CO"/>
        </w:rPr>
        <w:t xml:space="preserve"> </w:t>
      </w:r>
      <w:r w:rsidRPr="00061F83">
        <w:rPr>
          <w:rFonts w:ascii="Arial" w:hAnsi="Arial" w:cs="Arial"/>
          <w:lang w:eastAsia="es-CO"/>
        </w:rPr>
        <w:t>ser georreferenciada</w:t>
      </w:r>
      <w:r w:rsidR="00AC3DB5">
        <w:rPr>
          <w:rFonts w:ascii="Arial" w:hAnsi="Arial" w:cs="Arial"/>
          <w:lang w:eastAsia="es-CO"/>
        </w:rPr>
        <w:t xml:space="preserve">, justificando </w:t>
      </w:r>
      <w:r w:rsidR="00AC3DB5" w:rsidRPr="00BB3FD4">
        <w:rPr>
          <w:rFonts w:ascii="Arial" w:hAnsi="Arial" w:cs="Arial"/>
          <w:lang w:val="es-CO" w:eastAsia="es-CO"/>
        </w:rPr>
        <w:t xml:space="preserve">su representatividad en cuanto a cobertura espacial y </w:t>
      </w:r>
      <w:r w:rsidR="004A10B9" w:rsidRPr="00BB3FD4">
        <w:rPr>
          <w:rFonts w:ascii="Arial" w:hAnsi="Arial" w:cs="Arial"/>
          <w:lang w:val="es-CO" w:eastAsia="es-CO"/>
        </w:rPr>
        <w:t>temporal</w:t>
      </w:r>
      <w:r w:rsidR="004A10B9">
        <w:rPr>
          <w:rFonts w:ascii="Arial" w:hAnsi="Arial" w:cs="Arial"/>
          <w:lang w:eastAsia="es-CO"/>
        </w:rPr>
        <w:t xml:space="preserve"> </w:t>
      </w:r>
      <w:r w:rsidR="004A10B9" w:rsidRPr="00061F83">
        <w:rPr>
          <w:rFonts w:ascii="Arial" w:hAnsi="Arial" w:cs="Arial"/>
          <w:lang w:eastAsia="es-CO"/>
        </w:rPr>
        <w:t>y</w:t>
      </w:r>
      <w:r w:rsidRPr="00061F83">
        <w:rPr>
          <w:rFonts w:ascii="Arial" w:hAnsi="Arial" w:cs="Arial"/>
          <w:lang w:eastAsia="es-CO"/>
        </w:rPr>
        <w:t xml:space="preserve"> presentada en planos a escala apropiada</w:t>
      </w:r>
      <w:r w:rsidRPr="00057247">
        <w:rPr>
          <w:rFonts w:ascii="Arial" w:hAnsi="Arial" w:cs="Arial"/>
          <w:lang w:eastAsia="es-CO"/>
        </w:rPr>
        <w:t xml:space="preserve">. </w:t>
      </w:r>
      <w:r w:rsidRPr="004D7293">
        <w:rPr>
          <w:rFonts w:ascii="Arial" w:hAnsi="Arial" w:cs="Arial"/>
          <w:lang w:eastAsia="es-CO"/>
        </w:rPr>
        <w:t>Los muestreos</w:t>
      </w:r>
      <w:r w:rsidRPr="00057247">
        <w:rPr>
          <w:rFonts w:ascii="Arial" w:hAnsi="Arial" w:cs="Arial"/>
          <w:lang w:eastAsia="es-CO"/>
        </w:rPr>
        <w:t xml:space="preserve"> deben realizarse</w:t>
      </w:r>
      <w:r>
        <w:rPr>
          <w:rFonts w:ascii="Arial" w:hAnsi="Arial" w:cs="Arial"/>
          <w:lang w:eastAsia="es-CO"/>
        </w:rPr>
        <w:t xml:space="preserve"> </w:t>
      </w:r>
      <w:r w:rsidR="00D02F2D">
        <w:rPr>
          <w:rFonts w:ascii="Arial" w:hAnsi="Arial" w:cs="Arial"/>
          <w:lang w:eastAsia="es-CO"/>
        </w:rPr>
        <w:t>con los patrones</w:t>
      </w:r>
      <w:r>
        <w:rPr>
          <w:rFonts w:ascii="Arial" w:hAnsi="Arial" w:cs="Arial"/>
          <w:lang w:eastAsia="es-CO"/>
        </w:rPr>
        <w:t xml:space="preserve"> </w:t>
      </w:r>
      <w:r w:rsidR="00D02F2D">
        <w:rPr>
          <w:rFonts w:ascii="Arial" w:hAnsi="Arial" w:cs="Arial"/>
          <w:lang w:eastAsia="es-CO"/>
        </w:rPr>
        <w:t xml:space="preserve">oceanográficos </w:t>
      </w:r>
      <w:r w:rsidRPr="004D7293">
        <w:rPr>
          <w:rFonts w:ascii="Arial" w:hAnsi="Arial" w:cs="Arial"/>
          <w:lang w:eastAsia="es-CO"/>
        </w:rPr>
        <w:t>predominantes</w:t>
      </w:r>
      <w:r w:rsidR="00590A14">
        <w:rPr>
          <w:rFonts w:ascii="Arial" w:hAnsi="Arial" w:cs="Arial"/>
          <w:lang w:eastAsia="es-CO"/>
        </w:rPr>
        <w:t xml:space="preserve"> </w:t>
      </w:r>
      <w:r w:rsidR="0081228D">
        <w:rPr>
          <w:rFonts w:ascii="Arial" w:hAnsi="Arial" w:cs="Arial"/>
          <w:lang w:eastAsia="es-CO"/>
        </w:rPr>
        <w:t xml:space="preserve">y sus resultados deben analizarse </w:t>
      </w:r>
      <w:r w:rsidRPr="004D7293">
        <w:rPr>
          <w:rFonts w:ascii="Arial" w:hAnsi="Arial" w:cs="Arial"/>
          <w:lang w:eastAsia="es-CO"/>
        </w:rPr>
        <w:t>multitemporal</w:t>
      </w:r>
      <w:r w:rsidR="0081228D">
        <w:rPr>
          <w:rFonts w:ascii="Arial" w:hAnsi="Arial" w:cs="Arial"/>
          <w:lang w:eastAsia="es-CO"/>
        </w:rPr>
        <w:t>mente</w:t>
      </w:r>
      <w:r>
        <w:rPr>
          <w:rFonts w:ascii="Arial" w:hAnsi="Arial" w:cs="Arial"/>
          <w:lang w:eastAsia="es-CO"/>
        </w:rPr>
        <w:t>.</w:t>
      </w:r>
    </w:p>
    <w:p w14:paraId="379B957B" w14:textId="77777777" w:rsidR="00AC48A5" w:rsidRDefault="00AC48A5" w:rsidP="00AC48A5">
      <w:pPr>
        <w:tabs>
          <w:tab w:val="left" w:pos="284"/>
        </w:tabs>
        <w:jc w:val="both"/>
        <w:rPr>
          <w:rFonts w:ascii="Arial" w:hAnsi="Arial" w:cs="Arial"/>
          <w:lang w:eastAsia="es-CO"/>
        </w:rPr>
      </w:pPr>
    </w:p>
    <w:p w14:paraId="66C27283" w14:textId="77777777" w:rsidR="00AC48A5" w:rsidRDefault="00BB3FD4" w:rsidP="00AC48A5">
      <w:pPr>
        <w:jc w:val="both"/>
        <w:rPr>
          <w:rFonts w:ascii="Arial" w:hAnsi="Arial" w:cs="Arial"/>
        </w:rPr>
      </w:pPr>
      <w:r w:rsidRPr="00BB3FD4">
        <w:rPr>
          <w:rFonts w:ascii="Arial" w:hAnsi="Arial" w:cs="Arial"/>
          <w:lang w:eastAsia="es-CO"/>
        </w:rPr>
        <w:t xml:space="preserve">Se debe presentar el informe sobre la toma de muestras, el cual debe </w:t>
      </w:r>
      <w:r w:rsidR="00942012">
        <w:rPr>
          <w:rFonts w:ascii="Arial" w:hAnsi="Arial" w:cs="Arial"/>
          <w:lang w:eastAsia="es-CO"/>
        </w:rPr>
        <w:t>incluir</w:t>
      </w:r>
      <w:r w:rsidR="00E622F1">
        <w:rPr>
          <w:rFonts w:ascii="Arial" w:hAnsi="Arial" w:cs="Arial"/>
          <w:lang w:eastAsia="es-CO"/>
        </w:rPr>
        <w:t>, metodología utilizada especificando,</w:t>
      </w:r>
      <w:r w:rsidRPr="00BB3FD4">
        <w:rPr>
          <w:rFonts w:ascii="Arial" w:hAnsi="Arial" w:cs="Arial"/>
          <w:lang w:eastAsia="es-CO"/>
        </w:rPr>
        <w:t xml:space="preserve"> los protocolos de monitoreo, toma, preservación, transporte y análisis de muestras, con su respectivo registro fotográfico y copia de la cadena de custodia, realizando el análisis de la calidad del agua a partir de la correlación de los datos fisicoquímicos, microbiológicos e hidrobiológicos.</w:t>
      </w:r>
    </w:p>
    <w:p w14:paraId="4CAFFBD5" w14:textId="77777777" w:rsidR="00DA605F" w:rsidRDefault="00DA605F" w:rsidP="00AC48A5">
      <w:pPr>
        <w:jc w:val="both"/>
        <w:rPr>
          <w:rFonts w:ascii="Arial" w:hAnsi="Arial" w:cs="Arial"/>
        </w:rPr>
      </w:pPr>
    </w:p>
    <w:p w14:paraId="165CF7F8" w14:textId="77777777" w:rsidR="00AC48A5" w:rsidRDefault="00AC48A5" w:rsidP="00AC48A5">
      <w:pPr>
        <w:jc w:val="both"/>
        <w:rPr>
          <w:rFonts w:ascii="Arial" w:hAnsi="Arial" w:cs="Arial"/>
        </w:rPr>
      </w:pPr>
      <w:r w:rsidRPr="00057247">
        <w:rPr>
          <w:rFonts w:ascii="Arial" w:hAnsi="Arial" w:cs="Arial"/>
        </w:rPr>
        <w:t>Todos los muestreos de calidad de agua deben realizarse a través de laboratorios acreditados por el IDEAM, o la entidad responsable de su acreditación, tanto para la toma de muestras como para el análisis de parámetros. En caso que no haya laboratorios acreditados para el análisis de algún parámetro, los laboratorios acreditados por el IDEAM para la toma de muestra, pueden enviar la misma a un laboratorio internacional acreditado en su país de origen o por un estándar internacional, mientras se surte el proceso de acreditación en los laboratorios nacionales.</w:t>
      </w:r>
    </w:p>
    <w:p w14:paraId="07A1938E" w14:textId="77777777" w:rsidR="00151045" w:rsidRPr="00057247" w:rsidRDefault="00151045" w:rsidP="00AC48A5">
      <w:pPr>
        <w:jc w:val="both"/>
        <w:rPr>
          <w:rFonts w:ascii="Arial" w:hAnsi="Arial" w:cs="Arial"/>
        </w:rPr>
      </w:pPr>
    </w:p>
    <w:p w14:paraId="5CA65360" w14:textId="77777777" w:rsidR="00AC48A5" w:rsidRPr="00061F83" w:rsidRDefault="00AC48A5" w:rsidP="00AC48A5">
      <w:pPr>
        <w:jc w:val="both"/>
        <w:rPr>
          <w:rFonts w:ascii="Arial" w:hAnsi="Arial" w:cs="Arial"/>
        </w:rPr>
      </w:pPr>
      <w:r w:rsidRPr="00061F83">
        <w:rPr>
          <w:rFonts w:ascii="Arial" w:hAnsi="Arial" w:cs="Arial"/>
        </w:rPr>
        <w:t xml:space="preserve">La caracterización fisicoquímica y </w:t>
      </w:r>
      <w:r w:rsidRPr="004D7293">
        <w:rPr>
          <w:rFonts w:ascii="Arial" w:hAnsi="Arial" w:cs="Arial"/>
        </w:rPr>
        <w:t xml:space="preserve">microbiológica </w:t>
      </w:r>
      <w:r w:rsidRPr="00061F83">
        <w:rPr>
          <w:rFonts w:ascii="Arial" w:hAnsi="Arial" w:cs="Arial"/>
        </w:rPr>
        <w:t>de las aguas marinas se debe realizar considerando como mínimo los parámetros establecidos en la Tabla 1.</w:t>
      </w:r>
    </w:p>
    <w:p w14:paraId="73D96AD4" w14:textId="77777777" w:rsidR="000F1AD8" w:rsidRDefault="000F1AD8" w:rsidP="00AC48A5">
      <w:pPr>
        <w:jc w:val="center"/>
        <w:rPr>
          <w:rFonts w:ascii="Arial" w:hAnsi="Arial" w:cs="Arial"/>
          <w:b/>
          <w:lang w:val="es-ES_tradnl"/>
        </w:rPr>
      </w:pPr>
    </w:p>
    <w:p w14:paraId="76E448DD" w14:textId="77777777" w:rsidR="00AC48A5" w:rsidRPr="00DA605F" w:rsidRDefault="00AC48A5" w:rsidP="00F149E1">
      <w:pPr>
        <w:pStyle w:val="Tabla"/>
      </w:pPr>
      <w:r w:rsidRPr="00061F83">
        <w:t>Tabla 1.</w:t>
      </w:r>
      <w:r>
        <w:t xml:space="preserve"> </w:t>
      </w:r>
      <w:r w:rsidRPr="00061F83">
        <w:t>Relación de los parámetros fisicoquímicos a caracterizar en el recurso hídrico marino</w:t>
      </w:r>
    </w:p>
    <w:p w14:paraId="2ECC3E3F" w14:textId="77777777" w:rsidR="00DA605F" w:rsidRPr="008F408D" w:rsidRDefault="00DA605F" w:rsidP="00AC48A5">
      <w:pPr>
        <w:tabs>
          <w:tab w:val="left" w:pos="-720"/>
        </w:tabs>
        <w:suppressAutoHyphens/>
        <w:jc w:val="both"/>
        <w:rPr>
          <w:rFonts w:ascii="Arial" w:hAnsi="Arial" w:cs="Arial"/>
          <w:spacing w:val="-2"/>
        </w:rPr>
      </w:pPr>
    </w:p>
    <w:tbl>
      <w:tblPr>
        <w:tblW w:w="7059" w:type="dxa"/>
        <w:jc w:val="center"/>
        <w:tblCellMar>
          <w:left w:w="70" w:type="dxa"/>
          <w:right w:w="70" w:type="dxa"/>
        </w:tblCellMar>
        <w:tblLook w:val="04A0" w:firstRow="1" w:lastRow="0" w:firstColumn="1" w:lastColumn="0" w:noHBand="0" w:noVBand="1"/>
      </w:tblPr>
      <w:tblGrid>
        <w:gridCol w:w="5235"/>
        <w:gridCol w:w="1824"/>
      </w:tblGrid>
      <w:tr w:rsidR="00DD2840" w:rsidRPr="00F149E1" w14:paraId="3DC8FCA6" w14:textId="77777777" w:rsidTr="00F149E1">
        <w:trPr>
          <w:trHeight w:val="46"/>
          <w:tblHeader/>
          <w:jc w:val="center"/>
        </w:trPr>
        <w:tc>
          <w:tcPr>
            <w:tcW w:w="523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CB2158" w14:textId="77777777" w:rsidR="00DD2840" w:rsidRPr="00F149E1" w:rsidRDefault="00DD2840" w:rsidP="00CA55C8">
            <w:pPr>
              <w:overflowPunct/>
              <w:autoSpaceDE/>
              <w:autoSpaceDN/>
              <w:adjustRightInd/>
              <w:jc w:val="center"/>
              <w:textAlignment w:val="auto"/>
              <w:rPr>
                <w:rFonts w:ascii="Arial Narrow" w:hAnsi="Arial Narrow" w:cs="Arial"/>
                <w:b/>
                <w:bCs/>
                <w:color w:val="000000"/>
                <w:sz w:val="22"/>
                <w:szCs w:val="22"/>
                <w:lang w:val="es-CO" w:eastAsia="es-CO"/>
              </w:rPr>
            </w:pPr>
            <w:bookmarkStart w:id="164" w:name="_Toc432071597"/>
            <w:bookmarkStart w:id="165" w:name="_Toc444507635"/>
            <w:bookmarkStart w:id="166" w:name="_Toc460316661"/>
            <w:r w:rsidRPr="00F149E1">
              <w:rPr>
                <w:rFonts w:ascii="Arial Narrow" w:hAnsi="Arial Narrow" w:cs="Arial"/>
                <w:b/>
                <w:bCs/>
                <w:color w:val="000000"/>
                <w:sz w:val="22"/>
                <w:szCs w:val="22"/>
                <w:lang w:val="es-CO" w:eastAsia="es-CO"/>
              </w:rPr>
              <w:t>PARÁMETRO</w:t>
            </w:r>
          </w:p>
        </w:tc>
        <w:tc>
          <w:tcPr>
            <w:tcW w:w="1824" w:type="dxa"/>
            <w:tcBorders>
              <w:top w:val="single" w:sz="8" w:space="0" w:color="auto"/>
              <w:left w:val="nil"/>
              <w:bottom w:val="single" w:sz="8" w:space="0" w:color="auto"/>
              <w:right w:val="single" w:sz="8" w:space="0" w:color="auto"/>
            </w:tcBorders>
            <w:shd w:val="clear" w:color="auto" w:fill="auto"/>
            <w:vAlign w:val="center"/>
            <w:hideMark/>
          </w:tcPr>
          <w:p w14:paraId="4BCB165B" w14:textId="77777777" w:rsidR="00DD2840" w:rsidRPr="00F149E1" w:rsidRDefault="00DD2840" w:rsidP="00CA55C8">
            <w:pPr>
              <w:overflowPunct/>
              <w:autoSpaceDE/>
              <w:autoSpaceDN/>
              <w:adjustRightInd/>
              <w:jc w:val="center"/>
              <w:textAlignment w:val="auto"/>
              <w:rPr>
                <w:rFonts w:ascii="Arial Narrow" w:hAnsi="Arial Narrow" w:cs="Arial"/>
                <w:b/>
                <w:bCs/>
                <w:color w:val="000000"/>
                <w:sz w:val="22"/>
                <w:szCs w:val="22"/>
                <w:lang w:val="es-CO" w:eastAsia="es-CO"/>
              </w:rPr>
            </w:pPr>
            <w:r w:rsidRPr="00F149E1">
              <w:rPr>
                <w:rFonts w:ascii="Arial Narrow" w:hAnsi="Arial Narrow" w:cs="Arial"/>
                <w:b/>
                <w:bCs/>
                <w:color w:val="000000"/>
                <w:sz w:val="22"/>
                <w:szCs w:val="22"/>
                <w:lang w:val="es-CO" w:eastAsia="es-CO"/>
              </w:rPr>
              <w:t>UNIDADES</w:t>
            </w:r>
          </w:p>
        </w:tc>
      </w:tr>
      <w:tr w:rsidR="00F149E1" w:rsidRPr="00F149E1" w14:paraId="6D3EC3F6" w14:textId="77777777" w:rsidTr="00E52071">
        <w:trPr>
          <w:trHeight w:val="46"/>
          <w:jc w:val="center"/>
        </w:trPr>
        <w:tc>
          <w:tcPr>
            <w:tcW w:w="7059" w:type="dxa"/>
            <w:gridSpan w:val="2"/>
            <w:tcBorders>
              <w:top w:val="nil"/>
              <w:left w:val="single" w:sz="8" w:space="0" w:color="auto"/>
              <w:bottom w:val="single" w:sz="8" w:space="0" w:color="auto"/>
              <w:right w:val="single" w:sz="8" w:space="0" w:color="auto"/>
            </w:tcBorders>
            <w:shd w:val="clear" w:color="auto" w:fill="auto"/>
            <w:noWrap/>
            <w:vAlign w:val="center"/>
            <w:hideMark/>
          </w:tcPr>
          <w:p w14:paraId="7B36DFDC" w14:textId="621B14B2" w:rsidR="00F149E1" w:rsidRPr="00F149E1" w:rsidRDefault="00F149E1"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b/>
                <w:bCs/>
                <w:color w:val="000000"/>
                <w:sz w:val="22"/>
                <w:szCs w:val="22"/>
                <w:lang w:val="es-CO" w:eastAsia="es-CO"/>
              </w:rPr>
              <w:t>COLUMNNA DE AGUAS MARINAS</w:t>
            </w:r>
          </w:p>
        </w:tc>
      </w:tr>
      <w:tr w:rsidR="00F149E1" w:rsidRPr="00F149E1" w14:paraId="730B8413" w14:textId="77777777" w:rsidTr="00C61E8E">
        <w:trPr>
          <w:trHeight w:val="46"/>
          <w:jc w:val="center"/>
        </w:trPr>
        <w:tc>
          <w:tcPr>
            <w:tcW w:w="7059" w:type="dxa"/>
            <w:gridSpan w:val="2"/>
            <w:tcBorders>
              <w:top w:val="nil"/>
              <w:left w:val="single" w:sz="8" w:space="0" w:color="auto"/>
              <w:bottom w:val="single" w:sz="8" w:space="0" w:color="auto"/>
              <w:right w:val="single" w:sz="8" w:space="0" w:color="auto"/>
            </w:tcBorders>
            <w:shd w:val="clear" w:color="auto" w:fill="auto"/>
            <w:noWrap/>
            <w:vAlign w:val="center"/>
            <w:hideMark/>
          </w:tcPr>
          <w:p w14:paraId="7A43E532" w14:textId="795B06E7" w:rsidR="00F149E1" w:rsidRPr="00F149E1" w:rsidRDefault="00F149E1"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b/>
                <w:bCs/>
                <w:color w:val="000000"/>
                <w:sz w:val="22"/>
                <w:szCs w:val="22"/>
                <w:lang w:val="es-CO" w:eastAsia="es-CO"/>
              </w:rPr>
              <w:t xml:space="preserve">CARACTERÍSTICAS FÍSICAS </w:t>
            </w:r>
          </w:p>
        </w:tc>
      </w:tr>
      <w:tr w:rsidR="00DD2840" w:rsidRPr="00F149E1" w14:paraId="76D6CBA7" w14:textId="77777777" w:rsidTr="002E25C9">
        <w:trPr>
          <w:trHeight w:val="330"/>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1BD6B08F"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Color aparente (organoléptico)</w:t>
            </w:r>
          </w:p>
        </w:tc>
        <w:tc>
          <w:tcPr>
            <w:tcW w:w="1824" w:type="dxa"/>
            <w:tcBorders>
              <w:top w:val="nil"/>
              <w:left w:val="nil"/>
              <w:bottom w:val="single" w:sz="8" w:space="0" w:color="auto"/>
              <w:right w:val="single" w:sz="8" w:space="0" w:color="auto"/>
            </w:tcBorders>
            <w:shd w:val="clear" w:color="auto" w:fill="auto"/>
            <w:vAlign w:val="center"/>
            <w:hideMark/>
          </w:tcPr>
          <w:p w14:paraId="164027E8"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U-PC</w:t>
            </w:r>
          </w:p>
        </w:tc>
      </w:tr>
      <w:tr w:rsidR="00DD2840" w:rsidRPr="00F149E1" w14:paraId="0C2F7A61" w14:textId="77777777" w:rsidTr="002E25C9">
        <w:trPr>
          <w:trHeight w:val="330"/>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294FB790"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Conductividad eléctrica</w:t>
            </w:r>
          </w:p>
        </w:tc>
        <w:tc>
          <w:tcPr>
            <w:tcW w:w="1824" w:type="dxa"/>
            <w:tcBorders>
              <w:top w:val="nil"/>
              <w:left w:val="nil"/>
              <w:bottom w:val="single" w:sz="8" w:space="0" w:color="auto"/>
              <w:right w:val="single" w:sz="8" w:space="0" w:color="auto"/>
            </w:tcBorders>
            <w:shd w:val="clear" w:color="auto" w:fill="auto"/>
            <w:vAlign w:val="center"/>
            <w:hideMark/>
          </w:tcPr>
          <w:p w14:paraId="7241C662"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(uS/cm)</w:t>
            </w:r>
          </w:p>
        </w:tc>
      </w:tr>
      <w:tr w:rsidR="00DD2840" w:rsidRPr="00F149E1" w14:paraId="0E9AE421" w14:textId="77777777" w:rsidTr="002E25C9">
        <w:trPr>
          <w:trHeight w:val="330"/>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1476A306" w14:textId="77777777" w:rsidR="00DD2840" w:rsidRPr="00F149E1" w:rsidRDefault="00DD2840" w:rsidP="00CA55C8">
            <w:pPr>
              <w:overflowPunct/>
              <w:autoSpaceDE/>
              <w:autoSpaceDN/>
              <w:adjustRightInd/>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Potencial Redox</w:t>
            </w:r>
          </w:p>
        </w:tc>
        <w:tc>
          <w:tcPr>
            <w:tcW w:w="1824" w:type="dxa"/>
            <w:tcBorders>
              <w:top w:val="nil"/>
              <w:left w:val="nil"/>
              <w:bottom w:val="single" w:sz="8" w:space="0" w:color="auto"/>
              <w:right w:val="single" w:sz="8" w:space="0" w:color="auto"/>
            </w:tcBorders>
            <w:shd w:val="clear" w:color="auto" w:fill="auto"/>
            <w:vAlign w:val="center"/>
            <w:hideMark/>
          </w:tcPr>
          <w:p w14:paraId="2658D11B" w14:textId="77777777" w:rsidR="00DD2840" w:rsidRPr="00F149E1" w:rsidRDefault="00DD2840" w:rsidP="00CA55C8">
            <w:pPr>
              <w:overflowPunct/>
              <w:autoSpaceDE/>
              <w:autoSpaceDN/>
              <w:adjustRightInd/>
              <w:jc w:val="center"/>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mV</w:t>
            </w:r>
          </w:p>
        </w:tc>
      </w:tr>
      <w:tr w:rsidR="00DD2840" w:rsidRPr="00F149E1" w14:paraId="3DCC6994" w14:textId="77777777" w:rsidTr="002E25C9">
        <w:trPr>
          <w:trHeight w:val="330"/>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672E7019"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 xml:space="preserve">Radiación Solar </w:t>
            </w:r>
          </w:p>
        </w:tc>
        <w:tc>
          <w:tcPr>
            <w:tcW w:w="1824" w:type="dxa"/>
            <w:tcBorders>
              <w:top w:val="nil"/>
              <w:left w:val="nil"/>
              <w:bottom w:val="single" w:sz="8" w:space="0" w:color="auto"/>
              <w:right w:val="single" w:sz="8" w:space="0" w:color="auto"/>
            </w:tcBorders>
            <w:shd w:val="clear" w:color="auto" w:fill="auto"/>
            <w:vAlign w:val="center"/>
            <w:hideMark/>
          </w:tcPr>
          <w:p w14:paraId="7B8F4C11" w14:textId="77777777" w:rsidR="00DD2840" w:rsidRPr="00F149E1" w:rsidRDefault="00DD2840" w:rsidP="00CA55C8">
            <w:pPr>
              <w:overflowPunct/>
              <w:autoSpaceDE/>
              <w:autoSpaceDN/>
              <w:adjustRightInd/>
              <w:jc w:val="center"/>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mg/L</w:t>
            </w:r>
          </w:p>
        </w:tc>
      </w:tr>
      <w:tr w:rsidR="00DD2840" w:rsidRPr="00F149E1" w14:paraId="4C146DC7" w14:textId="77777777" w:rsidTr="002E25C9">
        <w:trPr>
          <w:trHeight w:val="297"/>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65FB30B9"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lastRenderedPageBreak/>
              <w:t>Sólidos Suspendidos Totales (SST)</w:t>
            </w:r>
          </w:p>
        </w:tc>
        <w:tc>
          <w:tcPr>
            <w:tcW w:w="1824" w:type="dxa"/>
            <w:tcBorders>
              <w:top w:val="nil"/>
              <w:left w:val="nil"/>
              <w:bottom w:val="single" w:sz="8" w:space="0" w:color="auto"/>
              <w:right w:val="single" w:sz="8" w:space="0" w:color="auto"/>
            </w:tcBorders>
            <w:shd w:val="clear" w:color="auto" w:fill="auto"/>
            <w:vAlign w:val="center"/>
            <w:hideMark/>
          </w:tcPr>
          <w:p w14:paraId="708920DD"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lux</w:t>
            </w:r>
          </w:p>
        </w:tc>
      </w:tr>
      <w:tr w:rsidR="00DD2840" w:rsidRPr="00F149E1" w14:paraId="7B2CD1E3" w14:textId="77777777" w:rsidTr="002E25C9">
        <w:trPr>
          <w:trHeight w:val="274"/>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46C45B89" w14:textId="77777777" w:rsidR="00DD2840" w:rsidRPr="00F149E1" w:rsidRDefault="00DD2840" w:rsidP="00CA55C8">
            <w:pPr>
              <w:overflowPunct/>
              <w:autoSpaceDE/>
              <w:autoSpaceDN/>
              <w:adjustRightInd/>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Sólidos Totales (ST)</w:t>
            </w:r>
          </w:p>
        </w:tc>
        <w:tc>
          <w:tcPr>
            <w:tcW w:w="1824" w:type="dxa"/>
            <w:tcBorders>
              <w:top w:val="nil"/>
              <w:left w:val="nil"/>
              <w:bottom w:val="single" w:sz="8" w:space="0" w:color="auto"/>
              <w:right w:val="single" w:sz="8" w:space="0" w:color="auto"/>
            </w:tcBorders>
            <w:shd w:val="clear" w:color="auto" w:fill="auto"/>
            <w:vAlign w:val="center"/>
            <w:hideMark/>
          </w:tcPr>
          <w:p w14:paraId="75F8745A"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443B2E7C" w14:textId="77777777" w:rsidTr="002E25C9">
        <w:trPr>
          <w:trHeight w:val="280"/>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017CF8CA"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 xml:space="preserve">Temperatura. </w:t>
            </w:r>
          </w:p>
        </w:tc>
        <w:tc>
          <w:tcPr>
            <w:tcW w:w="1824" w:type="dxa"/>
            <w:tcBorders>
              <w:top w:val="nil"/>
              <w:left w:val="nil"/>
              <w:bottom w:val="single" w:sz="8" w:space="0" w:color="auto"/>
              <w:right w:val="single" w:sz="8" w:space="0" w:color="auto"/>
            </w:tcBorders>
            <w:shd w:val="clear" w:color="auto" w:fill="auto"/>
            <w:vAlign w:val="center"/>
            <w:hideMark/>
          </w:tcPr>
          <w:p w14:paraId="326112A8"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w:t>
            </w:r>
          </w:p>
        </w:tc>
      </w:tr>
      <w:tr w:rsidR="00DD2840" w:rsidRPr="00F149E1" w14:paraId="4C55BCAE"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2D7330F3"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 xml:space="preserve">Transparencia del agua </w:t>
            </w:r>
          </w:p>
        </w:tc>
        <w:tc>
          <w:tcPr>
            <w:tcW w:w="1824" w:type="dxa"/>
            <w:tcBorders>
              <w:top w:val="nil"/>
              <w:left w:val="nil"/>
              <w:bottom w:val="single" w:sz="8" w:space="0" w:color="auto"/>
              <w:right w:val="single" w:sz="8" w:space="0" w:color="auto"/>
            </w:tcBorders>
            <w:shd w:val="clear" w:color="auto" w:fill="auto"/>
            <w:vAlign w:val="center"/>
            <w:hideMark/>
          </w:tcPr>
          <w:p w14:paraId="3729B551"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(°C)</w:t>
            </w:r>
          </w:p>
        </w:tc>
      </w:tr>
      <w:tr w:rsidR="00DD2840" w:rsidRPr="00F149E1" w14:paraId="1E2001A6"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1034336F"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 xml:space="preserve">Turbiedad </w:t>
            </w:r>
          </w:p>
        </w:tc>
        <w:tc>
          <w:tcPr>
            <w:tcW w:w="1824" w:type="dxa"/>
            <w:tcBorders>
              <w:top w:val="nil"/>
              <w:left w:val="nil"/>
              <w:bottom w:val="single" w:sz="8" w:space="0" w:color="auto"/>
              <w:right w:val="single" w:sz="8" w:space="0" w:color="auto"/>
            </w:tcBorders>
            <w:shd w:val="clear" w:color="auto" w:fill="auto"/>
            <w:vAlign w:val="center"/>
            <w:hideMark/>
          </w:tcPr>
          <w:p w14:paraId="3DA5E318"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(UNT)</w:t>
            </w:r>
          </w:p>
        </w:tc>
      </w:tr>
      <w:tr w:rsidR="00DD2840" w:rsidRPr="00F149E1" w14:paraId="69BC353D"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4CEC04A3" w14:textId="77777777" w:rsidR="00DD2840" w:rsidRPr="00F149E1" w:rsidRDefault="00DD2840" w:rsidP="00F149E1">
            <w:pPr>
              <w:overflowPunct/>
              <w:autoSpaceDE/>
              <w:autoSpaceDN/>
              <w:adjustRightInd/>
              <w:jc w:val="center"/>
              <w:textAlignment w:val="auto"/>
              <w:rPr>
                <w:rFonts w:ascii="Arial Narrow" w:hAnsi="Arial Narrow" w:cs="Arial"/>
                <w:b/>
                <w:bCs/>
                <w:color w:val="000000"/>
                <w:sz w:val="22"/>
                <w:szCs w:val="22"/>
                <w:lang w:val="es-CO" w:eastAsia="es-CO"/>
              </w:rPr>
            </w:pPr>
            <w:r w:rsidRPr="00F149E1">
              <w:rPr>
                <w:rFonts w:ascii="Arial Narrow" w:hAnsi="Arial Narrow" w:cs="Arial"/>
                <w:b/>
                <w:bCs/>
                <w:color w:val="000000"/>
                <w:sz w:val="22"/>
                <w:szCs w:val="22"/>
                <w:lang w:val="es-CO" w:eastAsia="es-CO"/>
              </w:rPr>
              <w:t>CARACTERÍSTICAS QUÍMICAS</w:t>
            </w:r>
          </w:p>
        </w:tc>
        <w:tc>
          <w:tcPr>
            <w:tcW w:w="1824" w:type="dxa"/>
            <w:tcBorders>
              <w:top w:val="nil"/>
              <w:left w:val="nil"/>
              <w:bottom w:val="single" w:sz="8" w:space="0" w:color="auto"/>
              <w:right w:val="single" w:sz="8" w:space="0" w:color="auto"/>
            </w:tcBorders>
            <w:shd w:val="clear" w:color="auto" w:fill="auto"/>
            <w:vAlign w:val="center"/>
            <w:hideMark/>
          </w:tcPr>
          <w:p w14:paraId="157AB80F" w14:textId="77777777" w:rsidR="00DD2840" w:rsidRPr="00F149E1" w:rsidRDefault="00DD2840" w:rsidP="00CA55C8">
            <w:pPr>
              <w:overflowPunct/>
              <w:autoSpaceDE/>
              <w:autoSpaceDN/>
              <w:adjustRightInd/>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 </w:t>
            </w:r>
          </w:p>
        </w:tc>
      </w:tr>
      <w:tr w:rsidR="00DD2840" w:rsidRPr="00F149E1" w14:paraId="17D5864F"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74534AC3" w14:textId="77777777" w:rsidR="00DD2840" w:rsidRPr="00F149E1" w:rsidRDefault="00DD2840" w:rsidP="00CA55C8">
            <w:pPr>
              <w:overflowPunct/>
              <w:autoSpaceDE/>
              <w:autoSpaceDN/>
              <w:adjustRightInd/>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 xml:space="preserve">Acidez Total </w:t>
            </w:r>
          </w:p>
        </w:tc>
        <w:tc>
          <w:tcPr>
            <w:tcW w:w="1824" w:type="dxa"/>
            <w:tcBorders>
              <w:top w:val="nil"/>
              <w:left w:val="nil"/>
              <w:bottom w:val="single" w:sz="8" w:space="0" w:color="auto"/>
              <w:right w:val="single" w:sz="8" w:space="0" w:color="auto"/>
            </w:tcBorders>
            <w:shd w:val="clear" w:color="auto" w:fill="auto"/>
            <w:vAlign w:val="center"/>
            <w:hideMark/>
          </w:tcPr>
          <w:p w14:paraId="3A68005E" w14:textId="77777777" w:rsidR="00DD2840" w:rsidRPr="00F149E1" w:rsidRDefault="00DD2840" w:rsidP="00CA55C8">
            <w:pPr>
              <w:overflowPunct/>
              <w:autoSpaceDE/>
              <w:autoSpaceDN/>
              <w:adjustRightInd/>
              <w:jc w:val="center"/>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mg/L CaCo</w:t>
            </w:r>
            <w:r w:rsidRPr="00F149E1">
              <w:rPr>
                <w:rFonts w:ascii="Arial Narrow" w:hAnsi="Arial Narrow"/>
                <w:color w:val="000000"/>
                <w:sz w:val="22"/>
                <w:szCs w:val="22"/>
                <w:vertAlign w:val="subscript"/>
                <w:lang w:val="es-CO" w:eastAsia="es-CO"/>
              </w:rPr>
              <w:t>3</w:t>
            </w:r>
          </w:p>
        </w:tc>
      </w:tr>
      <w:tr w:rsidR="00DD2840" w:rsidRPr="00F149E1" w14:paraId="6638A850"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758E3C85" w14:textId="77777777" w:rsidR="00DD2840" w:rsidRPr="00F149E1" w:rsidRDefault="00DD2840" w:rsidP="00CA55C8">
            <w:pPr>
              <w:overflowPunct/>
              <w:autoSpaceDE/>
              <w:autoSpaceDN/>
              <w:adjustRightInd/>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Alcalinidad Total</w:t>
            </w:r>
          </w:p>
        </w:tc>
        <w:tc>
          <w:tcPr>
            <w:tcW w:w="1824" w:type="dxa"/>
            <w:tcBorders>
              <w:top w:val="nil"/>
              <w:left w:val="nil"/>
              <w:bottom w:val="single" w:sz="8" w:space="0" w:color="auto"/>
              <w:right w:val="single" w:sz="8" w:space="0" w:color="auto"/>
            </w:tcBorders>
            <w:shd w:val="clear" w:color="auto" w:fill="auto"/>
            <w:vAlign w:val="center"/>
            <w:hideMark/>
          </w:tcPr>
          <w:p w14:paraId="6CB4A084" w14:textId="77777777" w:rsidR="00DD2840" w:rsidRPr="00F149E1" w:rsidRDefault="00DD2840" w:rsidP="00CA55C8">
            <w:pPr>
              <w:overflowPunct/>
              <w:autoSpaceDE/>
              <w:autoSpaceDN/>
              <w:adjustRightInd/>
              <w:jc w:val="center"/>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mg/L CaCo</w:t>
            </w:r>
            <w:r w:rsidRPr="00F149E1">
              <w:rPr>
                <w:rFonts w:ascii="Arial Narrow" w:hAnsi="Arial Narrow"/>
                <w:color w:val="000000"/>
                <w:sz w:val="22"/>
                <w:szCs w:val="22"/>
                <w:vertAlign w:val="subscript"/>
                <w:lang w:val="es-CO" w:eastAsia="es-CO"/>
              </w:rPr>
              <w:t>3</w:t>
            </w:r>
          </w:p>
        </w:tc>
      </w:tr>
      <w:tr w:rsidR="00DD2840" w:rsidRPr="00F149E1" w14:paraId="359EB102"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269DF1B6"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Clorofila a y b</w:t>
            </w:r>
          </w:p>
        </w:tc>
        <w:tc>
          <w:tcPr>
            <w:tcW w:w="1824" w:type="dxa"/>
            <w:tcBorders>
              <w:top w:val="nil"/>
              <w:left w:val="nil"/>
              <w:bottom w:val="single" w:sz="8" w:space="0" w:color="auto"/>
              <w:right w:val="single" w:sz="8" w:space="0" w:color="auto"/>
            </w:tcBorders>
            <w:shd w:val="clear" w:color="auto" w:fill="auto"/>
            <w:vAlign w:val="center"/>
            <w:hideMark/>
          </w:tcPr>
          <w:p w14:paraId="144E9522"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mg/cm</w:t>
            </w:r>
            <w:r w:rsidRPr="00F149E1">
              <w:rPr>
                <w:rFonts w:ascii="Arial Narrow" w:hAnsi="Arial Narrow" w:cs="Arial"/>
                <w:color w:val="000000"/>
                <w:sz w:val="22"/>
                <w:szCs w:val="22"/>
                <w:vertAlign w:val="superscript"/>
                <w:lang w:val="es-CO" w:eastAsia="es-CO"/>
              </w:rPr>
              <w:t>3</w:t>
            </w:r>
          </w:p>
        </w:tc>
      </w:tr>
      <w:tr w:rsidR="00DD2840" w:rsidRPr="00F149E1" w14:paraId="478B4B0E"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23F963E8"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 xml:space="preserve">Demanda Bioquímica de Oxígeno a cinco (5) días (DBO5) </w:t>
            </w:r>
          </w:p>
        </w:tc>
        <w:tc>
          <w:tcPr>
            <w:tcW w:w="1824" w:type="dxa"/>
            <w:tcBorders>
              <w:top w:val="nil"/>
              <w:left w:val="nil"/>
              <w:bottom w:val="single" w:sz="8" w:space="0" w:color="auto"/>
              <w:right w:val="single" w:sz="8" w:space="0" w:color="auto"/>
            </w:tcBorders>
            <w:shd w:val="clear" w:color="auto" w:fill="auto"/>
            <w:vAlign w:val="center"/>
            <w:hideMark/>
          </w:tcPr>
          <w:p w14:paraId="317A8E61"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 O</w:t>
            </w:r>
            <w:r w:rsidRPr="00F149E1">
              <w:rPr>
                <w:rFonts w:ascii="Arial Narrow" w:hAnsi="Arial Narrow" w:cs="Arial"/>
                <w:color w:val="000000"/>
                <w:sz w:val="22"/>
                <w:szCs w:val="22"/>
                <w:vertAlign w:val="subscript"/>
                <w:lang w:val="es-CO" w:eastAsia="es-CO"/>
              </w:rPr>
              <w:t>2</w:t>
            </w:r>
            <w:r w:rsidRPr="00F149E1">
              <w:rPr>
                <w:rFonts w:ascii="Arial Narrow" w:hAnsi="Arial Narrow" w:cs="Arial"/>
                <w:color w:val="000000"/>
                <w:sz w:val="22"/>
                <w:szCs w:val="22"/>
                <w:lang w:val="es-CO" w:eastAsia="es-CO"/>
              </w:rPr>
              <w:t>)</w:t>
            </w:r>
          </w:p>
        </w:tc>
      </w:tr>
      <w:tr w:rsidR="00DD2840" w:rsidRPr="00F149E1" w14:paraId="01C43A60" w14:textId="77777777" w:rsidTr="002E25C9">
        <w:trPr>
          <w:trHeight w:val="269"/>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45CB2AF5" w14:textId="77777777" w:rsidR="00DD2840" w:rsidRPr="00F149E1" w:rsidRDefault="00DD2840" w:rsidP="00CA55C8">
            <w:pPr>
              <w:overflowPunct/>
              <w:autoSpaceDE/>
              <w:autoSpaceDN/>
              <w:adjustRightInd/>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 xml:space="preserve">Demanda química de oxígeno (DQO) </w:t>
            </w:r>
          </w:p>
        </w:tc>
        <w:tc>
          <w:tcPr>
            <w:tcW w:w="1824" w:type="dxa"/>
            <w:tcBorders>
              <w:top w:val="nil"/>
              <w:left w:val="nil"/>
              <w:bottom w:val="single" w:sz="8" w:space="0" w:color="auto"/>
              <w:right w:val="single" w:sz="8" w:space="0" w:color="auto"/>
            </w:tcBorders>
            <w:shd w:val="clear" w:color="auto" w:fill="auto"/>
            <w:vAlign w:val="center"/>
            <w:hideMark/>
          </w:tcPr>
          <w:p w14:paraId="1E3BCECD" w14:textId="77777777" w:rsidR="00DD2840" w:rsidRPr="00F149E1" w:rsidRDefault="00DD2840" w:rsidP="00CA55C8">
            <w:pPr>
              <w:overflowPunct/>
              <w:autoSpaceDE/>
              <w:autoSpaceDN/>
              <w:adjustRightInd/>
              <w:jc w:val="center"/>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(mg/L O</w:t>
            </w:r>
            <w:r w:rsidRPr="00F149E1">
              <w:rPr>
                <w:rFonts w:ascii="Arial Narrow" w:hAnsi="Arial Narrow"/>
                <w:color w:val="000000"/>
                <w:sz w:val="22"/>
                <w:szCs w:val="22"/>
                <w:vertAlign w:val="subscript"/>
                <w:lang w:val="es-CO" w:eastAsia="es-CO"/>
              </w:rPr>
              <w:t>2</w:t>
            </w:r>
            <w:r w:rsidRPr="00F149E1">
              <w:rPr>
                <w:rFonts w:ascii="Arial Narrow" w:hAnsi="Arial Narrow"/>
                <w:color w:val="000000"/>
                <w:sz w:val="22"/>
                <w:szCs w:val="22"/>
                <w:lang w:val="es-CO" w:eastAsia="es-CO"/>
              </w:rPr>
              <w:t>)</w:t>
            </w:r>
          </w:p>
        </w:tc>
      </w:tr>
      <w:tr w:rsidR="00DD2840" w:rsidRPr="00F149E1" w14:paraId="75905F7F"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60002EF1"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Fosfatos</w:t>
            </w:r>
          </w:p>
        </w:tc>
        <w:tc>
          <w:tcPr>
            <w:tcW w:w="1824" w:type="dxa"/>
            <w:tcBorders>
              <w:top w:val="nil"/>
              <w:left w:val="nil"/>
              <w:bottom w:val="single" w:sz="8" w:space="0" w:color="auto"/>
              <w:right w:val="single" w:sz="8" w:space="0" w:color="auto"/>
            </w:tcBorders>
            <w:shd w:val="clear" w:color="auto" w:fill="auto"/>
            <w:vAlign w:val="center"/>
            <w:hideMark/>
          </w:tcPr>
          <w:p w14:paraId="0215CAFE"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60378870"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3EAC9215"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Oxígeno Disuelto (OD)</w:t>
            </w:r>
          </w:p>
        </w:tc>
        <w:tc>
          <w:tcPr>
            <w:tcW w:w="1824" w:type="dxa"/>
            <w:tcBorders>
              <w:top w:val="nil"/>
              <w:left w:val="nil"/>
              <w:bottom w:val="single" w:sz="8" w:space="0" w:color="auto"/>
              <w:right w:val="single" w:sz="8" w:space="0" w:color="auto"/>
            </w:tcBorders>
            <w:shd w:val="clear" w:color="auto" w:fill="auto"/>
            <w:vAlign w:val="center"/>
            <w:hideMark/>
          </w:tcPr>
          <w:p w14:paraId="7D6D0EB6"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362EFFC7" w14:textId="77777777" w:rsidTr="002E25C9">
        <w:trPr>
          <w:trHeight w:val="259"/>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4D7A1923"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pH</w:t>
            </w:r>
          </w:p>
        </w:tc>
        <w:tc>
          <w:tcPr>
            <w:tcW w:w="1824" w:type="dxa"/>
            <w:tcBorders>
              <w:top w:val="nil"/>
              <w:left w:val="nil"/>
              <w:bottom w:val="single" w:sz="8" w:space="0" w:color="auto"/>
              <w:right w:val="single" w:sz="8" w:space="0" w:color="auto"/>
            </w:tcBorders>
            <w:shd w:val="clear" w:color="auto" w:fill="auto"/>
            <w:vAlign w:val="center"/>
            <w:hideMark/>
          </w:tcPr>
          <w:p w14:paraId="6023357F"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Unidades de pH </w:t>
            </w:r>
          </w:p>
        </w:tc>
      </w:tr>
      <w:tr w:rsidR="00DD2840" w:rsidRPr="00F149E1" w14:paraId="6DA36B7C"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441744DE"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 xml:space="preserve">Salinidad </w:t>
            </w:r>
          </w:p>
        </w:tc>
        <w:tc>
          <w:tcPr>
            <w:tcW w:w="1824" w:type="dxa"/>
            <w:tcBorders>
              <w:top w:val="nil"/>
              <w:left w:val="nil"/>
              <w:bottom w:val="single" w:sz="8" w:space="0" w:color="auto"/>
              <w:right w:val="single" w:sz="8" w:space="0" w:color="auto"/>
            </w:tcBorders>
            <w:shd w:val="clear" w:color="auto" w:fill="auto"/>
            <w:vAlign w:val="center"/>
            <w:hideMark/>
          </w:tcPr>
          <w:p w14:paraId="4BB9CEBE"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556E7283"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315F55E8"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 xml:space="preserve">Silicatos </w:t>
            </w:r>
          </w:p>
        </w:tc>
        <w:tc>
          <w:tcPr>
            <w:tcW w:w="1824" w:type="dxa"/>
            <w:tcBorders>
              <w:top w:val="nil"/>
              <w:left w:val="nil"/>
              <w:bottom w:val="single" w:sz="8" w:space="0" w:color="auto"/>
              <w:right w:val="single" w:sz="8" w:space="0" w:color="auto"/>
            </w:tcBorders>
            <w:shd w:val="clear" w:color="auto" w:fill="auto"/>
            <w:vAlign w:val="center"/>
            <w:hideMark/>
          </w:tcPr>
          <w:p w14:paraId="316F6173"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 </w:t>
            </w:r>
          </w:p>
        </w:tc>
      </w:tr>
      <w:tr w:rsidR="00DD2840" w:rsidRPr="00F149E1" w14:paraId="72016541"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092BDEEA"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 xml:space="preserve">Sílice </w:t>
            </w:r>
          </w:p>
        </w:tc>
        <w:tc>
          <w:tcPr>
            <w:tcW w:w="1824" w:type="dxa"/>
            <w:tcBorders>
              <w:top w:val="nil"/>
              <w:left w:val="nil"/>
              <w:bottom w:val="single" w:sz="8" w:space="0" w:color="auto"/>
              <w:right w:val="single" w:sz="8" w:space="0" w:color="auto"/>
            </w:tcBorders>
            <w:shd w:val="clear" w:color="auto" w:fill="auto"/>
            <w:vAlign w:val="center"/>
            <w:hideMark/>
          </w:tcPr>
          <w:p w14:paraId="731369E2"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62D1AFA3"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3A966E24" w14:textId="77777777" w:rsidR="00DD2840" w:rsidRPr="00F149E1" w:rsidRDefault="00DD2840" w:rsidP="00F149E1">
            <w:pPr>
              <w:overflowPunct/>
              <w:autoSpaceDE/>
              <w:autoSpaceDN/>
              <w:adjustRightInd/>
              <w:jc w:val="center"/>
              <w:textAlignment w:val="auto"/>
              <w:rPr>
                <w:rFonts w:ascii="Arial Narrow" w:hAnsi="Arial Narrow" w:cs="Arial"/>
                <w:b/>
                <w:bCs/>
                <w:color w:val="000000"/>
                <w:sz w:val="22"/>
                <w:szCs w:val="22"/>
                <w:lang w:val="es-CO" w:eastAsia="es-CO"/>
              </w:rPr>
            </w:pPr>
            <w:r w:rsidRPr="00F149E1">
              <w:rPr>
                <w:rFonts w:ascii="Arial Narrow" w:hAnsi="Arial Narrow" w:cs="Arial"/>
                <w:b/>
                <w:bCs/>
                <w:color w:val="000000"/>
                <w:sz w:val="22"/>
                <w:szCs w:val="22"/>
                <w:lang w:val="es-CO" w:eastAsia="es-CO"/>
              </w:rPr>
              <w:t>COMPUESTOS ORGANICOS</w:t>
            </w:r>
          </w:p>
        </w:tc>
        <w:tc>
          <w:tcPr>
            <w:tcW w:w="1824" w:type="dxa"/>
            <w:tcBorders>
              <w:top w:val="nil"/>
              <w:left w:val="nil"/>
              <w:bottom w:val="single" w:sz="8" w:space="0" w:color="auto"/>
              <w:right w:val="single" w:sz="8" w:space="0" w:color="auto"/>
            </w:tcBorders>
            <w:shd w:val="clear" w:color="auto" w:fill="auto"/>
            <w:vAlign w:val="center"/>
            <w:hideMark/>
          </w:tcPr>
          <w:p w14:paraId="380C3AEA" w14:textId="7383A6E5" w:rsidR="00DD2840" w:rsidRPr="00F149E1" w:rsidRDefault="00DD2840" w:rsidP="00CA55C8">
            <w:pPr>
              <w:overflowPunct/>
              <w:autoSpaceDE/>
              <w:autoSpaceDN/>
              <w:adjustRightInd/>
              <w:textAlignment w:val="auto"/>
              <w:rPr>
                <w:rFonts w:ascii="Arial Narrow" w:hAnsi="Arial Narrow"/>
                <w:color w:val="000000"/>
                <w:sz w:val="22"/>
                <w:szCs w:val="22"/>
                <w:lang w:val="es-CO" w:eastAsia="es-CO"/>
              </w:rPr>
            </w:pPr>
          </w:p>
        </w:tc>
      </w:tr>
      <w:tr w:rsidR="00DD2840" w:rsidRPr="00F149E1" w14:paraId="48962FB3"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214BEC6A"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Benceno, tolueno, etilbenceno y xileno (BTEX)</w:t>
            </w:r>
          </w:p>
        </w:tc>
        <w:tc>
          <w:tcPr>
            <w:tcW w:w="1824" w:type="dxa"/>
            <w:tcBorders>
              <w:top w:val="nil"/>
              <w:left w:val="nil"/>
              <w:bottom w:val="single" w:sz="8" w:space="0" w:color="auto"/>
              <w:right w:val="single" w:sz="8" w:space="0" w:color="auto"/>
            </w:tcBorders>
            <w:shd w:val="clear" w:color="auto" w:fill="auto"/>
            <w:vAlign w:val="center"/>
            <w:hideMark/>
          </w:tcPr>
          <w:p w14:paraId="78B95D12"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2901DFA8"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44B0D359"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Fenoles Totales</w:t>
            </w:r>
          </w:p>
        </w:tc>
        <w:tc>
          <w:tcPr>
            <w:tcW w:w="1824" w:type="dxa"/>
            <w:tcBorders>
              <w:top w:val="nil"/>
              <w:left w:val="nil"/>
              <w:bottom w:val="single" w:sz="8" w:space="0" w:color="auto"/>
              <w:right w:val="single" w:sz="8" w:space="0" w:color="auto"/>
            </w:tcBorders>
            <w:shd w:val="clear" w:color="auto" w:fill="auto"/>
            <w:vAlign w:val="center"/>
            <w:hideMark/>
          </w:tcPr>
          <w:p w14:paraId="4EA8D7B2"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40910CA0"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47EE00E1"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 xml:space="preserve">Grasas y Aceites </w:t>
            </w:r>
          </w:p>
        </w:tc>
        <w:tc>
          <w:tcPr>
            <w:tcW w:w="1824" w:type="dxa"/>
            <w:tcBorders>
              <w:top w:val="nil"/>
              <w:left w:val="nil"/>
              <w:bottom w:val="single" w:sz="8" w:space="0" w:color="auto"/>
              <w:right w:val="single" w:sz="8" w:space="0" w:color="auto"/>
            </w:tcBorders>
            <w:shd w:val="clear" w:color="auto" w:fill="auto"/>
            <w:vAlign w:val="center"/>
            <w:hideMark/>
          </w:tcPr>
          <w:p w14:paraId="10A49135"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2CA9BEEE"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179E227B"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Hidrocarburos aromáticos policíclicos totales</w:t>
            </w:r>
          </w:p>
        </w:tc>
        <w:tc>
          <w:tcPr>
            <w:tcW w:w="1824" w:type="dxa"/>
            <w:tcBorders>
              <w:top w:val="nil"/>
              <w:left w:val="nil"/>
              <w:bottom w:val="single" w:sz="8" w:space="0" w:color="auto"/>
              <w:right w:val="single" w:sz="8" w:space="0" w:color="auto"/>
            </w:tcBorders>
            <w:shd w:val="clear" w:color="auto" w:fill="auto"/>
            <w:vAlign w:val="center"/>
            <w:hideMark/>
          </w:tcPr>
          <w:p w14:paraId="289D7FAF"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5E31BF82"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070E69EF"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Hidrocarburos Totales (HTP)</w:t>
            </w:r>
          </w:p>
        </w:tc>
        <w:tc>
          <w:tcPr>
            <w:tcW w:w="1824" w:type="dxa"/>
            <w:tcBorders>
              <w:top w:val="nil"/>
              <w:left w:val="nil"/>
              <w:bottom w:val="single" w:sz="8" w:space="0" w:color="auto"/>
              <w:right w:val="single" w:sz="8" w:space="0" w:color="auto"/>
            </w:tcBorders>
            <w:shd w:val="clear" w:color="auto" w:fill="auto"/>
            <w:vAlign w:val="center"/>
            <w:hideMark/>
          </w:tcPr>
          <w:p w14:paraId="4F02B583"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3BDB7A04"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358CC328"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Orgánicos halogenados volátiles</w:t>
            </w:r>
          </w:p>
        </w:tc>
        <w:tc>
          <w:tcPr>
            <w:tcW w:w="1824" w:type="dxa"/>
            <w:tcBorders>
              <w:top w:val="nil"/>
              <w:left w:val="nil"/>
              <w:bottom w:val="single" w:sz="8" w:space="0" w:color="auto"/>
              <w:right w:val="single" w:sz="8" w:space="0" w:color="auto"/>
            </w:tcBorders>
            <w:shd w:val="clear" w:color="auto" w:fill="auto"/>
            <w:vAlign w:val="center"/>
            <w:hideMark/>
          </w:tcPr>
          <w:p w14:paraId="7427A2B4"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587C35BC"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6DE4CE0E" w14:textId="44DF78CD" w:rsidR="00DD2840" w:rsidRPr="00F149E1" w:rsidRDefault="00DD2840" w:rsidP="00C61E8E">
            <w:pPr>
              <w:overflowPunct/>
              <w:autoSpaceDE/>
              <w:autoSpaceDN/>
              <w:adjustRightInd/>
              <w:jc w:val="center"/>
              <w:textAlignment w:val="auto"/>
              <w:rPr>
                <w:rFonts w:ascii="Arial Narrow" w:hAnsi="Arial Narrow" w:cs="Arial"/>
                <w:b/>
                <w:bCs/>
                <w:color w:val="000000"/>
                <w:sz w:val="22"/>
                <w:szCs w:val="22"/>
                <w:lang w:val="es-CO" w:eastAsia="es-CO"/>
              </w:rPr>
            </w:pPr>
            <w:r w:rsidRPr="00F149E1">
              <w:rPr>
                <w:rFonts w:ascii="Arial Narrow" w:hAnsi="Arial Narrow" w:cs="Arial"/>
                <w:b/>
                <w:bCs/>
                <w:color w:val="000000"/>
                <w:sz w:val="22"/>
                <w:szCs w:val="22"/>
                <w:lang w:val="es-CO" w:eastAsia="es-CO"/>
              </w:rPr>
              <w:t>COMPUESTOS NITRÓGENO</w:t>
            </w:r>
          </w:p>
        </w:tc>
        <w:tc>
          <w:tcPr>
            <w:tcW w:w="1824" w:type="dxa"/>
            <w:tcBorders>
              <w:top w:val="nil"/>
              <w:left w:val="nil"/>
              <w:bottom w:val="single" w:sz="8" w:space="0" w:color="auto"/>
              <w:right w:val="single" w:sz="8" w:space="0" w:color="auto"/>
            </w:tcBorders>
            <w:shd w:val="clear" w:color="auto" w:fill="auto"/>
            <w:vAlign w:val="center"/>
            <w:hideMark/>
          </w:tcPr>
          <w:p w14:paraId="7DC1F0C9" w14:textId="0E58900B" w:rsidR="00DD2840" w:rsidRPr="00F149E1" w:rsidRDefault="00DD2840" w:rsidP="00CA55C8">
            <w:pPr>
              <w:overflowPunct/>
              <w:autoSpaceDE/>
              <w:autoSpaceDN/>
              <w:adjustRightInd/>
              <w:textAlignment w:val="auto"/>
              <w:rPr>
                <w:rFonts w:ascii="Arial Narrow" w:hAnsi="Arial Narrow"/>
                <w:color w:val="000000"/>
                <w:sz w:val="22"/>
                <w:szCs w:val="22"/>
                <w:lang w:val="es-CO" w:eastAsia="es-CO"/>
              </w:rPr>
            </w:pPr>
          </w:p>
        </w:tc>
      </w:tr>
      <w:tr w:rsidR="00DD2840" w:rsidRPr="00F149E1" w14:paraId="3C47A3D6"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302645DD"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Nitritos (N-NO</w:t>
            </w:r>
            <w:r w:rsidRPr="00F149E1">
              <w:rPr>
                <w:rFonts w:ascii="Arial Narrow" w:hAnsi="Arial Narrow" w:cs="Arial"/>
                <w:color w:val="000000"/>
                <w:sz w:val="22"/>
                <w:szCs w:val="22"/>
                <w:vertAlign w:val="subscript"/>
                <w:lang w:val="es-CO" w:eastAsia="es-CO"/>
              </w:rPr>
              <w:t>2</w:t>
            </w:r>
            <w:r w:rsidRPr="00F149E1">
              <w:rPr>
                <w:rFonts w:ascii="Arial Narrow" w:hAnsi="Arial Narrow" w:cs="Arial"/>
                <w:color w:val="000000"/>
                <w:sz w:val="22"/>
                <w:szCs w:val="22"/>
                <w:lang w:val="es-CO" w:eastAsia="es-CO"/>
              </w:rPr>
              <w:t>)</w:t>
            </w:r>
          </w:p>
        </w:tc>
        <w:tc>
          <w:tcPr>
            <w:tcW w:w="1824" w:type="dxa"/>
            <w:tcBorders>
              <w:top w:val="nil"/>
              <w:left w:val="nil"/>
              <w:bottom w:val="single" w:sz="8" w:space="0" w:color="auto"/>
              <w:right w:val="single" w:sz="8" w:space="0" w:color="auto"/>
            </w:tcBorders>
            <w:shd w:val="clear" w:color="auto" w:fill="auto"/>
            <w:vAlign w:val="center"/>
            <w:hideMark/>
          </w:tcPr>
          <w:p w14:paraId="4752FD96"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4D7D5495"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23652A00" w14:textId="77777777" w:rsidR="00DD2840" w:rsidRPr="00F149E1" w:rsidRDefault="00DD2840" w:rsidP="00CA55C8">
            <w:pPr>
              <w:overflowPunct/>
              <w:autoSpaceDE/>
              <w:autoSpaceDN/>
              <w:adjustRightInd/>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Nitratos (N-NO</w:t>
            </w:r>
            <w:r w:rsidRPr="00F149E1">
              <w:rPr>
                <w:rFonts w:ascii="Arial Narrow" w:hAnsi="Arial Narrow"/>
                <w:color w:val="000000"/>
                <w:sz w:val="22"/>
                <w:szCs w:val="22"/>
                <w:vertAlign w:val="subscript"/>
                <w:lang w:val="es-CO" w:eastAsia="es-CO"/>
              </w:rPr>
              <w:t>3</w:t>
            </w:r>
            <w:r w:rsidRPr="00F149E1">
              <w:rPr>
                <w:rFonts w:ascii="Arial Narrow" w:hAnsi="Arial Narrow"/>
                <w:color w:val="000000"/>
                <w:sz w:val="22"/>
                <w:szCs w:val="22"/>
                <w:lang w:val="es-CO" w:eastAsia="es-CO"/>
              </w:rPr>
              <w:t>)</w:t>
            </w:r>
          </w:p>
        </w:tc>
        <w:tc>
          <w:tcPr>
            <w:tcW w:w="1824" w:type="dxa"/>
            <w:tcBorders>
              <w:top w:val="nil"/>
              <w:left w:val="nil"/>
              <w:bottom w:val="single" w:sz="8" w:space="0" w:color="auto"/>
              <w:right w:val="single" w:sz="8" w:space="0" w:color="auto"/>
            </w:tcBorders>
            <w:shd w:val="clear" w:color="auto" w:fill="auto"/>
            <w:vAlign w:val="center"/>
            <w:hideMark/>
          </w:tcPr>
          <w:p w14:paraId="7B0912FF"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2577DE05"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5C22C6DF"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Nitrógeno Amoniacal (NH</w:t>
            </w:r>
            <w:r w:rsidRPr="00F149E1">
              <w:rPr>
                <w:rFonts w:ascii="Arial Narrow" w:hAnsi="Arial Narrow" w:cs="Arial"/>
                <w:color w:val="000000"/>
                <w:sz w:val="22"/>
                <w:szCs w:val="22"/>
                <w:vertAlign w:val="subscript"/>
                <w:lang w:val="es-CO" w:eastAsia="es-CO"/>
              </w:rPr>
              <w:t>3</w:t>
            </w:r>
            <w:r w:rsidRPr="00F149E1">
              <w:rPr>
                <w:rFonts w:ascii="Arial Narrow" w:hAnsi="Arial Narrow" w:cs="Arial"/>
                <w:color w:val="000000"/>
                <w:sz w:val="22"/>
                <w:szCs w:val="22"/>
                <w:lang w:val="es-CO" w:eastAsia="es-CO"/>
              </w:rPr>
              <w:t>)</w:t>
            </w:r>
          </w:p>
        </w:tc>
        <w:tc>
          <w:tcPr>
            <w:tcW w:w="1824" w:type="dxa"/>
            <w:tcBorders>
              <w:top w:val="nil"/>
              <w:left w:val="nil"/>
              <w:bottom w:val="single" w:sz="8" w:space="0" w:color="auto"/>
              <w:right w:val="single" w:sz="8" w:space="0" w:color="auto"/>
            </w:tcBorders>
            <w:shd w:val="clear" w:color="auto" w:fill="auto"/>
            <w:vAlign w:val="center"/>
            <w:hideMark/>
          </w:tcPr>
          <w:p w14:paraId="3D3444AF" w14:textId="77777777" w:rsidR="00DD2840" w:rsidRPr="00F149E1" w:rsidRDefault="00DD2840" w:rsidP="00CA55C8">
            <w:pPr>
              <w:overflowPunct/>
              <w:autoSpaceDE/>
              <w:autoSpaceDN/>
              <w:adjustRightInd/>
              <w:jc w:val="center"/>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mg/L</w:t>
            </w:r>
          </w:p>
        </w:tc>
      </w:tr>
      <w:tr w:rsidR="00DD2840" w:rsidRPr="00F149E1" w14:paraId="1FC9DB60"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028D1A1F"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Nitrógeno Total Kjeldahl</w:t>
            </w:r>
          </w:p>
        </w:tc>
        <w:tc>
          <w:tcPr>
            <w:tcW w:w="1824" w:type="dxa"/>
            <w:tcBorders>
              <w:top w:val="nil"/>
              <w:left w:val="nil"/>
              <w:bottom w:val="single" w:sz="8" w:space="0" w:color="auto"/>
              <w:right w:val="single" w:sz="8" w:space="0" w:color="auto"/>
            </w:tcBorders>
            <w:shd w:val="clear" w:color="auto" w:fill="auto"/>
            <w:vAlign w:val="center"/>
            <w:hideMark/>
          </w:tcPr>
          <w:p w14:paraId="7A2FC27E"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7600F15C"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1DF1BB28" w14:textId="77777777" w:rsidR="00DD2840" w:rsidRPr="00F149E1" w:rsidRDefault="00DD2840" w:rsidP="00C61E8E">
            <w:pPr>
              <w:overflowPunct/>
              <w:autoSpaceDE/>
              <w:autoSpaceDN/>
              <w:adjustRightInd/>
              <w:jc w:val="center"/>
              <w:textAlignment w:val="auto"/>
              <w:rPr>
                <w:rFonts w:ascii="Arial Narrow" w:hAnsi="Arial Narrow" w:cs="Arial"/>
                <w:b/>
                <w:bCs/>
                <w:color w:val="000000"/>
                <w:sz w:val="22"/>
                <w:szCs w:val="22"/>
                <w:lang w:val="es-CO" w:eastAsia="es-CO"/>
              </w:rPr>
            </w:pPr>
            <w:r w:rsidRPr="00F149E1">
              <w:rPr>
                <w:rFonts w:ascii="Arial Narrow" w:hAnsi="Arial Narrow" w:cs="Arial"/>
                <w:b/>
                <w:bCs/>
                <w:color w:val="000000"/>
                <w:sz w:val="22"/>
                <w:szCs w:val="22"/>
                <w:lang w:val="es-CO" w:eastAsia="es-CO"/>
              </w:rPr>
              <w:t>METALES Y METALOIDES*</w:t>
            </w:r>
          </w:p>
        </w:tc>
        <w:tc>
          <w:tcPr>
            <w:tcW w:w="1824" w:type="dxa"/>
            <w:tcBorders>
              <w:top w:val="nil"/>
              <w:left w:val="nil"/>
              <w:bottom w:val="single" w:sz="8" w:space="0" w:color="auto"/>
              <w:right w:val="single" w:sz="8" w:space="0" w:color="auto"/>
            </w:tcBorders>
            <w:shd w:val="clear" w:color="auto" w:fill="auto"/>
            <w:vAlign w:val="center"/>
            <w:hideMark/>
          </w:tcPr>
          <w:p w14:paraId="5DA5B9BB" w14:textId="77777777" w:rsidR="00DD2840" w:rsidRPr="00F149E1" w:rsidRDefault="00DD2840" w:rsidP="00CA55C8">
            <w:pPr>
              <w:overflowPunct/>
              <w:autoSpaceDE/>
              <w:autoSpaceDN/>
              <w:adjustRightInd/>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 </w:t>
            </w:r>
          </w:p>
        </w:tc>
      </w:tr>
      <w:tr w:rsidR="00DD2840" w:rsidRPr="00F149E1" w14:paraId="2727E832"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1D38538E"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Bario (Ba)</w:t>
            </w:r>
          </w:p>
        </w:tc>
        <w:tc>
          <w:tcPr>
            <w:tcW w:w="1824" w:type="dxa"/>
            <w:tcBorders>
              <w:top w:val="nil"/>
              <w:left w:val="nil"/>
              <w:bottom w:val="single" w:sz="8" w:space="0" w:color="auto"/>
              <w:right w:val="single" w:sz="8" w:space="0" w:color="auto"/>
            </w:tcBorders>
            <w:shd w:val="clear" w:color="auto" w:fill="auto"/>
            <w:vAlign w:val="center"/>
            <w:hideMark/>
          </w:tcPr>
          <w:p w14:paraId="14EA2F41"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063DC733"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410389AD"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Cadmio (Cd)</w:t>
            </w:r>
          </w:p>
        </w:tc>
        <w:tc>
          <w:tcPr>
            <w:tcW w:w="1824" w:type="dxa"/>
            <w:tcBorders>
              <w:top w:val="nil"/>
              <w:left w:val="nil"/>
              <w:bottom w:val="single" w:sz="8" w:space="0" w:color="auto"/>
              <w:right w:val="single" w:sz="8" w:space="0" w:color="auto"/>
            </w:tcBorders>
            <w:shd w:val="clear" w:color="auto" w:fill="auto"/>
            <w:vAlign w:val="center"/>
            <w:hideMark/>
          </w:tcPr>
          <w:p w14:paraId="3FC57E93"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16DD517B"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0B0FA28F"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Cinc (Zn)</w:t>
            </w:r>
          </w:p>
        </w:tc>
        <w:tc>
          <w:tcPr>
            <w:tcW w:w="1824" w:type="dxa"/>
            <w:tcBorders>
              <w:top w:val="nil"/>
              <w:left w:val="nil"/>
              <w:bottom w:val="single" w:sz="8" w:space="0" w:color="auto"/>
              <w:right w:val="single" w:sz="8" w:space="0" w:color="auto"/>
            </w:tcBorders>
            <w:shd w:val="clear" w:color="auto" w:fill="auto"/>
            <w:vAlign w:val="center"/>
            <w:hideMark/>
          </w:tcPr>
          <w:p w14:paraId="71DBEFCF"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0348A553"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438B9D2C"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Cobalto</w:t>
            </w:r>
          </w:p>
        </w:tc>
        <w:tc>
          <w:tcPr>
            <w:tcW w:w="1824" w:type="dxa"/>
            <w:tcBorders>
              <w:top w:val="nil"/>
              <w:left w:val="nil"/>
              <w:bottom w:val="single" w:sz="8" w:space="0" w:color="auto"/>
              <w:right w:val="single" w:sz="8" w:space="0" w:color="auto"/>
            </w:tcBorders>
            <w:shd w:val="clear" w:color="auto" w:fill="auto"/>
            <w:vAlign w:val="center"/>
            <w:hideMark/>
          </w:tcPr>
          <w:p w14:paraId="5E197162"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72F65BC2"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14FB002D"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Cobre (Cu)</w:t>
            </w:r>
          </w:p>
        </w:tc>
        <w:tc>
          <w:tcPr>
            <w:tcW w:w="1824" w:type="dxa"/>
            <w:tcBorders>
              <w:top w:val="nil"/>
              <w:left w:val="nil"/>
              <w:bottom w:val="single" w:sz="8" w:space="0" w:color="auto"/>
              <w:right w:val="single" w:sz="8" w:space="0" w:color="auto"/>
            </w:tcBorders>
            <w:shd w:val="clear" w:color="auto" w:fill="auto"/>
            <w:vAlign w:val="center"/>
            <w:hideMark/>
          </w:tcPr>
          <w:p w14:paraId="7C427977"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5181ECE7" w14:textId="77777777" w:rsidTr="00F149E1">
        <w:trPr>
          <w:trHeight w:val="13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702B1DB4"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Cromo Total (Cr)</w:t>
            </w:r>
          </w:p>
        </w:tc>
        <w:tc>
          <w:tcPr>
            <w:tcW w:w="1824" w:type="dxa"/>
            <w:tcBorders>
              <w:top w:val="nil"/>
              <w:left w:val="nil"/>
              <w:bottom w:val="single" w:sz="8" w:space="0" w:color="auto"/>
              <w:right w:val="single" w:sz="8" w:space="0" w:color="auto"/>
            </w:tcBorders>
            <w:shd w:val="clear" w:color="auto" w:fill="auto"/>
            <w:vAlign w:val="center"/>
            <w:hideMark/>
          </w:tcPr>
          <w:p w14:paraId="411F88E3"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4CC844E0"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006A43A5" w14:textId="77777777" w:rsidR="00DD2840" w:rsidRPr="00F149E1" w:rsidRDefault="00DD2840" w:rsidP="00CA55C8">
            <w:pPr>
              <w:overflowPunct/>
              <w:autoSpaceDE/>
              <w:autoSpaceDN/>
              <w:adjustRightInd/>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Estroncio (Sr)</w:t>
            </w:r>
          </w:p>
        </w:tc>
        <w:tc>
          <w:tcPr>
            <w:tcW w:w="1824" w:type="dxa"/>
            <w:tcBorders>
              <w:top w:val="nil"/>
              <w:left w:val="nil"/>
              <w:bottom w:val="single" w:sz="8" w:space="0" w:color="auto"/>
              <w:right w:val="single" w:sz="8" w:space="0" w:color="auto"/>
            </w:tcBorders>
            <w:shd w:val="clear" w:color="auto" w:fill="auto"/>
            <w:vAlign w:val="center"/>
            <w:hideMark/>
          </w:tcPr>
          <w:p w14:paraId="07B1CFBC" w14:textId="77777777" w:rsidR="00DD2840" w:rsidRPr="00F149E1" w:rsidRDefault="00DD2840" w:rsidP="00CA55C8">
            <w:pPr>
              <w:overflowPunct/>
              <w:autoSpaceDE/>
              <w:autoSpaceDN/>
              <w:adjustRightInd/>
              <w:jc w:val="center"/>
              <w:textAlignment w:val="auto"/>
              <w:rPr>
                <w:rFonts w:ascii="Arial Narrow" w:hAnsi="Arial Narrow"/>
                <w:color w:val="000000"/>
                <w:sz w:val="22"/>
                <w:szCs w:val="22"/>
                <w:lang w:val="es-CO" w:eastAsia="es-CO"/>
              </w:rPr>
            </w:pPr>
            <w:r w:rsidRPr="00F149E1">
              <w:rPr>
                <w:rFonts w:ascii="Arial Narrow" w:hAnsi="Arial Narrow"/>
                <w:color w:val="000000"/>
                <w:sz w:val="22"/>
                <w:szCs w:val="22"/>
                <w:lang w:val="es-CO" w:eastAsia="es-CO"/>
              </w:rPr>
              <w:t>mg/L</w:t>
            </w:r>
          </w:p>
        </w:tc>
      </w:tr>
      <w:tr w:rsidR="00DD2840" w:rsidRPr="00F149E1" w14:paraId="7C65790E" w14:textId="77777777" w:rsidTr="00F149E1">
        <w:trPr>
          <w:trHeight w:val="62"/>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3A07346B"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Hierro (Fe)</w:t>
            </w:r>
          </w:p>
        </w:tc>
        <w:tc>
          <w:tcPr>
            <w:tcW w:w="1824" w:type="dxa"/>
            <w:tcBorders>
              <w:top w:val="nil"/>
              <w:left w:val="nil"/>
              <w:bottom w:val="single" w:sz="8" w:space="0" w:color="auto"/>
              <w:right w:val="single" w:sz="8" w:space="0" w:color="auto"/>
            </w:tcBorders>
            <w:shd w:val="clear" w:color="auto" w:fill="auto"/>
            <w:vAlign w:val="center"/>
            <w:hideMark/>
          </w:tcPr>
          <w:p w14:paraId="4172CE0E"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258E9940"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5BE20119"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Manganeso</w:t>
            </w:r>
          </w:p>
        </w:tc>
        <w:tc>
          <w:tcPr>
            <w:tcW w:w="1824" w:type="dxa"/>
            <w:tcBorders>
              <w:top w:val="nil"/>
              <w:left w:val="nil"/>
              <w:bottom w:val="single" w:sz="8" w:space="0" w:color="auto"/>
              <w:right w:val="single" w:sz="8" w:space="0" w:color="auto"/>
            </w:tcBorders>
            <w:shd w:val="clear" w:color="auto" w:fill="auto"/>
            <w:vAlign w:val="center"/>
            <w:hideMark/>
          </w:tcPr>
          <w:p w14:paraId="08511565"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05320D2B"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6A99FE5E"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Mercurio (Hg)</w:t>
            </w:r>
          </w:p>
        </w:tc>
        <w:tc>
          <w:tcPr>
            <w:tcW w:w="1824" w:type="dxa"/>
            <w:tcBorders>
              <w:top w:val="nil"/>
              <w:left w:val="nil"/>
              <w:bottom w:val="single" w:sz="8" w:space="0" w:color="auto"/>
              <w:right w:val="single" w:sz="8" w:space="0" w:color="auto"/>
            </w:tcBorders>
            <w:shd w:val="clear" w:color="auto" w:fill="auto"/>
            <w:vAlign w:val="center"/>
            <w:hideMark/>
          </w:tcPr>
          <w:p w14:paraId="30C05F59"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27A81316"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6C2FE177"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Molibdeno</w:t>
            </w:r>
          </w:p>
        </w:tc>
        <w:tc>
          <w:tcPr>
            <w:tcW w:w="1824" w:type="dxa"/>
            <w:tcBorders>
              <w:top w:val="nil"/>
              <w:left w:val="nil"/>
              <w:bottom w:val="single" w:sz="8" w:space="0" w:color="auto"/>
              <w:right w:val="single" w:sz="8" w:space="0" w:color="auto"/>
            </w:tcBorders>
            <w:shd w:val="clear" w:color="auto" w:fill="auto"/>
            <w:vAlign w:val="center"/>
            <w:hideMark/>
          </w:tcPr>
          <w:p w14:paraId="03E990F0"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070EC4E8"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75F0F59A"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Níquel (Ni)</w:t>
            </w:r>
          </w:p>
        </w:tc>
        <w:tc>
          <w:tcPr>
            <w:tcW w:w="1824" w:type="dxa"/>
            <w:tcBorders>
              <w:top w:val="nil"/>
              <w:left w:val="nil"/>
              <w:bottom w:val="single" w:sz="8" w:space="0" w:color="auto"/>
              <w:right w:val="single" w:sz="8" w:space="0" w:color="auto"/>
            </w:tcBorders>
            <w:shd w:val="clear" w:color="auto" w:fill="auto"/>
            <w:vAlign w:val="center"/>
            <w:hideMark/>
          </w:tcPr>
          <w:p w14:paraId="380B0124"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0C308FB8"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5CA4AF34"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lastRenderedPageBreak/>
              <w:t>Plata</w:t>
            </w:r>
          </w:p>
        </w:tc>
        <w:tc>
          <w:tcPr>
            <w:tcW w:w="1824" w:type="dxa"/>
            <w:tcBorders>
              <w:top w:val="nil"/>
              <w:left w:val="nil"/>
              <w:bottom w:val="single" w:sz="8" w:space="0" w:color="auto"/>
              <w:right w:val="single" w:sz="8" w:space="0" w:color="auto"/>
            </w:tcBorders>
            <w:shd w:val="clear" w:color="auto" w:fill="auto"/>
            <w:vAlign w:val="center"/>
            <w:hideMark/>
          </w:tcPr>
          <w:p w14:paraId="34E23D33"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344434C9"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3E06490E"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Plomo (Pb)</w:t>
            </w:r>
          </w:p>
        </w:tc>
        <w:tc>
          <w:tcPr>
            <w:tcW w:w="1824" w:type="dxa"/>
            <w:tcBorders>
              <w:top w:val="nil"/>
              <w:left w:val="nil"/>
              <w:bottom w:val="single" w:sz="8" w:space="0" w:color="auto"/>
              <w:right w:val="single" w:sz="8" w:space="0" w:color="auto"/>
            </w:tcBorders>
            <w:shd w:val="clear" w:color="auto" w:fill="auto"/>
            <w:vAlign w:val="center"/>
            <w:hideMark/>
          </w:tcPr>
          <w:p w14:paraId="122D754E"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4097A964"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37A9C448"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Selenio (Se)</w:t>
            </w:r>
          </w:p>
        </w:tc>
        <w:tc>
          <w:tcPr>
            <w:tcW w:w="1824" w:type="dxa"/>
            <w:tcBorders>
              <w:top w:val="nil"/>
              <w:left w:val="nil"/>
              <w:bottom w:val="single" w:sz="8" w:space="0" w:color="auto"/>
              <w:right w:val="single" w:sz="8" w:space="0" w:color="auto"/>
            </w:tcBorders>
            <w:shd w:val="clear" w:color="auto" w:fill="auto"/>
            <w:vAlign w:val="center"/>
            <w:hideMark/>
          </w:tcPr>
          <w:p w14:paraId="06DBE004"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53F1A0AD"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154A3148"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Vanadio(V)</w:t>
            </w:r>
          </w:p>
        </w:tc>
        <w:tc>
          <w:tcPr>
            <w:tcW w:w="1824" w:type="dxa"/>
            <w:tcBorders>
              <w:top w:val="nil"/>
              <w:left w:val="nil"/>
              <w:bottom w:val="single" w:sz="8" w:space="0" w:color="auto"/>
              <w:right w:val="single" w:sz="8" w:space="0" w:color="auto"/>
            </w:tcBorders>
            <w:shd w:val="clear" w:color="auto" w:fill="auto"/>
            <w:vAlign w:val="center"/>
            <w:hideMark/>
          </w:tcPr>
          <w:p w14:paraId="5A51435D"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mg/L</w:t>
            </w:r>
          </w:p>
        </w:tc>
      </w:tr>
      <w:tr w:rsidR="00DD2840" w:rsidRPr="00F149E1" w14:paraId="45B9E2D3"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77ADDD18" w14:textId="77777777" w:rsidR="00DD2840" w:rsidRPr="00F149E1" w:rsidRDefault="00DD2840" w:rsidP="00C61E8E">
            <w:pPr>
              <w:overflowPunct/>
              <w:autoSpaceDE/>
              <w:autoSpaceDN/>
              <w:adjustRightInd/>
              <w:jc w:val="center"/>
              <w:textAlignment w:val="auto"/>
              <w:rPr>
                <w:rFonts w:ascii="Arial Narrow" w:hAnsi="Arial Narrow" w:cs="Arial"/>
                <w:b/>
                <w:bCs/>
                <w:color w:val="000000"/>
                <w:sz w:val="22"/>
                <w:szCs w:val="22"/>
                <w:lang w:val="es-CO" w:eastAsia="es-CO"/>
              </w:rPr>
            </w:pPr>
            <w:r w:rsidRPr="00F149E1">
              <w:rPr>
                <w:rFonts w:ascii="Arial Narrow" w:hAnsi="Arial Narrow" w:cs="Arial"/>
                <w:b/>
                <w:bCs/>
                <w:color w:val="000000"/>
                <w:sz w:val="22"/>
                <w:szCs w:val="22"/>
                <w:lang w:val="es-CO" w:eastAsia="es-CO"/>
              </w:rPr>
              <w:t>MICROBIOLÓGICOS</w:t>
            </w:r>
          </w:p>
        </w:tc>
        <w:tc>
          <w:tcPr>
            <w:tcW w:w="1824" w:type="dxa"/>
            <w:tcBorders>
              <w:top w:val="nil"/>
              <w:left w:val="nil"/>
              <w:bottom w:val="single" w:sz="8" w:space="0" w:color="auto"/>
              <w:right w:val="single" w:sz="8" w:space="0" w:color="auto"/>
            </w:tcBorders>
            <w:shd w:val="clear" w:color="auto" w:fill="auto"/>
            <w:vAlign w:val="center"/>
            <w:hideMark/>
          </w:tcPr>
          <w:p w14:paraId="6407D029" w14:textId="561408C3"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b/>
                <w:bCs/>
                <w:color w:val="000000"/>
                <w:sz w:val="22"/>
                <w:szCs w:val="22"/>
                <w:lang w:val="es-CO" w:eastAsia="es-CO"/>
              </w:rPr>
              <w:t>UNIDADES</w:t>
            </w:r>
          </w:p>
        </w:tc>
      </w:tr>
      <w:tr w:rsidR="00DD2840" w:rsidRPr="00F149E1" w14:paraId="665A797F" w14:textId="77777777" w:rsidTr="00F149E1">
        <w:trPr>
          <w:trHeight w:val="46"/>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073F98F0" w14:textId="55C7817C" w:rsidR="00DD2840" w:rsidRPr="00F149E1" w:rsidRDefault="00DD2840">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Coliformes Termotolerantes</w:t>
            </w:r>
          </w:p>
        </w:tc>
        <w:tc>
          <w:tcPr>
            <w:tcW w:w="1824" w:type="dxa"/>
            <w:tcBorders>
              <w:top w:val="nil"/>
              <w:left w:val="nil"/>
              <w:bottom w:val="single" w:sz="8" w:space="0" w:color="auto"/>
              <w:right w:val="single" w:sz="8" w:space="0" w:color="auto"/>
            </w:tcBorders>
            <w:shd w:val="clear" w:color="auto" w:fill="auto"/>
            <w:vAlign w:val="center"/>
            <w:hideMark/>
          </w:tcPr>
          <w:p w14:paraId="2DDAF253"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NMP/100 ml</w:t>
            </w:r>
          </w:p>
        </w:tc>
      </w:tr>
      <w:tr w:rsidR="00DD2840" w:rsidRPr="00F149E1" w14:paraId="34A02B21" w14:textId="77777777" w:rsidTr="002E25C9">
        <w:trPr>
          <w:trHeight w:val="267"/>
          <w:jc w:val="center"/>
        </w:trPr>
        <w:tc>
          <w:tcPr>
            <w:tcW w:w="5235" w:type="dxa"/>
            <w:tcBorders>
              <w:top w:val="nil"/>
              <w:left w:val="single" w:sz="8" w:space="0" w:color="auto"/>
              <w:bottom w:val="single" w:sz="8" w:space="0" w:color="auto"/>
              <w:right w:val="single" w:sz="8" w:space="0" w:color="auto"/>
            </w:tcBorders>
            <w:shd w:val="clear" w:color="auto" w:fill="auto"/>
            <w:vAlign w:val="center"/>
            <w:hideMark/>
          </w:tcPr>
          <w:p w14:paraId="37F3F34D" w14:textId="77777777" w:rsidR="00DD2840" w:rsidRPr="00F149E1" w:rsidRDefault="00DD2840" w:rsidP="00CA55C8">
            <w:pPr>
              <w:overflowPunct/>
              <w:autoSpaceDE/>
              <w:autoSpaceDN/>
              <w:adjustRightInd/>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E. Coli</w:t>
            </w:r>
          </w:p>
        </w:tc>
        <w:tc>
          <w:tcPr>
            <w:tcW w:w="1824" w:type="dxa"/>
            <w:tcBorders>
              <w:top w:val="nil"/>
              <w:left w:val="nil"/>
              <w:bottom w:val="single" w:sz="8" w:space="0" w:color="auto"/>
              <w:right w:val="single" w:sz="8" w:space="0" w:color="auto"/>
            </w:tcBorders>
            <w:shd w:val="clear" w:color="auto" w:fill="auto"/>
            <w:vAlign w:val="center"/>
            <w:hideMark/>
          </w:tcPr>
          <w:p w14:paraId="24C9959C" w14:textId="77777777" w:rsidR="00DD2840" w:rsidRPr="00F149E1" w:rsidRDefault="00DD2840" w:rsidP="00CA55C8">
            <w:pPr>
              <w:overflowPunct/>
              <w:autoSpaceDE/>
              <w:autoSpaceDN/>
              <w:adjustRightInd/>
              <w:jc w:val="center"/>
              <w:textAlignment w:val="auto"/>
              <w:rPr>
                <w:rFonts w:ascii="Arial Narrow" w:hAnsi="Arial Narrow" w:cs="Arial"/>
                <w:color w:val="000000"/>
                <w:sz w:val="22"/>
                <w:szCs w:val="22"/>
                <w:lang w:val="es-CO" w:eastAsia="es-CO"/>
              </w:rPr>
            </w:pPr>
            <w:r w:rsidRPr="00F149E1">
              <w:rPr>
                <w:rFonts w:ascii="Arial Narrow" w:hAnsi="Arial Narrow" w:cs="Arial"/>
                <w:color w:val="000000"/>
                <w:sz w:val="22"/>
                <w:szCs w:val="22"/>
                <w:lang w:val="es-CO" w:eastAsia="es-CO"/>
              </w:rPr>
              <w:t>NMP/100 ml</w:t>
            </w:r>
          </w:p>
        </w:tc>
      </w:tr>
    </w:tbl>
    <w:p w14:paraId="7FA36847" w14:textId="77777777" w:rsidR="00F9460B" w:rsidRDefault="00F9460B" w:rsidP="00BB3FD4">
      <w:pPr>
        <w:jc w:val="both"/>
        <w:rPr>
          <w:rFonts w:ascii="Arial" w:hAnsi="Arial" w:cs="Arial"/>
          <w:lang w:eastAsia="es-CO"/>
        </w:rPr>
      </w:pPr>
    </w:p>
    <w:p w14:paraId="00F731B4" w14:textId="77777777" w:rsidR="00BB3FD4" w:rsidRPr="00004551" w:rsidRDefault="00BB3FD4" w:rsidP="00BB3FD4">
      <w:pPr>
        <w:jc w:val="both"/>
        <w:rPr>
          <w:rFonts w:ascii="Arial" w:hAnsi="Arial" w:cs="Arial"/>
          <w:lang w:eastAsia="es-CO"/>
        </w:rPr>
      </w:pPr>
      <w:r w:rsidRPr="00004551">
        <w:rPr>
          <w:rFonts w:ascii="Arial" w:hAnsi="Arial" w:cs="Arial"/>
          <w:lang w:eastAsia="es-CO"/>
        </w:rPr>
        <w:t>Los límites de detección de los diferentes parámetros deben ser tales que permitan verificar el cumplimiento normativo de los mismos, en los casos que aplique, o determinar la incidencia sobre la salud humana o ecosistemas.</w:t>
      </w:r>
    </w:p>
    <w:p w14:paraId="263A656A" w14:textId="77777777" w:rsidR="00BB3FD4" w:rsidRPr="008F408D" w:rsidRDefault="00BB3FD4" w:rsidP="00BB3FD4">
      <w:pPr>
        <w:jc w:val="both"/>
        <w:rPr>
          <w:rFonts w:ascii="Arial" w:hAnsi="Arial" w:cs="Arial"/>
        </w:rPr>
      </w:pPr>
    </w:p>
    <w:p w14:paraId="29514EA1" w14:textId="77777777" w:rsidR="00BB3FD4" w:rsidRDefault="00BB3FD4" w:rsidP="00BB3FD4">
      <w:pPr>
        <w:jc w:val="both"/>
        <w:rPr>
          <w:rFonts w:ascii="Arial" w:hAnsi="Arial" w:cs="Arial"/>
        </w:rPr>
      </w:pPr>
      <w:r w:rsidRPr="008F408D">
        <w:rPr>
          <w:rFonts w:ascii="Arial" w:hAnsi="Arial" w:cs="Arial"/>
        </w:rPr>
        <w:t>Se debe realizar un análisis estadístico que relacione la presencia de contaminantes en las distintas estaciones</w:t>
      </w:r>
      <w:r w:rsidR="002946C5">
        <w:rPr>
          <w:rFonts w:ascii="Arial" w:hAnsi="Arial" w:cs="Arial"/>
        </w:rPr>
        <w:t>,</w:t>
      </w:r>
      <w:r w:rsidRPr="008F408D">
        <w:rPr>
          <w:rFonts w:ascii="Arial" w:hAnsi="Arial" w:cs="Arial"/>
        </w:rPr>
        <w:t xml:space="preserve"> el cual debe ser soportado con salidas gráficas a escala adecuada.</w:t>
      </w:r>
    </w:p>
    <w:p w14:paraId="2F424188" w14:textId="77777777" w:rsidR="00306132" w:rsidRPr="00F149E1" w:rsidRDefault="00306132" w:rsidP="00DA605F">
      <w:pPr>
        <w:rPr>
          <w:rFonts w:ascii="Arial" w:hAnsi="Arial" w:cs="Arial"/>
        </w:rPr>
      </w:pPr>
    </w:p>
    <w:p w14:paraId="658CF16B" w14:textId="77777777" w:rsidR="00AC48A5" w:rsidRPr="00A11C78" w:rsidRDefault="00AC48A5" w:rsidP="00F149E1">
      <w:pPr>
        <w:pStyle w:val="Ttulo3"/>
        <w:keepNext/>
        <w:numPr>
          <w:ilvl w:val="0"/>
          <w:numId w:val="0"/>
        </w:numPr>
        <w:ind w:left="425"/>
        <w:rPr>
          <w:u w:val="none"/>
          <w:lang w:val="es-ES"/>
        </w:rPr>
      </w:pPr>
      <w:bookmarkStart w:id="167" w:name="_Toc469303435"/>
      <w:r w:rsidRPr="00A11C78">
        <w:rPr>
          <w:u w:val="none"/>
          <w:lang w:val="es-ES"/>
        </w:rPr>
        <w:t>5.1.7</w:t>
      </w:r>
      <w:r w:rsidRPr="00A11C78">
        <w:rPr>
          <w:u w:val="none"/>
          <w:lang w:val="es-ES"/>
        </w:rPr>
        <w:tab/>
      </w:r>
      <w:r w:rsidRPr="00A11C78">
        <w:rPr>
          <w:lang w:val="es-ES"/>
        </w:rPr>
        <w:t>Calidad de los sedimento</w:t>
      </w:r>
      <w:bookmarkEnd w:id="164"/>
      <w:bookmarkEnd w:id="165"/>
      <w:r w:rsidRPr="00A11C78">
        <w:rPr>
          <w:lang w:val="es-ES"/>
        </w:rPr>
        <w:t>s</w:t>
      </w:r>
      <w:bookmarkEnd w:id="166"/>
      <w:bookmarkEnd w:id="167"/>
    </w:p>
    <w:p w14:paraId="6B168D31" w14:textId="77777777" w:rsidR="00AC48A5" w:rsidRPr="00004551" w:rsidRDefault="00AC48A5" w:rsidP="00AC48A5">
      <w:pPr>
        <w:pStyle w:val="Prrafodelista"/>
        <w:ind w:left="644"/>
        <w:jc w:val="both"/>
        <w:rPr>
          <w:rFonts w:cs="Arial"/>
          <w:lang w:eastAsia="es-CO"/>
        </w:rPr>
      </w:pPr>
    </w:p>
    <w:p w14:paraId="5B3387EF" w14:textId="77777777" w:rsidR="00AC48A5" w:rsidRDefault="00AC48A5" w:rsidP="00AC48A5">
      <w:pPr>
        <w:jc w:val="both"/>
        <w:rPr>
          <w:rFonts w:ascii="Arial" w:hAnsi="Arial" w:cs="Arial"/>
        </w:rPr>
      </w:pPr>
      <w:r w:rsidRPr="004D7293">
        <w:rPr>
          <w:rFonts w:ascii="Arial" w:hAnsi="Arial" w:cs="Arial"/>
        </w:rPr>
        <w:t xml:space="preserve">Se debe realizar la </w:t>
      </w:r>
      <w:r w:rsidRPr="00004551">
        <w:rPr>
          <w:rFonts w:ascii="Arial" w:hAnsi="Arial" w:cs="Arial"/>
        </w:rPr>
        <w:t xml:space="preserve">caracterización de la calidad de los sedimentos que componen el lecho marino en un número de estaciones </w:t>
      </w:r>
      <w:r w:rsidRPr="004D7293">
        <w:rPr>
          <w:rFonts w:ascii="Arial" w:hAnsi="Arial" w:cs="Arial"/>
        </w:rPr>
        <w:t xml:space="preserve">estadísticamente </w:t>
      </w:r>
      <w:r w:rsidRPr="00004551">
        <w:rPr>
          <w:rFonts w:ascii="Arial" w:hAnsi="Arial" w:cs="Arial"/>
        </w:rPr>
        <w:t xml:space="preserve">representativo en el </w:t>
      </w:r>
      <w:r w:rsidRPr="004D7293">
        <w:rPr>
          <w:rFonts w:ascii="Arial" w:hAnsi="Arial" w:cs="Arial"/>
        </w:rPr>
        <w:t>AI</w:t>
      </w:r>
      <w:r w:rsidRPr="00004551">
        <w:rPr>
          <w:rFonts w:ascii="Arial" w:hAnsi="Arial" w:cs="Arial"/>
        </w:rPr>
        <w:t xml:space="preserve"> que el solicitante haya definido</w:t>
      </w:r>
      <w:r w:rsidRPr="004D7293">
        <w:rPr>
          <w:rFonts w:ascii="Arial" w:hAnsi="Arial" w:cs="Arial"/>
        </w:rPr>
        <w:t>, en concordancia con las estaciones definidas para el muestreo de calidad de agua.</w:t>
      </w:r>
    </w:p>
    <w:p w14:paraId="62F2D4D5" w14:textId="77777777" w:rsidR="00BB3FD4" w:rsidRDefault="00BB3FD4" w:rsidP="00AC48A5">
      <w:pPr>
        <w:jc w:val="both"/>
        <w:rPr>
          <w:rFonts w:ascii="Arial" w:hAnsi="Arial" w:cs="Arial"/>
        </w:rPr>
      </w:pPr>
    </w:p>
    <w:p w14:paraId="18DBD6A2" w14:textId="77777777" w:rsidR="00AC48A5" w:rsidRDefault="00AC48A5" w:rsidP="00AC48A5">
      <w:pPr>
        <w:jc w:val="both"/>
        <w:rPr>
          <w:rFonts w:ascii="Arial" w:hAnsi="Arial" w:cs="Arial"/>
        </w:rPr>
      </w:pPr>
      <w:r w:rsidRPr="00004551">
        <w:rPr>
          <w:rFonts w:ascii="Arial" w:hAnsi="Arial" w:cs="Arial"/>
        </w:rPr>
        <w:t>La evaluación de la calidad del sedimento debe tener en cuenta las recomendaciones previstas en el Manual de técnicas analíticas para la determinación de parámetros fisicoquímicos y contaminantes marinos, publicado por INVEMAR</w:t>
      </w:r>
      <w:r w:rsidRPr="004D7293">
        <w:rPr>
          <w:rFonts w:ascii="Arial" w:hAnsi="Arial" w:cs="Arial"/>
          <w:vertAlign w:val="superscript"/>
        </w:rPr>
        <w:footnoteReference w:id="12"/>
      </w:r>
      <w:r w:rsidRPr="00004551">
        <w:rPr>
          <w:rFonts w:ascii="Arial" w:hAnsi="Arial" w:cs="Arial"/>
        </w:rPr>
        <w:t>, o aquel que lo modifique, sustituya o derogue.</w:t>
      </w:r>
    </w:p>
    <w:p w14:paraId="44C5C3DE" w14:textId="77777777" w:rsidR="00BB3FD4" w:rsidRPr="00004551" w:rsidRDefault="00BB3FD4" w:rsidP="00AC48A5">
      <w:pPr>
        <w:jc w:val="both"/>
        <w:rPr>
          <w:rFonts w:ascii="Arial" w:hAnsi="Arial" w:cs="Arial"/>
        </w:rPr>
      </w:pPr>
    </w:p>
    <w:p w14:paraId="71F7EC45" w14:textId="77777777" w:rsidR="00AC48A5" w:rsidRPr="00004551" w:rsidRDefault="00AC48A5" w:rsidP="00AC48A5">
      <w:pPr>
        <w:jc w:val="both"/>
        <w:rPr>
          <w:rFonts w:ascii="Arial" w:hAnsi="Arial" w:cs="Arial"/>
        </w:rPr>
      </w:pPr>
      <w:r w:rsidRPr="00004551">
        <w:rPr>
          <w:rFonts w:ascii="Arial" w:hAnsi="Arial" w:cs="Arial"/>
        </w:rPr>
        <w:t xml:space="preserve">La caracterización se debe realizar considerando como mínimo los parámetros establecidos en la tabla </w:t>
      </w:r>
      <w:r w:rsidR="00BB3FD4">
        <w:rPr>
          <w:rFonts w:ascii="Arial" w:hAnsi="Arial" w:cs="Arial"/>
        </w:rPr>
        <w:t>2</w:t>
      </w:r>
      <w:r w:rsidRPr="00004551">
        <w:rPr>
          <w:rFonts w:ascii="Arial" w:hAnsi="Arial" w:cs="Arial"/>
        </w:rPr>
        <w:t>. Para la medición de los parámetros se debe trabajar con la fracción fina del sedimento (&lt; 200 µm, primeros 5 cm, en base seca).</w:t>
      </w:r>
    </w:p>
    <w:p w14:paraId="4F2FFDFD" w14:textId="77777777" w:rsidR="002946C5" w:rsidRDefault="002946C5" w:rsidP="00AC48A5">
      <w:pPr>
        <w:jc w:val="both"/>
        <w:rPr>
          <w:rFonts w:ascii="Arial" w:hAnsi="Arial" w:cs="Arial"/>
        </w:rPr>
      </w:pPr>
    </w:p>
    <w:p w14:paraId="7F2FB48A" w14:textId="77777777" w:rsidR="00AC48A5" w:rsidRPr="00004551" w:rsidRDefault="002946C5" w:rsidP="00AC48A5">
      <w:pPr>
        <w:jc w:val="both"/>
        <w:rPr>
          <w:rFonts w:ascii="Arial" w:hAnsi="Arial" w:cs="Arial"/>
          <w:spacing w:val="-2"/>
        </w:rPr>
      </w:pPr>
      <w:r>
        <w:rPr>
          <w:rFonts w:ascii="Arial" w:hAnsi="Arial" w:cs="Arial"/>
        </w:rPr>
        <w:t>Se deben presentar</w:t>
      </w:r>
      <w:r w:rsidR="00AC48A5" w:rsidRPr="00004551">
        <w:rPr>
          <w:rFonts w:ascii="Arial" w:hAnsi="Arial" w:cs="Arial"/>
          <w:spacing w:val="-2"/>
        </w:rPr>
        <w:t xml:space="preserve"> los procedimientos de muestreo, tratamiento y análisis de muestras, así como los métodos estadísticos que permitan corroborar la confiabilidad de los resultados obtenidos.</w:t>
      </w:r>
    </w:p>
    <w:p w14:paraId="642E05F8" w14:textId="77777777" w:rsidR="00AC48A5" w:rsidRPr="00004551" w:rsidRDefault="00AC48A5" w:rsidP="00AC48A5">
      <w:pPr>
        <w:jc w:val="both"/>
        <w:rPr>
          <w:rFonts w:ascii="Arial" w:hAnsi="Arial" w:cs="Arial"/>
        </w:rPr>
      </w:pPr>
    </w:p>
    <w:p w14:paraId="44D84461" w14:textId="77777777" w:rsidR="002F65F9" w:rsidRPr="002F65F9" w:rsidRDefault="002F65F9" w:rsidP="002F65F9">
      <w:pPr>
        <w:pStyle w:val="Tabla"/>
        <w:jc w:val="both"/>
        <w:rPr>
          <w:b w:val="0"/>
        </w:rPr>
      </w:pPr>
      <w:bookmarkStart w:id="168" w:name="_Toc119997366"/>
      <w:bookmarkStart w:id="169" w:name="_Toc119997367"/>
      <w:bookmarkStart w:id="170" w:name="_Toc119997368"/>
      <w:bookmarkStart w:id="171" w:name="_Toc119997369"/>
      <w:bookmarkStart w:id="172" w:name="_Toc119997370"/>
      <w:bookmarkStart w:id="173" w:name="_Toc119997372"/>
      <w:bookmarkEnd w:id="168"/>
      <w:bookmarkEnd w:id="169"/>
      <w:bookmarkEnd w:id="170"/>
      <w:bookmarkEnd w:id="171"/>
      <w:bookmarkEnd w:id="172"/>
      <w:bookmarkEnd w:id="173"/>
    </w:p>
    <w:p w14:paraId="55EA32FF" w14:textId="77777777" w:rsidR="002F65F9" w:rsidRPr="002F65F9" w:rsidRDefault="002F65F9" w:rsidP="002F65F9">
      <w:pPr>
        <w:pStyle w:val="Tabla"/>
        <w:jc w:val="both"/>
        <w:rPr>
          <w:b w:val="0"/>
        </w:rPr>
      </w:pPr>
    </w:p>
    <w:p w14:paraId="03223217" w14:textId="77777777" w:rsidR="002F65F9" w:rsidRPr="002F65F9" w:rsidRDefault="002F65F9" w:rsidP="002F65F9">
      <w:pPr>
        <w:pStyle w:val="Tabla"/>
        <w:jc w:val="both"/>
        <w:rPr>
          <w:b w:val="0"/>
        </w:rPr>
      </w:pPr>
    </w:p>
    <w:p w14:paraId="56FC805E" w14:textId="77777777" w:rsidR="002F65F9" w:rsidRPr="002F65F9" w:rsidRDefault="002F65F9" w:rsidP="002F65F9">
      <w:pPr>
        <w:pStyle w:val="Tabla"/>
        <w:jc w:val="both"/>
        <w:rPr>
          <w:b w:val="0"/>
        </w:rPr>
      </w:pPr>
    </w:p>
    <w:p w14:paraId="54A7F467" w14:textId="2C3E97F2" w:rsidR="00366139" w:rsidRDefault="00366139" w:rsidP="00F149E1">
      <w:pPr>
        <w:pStyle w:val="Tabla"/>
      </w:pPr>
      <w:r w:rsidRPr="00061F83">
        <w:t xml:space="preserve">Tabla </w:t>
      </w:r>
      <w:r>
        <w:t>2</w:t>
      </w:r>
      <w:r w:rsidRPr="00061F83">
        <w:t>.</w:t>
      </w:r>
      <w:r>
        <w:t xml:space="preserve"> </w:t>
      </w:r>
      <w:r w:rsidRPr="00061F83">
        <w:t xml:space="preserve">Relación de los parámetros fisicoquímicos a caracterizar </w:t>
      </w:r>
      <w:r w:rsidR="00100A52">
        <w:t>de los</w:t>
      </w:r>
      <w:r w:rsidRPr="00061F83">
        <w:t xml:space="preserve"> </w:t>
      </w:r>
      <w:r w:rsidR="00100A52">
        <w:t>sedimentos</w:t>
      </w:r>
      <w:r w:rsidRPr="00061F83">
        <w:t xml:space="preserve"> </w:t>
      </w:r>
    </w:p>
    <w:p w14:paraId="4A57F02E" w14:textId="77777777" w:rsidR="00366139" w:rsidRDefault="00366139" w:rsidP="00AC48A5">
      <w:pPr>
        <w:jc w:val="both"/>
        <w:rPr>
          <w:rFonts w:ascii="Arial" w:hAnsi="Arial" w:cs="Arial"/>
          <w:spacing w:val="-2"/>
          <w:lang w:val="es-ES_tradnl"/>
        </w:rPr>
      </w:pPr>
    </w:p>
    <w:tbl>
      <w:tblPr>
        <w:tblW w:w="6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34"/>
        <w:gridCol w:w="1735"/>
      </w:tblGrid>
      <w:tr w:rsidR="00F149E1" w:rsidRPr="00753E47" w14:paraId="2DDA9347" w14:textId="77777777" w:rsidTr="00C61E8E">
        <w:trPr>
          <w:trHeight w:val="330"/>
          <w:tblHeader/>
          <w:jc w:val="center"/>
        </w:trPr>
        <w:tc>
          <w:tcPr>
            <w:tcW w:w="4634" w:type="dxa"/>
            <w:shd w:val="clear" w:color="auto" w:fill="auto"/>
            <w:vAlign w:val="center"/>
          </w:tcPr>
          <w:p w14:paraId="2A83C7EE" w14:textId="692572A6" w:rsidR="00F149E1" w:rsidRPr="00F149E1" w:rsidRDefault="00F149E1" w:rsidP="00C61E8E">
            <w:pPr>
              <w:overflowPunct/>
              <w:autoSpaceDE/>
              <w:autoSpaceDN/>
              <w:adjustRightInd/>
              <w:jc w:val="center"/>
              <w:textAlignment w:val="auto"/>
              <w:rPr>
                <w:rFonts w:ascii="Arial Narrow" w:hAnsi="Arial Narrow" w:cs="Arial"/>
                <w:b/>
                <w:bCs/>
                <w:color w:val="000000"/>
                <w:lang w:val="es-CO" w:eastAsia="es-CO"/>
              </w:rPr>
            </w:pPr>
            <w:r w:rsidRPr="00DD2840">
              <w:rPr>
                <w:rFonts w:ascii="Arial Narrow" w:hAnsi="Arial Narrow" w:cs="Arial"/>
                <w:b/>
                <w:bCs/>
                <w:color w:val="000000"/>
                <w:lang w:val="es-CO" w:eastAsia="es-CO"/>
              </w:rPr>
              <w:t>PARÁMETRO</w:t>
            </w:r>
          </w:p>
        </w:tc>
        <w:tc>
          <w:tcPr>
            <w:tcW w:w="1735" w:type="dxa"/>
            <w:shd w:val="clear" w:color="auto" w:fill="auto"/>
            <w:vAlign w:val="center"/>
          </w:tcPr>
          <w:p w14:paraId="1C99BEE5" w14:textId="5CAC37B3" w:rsidR="00F149E1" w:rsidRPr="00F149E1" w:rsidRDefault="00F149E1" w:rsidP="00C61E8E">
            <w:pPr>
              <w:overflowPunct/>
              <w:autoSpaceDE/>
              <w:autoSpaceDN/>
              <w:adjustRightInd/>
              <w:jc w:val="center"/>
              <w:textAlignment w:val="auto"/>
              <w:rPr>
                <w:rFonts w:ascii="Arial Narrow" w:hAnsi="Arial Narrow"/>
                <w:color w:val="000000"/>
                <w:lang w:val="es-CO" w:eastAsia="es-CO"/>
              </w:rPr>
            </w:pPr>
            <w:r w:rsidRPr="00DD2840">
              <w:rPr>
                <w:rFonts w:ascii="Arial Narrow" w:hAnsi="Arial Narrow" w:cs="Arial"/>
                <w:b/>
                <w:bCs/>
                <w:color w:val="000000"/>
                <w:lang w:val="es-CO" w:eastAsia="es-CO"/>
              </w:rPr>
              <w:t>UNIDADES</w:t>
            </w:r>
          </w:p>
        </w:tc>
      </w:tr>
      <w:tr w:rsidR="00F149E1" w:rsidRPr="00753E47" w14:paraId="2E535EF9" w14:textId="77777777" w:rsidTr="00096F8F">
        <w:trPr>
          <w:trHeight w:val="93"/>
          <w:jc w:val="center"/>
        </w:trPr>
        <w:tc>
          <w:tcPr>
            <w:tcW w:w="4634" w:type="dxa"/>
            <w:shd w:val="clear" w:color="auto" w:fill="auto"/>
            <w:vAlign w:val="center"/>
            <w:hideMark/>
          </w:tcPr>
          <w:p w14:paraId="2AA5E99B" w14:textId="77777777" w:rsidR="00F149E1" w:rsidRPr="00C61E8E" w:rsidRDefault="00F149E1" w:rsidP="00F149E1">
            <w:pPr>
              <w:overflowPunct/>
              <w:autoSpaceDE/>
              <w:autoSpaceDN/>
              <w:adjustRightInd/>
              <w:textAlignment w:val="auto"/>
              <w:rPr>
                <w:rFonts w:ascii="Arial Narrow" w:hAnsi="Arial Narrow" w:cs="Arial"/>
                <w:b/>
                <w:bCs/>
                <w:color w:val="000000"/>
                <w:lang w:val="es-CO" w:eastAsia="es-CO"/>
              </w:rPr>
            </w:pPr>
            <w:r w:rsidRPr="00C61E8E">
              <w:rPr>
                <w:rFonts w:ascii="Arial Narrow" w:hAnsi="Arial Narrow" w:cs="Arial"/>
                <w:b/>
                <w:bCs/>
                <w:color w:val="000000"/>
                <w:lang w:val="es-CO" w:eastAsia="es-CO"/>
              </w:rPr>
              <w:t>SEDIMENTOS MARINOS</w:t>
            </w:r>
          </w:p>
        </w:tc>
        <w:tc>
          <w:tcPr>
            <w:tcW w:w="1735" w:type="dxa"/>
            <w:shd w:val="clear" w:color="auto" w:fill="auto"/>
            <w:vAlign w:val="center"/>
            <w:hideMark/>
          </w:tcPr>
          <w:p w14:paraId="39FFB16E" w14:textId="77777777" w:rsidR="00F149E1" w:rsidRPr="00C61E8E" w:rsidRDefault="00F149E1" w:rsidP="00F149E1">
            <w:pPr>
              <w:overflowPunct/>
              <w:autoSpaceDE/>
              <w:autoSpaceDN/>
              <w:adjustRightInd/>
              <w:textAlignment w:val="auto"/>
              <w:rPr>
                <w:rFonts w:ascii="Arial Narrow" w:hAnsi="Arial Narrow"/>
                <w:color w:val="000000"/>
                <w:lang w:val="es-CO" w:eastAsia="es-CO"/>
              </w:rPr>
            </w:pPr>
            <w:r w:rsidRPr="00C61E8E">
              <w:rPr>
                <w:rFonts w:ascii="Arial Narrow" w:hAnsi="Arial Narrow"/>
                <w:color w:val="000000"/>
                <w:lang w:val="es-CO" w:eastAsia="es-CO"/>
              </w:rPr>
              <w:t> </w:t>
            </w:r>
          </w:p>
        </w:tc>
      </w:tr>
      <w:tr w:rsidR="00F149E1" w:rsidRPr="00753E47" w14:paraId="0F9FAD20" w14:textId="77777777" w:rsidTr="00C61E8E">
        <w:trPr>
          <w:trHeight w:val="330"/>
          <w:jc w:val="center"/>
        </w:trPr>
        <w:tc>
          <w:tcPr>
            <w:tcW w:w="4634" w:type="dxa"/>
            <w:shd w:val="clear" w:color="auto" w:fill="auto"/>
            <w:vAlign w:val="center"/>
            <w:hideMark/>
          </w:tcPr>
          <w:p w14:paraId="4F6F4475" w14:textId="77777777" w:rsidR="00F149E1" w:rsidRPr="00F149E1" w:rsidRDefault="00F149E1" w:rsidP="00F149E1">
            <w:pPr>
              <w:overflowPunct/>
              <w:autoSpaceDE/>
              <w:autoSpaceDN/>
              <w:adjustRightInd/>
              <w:jc w:val="center"/>
              <w:textAlignment w:val="auto"/>
              <w:rPr>
                <w:rFonts w:ascii="Arial Narrow" w:hAnsi="Arial Narrow" w:cs="Arial"/>
                <w:b/>
                <w:bCs/>
                <w:color w:val="000000"/>
                <w:lang w:val="es-CO" w:eastAsia="es-CO"/>
              </w:rPr>
            </w:pPr>
            <w:r w:rsidRPr="00F149E1">
              <w:rPr>
                <w:rFonts w:ascii="Arial Narrow" w:hAnsi="Arial Narrow" w:cs="Arial"/>
                <w:b/>
                <w:bCs/>
                <w:color w:val="000000"/>
                <w:lang w:val="es-CO" w:eastAsia="es-CO"/>
              </w:rPr>
              <w:t>CARACTERÍSTICAS FÍSICAS</w:t>
            </w:r>
          </w:p>
        </w:tc>
        <w:tc>
          <w:tcPr>
            <w:tcW w:w="1735" w:type="dxa"/>
            <w:shd w:val="clear" w:color="auto" w:fill="auto"/>
            <w:vAlign w:val="center"/>
            <w:hideMark/>
          </w:tcPr>
          <w:p w14:paraId="7AA219B6" w14:textId="71F3ED60" w:rsidR="00F149E1" w:rsidRPr="00F149E1" w:rsidRDefault="00F149E1" w:rsidP="00F149E1">
            <w:pPr>
              <w:overflowPunct/>
              <w:autoSpaceDE/>
              <w:autoSpaceDN/>
              <w:adjustRightInd/>
              <w:jc w:val="center"/>
              <w:textAlignment w:val="auto"/>
              <w:rPr>
                <w:rFonts w:ascii="Arial Narrow" w:hAnsi="Arial Narrow" w:cs="Arial"/>
                <w:color w:val="000000"/>
                <w:lang w:val="es-CO" w:eastAsia="es-CO"/>
              </w:rPr>
            </w:pPr>
          </w:p>
        </w:tc>
      </w:tr>
      <w:tr w:rsidR="00F149E1" w:rsidRPr="00753E47" w14:paraId="3CD03508" w14:textId="77777777" w:rsidTr="00096F8F">
        <w:trPr>
          <w:trHeight w:val="56"/>
          <w:jc w:val="center"/>
        </w:trPr>
        <w:tc>
          <w:tcPr>
            <w:tcW w:w="4634" w:type="dxa"/>
            <w:shd w:val="clear" w:color="auto" w:fill="auto"/>
            <w:vAlign w:val="center"/>
            <w:hideMark/>
          </w:tcPr>
          <w:p w14:paraId="7BC16450"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 xml:space="preserve">Granulometría </w:t>
            </w:r>
          </w:p>
        </w:tc>
        <w:tc>
          <w:tcPr>
            <w:tcW w:w="1735" w:type="dxa"/>
            <w:shd w:val="clear" w:color="auto" w:fill="auto"/>
            <w:vAlign w:val="center"/>
            <w:hideMark/>
          </w:tcPr>
          <w:p w14:paraId="45323A09"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(kg/m3)</w:t>
            </w:r>
          </w:p>
        </w:tc>
      </w:tr>
      <w:tr w:rsidR="00F149E1" w:rsidRPr="00753E47" w14:paraId="755DCAE8" w14:textId="77777777" w:rsidTr="00096F8F">
        <w:trPr>
          <w:trHeight w:val="56"/>
          <w:jc w:val="center"/>
        </w:trPr>
        <w:tc>
          <w:tcPr>
            <w:tcW w:w="4634" w:type="dxa"/>
            <w:shd w:val="clear" w:color="auto" w:fill="auto"/>
            <w:noWrap/>
            <w:vAlign w:val="center"/>
            <w:hideMark/>
          </w:tcPr>
          <w:p w14:paraId="1A8F3CF7"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Temperatura.</w:t>
            </w:r>
          </w:p>
        </w:tc>
        <w:tc>
          <w:tcPr>
            <w:tcW w:w="1735" w:type="dxa"/>
            <w:shd w:val="clear" w:color="auto" w:fill="auto"/>
            <w:vAlign w:val="center"/>
            <w:hideMark/>
          </w:tcPr>
          <w:p w14:paraId="04228708"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(°C)</w:t>
            </w:r>
          </w:p>
        </w:tc>
      </w:tr>
      <w:tr w:rsidR="00F149E1" w:rsidRPr="00753E47" w14:paraId="77BE9A30" w14:textId="77777777" w:rsidTr="00096F8F">
        <w:trPr>
          <w:trHeight w:val="56"/>
          <w:jc w:val="center"/>
        </w:trPr>
        <w:tc>
          <w:tcPr>
            <w:tcW w:w="4634" w:type="dxa"/>
            <w:shd w:val="clear" w:color="auto" w:fill="auto"/>
            <w:vAlign w:val="center"/>
            <w:hideMark/>
          </w:tcPr>
          <w:p w14:paraId="2A3E2DFA" w14:textId="77777777" w:rsidR="00F149E1" w:rsidRPr="00753E47" w:rsidRDefault="00F149E1" w:rsidP="00F149E1">
            <w:pPr>
              <w:overflowPunct/>
              <w:autoSpaceDE/>
              <w:autoSpaceDN/>
              <w:adjustRightInd/>
              <w:textAlignment w:val="auto"/>
              <w:rPr>
                <w:rFonts w:ascii="Arial Narrow" w:hAnsi="Arial Narrow"/>
                <w:color w:val="000000"/>
                <w:lang w:val="es-CO" w:eastAsia="es-CO"/>
              </w:rPr>
            </w:pPr>
            <w:r w:rsidRPr="00753E47">
              <w:rPr>
                <w:rFonts w:ascii="Arial Narrow" w:hAnsi="Arial Narrow"/>
                <w:color w:val="000000"/>
                <w:lang w:val="es-CO" w:eastAsia="es-CO"/>
              </w:rPr>
              <w:t>Olor a H</w:t>
            </w:r>
            <w:r w:rsidRPr="00753E47">
              <w:rPr>
                <w:rFonts w:ascii="Arial Narrow" w:hAnsi="Arial Narrow"/>
                <w:color w:val="000000"/>
                <w:vertAlign w:val="subscript"/>
                <w:lang w:val="es-CO" w:eastAsia="es-CO"/>
              </w:rPr>
              <w:t>2</w:t>
            </w:r>
            <w:r w:rsidRPr="00753E47">
              <w:rPr>
                <w:rFonts w:ascii="Arial Narrow" w:hAnsi="Arial Narrow"/>
                <w:color w:val="000000"/>
                <w:lang w:val="es-CO" w:eastAsia="es-CO"/>
              </w:rPr>
              <w:t>S o Petróleo</w:t>
            </w:r>
          </w:p>
        </w:tc>
        <w:tc>
          <w:tcPr>
            <w:tcW w:w="1735" w:type="dxa"/>
            <w:shd w:val="clear" w:color="auto" w:fill="auto"/>
            <w:vAlign w:val="center"/>
            <w:hideMark/>
          </w:tcPr>
          <w:p w14:paraId="2E76A7DD" w14:textId="77777777" w:rsidR="00F149E1" w:rsidRPr="00753E47" w:rsidRDefault="00F149E1" w:rsidP="00F149E1">
            <w:pPr>
              <w:overflowPunct/>
              <w:autoSpaceDE/>
              <w:autoSpaceDN/>
              <w:adjustRightInd/>
              <w:jc w:val="center"/>
              <w:textAlignment w:val="auto"/>
              <w:rPr>
                <w:rFonts w:ascii="Arial Narrow" w:hAnsi="Arial Narrow"/>
                <w:color w:val="000000"/>
                <w:lang w:val="es-CO" w:eastAsia="es-CO"/>
              </w:rPr>
            </w:pPr>
            <w:r w:rsidRPr="00753E47">
              <w:rPr>
                <w:rFonts w:ascii="Arial Narrow" w:hAnsi="Arial Narrow"/>
                <w:color w:val="000000"/>
                <w:lang w:val="es-CO" w:eastAsia="es-CO"/>
              </w:rPr>
              <w:t>(Si/no)</w:t>
            </w:r>
          </w:p>
        </w:tc>
      </w:tr>
      <w:tr w:rsidR="00F149E1" w:rsidRPr="00753E47" w14:paraId="661DE60A" w14:textId="77777777" w:rsidTr="00096F8F">
        <w:trPr>
          <w:trHeight w:val="56"/>
          <w:jc w:val="center"/>
        </w:trPr>
        <w:tc>
          <w:tcPr>
            <w:tcW w:w="4634" w:type="dxa"/>
            <w:shd w:val="clear" w:color="auto" w:fill="auto"/>
            <w:vAlign w:val="center"/>
            <w:hideMark/>
          </w:tcPr>
          <w:p w14:paraId="662E0F08" w14:textId="77777777" w:rsidR="00F149E1" w:rsidRPr="00C61E8E" w:rsidRDefault="00F149E1" w:rsidP="00C61E8E">
            <w:pPr>
              <w:overflowPunct/>
              <w:autoSpaceDE/>
              <w:autoSpaceDN/>
              <w:adjustRightInd/>
              <w:jc w:val="center"/>
              <w:textAlignment w:val="auto"/>
              <w:rPr>
                <w:rFonts w:ascii="Arial Narrow" w:hAnsi="Arial Narrow" w:cs="Arial"/>
                <w:b/>
                <w:bCs/>
                <w:color w:val="000000"/>
                <w:lang w:val="es-CO" w:eastAsia="es-CO"/>
              </w:rPr>
            </w:pPr>
            <w:r w:rsidRPr="00C61E8E">
              <w:rPr>
                <w:rFonts w:ascii="Arial Narrow" w:hAnsi="Arial Narrow" w:cs="Arial"/>
                <w:b/>
                <w:bCs/>
                <w:color w:val="000000"/>
                <w:lang w:val="es-CO" w:eastAsia="es-CO"/>
              </w:rPr>
              <w:t>CARACTERÍSTICAS QUÍMICAS</w:t>
            </w:r>
          </w:p>
        </w:tc>
        <w:tc>
          <w:tcPr>
            <w:tcW w:w="1735" w:type="dxa"/>
            <w:shd w:val="clear" w:color="auto" w:fill="auto"/>
            <w:vAlign w:val="center"/>
            <w:hideMark/>
          </w:tcPr>
          <w:p w14:paraId="10039FD1"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 </w:t>
            </w:r>
          </w:p>
        </w:tc>
      </w:tr>
      <w:tr w:rsidR="00F149E1" w:rsidRPr="00753E47" w14:paraId="702E4448" w14:textId="77777777" w:rsidTr="00096F8F">
        <w:trPr>
          <w:trHeight w:val="56"/>
          <w:jc w:val="center"/>
        </w:trPr>
        <w:tc>
          <w:tcPr>
            <w:tcW w:w="4634" w:type="dxa"/>
            <w:shd w:val="clear" w:color="auto" w:fill="auto"/>
            <w:vAlign w:val="center"/>
            <w:hideMark/>
          </w:tcPr>
          <w:p w14:paraId="240F0931"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Carbono orgánico total (COT)</w:t>
            </w:r>
          </w:p>
        </w:tc>
        <w:tc>
          <w:tcPr>
            <w:tcW w:w="1735" w:type="dxa"/>
            <w:shd w:val="clear" w:color="auto" w:fill="auto"/>
            <w:vAlign w:val="center"/>
            <w:hideMark/>
          </w:tcPr>
          <w:p w14:paraId="6FE0646E"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 </w:t>
            </w:r>
          </w:p>
        </w:tc>
      </w:tr>
      <w:tr w:rsidR="00F149E1" w:rsidRPr="00753E47" w14:paraId="5AD32407" w14:textId="77777777" w:rsidTr="00096F8F">
        <w:trPr>
          <w:trHeight w:val="56"/>
          <w:jc w:val="center"/>
        </w:trPr>
        <w:tc>
          <w:tcPr>
            <w:tcW w:w="4634" w:type="dxa"/>
            <w:shd w:val="clear" w:color="auto" w:fill="auto"/>
            <w:vAlign w:val="center"/>
            <w:hideMark/>
          </w:tcPr>
          <w:p w14:paraId="39FE6B67"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Fósforo total</w:t>
            </w:r>
          </w:p>
        </w:tc>
        <w:tc>
          <w:tcPr>
            <w:tcW w:w="1735" w:type="dxa"/>
            <w:shd w:val="clear" w:color="auto" w:fill="auto"/>
            <w:vAlign w:val="center"/>
            <w:hideMark/>
          </w:tcPr>
          <w:p w14:paraId="706B21F6"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 </w:t>
            </w:r>
          </w:p>
        </w:tc>
      </w:tr>
      <w:tr w:rsidR="00F149E1" w:rsidRPr="00753E47" w14:paraId="63BF1853" w14:textId="77777777" w:rsidTr="00096F8F">
        <w:trPr>
          <w:trHeight w:val="56"/>
          <w:jc w:val="center"/>
        </w:trPr>
        <w:tc>
          <w:tcPr>
            <w:tcW w:w="4634" w:type="dxa"/>
            <w:shd w:val="clear" w:color="auto" w:fill="auto"/>
            <w:vAlign w:val="center"/>
            <w:hideMark/>
          </w:tcPr>
          <w:p w14:paraId="711A0398"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Grasas y aceites</w:t>
            </w:r>
          </w:p>
        </w:tc>
        <w:tc>
          <w:tcPr>
            <w:tcW w:w="1735" w:type="dxa"/>
            <w:shd w:val="clear" w:color="auto" w:fill="auto"/>
            <w:vAlign w:val="center"/>
            <w:hideMark/>
          </w:tcPr>
          <w:p w14:paraId="0E08E35F"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 </w:t>
            </w:r>
          </w:p>
        </w:tc>
      </w:tr>
      <w:tr w:rsidR="00F149E1" w:rsidRPr="00753E47" w14:paraId="61444DE5" w14:textId="77777777" w:rsidTr="00096F8F">
        <w:trPr>
          <w:trHeight w:val="56"/>
          <w:jc w:val="center"/>
        </w:trPr>
        <w:tc>
          <w:tcPr>
            <w:tcW w:w="4634" w:type="dxa"/>
            <w:shd w:val="clear" w:color="auto" w:fill="auto"/>
            <w:vAlign w:val="center"/>
            <w:hideMark/>
          </w:tcPr>
          <w:p w14:paraId="35150AFC"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Hidrocarburos aromáticos policíclicos totales</w:t>
            </w:r>
          </w:p>
        </w:tc>
        <w:tc>
          <w:tcPr>
            <w:tcW w:w="1735" w:type="dxa"/>
            <w:shd w:val="clear" w:color="auto" w:fill="auto"/>
            <w:vAlign w:val="center"/>
            <w:hideMark/>
          </w:tcPr>
          <w:p w14:paraId="03532F6E"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 </w:t>
            </w:r>
          </w:p>
        </w:tc>
      </w:tr>
      <w:tr w:rsidR="00F149E1" w:rsidRPr="00753E47" w14:paraId="0123F645" w14:textId="77777777" w:rsidTr="00096F8F">
        <w:trPr>
          <w:trHeight w:val="56"/>
          <w:jc w:val="center"/>
        </w:trPr>
        <w:tc>
          <w:tcPr>
            <w:tcW w:w="4634" w:type="dxa"/>
            <w:shd w:val="clear" w:color="auto" w:fill="auto"/>
            <w:vAlign w:val="center"/>
            <w:hideMark/>
          </w:tcPr>
          <w:p w14:paraId="146D2C5A"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Hidrocarburos totales.</w:t>
            </w:r>
          </w:p>
        </w:tc>
        <w:tc>
          <w:tcPr>
            <w:tcW w:w="1735" w:type="dxa"/>
            <w:shd w:val="clear" w:color="auto" w:fill="auto"/>
            <w:vAlign w:val="center"/>
            <w:hideMark/>
          </w:tcPr>
          <w:p w14:paraId="3B4B2A39"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 </w:t>
            </w:r>
          </w:p>
        </w:tc>
      </w:tr>
      <w:tr w:rsidR="00F149E1" w:rsidRPr="00753E47" w14:paraId="0E8660BE" w14:textId="77777777" w:rsidTr="00096F8F">
        <w:trPr>
          <w:trHeight w:val="56"/>
          <w:jc w:val="center"/>
        </w:trPr>
        <w:tc>
          <w:tcPr>
            <w:tcW w:w="4634" w:type="dxa"/>
            <w:shd w:val="clear" w:color="auto" w:fill="auto"/>
            <w:vAlign w:val="center"/>
            <w:hideMark/>
          </w:tcPr>
          <w:p w14:paraId="5BAB5330"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Materia orgánica total en sedimentos.</w:t>
            </w:r>
          </w:p>
        </w:tc>
        <w:tc>
          <w:tcPr>
            <w:tcW w:w="1735" w:type="dxa"/>
            <w:shd w:val="clear" w:color="auto" w:fill="auto"/>
            <w:vAlign w:val="center"/>
            <w:hideMark/>
          </w:tcPr>
          <w:p w14:paraId="56A33307"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 </w:t>
            </w:r>
          </w:p>
        </w:tc>
      </w:tr>
      <w:tr w:rsidR="00F149E1" w:rsidRPr="00753E47" w14:paraId="016D1F6A" w14:textId="77777777" w:rsidTr="00C61E8E">
        <w:trPr>
          <w:trHeight w:val="147"/>
          <w:jc w:val="center"/>
        </w:trPr>
        <w:tc>
          <w:tcPr>
            <w:tcW w:w="4634" w:type="dxa"/>
            <w:shd w:val="clear" w:color="auto" w:fill="auto"/>
            <w:vAlign w:val="center"/>
            <w:hideMark/>
          </w:tcPr>
          <w:p w14:paraId="543A1A49"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pH</w:t>
            </w:r>
          </w:p>
        </w:tc>
        <w:tc>
          <w:tcPr>
            <w:tcW w:w="1735" w:type="dxa"/>
            <w:shd w:val="clear" w:color="auto" w:fill="auto"/>
            <w:vAlign w:val="center"/>
            <w:hideMark/>
          </w:tcPr>
          <w:p w14:paraId="540F4460" w14:textId="204E3795" w:rsidR="00F149E1" w:rsidRPr="00C61E8E" w:rsidRDefault="00714908" w:rsidP="00F149E1">
            <w:pPr>
              <w:overflowPunct/>
              <w:autoSpaceDE/>
              <w:autoSpaceDN/>
              <w:adjustRightInd/>
              <w:jc w:val="center"/>
              <w:textAlignment w:val="auto"/>
              <w:rPr>
                <w:rFonts w:ascii="Arial Narrow" w:hAnsi="Arial Narrow" w:cs="Arial"/>
                <w:color w:val="000000"/>
                <w:lang w:val="es-CO" w:eastAsia="es-CO"/>
              </w:rPr>
            </w:pPr>
            <w:r>
              <w:rPr>
                <w:rFonts w:ascii="Arial Narrow" w:hAnsi="Arial Narrow" w:cs="Arial"/>
                <w:color w:val="000000"/>
                <w:lang w:val="es-CO" w:eastAsia="es-CO"/>
              </w:rPr>
              <w:t>Unidades de pH</w:t>
            </w:r>
          </w:p>
        </w:tc>
      </w:tr>
      <w:tr w:rsidR="00F149E1" w:rsidRPr="00753E47" w14:paraId="618AC9F8" w14:textId="77777777" w:rsidTr="00096F8F">
        <w:trPr>
          <w:trHeight w:val="174"/>
          <w:jc w:val="center"/>
        </w:trPr>
        <w:tc>
          <w:tcPr>
            <w:tcW w:w="4634" w:type="dxa"/>
            <w:shd w:val="clear" w:color="auto" w:fill="auto"/>
            <w:vAlign w:val="center"/>
            <w:hideMark/>
          </w:tcPr>
          <w:p w14:paraId="525ACF18" w14:textId="77777777" w:rsidR="00F149E1" w:rsidRPr="00C61E8E" w:rsidRDefault="00F149E1" w:rsidP="00C61E8E">
            <w:pPr>
              <w:overflowPunct/>
              <w:autoSpaceDE/>
              <w:autoSpaceDN/>
              <w:adjustRightInd/>
              <w:jc w:val="center"/>
              <w:textAlignment w:val="auto"/>
              <w:rPr>
                <w:rFonts w:ascii="Arial Narrow" w:hAnsi="Arial Narrow" w:cs="Arial"/>
                <w:b/>
                <w:bCs/>
                <w:color w:val="000000"/>
                <w:lang w:val="es-CO" w:eastAsia="es-CO"/>
              </w:rPr>
            </w:pPr>
            <w:r w:rsidRPr="00C61E8E">
              <w:rPr>
                <w:rFonts w:ascii="Arial Narrow" w:hAnsi="Arial Narrow" w:cs="Arial"/>
                <w:b/>
                <w:bCs/>
                <w:color w:val="000000"/>
                <w:lang w:val="es-CO" w:eastAsia="es-CO"/>
              </w:rPr>
              <w:t>METALES Y METALOIDES</w:t>
            </w:r>
          </w:p>
        </w:tc>
        <w:tc>
          <w:tcPr>
            <w:tcW w:w="1735" w:type="dxa"/>
            <w:shd w:val="clear" w:color="auto" w:fill="auto"/>
            <w:vAlign w:val="center"/>
            <w:hideMark/>
          </w:tcPr>
          <w:p w14:paraId="00C79E4C" w14:textId="33358D52"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p>
        </w:tc>
      </w:tr>
      <w:tr w:rsidR="00F149E1" w:rsidRPr="00753E47" w14:paraId="03E5E41F" w14:textId="77777777" w:rsidTr="00096F8F">
        <w:trPr>
          <w:trHeight w:val="56"/>
          <w:jc w:val="center"/>
        </w:trPr>
        <w:tc>
          <w:tcPr>
            <w:tcW w:w="4634" w:type="dxa"/>
            <w:shd w:val="clear" w:color="auto" w:fill="auto"/>
            <w:vAlign w:val="center"/>
            <w:hideMark/>
          </w:tcPr>
          <w:p w14:paraId="2473207F"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Bario (Ba)</w:t>
            </w:r>
          </w:p>
        </w:tc>
        <w:tc>
          <w:tcPr>
            <w:tcW w:w="1735" w:type="dxa"/>
            <w:shd w:val="clear" w:color="auto" w:fill="auto"/>
            <w:vAlign w:val="center"/>
            <w:hideMark/>
          </w:tcPr>
          <w:p w14:paraId="6FB263DA"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w:t>
            </w:r>
          </w:p>
        </w:tc>
      </w:tr>
      <w:tr w:rsidR="00F149E1" w:rsidRPr="00753E47" w14:paraId="16291B92" w14:textId="77777777" w:rsidTr="00096F8F">
        <w:trPr>
          <w:trHeight w:val="56"/>
          <w:jc w:val="center"/>
        </w:trPr>
        <w:tc>
          <w:tcPr>
            <w:tcW w:w="4634" w:type="dxa"/>
            <w:shd w:val="clear" w:color="auto" w:fill="auto"/>
            <w:vAlign w:val="center"/>
            <w:hideMark/>
          </w:tcPr>
          <w:p w14:paraId="256D23F9"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Cadmio (Cd)</w:t>
            </w:r>
          </w:p>
        </w:tc>
        <w:tc>
          <w:tcPr>
            <w:tcW w:w="1735" w:type="dxa"/>
            <w:shd w:val="clear" w:color="auto" w:fill="auto"/>
            <w:vAlign w:val="center"/>
            <w:hideMark/>
          </w:tcPr>
          <w:p w14:paraId="6709CF76"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w:t>
            </w:r>
          </w:p>
        </w:tc>
      </w:tr>
      <w:tr w:rsidR="00F149E1" w:rsidRPr="00753E47" w14:paraId="7555742E" w14:textId="77777777" w:rsidTr="00096F8F">
        <w:trPr>
          <w:trHeight w:val="56"/>
          <w:jc w:val="center"/>
        </w:trPr>
        <w:tc>
          <w:tcPr>
            <w:tcW w:w="4634" w:type="dxa"/>
            <w:shd w:val="clear" w:color="auto" w:fill="auto"/>
            <w:vAlign w:val="center"/>
            <w:hideMark/>
          </w:tcPr>
          <w:p w14:paraId="421371E7"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Cinc (Zn)</w:t>
            </w:r>
          </w:p>
        </w:tc>
        <w:tc>
          <w:tcPr>
            <w:tcW w:w="1735" w:type="dxa"/>
            <w:shd w:val="clear" w:color="auto" w:fill="auto"/>
            <w:vAlign w:val="center"/>
            <w:hideMark/>
          </w:tcPr>
          <w:p w14:paraId="7F0577CA"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w:t>
            </w:r>
          </w:p>
        </w:tc>
      </w:tr>
      <w:tr w:rsidR="00F149E1" w:rsidRPr="00753E47" w14:paraId="799F9BD6" w14:textId="77777777" w:rsidTr="00096F8F">
        <w:trPr>
          <w:trHeight w:val="56"/>
          <w:jc w:val="center"/>
        </w:trPr>
        <w:tc>
          <w:tcPr>
            <w:tcW w:w="4634" w:type="dxa"/>
            <w:shd w:val="clear" w:color="auto" w:fill="auto"/>
            <w:vAlign w:val="center"/>
            <w:hideMark/>
          </w:tcPr>
          <w:p w14:paraId="6A57102E"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Cobre (Cu)</w:t>
            </w:r>
          </w:p>
        </w:tc>
        <w:tc>
          <w:tcPr>
            <w:tcW w:w="1735" w:type="dxa"/>
            <w:shd w:val="clear" w:color="auto" w:fill="auto"/>
            <w:vAlign w:val="center"/>
            <w:hideMark/>
          </w:tcPr>
          <w:p w14:paraId="29149E23"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w:t>
            </w:r>
          </w:p>
        </w:tc>
      </w:tr>
      <w:tr w:rsidR="00F149E1" w:rsidRPr="00753E47" w14:paraId="4EC78403" w14:textId="77777777" w:rsidTr="00096F8F">
        <w:trPr>
          <w:trHeight w:val="56"/>
          <w:jc w:val="center"/>
        </w:trPr>
        <w:tc>
          <w:tcPr>
            <w:tcW w:w="4634" w:type="dxa"/>
            <w:shd w:val="clear" w:color="auto" w:fill="auto"/>
            <w:vAlign w:val="center"/>
            <w:hideMark/>
          </w:tcPr>
          <w:p w14:paraId="7B2A5687"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Cromo (Cr)</w:t>
            </w:r>
          </w:p>
        </w:tc>
        <w:tc>
          <w:tcPr>
            <w:tcW w:w="1735" w:type="dxa"/>
            <w:shd w:val="clear" w:color="auto" w:fill="auto"/>
            <w:vAlign w:val="center"/>
            <w:hideMark/>
          </w:tcPr>
          <w:p w14:paraId="22466790"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w:t>
            </w:r>
          </w:p>
        </w:tc>
      </w:tr>
      <w:tr w:rsidR="00F149E1" w:rsidRPr="00753E47" w14:paraId="08A92A4A" w14:textId="77777777" w:rsidTr="00096F8F">
        <w:trPr>
          <w:trHeight w:val="56"/>
          <w:jc w:val="center"/>
        </w:trPr>
        <w:tc>
          <w:tcPr>
            <w:tcW w:w="4634" w:type="dxa"/>
            <w:shd w:val="clear" w:color="auto" w:fill="auto"/>
            <w:vAlign w:val="center"/>
            <w:hideMark/>
          </w:tcPr>
          <w:p w14:paraId="57204BDF" w14:textId="77777777" w:rsidR="00F149E1" w:rsidRPr="00753E47" w:rsidRDefault="00F149E1" w:rsidP="00F149E1">
            <w:pPr>
              <w:overflowPunct/>
              <w:autoSpaceDE/>
              <w:autoSpaceDN/>
              <w:adjustRightInd/>
              <w:textAlignment w:val="auto"/>
              <w:rPr>
                <w:rFonts w:ascii="Arial Narrow" w:hAnsi="Arial Narrow"/>
                <w:color w:val="000000"/>
                <w:lang w:val="es-CO" w:eastAsia="es-CO"/>
              </w:rPr>
            </w:pPr>
            <w:r w:rsidRPr="00753E47">
              <w:rPr>
                <w:rFonts w:ascii="Arial Narrow" w:hAnsi="Arial Narrow"/>
                <w:color w:val="000000"/>
                <w:lang w:val="es-CO" w:eastAsia="es-CO"/>
              </w:rPr>
              <w:t>Cromo Hexavalente (VI)</w:t>
            </w:r>
          </w:p>
        </w:tc>
        <w:tc>
          <w:tcPr>
            <w:tcW w:w="1735" w:type="dxa"/>
            <w:shd w:val="clear" w:color="auto" w:fill="auto"/>
            <w:vAlign w:val="center"/>
            <w:hideMark/>
          </w:tcPr>
          <w:p w14:paraId="0D0B8042" w14:textId="77777777" w:rsidR="00F149E1" w:rsidRPr="00753E47" w:rsidRDefault="00F149E1" w:rsidP="00F149E1">
            <w:pPr>
              <w:overflowPunct/>
              <w:autoSpaceDE/>
              <w:autoSpaceDN/>
              <w:adjustRightInd/>
              <w:jc w:val="center"/>
              <w:textAlignment w:val="auto"/>
              <w:rPr>
                <w:rFonts w:ascii="Arial Narrow" w:hAnsi="Arial Narrow"/>
                <w:color w:val="000000"/>
                <w:lang w:val="es-CO" w:eastAsia="es-CO"/>
              </w:rPr>
            </w:pPr>
            <w:r w:rsidRPr="00753E47">
              <w:rPr>
                <w:rFonts w:ascii="Arial Narrow" w:hAnsi="Arial Narrow"/>
                <w:color w:val="000000"/>
                <w:lang w:val="es-CO" w:eastAsia="es-CO"/>
              </w:rPr>
              <w:t>mg/L</w:t>
            </w:r>
          </w:p>
        </w:tc>
      </w:tr>
      <w:tr w:rsidR="00F149E1" w:rsidRPr="00753E47" w14:paraId="7172011F" w14:textId="77777777" w:rsidTr="00096F8F">
        <w:trPr>
          <w:trHeight w:val="56"/>
          <w:jc w:val="center"/>
        </w:trPr>
        <w:tc>
          <w:tcPr>
            <w:tcW w:w="4634" w:type="dxa"/>
            <w:shd w:val="clear" w:color="auto" w:fill="auto"/>
            <w:vAlign w:val="center"/>
            <w:hideMark/>
          </w:tcPr>
          <w:p w14:paraId="5CC81520"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Hierro (Fe)</w:t>
            </w:r>
          </w:p>
        </w:tc>
        <w:tc>
          <w:tcPr>
            <w:tcW w:w="1735" w:type="dxa"/>
            <w:shd w:val="clear" w:color="auto" w:fill="auto"/>
            <w:vAlign w:val="center"/>
            <w:hideMark/>
          </w:tcPr>
          <w:p w14:paraId="02DF47F7"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w:t>
            </w:r>
          </w:p>
        </w:tc>
      </w:tr>
      <w:tr w:rsidR="00F149E1" w:rsidRPr="00753E47" w14:paraId="4D1E3518" w14:textId="77777777" w:rsidTr="00096F8F">
        <w:trPr>
          <w:trHeight w:val="56"/>
          <w:jc w:val="center"/>
        </w:trPr>
        <w:tc>
          <w:tcPr>
            <w:tcW w:w="4634" w:type="dxa"/>
            <w:shd w:val="clear" w:color="auto" w:fill="auto"/>
            <w:vAlign w:val="center"/>
            <w:hideMark/>
          </w:tcPr>
          <w:p w14:paraId="3DA1EEFC"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Mercurio (Hg)</w:t>
            </w:r>
          </w:p>
        </w:tc>
        <w:tc>
          <w:tcPr>
            <w:tcW w:w="1735" w:type="dxa"/>
            <w:shd w:val="clear" w:color="auto" w:fill="auto"/>
            <w:vAlign w:val="center"/>
            <w:hideMark/>
          </w:tcPr>
          <w:p w14:paraId="085A029B"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w:t>
            </w:r>
          </w:p>
        </w:tc>
      </w:tr>
      <w:tr w:rsidR="00F149E1" w:rsidRPr="00753E47" w14:paraId="2575A553" w14:textId="77777777" w:rsidTr="00096F8F">
        <w:trPr>
          <w:trHeight w:val="56"/>
          <w:jc w:val="center"/>
        </w:trPr>
        <w:tc>
          <w:tcPr>
            <w:tcW w:w="4634" w:type="dxa"/>
            <w:shd w:val="clear" w:color="auto" w:fill="auto"/>
            <w:vAlign w:val="center"/>
            <w:hideMark/>
          </w:tcPr>
          <w:p w14:paraId="1AE7C71E"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Plomo (Pb)</w:t>
            </w:r>
          </w:p>
        </w:tc>
        <w:tc>
          <w:tcPr>
            <w:tcW w:w="1735" w:type="dxa"/>
            <w:shd w:val="clear" w:color="auto" w:fill="auto"/>
            <w:vAlign w:val="center"/>
            <w:hideMark/>
          </w:tcPr>
          <w:p w14:paraId="48CE9341"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w:t>
            </w:r>
          </w:p>
        </w:tc>
      </w:tr>
      <w:tr w:rsidR="00F149E1" w:rsidRPr="00753E47" w14:paraId="146673BA" w14:textId="77777777" w:rsidTr="00096F8F">
        <w:trPr>
          <w:trHeight w:val="56"/>
          <w:jc w:val="center"/>
        </w:trPr>
        <w:tc>
          <w:tcPr>
            <w:tcW w:w="4634" w:type="dxa"/>
            <w:tcBorders>
              <w:bottom w:val="single" w:sz="4" w:space="0" w:color="auto"/>
            </w:tcBorders>
            <w:shd w:val="clear" w:color="auto" w:fill="auto"/>
            <w:vAlign w:val="center"/>
            <w:hideMark/>
          </w:tcPr>
          <w:p w14:paraId="2D5429AF"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Selenio (Se)</w:t>
            </w:r>
          </w:p>
        </w:tc>
        <w:tc>
          <w:tcPr>
            <w:tcW w:w="1735" w:type="dxa"/>
            <w:tcBorders>
              <w:bottom w:val="single" w:sz="4" w:space="0" w:color="auto"/>
            </w:tcBorders>
            <w:shd w:val="clear" w:color="auto" w:fill="auto"/>
            <w:vAlign w:val="center"/>
            <w:hideMark/>
          </w:tcPr>
          <w:p w14:paraId="10CFF1D3"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w:t>
            </w:r>
          </w:p>
        </w:tc>
      </w:tr>
      <w:tr w:rsidR="00F149E1" w:rsidRPr="00753E47" w14:paraId="01E85D29" w14:textId="77777777" w:rsidTr="00096F8F">
        <w:trPr>
          <w:trHeight w:val="56"/>
          <w:jc w:val="center"/>
        </w:trPr>
        <w:tc>
          <w:tcPr>
            <w:tcW w:w="4634" w:type="dxa"/>
            <w:tcBorders>
              <w:bottom w:val="single" w:sz="4" w:space="0" w:color="auto"/>
            </w:tcBorders>
            <w:shd w:val="clear" w:color="auto" w:fill="auto"/>
            <w:vAlign w:val="center"/>
            <w:hideMark/>
          </w:tcPr>
          <w:p w14:paraId="397253D4" w14:textId="77777777" w:rsidR="00F149E1" w:rsidRPr="00C61E8E" w:rsidRDefault="00F149E1" w:rsidP="00F149E1">
            <w:pPr>
              <w:overflowPunct/>
              <w:autoSpaceDE/>
              <w:autoSpaceDN/>
              <w:adjustRightInd/>
              <w:textAlignment w:val="auto"/>
              <w:rPr>
                <w:rFonts w:ascii="Arial Narrow" w:hAnsi="Arial Narrow" w:cs="Arial"/>
                <w:color w:val="000000"/>
                <w:lang w:val="es-CO" w:eastAsia="es-CO"/>
              </w:rPr>
            </w:pPr>
            <w:r w:rsidRPr="00C61E8E">
              <w:rPr>
                <w:rFonts w:ascii="Arial Narrow" w:hAnsi="Arial Narrow" w:cs="Arial"/>
                <w:color w:val="000000"/>
                <w:lang w:val="es-CO" w:eastAsia="es-CO"/>
              </w:rPr>
              <w:t>Vanadio(V)</w:t>
            </w:r>
          </w:p>
        </w:tc>
        <w:tc>
          <w:tcPr>
            <w:tcW w:w="1735" w:type="dxa"/>
            <w:tcBorders>
              <w:bottom w:val="single" w:sz="4" w:space="0" w:color="auto"/>
            </w:tcBorders>
            <w:shd w:val="clear" w:color="auto" w:fill="auto"/>
            <w:vAlign w:val="center"/>
            <w:hideMark/>
          </w:tcPr>
          <w:p w14:paraId="7206BAC3" w14:textId="77777777" w:rsidR="00F149E1" w:rsidRPr="00C61E8E" w:rsidRDefault="00F149E1"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mg/L</w:t>
            </w:r>
          </w:p>
        </w:tc>
      </w:tr>
      <w:tr w:rsidR="00C61E8E" w:rsidRPr="00753E47" w14:paraId="3F8B3891" w14:textId="77777777" w:rsidTr="00E52071">
        <w:trPr>
          <w:trHeight w:val="330"/>
          <w:jc w:val="center"/>
        </w:trPr>
        <w:tc>
          <w:tcPr>
            <w:tcW w:w="6369" w:type="dxa"/>
            <w:gridSpan w:val="2"/>
            <w:tcBorders>
              <w:bottom w:val="single" w:sz="4" w:space="0" w:color="auto"/>
            </w:tcBorders>
            <w:shd w:val="clear" w:color="auto" w:fill="auto"/>
            <w:vAlign w:val="center"/>
          </w:tcPr>
          <w:p w14:paraId="4F4FB2CD" w14:textId="3174A498" w:rsidR="00C61E8E" w:rsidRPr="00C61E8E" w:rsidRDefault="00C61E8E" w:rsidP="00F149E1">
            <w:pPr>
              <w:overflowPunct/>
              <w:autoSpaceDE/>
              <w:autoSpaceDN/>
              <w:adjustRightInd/>
              <w:jc w:val="center"/>
              <w:textAlignment w:val="auto"/>
              <w:rPr>
                <w:rFonts w:ascii="Arial Narrow" w:hAnsi="Arial Narrow" w:cs="Arial"/>
                <w:color w:val="000000"/>
                <w:lang w:val="es-CO" w:eastAsia="es-CO"/>
              </w:rPr>
            </w:pPr>
            <w:r w:rsidRPr="00753E47">
              <w:rPr>
                <w:rFonts w:ascii="Arial Narrow" w:hAnsi="Arial Narrow"/>
                <w:b/>
                <w:bCs/>
                <w:color w:val="000000"/>
                <w:lang w:val="es-CO" w:eastAsia="es-CO"/>
              </w:rPr>
              <w:t>MICROBIOLÓGICOS</w:t>
            </w:r>
          </w:p>
        </w:tc>
      </w:tr>
      <w:tr w:rsidR="00C61E8E" w:rsidRPr="00753E47" w14:paraId="5471DC21" w14:textId="77777777" w:rsidTr="00E52071">
        <w:trPr>
          <w:trHeight w:val="330"/>
          <w:jc w:val="center"/>
        </w:trPr>
        <w:tc>
          <w:tcPr>
            <w:tcW w:w="6369" w:type="dxa"/>
            <w:gridSpan w:val="2"/>
            <w:tcBorders>
              <w:bottom w:val="single" w:sz="4" w:space="0" w:color="auto"/>
            </w:tcBorders>
            <w:shd w:val="clear" w:color="auto" w:fill="auto"/>
            <w:vAlign w:val="center"/>
          </w:tcPr>
          <w:p w14:paraId="10C79A29" w14:textId="102DF6CF" w:rsidR="00C61E8E" w:rsidRPr="00C61E8E" w:rsidRDefault="00C61E8E" w:rsidP="00F149E1">
            <w:pPr>
              <w:overflowPunct/>
              <w:autoSpaceDE/>
              <w:autoSpaceDN/>
              <w:adjustRightInd/>
              <w:jc w:val="center"/>
              <w:textAlignment w:val="auto"/>
              <w:rPr>
                <w:rFonts w:ascii="Arial Narrow" w:hAnsi="Arial Narrow" w:cs="Arial"/>
                <w:color w:val="000000"/>
                <w:lang w:val="es-CO" w:eastAsia="es-CO"/>
              </w:rPr>
            </w:pPr>
            <w:r w:rsidRPr="00C61E8E">
              <w:rPr>
                <w:rFonts w:ascii="Arial Narrow" w:hAnsi="Arial Narrow" w:cs="Arial"/>
                <w:color w:val="000000"/>
                <w:lang w:val="es-CO" w:eastAsia="es-CO"/>
              </w:rPr>
              <w:t>Análisis biológico de sedimentos (macro fauna béntica)</w:t>
            </w:r>
          </w:p>
        </w:tc>
      </w:tr>
    </w:tbl>
    <w:p w14:paraId="567F6260" w14:textId="77777777" w:rsidR="00CA55C8" w:rsidRDefault="00CA55C8" w:rsidP="00AC48A5">
      <w:pPr>
        <w:jc w:val="both"/>
        <w:rPr>
          <w:rFonts w:ascii="Arial" w:hAnsi="Arial" w:cs="Arial"/>
          <w:spacing w:val="-2"/>
          <w:lang w:val="es-ES_tradnl"/>
        </w:rPr>
      </w:pPr>
    </w:p>
    <w:p w14:paraId="487834CB" w14:textId="78382C91" w:rsidR="002946C5" w:rsidRDefault="002946C5" w:rsidP="002946C5">
      <w:pPr>
        <w:jc w:val="both"/>
        <w:rPr>
          <w:rFonts w:ascii="Arial" w:hAnsi="Arial" w:cs="Arial"/>
        </w:rPr>
      </w:pPr>
      <w:r>
        <w:rPr>
          <w:rFonts w:ascii="Arial" w:hAnsi="Arial" w:cs="Arial"/>
        </w:rPr>
        <w:t xml:space="preserve">La </w:t>
      </w:r>
      <w:r w:rsidRPr="00004551">
        <w:rPr>
          <w:rFonts w:ascii="Arial" w:hAnsi="Arial" w:cs="Arial"/>
        </w:rPr>
        <w:t xml:space="preserve">caracterización de agua y sedimentos debe </w:t>
      </w:r>
      <w:r w:rsidRPr="004D7293">
        <w:rPr>
          <w:rFonts w:ascii="Arial" w:hAnsi="Arial" w:cs="Arial"/>
        </w:rPr>
        <w:t>complementarse con</w:t>
      </w:r>
      <w:r w:rsidRPr="008F408D">
        <w:rPr>
          <w:rFonts w:ascii="Arial" w:hAnsi="Arial" w:cs="Arial"/>
        </w:rPr>
        <w:t xml:space="preserve"> la recopilación y análisis de información secundaria </w:t>
      </w:r>
      <w:r>
        <w:rPr>
          <w:rFonts w:ascii="Arial" w:hAnsi="Arial" w:cs="Arial"/>
        </w:rPr>
        <w:t>disponible</w:t>
      </w:r>
      <w:r w:rsidRPr="008F408D">
        <w:rPr>
          <w:rFonts w:ascii="Arial" w:hAnsi="Arial" w:cs="Arial"/>
        </w:rPr>
        <w:t>, que permita establecer el estado de la calidad de aguas y sedimentos del área de interés.</w:t>
      </w:r>
    </w:p>
    <w:p w14:paraId="1E12BFB9" w14:textId="754CCE7E" w:rsidR="00C61E8E" w:rsidRDefault="00C61E8E" w:rsidP="002946C5">
      <w:pPr>
        <w:jc w:val="both"/>
        <w:rPr>
          <w:rFonts w:ascii="Arial" w:hAnsi="Arial" w:cs="Arial"/>
        </w:rPr>
      </w:pPr>
    </w:p>
    <w:p w14:paraId="1E9AB295" w14:textId="70FF4C11" w:rsidR="00C61E8E" w:rsidRDefault="00C61E8E" w:rsidP="002946C5">
      <w:pPr>
        <w:jc w:val="both"/>
        <w:rPr>
          <w:rFonts w:ascii="Arial" w:hAnsi="Arial" w:cs="Arial"/>
        </w:rPr>
      </w:pPr>
      <w:r w:rsidRPr="00C61E8E">
        <w:rPr>
          <w:rFonts w:ascii="Arial" w:hAnsi="Arial" w:cs="Arial"/>
        </w:rPr>
        <w:t xml:space="preserve">En caso que el Minambiente reglamente lo correspondiente a criterios de calidad de aguas marinas y a sedimentos marinos, se </w:t>
      </w:r>
      <w:r w:rsidR="003D0CDF">
        <w:rPr>
          <w:rFonts w:ascii="Arial" w:hAnsi="Arial" w:cs="Arial"/>
        </w:rPr>
        <w:t>debe</w:t>
      </w:r>
      <w:r w:rsidRPr="00C61E8E">
        <w:rPr>
          <w:rFonts w:ascii="Arial" w:hAnsi="Arial" w:cs="Arial"/>
        </w:rPr>
        <w:t xml:space="preserve"> cumplir lo estipulado en dicha normativa, aquella que la modifique o sustituya.</w:t>
      </w:r>
    </w:p>
    <w:p w14:paraId="468E1F9F" w14:textId="77777777" w:rsidR="0011188B" w:rsidRDefault="0011188B" w:rsidP="002946C5">
      <w:pPr>
        <w:jc w:val="both"/>
        <w:rPr>
          <w:rFonts w:ascii="Arial" w:hAnsi="Arial" w:cs="Arial"/>
        </w:rPr>
      </w:pPr>
    </w:p>
    <w:p w14:paraId="555FE25D" w14:textId="11C50FC4" w:rsidR="0011188B" w:rsidRPr="008F408D" w:rsidRDefault="0011188B" w:rsidP="0011188B">
      <w:pPr>
        <w:jc w:val="both"/>
        <w:rPr>
          <w:rFonts w:ascii="Arial" w:hAnsi="Arial" w:cs="Arial"/>
          <w:spacing w:val="-2"/>
        </w:rPr>
      </w:pPr>
      <w:r w:rsidRPr="001A0907">
        <w:rPr>
          <w:rFonts w:ascii="Arial" w:hAnsi="Arial" w:cs="Arial"/>
          <w:spacing w:val="-2"/>
        </w:rPr>
        <w:lastRenderedPageBreak/>
        <w:t xml:space="preserve">Para efectos de la línea base del medio abiótico en el </w:t>
      </w:r>
      <w:r w:rsidR="00BC0740" w:rsidRPr="001A0907">
        <w:rPr>
          <w:rFonts w:ascii="Arial" w:hAnsi="Arial" w:cs="Arial"/>
          <w:spacing w:val="-2"/>
        </w:rPr>
        <w:t>Á</w:t>
      </w:r>
      <w:r w:rsidR="00BC0740">
        <w:rPr>
          <w:rFonts w:ascii="Arial" w:hAnsi="Arial" w:cs="Arial"/>
          <w:spacing w:val="-2"/>
        </w:rPr>
        <w:t xml:space="preserve">rea de </w:t>
      </w:r>
      <w:r w:rsidRPr="001A0907">
        <w:rPr>
          <w:rFonts w:ascii="Arial" w:hAnsi="Arial" w:cs="Arial"/>
          <w:spacing w:val="-2"/>
        </w:rPr>
        <w:t>I</w:t>
      </w:r>
      <w:r w:rsidR="00BC0740">
        <w:rPr>
          <w:rFonts w:ascii="Arial" w:hAnsi="Arial" w:cs="Arial"/>
          <w:spacing w:val="-2"/>
        </w:rPr>
        <w:t>nfluencia</w:t>
      </w:r>
      <w:r w:rsidRPr="001A0907">
        <w:rPr>
          <w:rFonts w:ascii="Arial" w:hAnsi="Arial" w:cs="Arial"/>
          <w:spacing w:val="-2"/>
        </w:rPr>
        <w:t xml:space="preserve"> para proyectos de perforación exploratoria costeros, se deben tener en cuenta los términos de referencia para la elaboración del estudio de impacto ambiental para los proyectos de exploración de hidrocarburos adoptados mediante la </w:t>
      </w:r>
      <w:r w:rsidRPr="001A0907">
        <w:rPr>
          <w:rFonts w:ascii="Arial" w:hAnsi="Arial" w:cs="Arial"/>
          <w:bCs/>
        </w:rPr>
        <w:t xml:space="preserve">Resolución 0421 de 20 de marzo de 2014, o aquella que la modifique o </w:t>
      </w:r>
      <w:r w:rsidRPr="001A0907">
        <w:rPr>
          <w:rFonts w:ascii="Arial" w:hAnsi="Arial" w:cs="Arial"/>
          <w:color w:val="000000"/>
        </w:rPr>
        <w:t>derogue</w:t>
      </w:r>
      <w:r w:rsidRPr="001A0907">
        <w:rPr>
          <w:rFonts w:ascii="Arial" w:hAnsi="Arial" w:cs="Arial"/>
          <w:bCs/>
        </w:rPr>
        <w:t xml:space="preserve">. </w:t>
      </w:r>
      <w:r w:rsidRPr="001A0907">
        <w:rPr>
          <w:rFonts w:ascii="Arial" w:hAnsi="Arial" w:cs="Arial"/>
          <w:spacing w:val="-2"/>
        </w:rPr>
        <w:t xml:space="preserve">Adicionalmente, se debe verificar si las condiciones del área y el tipo de actividades propuestas amerita la aplicación de los términos de referencia establecidos para “Proyectos de Construcción y/o Ampliación de Puertos Marítimos de Gran Calado”, correspondientes al código PU-TER-1-02 </w:t>
      </w:r>
      <w:r w:rsidRPr="001A0907">
        <w:rPr>
          <w:rFonts w:ascii="Arial" w:hAnsi="Arial" w:cs="Arial"/>
          <w:bCs/>
        </w:rPr>
        <w:t xml:space="preserve">o aquella que la modifique o </w:t>
      </w:r>
      <w:r w:rsidRPr="001A0907">
        <w:rPr>
          <w:rFonts w:ascii="Arial" w:hAnsi="Arial" w:cs="Arial"/>
          <w:color w:val="000000"/>
        </w:rPr>
        <w:t>derogue</w:t>
      </w:r>
      <w:r w:rsidRPr="001A0907">
        <w:rPr>
          <w:rFonts w:ascii="Arial" w:hAnsi="Arial" w:cs="Arial"/>
          <w:spacing w:val="-2"/>
        </w:rPr>
        <w:t>, o los relacionados con este sector que sean del caso.</w:t>
      </w:r>
    </w:p>
    <w:p w14:paraId="5A7BEE30" w14:textId="77777777" w:rsidR="0011188B" w:rsidRPr="008F408D" w:rsidRDefault="0011188B" w:rsidP="002946C5">
      <w:pPr>
        <w:jc w:val="both"/>
        <w:rPr>
          <w:rFonts w:ascii="Arial" w:hAnsi="Arial" w:cs="Arial"/>
        </w:rPr>
      </w:pPr>
    </w:p>
    <w:p w14:paraId="5255DA50" w14:textId="77297A88" w:rsidR="00AC48A5" w:rsidRPr="0099162B" w:rsidRDefault="00AC48A5" w:rsidP="00FA653D">
      <w:pPr>
        <w:pStyle w:val="Ttulo2"/>
        <w:rPr>
          <w:i/>
        </w:rPr>
      </w:pPr>
      <w:bookmarkStart w:id="174" w:name="_Toc274476369"/>
      <w:bookmarkStart w:id="175" w:name="_Toc274502362"/>
      <w:bookmarkStart w:id="176" w:name="_Toc286250716"/>
      <w:bookmarkStart w:id="177" w:name="_Toc286250856"/>
      <w:bookmarkStart w:id="178" w:name="_Toc369180302"/>
      <w:bookmarkStart w:id="179" w:name="_Toc460316662"/>
      <w:bookmarkStart w:id="180" w:name="_Toc469303436"/>
      <w:r w:rsidRPr="0099162B">
        <w:t>MEDIO BIÓTICO</w:t>
      </w:r>
      <w:bookmarkEnd w:id="174"/>
      <w:bookmarkEnd w:id="175"/>
      <w:bookmarkEnd w:id="176"/>
      <w:bookmarkEnd w:id="177"/>
      <w:bookmarkEnd w:id="178"/>
      <w:bookmarkEnd w:id="179"/>
      <w:bookmarkEnd w:id="180"/>
    </w:p>
    <w:p w14:paraId="42A5235A" w14:textId="77777777" w:rsidR="00AC48A5" w:rsidRPr="00714908" w:rsidRDefault="00AC48A5" w:rsidP="00714908">
      <w:pPr>
        <w:rPr>
          <w:rFonts w:ascii="Arial" w:hAnsi="Arial" w:cs="Arial"/>
        </w:rPr>
      </w:pPr>
    </w:p>
    <w:p w14:paraId="544A09F0" w14:textId="77777777" w:rsidR="00AC48A5" w:rsidRPr="008F408D" w:rsidRDefault="00AC48A5" w:rsidP="00AC48A5">
      <w:pPr>
        <w:jc w:val="both"/>
        <w:rPr>
          <w:rFonts w:ascii="Arial" w:hAnsi="Arial" w:cs="Arial"/>
          <w:color w:val="000000"/>
        </w:rPr>
      </w:pPr>
      <w:r w:rsidRPr="008F408D">
        <w:rPr>
          <w:rFonts w:ascii="Arial" w:hAnsi="Arial" w:cs="Arial"/>
          <w:color w:val="000000"/>
        </w:rPr>
        <w:t xml:space="preserve">Se debe suministrar la información relacionada con las características cualitativas y cuantitativas de los diferentes ecosistemas, </w:t>
      </w:r>
      <w:r w:rsidRPr="001A0907">
        <w:rPr>
          <w:rFonts w:ascii="Arial" w:hAnsi="Arial" w:cs="Arial"/>
          <w:color w:val="000000"/>
        </w:rPr>
        <w:t xml:space="preserve">y/o comunidades </w:t>
      </w:r>
      <w:r w:rsidRPr="008F408D">
        <w:rPr>
          <w:rFonts w:ascii="Arial" w:hAnsi="Arial" w:cs="Arial"/>
          <w:color w:val="000000"/>
        </w:rPr>
        <w:t xml:space="preserve">presentes en el área de influencia de los componentes del medio biótico, determinando su funcionalidad, estructura y sensibilidad, como un referente del estado inicial (línea base) previo a la ejecución del proyecto. Para tal efecto, la información debe ser procesada y analizada en forma integral. </w:t>
      </w:r>
    </w:p>
    <w:p w14:paraId="376C18A6" w14:textId="77777777" w:rsidR="00AC48A5" w:rsidRPr="008F408D" w:rsidRDefault="00AC48A5" w:rsidP="00AC48A5">
      <w:pPr>
        <w:jc w:val="both"/>
        <w:rPr>
          <w:rFonts w:ascii="Arial" w:hAnsi="Arial" w:cs="Arial"/>
          <w:color w:val="000000"/>
        </w:rPr>
      </w:pPr>
    </w:p>
    <w:p w14:paraId="48FA77B0" w14:textId="77777777" w:rsidR="00AC48A5" w:rsidRPr="008F408D" w:rsidRDefault="00AC48A5" w:rsidP="00AC48A5">
      <w:pPr>
        <w:jc w:val="both"/>
        <w:rPr>
          <w:rFonts w:ascii="Arial" w:hAnsi="Arial" w:cs="Arial"/>
          <w:color w:val="000000"/>
        </w:rPr>
      </w:pPr>
      <w:r w:rsidRPr="001A0907">
        <w:rPr>
          <w:rFonts w:ascii="Arial" w:hAnsi="Arial" w:cs="Arial"/>
          <w:color w:val="000000"/>
        </w:rPr>
        <w:t>Para la caracterización del medio biótico se deben tener en cuenta, en caso que apliquen, los aspectos metodológicos establecidos en el permiso de estudio que sea otorgado por la autoridad ambiental competente y en los demás requerimientos establecidos en la sección 2, Capítulo 9, Título 2, Parte 2, Libro 2 del Decreto 1076 de 2015, o el que lo modifique, sustituya o derogue, y en lo establecido en la “Metodología General para la Presentación de Estudios Ambientales”, acogida mediante Resolución 1503 de 2010 del entonces Ministerio de Ambiente, Vivienda y Desarrollo Territorial, o aquella que la modifique, sustituya o derogue</w:t>
      </w:r>
      <w:r>
        <w:rPr>
          <w:rFonts w:ascii="Arial" w:hAnsi="Arial" w:cs="Arial"/>
          <w:color w:val="000000"/>
        </w:rPr>
        <w:t>.</w:t>
      </w:r>
    </w:p>
    <w:p w14:paraId="4BCE7D8B" w14:textId="77777777" w:rsidR="00AC48A5" w:rsidRPr="008F408D" w:rsidRDefault="00AC48A5" w:rsidP="00AC48A5">
      <w:pPr>
        <w:jc w:val="both"/>
        <w:rPr>
          <w:rFonts w:ascii="Arial" w:hAnsi="Arial" w:cs="Arial"/>
          <w:color w:val="000000"/>
        </w:rPr>
      </w:pPr>
    </w:p>
    <w:p w14:paraId="4BB318D5" w14:textId="0D160E3B" w:rsidR="00AC48A5" w:rsidRPr="008F408D" w:rsidRDefault="00AC48A5" w:rsidP="00AC48A5">
      <w:pPr>
        <w:jc w:val="both"/>
        <w:rPr>
          <w:rFonts w:ascii="Arial" w:hAnsi="Arial" w:cs="Arial"/>
          <w:color w:val="000000"/>
        </w:rPr>
      </w:pPr>
      <w:r w:rsidRPr="00096F8F">
        <w:rPr>
          <w:rFonts w:ascii="Arial" w:hAnsi="Arial" w:cs="Arial"/>
          <w:b/>
          <w:color w:val="000000"/>
        </w:rPr>
        <w:t>Nota:</w:t>
      </w:r>
      <w:r w:rsidRPr="008F408D">
        <w:rPr>
          <w:rFonts w:ascii="Arial" w:hAnsi="Arial" w:cs="Arial"/>
          <w:color w:val="000000"/>
        </w:rPr>
        <w:t xml:space="preserve"> </w:t>
      </w:r>
      <w:r w:rsidR="002F427B">
        <w:rPr>
          <w:rFonts w:ascii="Arial" w:hAnsi="Arial" w:cs="Arial"/>
          <w:color w:val="000000"/>
        </w:rPr>
        <w:t>No se permite</w:t>
      </w:r>
      <w:r w:rsidRPr="008F408D">
        <w:rPr>
          <w:rFonts w:ascii="Arial" w:hAnsi="Arial" w:cs="Arial"/>
          <w:color w:val="000000"/>
        </w:rPr>
        <w:t xml:space="preserve"> la utilización de métodos químicos o de envenenamiento para realizar los muestreos o monitoreos de fauna (incluyendo fauna Íctica), así como tampoco el uso de trampas para captura que sean letales.</w:t>
      </w:r>
    </w:p>
    <w:p w14:paraId="30CC8D54" w14:textId="77777777" w:rsidR="00AC48A5" w:rsidRPr="008F408D" w:rsidRDefault="00AC48A5" w:rsidP="00AC48A5">
      <w:pPr>
        <w:jc w:val="both"/>
        <w:rPr>
          <w:rFonts w:ascii="Arial" w:hAnsi="Arial" w:cs="Arial"/>
          <w:color w:val="000000"/>
        </w:rPr>
      </w:pPr>
    </w:p>
    <w:p w14:paraId="3256A336" w14:textId="77777777" w:rsidR="00AC48A5" w:rsidRPr="00DF25A8" w:rsidRDefault="00AC48A5" w:rsidP="00AC48A5">
      <w:pPr>
        <w:jc w:val="both"/>
        <w:rPr>
          <w:rFonts w:ascii="Arial" w:hAnsi="Arial" w:cs="Arial"/>
          <w:color w:val="000000"/>
        </w:rPr>
      </w:pPr>
      <w:r w:rsidRPr="001A0907">
        <w:rPr>
          <w:rFonts w:ascii="Arial" w:hAnsi="Arial" w:cs="Arial"/>
          <w:color w:val="000000"/>
        </w:rPr>
        <w:t xml:space="preserve">El análisis de los recursos pesqueros debe apoyarse en las herramientas existentes desarrolladas para este tipo de estudios como el Servicio Estadístico Pesquero Colombiano (SEPEC) </w:t>
      </w:r>
      <w:r>
        <w:rPr>
          <w:rFonts w:ascii="Arial" w:hAnsi="Arial" w:cs="Arial"/>
          <w:color w:val="000000"/>
        </w:rPr>
        <w:t>de</w:t>
      </w:r>
      <w:r w:rsidRPr="001A0907">
        <w:rPr>
          <w:rFonts w:ascii="Arial" w:hAnsi="Arial" w:cs="Arial"/>
          <w:color w:val="000000"/>
        </w:rPr>
        <w:t xml:space="preserve"> la AUNAP. Para el análisis de pesca industrial y registros de desembarco en muelles de productos pesqueros, se puede consultar el Sistema de Información Pesquera (SIPEIN) del INVEMAR.</w:t>
      </w:r>
      <w:r w:rsidRPr="00DF25A8">
        <w:rPr>
          <w:rFonts w:ascii="Arial" w:hAnsi="Arial" w:cs="Arial"/>
          <w:color w:val="000000"/>
        </w:rPr>
        <w:t xml:space="preserve"> </w:t>
      </w:r>
    </w:p>
    <w:p w14:paraId="40C02456" w14:textId="77777777" w:rsidR="00AC48A5" w:rsidRPr="00DF25A8" w:rsidRDefault="00AC48A5" w:rsidP="00AC48A5">
      <w:pPr>
        <w:jc w:val="both"/>
        <w:rPr>
          <w:rFonts w:ascii="Arial" w:hAnsi="Arial" w:cs="Arial"/>
        </w:rPr>
      </w:pPr>
    </w:p>
    <w:p w14:paraId="263EC94A" w14:textId="77777777" w:rsidR="00AC48A5" w:rsidRPr="00DF25A8" w:rsidRDefault="00AC48A5" w:rsidP="00AC48A5">
      <w:pPr>
        <w:jc w:val="both"/>
        <w:rPr>
          <w:rFonts w:ascii="Arial" w:hAnsi="Arial" w:cs="Arial"/>
          <w:spacing w:val="-2"/>
          <w:lang w:val="es-ES_tradnl"/>
        </w:rPr>
      </w:pPr>
      <w:r w:rsidRPr="00DF25A8">
        <w:rPr>
          <w:rFonts w:ascii="Arial" w:hAnsi="Arial" w:cs="Arial"/>
          <w:spacing w:val="-2"/>
          <w:lang w:val="es-ES_tradnl"/>
        </w:rPr>
        <w:t>La disposición temporal y espacial de los muestreos encaminados a determinar la línea base del proyecto, debe tener en cuenta la ocurrencia de eventos especiales como surgencias, temporadas turísticas altas y eventos extremos o anómalos, entre otros.</w:t>
      </w:r>
    </w:p>
    <w:p w14:paraId="15115F51" w14:textId="77777777" w:rsidR="00096F8F" w:rsidRDefault="00096F8F" w:rsidP="00AC48A5">
      <w:pPr>
        <w:jc w:val="both"/>
        <w:rPr>
          <w:rFonts w:ascii="Arial" w:hAnsi="Arial" w:cs="Arial"/>
          <w:lang w:val="es-ES_tradnl"/>
        </w:rPr>
      </w:pPr>
    </w:p>
    <w:p w14:paraId="51BCF1C0" w14:textId="175AE50A" w:rsidR="00AC48A5" w:rsidRPr="00DF25A8" w:rsidRDefault="00AC48A5" w:rsidP="00AC48A5">
      <w:pPr>
        <w:jc w:val="both"/>
        <w:rPr>
          <w:rFonts w:ascii="Arial" w:hAnsi="Arial" w:cs="Arial"/>
          <w:lang w:val="es-ES_tradnl"/>
        </w:rPr>
      </w:pPr>
      <w:r w:rsidRPr="00DF25A8">
        <w:rPr>
          <w:rFonts w:ascii="Arial" w:hAnsi="Arial" w:cs="Arial"/>
          <w:lang w:val="es-ES_tradnl"/>
        </w:rPr>
        <w:lastRenderedPageBreak/>
        <w:t>Se deben presentar de forma detallada las metodologías, técnicas, equipos, fechas, horas y periodicidad de realización de muestreos para evaluar cada uno de los ecosistemas o comunidades en el área de influencia del proyecto. Igualmente, se debe incluir la justificación de las metodologías utilizadas, así como las respectivas citas y fuentes bibliográficas que las soporten. Se deben especificar claramente los siguientes aspectos metodológicos y de diseño muestreal para los monitoreos; en caso de no incluir alguno de ellos, se debe presentar la respectiva justificación:</w:t>
      </w:r>
    </w:p>
    <w:p w14:paraId="589332BB" w14:textId="77777777" w:rsidR="00AC48A5" w:rsidRPr="00DF25A8" w:rsidRDefault="00AC48A5" w:rsidP="00AC48A5">
      <w:pPr>
        <w:jc w:val="both"/>
        <w:rPr>
          <w:rFonts w:ascii="Arial" w:hAnsi="Arial" w:cs="Arial"/>
        </w:rPr>
      </w:pPr>
    </w:p>
    <w:p w14:paraId="220E23ED" w14:textId="77777777" w:rsidR="00AC48A5" w:rsidRPr="00DF25A8" w:rsidRDefault="00AC48A5" w:rsidP="005E2BA7">
      <w:pPr>
        <w:numPr>
          <w:ilvl w:val="0"/>
          <w:numId w:val="26"/>
        </w:numPr>
        <w:jc w:val="both"/>
        <w:rPr>
          <w:rFonts w:ascii="Arial" w:hAnsi="Arial" w:cs="Arial"/>
        </w:rPr>
      </w:pPr>
      <w:r w:rsidRPr="00DF25A8">
        <w:rPr>
          <w:rFonts w:ascii="Arial" w:hAnsi="Arial" w:cs="Arial"/>
        </w:rPr>
        <w:t>Indicar el sector de muestreo: marino y, o costero (terrestre, estuarino, etc.).</w:t>
      </w:r>
    </w:p>
    <w:p w14:paraId="1384F578" w14:textId="77777777" w:rsidR="00AC48A5" w:rsidRPr="00DF25A8" w:rsidRDefault="00AC48A5" w:rsidP="005E2BA7">
      <w:pPr>
        <w:numPr>
          <w:ilvl w:val="0"/>
          <w:numId w:val="26"/>
        </w:numPr>
        <w:jc w:val="both"/>
        <w:rPr>
          <w:rFonts w:ascii="Arial" w:hAnsi="Arial" w:cs="Arial"/>
        </w:rPr>
      </w:pPr>
      <w:r w:rsidRPr="00DF25A8">
        <w:rPr>
          <w:rFonts w:ascii="Arial" w:hAnsi="Arial" w:cs="Arial"/>
        </w:rPr>
        <w:t>Justificar la mínima unidad muestreal empleada en cada estación, considerando que debe ser representativa para toda el área a evaluar. Especificar el total de muestreos realizados.</w:t>
      </w:r>
    </w:p>
    <w:p w14:paraId="6EC9C32C" w14:textId="77777777" w:rsidR="00AC48A5" w:rsidRPr="00DF25A8" w:rsidRDefault="00AC48A5" w:rsidP="005E2BA7">
      <w:pPr>
        <w:numPr>
          <w:ilvl w:val="0"/>
          <w:numId w:val="26"/>
        </w:numPr>
        <w:jc w:val="both"/>
        <w:rPr>
          <w:rFonts w:ascii="Arial" w:hAnsi="Arial" w:cs="Arial"/>
        </w:rPr>
      </w:pPr>
      <w:r w:rsidRPr="00DF25A8">
        <w:rPr>
          <w:rFonts w:ascii="Arial" w:hAnsi="Arial" w:cs="Arial"/>
        </w:rPr>
        <w:t>Establecer y localizar el número de estaciones de muestreo, considerando que deben ser representativas espacial y temporalmente para toda el área a evaluar, al menos el mínimo requerido que permita promediar cada fuente de variación (replicabilidad). En el documento se debe incluir una tabla que relacione la ubicación, coordenadas y profundidad (si aplica) de las estaciones.</w:t>
      </w:r>
    </w:p>
    <w:p w14:paraId="4D51733B" w14:textId="77777777" w:rsidR="00AC48A5" w:rsidRPr="00DF25A8" w:rsidRDefault="00AC48A5" w:rsidP="005E2BA7">
      <w:pPr>
        <w:numPr>
          <w:ilvl w:val="0"/>
          <w:numId w:val="26"/>
        </w:numPr>
        <w:jc w:val="both"/>
        <w:rPr>
          <w:rFonts w:ascii="Arial" w:hAnsi="Arial" w:cs="Arial"/>
        </w:rPr>
      </w:pPr>
      <w:r w:rsidRPr="00DF25A8">
        <w:rPr>
          <w:rFonts w:ascii="Arial" w:hAnsi="Arial" w:cs="Arial"/>
        </w:rPr>
        <w:t>Establecer el tipo de muestreo realizado: estratificado, sistemático, aleatorio u otro.</w:t>
      </w:r>
    </w:p>
    <w:p w14:paraId="48BE8F33" w14:textId="77777777" w:rsidR="00AC48A5" w:rsidRPr="00DF25A8" w:rsidRDefault="00AC48A5" w:rsidP="005E2BA7">
      <w:pPr>
        <w:numPr>
          <w:ilvl w:val="0"/>
          <w:numId w:val="26"/>
        </w:numPr>
        <w:jc w:val="both"/>
        <w:rPr>
          <w:rFonts w:ascii="Arial" w:hAnsi="Arial" w:cs="Arial"/>
        </w:rPr>
      </w:pPr>
      <w:r w:rsidRPr="00DF25A8">
        <w:rPr>
          <w:rFonts w:ascii="Arial" w:hAnsi="Arial" w:cs="Arial"/>
        </w:rPr>
        <w:t xml:space="preserve">Justificar el muestreador empleado para evaluar cada componente (p.e. redes, dragas, </w:t>
      </w:r>
      <w:r w:rsidRPr="00842E60">
        <w:rPr>
          <w:rFonts w:ascii="Arial" w:hAnsi="Arial" w:cs="Arial"/>
          <w:i/>
        </w:rPr>
        <w:t>box corer</w:t>
      </w:r>
      <w:r w:rsidRPr="00DF25A8">
        <w:rPr>
          <w:rFonts w:ascii="Arial" w:hAnsi="Arial" w:cs="Arial"/>
        </w:rPr>
        <w:t>, botellas, cuadrantes), teniendo en cuenta sus características (área, volumen, capacidad, poro de red, entre otros).</w:t>
      </w:r>
    </w:p>
    <w:p w14:paraId="51887F87" w14:textId="77777777" w:rsidR="00AC48A5" w:rsidRPr="00DF25A8" w:rsidRDefault="00AC48A5" w:rsidP="005E2BA7">
      <w:pPr>
        <w:numPr>
          <w:ilvl w:val="0"/>
          <w:numId w:val="26"/>
        </w:numPr>
        <w:jc w:val="both"/>
        <w:rPr>
          <w:rFonts w:ascii="Arial" w:hAnsi="Arial" w:cs="Arial"/>
        </w:rPr>
      </w:pPr>
      <w:r w:rsidRPr="00DF25A8">
        <w:rPr>
          <w:rFonts w:ascii="Arial" w:hAnsi="Arial" w:cs="Arial"/>
        </w:rPr>
        <w:t>Establecer el gradiente vertical del muestreo en los casos en que aplique: profundidad del lecho marino, masas de agua, entre otros.</w:t>
      </w:r>
    </w:p>
    <w:p w14:paraId="7C913C60" w14:textId="77777777" w:rsidR="00AC48A5" w:rsidRPr="00DF25A8" w:rsidRDefault="00AC48A5" w:rsidP="005E2BA7">
      <w:pPr>
        <w:numPr>
          <w:ilvl w:val="0"/>
          <w:numId w:val="26"/>
        </w:numPr>
        <w:jc w:val="both"/>
        <w:rPr>
          <w:rFonts w:ascii="Arial" w:hAnsi="Arial" w:cs="Arial"/>
        </w:rPr>
      </w:pPr>
      <w:r w:rsidRPr="00DF25A8">
        <w:rPr>
          <w:rFonts w:ascii="Arial" w:hAnsi="Arial" w:cs="Arial"/>
        </w:rPr>
        <w:t>Determinar la temporalidad diaria del muestreo: diurno y, o nocturno, mareas.</w:t>
      </w:r>
    </w:p>
    <w:p w14:paraId="6AC62303" w14:textId="77777777" w:rsidR="00AC48A5" w:rsidRPr="00DF25A8" w:rsidRDefault="00AC48A5" w:rsidP="005E2BA7">
      <w:pPr>
        <w:numPr>
          <w:ilvl w:val="0"/>
          <w:numId w:val="26"/>
        </w:numPr>
        <w:jc w:val="both"/>
        <w:rPr>
          <w:rFonts w:ascii="Arial" w:hAnsi="Arial" w:cs="Arial"/>
        </w:rPr>
      </w:pPr>
      <w:r w:rsidRPr="00DF25A8">
        <w:rPr>
          <w:rFonts w:ascii="Arial" w:hAnsi="Arial" w:cs="Arial"/>
        </w:rPr>
        <w:t>Identificar los factores adicionales considerados para el diseño del muestreo: influencia de vientos alisios, mar de leva, corrientes específicas, eventos Niño/Niña, material dragado, tipo de sedimento, acumulaciones superficiales de gases, fallas geológicas, geomorfología del fondo, entre otros.</w:t>
      </w:r>
    </w:p>
    <w:p w14:paraId="4E3A18E9" w14:textId="77777777" w:rsidR="00AC48A5" w:rsidRPr="00DF25A8" w:rsidRDefault="00AC48A5" w:rsidP="005E2BA7">
      <w:pPr>
        <w:numPr>
          <w:ilvl w:val="0"/>
          <w:numId w:val="26"/>
        </w:numPr>
        <w:jc w:val="both"/>
        <w:rPr>
          <w:rFonts w:ascii="Arial" w:hAnsi="Arial" w:cs="Arial"/>
          <w:spacing w:val="-2"/>
          <w:lang w:val="es-ES_tradnl"/>
        </w:rPr>
      </w:pPr>
      <w:r w:rsidRPr="00DF25A8">
        <w:rPr>
          <w:rFonts w:ascii="Arial" w:hAnsi="Arial" w:cs="Arial"/>
          <w:spacing w:val="-2"/>
          <w:lang w:val="es-ES_tradnl"/>
        </w:rPr>
        <w:t>Relacionar las variables bióticas y abióticas evaluadas en las diferentes estaciones con base en los ecosistemas, comunidades y, o zonas.</w:t>
      </w:r>
    </w:p>
    <w:p w14:paraId="25DA6F00" w14:textId="77777777" w:rsidR="00AC48A5" w:rsidRPr="00DF25A8" w:rsidRDefault="00AC48A5" w:rsidP="005E2BA7">
      <w:pPr>
        <w:numPr>
          <w:ilvl w:val="0"/>
          <w:numId w:val="26"/>
        </w:numPr>
        <w:jc w:val="both"/>
        <w:rPr>
          <w:rFonts w:ascii="Arial" w:hAnsi="Arial" w:cs="Arial"/>
        </w:rPr>
      </w:pPr>
      <w:r w:rsidRPr="00DF25A8">
        <w:rPr>
          <w:rFonts w:ascii="Arial" w:hAnsi="Arial" w:cs="Arial"/>
        </w:rPr>
        <w:t>Indicar los métodos analíticos y de cálculo utilizados, sobre todo cuando para una misma técnica existan diferentes ecuaciones o formulaciones que puedan utilizarse.</w:t>
      </w:r>
    </w:p>
    <w:p w14:paraId="47E109FF" w14:textId="77777777" w:rsidR="00AC48A5" w:rsidRPr="00DF25A8" w:rsidRDefault="00AC48A5" w:rsidP="005E2BA7">
      <w:pPr>
        <w:numPr>
          <w:ilvl w:val="0"/>
          <w:numId w:val="26"/>
        </w:numPr>
        <w:jc w:val="both"/>
        <w:rPr>
          <w:rFonts w:ascii="Arial" w:hAnsi="Arial" w:cs="Arial"/>
        </w:rPr>
      </w:pPr>
      <w:r w:rsidRPr="00DF25A8">
        <w:rPr>
          <w:rFonts w:ascii="Arial" w:hAnsi="Arial" w:cs="Arial"/>
        </w:rPr>
        <w:t>Describir los procedimientos de campo y laboratorio para la preparación, toma y análisis de las muestras, así como los procesos de preservación, almacenamiento y conservación de las mismas. Presentar los respectivos registros fotográficos que ilustren las estaciones de muestreo (cuando sea el caso ver diferencias entre ellas), los métodos de colecta e incluso los métodos de análisis.</w:t>
      </w:r>
    </w:p>
    <w:p w14:paraId="1F4961EB" w14:textId="77777777" w:rsidR="00AC48A5" w:rsidRPr="00DF25A8" w:rsidRDefault="00AC48A5" w:rsidP="005E2BA7">
      <w:pPr>
        <w:numPr>
          <w:ilvl w:val="0"/>
          <w:numId w:val="26"/>
        </w:numPr>
        <w:jc w:val="both"/>
        <w:rPr>
          <w:rFonts w:ascii="Arial" w:hAnsi="Arial" w:cs="Arial"/>
        </w:rPr>
      </w:pPr>
      <w:r w:rsidRPr="00DF25A8">
        <w:rPr>
          <w:rFonts w:ascii="Arial" w:hAnsi="Arial" w:cs="Arial"/>
        </w:rPr>
        <w:t>Presentar con el Estudio de Impacto Ambiental las bases de datos respectivas de la información colectada en campo, así como también anexar los formularios de recolección de información (planillas de campo).</w:t>
      </w:r>
    </w:p>
    <w:p w14:paraId="5D3E2586" w14:textId="09F0320F" w:rsidR="00AC48A5" w:rsidRDefault="00AC48A5" w:rsidP="00AC48A5">
      <w:pPr>
        <w:jc w:val="both"/>
        <w:rPr>
          <w:rFonts w:ascii="Arial" w:hAnsi="Arial" w:cs="Arial"/>
          <w:lang w:eastAsia="es-CO"/>
        </w:rPr>
      </w:pPr>
    </w:p>
    <w:p w14:paraId="5EBD228B" w14:textId="77777777" w:rsidR="00096F8F" w:rsidRPr="00DF25A8" w:rsidRDefault="00096F8F" w:rsidP="00AC48A5">
      <w:pPr>
        <w:jc w:val="both"/>
        <w:rPr>
          <w:rFonts w:ascii="Arial" w:hAnsi="Arial" w:cs="Arial"/>
          <w:lang w:eastAsia="es-CO"/>
        </w:rPr>
      </w:pPr>
    </w:p>
    <w:p w14:paraId="34326584" w14:textId="77777777" w:rsidR="00AC48A5" w:rsidRPr="00A11C78" w:rsidRDefault="00AC48A5" w:rsidP="000F1AD8">
      <w:pPr>
        <w:pStyle w:val="Ttulo3"/>
        <w:numPr>
          <w:ilvl w:val="0"/>
          <w:numId w:val="0"/>
        </w:numPr>
        <w:ind w:left="426"/>
        <w:rPr>
          <w:u w:val="none"/>
        </w:rPr>
      </w:pPr>
      <w:bookmarkStart w:id="181" w:name="_Toc460316663"/>
      <w:bookmarkStart w:id="182" w:name="_Toc469303437"/>
      <w:r w:rsidRPr="00A11C78">
        <w:rPr>
          <w:u w:val="none"/>
          <w:lang w:val="es-ES"/>
        </w:rPr>
        <w:lastRenderedPageBreak/>
        <w:t>5.2.1</w:t>
      </w:r>
      <w:r w:rsidRPr="00A11C78">
        <w:rPr>
          <w:u w:val="none"/>
          <w:lang w:val="es-ES"/>
        </w:rPr>
        <w:tab/>
      </w:r>
      <w:r w:rsidRPr="00A11C78">
        <w:t>Ecosistemas</w:t>
      </w:r>
      <w:bookmarkEnd w:id="181"/>
      <w:bookmarkEnd w:id="182"/>
    </w:p>
    <w:p w14:paraId="0C6D38A5" w14:textId="77777777" w:rsidR="00AC48A5" w:rsidRPr="00DF25A8" w:rsidRDefault="00AC48A5" w:rsidP="00AC48A5">
      <w:pPr>
        <w:jc w:val="both"/>
        <w:rPr>
          <w:rFonts w:ascii="Arial" w:hAnsi="Arial" w:cs="Arial"/>
          <w:lang w:eastAsia="es-CO"/>
        </w:rPr>
      </w:pPr>
    </w:p>
    <w:p w14:paraId="5522D48D" w14:textId="77777777" w:rsidR="00AC48A5" w:rsidRPr="00DF25A8" w:rsidRDefault="00AC48A5" w:rsidP="00AC48A5">
      <w:pPr>
        <w:widowControl w:val="0"/>
        <w:jc w:val="both"/>
        <w:rPr>
          <w:rFonts w:ascii="Arial" w:hAnsi="Arial" w:cs="Arial"/>
        </w:rPr>
      </w:pPr>
      <w:r w:rsidRPr="00DF25A8">
        <w:rPr>
          <w:rFonts w:ascii="Arial" w:hAnsi="Arial" w:cs="Arial"/>
        </w:rPr>
        <w:t>A partir de la metodología planteada en el documento “Ecosistemas Continentales, Costeros y Marinos de Colombia”</w:t>
      </w:r>
      <w:r w:rsidRPr="00DF25A8">
        <w:rPr>
          <w:rFonts w:ascii="Arial" w:hAnsi="Arial" w:cs="Arial"/>
          <w:vertAlign w:val="superscript"/>
        </w:rPr>
        <w:footnoteReference w:id="13"/>
      </w:r>
      <w:r w:rsidRPr="00DF25A8">
        <w:rPr>
          <w:rFonts w:ascii="Arial" w:hAnsi="Arial" w:cs="Arial"/>
        </w:rPr>
        <w:t xml:space="preserve"> (2007) o versiones oficiales posteriores, se debe construir el mapa respectivo para el proyecto </w:t>
      </w:r>
      <w:r>
        <w:rPr>
          <w:rFonts w:ascii="Arial" w:hAnsi="Arial" w:cs="Arial"/>
        </w:rPr>
        <w:t xml:space="preserve">a la escala 1:500.000 o la más detallada, </w:t>
      </w:r>
      <w:r w:rsidRPr="00DF25A8">
        <w:rPr>
          <w:rFonts w:ascii="Arial" w:hAnsi="Arial" w:cs="Arial"/>
        </w:rPr>
        <w:t xml:space="preserve">donde se identifiquen y delimiten los ecosistemas naturales y transformados presentes en el área de influencia. En el mapa de ecosistemas se debe incluir la ubicación y georreferenciación de los puntos de muestreo o monitoreo. </w:t>
      </w:r>
    </w:p>
    <w:p w14:paraId="3441116C" w14:textId="77777777" w:rsidR="00AC48A5" w:rsidRPr="00DF25A8" w:rsidRDefault="00AC48A5" w:rsidP="00AC48A5">
      <w:pPr>
        <w:widowControl w:val="0"/>
        <w:jc w:val="both"/>
        <w:rPr>
          <w:rFonts w:ascii="Arial" w:hAnsi="Arial" w:cs="Arial"/>
        </w:rPr>
      </w:pPr>
    </w:p>
    <w:p w14:paraId="3F461ACD" w14:textId="77777777" w:rsidR="00AC48A5" w:rsidRPr="00A11C78" w:rsidRDefault="00AC48A5">
      <w:pPr>
        <w:pStyle w:val="Ttulo4"/>
        <w:numPr>
          <w:ilvl w:val="0"/>
          <w:numId w:val="0"/>
        </w:numPr>
        <w:rPr>
          <w:u w:val="single"/>
        </w:rPr>
      </w:pPr>
      <w:bookmarkStart w:id="183" w:name="_Toc274476371"/>
      <w:bookmarkStart w:id="184" w:name="_Toc274502364"/>
      <w:bookmarkStart w:id="185" w:name="_Toc286250718"/>
      <w:bookmarkStart w:id="186" w:name="_Toc286250858"/>
      <w:bookmarkStart w:id="187" w:name="_Toc460316664"/>
      <w:bookmarkStart w:id="188" w:name="_Toc469303438"/>
      <w:r w:rsidRPr="00A11C78">
        <w:t>5.2.1.1</w:t>
      </w:r>
      <w:r w:rsidRPr="00A11C78">
        <w:tab/>
        <w:t>Ecosistemas continentales o costeros</w:t>
      </w:r>
      <w:bookmarkEnd w:id="183"/>
      <w:bookmarkEnd w:id="184"/>
      <w:bookmarkEnd w:id="185"/>
      <w:bookmarkEnd w:id="186"/>
      <w:bookmarkEnd w:id="187"/>
      <w:bookmarkEnd w:id="188"/>
    </w:p>
    <w:p w14:paraId="7F7EF7A5" w14:textId="77777777" w:rsidR="00AC48A5" w:rsidRPr="00DF25A8" w:rsidRDefault="00AC48A5" w:rsidP="00AC48A5">
      <w:pPr>
        <w:jc w:val="both"/>
        <w:rPr>
          <w:rFonts w:ascii="Arial" w:hAnsi="Arial" w:cs="Arial"/>
          <w:lang w:eastAsia="es-CO"/>
        </w:rPr>
      </w:pPr>
    </w:p>
    <w:p w14:paraId="44EF7897" w14:textId="77777777" w:rsidR="00AC48A5" w:rsidRPr="00DF25A8" w:rsidRDefault="00AC48A5" w:rsidP="00AC48A5">
      <w:pPr>
        <w:jc w:val="both"/>
        <w:rPr>
          <w:rFonts w:ascii="Arial" w:hAnsi="Arial" w:cs="Arial"/>
          <w:bCs/>
        </w:rPr>
      </w:pPr>
      <w:r w:rsidRPr="00DF25A8">
        <w:rPr>
          <w:rFonts w:ascii="Arial" w:hAnsi="Arial" w:cs="Arial"/>
          <w:spacing w:val="-2"/>
        </w:rPr>
        <w:t xml:space="preserve">Para efectos de la línea base del medio biótico para el sector continental o costero, se deben tener en cuenta los términos de referencia para la elaboración del estudio de impacto ambiental para los proyectos de exploración de hidrocarburos adoptados mediante la </w:t>
      </w:r>
      <w:r w:rsidRPr="00DF25A8">
        <w:rPr>
          <w:rFonts w:ascii="Arial" w:hAnsi="Arial" w:cs="Arial"/>
          <w:bCs/>
        </w:rPr>
        <w:t xml:space="preserve">Resolución 0421 de 20 de marzo de 2014, o aquella que la modifique o </w:t>
      </w:r>
      <w:r w:rsidRPr="00DF25A8">
        <w:rPr>
          <w:rFonts w:ascii="Arial" w:hAnsi="Arial" w:cs="Arial"/>
          <w:color w:val="000000"/>
        </w:rPr>
        <w:t>derogue</w:t>
      </w:r>
      <w:r w:rsidRPr="00DF25A8">
        <w:rPr>
          <w:rFonts w:ascii="Arial" w:hAnsi="Arial" w:cs="Arial"/>
          <w:bCs/>
        </w:rPr>
        <w:t>. Para caracterizaciones de detalle de áreas de pastos marinos, en zonas costeras, a partir de imágenes satelitales deben presentar la metodología de clasificación usada.</w:t>
      </w:r>
    </w:p>
    <w:p w14:paraId="31F2183E" w14:textId="77777777" w:rsidR="00AC48A5" w:rsidRPr="00DF25A8" w:rsidRDefault="00AC48A5" w:rsidP="00AC48A5">
      <w:pPr>
        <w:tabs>
          <w:tab w:val="left" w:pos="-720"/>
        </w:tabs>
        <w:suppressAutoHyphens/>
        <w:jc w:val="both"/>
        <w:rPr>
          <w:rFonts w:ascii="Arial" w:hAnsi="Arial" w:cs="Arial"/>
        </w:rPr>
      </w:pPr>
    </w:p>
    <w:p w14:paraId="2F98BEC4" w14:textId="77777777" w:rsidR="00AC48A5" w:rsidRPr="00A11C78" w:rsidRDefault="00AC48A5">
      <w:pPr>
        <w:pStyle w:val="Ttulo4"/>
        <w:numPr>
          <w:ilvl w:val="0"/>
          <w:numId w:val="0"/>
        </w:numPr>
      </w:pPr>
      <w:bookmarkStart w:id="189" w:name="_Toc274476374"/>
      <w:bookmarkStart w:id="190" w:name="_Toc274502367"/>
      <w:bookmarkStart w:id="191" w:name="_Toc286250719"/>
      <w:bookmarkStart w:id="192" w:name="_Toc286250859"/>
      <w:bookmarkStart w:id="193" w:name="_Toc460316665"/>
      <w:bookmarkStart w:id="194" w:name="_Toc469303439"/>
      <w:r w:rsidRPr="00A11C78">
        <w:rPr>
          <w:lang w:val="es-ES"/>
        </w:rPr>
        <w:t>5.2.1.2</w:t>
      </w:r>
      <w:r w:rsidRPr="00A11C78">
        <w:rPr>
          <w:lang w:val="es-ES"/>
        </w:rPr>
        <w:tab/>
      </w:r>
      <w:r w:rsidRPr="00A11C78">
        <w:t>E</w:t>
      </w:r>
      <w:bookmarkEnd w:id="189"/>
      <w:bookmarkEnd w:id="190"/>
      <w:bookmarkEnd w:id="191"/>
      <w:bookmarkEnd w:id="192"/>
      <w:r w:rsidRPr="00A11C78">
        <w:t>cosistemas Marino Costeros</w:t>
      </w:r>
      <w:r w:rsidRPr="00A11C78">
        <w:rPr>
          <w:lang w:val="es-CO"/>
        </w:rPr>
        <w:t xml:space="preserve"> y Oceánicos</w:t>
      </w:r>
      <w:bookmarkEnd w:id="193"/>
      <w:bookmarkEnd w:id="194"/>
    </w:p>
    <w:p w14:paraId="11DB408B" w14:textId="77777777" w:rsidR="00AC48A5" w:rsidRPr="00DF25A8" w:rsidRDefault="00AC48A5" w:rsidP="00AC48A5">
      <w:pPr>
        <w:jc w:val="both"/>
        <w:rPr>
          <w:rFonts w:ascii="Arial" w:hAnsi="Arial" w:cs="Arial"/>
          <w:lang w:eastAsia="es-CO"/>
        </w:rPr>
      </w:pPr>
    </w:p>
    <w:p w14:paraId="2347D815" w14:textId="77777777" w:rsidR="00AC48A5" w:rsidRPr="00DF25A8" w:rsidRDefault="00AC48A5" w:rsidP="00AC48A5">
      <w:pPr>
        <w:contextualSpacing/>
        <w:jc w:val="both"/>
        <w:rPr>
          <w:rFonts w:ascii="Arial" w:hAnsi="Arial" w:cs="Arial"/>
        </w:rPr>
      </w:pPr>
      <w:r w:rsidRPr="00DF25A8">
        <w:rPr>
          <w:rFonts w:ascii="Arial" w:hAnsi="Arial" w:cs="Arial"/>
        </w:rPr>
        <w:t>Se debe</w:t>
      </w:r>
      <w:r>
        <w:rPr>
          <w:rFonts w:ascii="Arial" w:hAnsi="Arial" w:cs="Arial"/>
        </w:rPr>
        <w:t>n describir y analizar</w:t>
      </w:r>
      <w:r w:rsidRPr="00DF25A8">
        <w:rPr>
          <w:rFonts w:ascii="Arial" w:hAnsi="Arial" w:cs="Arial"/>
        </w:rPr>
        <w:t xml:space="preserve">, los ecosistemas y/o comunidades acuáticas continentales y marino-costeras (litoral rocoso y arenoso, fondos blandos, duros y vegetados, praderas de pastos marinos, corales de aguas someras y profundas, plancton y especies pelágicas, estuarios, manglares, lagunas costeras, zonas pantanosas, ciénagas, deltas, entre otros) </w:t>
      </w:r>
      <w:r w:rsidRPr="005F1CEE">
        <w:rPr>
          <w:rFonts w:ascii="Arial" w:hAnsi="Arial" w:cs="Arial"/>
        </w:rPr>
        <w:t>u oceánicos</w:t>
      </w:r>
      <w:r>
        <w:rPr>
          <w:rFonts w:ascii="Arial" w:hAnsi="Arial" w:cs="Arial"/>
        </w:rPr>
        <w:t>,</w:t>
      </w:r>
      <w:r w:rsidRPr="00DF25A8">
        <w:rPr>
          <w:rFonts w:ascii="Arial" w:hAnsi="Arial" w:cs="Arial"/>
        </w:rPr>
        <w:t xml:space="preserve"> que se encuentren en el área de influencia del proyecto.</w:t>
      </w:r>
    </w:p>
    <w:p w14:paraId="16397154" w14:textId="77777777" w:rsidR="00AC48A5" w:rsidRPr="00DF25A8" w:rsidRDefault="00AC48A5" w:rsidP="00AC48A5">
      <w:pPr>
        <w:contextualSpacing/>
        <w:jc w:val="both"/>
        <w:rPr>
          <w:rFonts w:ascii="Arial" w:hAnsi="Arial" w:cs="Arial"/>
        </w:rPr>
      </w:pPr>
    </w:p>
    <w:p w14:paraId="34BD52DF" w14:textId="77777777" w:rsidR="00AC48A5" w:rsidRPr="00DF25A8" w:rsidRDefault="00AC48A5" w:rsidP="00AC48A5">
      <w:pPr>
        <w:jc w:val="both"/>
        <w:rPr>
          <w:rFonts w:ascii="Arial" w:hAnsi="Arial" w:cs="Arial"/>
        </w:rPr>
      </w:pPr>
      <w:r w:rsidRPr="00DF25A8">
        <w:rPr>
          <w:rFonts w:ascii="Arial" w:hAnsi="Arial" w:cs="Arial"/>
        </w:rPr>
        <w:t xml:space="preserve">Con el fin de determinar la composición y estructura de la hidrobiota existente en los ecosistemas acuáticos del área de influencia del proyecto, se deben caracterizar las comunidades planctónicas (fitoplancton, zooplancton e ictioplancton: huevos y larvas de peces), bentónicas (fondos blandos y rocosos), nectónicas (invertebrados, peces demersales y pelágicos, etc.), de reptiles, aves, mamíferos acuáticos y recurso pesquero. </w:t>
      </w:r>
    </w:p>
    <w:p w14:paraId="5E21070F" w14:textId="77777777" w:rsidR="00AC48A5" w:rsidRPr="00DF25A8" w:rsidRDefault="00AC48A5" w:rsidP="00AC48A5">
      <w:pPr>
        <w:jc w:val="both"/>
        <w:rPr>
          <w:rFonts w:ascii="Arial" w:hAnsi="Arial" w:cs="Arial"/>
          <w:lang w:val="es-ES_tradnl"/>
        </w:rPr>
      </w:pPr>
    </w:p>
    <w:p w14:paraId="3418A051" w14:textId="77777777" w:rsidR="00AC48A5" w:rsidRPr="00DF25A8" w:rsidRDefault="00AC48A5" w:rsidP="00AC48A5">
      <w:pPr>
        <w:jc w:val="both"/>
        <w:rPr>
          <w:rFonts w:ascii="Arial" w:hAnsi="Arial" w:cs="Arial"/>
          <w:color w:val="000000"/>
        </w:rPr>
      </w:pPr>
      <w:r w:rsidRPr="00DF25A8">
        <w:rPr>
          <w:rFonts w:ascii="Arial" w:hAnsi="Arial" w:cs="Arial"/>
        </w:rPr>
        <w:t>Con base en las familias, géneros, especies o grupos de organismos característicos (v.g. densidad, abundancia, cobertura o extensión, dominancia, biomasa, aspectos fisicoquímicos, entre otros), se analizarán</w:t>
      </w:r>
      <w:r w:rsidRPr="00DF25A8">
        <w:rPr>
          <w:rFonts w:ascii="Arial" w:hAnsi="Arial" w:cs="Arial"/>
          <w:spacing w:val="-2"/>
        </w:rPr>
        <w:t xml:space="preserve"> sus diferentes hábitats, la distribución espacial y temporal </w:t>
      </w:r>
      <w:r w:rsidRPr="00DF25A8">
        <w:rPr>
          <w:rFonts w:ascii="Arial" w:hAnsi="Arial" w:cs="Arial"/>
        </w:rPr>
        <w:t xml:space="preserve">(tanto para época de lluvias y época seca) </w:t>
      </w:r>
      <w:r w:rsidRPr="00DF25A8">
        <w:rPr>
          <w:rFonts w:ascii="Arial" w:hAnsi="Arial" w:cs="Arial"/>
          <w:spacing w:val="-2"/>
        </w:rPr>
        <w:t>y</w:t>
      </w:r>
      <w:r w:rsidRPr="00DF25A8">
        <w:rPr>
          <w:rFonts w:ascii="Arial" w:hAnsi="Arial" w:cs="Arial"/>
        </w:rPr>
        <w:t xml:space="preserve"> las interrelaciones con otros ecosistemas, empleando las herramientas estadísticas e índices ecológicos adecuados. </w:t>
      </w:r>
      <w:r w:rsidRPr="00DF25A8">
        <w:rPr>
          <w:rFonts w:ascii="Arial" w:hAnsi="Arial" w:cs="Arial"/>
          <w:color w:val="000000"/>
        </w:rPr>
        <w:lastRenderedPageBreak/>
        <w:t>Asimismo, se deben analizar estas comunidades como indicadores de calidad biológica del agua a partir de la correlación de los datos fisicoquímicos registrados en los muestreos.</w:t>
      </w:r>
    </w:p>
    <w:p w14:paraId="2FCB2369" w14:textId="77777777" w:rsidR="00AC48A5" w:rsidRPr="00DF25A8" w:rsidRDefault="00AC48A5" w:rsidP="00AC48A5">
      <w:pPr>
        <w:jc w:val="both"/>
        <w:rPr>
          <w:rFonts w:ascii="Arial" w:hAnsi="Arial" w:cs="Arial"/>
          <w:lang w:val="es-ES_tradnl"/>
        </w:rPr>
      </w:pPr>
    </w:p>
    <w:p w14:paraId="1F1A40C6" w14:textId="77777777" w:rsidR="00AC48A5" w:rsidRPr="00DF25A8" w:rsidRDefault="00AC48A5" w:rsidP="00AC48A5">
      <w:pPr>
        <w:jc w:val="both"/>
        <w:rPr>
          <w:rFonts w:ascii="Arial" w:hAnsi="Arial" w:cs="Arial"/>
          <w:lang w:val="es-ES_tradnl"/>
        </w:rPr>
      </w:pPr>
      <w:r w:rsidRPr="00DF25A8">
        <w:rPr>
          <w:rFonts w:ascii="Arial" w:hAnsi="Arial" w:cs="Arial"/>
          <w:lang w:val="es-ES_tradnl"/>
        </w:rPr>
        <w:t>Cuando se presenten praderas de pastos marinos y/o manglares, se deben realizar análisis estructurales de cada uno de estos ecosistemas, con base en información de composición, abundancia, frecuencia, dominancia, biomasa, biomasa aérea, DAP, altura total, diámetro promedio cuadrático y área basal, entre otros parámetros, según apliquen.</w:t>
      </w:r>
    </w:p>
    <w:p w14:paraId="4D33A64C" w14:textId="77777777" w:rsidR="00AC48A5" w:rsidRPr="00DF25A8" w:rsidRDefault="00AC48A5" w:rsidP="00AC48A5">
      <w:pPr>
        <w:jc w:val="both"/>
        <w:rPr>
          <w:rFonts w:ascii="Arial" w:hAnsi="Arial" w:cs="Arial"/>
          <w:lang w:val="es-ES_tradnl"/>
        </w:rPr>
      </w:pPr>
    </w:p>
    <w:p w14:paraId="517F9E8E" w14:textId="77777777" w:rsidR="00AC48A5" w:rsidRPr="004D7293" w:rsidRDefault="00AC48A5" w:rsidP="00AC48A5">
      <w:pPr>
        <w:jc w:val="both"/>
        <w:rPr>
          <w:rFonts w:ascii="Arial" w:hAnsi="Arial" w:cs="Arial"/>
          <w:lang w:val="es-ES_tradnl"/>
        </w:rPr>
      </w:pPr>
      <w:r w:rsidRPr="004D7293">
        <w:rPr>
          <w:rFonts w:ascii="Arial" w:hAnsi="Arial" w:cs="Arial"/>
          <w:lang w:val="es-ES_tradnl"/>
        </w:rPr>
        <w:t>Si el proyecto prevé la afectación de áreas de manglar, se debe dar cumplimiento a lo contemplado en la Resolución 1602 de 1995 y en la Resolución 20 de 1996, expedidas por el entonces Ministerio del Medio Ambiente, o en aquellas que las modifiquen, sustituyan o deroguen; en tal sentido se debe verificar que la zonificación en áreas de manglar definida por la Corporación Autónoma Regional y establecida mediante resolución expedida por el Ministerio de Ambiente y Desarrollo Sostenible permite su inter</w:t>
      </w:r>
      <w:r>
        <w:rPr>
          <w:rFonts w:ascii="Arial" w:hAnsi="Arial" w:cs="Arial"/>
          <w:lang w:val="es-ES_tradnl"/>
        </w:rPr>
        <w:t xml:space="preserve">vención o aprovechamiento. Así </w:t>
      </w:r>
      <w:r w:rsidRPr="004D7293">
        <w:rPr>
          <w:rFonts w:ascii="Arial" w:hAnsi="Arial" w:cs="Arial"/>
          <w:lang w:val="es-ES_tradnl"/>
        </w:rPr>
        <w:t>mismo, se debe verificar si la zonificación en áreas de manglar definida por la Corporación Autónoma Regional y establecida mediante la correspondiente resolución expedida por el Ministerio de Ambiente y Desarrollo Sostenible es compatible con su aprovechamiento; en caso contrario, el peticionario debe presentar el estudio a la Corporación, a fin de que ésta trámite ante el Ministerio la modificación de la resolución mediante la cual se estableció la zonificación en áreas de manglar.</w:t>
      </w:r>
    </w:p>
    <w:p w14:paraId="27F28B79" w14:textId="77777777" w:rsidR="00AC48A5" w:rsidRPr="004D7293" w:rsidRDefault="00AC48A5" w:rsidP="00AC48A5">
      <w:pPr>
        <w:jc w:val="both"/>
        <w:rPr>
          <w:rFonts w:ascii="Arial" w:hAnsi="Arial" w:cs="Arial"/>
          <w:lang w:val="es-ES_tradnl"/>
        </w:rPr>
      </w:pPr>
    </w:p>
    <w:p w14:paraId="1EDD6B4A" w14:textId="222CB032" w:rsidR="00AC48A5" w:rsidRPr="004D7293" w:rsidRDefault="00AC48A5" w:rsidP="00AC48A5">
      <w:pPr>
        <w:jc w:val="both"/>
        <w:rPr>
          <w:rFonts w:ascii="Arial" w:hAnsi="Arial" w:cs="Arial"/>
          <w:lang w:val="es-ES_tradnl"/>
        </w:rPr>
      </w:pPr>
      <w:r w:rsidRPr="004D7293">
        <w:rPr>
          <w:rFonts w:ascii="Arial" w:hAnsi="Arial" w:cs="Arial"/>
          <w:lang w:val="es-ES_tradnl"/>
        </w:rPr>
        <w:t xml:space="preserve">En el caso de afectaciones sobre ecosistemas de pastos marinos, se </w:t>
      </w:r>
      <w:r w:rsidR="003D0CDF">
        <w:rPr>
          <w:rFonts w:ascii="Arial" w:hAnsi="Arial" w:cs="Arial"/>
          <w:lang w:val="es-ES_tradnl"/>
        </w:rPr>
        <w:t>debe</w:t>
      </w:r>
      <w:r w:rsidRPr="004D7293">
        <w:rPr>
          <w:rFonts w:ascii="Arial" w:hAnsi="Arial" w:cs="Arial"/>
          <w:lang w:val="es-ES_tradnl"/>
        </w:rPr>
        <w:t xml:space="preserve"> tener en cuenta lo estipulado por el Título III de la Resolución 1120 de 2013 del Ministerio de Ambiente y Desarrollo Sostenible.</w:t>
      </w:r>
    </w:p>
    <w:p w14:paraId="2F69B08E" w14:textId="77777777" w:rsidR="00AC48A5" w:rsidRPr="00DF25A8" w:rsidRDefault="00AC48A5" w:rsidP="00AC48A5">
      <w:pPr>
        <w:contextualSpacing/>
        <w:jc w:val="both"/>
        <w:rPr>
          <w:rFonts w:ascii="Arial" w:hAnsi="Arial" w:cs="Arial"/>
        </w:rPr>
      </w:pPr>
    </w:p>
    <w:p w14:paraId="04A6F3AF" w14:textId="77777777" w:rsidR="00AC48A5" w:rsidRPr="00DF25A8" w:rsidRDefault="00AC48A5" w:rsidP="00AC48A5">
      <w:pPr>
        <w:jc w:val="both"/>
        <w:rPr>
          <w:rFonts w:ascii="Arial" w:hAnsi="Arial" w:cs="Arial"/>
          <w:color w:val="000000"/>
        </w:rPr>
      </w:pPr>
      <w:r w:rsidRPr="00DF25A8">
        <w:rPr>
          <w:rFonts w:ascii="Arial" w:hAnsi="Arial" w:cs="Arial"/>
          <w:color w:val="000000"/>
        </w:rPr>
        <w:t>Los sitios de muestreo deben corresponder con los sitios donde se realizó la caracterización fisicoquímica del agua marina, y deben georreferenciarse y justificar su representatividad en cuanto a cobertura espacial y temporal (en relación con los sitios a intervenir por el proyecto y las actividades asociadas).</w:t>
      </w:r>
    </w:p>
    <w:p w14:paraId="13DF279D" w14:textId="77777777" w:rsidR="00AC48A5" w:rsidRPr="00DF25A8" w:rsidRDefault="00AC48A5" w:rsidP="00AC48A5">
      <w:pPr>
        <w:contextualSpacing/>
        <w:jc w:val="both"/>
        <w:rPr>
          <w:rFonts w:ascii="Arial" w:hAnsi="Arial" w:cs="Arial"/>
        </w:rPr>
      </w:pPr>
    </w:p>
    <w:p w14:paraId="72FF7DDC" w14:textId="77777777" w:rsidR="00AC48A5" w:rsidRPr="00DF25A8" w:rsidRDefault="00AC48A5" w:rsidP="00AC48A5">
      <w:pPr>
        <w:contextualSpacing/>
        <w:jc w:val="both"/>
        <w:rPr>
          <w:rFonts w:ascii="Arial" w:hAnsi="Arial" w:cs="Arial"/>
        </w:rPr>
      </w:pPr>
      <w:r w:rsidRPr="00DF25A8">
        <w:rPr>
          <w:rFonts w:ascii="Arial" w:hAnsi="Arial" w:cs="Arial"/>
        </w:rPr>
        <w:t xml:space="preserve">Se deben presentar los respectivos análisis multitemporales, realizando los monitoreos para el estudio como mínimo durante dos periodos </w:t>
      </w:r>
      <w:r>
        <w:rPr>
          <w:rFonts w:ascii="Arial" w:hAnsi="Arial" w:cs="Arial"/>
        </w:rPr>
        <w:t>estacionales</w:t>
      </w:r>
      <w:r w:rsidRPr="00DF25A8">
        <w:rPr>
          <w:rFonts w:ascii="Arial" w:hAnsi="Arial" w:cs="Arial"/>
        </w:rPr>
        <w:t xml:space="preserve">, con el objeto de que se puedan verificar los cambios biofísicos ocasionados por efectos climáticos, de corrientes, entre otros; dichos análisis deben proveer resultados y conclusiones claras y concretas que permitan establecer la línea base del área de influencia del proyecto. </w:t>
      </w:r>
    </w:p>
    <w:p w14:paraId="4E8C5A3B" w14:textId="77777777" w:rsidR="00AC48A5" w:rsidRPr="00DF25A8" w:rsidRDefault="00AC48A5" w:rsidP="00AC48A5">
      <w:pPr>
        <w:contextualSpacing/>
        <w:jc w:val="both"/>
        <w:rPr>
          <w:rFonts w:ascii="Arial" w:hAnsi="Arial" w:cs="Arial"/>
        </w:rPr>
      </w:pPr>
    </w:p>
    <w:p w14:paraId="796E6644" w14:textId="461AFBAD" w:rsidR="00AC48A5" w:rsidRDefault="00AC48A5" w:rsidP="00AC48A5">
      <w:pPr>
        <w:jc w:val="both"/>
        <w:rPr>
          <w:rFonts w:ascii="Arial" w:hAnsi="Arial" w:cs="Arial"/>
          <w:spacing w:val="-2"/>
          <w:lang w:val="es-ES_tradnl"/>
        </w:rPr>
      </w:pPr>
      <w:r w:rsidRPr="00DF25A8">
        <w:rPr>
          <w:rFonts w:ascii="Arial" w:hAnsi="Arial" w:cs="Arial"/>
          <w:spacing w:val="-2"/>
          <w:lang w:val="es-ES_tradnl"/>
        </w:rPr>
        <w:t xml:space="preserve">La información sobre la biota marina y costera existente en el área de influencia del proyecto se debe presentar en listados, </w:t>
      </w:r>
      <w:r>
        <w:rPr>
          <w:rFonts w:ascii="Arial" w:hAnsi="Arial" w:cs="Arial"/>
          <w:spacing w:val="-2"/>
          <w:lang w:val="es-ES_tradnl"/>
        </w:rPr>
        <w:t>en los que se evalúe</w:t>
      </w:r>
      <w:r w:rsidRPr="00DF25A8">
        <w:rPr>
          <w:rFonts w:ascii="Arial" w:hAnsi="Arial" w:cs="Arial"/>
          <w:spacing w:val="-2"/>
          <w:lang w:val="es-ES_tradnl"/>
        </w:rPr>
        <w:t xml:space="preserve"> según la información secundaria, si son consideradas especies abundantes, comunes, raras, y las nuevas encontradas que no estén registradas en los inventarios nacionales</w:t>
      </w:r>
      <w:r>
        <w:rPr>
          <w:rFonts w:ascii="Arial" w:hAnsi="Arial" w:cs="Arial"/>
          <w:spacing w:val="-2"/>
          <w:lang w:val="es-ES_tradnl"/>
        </w:rPr>
        <w:t xml:space="preserve"> y su grado de sensibilidad</w:t>
      </w:r>
      <w:r w:rsidRPr="00DF25A8">
        <w:rPr>
          <w:rFonts w:ascii="Arial" w:hAnsi="Arial" w:cs="Arial"/>
          <w:spacing w:val="-2"/>
          <w:lang w:val="es-ES_tradnl"/>
        </w:rPr>
        <w:t xml:space="preserve">. </w:t>
      </w:r>
    </w:p>
    <w:p w14:paraId="1B5640EE" w14:textId="77777777" w:rsidR="00AC48A5" w:rsidRPr="00DF25A8" w:rsidRDefault="00AC48A5" w:rsidP="00AC48A5">
      <w:pPr>
        <w:jc w:val="both"/>
        <w:rPr>
          <w:rFonts w:ascii="Arial" w:hAnsi="Arial" w:cs="Arial"/>
          <w:spacing w:val="-2"/>
          <w:lang w:val="es-ES_tradnl"/>
        </w:rPr>
      </w:pPr>
    </w:p>
    <w:p w14:paraId="5705B89C" w14:textId="77777777" w:rsidR="00AC48A5" w:rsidRPr="00DF25A8" w:rsidRDefault="00AC48A5" w:rsidP="00AC48A5">
      <w:pPr>
        <w:jc w:val="both"/>
        <w:rPr>
          <w:rFonts w:ascii="Arial" w:hAnsi="Arial" w:cs="Arial"/>
          <w:spacing w:val="-2"/>
          <w:lang w:val="es-ES_tradnl"/>
        </w:rPr>
      </w:pPr>
      <w:r w:rsidRPr="00DF25A8">
        <w:rPr>
          <w:rFonts w:ascii="Arial" w:hAnsi="Arial" w:cs="Arial"/>
          <w:spacing w:val="-2"/>
          <w:lang w:val="es-ES_tradnl"/>
        </w:rPr>
        <w:t xml:space="preserve">La identificación de las especies, se realizará ya sea por una institución o laboratorio especializado, o por un profesional idóneo en el tema (se debe incluir el respectivo registro fotográfico de las especies). </w:t>
      </w:r>
      <w:r w:rsidRPr="00DF25A8">
        <w:rPr>
          <w:rFonts w:ascii="Arial" w:hAnsi="Arial" w:cs="Arial"/>
        </w:rPr>
        <w:t xml:space="preserve">La resolución taxonómica para la caracterización como mínimo debe alcanzar el nivel de familia, o mayor de ser posible (género y, o especie). </w:t>
      </w:r>
      <w:r w:rsidRPr="005F1CEE">
        <w:rPr>
          <w:rFonts w:ascii="Arial" w:hAnsi="Arial" w:cs="Arial"/>
          <w:spacing w:val="-2"/>
          <w:lang w:val="es-ES_tradnl"/>
        </w:rPr>
        <w:t>Se deben incluir en lo posible los nombres vernaculares usados para identificar especies de importancia en la localidad o área evaluada.</w:t>
      </w:r>
    </w:p>
    <w:p w14:paraId="118823D3" w14:textId="77777777" w:rsidR="00AC48A5" w:rsidRPr="00DF25A8" w:rsidRDefault="00AC48A5" w:rsidP="00AC48A5">
      <w:pPr>
        <w:jc w:val="both"/>
        <w:rPr>
          <w:rFonts w:ascii="Arial" w:hAnsi="Arial" w:cs="Arial"/>
        </w:rPr>
      </w:pPr>
    </w:p>
    <w:p w14:paraId="2ED2FF64" w14:textId="77777777" w:rsidR="00AC48A5" w:rsidRPr="00DF25A8" w:rsidRDefault="00AC48A5" w:rsidP="00AC48A5">
      <w:pPr>
        <w:jc w:val="both"/>
        <w:rPr>
          <w:rFonts w:ascii="Arial" w:hAnsi="Arial" w:cs="Arial"/>
        </w:rPr>
      </w:pPr>
      <w:r w:rsidRPr="00DF25A8">
        <w:rPr>
          <w:rFonts w:ascii="Arial" w:hAnsi="Arial" w:cs="Arial"/>
        </w:rPr>
        <w:t>Para el área de influencia del proyecto se debe determinar la presencia de especies endémicas, en veda, y, o bajo alguna categoría de amenaza (</w:t>
      </w:r>
      <w:r w:rsidRPr="00DF25A8">
        <w:rPr>
          <w:rFonts w:ascii="Arial" w:hAnsi="Arial" w:cs="Arial"/>
          <w:spacing w:val="-2"/>
          <w:lang w:val="es-ES_tradnl"/>
        </w:rPr>
        <w:t>su dist</w:t>
      </w:r>
      <w:r>
        <w:rPr>
          <w:rFonts w:ascii="Arial" w:hAnsi="Arial" w:cs="Arial"/>
          <w:spacing w:val="-2"/>
          <w:lang w:val="es-ES_tradnl"/>
        </w:rPr>
        <w:t xml:space="preserve">ribución espacial y estacional y </w:t>
      </w:r>
      <w:r w:rsidRPr="00DF25A8">
        <w:rPr>
          <w:rFonts w:ascii="Arial" w:hAnsi="Arial" w:cs="Arial"/>
          <w:spacing w:val="-2"/>
          <w:lang w:val="es-ES_tradnl"/>
        </w:rPr>
        <w:t>ciclos biológicos)</w:t>
      </w:r>
      <w:r w:rsidRPr="00DF25A8">
        <w:rPr>
          <w:rFonts w:ascii="Arial" w:hAnsi="Arial" w:cs="Arial"/>
        </w:rPr>
        <w:t>, para lo cual se debe consultar la normatividad vigente (Resolución 0192 de 2014 del M</w:t>
      </w:r>
      <w:r>
        <w:rPr>
          <w:rFonts w:ascii="Arial" w:hAnsi="Arial" w:cs="Arial"/>
        </w:rPr>
        <w:t>in</w:t>
      </w:r>
      <w:r w:rsidRPr="004D7293">
        <w:rPr>
          <w:rFonts w:ascii="Arial" w:hAnsi="Arial" w:cs="Arial"/>
        </w:rPr>
        <w:t>ambiente</w:t>
      </w:r>
      <w:r w:rsidRPr="00DF25A8">
        <w:rPr>
          <w:rFonts w:ascii="Arial" w:hAnsi="Arial" w:cs="Arial"/>
        </w:rPr>
        <w:t xml:space="preserve">, la Convención CITES, la lista roja de la UICN, y los libros rojos). Igualmente se deben identificar las especies introducidas señalando su distribución espacial, las especies que sean usadas con otros fines (p.e. medicinales), las de importancia ecológica, científica, económica (actual o potencial) y cultural, indicadoras de calidad ambiental, entre otros, para lo cual se debe consultar la información existente en las entidades especializadas en este tema. </w:t>
      </w:r>
      <w:r w:rsidRPr="00400C35">
        <w:rPr>
          <w:rFonts w:ascii="Arial" w:hAnsi="Arial" w:cs="Arial"/>
        </w:rPr>
        <w:t>Adicionalmente, se</w:t>
      </w:r>
      <w:r w:rsidRPr="00400C35">
        <w:rPr>
          <w:rFonts w:ascii="Arial" w:hAnsi="Arial" w:cs="Arial"/>
          <w:spacing w:val="-2"/>
          <w:lang w:val="es-ES_tradnl"/>
        </w:rPr>
        <w:t xml:space="preserve"> deben reportar las nuevas especies encontradas, así como</w:t>
      </w:r>
      <w:r w:rsidRPr="00400C35">
        <w:rPr>
          <w:rFonts w:ascii="Arial" w:hAnsi="Arial" w:cs="Arial"/>
        </w:rPr>
        <w:t xml:space="preserve"> relacionar y describir las especies migratorias con presencia en el área de influencia del proyecto, épocas y objetivos de migración, rutas de migración, zonas de reproducción, alimentación y, o desove, entre otros aspectos, para grupos como aves, mamíferos acuáticos, tortugas, entre otros.</w:t>
      </w:r>
    </w:p>
    <w:p w14:paraId="6F9C5978" w14:textId="77777777" w:rsidR="00AC48A5" w:rsidRPr="00DF25A8" w:rsidRDefault="00AC48A5" w:rsidP="00AC48A5">
      <w:pPr>
        <w:contextualSpacing/>
        <w:jc w:val="both"/>
        <w:rPr>
          <w:rFonts w:ascii="Arial" w:hAnsi="Arial" w:cs="Arial"/>
        </w:rPr>
      </w:pPr>
    </w:p>
    <w:p w14:paraId="5C214EFF" w14:textId="77777777" w:rsidR="00AC48A5" w:rsidRPr="00DF25A8" w:rsidRDefault="00AC48A5" w:rsidP="00AC48A5">
      <w:pPr>
        <w:jc w:val="both"/>
        <w:rPr>
          <w:rFonts w:ascii="Arial" w:hAnsi="Arial" w:cs="Arial"/>
        </w:rPr>
      </w:pPr>
      <w:r w:rsidRPr="00DF25A8">
        <w:rPr>
          <w:rFonts w:ascii="Arial" w:hAnsi="Arial" w:cs="Arial"/>
        </w:rPr>
        <w:t>Para recursos pesqueros y acuícolas que potencialmente se verían afectados en el área de influencia del proyecto se deben describir los aspectos bioecólogicos más importantes, como los sitios de concentración, áreas de alimentación y de desove, distribución espacio temporal, prospecciones de biomasa, talla media de madurez, periodos y picos reproductivos y de desove, rutas migratorias, entre otros. Asimismo, identificar la presencia de caladeros y zonas de pesca (artesanal e industrial) en el área de influencia, con su respectiva cartografía</w:t>
      </w:r>
      <w:r w:rsidRPr="00DF25A8">
        <w:rPr>
          <w:rFonts w:ascii="Arial" w:hAnsi="Arial" w:cs="Arial"/>
          <w:vertAlign w:val="superscript"/>
        </w:rPr>
        <w:footnoteReference w:id="14"/>
      </w:r>
      <w:r w:rsidRPr="008D042E">
        <w:rPr>
          <w:rFonts w:ascii="Arial" w:hAnsi="Arial" w:cs="Arial"/>
        </w:rPr>
        <w:t>.</w:t>
      </w:r>
    </w:p>
    <w:p w14:paraId="04E076F7" w14:textId="77777777" w:rsidR="00AC48A5" w:rsidRPr="00DF25A8" w:rsidRDefault="00AC48A5" w:rsidP="00AC48A5">
      <w:pPr>
        <w:contextualSpacing/>
        <w:jc w:val="both"/>
        <w:rPr>
          <w:rFonts w:ascii="Arial" w:hAnsi="Arial" w:cs="Arial"/>
        </w:rPr>
      </w:pPr>
    </w:p>
    <w:p w14:paraId="32408B8B" w14:textId="77777777" w:rsidR="00AC48A5" w:rsidRDefault="00AC48A5" w:rsidP="00AC48A5">
      <w:pPr>
        <w:jc w:val="both"/>
        <w:rPr>
          <w:rFonts w:ascii="Arial" w:hAnsi="Arial" w:cs="Arial"/>
          <w:spacing w:val="-2"/>
          <w:lang w:val="es-ES_tradnl"/>
        </w:rPr>
      </w:pPr>
      <w:r w:rsidRPr="00400C35">
        <w:rPr>
          <w:rFonts w:ascii="Arial" w:hAnsi="Arial" w:cs="Arial"/>
          <w:spacing w:val="-2"/>
          <w:lang w:val="es-ES_tradnl"/>
        </w:rPr>
        <w:t>Teniendo en cuenta las afectaciones que las comunidades bióticas (mamíferos marinos, tortugas y peces) soportan por las emisiones acústicas generadas por la perforación exploratoria, se deben incluir, a partir de la revisión de información disponible, los siguientes aspectos:</w:t>
      </w:r>
    </w:p>
    <w:p w14:paraId="7136149B" w14:textId="77777777" w:rsidR="00A11C78" w:rsidRPr="00400C35" w:rsidRDefault="00A11C78" w:rsidP="00AC48A5">
      <w:pPr>
        <w:jc w:val="both"/>
        <w:rPr>
          <w:rFonts w:ascii="Arial" w:hAnsi="Arial" w:cs="Arial"/>
          <w:spacing w:val="-2"/>
          <w:lang w:val="es-ES_tradnl"/>
        </w:rPr>
      </w:pPr>
    </w:p>
    <w:p w14:paraId="42C17897" w14:textId="77777777" w:rsidR="00AC48A5" w:rsidRPr="00400C35" w:rsidRDefault="00AC48A5" w:rsidP="005E2BA7">
      <w:pPr>
        <w:numPr>
          <w:ilvl w:val="0"/>
          <w:numId w:val="35"/>
        </w:numPr>
        <w:overflowPunct/>
        <w:jc w:val="both"/>
        <w:textAlignment w:val="auto"/>
        <w:rPr>
          <w:rFonts w:ascii="Arial" w:hAnsi="Arial" w:cs="Arial"/>
          <w:color w:val="000000"/>
          <w:lang w:eastAsia="es-CO"/>
        </w:rPr>
      </w:pPr>
      <w:r w:rsidRPr="00400C35">
        <w:rPr>
          <w:rFonts w:ascii="Arial" w:hAnsi="Arial" w:cs="Arial"/>
          <w:color w:val="000000"/>
          <w:lang w:eastAsia="es-CO"/>
        </w:rPr>
        <w:lastRenderedPageBreak/>
        <w:t>Distancia a la cual se encuentra el umbral de perturbación del comportamiento de mamíferos marinos y otros elementos de la biodiversidad como tortugas marinas y peces.</w:t>
      </w:r>
    </w:p>
    <w:p w14:paraId="133C237B" w14:textId="77777777" w:rsidR="00AC48A5" w:rsidRPr="00400C35" w:rsidRDefault="00AC48A5" w:rsidP="005E2BA7">
      <w:pPr>
        <w:numPr>
          <w:ilvl w:val="0"/>
          <w:numId w:val="35"/>
        </w:numPr>
        <w:overflowPunct/>
        <w:jc w:val="both"/>
        <w:textAlignment w:val="auto"/>
        <w:rPr>
          <w:rFonts w:ascii="Arial" w:hAnsi="Arial" w:cs="Arial"/>
          <w:color w:val="000000"/>
          <w:lang w:eastAsia="es-CO"/>
        </w:rPr>
      </w:pPr>
      <w:r w:rsidRPr="00400C35">
        <w:rPr>
          <w:rFonts w:ascii="Arial" w:hAnsi="Arial" w:cs="Arial"/>
          <w:color w:val="000000"/>
          <w:lang w:eastAsia="es-CO"/>
        </w:rPr>
        <w:t xml:space="preserve">Audiogramas (sensibilidad auditiva a diferentes frecuencias) para cada especie de mamíferos marinos y tortugas, y clasificación de especies según su capacidad auditiva a diferentes frecuencias. </w:t>
      </w:r>
    </w:p>
    <w:p w14:paraId="0529EB5F" w14:textId="77777777" w:rsidR="00AC48A5" w:rsidRPr="00400C35" w:rsidRDefault="00AC48A5" w:rsidP="005E2BA7">
      <w:pPr>
        <w:numPr>
          <w:ilvl w:val="0"/>
          <w:numId w:val="36"/>
        </w:numPr>
        <w:overflowPunct/>
        <w:jc w:val="both"/>
        <w:textAlignment w:val="auto"/>
        <w:rPr>
          <w:rFonts w:ascii="Arial" w:hAnsi="Arial" w:cs="Arial"/>
          <w:color w:val="000000"/>
          <w:lang w:eastAsia="es-CO"/>
        </w:rPr>
      </w:pPr>
      <w:r w:rsidRPr="00400C35">
        <w:rPr>
          <w:rFonts w:ascii="Arial" w:hAnsi="Arial" w:cs="Arial"/>
          <w:color w:val="000000"/>
          <w:lang w:eastAsia="es-CO"/>
        </w:rPr>
        <w:t>Clasificación de las especies de mamíferos marinos y tortugas identificadas, según su Grupo Funcional Auditivo (Guía Ambiental para Sísmica Marina, adaptado de NOA</w:t>
      </w:r>
      <w:r w:rsidRPr="00400C35">
        <w:rPr>
          <w:rFonts w:ascii="Arial" w:hAnsi="Arial" w:cs="Arial"/>
          <w:lang w:eastAsia="es-CO"/>
        </w:rPr>
        <w:t>A</w:t>
      </w:r>
      <w:r w:rsidRPr="00400C35">
        <w:rPr>
          <w:rFonts w:ascii="Arial" w:hAnsi="Arial" w:cs="Arial"/>
          <w:color w:val="000000"/>
          <w:lang w:eastAsia="es-CO"/>
        </w:rPr>
        <w:t>, 2013).</w:t>
      </w:r>
    </w:p>
    <w:p w14:paraId="34374C24" w14:textId="77777777" w:rsidR="00AC48A5" w:rsidRPr="00400C35" w:rsidRDefault="00AC48A5" w:rsidP="005E2BA7">
      <w:pPr>
        <w:numPr>
          <w:ilvl w:val="0"/>
          <w:numId w:val="36"/>
        </w:numPr>
        <w:overflowPunct/>
        <w:jc w:val="both"/>
        <w:textAlignment w:val="auto"/>
        <w:rPr>
          <w:rFonts w:ascii="Arial" w:hAnsi="Arial" w:cs="Arial"/>
          <w:color w:val="000000"/>
          <w:lang w:eastAsia="es-CO"/>
        </w:rPr>
      </w:pPr>
      <w:r w:rsidRPr="00400C35">
        <w:rPr>
          <w:rFonts w:ascii="Arial" w:hAnsi="Arial" w:cs="Arial"/>
          <w:color w:val="000000"/>
          <w:lang w:eastAsia="es-CO"/>
        </w:rPr>
        <w:t xml:space="preserve">Para cada uno de los grupos de peces, determinar su vulnerabilidad al sonido con base en sus características fisiológicas, de manera que puedan ser clasificadas de la siguiente forma: </w:t>
      </w:r>
    </w:p>
    <w:p w14:paraId="4870D67F" w14:textId="77777777" w:rsidR="00AC48A5" w:rsidRPr="00400C35" w:rsidRDefault="00AC48A5" w:rsidP="005E2BA7">
      <w:pPr>
        <w:numPr>
          <w:ilvl w:val="0"/>
          <w:numId w:val="37"/>
        </w:numPr>
        <w:overflowPunct/>
        <w:ind w:left="709" w:hanging="283"/>
        <w:jc w:val="both"/>
        <w:textAlignment w:val="auto"/>
        <w:rPr>
          <w:rFonts w:ascii="Arial" w:hAnsi="Arial" w:cs="Arial"/>
          <w:color w:val="000000"/>
          <w:lang w:eastAsia="es-CO"/>
        </w:rPr>
      </w:pPr>
      <w:r w:rsidRPr="00400C35">
        <w:rPr>
          <w:rFonts w:ascii="Arial" w:hAnsi="Arial" w:cs="Arial"/>
          <w:color w:val="000000"/>
          <w:lang w:eastAsia="es-CO"/>
        </w:rPr>
        <w:t xml:space="preserve">Vulnerabilidad alta al sonido: presencia de aparatos auditivos especializados (e.g. </w:t>
      </w:r>
      <w:r w:rsidRPr="00400C35">
        <w:rPr>
          <w:rFonts w:ascii="Arial" w:hAnsi="Arial" w:cs="Arial"/>
          <w:iCs/>
          <w:color w:val="000000"/>
          <w:lang w:eastAsia="es-CO"/>
        </w:rPr>
        <w:t>prootic bulla</w:t>
      </w:r>
      <w:r w:rsidRPr="00400C35">
        <w:rPr>
          <w:rFonts w:ascii="Arial" w:hAnsi="Arial" w:cs="Arial"/>
          <w:color w:val="000000"/>
          <w:lang w:eastAsia="es-CO"/>
        </w:rPr>
        <w:t>)</w:t>
      </w:r>
    </w:p>
    <w:p w14:paraId="2BE1A2AD" w14:textId="77777777" w:rsidR="00AC48A5" w:rsidRPr="00400C35" w:rsidRDefault="00AC48A5" w:rsidP="005E2BA7">
      <w:pPr>
        <w:numPr>
          <w:ilvl w:val="0"/>
          <w:numId w:val="37"/>
        </w:numPr>
        <w:overflowPunct/>
        <w:ind w:left="709" w:hanging="283"/>
        <w:jc w:val="both"/>
        <w:textAlignment w:val="auto"/>
        <w:rPr>
          <w:rFonts w:ascii="Arial" w:hAnsi="Arial" w:cs="Arial"/>
          <w:color w:val="000000"/>
          <w:lang w:eastAsia="es-CO"/>
        </w:rPr>
      </w:pPr>
      <w:r w:rsidRPr="00400C35">
        <w:rPr>
          <w:rFonts w:ascii="Arial" w:hAnsi="Arial" w:cs="Arial"/>
          <w:color w:val="000000"/>
          <w:lang w:eastAsia="es-CO"/>
        </w:rPr>
        <w:t>Vulnerabilidad media al sonido: especies con vejiga natatoria</w:t>
      </w:r>
    </w:p>
    <w:p w14:paraId="0A2A86D7" w14:textId="77777777" w:rsidR="00AC48A5" w:rsidRPr="00400C35" w:rsidRDefault="00AC48A5" w:rsidP="005E2BA7">
      <w:pPr>
        <w:numPr>
          <w:ilvl w:val="0"/>
          <w:numId w:val="37"/>
        </w:numPr>
        <w:overflowPunct/>
        <w:ind w:left="709" w:hanging="283"/>
        <w:jc w:val="both"/>
        <w:textAlignment w:val="auto"/>
        <w:rPr>
          <w:rFonts w:ascii="Arial" w:hAnsi="Arial" w:cs="Arial"/>
          <w:color w:val="000000"/>
          <w:lang w:eastAsia="es-CO"/>
        </w:rPr>
      </w:pPr>
      <w:r w:rsidRPr="00400C35">
        <w:rPr>
          <w:rFonts w:ascii="Arial" w:hAnsi="Arial" w:cs="Arial"/>
          <w:color w:val="000000"/>
          <w:lang w:eastAsia="es-CO"/>
        </w:rPr>
        <w:t>Vulnerabilidad baja al sonido: especies sin vejiga natatoria</w:t>
      </w:r>
    </w:p>
    <w:p w14:paraId="1C839E3B" w14:textId="77777777" w:rsidR="00AC48A5" w:rsidRPr="00682902" w:rsidRDefault="00AC48A5" w:rsidP="00AC48A5">
      <w:pPr>
        <w:contextualSpacing/>
        <w:jc w:val="both"/>
        <w:rPr>
          <w:rFonts w:ascii="Arial" w:hAnsi="Arial" w:cs="Arial"/>
        </w:rPr>
      </w:pPr>
    </w:p>
    <w:p w14:paraId="0059F2C9" w14:textId="77777777" w:rsidR="00AC48A5" w:rsidRPr="00682902" w:rsidRDefault="00AC48A5" w:rsidP="00AC48A5">
      <w:pPr>
        <w:jc w:val="both"/>
        <w:rPr>
          <w:rFonts w:ascii="Arial" w:hAnsi="Arial" w:cs="Arial"/>
          <w:lang w:val="es-ES_tradnl"/>
        </w:rPr>
      </w:pPr>
      <w:r w:rsidRPr="00682902">
        <w:rPr>
          <w:rFonts w:ascii="Arial" w:hAnsi="Arial" w:cs="Arial"/>
          <w:lang w:val="es-ES_tradnl"/>
        </w:rPr>
        <w:t>Se debe caracterizar la actividad pesquera en el área de influencia del proyecto</w:t>
      </w:r>
      <w:r w:rsidRPr="00682902">
        <w:rPr>
          <w:rFonts w:ascii="Arial" w:hAnsi="Arial" w:cs="Arial"/>
          <w:vertAlign w:val="superscript"/>
        </w:rPr>
        <w:footnoteReference w:id="15"/>
      </w:r>
      <w:r w:rsidRPr="00682902">
        <w:rPr>
          <w:rFonts w:ascii="Arial" w:hAnsi="Arial" w:cs="Arial"/>
          <w:lang w:val="es-ES_tradnl"/>
        </w:rPr>
        <w:t>, para lo cual se desarrollará un censo de pescadores y demás grupos sociales que sustenten su economía en el aprovechamiento de recursos hidrobiológicos, identificando los siguientes aspectos:</w:t>
      </w:r>
    </w:p>
    <w:p w14:paraId="15C3C916" w14:textId="77777777" w:rsidR="00AC48A5" w:rsidRPr="00682902" w:rsidRDefault="00AC48A5" w:rsidP="00AC48A5">
      <w:pPr>
        <w:jc w:val="both"/>
        <w:rPr>
          <w:rFonts w:ascii="Arial" w:hAnsi="Arial" w:cs="Arial"/>
          <w:lang w:val="es-ES_tradnl"/>
        </w:rPr>
      </w:pPr>
    </w:p>
    <w:p w14:paraId="13061016" w14:textId="77777777" w:rsidR="00AC48A5" w:rsidRPr="00682902" w:rsidRDefault="00AC48A5" w:rsidP="005E2BA7">
      <w:pPr>
        <w:numPr>
          <w:ilvl w:val="0"/>
          <w:numId w:val="27"/>
        </w:numPr>
        <w:jc w:val="both"/>
        <w:rPr>
          <w:rFonts w:ascii="Arial" w:hAnsi="Arial" w:cs="Arial"/>
          <w:lang w:val="es-ES_tradnl"/>
        </w:rPr>
      </w:pPr>
      <w:r w:rsidRPr="00682902">
        <w:rPr>
          <w:rFonts w:ascii="Arial" w:hAnsi="Arial" w:cs="Arial"/>
          <w:lang w:val="es-ES_tradnl"/>
        </w:rPr>
        <w:t>Número de pescadores activos, dependientes de la pesca.</w:t>
      </w:r>
    </w:p>
    <w:p w14:paraId="6AA3DB96" w14:textId="77777777" w:rsidR="00AC48A5" w:rsidRPr="00682902" w:rsidRDefault="00AC48A5" w:rsidP="005E2BA7">
      <w:pPr>
        <w:numPr>
          <w:ilvl w:val="0"/>
          <w:numId w:val="27"/>
        </w:numPr>
        <w:jc w:val="both"/>
        <w:rPr>
          <w:rFonts w:ascii="Arial" w:hAnsi="Arial" w:cs="Arial"/>
          <w:lang w:val="es-ES_tradnl"/>
        </w:rPr>
      </w:pPr>
      <w:r w:rsidRPr="00682902">
        <w:rPr>
          <w:rFonts w:ascii="Arial" w:hAnsi="Arial" w:cs="Arial"/>
          <w:lang w:val="es-ES_tradnl"/>
        </w:rPr>
        <w:t>Métodos de captura o artes de pesca usados y sus especificaciones técnicas, incluyendo los costos de inversión y de operación para cada arte y faena.</w:t>
      </w:r>
    </w:p>
    <w:p w14:paraId="2B2BF359" w14:textId="77777777" w:rsidR="00AC48A5" w:rsidRPr="00682902" w:rsidRDefault="00AC48A5" w:rsidP="005E2BA7">
      <w:pPr>
        <w:numPr>
          <w:ilvl w:val="0"/>
          <w:numId w:val="27"/>
        </w:numPr>
        <w:jc w:val="both"/>
        <w:rPr>
          <w:rFonts w:ascii="Arial" w:hAnsi="Arial" w:cs="Arial"/>
          <w:lang w:val="es-ES_tradnl"/>
        </w:rPr>
      </w:pPr>
      <w:r w:rsidRPr="00682902">
        <w:rPr>
          <w:rFonts w:ascii="Arial" w:hAnsi="Arial" w:cs="Arial"/>
          <w:lang w:val="es-ES_tradnl"/>
        </w:rPr>
        <w:t>Especies capturadas por tipo de arte (incluyendo una estimación de la captura por especie y arte para una faena de pesca).</w:t>
      </w:r>
    </w:p>
    <w:p w14:paraId="502371ED" w14:textId="77777777" w:rsidR="00AC48A5" w:rsidRPr="00682902" w:rsidRDefault="00AC48A5" w:rsidP="005E2BA7">
      <w:pPr>
        <w:numPr>
          <w:ilvl w:val="0"/>
          <w:numId w:val="27"/>
        </w:numPr>
        <w:jc w:val="both"/>
        <w:rPr>
          <w:rFonts w:ascii="Arial" w:hAnsi="Arial" w:cs="Arial"/>
          <w:lang w:val="es-ES_tradnl"/>
        </w:rPr>
      </w:pPr>
      <w:r w:rsidRPr="00400C35">
        <w:rPr>
          <w:rFonts w:ascii="Arial" w:hAnsi="Arial" w:cs="Arial"/>
          <w:lang w:val="es-ES_tradnl"/>
        </w:rPr>
        <w:t>Esfuerzo y captura por unidad de esfuerzo de pesca aplicado</w:t>
      </w:r>
      <w:r w:rsidRPr="00682902">
        <w:rPr>
          <w:rFonts w:ascii="Arial" w:hAnsi="Arial" w:cs="Arial"/>
          <w:lang w:val="es-ES_tradnl"/>
        </w:rPr>
        <w:t xml:space="preserve"> por arte (duración de la faena).</w:t>
      </w:r>
    </w:p>
    <w:p w14:paraId="7AD66DB5" w14:textId="77777777" w:rsidR="00AC48A5" w:rsidRPr="00682902" w:rsidRDefault="00AC48A5" w:rsidP="005E2BA7">
      <w:pPr>
        <w:numPr>
          <w:ilvl w:val="0"/>
          <w:numId w:val="27"/>
        </w:numPr>
        <w:jc w:val="both"/>
        <w:rPr>
          <w:rFonts w:ascii="Arial" w:hAnsi="Arial" w:cs="Arial"/>
          <w:lang w:val="es-ES_tradnl"/>
        </w:rPr>
      </w:pPr>
      <w:r w:rsidRPr="00682902">
        <w:rPr>
          <w:rFonts w:ascii="Arial" w:hAnsi="Arial" w:cs="Arial"/>
          <w:lang w:val="es-ES_tradnl"/>
        </w:rPr>
        <w:t>Tallas promedio de captura por especie y por arte.</w:t>
      </w:r>
    </w:p>
    <w:p w14:paraId="0F3BA614" w14:textId="77777777" w:rsidR="00AC48A5" w:rsidRPr="00682902" w:rsidRDefault="00AC48A5" w:rsidP="005E2BA7">
      <w:pPr>
        <w:numPr>
          <w:ilvl w:val="0"/>
          <w:numId w:val="27"/>
        </w:numPr>
        <w:jc w:val="both"/>
        <w:rPr>
          <w:rFonts w:ascii="Arial" w:hAnsi="Arial" w:cs="Arial"/>
          <w:lang w:val="es-ES_tradnl"/>
        </w:rPr>
      </w:pPr>
      <w:r w:rsidRPr="00682902">
        <w:rPr>
          <w:rFonts w:ascii="Arial" w:hAnsi="Arial" w:cs="Arial"/>
          <w:lang w:val="es-ES_tradnl"/>
        </w:rPr>
        <w:t>Sitios de desembarcos y tipos de embarcaciones usadas.</w:t>
      </w:r>
    </w:p>
    <w:p w14:paraId="7E5F0156" w14:textId="77777777" w:rsidR="00AC48A5" w:rsidRPr="00682902" w:rsidRDefault="00AC48A5" w:rsidP="005E2BA7">
      <w:pPr>
        <w:numPr>
          <w:ilvl w:val="0"/>
          <w:numId w:val="27"/>
        </w:numPr>
        <w:jc w:val="both"/>
        <w:rPr>
          <w:rFonts w:ascii="Arial" w:hAnsi="Arial" w:cs="Arial"/>
          <w:lang w:val="es-ES_tradnl"/>
        </w:rPr>
      </w:pPr>
      <w:r w:rsidRPr="00682902">
        <w:rPr>
          <w:rFonts w:ascii="Arial" w:hAnsi="Arial" w:cs="Arial"/>
          <w:lang w:val="es-ES_tradnl"/>
        </w:rPr>
        <w:t>Estacionalidad de las capturas.</w:t>
      </w:r>
    </w:p>
    <w:p w14:paraId="1DC349AA" w14:textId="77777777" w:rsidR="00AC48A5" w:rsidRPr="00682902" w:rsidRDefault="00AC48A5" w:rsidP="005E2BA7">
      <w:pPr>
        <w:numPr>
          <w:ilvl w:val="0"/>
          <w:numId w:val="27"/>
        </w:numPr>
        <w:jc w:val="both"/>
        <w:rPr>
          <w:rFonts w:ascii="Arial" w:hAnsi="Arial" w:cs="Arial"/>
          <w:lang w:val="es-ES_tradnl"/>
        </w:rPr>
      </w:pPr>
      <w:r w:rsidRPr="00682902">
        <w:rPr>
          <w:rFonts w:ascii="Arial" w:hAnsi="Arial" w:cs="Arial"/>
          <w:lang w:val="es-ES_tradnl"/>
        </w:rPr>
        <w:t>Precios de venta por especie.</w:t>
      </w:r>
    </w:p>
    <w:p w14:paraId="67EDB754" w14:textId="77777777" w:rsidR="00AC48A5" w:rsidRPr="00682902" w:rsidRDefault="00AC48A5" w:rsidP="005E2BA7">
      <w:pPr>
        <w:numPr>
          <w:ilvl w:val="0"/>
          <w:numId w:val="27"/>
        </w:numPr>
        <w:jc w:val="both"/>
        <w:rPr>
          <w:rFonts w:ascii="Arial" w:hAnsi="Arial" w:cs="Arial"/>
          <w:lang w:val="es-ES_tradnl"/>
        </w:rPr>
      </w:pPr>
      <w:r w:rsidRPr="00682902">
        <w:rPr>
          <w:rFonts w:ascii="Arial" w:hAnsi="Arial" w:cs="Arial"/>
          <w:lang w:val="es-ES_tradnl"/>
        </w:rPr>
        <w:t>Información relativa a las alternativas económicas de los pescadores diferentes a la pesca.</w:t>
      </w:r>
    </w:p>
    <w:p w14:paraId="259EF0AD" w14:textId="77777777" w:rsidR="00AC48A5" w:rsidRPr="00682902" w:rsidRDefault="00AC48A5" w:rsidP="005E2BA7">
      <w:pPr>
        <w:numPr>
          <w:ilvl w:val="0"/>
          <w:numId w:val="27"/>
        </w:numPr>
        <w:jc w:val="both"/>
        <w:rPr>
          <w:rFonts w:ascii="Arial" w:hAnsi="Arial" w:cs="Arial"/>
          <w:lang w:val="es-ES_tradnl"/>
        </w:rPr>
      </w:pPr>
      <w:r w:rsidRPr="00682902">
        <w:rPr>
          <w:rFonts w:ascii="Arial" w:hAnsi="Arial" w:cs="Arial"/>
          <w:lang w:val="es-ES_tradnl"/>
        </w:rPr>
        <w:t>Organizaciones o cooperativas a las que pertenecen los pescadores.</w:t>
      </w:r>
    </w:p>
    <w:p w14:paraId="5D83EA8C" w14:textId="77777777" w:rsidR="00AC48A5" w:rsidRPr="00682902" w:rsidRDefault="00AC48A5" w:rsidP="00AC48A5">
      <w:pPr>
        <w:rPr>
          <w:rFonts w:ascii="Arial" w:hAnsi="Arial" w:cs="Arial"/>
          <w:color w:val="000000"/>
          <w:lang w:eastAsia="es-CO"/>
        </w:rPr>
      </w:pPr>
    </w:p>
    <w:p w14:paraId="28C9E490" w14:textId="77777777" w:rsidR="00AC48A5" w:rsidRPr="00682902" w:rsidRDefault="00AC48A5" w:rsidP="00AC48A5">
      <w:pPr>
        <w:jc w:val="both"/>
        <w:rPr>
          <w:rFonts w:ascii="Arial" w:hAnsi="Arial" w:cs="Arial"/>
          <w:color w:val="000000"/>
          <w:lang w:val="es-ES_tradnl" w:eastAsia="es-CO"/>
        </w:rPr>
      </w:pPr>
      <w:r w:rsidRPr="00682902">
        <w:rPr>
          <w:rFonts w:ascii="Arial" w:hAnsi="Arial" w:cs="Arial"/>
          <w:color w:val="000000"/>
          <w:lang w:val="es-ES_tradnl" w:eastAsia="es-CO"/>
        </w:rPr>
        <w:lastRenderedPageBreak/>
        <w:t xml:space="preserve">La información anterior debe obtenerse tanto de fuentes primarias (aplicación de encuestas a pescadores), como de fuentes secundarias confiables y que hayan usado un buen diseño metodológico. </w:t>
      </w:r>
    </w:p>
    <w:p w14:paraId="64522AC6" w14:textId="77777777" w:rsidR="00AC48A5" w:rsidRPr="00682902" w:rsidRDefault="00AC48A5" w:rsidP="00AC48A5">
      <w:pPr>
        <w:jc w:val="both"/>
        <w:rPr>
          <w:rFonts w:ascii="Arial" w:hAnsi="Arial" w:cs="Arial"/>
          <w:lang w:val="es-ES_tradnl"/>
        </w:rPr>
      </w:pPr>
    </w:p>
    <w:p w14:paraId="3F3FCC31" w14:textId="6A7B831F" w:rsidR="00AC48A5" w:rsidRPr="00682902" w:rsidRDefault="00AC48A5" w:rsidP="00AC48A5">
      <w:pPr>
        <w:jc w:val="both"/>
        <w:rPr>
          <w:rFonts w:ascii="Arial" w:hAnsi="Arial" w:cs="Arial"/>
          <w:lang w:val="es-ES_tradnl"/>
        </w:rPr>
      </w:pPr>
      <w:r w:rsidRPr="00682902">
        <w:rPr>
          <w:rFonts w:ascii="Arial" w:hAnsi="Arial" w:cs="Arial"/>
          <w:lang w:val="es-ES_tradnl"/>
        </w:rPr>
        <w:t xml:space="preserve">En cuanto a los aspectos cartográficos, para los </w:t>
      </w:r>
      <w:r>
        <w:rPr>
          <w:rFonts w:ascii="Arial" w:hAnsi="Arial" w:cs="Arial"/>
          <w:lang w:val="es-ES_tradnl"/>
        </w:rPr>
        <w:t>eco</w:t>
      </w:r>
      <w:r w:rsidRPr="00682902">
        <w:rPr>
          <w:rFonts w:ascii="Arial" w:hAnsi="Arial" w:cs="Arial"/>
          <w:lang w:val="es-ES_tradnl"/>
        </w:rPr>
        <w:t>sistemas marino</w:t>
      </w:r>
      <w:r>
        <w:rPr>
          <w:rFonts w:ascii="Arial" w:hAnsi="Arial" w:cs="Arial"/>
          <w:lang w:val="es-ES_tradnl"/>
        </w:rPr>
        <w:t>s</w:t>
      </w:r>
      <w:r w:rsidRPr="00682902">
        <w:rPr>
          <w:rFonts w:ascii="Arial" w:hAnsi="Arial" w:cs="Arial"/>
          <w:lang w:val="es-ES_tradnl"/>
        </w:rPr>
        <w:t xml:space="preserve"> costeros y oceánicos se </w:t>
      </w:r>
      <w:r w:rsidRPr="00400C35">
        <w:rPr>
          <w:rFonts w:ascii="Arial" w:hAnsi="Arial" w:cs="Arial"/>
          <w:lang w:val="es-ES_tradnl"/>
        </w:rPr>
        <w:t>aplicarán escalas 1:500.000 o más detallada. En el caso de unidades ecológicas pequeñas pero importantes desde el punto de vista de su vulnerabilidad</w:t>
      </w:r>
      <w:r w:rsidRPr="00682902">
        <w:rPr>
          <w:rFonts w:ascii="Arial" w:hAnsi="Arial" w:cs="Arial"/>
          <w:lang w:val="es-ES_tradnl"/>
        </w:rPr>
        <w:t xml:space="preserve">, </w:t>
      </w:r>
      <w:r w:rsidRPr="00400C35">
        <w:rPr>
          <w:rFonts w:ascii="Arial" w:hAnsi="Arial" w:cs="Arial"/>
          <w:lang w:val="es-ES_tradnl"/>
        </w:rPr>
        <w:t xml:space="preserve">o que sean de interés particular, la cartografía en estos sitios se realizará a escala 1:10.000 o mayor. </w:t>
      </w:r>
      <w:r w:rsidRPr="00682902">
        <w:rPr>
          <w:rFonts w:ascii="Arial" w:hAnsi="Arial" w:cs="Arial"/>
          <w:lang w:val="es-ES_tradnl"/>
        </w:rPr>
        <w:t xml:space="preserve">No </w:t>
      </w:r>
      <w:r w:rsidR="00E52071" w:rsidRPr="00682902">
        <w:rPr>
          <w:rFonts w:ascii="Arial" w:hAnsi="Arial" w:cs="Arial"/>
          <w:lang w:val="es-ES_tradnl"/>
        </w:rPr>
        <w:t>obstante,</w:t>
      </w:r>
      <w:r w:rsidRPr="00682902">
        <w:rPr>
          <w:rFonts w:ascii="Arial" w:hAnsi="Arial" w:cs="Arial"/>
          <w:lang w:val="es-ES_tradnl"/>
        </w:rPr>
        <w:t xml:space="preserve"> lo anterior, para la elaboración de la cartografía de los diferentes ecosistemas se debe tener en cuenta la extensión del área de estudio</w:t>
      </w:r>
      <w:r w:rsidRPr="00682902">
        <w:rPr>
          <w:rFonts w:ascii="Arial" w:hAnsi="Arial" w:cs="Arial"/>
        </w:rPr>
        <w:t>, el tipo de ecosistema, y que sea posible observar e identificar claramente lo que se requiere ilustrar en cada mapa.</w:t>
      </w:r>
    </w:p>
    <w:p w14:paraId="0D893A9D" w14:textId="77777777" w:rsidR="00AC48A5" w:rsidRPr="00682902" w:rsidRDefault="00AC48A5" w:rsidP="00AC48A5">
      <w:pPr>
        <w:jc w:val="both"/>
        <w:rPr>
          <w:rFonts w:ascii="Arial" w:hAnsi="Arial" w:cs="Arial"/>
          <w:lang w:eastAsia="es-CO"/>
        </w:rPr>
      </w:pPr>
    </w:p>
    <w:p w14:paraId="649A3F19" w14:textId="77777777" w:rsidR="00AC48A5" w:rsidRPr="00A11C78" w:rsidRDefault="00AC48A5" w:rsidP="000F1AD8">
      <w:pPr>
        <w:pStyle w:val="Ttulo3"/>
        <w:numPr>
          <w:ilvl w:val="0"/>
          <w:numId w:val="0"/>
        </w:numPr>
        <w:ind w:left="426"/>
        <w:rPr>
          <w:u w:val="none"/>
        </w:rPr>
      </w:pPr>
      <w:bookmarkStart w:id="195" w:name="_Toc369180303"/>
      <w:bookmarkStart w:id="196" w:name="_Toc460316666"/>
      <w:bookmarkStart w:id="197" w:name="_Toc469303440"/>
      <w:r w:rsidRPr="00A11C78">
        <w:rPr>
          <w:u w:val="none"/>
        </w:rPr>
        <w:t>5.2.2</w:t>
      </w:r>
      <w:r w:rsidRPr="00A11C78">
        <w:rPr>
          <w:u w:val="none"/>
        </w:rPr>
        <w:tab/>
      </w:r>
      <w:r w:rsidRPr="00A11C78">
        <w:t>Ecosistemas</w:t>
      </w:r>
      <w:bookmarkEnd w:id="195"/>
      <w:r w:rsidRPr="00A11C78">
        <w:t xml:space="preserve"> estratégicos, sensibles, y/o áreas protegidas</w:t>
      </w:r>
      <w:bookmarkEnd w:id="196"/>
      <w:bookmarkEnd w:id="197"/>
    </w:p>
    <w:p w14:paraId="0C73866A" w14:textId="77777777" w:rsidR="00AC48A5" w:rsidRPr="00682902" w:rsidRDefault="00AC48A5" w:rsidP="00AC48A5">
      <w:pPr>
        <w:tabs>
          <w:tab w:val="left" w:pos="-720"/>
        </w:tabs>
        <w:suppressAutoHyphens/>
        <w:jc w:val="both"/>
        <w:rPr>
          <w:rFonts w:ascii="Arial" w:hAnsi="Arial" w:cs="Arial"/>
          <w:spacing w:val="-2"/>
        </w:rPr>
      </w:pPr>
    </w:p>
    <w:p w14:paraId="46F84C4D" w14:textId="77777777" w:rsidR="00AC48A5" w:rsidRDefault="00AC48A5" w:rsidP="00AC48A5">
      <w:pPr>
        <w:jc w:val="both"/>
        <w:rPr>
          <w:rFonts w:ascii="Arial" w:hAnsi="Arial" w:cs="Arial"/>
          <w:lang w:eastAsia="es-CO"/>
        </w:rPr>
      </w:pPr>
      <w:r w:rsidRPr="00682902">
        <w:rPr>
          <w:rFonts w:ascii="Arial" w:hAnsi="Arial" w:cs="Arial"/>
          <w:lang w:eastAsia="es-CO"/>
        </w:rPr>
        <w:t>Se debe especificar si en el área de influencia del proyecto, se presentan:</w:t>
      </w:r>
    </w:p>
    <w:p w14:paraId="701C12C1" w14:textId="77777777" w:rsidR="00F94E92" w:rsidRPr="00682902" w:rsidRDefault="00F94E92" w:rsidP="00AC48A5">
      <w:pPr>
        <w:jc w:val="both"/>
        <w:rPr>
          <w:rFonts w:ascii="Arial" w:hAnsi="Arial" w:cs="Arial"/>
          <w:lang w:eastAsia="es-CO"/>
        </w:rPr>
      </w:pPr>
    </w:p>
    <w:p w14:paraId="10F61841" w14:textId="77777777" w:rsidR="00F94E92" w:rsidRPr="00D70167" w:rsidRDefault="00F94E92" w:rsidP="00F94E92">
      <w:pPr>
        <w:numPr>
          <w:ilvl w:val="0"/>
          <w:numId w:val="2"/>
        </w:numPr>
        <w:ind w:left="426" w:hanging="426"/>
        <w:jc w:val="both"/>
        <w:rPr>
          <w:rFonts w:ascii="Arial" w:hAnsi="Arial" w:cs="Arial"/>
          <w:color w:val="000000"/>
        </w:rPr>
      </w:pPr>
      <w:r w:rsidRPr="00D70167">
        <w:rPr>
          <w:rFonts w:ascii="Arial" w:hAnsi="Arial" w:cs="Arial"/>
          <w:color w:val="000000"/>
        </w:rPr>
        <w:t xml:space="preserve">Áreas </w:t>
      </w:r>
      <w:r>
        <w:rPr>
          <w:rFonts w:ascii="Arial" w:hAnsi="Arial" w:cs="Arial"/>
          <w:color w:val="000000"/>
        </w:rPr>
        <w:t>protegidas que pertenezcan al Sistema Nacional de Áreas Protegidas – SINAP, según lo dispuesto por el Decreto 1076 de 2015.</w:t>
      </w:r>
    </w:p>
    <w:p w14:paraId="2E3C1C8F" w14:textId="301899F7" w:rsidR="00F94E92" w:rsidRPr="00F94E92" w:rsidRDefault="00F94E92" w:rsidP="00F94E92">
      <w:pPr>
        <w:numPr>
          <w:ilvl w:val="0"/>
          <w:numId w:val="2"/>
        </w:numPr>
        <w:ind w:left="426" w:hanging="426"/>
        <w:jc w:val="both"/>
        <w:rPr>
          <w:rFonts w:ascii="Arial" w:hAnsi="Arial" w:cs="Arial"/>
          <w:color w:val="000000"/>
        </w:rPr>
      </w:pPr>
      <w:r w:rsidRPr="00901066">
        <w:rPr>
          <w:rFonts w:ascii="Arial" w:hAnsi="Arial" w:cs="Arial"/>
          <w:color w:val="000000"/>
        </w:rPr>
        <w:t xml:space="preserve">Otras </w:t>
      </w:r>
      <w:r w:rsidRPr="00901066">
        <w:rPr>
          <w:rFonts w:ascii="Arial" w:hAnsi="Arial" w:cs="Arial"/>
          <w:bCs/>
          <w:lang w:eastAsia="es-CO"/>
        </w:rPr>
        <w:t xml:space="preserve">categorías de protección y manejo de los recursos naturales renovables reguladas por la </w:t>
      </w:r>
      <w:hyperlink r:id="rId12" w:history="1">
        <w:r w:rsidRPr="00901066">
          <w:rPr>
            <w:rStyle w:val="Hipervnculo"/>
            <w:rFonts w:ascii="Arial" w:hAnsi="Arial" w:cs="Arial"/>
            <w:bCs/>
            <w:lang w:eastAsia="es-CO"/>
          </w:rPr>
          <w:t>Ley 2ª de 1959</w:t>
        </w:r>
      </w:hyperlink>
      <w:r w:rsidRPr="00901066">
        <w:rPr>
          <w:rFonts w:ascii="Arial" w:hAnsi="Arial" w:cs="Arial"/>
          <w:bCs/>
          <w:lang w:eastAsia="es-CO"/>
        </w:rPr>
        <w:t xml:space="preserve">, el </w:t>
      </w:r>
      <w:hyperlink r:id="rId13" w:history="1">
        <w:r w:rsidRPr="00901066">
          <w:rPr>
            <w:rStyle w:val="Hipervnculo"/>
            <w:rFonts w:ascii="Arial" w:hAnsi="Arial" w:cs="Arial"/>
            <w:bCs/>
            <w:lang w:eastAsia="es-CO"/>
          </w:rPr>
          <w:t>Decreto-ley 2811 de 1974</w:t>
        </w:r>
      </w:hyperlink>
      <w:r w:rsidRPr="00901066">
        <w:rPr>
          <w:rFonts w:ascii="Arial" w:hAnsi="Arial" w:cs="Arial"/>
          <w:bCs/>
          <w:lang w:eastAsia="es-CO"/>
        </w:rPr>
        <w:t xml:space="preserve">, o por la Ley 99 de 1993 y sus reglamentos, así como otros </w:t>
      </w:r>
      <w:r w:rsidRPr="00901066">
        <w:rPr>
          <w:rFonts w:ascii="Arial" w:hAnsi="Arial" w:cs="Arial"/>
          <w:color w:val="000000"/>
        </w:rPr>
        <w:t>instrumentos de ordenamiento/planificación, que no pertenezcan al Sistema Nacional de Áreas Protegidas – SINAP</w:t>
      </w:r>
      <w:r>
        <w:rPr>
          <w:rFonts w:ascii="Arial" w:hAnsi="Arial" w:cs="Arial"/>
          <w:color w:val="000000"/>
        </w:rPr>
        <w:t>.</w:t>
      </w:r>
    </w:p>
    <w:p w14:paraId="53205571" w14:textId="77777777" w:rsidR="00F94E92" w:rsidRPr="00292F3F" w:rsidRDefault="00F94E92" w:rsidP="00F94E92">
      <w:pPr>
        <w:numPr>
          <w:ilvl w:val="0"/>
          <w:numId w:val="2"/>
        </w:numPr>
        <w:ind w:left="426" w:hanging="426"/>
        <w:jc w:val="both"/>
        <w:rPr>
          <w:rFonts w:ascii="Arial" w:hAnsi="Arial" w:cs="Arial"/>
          <w:color w:val="000000"/>
        </w:rPr>
      </w:pPr>
      <w:r w:rsidRPr="00292F3F">
        <w:rPr>
          <w:rFonts w:ascii="Arial" w:hAnsi="Arial" w:cs="Arial"/>
          <w:color w:val="000000"/>
        </w:rPr>
        <w:t xml:space="preserve">Ecosistemas estratégicos identificados a nivel local, regional, nacional y/o internacional (p.e. bosque seco Tropical, humedales, páramos, manglares, ciénagas, humedales designados dentro de la lista de importancia internacional de la convención RAMSAR). </w:t>
      </w:r>
      <w:r>
        <w:rPr>
          <w:rFonts w:ascii="Arial" w:hAnsi="Arial" w:cs="Arial"/>
          <w:color w:val="000000"/>
        </w:rPr>
        <w:t>Se debe</w:t>
      </w:r>
      <w:r w:rsidRPr="00292F3F">
        <w:rPr>
          <w:rFonts w:ascii="Arial" w:hAnsi="Arial" w:cs="Arial"/>
          <w:color w:val="000000"/>
        </w:rPr>
        <w:t xml:space="preserve"> tener en cuenta los Planes de Ordenamiento Territorial respectivos.</w:t>
      </w:r>
    </w:p>
    <w:p w14:paraId="3E93FDDD" w14:textId="0557DE2C" w:rsidR="00AC48A5" w:rsidRPr="00F94E92" w:rsidRDefault="00F94E92" w:rsidP="00AC48A5">
      <w:pPr>
        <w:numPr>
          <w:ilvl w:val="0"/>
          <w:numId w:val="2"/>
        </w:numPr>
        <w:overflowPunct/>
        <w:autoSpaceDE/>
        <w:autoSpaceDN/>
        <w:adjustRightInd/>
        <w:ind w:left="426" w:hanging="426"/>
        <w:jc w:val="both"/>
        <w:textAlignment w:val="auto"/>
        <w:rPr>
          <w:rFonts w:ascii="Arial" w:hAnsi="Arial" w:cs="Arial"/>
          <w:color w:val="000000"/>
        </w:rPr>
      </w:pPr>
      <w:r w:rsidRPr="00901066">
        <w:rPr>
          <w:rFonts w:ascii="Arial" w:hAnsi="Arial" w:cs="Arial"/>
          <w:color w:val="000000"/>
        </w:rPr>
        <w:t xml:space="preserve">Áreas consideradas como prioridades de conservación que se encuentren </w:t>
      </w:r>
      <w:r w:rsidRPr="004139F4">
        <w:rPr>
          <w:rFonts w:ascii="Arial" w:hAnsi="Arial" w:cs="Arial"/>
          <w:color w:val="000000"/>
        </w:rPr>
        <w:t xml:space="preserve">en proceso de declaración para integrar el Sistema Nacional de </w:t>
      </w:r>
      <w:r w:rsidRPr="00901066">
        <w:rPr>
          <w:rFonts w:ascii="Arial" w:hAnsi="Arial" w:cs="Arial"/>
          <w:color w:val="000000"/>
        </w:rPr>
        <w:t xml:space="preserve">Áreas Protegidas o para ser reconocidas como estrategias complementarías </w:t>
      </w:r>
      <w:r w:rsidRPr="00846A0A">
        <w:rPr>
          <w:rFonts w:ascii="Arial" w:hAnsi="Arial" w:cs="Arial"/>
          <w:bCs/>
          <w:shd w:val="clear" w:color="auto" w:fill="FFFFFF"/>
        </w:rPr>
        <w:t>para la conservación de la diversidad biológica</w:t>
      </w:r>
      <w:r>
        <w:rPr>
          <w:rFonts w:ascii="Arial" w:hAnsi="Arial" w:cs="Arial"/>
          <w:bCs/>
          <w:shd w:val="clear" w:color="auto" w:fill="FFFFFF"/>
        </w:rPr>
        <w:t>, como las</w:t>
      </w:r>
      <w:r w:rsidRPr="00846A0A">
        <w:rPr>
          <w:rFonts w:ascii="Arial" w:hAnsi="Arial" w:cs="Arial"/>
          <w:bCs/>
          <w:shd w:val="clear" w:color="auto" w:fill="FFFFFF"/>
        </w:rPr>
        <w:t xml:space="preserve"> Reservas de Biósfera, AICAS y Patrimonio de la Humanidad</w:t>
      </w:r>
      <w:r>
        <w:rPr>
          <w:rFonts w:ascii="Arial" w:hAnsi="Arial" w:cs="Arial"/>
          <w:bCs/>
          <w:shd w:val="clear" w:color="auto" w:fill="FFFFFF"/>
        </w:rPr>
        <w:t>.</w:t>
      </w:r>
    </w:p>
    <w:p w14:paraId="78BEF810" w14:textId="77777777" w:rsidR="00AC48A5" w:rsidRPr="00DF25A8" w:rsidRDefault="00AC48A5" w:rsidP="005E2BA7">
      <w:pPr>
        <w:numPr>
          <w:ilvl w:val="0"/>
          <w:numId w:val="27"/>
        </w:numPr>
        <w:jc w:val="both"/>
        <w:rPr>
          <w:rFonts w:ascii="Arial" w:hAnsi="Arial" w:cs="Arial"/>
          <w:lang w:val="es-ES_tradnl"/>
        </w:rPr>
      </w:pPr>
      <w:r w:rsidRPr="00400C35">
        <w:rPr>
          <w:rFonts w:ascii="Arial" w:hAnsi="Arial" w:cs="Arial"/>
          <w:lang w:val="es-ES_tradnl"/>
        </w:rPr>
        <w:t>Áreas de interés científico o con prioridades de conservación contempladas por</w:t>
      </w:r>
      <w:r w:rsidRPr="00DF25A8">
        <w:rPr>
          <w:rFonts w:ascii="Arial" w:hAnsi="Arial" w:cs="Arial"/>
          <w:lang w:val="es-ES_tradnl"/>
        </w:rPr>
        <w:t xml:space="preserve"> parte de Parques Nacionales Naturales de Colombia y/o institutos de investigación como el INVEMAR y el IIAP, Sitios Prioritarios de Conservación, Sitios de interés científico (SPC), Áreas Significativas para la Biodiversidad (ASB), Objetos de conservación (OdC)).</w:t>
      </w:r>
    </w:p>
    <w:p w14:paraId="513F7CD1" w14:textId="77777777" w:rsidR="00AC48A5" w:rsidRPr="00DF25A8" w:rsidRDefault="00AC48A5" w:rsidP="006B3A08">
      <w:pPr>
        <w:numPr>
          <w:ilvl w:val="0"/>
          <w:numId w:val="27"/>
        </w:numPr>
        <w:jc w:val="both"/>
        <w:rPr>
          <w:rFonts w:ascii="Arial" w:hAnsi="Arial" w:cs="Arial"/>
          <w:lang w:val="es-ES_tradnl"/>
        </w:rPr>
      </w:pPr>
      <w:r w:rsidRPr="00DF25A8">
        <w:rPr>
          <w:rFonts w:ascii="Arial" w:hAnsi="Arial" w:cs="Arial"/>
          <w:lang w:val="es-ES_tradnl"/>
        </w:rPr>
        <w:t xml:space="preserve">Se debe identificar y caracterizar la fauna marino-costera identificadas como objetos de conservación </w:t>
      </w:r>
      <w:r w:rsidR="006B3A08">
        <w:rPr>
          <w:rFonts w:ascii="Arial" w:hAnsi="Arial" w:cs="Arial"/>
          <w:lang w:val="es-ES_tradnl"/>
        </w:rPr>
        <w:t xml:space="preserve">internacional, </w:t>
      </w:r>
      <w:r w:rsidRPr="00DF25A8">
        <w:rPr>
          <w:rFonts w:ascii="Arial" w:hAnsi="Arial" w:cs="Arial"/>
          <w:lang w:val="es-ES_tradnl"/>
        </w:rPr>
        <w:t>ecorregional y de importancia y económica.</w:t>
      </w:r>
      <w:r w:rsidR="006B3A08" w:rsidRPr="006B3A08">
        <w:t xml:space="preserve"> </w:t>
      </w:r>
      <w:r w:rsidR="006B3A08" w:rsidRPr="006B3A08">
        <w:rPr>
          <w:rFonts w:ascii="Arial" w:hAnsi="Arial" w:cs="Arial"/>
          <w:lang w:val="es-ES_tradnl"/>
        </w:rPr>
        <w:t>Así como las áreas que se tenga conocimiento por ser áreas de desove, reproducción y</w:t>
      </w:r>
      <w:r w:rsidR="006B3A08">
        <w:rPr>
          <w:rFonts w:ascii="Arial" w:hAnsi="Arial" w:cs="Arial"/>
          <w:lang w:val="es-ES_tradnl"/>
        </w:rPr>
        <w:t xml:space="preserve"> </w:t>
      </w:r>
      <w:r w:rsidR="006B3A08" w:rsidRPr="006B3A08">
        <w:rPr>
          <w:rFonts w:ascii="Arial" w:hAnsi="Arial" w:cs="Arial"/>
          <w:lang w:val="es-ES_tradnl"/>
        </w:rPr>
        <w:t>reclutamiento.</w:t>
      </w:r>
    </w:p>
    <w:p w14:paraId="0BA43346" w14:textId="77777777" w:rsidR="00AC48A5" w:rsidRPr="00DF25A8" w:rsidRDefault="00AC48A5" w:rsidP="00AC48A5">
      <w:pPr>
        <w:jc w:val="both"/>
        <w:rPr>
          <w:rFonts w:ascii="Arial" w:hAnsi="Arial" w:cs="Arial"/>
          <w:lang w:val="es-ES_tradnl"/>
        </w:rPr>
      </w:pPr>
    </w:p>
    <w:p w14:paraId="354FB3A3" w14:textId="77777777" w:rsidR="00AC48A5" w:rsidRPr="00E00E6B" w:rsidRDefault="00AC48A5" w:rsidP="005E2BA7">
      <w:pPr>
        <w:pStyle w:val="Prrafodelista"/>
        <w:numPr>
          <w:ilvl w:val="0"/>
          <w:numId w:val="27"/>
        </w:numPr>
        <w:autoSpaceDE w:val="0"/>
        <w:autoSpaceDN w:val="0"/>
        <w:adjustRightInd w:val="0"/>
        <w:contextualSpacing/>
        <w:jc w:val="both"/>
        <w:rPr>
          <w:rFonts w:cs="Arial"/>
          <w:color w:val="000000"/>
          <w:lang w:eastAsia="es-CO"/>
        </w:rPr>
      </w:pPr>
      <w:r w:rsidRPr="00E00E6B">
        <w:rPr>
          <w:rFonts w:cs="Arial"/>
          <w:color w:val="000000"/>
          <w:lang w:eastAsia="es-CO"/>
        </w:rPr>
        <w:t>Para áreas de perforación exploratoria en zonas costeras se deben identificar y describir los sitios prioritarios para la conservación marina in situ.</w:t>
      </w:r>
      <w:r w:rsidR="004E5F73" w:rsidRPr="00E00E6B">
        <w:rPr>
          <w:rStyle w:val="Refdenotaalpie"/>
          <w:rFonts w:cs="Arial"/>
          <w:color w:val="000000"/>
          <w:lang w:eastAsia="es-CO"/>
        </w:rPr>
        <w:footnoteReference w:id="16"/>
      </w:r>
    </w:p>
    <w:p w14:paraId="4DAB3853" w14:textId="77777777" w:rsidR="00AC48A5" w:rsidRPr="00E00E6B" w:rsidRDefault="00AC48A5" w:rsidP="00AC48A5">
      <w:pPr>
        <w:jc w:val="both"/>
        <w:rPr>
          <w:rFonts w:ascii="Arial" w:hAnsi="Arial" w:cs="Arial"/>
          <w:lang w:eastAsia="es-CO"/>
        </w:rPr>
      </w:pPr>
    </w:p>
    <w:p w14:paraId="3C9CA643" w14:textId="77777777" w:rsidR="00AC48A5" w:rsidRPr="00E00E6B" w:rsidRDefault="00AC48A5" w:rsidP="005E2BA7">
      <w:pPr>
        <w:pStyle w:val="Prrafodelista"/>
        <w:numPr>
          <w:ilvl w:val="0"/>
          <w:numId w:val="27"/>
        </w:numPr>
        <w:autoSpaceDE w:val="0"/>
        <w:autoSpaceDN w:val="0"/>
        <w:adjustRightInd w:val="0"/>
        <w:contextualSpacing/>
        <w:jc w:val="both"/>
        <w:rPr>
          <w:rFonts w:cs="Arial"/>
          <w:color w:val="000000"/>
          <w:lang w:eastAsia="es-CO"/>
        </w:rPr>
      </w:pPr>
      <w:r w:rsidRPr="00E00E6B">
        <w:rPr>
          <w:rFonts w:cs="Arial"/>
          <w:color w:val="000000"/>
          <w:lang w:eastAsia="es-CO"/>
        </w:rPr>
        <w:t>Para áreas de perforación exploratoria oceánicas o que incluyan el margen exterior de la plataforma continental y su área de influencia vaya más allá de la misma, se</w:t>
      </w:r>
      <w:r w:rsidR="00E00E6B">
        <w:rPr>
          <w:rFonts w:cs="Arial"/>
          <w:color w:val="000000"/>
          <w:lang w:eastAsia="es-CO"/>
        </w:rPr>
        <w:t xml:space="preserve"> deben identificar y describir</w:t>
      </w:r>
      <w:r w:rsidRPr="00E00E6B">
        <w:rPr>
          <w:rFonts w:cs="Arial"/>
          <w:color w:val="000000"/>
          <w:lang w:eastAsia="es-CO"/>
        </w:rPr>
        <w:t xml:space="preserve"> las áreas de interés científico marino y las áreas que cuenten con unidades de paisaje importantes.</w:t>
      </w:r>
      <w:r w:rsidR="0066443A" w:rsidRPr="00E00E6B">
        <w:rPr>
          <w:rStyle w:val="Refdenotaalpie"/>
          <w:rFonts w:cs="Arial"/>
          <w:color w:val="000000"/>
          <w:lang w:eastAsia="es-CO"/>
        </w:rPr>
        <w:footnoteReference w:id="17"/>
      </w:r>
      <w:r w:rsidR="0066443A" w:rsidRPr="00E00E6B">
        <w:rPr>
          <w:rFonts w:cs="Arial"/>
          <w:color w:val="000000"/>
          <w:lang w:eastAsia="es-CO"/>
        </w:rPr>
        <w:t xml:space="preserve"> </w:t>
      </w:r>
    </w:p>
    <w:p w14:paraId="60A33792" w14:textId="77777777" w:rsidR="00AC48A5" w:rsidRPr="00DF25A8" w:rsidRDefault="00AC48A5" w:rsidP="00AC48A5">
      <w:pPr>
        <w:jc w:val="both"/>
        <w:rPr>
          <w:rFonts w:ascii="Arial" w:hAnsi="Arial" w:cs="Arial"/>
        </w:rPr>
      </w:pPr>
    </w:p>
    <w:p w14:paraId="7097D712" w14:textId="277041F0" w:rsidR="00AC48A5" w:rsidRPr="00DF25A8" w:rsidRDefault="00AC48A5" w:rsidP="00AC48A5">
      <w:pPr>
        <w:jc w:val="both"/>
        <w:rPr>
          <w:rFonts w:ascii="Arial" w:hAnsi="Arial" w:cs="Arial"/>
          <w:color w:val="000000"/>
        </w:rPr>
      </w:pPr>
      <w:r w:rsidRPr="00DF25A8">
        <w:rPr>
          <w:rFonts w:ascii="Arial" w:hAnsi="Arial" w:cs="Arial"/>
          <w:color w:val="000000"/>
        </w:rPr>
        <w:t>En el caso de que se identifique la existencia de alguna de estas áreas o ecosistemas, se deben delimitar cartográficamente e incluirlas en la cartografía del AI del proyecto, de tal forma que permita su ubicación con respecto al proyecto dentro de los mapas de ecosistemas elaborados.</w:t>
      </w:r>
      <w:r w:rsidR="006B3A08">
        <w:t xml:space="preserve"> </w:t>
      </w:r>
      <w:r w:rsidR="006B3A08" w:rsidRPr="006B3A08">
        <w:rPr>
          <w:rFonts w:ascii="Arial" w:hAnsi="Arial" w:cs="Arial"/>
          <w:color w:val="000000"/>
        </w:rPr>
        <w:t xml:space="preserve">Así mismo </w:t>
      </w:r>
      <w:r w:rsidR="003D0CDF">
        <w:rPr>
          <w:rFonts w:ascii="Arial" w:hAnsi="Arial" w:cs="Arial"/>
          <w:color w:val="000000"/>
        </w:rPr>
        <w:t>debe</w:t>
      </w:r>
      <w:r w:rsidR="006B3A08" w:rsidRPr="006B3A08">
        <w:rPr>
          <w:rFonts w:ascii="Arial" w:hAnsi="Arial" w:cs="Arial"/>
          <w:color w:val="000000"/>
        </w:rPr>
        <w:t xml:space="preserve"> describir los objetos, o unidades de paisaje o metas eco-regionales que lo hace ser co</w:t>
      </w:r>
      <w:r w:rsidR="006B3A08">
        <w:rPr>
          <w:rFonts w:ascii="Arial" w:hAnsi="Arial" w:cs="Arial"/>
          <w:color w:val="000000"/>
        </w:rPr>
        <w:t xml:space="preserve">nsiderado </w:t>
      </w:r>
      <w:r w:rsidR="006B3A08" w:rsidRPr="006B3A08">
        <w:rPr>
          <w:rFonts w:ascii="Arial" w:hAnsi="Arial" w:cs="Arial"/>
          <w:color w:val="000000"/>
        </w:rPr>
        <w:t>sitios para la biodiversidad entre otros.</w:t>
      </w:r>
    </w:p>
    <w:p w14:paraId="0C22B11F" w14:textId="77777777" w:rsidR="00AC48A5" w:rsidRPr="00DF25A8" w:rsidRDefault="00AC48A5" w:rsidP="00AC48A5">
      <w:pPr>
        <w:jc w:val="both"/>
        <w:rPr>
          <w:rFonts w:ascii="Arial" w:hAnsi="Arial" w:cs="Arial"/>
          <w:lang w:eastAsia="es-CO"/>
        </w:rPr>
      </w:pPr>
    </w:p>
    <w:p w14:paraId="29F1B52D" w14:textId="77777777" w:rsidR="00AC48A5" w:rsidRPr="00DF25A8" w:rsidRDefault="00AC48A5" w:rsidP="00AC48A5">
      <w:pPr>
        <w:jc w:val="both"/>
        <w:rPr>
          <w:rFonts w:ascii="Arial" w:hAnsi="Arial" w:cs="Arial"/>
          <w:lang w:eastAsia="es-CO"/>
        </w:rPr>
      </w:pPr>
      <w:r w:rsidRPr="00DF25A8">
        <w:rPr>
          <w:rFonts w:ascii="Arial" w:hAnsi="Arial" w:cs="Arial"/>
          <w:lang w:eastAsia="es-CO"/>
        </w:rPr>
        <w:t>En caso de construirse instalaciones en tierra y/o zonas costeras, se debe presentar su localización con respecto a la zonificación y los usos del suelo establecidos en los esquemas o planes de ordenamiento territorial vigentes, para lo cual se anexará la certificación expedida por la oficina de planeación municipal y la res</w:t>
      </w:r>
      <w:r>
        <w:rPr>
          <w:rFonts w:ascii="Arial" w:hAnsi="Arial" w:cs="Arial"/>
          <w:lang w:eastAsia="es-CO"/>
        </w:rPr>
        <w:t>pectiva cartografía a escala 1:</w:t>
      </w:r>
      <w:r w:rsidRPr="00DF25A8">
        <w:rPr>
          <w:rFonts w:ascii="Arial" w:hAnsi="Arial" w:cs="Arial"/>
          <w:lang w:eastAsia="es-CO"/>
        </w:rPr>
        <w:t>5.000. También debe anexar las certificaciones expedidas por las demás autoridades competentes p</w:t>
      </w:r>
      <w:r>
        <w:rPr>
          <w:rFonts w:ascii="Arial" w:hAnsi="Arial" w:cs="Arial"/>
          <w:lang w:eastAsia="es-CO"/>
        </w:rPr>
        <w:t>ara estas áreas, como la DIMAR.</w:t>
      </w:r>
    </w:p>
    <w:p w14:paraId="38C03AB1" w14:textId="77777777" w:rsidR="00AC48A5" w:rsidRPr="00DF25A8" w:rsidRDefault="00AC48A5" w:rsidP="00AC48A5">
      <w:pPr>
        <w:jc w:val="both"/>
        <w:rPr>
          <w:rFonts w:ascii="Arial" w:hAnsi="Arial" w:cs="Arial"/>
          <w:lang w:eastAsia="es-CO"/>
        </w:rPr>
      </w:pPr>
    </w:p>
    <w:p w14:paraId="41986CBF" w14:textId="712F5B47" w:rsidR="00AC48A5" w:rsidRPr="00BB6129" w:rsidRDefault="00AC48A5" w:rsidP="00FA653D">
      <w:pPr>
        <w:pStyle w:val="Ttulo2"/>
        <w:rPr>
          <w:i/>
        </w:rPr>
      </w:pPr>
      <w:bookmarkStart w:id="198" w:name="_Toc409423421"/>
      <w:bookmarkStart w:id="199" w:name="_Toc460316667"/>
      <w:bookmarkStart w:id="200" w:name="_Toc469303441"/>
      <w:r w:rsidRPr="00BB6129">
        <w:t>MEDIO SOCIOECONÓMICO</w:t>
      </w:r>
      <w:bookmarkEnd w:id="198"/>
      <w:bookmarkEnd w:id="199"/>
      <w:bookmarkEnd w:id="200"/>
    </w:p>
    <w:p w14:paraId="0F90AA11" w14:textId="77777777" w:rsidR="00AC48A5" w:rsidRPr="00714908" w:rsidRDefault="00AC48A5" w:rsidP="00714908">
      <w:pPr>
        <w:rPr>
          <w:rFonts w:ascii="Arial" w:hAnsi="Arial" w:cs="Arial"/>
        </w:rPr>
      </w:pPr>
    </w:p>
    <w:p w14:paraId="3BD8F703" w14:textId="77777777" w:rsidR="00AC48A5" w:rsidRPr="00D970B7" w:rsidRDefault="00AC48A5" w:rsidP="00AC48A5">
      <w:pPr>
        <w:jc w:val="both"/>
        <w:rPr>
          <w:rFonts w:ascii="Arial" w:hAnsi="Arial" w:cs="Arial"/>
          <w:color w:val="000000"/>
        </w:rPr>
      </w:pPr>
      <w:r w:rsidRPr="00D970B7">
        <w:rPr>
          <w:rFonts w:ascii="Arial" w:hAnsi="Arial" w:cs="Arial"/>
          <w:color w:val="000000"/>
        </w:rPr>
        <w:t>La caracterización del medio socioeconómico debe hacerse con base en información cuantitativa y cualitativa, y su análisis debe permitir dimensionar los impactos que el proyecto pueda ocasionar en cada uno de sus componentes. Asimismo, la información de caracterización del medio socioeconómico debe permitir un análisis de la integralidad de sus condiciones y características, guardando coherencia para cada uno de sus componentes e involucrando información relevante de los medios abiótico y biótico.</w:t>
      </w:r>
    </w:p>
    <w:p w14:paraId="0D8907B5" w14:textId="77777777" w:rsidR="00AC48A5" w:rsidRPr="00D970B7" w:rsidRDefault="00AC48A5" w:rsidP="00AC48A5">
      <w:pPr>
        <w:jc w:val="both"/>
        <w:rPr>
          <w:rFonts w:ascii="Arial" w:hAnsi="Arial" w:cs="Arial"/>
          <w:color w:val="000000"/>
        </w:rPr>
      </w:pPr>
    </w:p>
    <w:p w14:paraId="5CF96785" w14:textId="77777777" w:rsidR="00AC48A5" w:rsidRPr="002453B9" w:rsidRDefault="00AC48A5" w:rsidP="00AC48A5">
      <w:pPr>
        <w:jc w:val="both"/>
        <w:rPr>
          <w:rFonts w:ascii="Arial" w:hAnsi="Arial" w:cs="Arial"/>
          <w:color w:val="000000"/>
        </w:rPr>
      </w:pPr>
      <w:r>
        <w:rPr>
          <w:rFonts w:ascii="Arial" w:hAnsi="Arial" w:cs="Arial"/>
          <w:color w:val="000000"/>
        </w:rPr>
        <w:t>P</w:t>
      </w:r>
      <w:r w:rsidRPr="00D970B7">
        <w:rPr>
          <w:rFonts w:ascii="Arial" w:hAnsi="Arial" w:cs="Arial"/>
          <w:color w:val="000000"/>
        </w:rPr>
        <w:t xml:space="preserve">ara el levantamiento de información de caracterización socioeconómica de las unidades territoriales de análisis para el área de influencia del medio socioeconómico, se puede contar con información secundaria en el caso de tratarse </w:t>
      </w:r>
      <w:r w:rsidRPr="004D7293">
        <w:rPr>
          <w:rFonts w:ascii="Arial" w:hAnsi="Arial" w:cs="Arial"/>
          <w:color w:val="000000"/>
        </w:rPr>
        <w:t>del</w:t>
      </w:r>
      <w:r w:rsidRPr="002453B9">
        <w:rPr>
          <w:rFonts w:ascii="Arial" w:hAnsi="Arial" w:cs="Arial"/>
          <w:color w:val="000000"/>
        </w:rPr>
        <w:t xml:space="preserve"> municipio</w:t>
      </w:r>
      <w:r w:rsidRPr="004D7293">
        <w:rPr>
          <w:rFonts w:ascii="Arial" w:hAnsi="Arial" w:cs="Arial"/>
          <w:color w:val="000000"/>
        </w:rPr>
        <w:t>,</w:t>
      </w:r>
      <w:r w:rsidRPr="002453B9">
        <w:rPr>
          <w:rFonts w:ascii="Arial" w:hAnsi="Arial" w:cs="Arial"/>
          <w:color w:val="000000"/>
        </w:rPr>
        <w:t xml:space="preserve"> o información primaria en el caso de </w:t>
      </w:r>
      <w:r w:rsidRPr="004D7293">
        <w:rPr>
          <w:rFonts w:ascii="Arial" w:hAnsi="Arial" w:cs="Arial"/>
          <w:color w:val="000000"/>
        </w:rPr>
        <w:t>las unidades territoriales (</w:t>
      </w:r>
      <w:r w:rsidRPr="002453B9">
        <w:rPr>
          <w:rFonts w:ascii="Arial" w:hAnsi="Arial" w:cs="Arial"/>
          <w:color w:val="000000"/>
        </w:rPr>
        <w:t>corregimientos, veredas</w:t>
      </w:r>
      <w:r w:rsidRPr="004D7293">
        <w:rPr>
          <w:rFonts w:ascii="Arial" w:hAnsi="Arial" w:cs="Arial"/>
          <w:color w:val="000000"/>
        </w:rPr>
        <w:t xml:space="preserve">, sectores de </w:t>
      </w:r>
      <w:r w:rsidRPr="004D7293">
        <w:rPr>
          <w:rFonts w:ascii="Arial" w:hAnsi="Arial" w:cs="Arial"/>
          <w:color w:val="000000"/>
        </w:rPr>
        <w:lastRenderedPageBreak/>
        <w:t>vereda, inspecciones de policía,</w:t>
      </w:r>
      <w:r w:rsidRPr="002453B9">
        <w:rPr>
          <w:rFonts w:ascii="Arial" w:hAnsi="Arial" w:cs="Arial"/>
          <w:color w:val="000000"/>
        </w:rPr>
        <w:t xml:space="preserve"> u otras unidades reconocidas administrativa o socialmente</w:t>
      </w:r>
      <w:r w:rsidRPr="004D7293">
        <w:rPr>
          <w:rFonts w:ascii="Arial" w:hAnsi="Arial" w:cs="Arial"/>
          <w:color w:val="000000"/>
        </w:rPr>
        <w:t>), o cuando el nivel municipal potencialmente afectado no cuente con la información estadística solicitada.</w:t>
      </w:r>
    </w:p>
    <w:p w14:paraId="67053F11" w14:textId="77777777" w:rsidR="00AC48A5" w:rsidRPr="002453B9" w:rsidRDefault="00AC48A5" w:rsidP="00AC48A5">
      <w:pPr>
        <w:jc w:val="both"/>
        <w:rPr>
          <w:rFonts w:ascii="Arial" w:hAnsi="Arial" w:cs="Arial"/>
          <w:color w:val="000000"/>
        </w:rPr>
      </w:pPr>
    </w:p>
    <w:p w14:paraId="4F5162A4" w14:textId="77777777" w:rsidR="00AC48A5" w:rsidRPr="002453B9" w:rsidRDefault="00AC48A5" w:rsidP="00AC48A5">
      <w:pPr>
        <w:jc w:val="both"/>
        <w:rPr>
          <w:rFonts w:ascii="Arial" w:hAnsi="Arial" w:cs="Arial"/>
          <w:color w:val="000000"/>
        </w:rPr>
      </w:pPr>
      <w:r>
        <w:rPr>
          <w:rFonts w:ascii="Arial" w:hAnsi="Arial" w:cs="Arial"/>
          <w:color w:val="000000"/>
        </w:rPr>
        <w:t>C</w:t>
      </w:r>
      <w:r w:rsidRPr="002453B9">
        <w:rPr>
          <w:rFonts w:ascii="Arial" w:hAnsi="Arial" w:cs="Arial"/>
          <w:color w:val="000000"/>
        </w:rPr>
        <w:t xml:space="preserve">on base en la escala del proyecto y su área de influencia, se deben justificar las unidades territoriales de análisis desde las cuales se abordará la caracterización </w:t>
      </w:r>
      <w:r w:rsidRPr="004D7293">
        <w:rPr>
          <w:rFonts w:ascii="Arial" w:hAnsi="Arial" w:cs="Arial"/>
          <w:color w:val="000000"/>
        </w:rPr>
        <w:t>de los componentes del medio socioeconómico.</w:t>
      </w:r>
    </w:p>
    <w:p w14:paraId="004203E6" w14:textId="77777777" w:rsidR="00AC48A5" w:rsidRPr="002453B9" w:rsidRDefault="00AC48A5" w:rsidP="00AC48A5">
      <w:pPr>
        <w:jc w:val="both"/>
        <w:rPr>
          <w:rFonts w:ascii="Arial" w:hAnsi="Arial" w:cs="Arial"/>
          <w:color w:val="000000"/>
        </w:rPr>
      </w:pPr>
    </w:p>
    <w:p w14:paraId="7F9C4B9E" w14:textId="77777777" w:rsidR="00AC48A5" w:rsidRPr="002453B9" w:rsidRDefault="00AC48A5" w:rsidP="00AC48A5">
      <w:pPr>
        <w:jc w:val="both"/>
        <w:rPr>
          <w:rFonts w:ascii="Arial" w:hAnsi="Arial" w:cs="Arial"/>
          <w:color w:val="000000"/>
        </w:rPr>
      </w:pPr>
      <w:r w:rsidRPr="002453B9">
        <w:rPr>
          <w:rFonts w:ascii="Arial" w:hAnsi="Arial" w:cs="Arial"/>
          <w:color w:val="000000"/>
        </w:rPr>
        <w:t>Las fuentes secundarias a emplear deben estar debidamente acreditadas, proceder de instituciones gubernamentales y de otras instituciones de reconocida idoneidad, al igual que de información consignada en estudios regionales y locales recientes. La información secundaria existente puede emplearse en la medida en que sus datos revistan confiabilidad y pertinencia, y sus fuentes sean plenamente identificadas y citadas.</w:t>
      </w:r>
    </w:p>
    <w:p w14:paraId="2A0DEE07" w14:textId="77777777" w:rsidR="00AC48A5" w:rsidRPr="002453B9" w:rsidRDefault="00AC48A5" w:rsidP="00AC48A5">
      <w:pPr>
        <w:jc w:val="both"/>
        <w:rPr>
          <w:rFonts w:ascii="Arial" w:hAnsi="Arial" w:cs="Arial"/>
          <w:color w:val="000000"/>
        </w:rPr>
      </w:pPr>
    </w:p>
    <w:p w14:paraId="73714D8B" w14:textId="77777777" w:rsidR="00AC48A5" w:rsidRPr="004D7293" w:rsidRDefault="00AC48A5" w:rsidP="00AC48A5">
      <w:pPr>
        <w:jc w:val="both"/>
        <w:rPr>
          <w:rFonts w:ascii="Arial" w:hAnsi="Arial" w:cs="Arial"/>
        </w:rPr>
      </w:pPr>
      <w:r w:rsidRPr="004D7293">
        <w:rPr>
          <w:rFonts w:ascii="Arial" w:hAnsi="Arial" w:cs="Arial"/>
        </w:rPr>
        <w:t>Teniendo en cuenta que de manera general las unidades territoriales están contenidas en los municipios, en el presente capítulo se requerirá información de alcance general correspondiente a los municipios, a manera de contextualización regional. Esto es aplicable en aquellos casos en que los municipios no se consideren como área de influencia.</w:t>
      </w:r>
    </w:p>
    <w:p w14:paraId="5CB8C6E1" w14:textId="77777777" w:rsidR="00AC48A5" w:rsidRPr="004D7293" w:rsidRDefault="00AC48A5" w:rsidP="00AC48A5">
      <w:pPr>
        <w:jc w:val="both"/>
        <w:rPr>
          <w:rFonts w:ascii="Arial" w:hAnsi="Arial" w:cs="Arial"/>
          <w:color w:val="000000"/>
        </w:rPr>
      </w:pPr>
    </w:p>
    <w:p w14:paraId="37B28978" w14:textId="77777777" w:rsidR="00AC48A5" w:rsidRPr="00854B1E" w:rsidRDefault="00AC48A5" w:rsidP="00AC48A5">
      <w:pPr>
        <w:jc w:val="both"/>
        <w:rPr>
          <w:rFonts w:ascii="Arial" w:hAnsi="Arial" w:cs="Arial"/>
          <w:color w:val="000000"/>
        </w:rPr>
      </w:pPr>
      <w:r w:rsidRPr="00003128">
        <w:rPr>
          <w:rFonts w:ascii="Arial" w:hAnsi="Arial" w:cs="Arial"/>
          <w:color w:val="000000"/>
        </w:rPr>
        <w:t xml:space="preserve">Para el levantamiento de información de caracterización socioeconómica de las unidades territoriales se debe acudir primordialmente a fuentes de información primaria. Los métodos, herramientas y técnicas de recopilación de información deben estar debidamente referenciados y soportados dentro del </w:t>
      </w:r>
      <w:r w:rsidRPr="004D7293">
        <w:rPr>
          <w:rFonts w:ascii="Arial" w:hAnsi="Arial" w:cs="Arial"/>
          <w:color w:val="000000"/>
        </w:rPr>
        <w:t>estudio</w:t>
      </w:r>
      <w:r w:rsidRPr="00854B1E">
        <w:rPr>
          <w:rFonts w:ascii="Arial" w:hAnsi="Arial" w:cs="Arial"/>
          <w:color w:val="000000"/>
        </w:rPr>
        <w:t xml:space="preserve">. </w:t>
      </w:r>
    </w:p>
    <w:p w14:paraId="5750915E" w14:textId="77777777" w:rsidR="00AC48A5" w:rsidRPr="00854B1E" w:rsidRDefault="00AC48A5" w:rsidP="00AC48A5">
      <w:pPr>
        <w:jc w:val="both"/>
        <w:rPr>
          <w:rFonts w:ascii="Arial" w:hAnsi="Arial" w:cs="Arial"/>
          <w:color w:val="000000"/>
        </w:rPr>
      </w:pPr>
    </w:p>
    <w:p w14:paraId="48E595A5" w14:textId="77777777" w:rsidR="00AC48A5" w:rsidRPr="00854B1E" w:rsidRDefault="00AC48A5" w:rsidP="00AC48A5">
      <w:pPr>
        <w:jc w:val="both"/>
        <w:rPr>
          <w:rFonts w:ascii="Arial" w:hAnsi="Arial" w:cs="Arial"/>
          <w:color w:val="000000"/>
        </w:rPr>
      </w:pPr>
      <w:r w:rsidRPr="00854B1E">
        <w:rPr>
          <w:rFonts w:ascii="Arial" w:hAnsi="Arial" w:cs="Arial"/>
          <w:color w:val="000000"/>
        </w:rPr>
        <w:t>La información debe permitir conocer las principales características socioeconómicas de la población del área de influencia</w:t>
      </w:r>
      <w:r w:rsidRPr="004D7293">
        <w:rPr>
          <w:rFonts w:ascii="Arial" w:hAnsi="Arial" w:cs="Arial"/>
          <w:color w:val="000000"/>
        </w:rPr>
        <w:t>,</w:t>
      </w:r>
      <w:r w:rsidRPr="00854B1E">
        <w:rPr>
          <w:rFonts w:ascii="Arial" w:hAnsi="Arial" w:cs="Arial"/>
          <w:color w:val="000000"/>
        </w:rPr>
        <w:t xml:space="preserve"> de los componentes de este medio y su relación con el proyecto. Para tal efecto, dicha información se debe presentar conforme a lo establecido por las entidades responsables de su generación, procesamiento y análisis.</w:t>
      </w:r>
    </w:p>
    <w:p w14:paraId="2AAAB442" w14:textId="77777777" w:rsidR="00AC48A5" w:rsidRPr="00854B1E" w:rsidRDefault="00AC48A5" w:rsidP="00AC48A5">
      <w:pPr>
        <w:jc w:val="both"/>
        <w:rPr>
          <w:rFonts w:ascii="Arial" w:hAnsi="Arial" w:cs="Arial"/>
          <w:color w:val="000000"/>
        </w:rPr>
      </w:pPr>
    </w:p>
    <w:p w14:paraId="71D20F3B" w14:textId="77777777" w:rsidR="00AC48A5" w:rsidRPr="00854B1E" w:rsidRDefault="00AC48A5" w:rsidP="00AC48A5">
      <w:pPr>
        <w:jc w:val="both"/>
        <w:rPr>
          <w:rFonts w:ascii="Arial" w:hAnsi="Arial" w:cs="Arial"/>
          <w:color w:val="000000"/>
        </w:rPr>
      </w:pPr>
      <w:r w:rsidRPr="00854B1E">
        <w:rPr>
          <w:rFonts w:ascii="Arial" w:hAnsi="Arial" w:cs="Arial"/>
          <w:color w:val="000000"/>
        </w:rPr>
        <w:t>La cartografía de las unidades territoriales correspondientes al medio socioeconómico debe presentarse a escala 1:25.000 o más detallada</w:t>
      </w:r>
      <w:r w:rsidRPr="004D7293">
        <w:rPr>
          <w:rFonts w:ascii="Arial" w:hAnsi="Arial" w:cs="Arial"/>
          <w:color w:val="000000"/>
        </w:rPr>
        <w:t>, si así lo solicita la autoridad ambiental o los términos específicos del proyecto</w:t>
      </w:r>
      <w:r w:rsidRPr="00854B1E">
        <w:rPr>
          <w:rFonts w:ascii="Arial" w:hAnsi="Arial" w:cs="Arial"/>
          <w:color w:val="000000"/>
        </w:rPr>
        <w:t>.</w:t>
      </w:r>
    </w:p>
    <w:p w14:paraId="229F40AC" w14:textId="77777777" w:rsidR="00AC48A5" w:rsidRPr="00854B1E" w:rsidRDefault="00AC48A5" w:rsidP="00AC48A5">
      <w:pPr>
        <w:jc w:val="both"/>
        <w:rPr>
          <w:rFonts w:ascii="Arial" w:hAnsi="Arial" w:cs="Arial"/>
          <w:color w:val="000000"/>
        </w:rPr>
      </w:pPr>
    </w:p>
    <w:p w14:paraId="5280D23C" w14:textId="189E4A83" w:rsidR="00AC48A5" w:rsidRPr="00D04717" w:rsidRDefault="00AC48A5" w:rsidP="00AC48A5">
      <w:pPr>
        <w:jc w:val="both"/>
        <w:rPr>
          <w:rFonts w:ascii="Arial" w:hAnsi="Arial" w:cs="Arial"/>
          <w:color w:val="000000"/>
        </w:rPr>
      </w:pPr>
      <w:r w:rsidRPr="004D7293">
        <w:rPr>
          <w:rFonts w:ascii="Arial" w:hAnsi="Arial" w:cs="Arial"/>
          <w:color w:val="000000"/>
        </w:rPr>
        <w:t>La Base</w:t>
      </w:r>
      <w:r w:rsidRPr="00854B1E">
        <w:rPr>
          <w:rFonts w:ascii="Arial" w:hAnsi="Arial" w:cs="Arial"/>
          <w:color w:val="000000"/>
        </w:rPr>
        <w:t xml:space="preserve"> de Datos </w:t>
      </w:r>
      <w:r w:rsidRPr="004D7293">
        <w:rPr>
          <w:rFonts w:ascii="Arial" w:hAnsi="Arial" w:cs="Arial"/>
          <w:color w:val="000000"/>
        </w:rPr>
        <w:t xml:space="preserve">Geográfica </w:t>
      </w:r>
      <w:r w:rsidRPr="00D04717">
        <w:rPr>
          <w:rFonts w:ascii="Arial" w:hAnsi="Arial" w:cs="Arial"/>
          <w:color w:val="000000"/>
        </w:rPr>
        <w:t>establece el detalle de información solicitada para las unidades territoriales</w:t>
      </w:r>
      <w:r w:rsidRPr="004D7293">
        <w:rPr>
          <w:rFonts w:ascii="Arial" w:hAnsi="Arial" w:cs="Arial"/>
          <w:color w:val="000000"/>
        </w:rPr>
        <w:t xml:space="preserve"> y municipios, aclarando que </w:t>
      </w:r>
      <w:r w:rsidRPr="00D04717">
        <w:rPr>
          <w:rFonts w:ascii="Arial" w:hAnsi="Arial" w:cs="Arial"/>
          <w:color w:val="000000"/>
        </w:rPr>
        <w:t xml:space="preserve">aquellos casos en que la unidad territorial contenga uno o más “Asentamientos”, la información correspondiente </w:t>
      </w:r>
      <w:r w:rsidR="003D0CDF">
        <w:rPr>
          <w:rFonts w:ascii="Arial" w:hAnsi="Arial" w:cs="Arial"/>
          <w:color w:val="000000"/>
        </w:rPr>
        <w:t>debe</w:t>
      </w:r>
      <w:r w:rsidRPr="00D04717">
        <w:rPr>
          <w:rFonts w:ascii="Arial" w:hAnsi="Arial" w:cs="Arial"/>
          <w:color w:val="000000"/>
        </w:rPr>
        <w:t xml:space="preserve"> presentarse de manera desagregada para </w:t>
      </w:r>
      <w:r w:rsidRPr="004D7293">
        <w:rPr>
          <w:rFonts w:ascii="Arial" w:hAnsi="Arial" w:cs="Arial"/>
          <w:color w:val="000000"/>
        </w:rPr>
        <w:t>cada uno de ellos</w:t>
      </w:r>
      <w:r w:rsidRPr="00D04717">
        <w:rPr>
          <w:rFonts w:ascii="Arial" w:hAnsi="Arial" w:cs="Arial"/>
          <w:color w:val="000000"/>
        </w:rPr>
        <w:t>, siguiendo lo establecido en la GDB.</w:t>
      </w:r>
    </w:p>
    <w:p w14:paraId="330E3A23" w14:textId="77777777" w:rsidR="00AC48A5" w:rsidRPr="004D7293" w:rsidRDefault="00AC48A5" w:rsidP="00AC48A5">
      <w:pPr>
        <w:jc w:val="both"/>
        <w:rPr>
          <w:rFonts w:ascii="Arial" w:hAnsi="Arial" w:cs="Arial"/>
          <w:color w:val="000000"/>
        </w:rPr>
      </w:pPr>
    </w:p>
    <w:p w14:paraId="43D93199" w14:textId="4FCCDE9B" w:rsidR="00AC48A5" w:rsidRPr="00D04717" w:rsidRDefault="00AC48A5" w:rsidP="00AC48A5">
      <w:pPr>
        <w:jc w:val="both"/>
        <w:rPr>
          <w:rFonts w:ascii="Arial" w:hAnsi="Arial" w:cs="Arial"/>
          <w:color w:val="000000"/>
        </w:rPr>
      </w:pPr>
      <w:r w:rsidRPr="00D04717">
        <w:rPr>
          <w:rFonts w:ascii="Arial" w:hAnsi="Arial" w:cs="Arial"/>
          <w:color w:val="000000"/>
        </w:rPr>
        <w:t xml:space="preserve">La actualización de esta información </w:t>
      </w:r>
      <w:r w:rsidRPr="004D7293">
        <w:rPr>
          <w:rFonts w:ascii="Arial" w:hAnsi="Arial" w:cs="Arial"/>
          <w:color w:val="000000"/>
        </w:rPr>
        <w:t>podrá ser</w:t>
      </w:r>
      <w:r w:rsidR="00714908">
        <w:rPr>
          <w:rFonts w:ascii="Arial" w:hAnsi="Arial" w:cs="Arial"/>
          <w:color w:val="000000"/>
        </w:rPr>
        <w:t xml:space="preserve"> </w:t>
      </w:r>
      <w:r w:rsidRPr="00D04717">
        <w:rPr>
          <w:rFonts w:ascii="Arial" w:hAnsi="Arial" w:cs="Arial"/>
          <w:color w:val="000000"/>
        </w:rPr>
        <w:t>solicitada en cumplimiento de obligaciones establecidas en el acto administrativo mediante el cual se otorgue la respectiva autorización ambiental.</w:t>
      </w:r>
    </w:p>
    <w:p w14:paraId="7E508F19" w14:textId="77777777" w:rsidR="00AC48A5" w:rsidRPr="004D7293" w:rsidRDefault="00AC48A5" w:rsidP="00AC48A5">
      <w:pPr>
        <w:jc w:val="both"/>
        <w:rPr>
          <w:rFonts w:ascii="Arial" w:hAnsi="Arial" w:cs="Arial"/>
          <w:b/>
        </w:rPr>
      </w:pPr>
    </w:p>
    <w:p w14:paraId="738EAE16" w14:textId="77777777" w:rsidR="00AC48A5" w:rsidRPr="00A11C78" w:rsidRDefault="00AC48A5" w:rsidP="000F1AD8">
      <w:pPr>
        <w:pStyle w:val="Ttulo3"/>
        <w:numPr>
          <w:ilvl w:val="0"/>
          <w:numId w:val="0"/>
        </w:numPr>
        <w:ind w:left="426"/>
        <w:rPr>
          <w:u w:val="none"/>
        </w:rPr>
      </w:pPr>
      <w:bookmarkStart w:id="201" w:name="_Toc409423422"/>
      <w:bookmarkStart w:id="202" w:name="_Toc460316668"/>
      <w:bookmarkStart w:id="203" w:name="_Toc469303442"/>
      <w:r w:rsidRPr="00A11C78">
        <w:rPr>
          <w:u w:val="none"/>
        </w:rPr>
        <w:t>5.3.1</w:t>
      </w:r>
      <w:r w:rsidRPr="00A11C78">
        <w:rPr>
          <w:u w:val="none"/>
        </w:rPr>
        <w:tab/>
      </w:r>
      <w:bookmarkEnd w:id="201"/>
      <w:r w:rsidR="00BC0740">
        <w:t>P</w:t>
      </w:r>
      <w:r w:rsidR="00BC0740" w:rsidRPr="00A11C78">
        <w:t>articipación</w:t>
      </w:r>
      <w:r w:rsidRPr="00A11C78">
        <w:t xml:space="preserve"> y socialización con las comunidades</w:t>
      </w:r>
      <w:r w:rsidRPr="00A11C78">
        <w:rPr>
          <w:vertAlign w:val="superscript"/>
          <w:lang w:val="en-US"/>
        </w:rPr>
        <w:footnoteReference w:id="18"/>
      </w:r>
      <w:bookmarkEnd w:id="202"/>
      <w:bookmarkEnd w:id="203"/>
      <w:r w:rsidRPr="00A11C78">
        <w:rPr>
          <w:u w:val="none"/>
        </w:rPr>
        <w:t xml:space="preserve"> </w:t>
      </w:r>
    </w:p>
    <w:p w14:paraId="43B97382" w14:textId="77777777" w:rsidR="00AC48A5" w:rsidRPr="00D04717" w:rsidRDefault="00AC48A5" w:rsidP="00AC48A5">
      <w:pPr>
        <w:tabs>
          <w:tab w:val="left" w:pos="-720"/>
        </w:tabs>
        <w:suppressAutoHyphens/>
        <w:jc w:val="both"/>
        <w:rPr>
          <w:rFonts w:ascii="Arial" w:hAnsi="Arial" w:cs="Arial"/>
          <w:bCs/>
          <w:lang w:val="es-ES_tradnl"/>
        </w:rPr>
      </w:pPr>
    </w:p>
    <w:p w14:paraId="3C912342" w14:textId="77777777" w:rsidR="00AC48A5" w:rsidRPr="004D7293" w:rsidRDefault="00AC48A5" w:rsidP="00AC48A5">
      <w:pPr>
        <w:jc w:val="both"/>
        <w:rPr>
          <w:rFonts w:ascii="Arial" w:eastAsiaTheme="minorHAnsi" w:hAnsi="Arial" w:cs="Arial"/>
          <w:color w:val="000000"/>
        </w:rPr>
      </w:pPr>
      <w:r w:rsidRPr="00D04717">
        <w:rPr>
          <w:rFonts w:ascii="Arial" w:hAnsi="Arial" w:cs="Arial"/>
          <w:color w:val="000000"/>
        </w:rPr>
        <w:t xml:space="preserve">Estos lineamientos hacen referencia al desarrollo del proceso de socialización de la información del </w:t>
      </w:r>
      <w:r w:rsidRPr="004D7293">
        <w:rPr>
          <w:rFonts w:ascii="Arial" w:hAnsi="Arial" w:cs="Arial"/>
          <w:color w:val="000000"/>
        </w:rPr>
        <w:t>estudio</w:t>
      </w:r>
      <w:r w:rsidRPr="00D04717">
        <w:rPr>
          <w:rFonts w:ascii="Arial" w:hAnsi="Arial" w:cs="Arial"/>
          <w:color w:val="000000"/>
        </w:rPr>
        <w:t xml:space="preserve"> elaborado con el objeto de realizar la </w:t>
      </w:r>
      <w:r w:rsidRPr="004D7293">
        <w:rPr>
          <w:rFonts w:ascii="Arial" w:hAnsi="Arial" w:cs="Arial"/>
          <w:color w:val="000000"/>
        </w:rPr>
        <w:t xml:space="preserve">respectiva </w:t>
      </w:r>
      <w:r w:rsidRPr="00D04717">
        <w:rPr>
          <w:rFonts w:ascii="Arial" w:hAnsi="Arial" w:cs="Arial"/>
          <w:color w:val="000000"/>
        </w:rPr>
        <w:t xml:space="preserve">solicitud de </w:t>
      </w:r>
      <w:r w:rsidRPr="004D7293">
        <w:rPr>
          <w:rFonts w:ascii="Arial" w:hAnsi="Arial" w:cs="Arial"/>
          <w:color w:val="000000"/>
        </w:rPr>
        <w:t>viabilidad</w:t>
      </w:r>
      <w:r w:rsidRPr="00D04717">
        <w:rPr>
          <w:rFonts w:ascii="Arial" w:hAnsi="Arial" w:cs="Arial"/>
          <w:color w:val="000000"/>
        </w:rPr>
        <w:t xml:space="preserve"> ambiental para el desarrollo y la ejecución de un proyecto, obra o actividad de competencia de la autoridad ambient</w:t>
      </w:r>
      <w:r>
        <w:rPr>
          <w:rFonts w:ascii="Arial" w:hAnsi="Arial" w:cs="Arial"/>
          <w:color w:val="000000"/>
        </w:rPr>
        <w:t>al.</w:t>
      </w:r>
    </w:p>
    <w:p w14:paraId="27027D6F" w14:textId="77777777" w:rsidR="00AC48A5" w:rsidRPr="004D7293" w:rsidRDefault="00AC48A5" w:rsidP="00AC48A5">
      <w:pPr>
        <w:jc w:val="both"/>
        <w:rPr>
          <w:rFonts w:ascii="Arial" w:hAnsi="Arial" w:cs="Arial"/>
          <w:color w:val="000000"/>
        </w:rPr>
      </w:pPr>
    </w:p>
    <w:p w14:paraId="2592D8BA" w14:textId="77777777" w:rsidR="00AC48A5" w:rsidRPr="00D04717" w:rsidRDefault="00AC48A5" w:rsidP="00AC48A5">
      <w:pPr>
        <w:jc w:val="both"/>
        <w:rPr>
          <w:rFonts w:ascii="Arial" w:hAnsi="Arial" w:cs="Arial"/>
          <w:color w:val="000000"/>
        </w:rPr>
      </w:pPr>
      <w:r w:rsidRPr="00D04717">
        <w:rPr>
          <w:rFonts w:ascii="Arial" w:hAnsi="Arial" w:cs="Arial"/>
          <w:color w:val="000000"/>
        </w:rPr>
        <w:t xml:space="preserve">En el proceso de socialización de la información, el solicitante debe tener en cuenta la aplicación de mecanismos de participación ciudadana reconocidos en la normatividad vigente y el alcance del </w:t>
      </w:r>
      <w:r w:rsidRPr="004D7293">
        <w:rPr>
          <w:rFonts w:ascii="Arial" w:hAnsi="Arial" w:cs="Arial"/>
          <w:color w:val="000000"/>
        </w:rPr>
        <w:t>estudio requerido</w:t>
      </w:r>
      <w:r w:rsidRPr="00D04717">
        <w:rPr>
          <w:rFonts w:ascii="Arial" w:hAnsi="Arial" w:cs="Arial"/>
          <w:color w:val="000000"/>
        </w:rPr>
        <w:t xml:space="preserve"> para efectos del licenciamiento ambiental de un proyecto.</w:t>
      </w:r>
    </w:p>
    <w:p w14:paraId="0D912367" w14:textId="77777777" w:rsidR="00AC48A5" w:rsidRPr="00D04717" w:rsidRDefault="00AC48A5" w:rsidP="00AC48A5">
      <w:pPr>
        <w:jc w:val="both"/>
        <w:rPr>
          <w:rFonts w:ascii="Arial" w:hAnsi="Arial" w:cs="Arial"/>
          <w:color w:val="000000"/>
        </w:rPr>
      </w:pPr>
    </w:p>
    <w:p w14:paraId="1407D301" w14:textId="77777777" w:rsidR="00AC48A5" w:rsidRPr="004D7293" w:rsidRDefault="00AC48A5" w:rsidP="00AC48A5">
      <w:pPr>
        <w:jc w:val="both"/>
        <w:rPr>
          <w:rFonts w:ascii="Arial" w:eastAsiaTheme="minorHAnsi" w:hAnsi="Arial" w:cs="Arial"/>
          <w:color w:val="000000"/>
        </w:rPr>
      </w:pPr>
      <w:r w:rsidRPr="00D04717">
        <w:rPr>
          <w:rFonts w:ascii="Arial" w:hAnsi="Arial" w:cs="Arial"/>
          <w:color w:val="000000"/>
        </w:rPr>
        <w:t xml:space="preserve">Este proceso </w:t>
      </w:r>
      <w:r w:rsidRPr="004D7293">
        <w:rPr>
          <w:rFonts w:ascii="Arial" w:hAnsi="Arial" w:cs="Arial"/>
          <w:color w:val="000000"/>
        </w:rPr>
        <w:t xml:space="preserve">de socialización </w:t>
      </w:r>
      <w:r w:rsidRPr="00122DDD">
        <w:rPr>
          <w:rFonts w:ascii="Arial" w:hAnsi="Arial" w:cs="Arial"/>
          <w:color w:val="000000"/>
        </w:rPr>
        <w:t xml:space="preserve">se debe realizar con las autoridades regionales, departamentales y municipales </w:t>
      </w:r>
      <w:r w:rsidRPr="004D7293">
        <w:rPr>
          <w:rFonts w:ascii="Arial" w:hAnsi="Arial" w:cs="Arial"/>
          <w:color w:val="000000"/>
        </w:rPr>
        <w:t xml:space="preserve">que contengan </w:t>
      </w:r>
      <w:r w:rsidRPr="00122DDD">
        <w:rPr>
          <w:rFonts w:ascii="Arial" w:hAnsi="Arial" w:cs="Arial"/>
          <w:color w:val="000000"/>
        </w:rPr>
        <w:t xml:space="preserve">las unidades territoriales que se definan en el </w:t>
      </w:r>
      <w:r w:rsidRPr="004D7293">
        <w:rPr>
          <w:rFonts w:ascii="Arial" w:hAnsi="Arial" w:cs="Arial"/>
          <w:color w:val="000000"/>
        </w:rPr>
        <w:t xml:space="preserve">estudio, </w:t>
      </w:r>
      <w:r w:rsidR="00E00E6B">
        <w:rPr>
          <w:rFonts w:ascii="Arial" w:hAnsi="Arial" w:cs="Arial"/>
          <w:color w:val="000000"/>
        </w:rPr>
        <w:t xml:space="preserve">las Unidades Ambientales Costeras –UAC’s, </w:t>
      </w:r>
      <w:r w:rsidRPr="004D7293">
        <w:rPr>
          <w:rFonts w:ascii="Arial" w:hAnsi="Arial" w:cs="Arial"/>
          <w:color w:val="000000"/>
        </w:rPr>
        <w:t>sin que ello implique que estos niveles territoriales (regional, departamental y municipal) se asuman como parte del área de influencia del proyecto</w:t>
      </w:r>
      <w:r>
        <w:rPr>
          <w:rFonts w:ascii="Arial" w:hAnsi="Arial" w:cs="Arial"/>
          <w:color w:val="000000"/>
        </w:rPr>
        <w:t>.</w:t>
      </w:r>
    </w:p>
    <w:p w14:paraId="0B3683C4" w14:textId="77777777" w:rsidR="00AC48A5" w:rsidRPr="004D7293" w:rsidRDefault="00AC48A5" w:rsidP="00AC48A5">
      <w:pPr>
        <w:jc w:val="both"/>
        <w:rPr>
          <w:rFonts w:ascii="Arial" w:hAnsi="Arial" w:cs="Arial"/>
          <w:color w:val="000000"/>
        </w:rPr>
      </w:pPr>
    </w:p>
    <w:p w14:paraId="4569A4BC" w14:textId="77777777" w:rsidR="00AC48A5" w:rsidRPr="00122DDD" w:rsidRDefault="00AC48A5" w:rsidP="00AC48A5">
      <w:pPr>
        <w:jc w:val="both"/>
        <w:rPr>
          <w:rFonts w:ascii="Arial" w:hAnsi="Arial" w:cs="Arial"/>
          <w:color w:val="000000"/>
        </w:rPr>
      </w:pPr>
      <w:r w:rsidRPr="00122DDD">
        <w:rPr>
          <w:rFonts w:ascii="Arial" w:hAnsi="Arial" w:cs="Arial"/>
          <w:color w:val="000000"/>
        </w:rPr>
        <w:t>Adicionalmente, se debe realizar con la comunidad</w:t>
      </w:r>
      <w:r w:rsidRPr="004D7293">
        <w:rPr>
          <w:rFonts w:ascii="Arial" w:hAnsi="Arial" w:cs="Arial"/>
          <w:color w:val="000000"/>
        </w:rPr>
        <w:t>,</w:t>
      </w:r>
      <w:r w:rsidRPr="00122DDD">
        <w:rPr>
          <w:rFonts w:ascii="Arial" w:hAnsi="Arial" w:cs="Arial"/>
          <w:color w:val="000000"/>
        </w:rPr>
        <w:t xml:space="preserve"> las diferentes organizaciones </w:t>
      </w:r>
      <w:r w:rsidRPr="004D7293">
        <w:rPr>
          <w:rFonts w:ascii="Arial" w:hAnsi="Arial" w:cs="Arial"/>
          <w:color w:val="000000"/>
        </w:rPr>
        <w:t xml:space="preserve">sociales </w:t>
      </w:r>
      <w:r w:rsidRPr="00122DDD">
        <w:rPr>
          <w:rFonts w:ascii="Arial" w:hAnsi="Arial" w:cs="Arial"/>
          <w:color w:val="000000"/>
        </w:rPr>
        <w:t>e</w:t>
      </w:r>
      <w:r w:rsidRPr="004D7293">
        <w:rPr>
          <w:rFonts w:ascii="Arial" w:hAnsi="Arial" w:cs="Arial"/>
          <w:color w:val="000000"/>
        </w:rPr>
        <w:t xml:space="preserve"> instituciones presentes </w:t>
      </w:r>
      <w:r w:rsidRPr="00122DDD">
        <w:rPr>
          <w:rFonts w:ascii="Arial" w:hAnsi="Arial" w:cs="Arial"/>
          <w:color w:val="000000"/>
        </w:rPr>
        <w:t xml:space="preserve">en el área de influencia de </w:t>
      </w:r>
      <w:r w:rsidRPr="004D7293">
        <w:rPr>
          <w:rFonts w:ascii="Arial" w:hAnsi="Arial" w:cs="Arial"/>
          <w:color w:val="000000"/>
        </w:rPr>
        <w:t xml:space="preserve">los </w:t>
      </w:r>
      <w:r w:rsidRPr="00122DDD">
        <w:rPr>
          <w:rFonts w:ascii="Arial" w:hAnsi="Arial" w:cs="Arial"/>
          <w:color w:val="000000"/>
        </w:rPr>
        <w:t xml:space="preserve">componentes </w:t>
      </w:r>
      <w:r w:rsidRPr="004D7293">
        <w:rPr>
          <w:rFonts w:ascii="Arial" w:hAnsi="Arial" w:cs="Arial"/>
          <w:color w:val="000000"/>
        </w:rPr>
        <w:t>del</w:t>
      </w:r>
      <w:r w:rsidRPr="00122DDD">
        <w:rPr>
          <w:rFonts w:ascii="Arial" w:hAnsi="Arial" w:cs="Arial"/>
          <w:color w:val="000000"/>
        </w:rPr>
        <w:t xml:space="preserve"> medio</w:t>
      </w:r>
      <w:r w:rsidRPr="004D7293">
        <w:rPr>
          <w:rFonts w:ascii="Arial" w:hAnsi="Arial" w:cs="Arial"/>
          <w:color w:val="000000"/>
        </w:rPr>
        <w:t xml:space="preserve"> socioeconómico y aquellas personas</w:t>
      </w:r>
      <w:r w:rsidRPr="00122DDD">
        <w:rPr>
          <w:rFonts w:ascii="Arial" w:hAnsi="Arial" w:cs="Arial"/>
          <w:color w:val="000000"/>
        </w:rPr>
        <w:t xml:space="preserve"> que por el tipo de intervención y/o participación, puedan verse afectadas o ver afectadas sus actividades por la presencia del proyecto</w:t>
      </w:r>
      <w:r w:rsidRPr="004D7293">
        <w:rPr>
          <w:rFonts w:ascii="Arial" w:hAnsi="Arial" w:cs="Arial"/>
          <w:color w:val="000000"/>
        </w:rPr>
        <w:t xml:space="preserve">, </w:t>
      </w:r>
      <w:r w:rsidRPr="004D7293">
        <w:rPr>
          <w:rFonts w:ascii="Arial" w:hAnsi="Arial" w:cs="Arial"/>
        </w:rPr>
        <w:t>incluyendo las comunidades y/o asociaciones de pescadores presentes en el área, así como los entes territoriales y entidades regionales y locales con injerencia en la zona costera</w:t>
      </w:r>
      <w:r w:rsidRPr="004D7293">
        <w:rPr>
          <w:rFonts w:ascii="Arial" w:hAnsi="Arial" w:cs="Arial"/>
          <w:color w:val="000000"/>
        </w:rPr>
        <w:t>.</w:t>
      </w:r>
    </w:p>
    <w:p w14:paraId="00E1926C" w14:textId="77777777" w:rsidR="00AC48A5" w:rsidRPr="00122DDD" w:rsidRDefault="00AC48A5" w:rsidP="00AC48A5">
      <w:pPr>
        <w:jc w:val="both"/>
        <w:rPr>
          <w:rFonts w:ascii="Arial" w:hAnsi="Arial" w:cs="Arial"/>
          <w:color w:val="000000"/>
        </w:rPr>
      </w:pPr>
    </w:p>
    <w:p w14:paraId="68BAEFB5" w14:textId="77777777" w:rsidR="00AC48A5" w:rsidRPr="004D7293" w:rsidRDefault="00AC48A5" w:rsidP="00AC48A5">
      <w:pPr>
        <w:jc w:val="both"/>
        <w:rPr>
          <w:rFonts w:ascii="Arial" w:hAnsi="Arial" w:cs="Arial"/>
          <w:color w:val="000000"/>
        </w:rPr>
      </w:pPr>
      <w:r w:rsidRPr="004D7293">
        <w:rPr>
          <w:rFonts w:ascii="Arial" w:hAnsi="Arial" w:cs="Arial"/>
          <w:color w:val="000000"/>
        </w:rPr>
        <w:t>Igualmente, se debe incluir en el proceso a los propietarios de los predios a intervenir y a los propietarios de los predios en donde se solicita el uso y aprovechamiento de recursos naturales renovables y no renovables.</w:t>
      </w:r>
    </w:p>
    <w:p w14:paraId="668ACE9D" w14:textId="77777777" w:rsidR="00AC48A5" w:rsidRPr="004D7293" w:rsidRDefault="00AC48A5" w:rsidP="00AC48A5">
      <w:pPr>
        <w:jc w:val="both"/>
        <w:rPr>
          <w:rFonts w:ascii="Arial" w:hAnsi="Arial" w:cs="Arial"/>
          <w:color w:val="000000"/>
        </w:rPr>
      </w:pPr>
    </w:p>
    <w:p w14:paraId="76255CDC" w14:textId="77777777" w:rsidR="00AC48A5" w:rsidRPr="004D7293" w:rsidRDefault="00AC48A5" w:rsidP="00AC48A5">
      <w:pPr>
        <w:tabs>
          <w:tab w:val="left" w:pos="-720"/>
        </w:tabs>
        <w:suppressAutoHyphens/>
        <w:jc w:val="both"/>
        <w:rPr>
          <w:rFonts w:ascii="Arial" w:hAnsi="Arial" w:cs="Arial"/>
          <w:color w:val="000000"/>
        </w:rPr>
      </w:pPr>
      <w:r w:rsidRPr="00122DDD">
        <w:rPr>
          <w:rFonts w:ascii="Arial" w:hAnsi="Arial" w:cs="Arial"/>
          <w:color w:val="000000"/>
        </w:rPr>
        <w:t xml:space="preserve">El proceso de socialización </w:t>
      </w:r>
      <w:r w:rsidRPr="004D7293">
        <w:rPr>
          <w:rFonts w:ascii="Arial" w:hAnsi="Arial" w:cs="Arial"/>
          <w:color w:val="000000"/>
        </w:rPr>
        <w:t xml:space="preserve">y participación </w:t>
      </w:r>
      <w:r w:rsidRPr="00122DDD">
        <w:rPr>
          <w:rFonts w:ascii="Arial" w:hAnsi="Arial" w:cs="Arial"/>
          <w:color w:val="000000"/>
        </w:rPr>
        <w:t xml:space="preserve">con </w:t>
      </w:r>
      <w:r w:rsidRPr="004D7293">
        <w:rPr>
          <w:rFonts w:ascii="Arial" w:hAnsi="Arial" w:cs="Arial"/>
          <w:color w:val="000000"/>
        </w:rPr>
        <w:t>los distintos actores (institucionales, comunitarios, de organ</w:t>
      </w:r>
      <w:r>
        <w:rPr>
          <w:rFonts w:ascii="Arial" w:hAnsi="Arial" w:cs="Arial"/>
          <w:color w:val="000000"/>
        </w:rPr>
        <w:t>izaciones y demás involucrados)</w:t>
      </w:r>
      <w:r w:rsidRPr="00122DDD">
        <w:rPr>
          <w:rFonts w:ascii="Arial" w:hAnsi="Arial" w:cs="Arial"/>
          <w:color w:val="000000"/>
        </w:rPr>
        <w:t xml:space="preserve"> debe garantizar los siguientes propósitos:</w:t>
      </w:r>
    </w:p>
    <w:p w14:paraId="12685F7B" w14:textId="77777777" w:rsidR="00AC48A5" w:rsidRPr="004D7293" w:rsidRDefault="00AC48A5" w:rsidP="00AC48A5">
      <w:pPr>
        <w:jc w:val="both"/>
        <w:rPr>
          <w:rFonts w:ascii="Arial" w:hAnsi="Arial" w:cs="Arial"/>
          <w:lang w:eastAsia="es-CO"/>
        </w:rPr>
      </w:pPr>
    </w:p>
    <w:p w14:paraId="4923B964" w14:textId="77777777" w:rsidR="00AC48A5" w:rsidRPr="004D7293" w:rsidRDefault="00AC48A5" w:rsidP="005E2BA7">
      <w:pPr>
        <w:numPr>
          <w:ilvl w:val="0"/>
          <w:numId w:val="5"/>
        </w:numPr>
        <w:overflowPunct/>
        <w:autoSpaceDE/>
        <w:autoSpaceDN/>
        <w:adjustRightInd/>
        <w:ind w:left="567" w:hanging="567"/>
        <w:jc w:val="both"/>
        <w:textAlignment w:val="auto"/>
        <w:rPr>
          <w:rFonts w:ascii="Arial" w:hAnsi="Arial" w:cs="Arial"/>
        </w:rPr>
      </w:pPr>
      <w:r w:rsidRPr="004D7293">
        <w:rPr>
          <w:rFonts w:ascii="Arial" w:hAnsi="Arial" w:cs="Arial"/>
        </w:rPr>
        <w:t>Socializar la información relacionada con las características técnicas, actividades, y alcance tanto del proyecto, como del EIA a desarrollar.</w:t>
      </w:r>
    </w:p>
    <w:p w14:paraId="7A8C04A5" w14:textId="77777777" w:rsidR="00AC48A5" w:rsidRPr="004D7293" w:rsidRDefault="00AC48A5" w:rsidP="00AC48A5">
      <w:pPr>
        <w:jc w:val="both"/>
        <w:rPr>
          <w:rFonts w:ascii="Arial" w:hAnsi="Arial" w:cs="Arial"/>
        </w:rPr>
      </w:pPr>
    </w:p>
    <w:p w14:paraId="689B2D8B" w14:textId="77777777" w:rsidR="00AC48A5" w:rsidRPr="004D7293" w:rsidRDefault="00AC48A5" w:rsidP="005E2BA7">
      <w:pPr>
        <w:numPr>
          <w:ilvl w:val="0"/>
          <w:numId w:val="5"/>
        </w:numPr>
        <w:overflowPunct/>
        <w:autoSpaceDE/>
        <w:autoSpaceDN/>
        <w:adjustRightInd/>
        <w:ind w:left="567" w:hanging="567"/>
        <w:jc w:val="both"/>
        <w:textAlignment w:val="auto"/>
        <w:rPr>
          <w:rFonts w:ascii="Arial" w:hAnsi="Arial" w:cs="Arial"/>
        </w:rPr>
      </w:pPr>
      <w:r w:rsidRPr="004D7293">
        <w:rPr>
          <w:rFonts w:ascii="Arial" w:hAnsi="Arial" w:cs="Arial"/>
        </w:rPr>
        <w:lastRenderedPageBreak/>
        <w:t xml:space="preserve">Generar espacios de participación durante la elaboración del EIA, en los cuales se socialice el proyecto y sus implicaciones, con información referente a los alcances, fases, actividades, infraestructura proyectada, áreas de influencia, caracterización ambiental, zonificación ambiental y de manejo, compensaciones por pérdida de biodiversidad, permisos solicitados para el uso y aprovechamiento de los recursos naturales (captaciones, vertimientos, etc.), inversiones del 1% y el plan de gestión del riesgo. </w:t>
      </w:r>
    </w:p>
    <w:p w14:paraId="242F143A" w14:textId="77777777" w:rsidR="00AC48A5" w:rsidRPr="004D7293" w:rsidRDefault="00AC48A5" w:rsidP="00AC48A5">
      <w:pPr>
        <w:ind w:left="567"/>
        <w:jc w:val="both"/>
        <w:rPr>
          <w:rFonts w:ascii="Arial" w:hAnsi="Arial" w:cs="Arial"/>
        </w:rPr>
      </w:pPr>
    </w:p>
    <w:p w14:paraId="3D27A9AC" w14:textId="77777777" w:rsidR="00AC48A5" w:rsidRPr="006C686C" w:rsidRDefault="00AC48A5" w:rsidP="00AC48A5">
      <w:pPr>
        <w:ind w:left="567"/>
        <w:jc w:val="both"/>
        <w:rPr>
          <w:rFonts w:ascii="Arial" w:hAnsi="Arial" w:cs="Arial"/>
          <w:color w:val="000000"/>
        </w:rPr>
      </w:pPr>
      <w:r w:rsidRPr="006C686C">
        <w:rPr>
          <w:rFonts w:ascii="Arial" w:hAnsi="Arial" w:cs="Arial"/>
          <w:color w:val="000000"/>
        </w:rPr>
        <w:t xml:space="preserve">Dentro de estos espacios se deben socializar los impactos y medidas de manejo ambiental identificados por el solicitante para las diferentes etapas. Asimismo, se debe promover la identificación por parte de los participantes de aquellos otros impactos y medidas de manejo que de acuerdo </w:t>
      </w:r>
      <w:r w:rsidRPr="004D7293">
        <w:rPr>
          <w:rFonts w:ascii="Arial" w:hAnsi="Arial" w:cs="Arial"/>
          <w:color w:val="000000"/>
        </w:rPr>
        <w:t>el solicitante considere pertinente incluir</w:t>
      </w:r>
      <w:r w:rsidRPr="006C686C">
        <w:rPr>
          <w:rFonts w:ascii="Arial" w:hAnsi="Arial" w:cs="Arial"/>
          <w:color w:val="000000"/>
        </w:rPr>
        <w:t xml:space="preserve"> en la evaluación de impactos y el plan de manejo ambiental.</w:t>
      </w:r>
    </w:p>
    <w:p w14:paraId="35A4F298" w14:textId="77777777" w:rsidR="00AC48A5" w:rsidRPr="004D7293" w:rsidRDefault="00AC48A5" w:rsidP="00AC48A5">
      <w:pPr>
        <w:ind w:left="567"/>
        <w:jc w:val="both"/>
        <w:rPr>
          <w:rFonts w:ascii="Arial" w:hAnsi="Arial" w:cs="Arial"/>
        </w:rPr>
      </w:pPr>
    </w:p>
    <w:p w14:paraId="13FB7329" w14:textId="77777777" w:rsidR="00AC48A5" w:rsidRPr="004D7293" w:rsidRDefault="00AC48A5" w:rsidP="005E2BA7">
      <w:pPr>
        <w:numPr>
          <w:ilvl w:val="0"/>
          <w:numId w:val="5"/>
        </w:numPr>
        <w:overflowPunct/>
        <w:autoSpaceDE/>
        <w:autoSpaceDN/>
        <w:adjustRightInd/>
        <w:ind w:left="567" w:hanging="567"/>
        <w:jc w:val="both"/>
        <w:textAlignment w:val="auto"/>
        <w:rPr>
          <w:rFonts w:ascii="Arial" w:hAnsi="Arial" w:cs="Arial"/>
        </w:rPr>
      </w:pPr>
      <w:r w:rsidRPr="004D7293">
        <w:rPr>
          <w:rFonts w:ascii="Arial" w:hAnsi="Arial" w:cs="Arial"/>
        </w:rPr>
        <w:t>Socializar los resultados del EIA, de manera previa a la radicación del mismo en la Autoridad Ambiental.</w:t>
      </w:r>
    </w:p>
    <w:p w14:paraId="307D9961" w14:textId="77777777" w:rsidR="00AC48A5" w:rsidRPr="004D7293" w:rsidRDefault="00AC48A5" w:rsidP="00AC48A5">
      <w:pPr>
        <w:ind w:left="567"/>
        <w:jc w:val="both"/>
        <w:rPr>
          <w:rFonts w:ascii="Arial" w:hAnsi="Arial" w:cs="Arial"/>
        </w:rPr>
      </w:pPr>
    </w:p>
    <w:p w14:paraId="5D71DB87" w14:textId="77777777" w:rsidR="00AC48A5" w:rsidRPr="004D7293" w:rsidRDefault="00AC48A5" w:rsidP="00AC48A5">
      <w:pPr>
        <w:jc w:val="both"/>
        <w:rPr>
          <w:rFonts w:ascii="Arial" w:hAnsi="Arial" w:cs="Arial"/>
        </w:rPr>
      </w:pPr>
      <w:r w:rsidRPr="004D7293">
        <w:rPr>
          <w:rFonts w:ascii="Arial" w:hAnsi="Arial" w:cs="Arial"/>
        </w:rPr>
        <w:t>El número de encuentros para el desarrollo del proceso de socialización dependerá de las características propias de los actores involucrados dentro del mismo y de la metodología definida por el solicitante.</w:t>
      </w:r>
    </w:p>
    <w:p w14:paraId="73FFBA35" w14:textId="77777777" w:rsidR="00AC48A5" w:rsidRPr="004D7293" w:rsidRDefault="00AC48A5" w:rsidP="00AC48A5">
      <w:pPr>
        <w:jc w:val="both"/>
        <w:rPr>
          <w:rFonts w:ascii="Arial" w:hAnsi="Arial" w:cs="Arial"/>
        </w:rPr>
      </w:pPr>
    </w:p>
    <w:p w14:paraId="3497803C" w14:textId="77777777" w:rsidR="00AC48A5" w:rsidRPr="004D7293" w:rsidRDefault="00AC48A5" w:rsidP="00AC48A5">
      <w:pPr>
        <w:jc w:val="both"/>
        <w:rPr>
          <w:rFonts w:ascii="Arial" w:hAnsi="Arial" w:cs="Arial"/>
        </w:rPr>
      </w:pPr>
      <w:r w:rsidRPr="004D7293">
        <w:rPr>
          <w:rFonts w:ascii="Arial" w:hAnsi="Arial" w:cs="Arial"/>
        </w:rPr>
        <w:t>Para efectos de la socialización de la información, se debe:</w:t>
      </w:r>
    </w:p>
    <w:p w14:paraId="331F56BD" w14:textId="77777777" w:rsidR="00AC48A5" w:rsidRPr="006C686C" w:rsidRDefault="00AC48A5" w:rsidP="00AC48A5">
      <w:pPr>
        <w:ind w:left="426" w:hanging="426"/>
        <w:jc w:val="both"/>
        <w:rPr>
          <w:rFonts w:ascii="Arial" w:hAnsi="Arial" w:cs="Arial"/>
          <w:color w:val="000000"/>
        </w:rPr>
      </w:pPr>
    </w:p>
    <w:p w14:paraId="544F5B70" w14:textId="77777777" w:rsidR="00AC48A5" w:rsidRPr="006C686C" w:rsidRDefault="00AC48A5" w:rsidP="005E2BA7">
      <w:pPr>
        <w:numPr>
          <w:ilvl w:val="0"/>
          <w:numId w:val="40"/>
        </w:numPr>
        <w:jc w:val="both"/>
        <w:rPr>
          <w:rFonts w:ascii="Arial" w:hAnsi="Arial" w:cs="Arial"/>
          <w:color w:val="000000"/>
        </w:rPr>
      </w:pPr>
      <w:r w:rsidRPr="006C686C">
        <w:rPr>
          <w:rFonts w:ascii="Arial" w:hAnsi="Arial" w:cs="Arial"/>
          <w:color w:val="000000"/>
        </w:rPr>
        <w:t xml:space="preserve">Realizar procesos de convocatoria de los espacios de socialización y participación, </w:t>
      </w:r>
      <w:r w:rsidRPr="004D7293">
        <w:rPr>
          <w:rFonts w:ascii="Arial" w:hAnsi="Arial" w:cs="Arial"/>
          <w:color w:val="000000"/>
        </w:rPr>
        <w:t>garantizando</w:t>
      </w:r>
      <w:r w:rsidRPr="006C686C">
        <w:rPr>
          <w:rFonts w:ascii="Arial" w:hAnsi="Arial" w:cs="Arial"/>
          <w:color w:val="000000"/>
        </w:rPr>
        <w:t xml:space="preserve"> aspectos como: cobertura, oportunidad y eficacia.</w:t>
      </w:r>
    </w:p>
    <w:p w14:paraId="0373BC2C" w14:textId="77777777" w:rsidR="00AC48A5" w:rsidRPr="006C686C" w:rsidRDefault="00AC48A5" w:rsidP="005E2BA7">
      <w:pPr>
        <w:numPr>
          <w:ilvl w:val="0"/>
          <w:numId w:val="40"/>
        </w:numPr>
        <w:jc w:val="both"/>
        <w:rPr>
          <w:rFonts w:ascii="Arial" w:hAnsi="Arial" w:cs="Arial"/>
          <w:color w:val="000000"/>
        </w:rPr>
      </w:pPr>
      <w:r w:rsidRPr="006C686C">
        <w:rPr>
          <w:rFonts w:ascii="Arial" w:hAnsi="Arial" w:cs="Arial"/>
          <w:color w:val="000000"/>
        </w:rPr>
        <w:t>Definir con claridad el procedimiento metodológico a adoptar para el desarrollo de las reuniones</w:t>
      </w:r>
      <w:r w:rsidRPr="004D7293">
        <w:rPr>
          <w:rFonts w:ascii="Arial" w:hAnsi="Arial" w:cs="Arial"/>
          <w:color w:val="000000"/>
        </w:rPr>
        <w:t>,</w:t>
      </w:r>
      <w:r w:rsidRPr="006C686C">
        <w:rPr>
          <w:rFonts w:ascii="Arial" w:hAnsi="Arial" w:cs="Arial"/>
          <w:color w:val="000000"/>
        </w:rPr>
        <w:t xml:space="preserve"> talleres</w:t>
      </w:r>
      <w:r w:rsidRPr="004D7293">
        <w:rPr>
          <w:rFonts w:ascii="Arial" w:hAnsi="Arial" w:cs="Arial"/>
          <w:color w:val="000000"/>
        </w:rPr>
        <w:t xml:space="preserve"> y/o estrategias informativas</w:t>
      </w:r>
      <w:r w:rsidRPr="006C686C">
        <w:rPr>
          <w:rFonts w:ascii="Arial" w:hAnsi="Arial" w:cs="Arial"/>
          <w:color w:val="000000"/>
        </w:rPr>
        <w:t xml:space="preserve">, etc., a realizar, especificando los recursos de apoyo pedagógico y didáctico que </w:t>
      </w:r>
      <w:r w:rsidRPr="004D7293">
        <w:rPr>
          <w:rFonts w:ascii="Arial" w:hAnsi="Arial" w:cs="Arial"/>
          <w:color w:val="000000"/>
        </w:rPr>
        <w:t>permitan</w:t>
      </w:r>
      <w:r w:rsidRPr="006C686C">
        <w:rPr>
          <w:rFonts w:ascii="Arial" w:hAnsi="Arial" w:cs="Arial"/>
          <w:color w:val="000000"/>
        </w:rPr>
        <w:t xml:space="preserve"> el logro de una adecuada socialización del proyecto, obra o actividad, una eficiente transmisión y presentación de la información relacionada con el EIA elaborado para los fines del licenciamiento ambiental y promover la participación de los asistentes en los asuntos asociados al </w:t>
      </w:r>
      <w:r w:rsidRPr="004D7293">
        <w:rPr>
          <w:rFonts w:ascii="Arial" w:hAnsi="Arial" w:cs="Arial"/>
          <w:color w:val="000000"/>
        </w:rPr>
        <w:t>estudio</w:t>
      </w:r>
      <w:r w:rsidRPr="006C686C">
        <w:rPr>
          <w:rFonts w:ascii="Arial" w:hAnsi="Arial" w:cs="Arial"/>
          <w:color w:val="000000"/>
        </w:rPr>
        <w:t>. Asimismo, el procedimiento metodológico debe señalar la forma en la que se promueve la participación de las entidades, organizaciones, comunidades y propietarios de predios, entre otros participantes.</w:t>
      </w:r>
    </w:p>
    <w:p w14:paraId="0A06875B" w14:textId="77777777" w:rsidR="00AC48A5" w:rsidRPr="006C686C" w:rsidRDefault="00AC48A5" w:rsidP="005E2BA7">
      <w:pPr>
        <w:numPr>
          <w:ilvl w:val="0"/>
          <w:numId w:val="40"/>
        </w:numPr>
        <w:jc w:val="both"/>
        <w:rPr>
          <w:rFonts w:ascii="Arial" w:hAnsi="Arial" w:cs="Arial"/>
          <w:color w:val="000000"/>
        </w:rPr>
      </w:pPr>
      <w:r w:rsidRPr="006C686C">
        <w:rPr>
          <w:rFonts w:ascii="Arial" w:hAnsi="Arial" w:cs="Arial"/>
          <w:color w:val="000000"/>
        </w:rPr>
        <w:t>Documentar el EIA con los respectivos soportes, los cuales deben incluir como mínimo: la correspondencia de convocatorias realizadas, las actas y/o ayudas de memoria de las reuniones y/o talleres realizados, en las cuales se evidencien los contenidos tratados, las inquietudes, comentarios, sugerencias y/o aportes de los participantes sobre el proyecto, las respuestas o aclaraciones realizadas por parte del solicitante, los listados de asistencia</w:t>
      </w:r>
      <w:r w:rsidRPr="004D7293">
        <w:rPr>
          <w:rFonts w:ascii="Arial" w:hAnsi="Arial" w:cs="Arial"/>
          <w:color w:val="000000"/>
        </w:rPr>
        <w:t>,</w:t>
      </w:r>
      <w:r w:rsidRPr="006C686C">
        <w:rPr>
          <w:rFonts w:ascii="Arial" w:hAnsi="Arial" w:cs="Arial"/>
          <w:color w:val="000000"/>
        </w:rPr>
        <w:t xml:space="preserve"> y el registro fotográfico y/o fílmico de las reuniones y las actividades realizadas (</w:t>
      </w:r>
      <w:r w:rsidR="005F3B2F">
        <w:rPr>
          <w:rFonts w:ascii="Arial" w:hAnsi="Arial" w:cs="Arial"/>
          <w:color w:val="000000"/>
        </w:rPr>
        <w:t xml:space="preserve">de preferencia, </w:t>
      </w:r>
      <w:r w:rsidRPr="006C686C">
        <w:rPr>
          <w:rFonts w:ascii="Arial" w:hAnsi="Arial" w:cs="Arial"/>
          <w:color w:val="000000"/>
        </w:rPr>
        <w:t>si los participantes lo permiten).</w:t>
      </w:r>
    </w:p>
    <w:p w14:paraId="37835758" w14:textId="77777777" w:rsidR="00AC48A5" w:rsidRPr="006C686C" w:rsidRDefault="00AC48A5" w:rsidP="00AC48A5">
      <w:pPr>
        <w:jc w:val="both"/>
        <w:rPr>
          <w:rFonts w:ascii="Arial" w:hAnsi="Arial" w:cs="Arial"/>
          <w:color w:val="000000"/>
        </w:rPr>
      </w:pPr>
    </w:p>
    <w:p w14:paraId="44BAA808" w14:textId="77777777" w:rsidR="00AC48A5" w:rsidRPr="004D7293" w:rsidRDefault="00AC48A5" w:rsidP="00AC48A5">
      <w:pPr>
        <w:jc w:val="both"/>
        <w:rPr>
          <w:rFonts w:ascii="Arial" w:eastAsiaTheme="minorHAnsi" w:hAnsi="Arial" w:cs="Arial"/>
          <w:color w:val="000000"/>
        </w:rPr>
      </w:pPr>
      <w:r w:rsidRPr="006C686C">
        <w:rPr>
          <w:rFonts w:ascii="Arial" w:hAnsi="Arial" w:cs="Arial"/>
          <w:color w:val="000000"/>
        </w:rPr>
        <w:lastRenderedPageBreak/>
        <w:t xml:space="preserve">Igualmente, las actas que permitan evidenciar las actividades de socialización adelantadas, deben ser elaboradas </w:t>
      </w:r>
      <w:r w:rsidRPr="006C686C">
        <w:rPr>
          <w:rFonts w:ascii="Arial" w:hAnsi="Arial" w:cs="Arial"/>
          <w:i/>
          <w:color w:val="000000"/>
        </w:rPr>
        <w:t>in situ</w:t>
      </w:r>
      <w:r w:rsidRPr="006C686C">
        <w:rPr>
          <w:rFonts w:ascii="Arial" w:hAnsi="Arial" w:cs="Arial"/>
          <w:color w:val="000000"/>
        </w:rPr>
        <w:t xml:space="preserve">, de manera que puedan ser suscritas por sus participantes y entregadas a las autoridades presentes y representantes de las comunidades, una vez finalizado el proceso. </w:t>
      </w:r>
    </w:p>
    <w:p w14:paraId="47CD054F" w14:textId="77777777" w:rsidR="00AC48A5" w:rsidRPr="004D7293" w:rsidRDefault="00AC48A5" w:rsidP="00AC48A5">
      <w:pPr>
        <w:jc w:val="both"/>
        <w:rPr>
          <w:rFonts w:ascii="Arial" w:hAnsi="Arial" w:cs="Arial"/>
          <w:color w:val="000000"/>
        </w:rPr>
      </w:pPr>
    </w:p>
    <w:p w14:paraId="1F518FB4" w14:textId="77777777" w:rsidR="00AC48A5" w:rsidRPr="006C686C" w:rsidRDefault="00AC48A5" w:rsidP="00AC48A5">
      <w:pPr>
        <w:jc w:val="both"/>
        <w:rPr>
          <w:rFonts w:ascii="Arial" w:hAnsi="Arial" w:cs="Arial"/>
          <w:color w:val="000000"/>
        </w:rPr>
      </w:pPr>
      <w:r>
        <w:rPr>
          <w:rFonts w:ascii="Arial" w:hAnsi="Arial" w:cs="Arial"/>
          <w:color w:val="000000"/>
        </w:rPr>
        <w:t>L</w:t>
      </w:r>
      <w:r w:rsidRPr="006C686C">
        <w:rPr>
          <w:rFonts w:ascii="Arial" w:hAnsi="Arial" w:cs="Arial"/>
          <w:color w:val="000000"/>
        </w:rPr>
        <w:t>as actas deben contener como mínimo, fecha y lugar de realización del evento, objetivo de la reunión o taller, listado de asistencia, temas abordados, comentarios y observaciones de los asistentes</w:t>
      </w:r>
      <w:r w:rsidRPr="004D7293">
        <w:rPr>
          <w:rFonts w:ascii="Arial" w:hAnsi="Arial" w:cs="Arial"/>
          <w:color w:val="000000"/>
        </w:rPr>
        <w:t xml:space="preserve"> y compromisos adquiridos, si hay lugar a ello</w:t>
      </w:r>
      <w:r w:rsidRPr="006C686C">
        <w:rPr>
          <w:rFonts w:ascii="Arial" w:hAnsi="Arial" w:cs="Arial"/>
          <w:color w:val="000000"/>
        </w:rPr>
        <w:t>.</w:t>
      </w:r>
    </w:p>
    <w:p w14:paraId="1702A45D" w14:textId="77777777" w:rsidR="00AC48A5" w:rsidRPr="004D7293" w:rsidRDefault="00AC48A5" w:rsidP="00AC48A5">
      <w:pPr>
        <w:jc w:val="both"/>
        <w:rPr>
          <w:rFonts w:ascii="Arial" w:hAnsi="Arial" w:cs="Arial"/>
          <w:color w:val="000000"/>
        </w:rPr>
      </w:pPr>
    </w:p>
    <w:p w14:paraId="5B68518F" w14:textId="77777777" w:rsidR="00AC48A5" w:rsidRPr="006C686C" w:rsidRDefault="00AC48A5" w:rsidP="00AC48A5">
      <w:pPr>
        <w:jc w:val="both"/>
        <w:rPr>
          <w:rFonts w:ascii="Arial" w:hAnsi="Arial" w:cs="Arial"/>
          <w:color w:val="000000"/>
        </w:rPr>
      </w:pPr>
      <w:r w:rsidRPr="004D7293">
        <w:rPr>
          <w:rFonts w:ascii="Arial" w:hAnsi="Arial" w:cs="Arial"/>
          <w:color w:val="000000"/>
        </w:rPr>
        <w:t>En caso de la no suscripción de las actas, el solicitante debe dejar registro de los hechos que acontecieron y que justificaron la no firma por parte de los participantes, puede utilizarse como respaldo la firma de un delegado de la autoridad municipal acompañante del proceso.</w:t>
      </w:r>
    </w:p>
    <w:p w14:paraId="4C0DC99E" w14:textId="77777777" w:rsidR="00AC48A5" w:rsidRPr="006C686C" w:rsidRDefault="00AC48A5" w:rsidP="00AC48A5">
      <w:pPr>
        <w:jc w:val="both"/>
        <w:rPr>
          <w:rFonts w:ascii="Arial" w:hAnsi="Arial" w:cs="Arial"/>
          <w:color w:val="000000"/>
        </w:rPr>
      </w:pPr>
    </w:p>
    <w:p w14:paraId="47FC971A" w14:textId="77777777" w:rsidR="00AC48A5" w:rsidRDefault="00AC48A5" w:rsidP="00AC48A5">
      <w:pPr>
        <w:jc w:val="both"/>
        <w:rPr>
          <w:rFonts w:ascii="Arial" w:hAnsi="Arial" w:cs="Arial"/>
        </w:rPr>
      </w:pPr>
      <w:r w:rsidRPr="006C686C">
        <w:rPr>
          <w:rFonts w:ascii="Arial" w:hAnsi="Arial" w:cs="Arial"/>
        </w:rPr>
        <w:t>En cuanto a las comunidades étnicas, cuando de conformidad con las certificaciones emitidas por la(s) entidad(es) competente(s), en el área de intervención del proyecto se registre presencia de las mismas, se deben incluir mecanismos de participación teniendo en cuenta lo establecido para tal fin en la normativa vigente, especialmente la relacionada con el procedimiento de consultas previas.</w:t>
      </w:r>
    </w:p>
    <w:p w14:paraId="403D9F14" w14:textId="77777777" w:rsidR="000F1AD8" w:rsidRPr="006C686C" w:rsidRDefault="000F1AD8" w:rsidP="00AC48A5">
      <w:pPr>
        <w:jc w:val="both"/>
        <w:rPr>
          <w:rFonts w:ascii="Arial" w:hAnsi="Arial" w:cs="Arial"/>
        </w:rPr>
      </w:pPr>
    </w:p>
    <w:p w14:paraId="170CABEB" w14:textId="77777777" w:rsidR="00AC48A5" w:rsidRPr="00671326" w:rsidRDefault="00AC48A5" w:rsidP="000F1AD8">
      <w:pPr>
        <w:pStyle w:val="Ttulo3"/>
        <w:numPr>
          <w:ilvl w:val="0"/>
          <w:numId w:val="0"/>
        </w:numPr>
        <w:ind w:left="426"/>
        <w:rPr>
          <w:u w:val="none"/>
        </w:rPr>
      </w:pPr>
      <w:bookmarkStart w:id="204" w:name="_Toc274476377"/>
      <w:bookmarkStart w:id="205" w:name="_Toc274502370"/>
      <w:bookmarkStart w:id="206" w:name="_Toc286250723"/>
      <w:bookmarkStart w:id="207" w:name="_Toc286250863"/>
      <w:bookmarkStart w:id="208" w:name="_Toc409423427"/>
      <w:bookmarkStart w:id="209" w:name="_Toc460316669"/>
      <w:bookmarkStart w:id="210" w:name="_Toc469303443"/>
      <w:r w:rsidRPr="00671326">
        <w:rPr>
          <w:u w:val="none"/>
        </w:rPr>
        <w:t>5.3.2</w:t>
      </w:r>
      <w:r w:rsidRPr="00671326">
        <w:rPr>
          <w:u w:val="none"/>
        </w:rPr>
        <w:tab/>
      </w:r>
      <w:r w:rsidRPr="00671326">
        <w:t>Componente demográfic</w:t>
      </w:r>
      <w:bookmarkEnd w:id="204"/>
      <w:bookmarkEnd w:id="205"/>
      <w:bookmarkEnd w:id="206"/>
      <w:bookmarkEnd w:id="207"/>
      <w:r w:rsidRPr="00671326">
        <w:t>o</w:t>
      </w:r>
      <w:bookmarkEnd w:id="208"/>
      <w:bookmarkEnd w:id="209"/>
      <w:bookmarkEnd w:id="210"/>
    </w:p>
    <w:p w14:paraId="5C2C0E31" w14:textId="77777777" w:rsidR="00AC48A5" w:rsidRPr="004D7293" w:rsidRDefault="00AC48A5" w:rsidP="00AC48A5">
      <w:pPr>
        <w:ind w:left="709"/>
        <w:jc w:val="both"/>
        <w:rPr>
          <w:rFonts w:ascii="Arial" w:hAnsi="Arial" w:cs="Arial"/>
          <w:lang w:eastAsia="es-CO"/>
        </w:rPr>
      </w:pPr>
    </w:p>
    <w:p w14:paraId="21295401" w14:textId="77777777" w:rsidR="00AC48A5" w:rsidRPr="004D7293" w:rsidRDefault="00AC48A5" w:rsidP="00AC48A5">
      <w:pPr>
        <w:jc w:val="both"/>
        <w:rPr>
          <w:rFonts w:ascii="Arial" w:hAnsi="Arial" w:cs="Arial"/>
        </w:rPr>
      </w:pPr>
      <w:r w:rsidRPr="004D7293">
        <w:rPr>
          <w:rFonts w:ascii="Arial" w:hAnsi="Arial" w:cs="Arial"/>
        </w:rPr>
        <w:t>Para los municipios el estudio debe:</w:t>
      </w:r>
    </w:p>
    <w:p w14:paraId="49887AE9" w14:textId="77777777" w:rsidR="00AC48A5" w:rsidRPr="004D7293" w:rsidRDefault="00AC48A5" w:rsidP="00AC48A5">
      <w:pPr>
        <w:jc w:val="both"/>
        <w:rPr>
          <w:rFonts w:ascii="Arial" w:hAnsi="Arial" w:cs="Arial"/>
        </w:rPr>
      </w:pPr>
    </w:p>
    <w:p w14:paraId="13E0209A" w14:textId="77777777" w:rsidR="00AC48A5" w:rsidRPr="004D7293" w:rsidRDefault="00AC48A5" w:rsidP="005E2BA7">
      <w:pPr>
        <w:numPr>
          <w:ilvl w:val="0"/>
          <w:numId w:val="41"/>
        </w:numPr>
        <w:ind w:left="284" w:hanging="284"/>
        <w:jc w:val="both"/>
        <w:rPr>
          <w:rFonts w:ascii="Arial" w:hAnsi="Arial" w:cs="Arial"/>
        </w:rPr>
      </w:pPr>
      <w:r w:rsidRPr="004D7293">
        <w:rPr>
          <w:rFonts w:ascii="Arial" w:hAnsi="Arial" w:cs="Arial"/>
          <w:b/>
        </w:rPr>
        <w:t>Dinámica de poblamiento:</w:t>
      </w:r>
      <w:r w:rsidRPr="004D7293">
        <w:rPr>
          <w:rFonts w:ascii="Arial" w:hAnsi="Arial" w:cs="Arial"/>
        </w:rPr>
        <w:t xml:space="preserve"> Desarrollar un análisis donde se describa: 1) la historia más relevante de la ocupación del territorio por parte de las poblaciones humanas (antecedentes e hitos importantes con relación a su asentamiento y expansión); 2) grupos socioculturales (indígenas, negritudes, campesinos</w:t>
      </w:r>
      <w:r w:rsidR="006B3A08">
        <w:rPr>
          <w:rFonts w:ascii="Arial" w:hAnsi="Arial" w:cs="Arial"/>
        </w:rPr>
        <w:t>, pescadores,</w:t>
      </w:r>
      <w:r w:rsidRPr="004D7293">
        <w:rPr>
          <w:rFonts w:ascii="Arial" w:hAnsi="Arial" w:cs="Arial"/>
        </w:rPr>
        <w:t xml:space="preserve"> entre otros); 3) ocupación y expansión de los asentamientos en el territorio.</w:t>
      </w:r>
    </w:p>
    <w:p w14:paraId="184F7343" w14:textId="77777777" w:rsidR="00AC48A5" w:rsidRPr="004D7293" w:rsidRDefault="00AC48A5" w:rsidP="00AC48A5">
      <w:pPr>
        <w:ind w:left="502"/>
        <w:jc w:val="both"/>
        <w:rPr>
          <w:rFonts w:ascii="Arial" w:hAnsi="Arial" w:cs="Arial"/>
          <w:lang w:eastAsia="es-CO"/>
        </w:rPr>
      </w:pPr>
    </w:p>
    <w:p w14:paraId="3B059779" w14:textId="77777777" w:rsidR="00AC48A5" w:rsidRPr="006C686C" w:rsidRDefault="00AC48A5" w:rsidP="005E2BA7">
      <w:pPr>
        <w:numPr>
          <w:ilvl w:val="0"/>
          <w:numId w:val="41"/>
        </w:numPr>
        <w:ind w:left="284" w:hanging="284"/>
        <w:jc w:val="both"/>
        <w:rPr>
          <w:rFonts w:ascii="Arial" w:hAnsi="Arial" w:cs="Arial"/>
          <w:lang w:eastAsia="es-CO"/>
        </w:rPr>
      </w:pPr>
      <w:r w:rsidRPr="004D7293">
        <w:rPr>
          <w:rFonts w:ascii="Arial" w:hAnsi="Arial" w:cs="Arial"/>
          <w:b/>
        </w:rPr>
        <w:t>Dinámica poblacional:</w:t>
      </w:r>
      <w:r w:rsidRPr="006C686C">
        <w:rPr>
          <w:rFonts w:ascii="Arial" w:hAnsi="Arial" w:cs="Arial"/>
        </w:rPr>
        <w:t xml:space="preserve"> </w:t>
      </w:r>
      <w:r w:rsidRPr="004D7293">
        <w:rPr>
          <w:rFonts w:ascii="Arial" w:hAnsi="Arial" w:cs="Arial"/>
        </w:rPr>
        <w:t xml:space="preserve">Desarrollar un análisis donde se describa: 1) tasa de natalidad y mortalidad, 2) movilidad espacial actual y tendencial, así como los factores que influyen en dicho fenómeno; 3) estructura de la población por edad y sexo, distribución entre las áreas rural y urbana y su densidad; 4) Índice de Necesidades Básicas Insatisfechas (NBI) de la población. Con esta información se </w:t>
      </w:r>
      <w:r w:rsidRPr="004D7293">
        <w:rPr>
          <w:rFonts w:ascii="Arial" w:hAnsi="Arial" w:cs="Arial"/>
          <w:color w:val="000000"/>
        </w:rPr>
        <w:t>pretende identificar las condiciones de la población para luego analizarlas frente a los impactos del proyecto.</w:t>
      </w:r>
    </w:p>
    <w:p w14:paraId="6090D765" w14:textId="77777777" w:rsidR="00AC48A5" w:rsidRPr="006C686C" w:rsidRDefault="00AC48A5" w:rsidP="00AC48A5">
      <w:pPr>
        <w:ind w:left="426" w:hanging="426"/>
        <w:jc w:val="both"/>
        <w:rPr>
          <w:rFonts w:ascii="Arial" w:hAnsi="Arial" w:cs="Arial"/>
          <w:color w:val="000000"/>
        </w:rPr>
      </w:pPr>
    </w:p>
    <w:p w14:paraId="2FA420BF" w14:textId="77777777" w:rsidR="00AC48A5" w:rsidRPr="004D7293" w:rsidRDefault="00AC48A5" w:rsidP="00AC48A5">
      <w:pPr>
        <w:jc w:val="both"/>
        <w:rPr>
          <w:rFonts w:ascii="Arial" w:hAnsi="Arial" w:cs="Arial"/>
          <w:color w:val="000000"/>
        </w:rPr>
      </w:pPr>
      <w:r w:rsidRPr="004D7293">
        <w:rPr>
          <w:rFonts w:ascii="Arial" w:hAnsi="Arial" w:cs="Arial"/>
          <w:color w:val="000000"/>
        </w:rPr>
        <w:t>Para las unidades territoriales se deben, analizar los siguientes aspectos en relación con las condiciones y demandas del proyecto, y en el entendido de que esta es la información base para el seguimiento a los cambios que se presenten en el área por incidencia del mismo:</w:t>
      </w:r>
    </w:p>
    <w:p w14:paraId="46891E2C" w14:textId="77777777" w:rsidR="00AC48A5" w:rsidRPr="004D7293" w:rsidRDefault="00AC48A5" w:rsidP="00AC48A5">
      <w:pPr>
        <w:jc w:val="both"/>
        <w:rPr>
          <w:rFonts w:ascii="Arial" w:hAnsi="Arial" w:cs="Arial"/>
          <w:color w:val="000000"/>
        </w:rPr>
      </w:pPr>
    </w:p>
    <w:p w14:paraId="15574F36" w14:textId="77777777" w:rsidR="00AC48A5" w:rsidRPr="004D7293" w:rsidRDefault="00AC48A5" w:rsidP="005E2BA7">
      <w:pPr>
        <w:numPr>
          <w:ilvl w:val="0"/>
          <w:numId w:val="42"/>
        </w:numPr>
        <w:jc w:val="both"/>
        <w:rPr>
          <w:rFonts w:ascii="Arial" w:hAnsi="Arial" w:cs="Arial"/>
          <w:color w:val="000000"/>
        </w:rPr>
      </w:pPr>
      <w:r w:rsidRPr="004D7293">
        <w:rPr>
          <w:rFonts w:ascii="Arial" w:hAnsi="Arial" w:cs="Arial"/>
          <w:color w:val="000000"/>
        </w:rPr>
        <w:lastRenderedPageBreak/>
        <w:t>Caracterización de grupos poblacionales (indígenas, afrodescendientes, campesinos, entre otros).</w:t>
      </w:r>
    </w:p>
    <w:p w14:paraId="51867A32" w14:textId="77777777" w:rsidR="00AC48A5" w:rsidRPr="004D7293" w:rsidRDefault="00AC48A5" w:rsidP="005E2BA7">
      <w:pPr>
        <w:numPr>
          <w:ilvl w:val="0"/>
          <w:numId w:val="42"/>
        </w:numPr>
        <w:jc w:val="both"/>
        <w:rPr>
          <w:rFonts w:ascii="Arial" w:hAnsi="Arial" w:cs="Arial"/>
          <w:color w:val="000000"/>
        </w:rPr>
      </w:pPr>
      <w:r w:rsidRPr="004D7293">
        <w:rPr>
          <w:rFonts w:ascii="Arial" w:hAnsi="Arial" w:cs="Arial"/>
          <w:color w:val="000000"/>
        </w:rPr>
        <w:t>Dinámica de poblamiento, la cual, debe establecer algún proceso específico de las unidades territoriales, que no se haya detallado en el análisis de los municipios.</w:t>
      </w:r>
    </w:p>
    <w:p w14:paraId="2F0AB71E" w14:textId="77777777" w:rsidR="00AC48A5" w:rsidRPr="004156A8" w:rsidRDefault="00AC48A5" w:rsidP="005E2BA7">
      <w:pPr>
        <w:numPr>
          <w:ilvl w:val="0"/>
          <w:numId w:val="42"/>
        </w:numPr>
        <w:jc w:val="both"/>
        <w:rPr>
          <w:rFonts w:ascii="Arial" w:hAnsi="Arial" w:cs="Arial"/>
          <w:color w:val="000000"/>
        </w:rPr>
      </w:pPr>
      <w:r w:rsidRPr="004D7293">
        <w:rPr>
          <w:rFonts w:ascii="Arial" w:hAnsi="Arial" w:cs="Arial"/>
          <w:color w:val="000000"/>
        </w:rPr>
        <w:t>Tendencias demográficas: describir los principales indicadores de demografía y efectuar un análisis histórico con base en la información disponible.</w:t>
      </w:r>
    </w:p>
    <w:p w14:paraId="491FC367" w14:textId="77777777" w:rsidR="00AC48A5" w:rsidRPr="004D7293" w:rsidRDefault="00AC48A5" w:rsidP="005E2BA7">
      <w:pPr>
        <w:numPr>
          <w:ilvl w:val="0"/>
          <w:numId w:val="42"/>
        </w:numPr>
        <w:jc w:val="both"/>
        <w:rPr>
          <w:rFonts w:ascii="Arial" w:eastAsiaTheme="minorHAnsi" w:hAnsi="Arial" w:cs="Arial"/>
          <w:color w:val="000000"/>
        </w:rPr>
      </w:pPr>
      <w:r w:rsidRPr="004156A8">
        <w:rPr>
          <w:rFonts w:ascii="Arial" w:hAnsi="Arial" w:cs="Arial"/>
          <w:color w:val="000000"/>
        </w:rPr>
        <w:t xml:space="preserve">Estructura de la población: </w:t>
      </w:r>
      <w:r w:rsidRPr="004D7293">
        <w:rPr>
          <w:rFonts w:ascii="Arial" w:hAnsi="Arial" w:cs="Arial"/>
          <w:color w:val="000000"/>
        </w:rPr>
        <w:t>población total en cada unidad territorial, composición por edad y sexo, tendencia de crecimiento poblacional, tipología familiar, número de hogares, promedio de personas por hogar, población en edad de trabajar (PET).</w:t>
      </w:r>
    </w:p>
    <w:p w14:paraId="62982786" w14:textId="77777777" w:rsidR="00AC48A5" w:rsidRPr="004D7293" w:rsidRDefault="00AC48A5" w:rsidP="005E2BA7">
      <w:pPr>
        <w:numPr>
          <w:ilvl w:val="0"/>
          <w:numId w:val="42"/>
        </w:numPr>
        <w:jc w:val="both"/>
        <w:rPr>
          <w:rFonts w:ascii="Arial" w:hAnsi="Arial" w:cs="Arial"/>
          <w:color w:val="000000"/>
        </w:rPr>
      </w:pPr>
      <w:r w:rsidRPr="004D7293">
        <w:rPr>
          <w:rFonts w:ascii="Arial" w:hAnsi="Arial" w:cs="Arial"/>
          <w:color w:val="000000"/>
        </w:rPr>
        <w:t>Presencia de población en situación de desplazamiento, procedencia, formas de incorporación a la unidad territorial (de acuerdo con información secundaria de las alcaldías locales o información disponible).</w:t>
      </w:r>
    </w:p>
    <w:p w14:paraId="0231291C" w14:textId="77777777" w:rsidR="00AC48A5" w:rsidRPr="004D7293" w:rsidRDefault="00AC48A5" w:rsidP="005E2BA7">
      <w:pPr>
        <w:numPr>
          <w:ilvl w:val="0"/>
          <w:numId w:val="42"/>
        </w:numPr>
        <w:jc w:val="both"/>
        <w:rPr>
          <w:rFonts w:ascii="Arial" w:hAnsi="Arial" w:cs="Arial"/>
          <w:color w:val="000000"/>
        </w:rPr>
      </w:pPr>
      <w:r w:rsidRPr="004D7293">
        <w:rPr>
          <w:rFonts w:ascii="Arial" w:hAnsi="Arial" w:cs="Arial"/>
          <w:color w:val="000000"/>
        </w:rPr>
        <w:t>Patrones de asentamiento (nuclear o disperso), número de viviendas.</w:t>
      </w:r>
    </w:p>
    <w:p w14:paraId="3302BA17" w14:textId="77777777" w:rsidR="00AC48A5" w:rsidRPr="004D7293" w:rsidRDefault="00AC48A5" w:rsidP="00AC48A5">
      <w:pPr>
        <w:jc w:val="both"/>
        <w:rPr>
          <w:rFonts w:ascii="Arial" w:hAnsi="Arial" w:cs="Arial"/>
        </w:rPr>
      </w:pPr>
    </w:p>
    <w:p w14:paraId="0AA9D090" w14:textId="77777777" w:rsidR="00AC48A5" w:rsidRPr="00056F5C" w:rsidRDefault="00AC48A5" w:rsidP="000F1AD8">
      <w:pPr>
        <w:pStyle w:val="Ttulo3"/>
        <w:numPr>
          <w:ilvl w:val="0"/>
          <w:numId w:val="0"/>
        </w:numPr>
        <w:ind w:left="426"/>
        <w:rPr>
          <w:u w:val="none"/>
        </w:rPr>
      </w:pPr>
      <w:bookmarkStart w:id="211" w:name="_Toc132506207"/>
      <w:bookmarkStart w:id="212" w:name="_Toc258080119"/>
      <w:bookmarkStart w:id="213" w:name="_Toc258081114"/>
      <w:bookmarkStart w:id="214" w:name="_Toc286250724"/>
      <w:bookmarkStart w:id="215" w:name="_Toc286250864"/>
      <w:bookmarkStart w:id="216" w:name="_Toc409423428"/>
      <w:bookmarkStart w:id="217" w:name="_Toc460316670"/>
      <w:bookmarkStart w:id="218" w:name="_Toc469303444"/>
      <w:r w:rsidRPr="00056F5C">
        <w:rPr>
          <w:u w:val="none"/>
        </w:rPr>
        <w:t>5.3.3</w:t>
      </w:r>
      <w:r w:rsidRPr="00056F5C">
        <w:rPr>
          <w:u w:val="none"/>
        </w:rPr>
        <w:tab/>
      </w:r>
      <w:r w:rsidRPr="00056F5C">
        <w:t>Componente espacial</w:t>
      </w:r>
      <w:bookmarkEnd w:id="211"/>
      <w:bookmarkEnd w:id="212"/>
      <w:bookmarkEnd w:id="213"/>
      <w:bookmarkEnd w:id="214"/>
      <w:bookmarkEnd w:id="215"/>
      <w:bookmarkEnd w:id="216"/>
      <w:bookmarkEnd w:id="217"/>
      <w:bookmarkEnd w:id="218"/>
    </w:p>
    <w:p w14:paraId="2FB2E461" w14:textId="77777777" w:rsidR="00AC48A5" w:rsidRPr="004D7293" w:rsidRDefault="00AC48A5" w:rsidP="00AC48A5">
      <w:pPr>
        <w:jc w:val="both"/>
        <w:rPr>
          <w:rFonts w:ascii="Arial" w:hAnsi="Arial" w:cs="Arial"/>
        </w:rPr>
      </w:pPr>
    </w:p>
    <w:p w14:paraId="7CF01C53" w14:textId="77777777" w:rsidR="00AC48A5" w:rsidRPr="004D7293" w:rsidRDefault="00AC48A5" w:rsidP="00AC48A5">
      <w:pPr>
        <w:tabs>
          <w:tab w:val="left" w:pos="600"/>
        </w:tabs>
        <w:jc w:val="both"/>
        <w:rPr>
          <w:rFonts w:ascii="Arial" w:hAnsi="Arial" w:cs="Arial"/>
          <w:lang w:eastAsia="es-CO"/>
        </w:rPr>
      </w:pPr>
      <w:r w:rsidRPr="004D7293">
        <w:rPr>
          <w:rFonts w:ascii="Arial" w:hAnsi="Arial" w:cs="Arial"/>
          <w:color w:val="000000"/>
        </w:rPr>
        <w:t>Se debe analizar</w:t>
      </w:r>
      <w:r w:rsidRPr="003B5419">
        <w:rPr>
          <w:rFonts w:ascii="Arial" w:hAnsi="Arial" w:cs="Arial"/>
          <w:color w:val="000000"/>
        </w:rPr>
        <w:t xml:space="preserve"> la </w:t>
      </w:r>
      <w:r w:rsidRPr="004D7293">
        <w:rPr>
          <w:rFonts w:ascii="Arial" w:hAnsi="Arial" w:cs="Arial"/>
          <w:color w:val="000000"/>
        </w:rPr>
        <w:t xml:space="preserve">calidad y </w:t>
      </w:r>
      <w:r w:rsidRPr="003B5419">
        <w:rPr>
          <w:rFonts w:ascii="Arial" w:hAnsi="Arial" w:cs="Arial"/>
          <w:color w:val="000000"/>
        </w:rPr>
        <w:t xml:space="preserve">cobertura de los servicios públicos </w:t>
      </w:r>
      <w:r w:rsidRPr="004D7293">
        <w:rPr>
          <w:rFonts w:ascii="Arial" w:hAnsi="Arial" w:cs="Arial"/>
          <w:color w:val="000000"/>
        </w:rPr>
        <w:t xml:space="preserve">y sociales del área de influencia. </w:t>
      </w:r>
    </w:p>
    <w:p w14:paraId="227B9A1C" w14:textId="77777777" w:rsidR="00AC48A5" w:rsidRPr="004D7293" w:rsidRDefault="00AC48A5" w:rsidP="00AC48A5">
      <w:pPr>
        <w:jc w:val="both"/>
        <w:rPr>
          <w:rFonts w:ascii="Arial" w:hAnsi="Arial" w:cs="Arial"/>
          <w:color w:val="000000"/>
        </w:rPr>
      </w:pPr>
    </w:p>
    <w:p w14:paraId="7AD3E4AF" w14:textId="77777777" w:rsidR="00AC48A5" w:rsidRPr="003B5419" w:rsidRDefault="00AC48A5" w:rsidP="00AC48A5">
      <w:pPr>
        <w:jc w:val="both"/>
        <w:rPr>
          <w:rFonts w:ascii="Arial" w:hAnsi="Arial" w:cs="Arial"/>
          <w:color w:val="000000"/>
        </w:rPr>
      </w:pPr>
      <w:r w:rsidRPr="004D7293">
        <w:rPr>
          <w:rFonts w:ascii="Arial" w:hAnsi="Arial" w:cs="Arial"/>
          <w:color w:val="000000"/>
        </w:rPr>
        <w:t xml:space="preserve">Para los municipios se debe hacer una síntesis de los servicios públicos y sociales, incluyendo la calidad y cobertura, </w:t>
      </w:r>
      <w:r w:rsidRPr="003B5419">
        <w:rPr>
          <w:rFonts w:ascii="Arial" w:hAnsi="Arial" w:cs="Arial"/>
          <w:color w:val="000000"/>
        </w:rPr>
        <w:t>en tanto se relacionen con el proyecto</w:t>
      </w:r>
      <w:r w:rsidRPr="004D7293">
        <w:rPr>
          <w:rFonts w:ascii="Arial" w:hAnsi="Arial" w:cs="Arial"/>
          <w:color w:val="000000"/>
        </w:rPr>
        <w:t>.</w:t>
      </w:r>
    </w:p>
    <w:p w14:paraId="2DF8F67A" w14:textId="77777777" w:rsidR="00AC48A5" w:rsidRPr="004D7293" w:rsidRDefault="00AC48A5" w:rsidP="00AC48A5">
      <w:pPr>
        <w:jc w:val="both"/>
        <w:rPr>
          <w:rFonts w:ascii="Arial" w:hAnsi="Arial" w:cs="Arial"/>
          <w:color w:val="000000"/>
        </w:rPr>
      </w:pPr>
    </w:p>
    <w:p w14:paraId="4314652F" w14:textId="77777777" w:rsidR="00AC48A5" w:rsidRPr="004D7293" w:rsidRDefault="00AC48A5" w:rsidP="00AC48A5">
      <w:pPr>
        <w:jc w:val="both"/>
        <w:rPr>
          <w:rFonts w:ascii="Arial" w:hAnsi="Arial" w:cs="Arial"/>
          <w:color w:val="000000"/>
        </w:rPr>
      </w:pPr>
      <w:r w:rsidRPr="004D7293">
        <w:rPr>
          <w:rFonts w:ascii="Arial" w:hAnsi="Arial" w:cs="Arial"/>
          <w:color w:val="000000"/>
        </w:rPr>
        <w:t xml:space="preserve">Para las unidades territoriales se requiere la siguiente información: </w:t>
      </w:r>
    </w:p>
    <w:p w14:paraId="007AA521" w14:textId="77777777" w:rsidR="00AC48A5" w:rsidRPr="004D7293" w:rsidRDefault="00AC48A5" w:rsidP="00AC48A5">
      <w:pPr>
        <w:jc w:val="both"/>
        <w:rPr>
          <w:rFonts w:ascii="Arial" w:hAnsi="Arial" w:cs="Arial"/>
          <w:color w:val="000000"/>
        </w:rPr>
      </w:pPr>
    </w:p>
    <w:p w14:paraId="7C1D896C" w14:textId="77777777" w:rsidR="00AC48A5" w:rsidRPr="003B5419" w:rsidRDefault="00AC48A5" w:rsidP="005E2BA7">
      <w:pPr>
        <w:numPr>
          <w:ilvl w:val="0"/>
          <w:numId w:val="49"/>
        </w:numPr>
        <w:contextualSpacing/>
        <w:jc w:val="both"/>
        <w:rPr>
          <w:rFonts w:ascii="Arial" w:hAnsi="Arial" w:cs="Arial"/>
        </w:rPr>
      </w:pPr>
      <w:r w:rsidRPr="003B5419">
        <w:rPr>
          <w:rFonts w:ascii="Arial" w:hAnsi="Arial" w:cs="Arial"/>
        </w:rPr>
        <w:t>Servicios públicos</w:t>
      </w:r>
    </w:p>
    <w:p w14:paraId="142DFB69" w14:textId="77777777" w:rsidR="00AC48A5" w:rsidRPr="003B5419" w:rsidRDefault="00AC48A5" w:rsidP="00AC48A5">
      <w:pPr>
        <w:jc w:val="both"/>
        <w:rPr>
          <w:rFonts w:ascii="Arial" w:hAnsi="Arial" w:cs="Arial"/>
          <w:color w:val="000000"/>
        </w:rPr>
      </w:pPr>
    </w:p>
    <w:p w14:paraId="43129DDF" w14:textId="77777777" w:rsidR="00AC48A5" w:rsidRPr="004D7293" w:rsidRDefault="00AC48A5" w:rsidP="005E2BA7">
      <w:pPr>
        <w:numPr>
          <w:ilvl w:val="0"/>
          <w:numId w:val="3"/>
        </w:numPr>
        <w:tabs>
          <w:tab w:val="left" w:pos="-3828"/>
        </w:tabs>
        <w:suppressAutoHyphens/>
        <w:ind w:left="709" w:hanging="283"/>
        <w:jc w:val="both"/>
        <w:rPr>
          <w:rFonts w:ascii="Arial" w:hAnsi="Arial" w:cs="Arial"/>
          <w:spacing w:val="-2"/>
        </w:rPr>
      </w:pPr>
      <w:r>
        <w:rPr>
          <w:rFonts w:ascii="Arial" w:hAnsi="Arial" w:cs="Arial"/>
          <w:spacing w:val="-2"/>
        </w:rPr>
        <w:t>Acueducto</w:t>
      </w:r>
      <w:r w:rsidRPr="004D7293">
        <w:rPr>
          <w:rFonts w:ascii="Arial" w:hAnsi="Arial" w:cs="Arial"/>
          <w:spacing w:val="-2"/>
        </w:rPr>
        <w:t xml:space="preserve"> y alcantarillado: fuentes de abastecimiento de agua potable, infraestructura de captación, tratamiento y almacenamiento; tipos de uso (doméstico, agropecuario, piscícola, etc.); población usuaria, cobertura y calidad.</w:t>
      </w:r>
    </w:p>
    <w:p w14:paraId="3C3F4CBA" w14:textId="77777777" w:rsidR="00AC48A5" w:rsidRPr="004D7293" w:rsidRDefault="00AC48A5" w:rsidP="005E2BA7">
      <w:pPr>
        <w:numPr>
          <w:ilvl w:val="0"/>
          <w:numId w:val="3"/>
        </w:numPr>
        <w:tabs>
          <w:tab w:val="left" w:pos="-3828"/>
        </w:tabs>
        <w:suppressAutoHyphens/>
        <w:ind w:left="709" w:hanging="283"/>
        <w:jc w:val="both"/>
        <w:rPr>
          <w:rFonts w:ascii="Arial" w:hAnsi="Arial" w:cs="Arial"/>
          <w:spacing w:val="-2"/>
        </w:rPr>
      </w:pPr>
      <w:r w:rsidRPr="004D7293">
        <w:rPr>
          <w:rFonts w:ascii="Arial" w:hAnsi="Arial" w:cs="Arial"/>
          <w:spacing w:val="-2"/>
        </w:rPr>
        <w:t>Disposición de excretas: tipos (alcantarillado, pozos sépticos, letrinas, a cielo abierto).</w:t>
      </w:r>
    </w:p>
    <w:p w14:paraId="636F57CE" w14:textId="77777777" w:rsidR="00AC48A5" w:rsidRPr="004D7293" w:rsidRDefault="00AC48A5" w:rsidP="005E2BA7">
      <w:pPr>
        <w:numPr>
          <w:ilvl w:val="0"/>
          <w:numId w:val="3"/>
        </w:numPr>
        <w:tabs>
          <w:tab w:val="left" w:pos="-3828"/>
        </w:tabs>
        <w:suppressAutoHyphens/>
        <w:ind w:left="709" w:hanging="283"/>
        <w:jc w:val="both"/>
        <w:rPr>
          <w:rFonts w:ascii="Arial" w:hAnsi="Arial" w:cs="Arial"/>
          <w:spacing w:val="-2"/>
        </w:rPr>
      </w:pPr>
      <w:r w:rsidRPr="004D7293">
        <w:rPr>
          <w:rFonts w:ascii="Arial" w:hAnsi="Arial" w:cs="Arial"/>
          <w:spacing w:val="-2"/>
        </w:rPr>
        <w:t>Sistemas de recolección y disposición de residuos sólidos, cobertura y calidad.</w:t>
      </w:r>
    </w:p>
    <w:p w14:paraId="41886AAE" w14:textId="77777777" w:rsidR="00AC48A5" w:rsidRPr="004D7293" w:rsidRDefault="00AC48A5" w:rsidP="005E2BA7">
      <w:pPr>
        <w:numPr>
          <w:ilvl w:val="0"/>
          <w:numId w:val="3"/>
        </w:numPr>
        <w:tabs>
          <w:tab w:val="left" w:pos="-3828"/>
        </w:tabs>
        <w:suppressAutoHyphens/>
        <w:ind w:left="709" w:hanging="283"/>
        <w:jc w:val="both"/>
        <w:rPr>
          <w:rFonts w:ascii="Arial" w:hAnsi="Arial" w:cs="Arial"/>
          <w:spacing w:val="-2"/>
        </w:rPr>
      </w:pPr>
      <w:r w:rsidRPr="004D7293">
        <w:rPr>
          <w:rFonts w:ascii="Arial" w:hAnsi="Arial" w:cs="Arial"/>
          <w:spacing w:val="-2"/>
        </w:rPr>
        <w:t>Servicios de energía, gas y telefonía: cobertura y calidad.</w:t>
      </w:r>
    </w:p>
    <w:p w14:paraId="29715DD1" w14:textId="77777777" w:rsidR="00AC48A5" w:rsidRPr="004D7293" w:rsidRDefault="00AC48A5" w:rsidP="005E2BA7">
      <w:pPr>
        <w:numPr>
          <w:ilvl w:val="0"/>
          <w:numId w:val="3"/>
        </w:numPr>
        <w:tabs>
          <w:tab w:val="left" w:pos="-3828"/>
        </w:tabs>
        <w:suppressAutoHyphens/>
        <w:ind w:left="709" w:hanging="283"/>
        <w:jc w:val="both"/>
        <w:rPr>
          <w:rFonts w:ascii="Arial" w:hAnsi="Arial" w:cs="Arial"/>
        </w:rPr>
      </w:pPr>
      <w:r w:rsidRPr="004D7293">
        <w:rPr>
          <w:rFonts w:ascii="Arial" w:hAnsi="Arial" w:cs="Arial"/>
        </w:rPr>
        <w:t>Infraestructura de servicios públicos submarina</w:t>
      </w:r>
    </w:p>
    <w:p w14:paraId="7D28F523" w14:textId="77777777" w:rsidR="00AC48A5" w:rsidRPr="003B5419" w:rsidRDefault="00AC48A5" w:rsidP="00AC48A5">
      <w:pPr>
        <w:jc w:val="both"/>
        <w:rPr>
          <w:rFonts w:ascii="Arial" w:hAnsi="Arial" w:cs="Arial"/>
          <w:color w:val="000000"/>
        </w:rPr>
      </w:pPr>
    </w:p>
    <w:p w14:paraId="2751343B" w14:textId="77777777" w:rsidR="00AC48A5" w:rsidRDefault="00AC48A5" w:rsidP="005E2BA7">
      <w:pPr>
        <w:numPr>
          <w:ilvl w:val="0"/>
          <w:numId w:val="49"/>
        </w:numPr>
        <w:contextualSpacing/>
        <w:jc w:val="both"/>
        <w:rPr>
          <w:rFonts w:ascii="Arial" w:hAnsi="Arial" w:cs="Arial"/>
        </w:rPr>
      </w:pPr>
      <w:r w:rsidRPr="003B5419">
        <w:rPr>
          <w:rFonts w:ascii="Arial" w:hAnsi="Arial" w:cs="Arial"/>
        </w:rPr>
        <w:t>Servicios sociales</w:t>
      </w:r>
      <w:r w:rsidR="00BC0740">
        <w:rPr>
          <w:rFonts w:ascii="Arial" w:hAnsi="Arial" w:cs="Arial"/>
        </w:rPr>
        <w:t>.</w:t>
      </w:r>
    </w:p>
    <w:p w14:paraId="714D804A" w14:textId="77777777" w:rsidR="00BC0740" w:rsidRPr="003B5419" w:rsidRDefault="00BC0740" w:rsidP="00714908">
      <w:pPr>
        <w:ind w:left="1068"/>
        <w:contextualSpacing/>
        <w:jc w:val="both"/>
        <w:rPr>
          <w:rFonts w:ascii="Arial" w:hAnsi="Arial" w:cs="Arial"/>
        </w:rPr>
      </w:pPr>
    </w:p>
    <w:p w14:paraId="453F9450" w14:textId="77777777" w:rsidR="00AC48A5" w:rsidRPr="004D7293" w:rsidRDefault="00AC48A5" w:rsidP="005E2BA7">
      <w:pPr>
        <w:numPr>
          <w:ilvl w:val="0"/>
          <w:numId w:val="3"/>
        </w:numPr>
        <w:tabs>
          <w:tab w:val="left" w:pos="-3828"/>
        </w:tabs>
        <w:suppressAutoHyphens/>
        <w:ind w:left="709" w:hanging="283"/>
        <w:jc w:val="both"/>
        <w:rPr>
          <w:rFonts w:ascii="Arial" w:hAnsi="Arial" w:cs="Arial"/>
          <w:spacing w:val="-2"/>
        </w:rPr>
      </w:pPr>
      <w:r w:rsidRPr="004D7293">
        <w:rPr>
          <w:rFonts w:ascii="Arial" w:hAnsi="Arial" w:cs="Arial"/>
          <w:spacing w:val="-2"/>
        </w:rPr>
        <w:t xml:space="preserve">Infraestructura educativa y de salud (identificación y localización). </w:t>
      </w:r>
    </w:p>
    <w:p w14:paraId="33299D9A" w14:textId="77777777" w:rsidR="00AC48A5" w:rsidRPr="004D7293" w:rsidRDefault="00AC48A5" w:rsidP="005E2BA7">
      <w:pPr>
        <w:numPr>
          <w:ilvl w:val="0"/>
          <w:numId w:val="3"/>
        </w:numPr>
        <w:tabs>
          <w:tab w:val="left" w:pos="-3828"/>
        </w:tabs>
        <w:suppressAutoHyphens/>
        <w:ind w:left="709" w:hanging="283"/>
        <w:jc w:val="both"/>
        <w:rPr>
          <w:rFonts w:ascii="Arial" w:hAnsi="Arial" w:cs="Arial"/>
          <w:spacing w:val="-2"/>
        </w:rPr>
      </w:pPr>
      <w:r w:rsidRPr="004D7293">
        <w:rPr>
          <w:rFonts w:ascii="Arial" w:hAnsi="Arial" w:cs="Arial"/>
          <w:spacing w:val="-2"/>
        </w:rPr>
        <w:t xml:space="preserve">Infraestructura recreativa y deportiva (identificación y localización). </w:t>
      </w:r>
    </w:p>
    <w:p w14:paraId="5E8FDCEF" w14:textId="77777777" w:rsidR="00AC48A5" w:rsidRPr="004D7293" w:rsidRDefault="00AC48A5" w:rsidP="005E2BA7">
      <w:pPr>
        <w:numPr>
          <w:ilvl w:val="0"/>
          <w:numId w:val="3"/>
        </w:numPr>
        <w:tabs>
          <w:tab w:val="left" w:pos="-3828"/>
        </w:tabs>
        <w:suppressAutoHyphens/>
        <w:ind w:left="709" w:hanging="283"/>
        <w:jc w:val="both"/>
        <w:rPr>
          <w:rFonts w:ascii="Arial" w:hAnsi="Arial" w:cs="Arial"/>
          <w:spacing w:val="-2"/>
        </w:rPr>
      </w:pPr>
      <w:r w:rsidRPr="004D7293">
        <w:rPr>
          <w:rFonts w:ascii="Arial" w:hAnsi="Arial" w:cs="Arial"/>
          <w:spacing w:val="-2"/>
        </w:rPr>
        <w:t>Viviendas (tipificación de las características).</w:t>
      </w:r>
    </w:p>
    <w:p w14:paraId="501B9B4F" w14:textId="77777777" w:rsidR="00AC48A5" w:rsidRPr="004D7293" w:rsidRDefault="00AC48A5" w:rsidP="005E2BA7">
      <w:pPr>
        <w:numPr>
          <w:ilvl w:val="0"/>
          <w:numId w:val="3"/>
        </w:numPr>
        <w:tabs>
          <w:tab w:val="left" w:pos="-3828"/>
        </w:tabs>
        <w:suppressAutoHyphens/>
        <w:ind w:left="709" w:hanging="283"/>
        <w:jc w:val="both"/>
        <w:rPr>
          <w:rFonts w:ascii="Arial" w:hAnsi="Arial" w:cs="Arial"/>
          <w:spacing w:val="-2"/>
        </w:rPr>
      </w:pPr>
      <w:r w:rsidRPr="004D7293">
        <w:rPr>
          <w:rFonts w:ascii="Arial" w:hAnsi="Arial" w:cs="Arial"/>
          <w:spacing w:val="-2"/>
        </w:rPr>
        <w:t xml:space="preserve">Infraestructura de transporte vial: aéreo, ferroviario, fluvial y marítimo (identificación). Para la infraestructura vial, se debe hacer énfasis en los accesos veredales y su </w:t>
      </w:r>
      <w:r w:rsidRPr="004D7293">
        <w:rPr>
          <w:rFonts w:ascii="Arial" w:hAnsi="Arial" w:cs="Arial"/>
          <w:spacing w:val="-2"/>
        </w:rPr>
        <w:lastRenderedPageBreak/>
        <w:t>funcionalidad, así como en la infraestructura para conectividad (puentes, tarabitas, planchones y otros).</w:t>
      </w:r>
    </w:p>
    <w:p w14:paraId="4E220169" w14:textId="77777777" w:rsidR="00AC48A5" w:rsidRPr="004D7293" w:rsidRDefault="00AC48A5" w:rsidP="005E2BA7">
      <w:pPr>
        <w:numPr>
          <w:ilvl w:val="0"/>
          <w:numId w:val="3"/>
        </w:numPr>
        <w:tabs>
          <w:tab w:val="left" w:pos="-3828"/>
        </w:tabs>
        <w:suppressAutoHyphens/>
        <w:ind w:left="709" w:hanging="283"/>
        <w:jc w:val="both"/>
        <w:rPr>
          <w:rFonts w:ascii="Arial" w:hAnsi="Arial" w:cs="Arial"/>
          <w:spacing w:val="-2"/>
        </w:rPr>
      </w:pPr>
      <w:r w:rsidRPr="004D7293">
        <w:rPr>
          <w:rFonts w:ascii="Arial" w:hAnsi="Arial" w:cs="Arial"/>
          <w:spacing w:val="-2"/>
        </w:rPr>
        <w:t>Centros poblados que ofrecen los servicios administrativos y financieros (notaría, inspección de policía, bancos, entre otros) y el acceso a los servicios sociales. Relaciones funcionales entre los distintos centros poblados y la zona rural.</w:t>
      </w:r>
    </w:p>
    <w:p w14:paraId="099CFF93" w14:textId="77777777" w:rsidR="00AC48A5" w:rsidRPr="004D7293" w:rsidRDefault="00AC48A5" w:rsidP="005E2BA7">
      <w:pPr>
        <w:numPr>
          <w:ilvl w:val="0"/>
          <w:numId w:val="3"/>
        </w:numPr>
        <w:tabs>
          <w:tab w:val="left" w:pos="-3828"/>
        </w:tabs>
        <w:suppressAutoHyphens/>
        <w:ind w:left="709" w:hanging="283"/>
        <w:jc w:val="both"/>
        <w:rPr>
          <w:rFonts w:ascii="Arial" w:hAnsi="Arial" w:cs="Arial"/>
          <w:spacing w:val="-2"/>
        </w:rPr>
      </w:pPr>
      <w:r w:rsidRPr="004D7293">
        <w:rPr>
          <w:rFonts w:ascii="Arial" w:hAnsi="Arial" w:cs="Arial"/>
          <w:spacing w:val="-2"/>
        </w:rPr>
        <w:t>Uso de las vías.</w:t>
      </w:r>
    </w:p>
    <w:p w14:paraId="6705697D" w14:textId="77777777" w:rsidR="00AC48A5" w:rsidRPr="004D7293" w:rsidRDefault="00AC48A5" w:rsidP="005E2BA7">
      <w:pPr>
        <w:numPr>
          <w:ilvl w:val="0"/>
          <w:numId w:val="3"/>
        </w:numPr>
        <w:tabs>
          <w:tab w:val="left" w:pos="-3828"/>
        </w:tabs>
        <w:suppressAutoHyphens/>
        <w:ind w:left="709" w:hanging="283"/>
        <w:jc w:val="both"/>
        <w:rPr>
          <w:rFonts w:ascii="Arial" w:hAnsi="Arial" w:cs="Arial"/>
          <w:spacing w:val="-2"/>
        </w:rPr>
      </w:pPr>
      <w:r w:rsidRPr="004D7293">
        <w:rPr>
          <w:rFonts w:ascii="Arial" w:hAnsi="Arial" w:cs="Arial"/>
          <w:spacing w:val="-2"/>
        </w:rPr>
        <w:t xml:space="preserve">Frecuencia y el tipo de servicio de transporte. </w:t>
      </w:r>
    </w:p>
    <w:p w14:paraId="55ACDE5D" w14:textId="77777777" w:rsidR="00AC48A5" w:rsidRDefault="00AC48A5" w:rsidP="005E2BA7">
      <w:pPr>
        <w:numPr>
          <w:ilvl w:val="0"/>
          <w:numId w:val="3"/>
        </w:numPr>
        <w:tabs>
          <w:tab w:val="left" w:pos="-3828"/>
        </w:tabs>
        <w:suppressAutoHyphens/>
        <w:ind w:left="709" w:hanging="283"/>
        <w:jc w:val="both"/>
        <w:rPr>
          <w:rFonts w:ascii="Arial" w:hAnsi="Arial" w:cs="Arial"/>
          <w:spacing w:val="-2"/>
        </w:rPr>
      </w:pPr>
      <w:r w:rsidRPr="004D7293">
        <w:rPr>
          <w:rFonts w:ascii="Arial" w:hAnsi="Arial" w:cs="Arial"/>
          <w:spacing w:val="-2"/>
        </w:rPr>
        <w:t>Medios de comunicación: radio, prensa, internet, televisión y emisoras comunitarias.</w:t>
      </w:r>
    </w:p>
    <w:p w14:paraId="63DB7C96" w14:textId="77777777" w:rsidR="00AC48A5" w:rsidRPr="004D7293" w:rsidRDefault="00AC48A5" w:rsidP="005E2BA7">
      <w:pPr>
        <w:numPr>
          <w:ilvl w:val="0"/>
          <w:numId w:val="3"/>
        </w:numPr>
        <w:tabs>
          <w:tab w:val="left" w:pos="-3828"/>
        </w:tabs>
        <w:suppressAutoHyphens/>
        <w:ind w:left="709" w:hanging="283"/>
        <w:jc w:val="both"/>
        <w:rPr>
          <w:rFonts w:ascii="Arial" w:hAnsi="Arial" w:cs="Arial"/>
        </w:rPr>
      </w:pPr>
      <w:r w:rsidRPr="003B5419">
        <w:rPr>
          <w:rFonts w:ascii="Arial" w:hAnsi="Arial" w:cs="Arial"/>
        </w:rPr>
        <w:t xml:space="preserve">Formas de conectividad y dificultades de acceso de las comunidades a centros nucleados de prestación de servicios sociales y trámites legales. </w:t>
      </w:r>
      <w:r w:rsidRPr="004D7293">
        <w:rPr>
          <w:rFonts w:ascii="Arial" w:hAnsi="Arial" w:cs="Arial"/>
        </w:rPr>
        <w:t>Infraestructura social submarina</w:t>
      </w:r>
      <w:r>
        <w:rPr>
          <w:rFonts w:ascii="Arial" w:hAnsi="Arial" w:cs="Arial"/>
        </w:rPr>
        <w:t>.</w:t>
      </w:r>
    </w:p>
    <w:p w14:paraId="7647686C" w14:textId="77777777" w:rsidR="00AC48A5" w:rsidRPr="003B5419" w:rsidRDefault="00AC48A5" w:rsidP="005E2BA7">
      <w:pPr>
        <w:numPr>
          <w:ilvl w:val="0"/>
          <w:numId w:val="3"/>
        </w:numPr>
        <w:tabs>
          <w:tab w:val="left" w:pos="-3828"/>
        </w:tabs>
        <w:suppressAutoHyphens/>
        <w:ind w:left="709" w:hanging="283"/>
        <w:jc w:val="both"/>
        <w:rPr>
          <w:rFonts w:ascii="Arial" w:hAnsi="Arial" w:cs="Arial"/>
        </w:rPr>
      </w:pPr>
      <w:r w:rsidRPr="004D7293">
        <w:rPr>
          <w:rFonts w:ascii="Arial" w:hAnsi="Arial" w:cs="Arial"/>
        </w:rPr>
        <w:t>Rutas y corredores de transporte marítimo (comerciales, turísticos, pesqueros, entre otros)</w:t>
      </w:r>
    </w:p>
    <w:p w14:paraId="2C7DE096" w14:textId="77777777" w:rsidR="00AC48A5" w:rsidRPr="003B5419" w:rsidRDefault="00AC48A5" w:rsidP="00AC48A5">
      <w:pPr>
        <w:jc w:val="both"/>
        <w:rPr>
          <w:rFonts w:ascii="Arial" w:hAnsi="Arial" w:cs="Arial"/>
          <w:color w:val="000000"/>
        </w:rPr>
      </w:pPr>
    </w:p>
    <w:p w14:paraId="741D9CF3" w14:textId="77777777" w:rsidR="00AC48A5" w:rsidRPr="003B5419" w:rsidRDefault="00AC48A5" w:rsidP="00AC48A5">
      <w:pPr>
        <w:jc w:val="both"/>
        <w:rPr>
          <w:rFonts w:ascii="Arial" w:hAnsi="Arial" w:cs="Arial"/>
          <w:color w:val="000000"/>
        </w:rPr>
      </w:pPr>
      <w:r w:rsidRPr="003B5419">
        <w:rPr>
          <w:rFonts w:ascii="Arial" w:hAnsi="Arial" w:cs="Arial"/>
          <w:color w:val="000000"/>
        </w:rPr>
        <w:t>Se deben especificar las distancias aproximadas entre la ubicación de todas y cada una de las viviendas, escuelas y demás infraestructuras comunitarias, que sean susceptibles de afectación por el proyecto y las distintas obras y actividades de intervención a desarrollar por el mismo (incluyendo la demanda, uso y aprovechamiento de recursos naturales).</w:t>
      </w:r>
    </w:p>
    <w:p w14:paraId="2F1B1AE7" w14:textId="77777777" w:rsidR="00AC48A5" w:rsidRPr="004D7293" w:rsidRDefault="00AC48A5" w:rsidP="00AC48A5">
      <w:pPr>
        <w:tabs>
          <w:tab w:val="left" w:pos="600"/>
        </w:tabs>
        <w:ind w:left="567"/>
        <w:jc w:val="both"/>
        <w:rPr>
          <w:rFonts w:ascii="Arial" w:hAnsi="Arial" w:cs="Arial"/>
          <w:lang w:eastAsia="es-CO"/>
        </w:rPr>
      </w:pPr>
    </w:p>
    <w:p w14:paraId="3DE3D6E0" w14:textId="77777777" w:rsidR="00AC48A5" w:rsidRPr="00056F5C" w:rsidRDefault="00AC48A5" w:rsidP="000F1AD8">
      <w:pPr>
        <w:pStyle w:val="Ttulo3"/>
        <w:numPr>
          <w:ilvl w:val="0"/>
          <w:numId w:val="0"/>
        </w:numPr>
        <w:ind w:left="426"/>
        <w:rPr>
          <w:u w:val="none"/>
        </w:rPr>
      </w:pPr>
      <w:bookmarkStart w:id="219" w:name="_Toc132506208"/>
      <w:bookmarkStart w:id="220" w:name="_Toc258080120"/>
      <w:bookmarkStart w:id="221" w:name="_Toc258081115"/>
      <w:bookmarkStart w:id="222" w:name="_Toc286250725"/>
      <w:bookmarkStart w:id="223" w:name="_Toc286250865"/>
      <w:bookmarkStart w:id="224" w:name="_Toc409423429"/>
      <w:bookmarkStart w:id="225" w:name="_Toc460316671"/>
      <w:bookmarkStart w:id="226" w:name="_Toc469303445"/>
      <w:r w:rsidRPr="00056F5C">
        <w:rPr>
          <w:u w:val="none"/>
        </w:rPr>
        <w:t>5.3.4</w:t>
      </w:r>
      <w:r w:rsidRPr="00056F5C">
        <w:rPr>
          <w:u w:val="none"/>
        </w:rPr>
        <w:tab/>
      </w:r>
      <w:r w:rsidRPr="00056F5C">
        <w:t>Componente económic</w:t>
      </w:r>
      <w:bookmarkEnd w:id="219"/>
      <w:bookmarkEnd w:id="220"/>
      <w:bookmarkEnd w:id="221"/>
      <w:bookmarkEnd w:id="222"/>
      <w:bookmarkEnd w:id="223"/>
      <w:r w:rsidRPr="00056F5C">
        <w:t>o</w:t>
      </w:r>
      <w:bookmarkEnd w:id="224"/>
      <w:bookmarkEnd w:id="225"/>
      <w:bookmarkEnd w:id="226"/>
    </w:p>
    <w:p w14:paraId="68B729BD" w14:textId="77777777" w:rsidR="00AC48A5" w:rsidRPr="003B5419" w:rsidRDefault="00AC48A5" w:rsidP="00AC48A5">
      <w:pPr>
        <w:tabs>
          <w:tab w:val="left" w:pos="600"/>
        </w:tabs>
        <w:ind w:left="567"/>
        <w:jc w:val="both"/>
        <w:rPr>
          <w:rFonts w:ascii="Arial" w:hAnsi="Arial" w:cs="Arial"/>
          <w:lang w:eastAsia="es-CO"/>
        </w:rPr>
      </w:pPr>
    </w:p>
    <w:p w14:paraId="55C913BF" w14:textId="77777777" w:rsidR="00AC48A5" w:rsidRPr="00EE2F01" w:rsidRDefault="00AC48A5" w:rsidP="00AC48A5">
      <w:pPr>
        <w:jc w:val="both"/>
        <w:rPr>
          <w:rFonts w:ascii="Arial" w:hAnsi="Arial" w:cs="Arial"/>
          <w:color w:val="000000"/>
        </w:rPr>
      </w:pPr>
      <w:r w:rsidRPr="004D7293">
        <w:rPr>
          <w:rFonts w:ascii="Arial" w:hAnsi="Arial" w:cs="Arial"/>
          <w:color w:val="000000"/>
        </w:rPr>
        <w:t xml:space="preserve">A nivel de los municipios, y con el objeto de elaborar un panorama general sobre la dinámica económica, se debe identificar el tipo de actividades presentes en el territorio, en términos de su capacidad de absorción de mano de obra, su influencia en la funcionalidad económica del territorio y su relación con los bienes y servicios ambientales. Para </w:t>
      </w:r>
      <w:r w:rsidRPr="00EE2F01">
        <w:rPr>
          <w:rFonts w:ascii="Arial" w:hAnsi="Arial" w:cs="Arial"/>
          <w:color w:val="000000"/>
        </w:rPr>
        <w:t>ello</w:t>
      </w:r>
      <w:r w:rsidRPr="004D7293">
        <w:rPr>
          <w:rFonts w:ascii="Arial" w:hAnsi="Arial" w:cs="Arial"/>
          <w:color w:val="000000"/>
        </w:rPr>
        <w:t>,</w:t>
      </w:r>
      <w:r w:rsidRPr="00EE2F01">
        <w:rPr>
          <w:rFonts w:ascii="Arial" w:hAnsi="Arial" w:cs="Arial"/>
          <w:color w:val="000000"/>
        </w:rPr>
        <w:t xml:space="preserve"> se deben identificar y analizar los procesos existentes, teniendo en cuenta lo siguiente:</w:t>
      </w:r>
    </w:p>
    <w:p w14:paraId="1E07694B" w14:textId="77777777" w:rsidR="00AC48A5" w:rsidRPr="004D7293" w:rsidRDefault="00AC48A5" w:rsidP="00AC48A5">
      <w:pPr>
        <w:jc w:val="both"/>
        <w:rPr>
          <w:rFonts w:ascii="Arial" w:hAnsi="Arial" w:cs="Arial"/>
          <w:color w:val="000000"/>
        </w:rPr>
      </w:pPr>
    </w:p>
    <w:p w14:paraId="1D5F3319"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Estructura de la propiedad.</w:t>
      </w:r>
    </w:p>
    <w:p w14:paraId="6837F92E"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Procesos productivos y tecnológicos.</w:t>
      </w:r>
    </w:p>
    <w:p w14:paraId="465F5545"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Caracterización del mercado laboral actual.</w:t>
      </w:r>
    </w:p>
    <w:p w14:paraId="5256FFB2"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Polos de desarrollo y/o enclaves que interactúan con el área de influencia.</w:t>
      </w:r>
    </w:p>
    <w:p w14:paraId="6E9C4260"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Estructura comercial, redes de comercialización, cadenas productivas y su relación en las dinámicas económicas regionales.</w:t>
      </w:r>
    </w:p>
    <w:p w14:paraId="7BAB6098"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Empresas productivas en los sectores primario, secundario y terciario.</w:t>
      </w:r>
    </w:p>
    <w:p w14:paraId="78A5B402"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Tamaño de la Unidad Agrícola Familiar -UAF- establecida para cada municipio.</w:t>
      </w:r>
    </w:p>
    <w:p w14:paraId="07F79642" w14:textId="77777777" w:rsidR="00AC48A5" w:rsidRPr="004D7293" w:rsidRDefault="00AC48A5" w:rsidP="00AC48A5">
      <w:pPr>
        <w:jc w:val="both"/>
        <w:rPr>
          <w:rFonts w:ascii="Arial" w:hAnsi="Arial" w:cs="Arial"/>
          <w:color w:val="000000"/>
        </w:rPr>
      </w:pPr>
    </w:p>
    <w:p w14:paraId="404C1A3F" w14:textId="77777777" w:rsidR="00AC48A5" w:rsidRPr="00A745AF" w:rsidRDefault="00AC48A5" w:rsidP="00AC48A5">
      <w:pPr>
        <w:jc w:val="both"/>
        <w:rPr>
          <w:rFonts w:ascii="Arial" w:hAnsi="Arial" w:cs="Arial"/>
          <w:color w:val="000000"/>
        </w:rPr>
      </w:pPr>
      <w:r w:rsidRPr="004D7293">
        <w:rPr>
          <w:rFonts w:ascii="Arial" w:hAnsi="Arial" w:cs="Arial"/>
          <w:color w:val="000000"/>
        </w:rPr>
        <w:t>Para las unidades territoriales se deben determinar</w:t>
      </w:r>
      <w:r>
        <w:rPr>
          <w:rFonts w:ascii="Arial" w:hAnsi="Arial" w:cs="Arial"/>
          <w:color w:val="000000"/>
        </w:rPr>
        <w:t xml:space="preserve"> </w:t>
      </w:r>
      <w:r w:rsidRPr="00A745AF">
        <w:rPr>
          <w:rFonts w:ascii="Arial" w:hAnsi="Arial" w:cs="Arial"/>
          <w:color w:val="000000"/>
        </w:rPr>
        <w:t xml:space="preserve">las relaciones económicas, la estructura, dimensión y distribución de la producción y las dinámicas económicas locales, para </w:t>
      </w:r>
      <w:r w:rsidRPr="004D7293">
        <w:rPr>
          <w:rFonts w:ascii="Arial" w:hAnsi="Arial" w:cs="Arial"/>
          <w:color w:val="000000"/>
        </w:rPr>
        <w:t>facilitar la identificación de</w:t>
      </w:r>
      <w:r w:rsidRPr="004D7293" w:rsidDel="00D94A65">
        <w:rPr>
          <w:rFonts w:ascii="Arial" w:hAnsi="Arial" w:cs="Arial"/>
          <w:color w:val="000000"/>
        </w:rPr>
        <w:t xml:space="preserve"> </w:t>
      </w:r>
      <w:r w:rsidRPr="004D7293">
        <w:rPr>
          <w:rFonts w:ascii="Arial" w:hAnsi="Arial" w:cs="Arial"/>
          <w:color w:val="000000"/>
        </w:rPr>
        <w:t>las variables que podrían verse afectadas con las actividades del proyecto, para lo cual se debe definir y analizar:</w:t>
      </w:r>
    </w:p>
    <w:p w14:paraId="4297CC89" w14:textId="77777777" w:rsidR="00AC48A5" w:rsidRPr="00A745AF" w:rsidRDefault="00AC48A5" w:rsidP="00AC48A5">
      <w:pPr>
        <w:jc w:val="both"/>
        <w:rPr>
          <w:rFonts w:ascii="Arial" w:hAnsi="Arial" w:cs="Arial"/>
          <w:color w:val="000000"/>
        </w:rPr>
      </w:pPr>
    </w:p>
    <w:p w14:paraId="548E81F4" w14:textId="77777777" w:rsidR="00AC48A5" w:rsidRPr="00750E35" w:rsidRDefault="00AC48A5" w:rsidP="005E2BA7">
      <w:pPr>
        <w:pStyle w:val="Prrafodelista"/>
        <w:numPr>
          <w:ilvl w:val="0"/>
          <w:numId w:val="61"/>
        </w:numPr>
        <w:overflowPunct w:val="0"/>
        <w:autoSpaceDE w:val="0"/>
        <w:autoSpaceDN w:val="0"/>
        <w:adjustRightInd w:val="0"/>
        <w:contextualSpacing/>
        <w:jc w:val="both"/>
        <w:textAlignment w:val="baseline"/>
        <w:rPr>
          <w:rFonts w:cs="Arial"/>
          <w:color w:val="000000"/>
          <w:lang w:val="es-ES"/>
        </w:rPr>
      </w:pPr>
      <w:r w:rsidRPr="00750E35">
        <w:rPr>
          <w:rFonts w:cs="Arial"/>
          <w:color w:val="000000"/>
        </w:rPr>
        <w:lastRenderedPageBreak/>
        <w:t xml:space="preserve">Estructura </w:t>
      </w:r>
      <w:r w:rsidRPr="00750E35">
        <w:rPr>
          <w:rFonts w:cs="Arial"/>
          <w:color w:val="000000"/>
          <w:lang w:val="es-ES"/>
        </w:rPr>
        <w:t>de la propiedad (micro, minifundio, pequeña, mediana y gran propiedad</w:t>
      </w:r>
      <w:r w:rsidRPr="004D7293">
        <w:rPr>
          <w:vertAlign w:val="superscript"/>
          <w:lang w:val="en-US"/>
        </w:rPr>
        <w:footnoteReference w:id="19"/>
      </w:r>
      <w:r w:rsidRPr="00750E35">
        <w:rPr>
          <w:rFonts w:cs="Arial"/>
          <w:color w:val="000000"/>
          <w:lang w:val="es-ES"/>
        </w:rPr>
        <w:t>), y formas de tenencia (tierras colectivas, comunitaria, propiedad privada, aparcería, colonato, entre otras).</w:t>
      </w:r>
    </w:p>
    <w:p w14:paraId="7A1C53D7"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Empresas productivas en los sectores primario, secundario y terciario.</w:t>
      </w:r>
    </w:p>
    <w:p w14:paraId="2BC95605"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Características</w:t>
      </w:r>
      <w:r w:rsidRPr="00A745AF">
        <w:rPr>
          <w:rFonts w:ascii="Arial" w:hAnsi="Arial" w:cs="Arial"/>
          <w:color w:val="000000"/>
        </w:rPr>
        <w:t xml:space="preserve"> del mercado laboral actual </w:t>
      </w:r>
      <w:r w:rsidRPr="004D7293">
        <w:rPr>
          <w:rFonts w:ascii="Arial" w:hAnsi="Arial" w:cs="Arial"/>
          <w:color w:val="000000"/>
        </w:rPr>
        <w:t>en cuanto al tipo de mano de obra que se encuentra en el área y la forma de condición laboral (</w:t>
      </w:r>
      <w:r w:rsidRPr="00A745AF">
        <w:rPr>
          <w:rFonts w:ascii="Arial" w:hAnsi="Arial" w:cs="Arial"/>
          <w:color w:val="000000"/>
        </w:rPr>
        <w:t>empleo</w:t>
      </w:r>
      <w:r w:rsidRPr="004D7293">
        <w:rPr>
          <w:rFonts w:ascii="Arial" w:hAnsi="Arial" w:cs="Arial"/>
          <w:color w:val="000000"/>
        </w:rPr>
        <w:t xml:space="preserve"> formal, empleo informal</w:t>
      </w:r>
      <w:r w:rsidRPr="00A745AF">
        <w:rPr>
          <w:rFonts w:ascii="Arial" w:hAnsi="Arial" w:cs="Arial"/>
          <w:color w:val="000000"/>
        </w:rPr>
        <w:t>, desempleo y subempleo</w:t>
      </w:r>
      <w:r>
        <w:rPr>
          <w:rFonts w:ascii="Arial" w:hAnsi="Arial" w:cs="Arial"/>
          <w:color w:val="000000"/>
        </w:rPr>
        <w:t>)</w:t>
      </w:r>
      <w:r w:rsidRPr="004D7293">
        <w:rPr>
          <w:rFonts w:ascii="Arial" w:hAnsi="Arial" w:cs="Arial"/>
          <w:color w:val="000000"/>
        </w:rPr>
        <w:t xml:space="preserve"> y porcentajes de distribución</w:t>
      </w:r>
      <w:r w:rsidRPr="00A745AF">
        <w:rPr>
          <w:rFonts w:ascii="Arial" w:hAnsi="Arial" w:cs="Arial"/>
          <w:color w:val="000000"/>
        </w:rPr>
        <w:t xml:space="preserve"> en </w:t>
      </w:r>
      <w:r w:rsidRPr="004D7293">
        <w:rPr>
          <w:rFonts w:ascii="Arial" w:hAnsi="Arial" w:cs="Arial"/>
          <w:color w:val="000000"/>
        </w:rPr>
        <w:t>las principales actividades económicas.</w:t>
      </w:r>
    </w:p>
    <w:p w14:paraId="65F5BB7B" w14:textId="77777777" w:rsidR="00AC48A5" w:rsidRPr="003B783B" w:rsidRDefault="00AC48A5" w:rsidP="005E2BA7">
      <w:pPr>
        <w:numPr>
          <w:ilvl w:val="0"/>
          <w:numId w:val="43"/>
        </w:numPr>
        <w:jc w:val="both"/>
        <w:rPr>
          <w:rFonts w:ascii="Arial" w:hAnsi="Arial" w:cs="Arial"/>
          <w:color w:val="000000"/>
        </w:rPr>
      </w:pPr>
      <w:r>
        <w:rPr>
          <w:rFonts w:ascii="Arial" w:hAnsi="Arial" w:cs="Arial"/>
          <w:color w:val="000000"/>
        </w:rPr>
        <w:t>Ac</w:t>
      </w:r>
      <w:r w:rsidRPr="003B783B">
        <w:rPr>
          <w:rFonts w:ascii="Arial" w:hAnsi="Arial" w:cs="Arial"/>
          <w:color w:val="000000"/>
        </w:rPr>
        <w:t xml:space="preserve">tividades económicas relacionadas con el </w:t>
      </w:r>
      <w:r>
        <w:rPr>
          <w:rFonts w:ascii="Arial" w:hAnsi="Arial" w:cs="Arial"/>
          <w:color w:val="000000"/>
        </w:rPr>
        <w:t xml:space="preserve">turismo </w:t>
      </w:r>
      <w:r w:rsidRPr="003B783B">
        <w:rPr>
          <w:rFonts w:ascii="Arial" w:hAnsi="Arial" w:cs="Arial"/>
          <w:color w:val="000000"/>
        </w:rPr>
        <w:t>o la recreación, que se desarrollan en el área, así como los agentes económicos que intervienen en las mismas, insumos, infraestructura, dinámica y demás elementos que las constituyen.</w:t>
      </w:r>
    </w:p>
    <w:p w14:paraId="1F264A55" w14:textId="77777777" w:rsidR="00AC48A5" w:rsidRPr="00A745AF" w:rsidRDefault="00AC48A5" w:rsidP="005E2BA7">
      <w:pPr>
        <w:numPr>
          <w:ilvl w:val="0"/>
          <w:numId w:val="43"/>
        </w:numPr>
        <w:jc w:val="both"/>
        <w:rPr>
          <w:rFonts w:ascii="Arial" w:hAnsi="Arial" w:cs="Arial"/>
          <w:color w:val="000000"/>
        </w:rPr>
      </w:pPr>
      <w:r w:rsidRPr="004D7293">
        <w:rPr>
          <w:rFonts w:ascii="Arial" w:hAnsi="Arial" w:cs="Arial"/>
          <w:color w:val="000000"/>
        </w:rPr>
        <w:t xml:space="preserve">Programas y </w:t>
      </w:r>
      <w:r w:rsidRPr="00A745AF">
        <w:rPr>
          <w:rFonts w:ascii="Arial" w:hAnsi="Arial" w:cs="Arial"/>
          <w:color w:val="000000"/>
        </w:rPr>
        <w:t>proyectos</w:t>
      </w:r>
      <w:r w:rsidRPr="004D7293">
        <w:rPr>
          <w:rFonts w:ascii="Arial" w:hAnsi="Arial" w:cs="Arial"/>
          <w:color w:val="000000"/>
        </w:rPr>
        <w:t xml:space="preserve"> productivos privados</w:t>
      </w:r>
      <w:r w:rsidRPr="00A745AF">
        <w:rPr>
          <w:rFonts w:ascii="Arial" w:hAnsi="Arial" w:cs="Arial"/>
          <w:color w:val="000000"/>
        </w:rPr>
        <w:t xml:space="preserve">, públicos y/o </w:t>
      </w:r>
      <w:r w:rsidRPr="004D7293">
        <w:rPr>
          <w:rFonts w:ascii="Arial" w:hAnsi="Arial" w:cs="Arial"/>
          <w:color w:val="000000"/>
        </w:rPr>
        <w:t>comunitarios</w:t>
      </w:r>
      <w:r w:rsidRPr="00A745AF">
        <w:rPr>
          <w:rFonts w:ascii="Arial" w:hAnsi="Arial" w:cs="Arial"/>
          <w:color w:val="000000"/>
        </w:rPr>
        <w:t xml:space="preserve"> existentes, cuyas características sean de importancia para el desarrollo del proyecto. </w:t>
      </w:r>
      <w:r w:rsidRPr="004D7293">
        <w:rPr>
          <w:rFonts w:ascii="Arial" w:hAnsi="Arial" w:cs="Arial"/>
          <w:color w:val="000000"/>
        </w:rPr>
        <w:t>Cadenas productivas y su relación con las dinámicas económicas de la región.</w:t>
      </w:r>
    </w:p>
    <w:p w14:paraId="1AFE60E5"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Infraestructura relacionada con las actividades económicas existentes (centros nucleados de influencia para comercialización).</w:t>
      </w:r>
    </w:p>
    <w:p w14:paraId="2BD7E5A5"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Caracterización de la actividad pesquera artesanal e industrial, contemplando no sólo los pescadores que se encuentran en el sitio donde se pretende construir el proyecto, sino también aquellos para los que este sitio sea caladero de pesca o ruta obligada de navegación, para lo cual se desarrollará un censo de pescadores y demás grupos sociales que sustenten su economía en el aprovechamiento de recursos hidrobiológicos, identificando los siguientes aspectos. Se debe determinar si el proyecto puede impactar la actividad económica de los pescadores:</w:t>
      </w:r>
    </w:p>
    <w:p w14:paraId="1491A41D" w14:textId="77777777" w:rsidR="00AC48A5" w:rsidRPr="004D7293" w:rsidRDefault="00AC48A5" w:rsidP="00AC48A5">
      <w:pPr>
        <w:jc w:val="both"/>
        <w:rPr>
          <w:rFonts w:ascii="Arial" w:hAnsi="Arial" w:cs="Arial"/>
          <w:color w:val="000000"/>
        </w:rPr>
      </w:pPr>
    </w:p>
    <w:p w14:paraId="3251B6B7"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Número de pescadores activos dependientes de la pesca.</w:t>
      </w:r>
    </w:p>
    <w:p w14:paraId="03DB5D94"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Métodos de captura o artes de pesca usados y sus especificaciones técnicas, incluyendo los costos de inversión y de operación para cada arte y faena.</w:t>
      </w:r>
    </w:p>
    <w:p w14:paraId="11A1BB1A"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Número y tipo de embarcaciones empleadas.</w:t>
      </w:r>
    </w:p>
    <w:p w14:paraId="0493A11A"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Rutas de navegación.</w:t>
      </w:r>
    </w:p>
    <w:p w14:paraId="2E980EF4"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Especies capturadas por tipo de arte (incluyendo una estimación de la captura por especie y arte para una faena de pesca).</w:t>
      </w:r>
    </w:p>
    <w:p w14:paraId="1A827C70"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Esfuerzo de pesca aplicado por arte (duración de la faena).</w:t>
      </w:r>
    </w:p>
    <w:p w14:paraId="1AEC8757"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Tallas promedio de captura por especie y por arte.</w:t>
      </w:r>
    </w:p>
    <w:p w14:paraId="7F10E659"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Sitios de desembarco.</w:t>
      </w:r>
    </w:p>
    <w:p w14:paraId="4661EB0E"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Estacionalidad de las capturas.</w:t>
      </w:r>
    </w:p>
    <w:p w14:paraId="35834257"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Precios de venta por especie.</w:t>
      </w:r>
    </w:p>
    <w:p w14:paraId="0794DDAC"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lastRenderedPageBreak/>
        <w:t>Información relativa a las alternativas económicas de los pescadores diferentes a la pesca.</w:t>
      </w:r>
    </w:p>
    <w:p w14:paraId="7508CFB2"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Organizaciones o cooperativas a las que pertenecen los pescadores.</w:t>
      </w:r>
    </w:p>
    <w:p w14:paraId="6E14D30D" w14:textId="77777777" w:rsidR="00AC48A5" w:rsidRPr="004D7293" w:rsidRDefault="00AC48A5" w:rsidP="00AC48A5">
      <w:pPr>
        <w:jc w:val="both"/>
        <w:rPr>
          <w:rFonts w:ascii="Arial" w:hAnsi="Arial" w:cs="Arial"/>
          <w:color w:val="000000"/>
        </w:rPr>
      </w:pPr>
    </w:p>
    <w:p w14:paraId="2FF18F70"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Presencia de caladeros y zonas de pesca, representadas cartográficamente</w:t>
      </w:r>
      <w:r w:rsidRPr="004D7293">
        <w:rPr>
          <w:rFonts w:ascii="Arial" w:hAnsi="Arial" w:cs="Arial"/>
          <w:color w:val="000000"/>
        </w:rPr>
        <w:footnoteReference w:id="20"/>
      </w:r>
      <w:r w:rsidRPr="004D7293">
        <w:rPr>
          <w:rFonts w:ascii="Arial" w:hAnsi="Arial" w:cs="Arial"/>
          <w:color w:val="000000"/>
        </w:rPr>
        <w:t>, resaltando su potencial traslape con áreas de interés del proyecto en todas sus fases (antes, durante y después). Esta información debe ser soportada por la Autoridad Nacional de Acuicultura y Pesca (AUNAP) u otra entidad competente para el manejo de este tipo de información.</w:t>
      </w:r>
    </w:p>
    <w:p w14:paraId="61187CF3" w14:textId="77777777" w:rsidR="00AC48A5" w:rsidRPr="004D7293" w:rsidRDefault="00AC48A5" w:rsidP="005E2BA7">
      <w:pPr>
        <w:numPr>
          <w:ilvl w:val="0"/>
          <w:numId w:val="43"/>
        </w:numPr>
        <w:jc w:val="both"/>
        <w:rPr>
          <w:rFonts w:ascii="Arial" w:hAnsi="Arial" w:cs="Arial"/>
          <w:color w:val="000000"/>
        </w:rPr>
      </w:pPr>
      <w:r w:rsidRPr="004D7293">
        <w:rPr>
          <w:rFonts w:ascii="Arial" w:hAnsi="Arial" w:cs="Arial"/>
          <w:color w:val="000000"/>
        </w:rPr>
        <w:t>Caracterización de la actividad de maricultura, identificando los siguientes aspectos:</w:t>
      </w:r>
    </w:p>
    <w:p w14:paraId="037E5823" w14:textId="77777777" w:rsidR="00AC48A5" w:rsidRPr="004D7293" w:rsidRDefault="00AC48A5" w:rsidP="00AC48A5">
      <w:pPr>
        <w:jc w:val="both"/>
        <w:rPr>
          <w:rFonts w:ascii="Arial" w:hAnsi="Arial" w:cs="Arial"/>
          <w:color w:val="000000"/>
        </w:rPr>
      </w:pPr>
    </w:p>
    <w:p w14:paraId="2107F2BC"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Localización en donde se desarrolla la actividad, tanto en zonas terrestres (p. e. laboratorios), como en zonas marinas (p. e. sitios de levante, engorde y cosecha).</w:t>
      </w:r>
    </w:p>
    <w:p w14:paraId="48F7DCBB"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Intensidad del cultivo (extensivo, semiextensivo o intensivo).</w:t>
      </w:r>
    </w:p>
    <w:p w14:paraId="67DBC1E1"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Especies cultivadas.</w:t>
      </w:r>
    </w:p>
    <w:p w14:paraId="74A9CDAB"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Número de ejemplares parentales de cada especie cultivada.</w:t>
      </w:r>
    </w:p>
    <w:p w14:paraId="31441FC5"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Densidad de las especies cultivadas.</w:t>
      </w:r>
    </w:p>
    <w:p w14:paraId="1D838BC8"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Tecnología e infraestructura (materiales, equipos, etc.) utilizada en el laboratorio y en el cultivo).</w:t>
      </w:r>
    </w:p>
    <w:p w14:paraId="5A962882"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Recursos humanos empleados (número de personas que trabaja en cada una de las etapas del cultivo y si tienen empleos alternativos).</w:t>
      </w:r>
    </w:p>
    <w:p w14:paraId="4D9CED8D"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Inversión del proyecto de maricultura y costos de producción.</w:t>
      </w:r>
    </w:p>
    <w:p w14:paraId="18520A66"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Valor de la producción anual, precios de venta y sitios de comercialización.</w:t>
      </w:r>
    </w:p>
    <w:p w14:paraId="1E65AC2B" w14:textId="77777777" w:rsidR="00AC48A5" w:rsidRPr="004D7293" w:rsidRDefault="00AC48A5" w:rsidP="005E2BA7">
      <w:pPr>
        <w:numPr>
          <w:ilvl w:val="0"/>
          <w:numId w:val="3"/>
        </w:numPr>
        <w:tabs>
          <w:tab w:val="left" w:pos="-3828"/>
        </w:tabs>
        <w:suppressAutoHyphens/>
        <w:ind w:left="1134" w:hanging="567"/>
        <w:jc w:val="both"/>
        <w:rPr>
          <w:rFonts w:ascii="Arial" w:hAnsi="Arial" w:cs="Arial"/>
          <w:spacing w:val="-2"/>
        </w:rPr>
      </w:pPr>
      <w:r w:rsidRPr="004D7293">
        <w:rPr>
          <w:rFonts w:ascii="Arial" w:hAnsi="Arial" w:cs="Arial"/>
          <w:spacing w:val="-2"/>
        </w:rPr>
        <w:t>Valor agregado de los productos obtenidos por la actividad.</w:t>
      </w:r>
    </w:p>
    <w:p w14:paraId="3D8AC18B" w14:textId="77777777" w:rsidR="00AC48A5" w:rsidRPr="004D7293" w:rsidRDefault="00AC48A5" w:rsidP="00AC48A5">
      <w:pPr>
        <w:jc w:val="both"/>
        <w:rPr>
          <w:rFonts w:ascii="Arial" w:hAnsi="Arial" w:cs="Arial"/>
          <w:color w:val="000000"/>
        </w:rPr>
      </w:pPr>
    </w:p>
    <w:p w14:paraId="0F2FB5C2" w14:textId="77777777" w:rsidR="00AC48A5" w:rsidRPr="004D7293" w:rsidRDefault="00AC48A5" w:rsidP="005E2BA7">
      <w:pPr>
        <w:numPr>
          <w:ilvl w:val="0"/>
          <w:numId w:val="43"/>
        </w:numPr>
        <w:jc w:val="both"/>
        <w:rPr>
          <w:rFonts w:ascii="Arial" w:hAnsi="Arial" w:cs="Arial"/>
          <w:lang w:eastAsia="es-CO"/>
        </w:rPr>
      </w:pPr>
      <w:r w:rsidRPr="004D7293">
        <w:rPr>
          <w:rFonts w:ascii="Arial" w:hAnsi="Arial" w:cs="Arial"/>
          <w:lang w:eastAsia="es-CO"/>
        </w:rPr>
        <w:t xml:space="preserve">Analizar, en relación con las demandas del proyecto, la afectación a la pesca artesanal, micro-empresarial, de cooperativas, semi – industrial, entre otros; teniendo en cuenta las rutas, actividades, artes pesqueros usados, tecnologías, frecuencias, cantidades obtenidas, comercialización, etc. </w:t>
      </w:r>
    </w:p>
    <w:p w14:paraId="345C9929" w14:textId="77777777" w:rsidR="00AC48A5" w:rsidRPr="004D7293" w:rsidRDefault="00AC48A5" w:rsidP="00AC48A5">
      <w:pPr>
        <w:jc w:val="both"/>
        <w:rPr>
          <w:rFonts w:ascii="Arial" w:hAnsi="Arial" w:cs="Arial"/>
          <w:lang w:eastAsia="es-CO"/>
        </w:rPr>
      </w:pPr>
    </w:p>
    <w:p w14:paraId="5F6C90E2" w14:textId="77777777" w:rsidR="00AC48A5" w:rsidRPr="00056F5C" w:rsidRDefault="00AC48A5" w:rsidP="00647F19">
      <w:pPr>
        <w:pStyle w:val="Ttulo3"/>
        <w:numPr>
          <w:ilvl w:val="0"/>
          <w:numId w:val="0"/>
        </w:numPr>
        <w:ind w:left="426"/>
      </w:pPr>
      <w:bookmarkStart w:id="227" w:name="_Toc274476380"/>
      <w:bookmarkStart w:id="228" w:name="_Toc274502373"/>
      <w:bookmarkStart w:id="229" w:name="_Toc286250726"/>
      <w:bookmarkStart w:id="230" w:name="_Toc286250866"/>
      <w:bookmarkStart w:id="231" w:name="_Toc409423430"/>
      <w:bookmarkStart w:id="232" w:name="_Toc460316672"/>
      <w:bookmarkStart w:id="233" w:name="_Toc469303446"/>
      <w:r w:rsidRPr="00056F5C">
        <w:rPr>
          <w:u w:val="none"/>
        </w:rPr>
        <w:t>5.3.5</w:t>
      </w:r>
      <w:r w:rsidRPr="00056F5C">
        <w:rPr>
          <w:u w:val="none"/>
        </w:rPr>
        <w:tab/>
      </w:r>
      <w:r w:rsidRPr="00056F5C">
        <w:t>Componente cultural</w:t>
      </w:r>
      <w:bookmarkEnd w:id="227"/>
      <w:bookmarkEnd w:id="228"/>
      <w:bookmarkEnd w:id="229"/>
      <w:bookmarkEnd w:id="230"/>
      <w:bookmarkEnd w:id="231"/>
      <w:bookmarkEnd w:id="232"/>
      <w:bookmarkEnd w:id="233"/>
    </w:p>
    <w:p w14:paraId="62FF29E2" w14:textId="77777777" w:rsidR="00AC48A5" w:rsidRPr="00A745AF" w:rsidRDefault="00AC48A5" w:rsidP="00AC48A5">
      <w:pPr>
        <w:tabs>
          <w:tab w:val="left" w:pos="-720"/>
        </w:tabs>
        <w:suppressAutoHyphens/>
        <w:ind w:left="567" w:hanging="567"/>
        <w:jc w:val="both"/>
        <w:rPr>
          <w:rFonts w:ascii="Arial" w:hAnsi="Arial" w:cs="Arial"/>
        </w:rPr>
      </w:pPr>
    </w:p>
    <w:p w14:paraId="71F69FA3" w14:textId="50A34715" w:rsidR="00CC579B" w:rsidRPr="00CC579B" w:rsidRDefault="00CC579B" w:rsidP="00FE0B0F">
      <w:pPr>
        <w:pStyle w:val="Ttulo4"/>
      </w:pPr>
      <w:bookmarkStart w:id="234" w:name="_Toc469303447"/>
      <w:r w:rsidRPr="00056F5C">
        <w:t>Comunidades no étnicas</w:t>
      </w:r>
      <w:bookmarkEnd w:id="234"/>
    </w:p>
    <w:p w14:paraId="1D571692" w14:textId="77777777" w:rsidR="00CC579B" w:rsidRDefault="00CC579B" w:rsidP="00AC48A5">
      <w:pPr>
        <w:jc w:val="both"/>
        <w:rPr>
          <w:rFonts w:ascii="Arial" w:hAnsi="Arial" w:cs="Arial"/>
          <w:color w:val="000000"/>
        </w:rPr>
      </w:pPr>
    </w:p>
    <w:p w14:paraId="31099750" w14:textId="77777777" w:rsidR="00AC48A5" w:rsidRPr="004D7293" w:rsidRDefault="00AC48A5" w:rsidP="00AC48A5">
      <w:pPr>
        <w:jc w:val="both"/>
        <w:rPr>
          <w:rFonts w:ascii="Arial" w:hAnsi="Arial" w:cs="Arial"/>
          <w:color w:val="000000"/>
        </w:rPr>
      </w:pPr>
      <w:r w:rsidRPr="004D7293">
        <w:rPr>
          <w:rFonts w:ascii="Arial" w:hAnsi="Arial" w:cs="Arial"/>
          <w:color w:val="000000"/>
        </w:rPr>
        <w:t>Para los municipios se debe:</w:t>
      </w:r>
    </w:p>
    <w:p w14:paraId="57FE9B59" w14:textId="77777777" w:rsidR="00AC48A5" w:rsidRPr="004D7293" w:rsidRDefault="00AC48A5" w:rsidP="00AC48A5">
      <w:pPr>
        <w:jc w:val="both"/>
        <w:rPr>
          <w:rFonts w:ascii="Arial" w:hAnsi="Arial" w:cs="Arial"/>
          <w:color w:val="000000"/>
        </w:rPr>
      </w:pPr>
    </w:p>
    <w:p w14:paraId="5D9A8384" w14:textId="77777777" w:rsidR="00AC48A5" w:rsidRPr="004D7293" w:rsidRDefault="00AC48A5" w:rsidP="00AC48A5">
      <w:pPr>
        <w:jc w:val="both"/>
        <w:rPr>
          <w:rFonts w:ascii="Arial" w:hAnsi="Arial" w:cs="Arial"/>
          <w:color w:val="000000"/>
        </w:rPr>
      </w:pPr>
      <w:r w:rsidRPr="004D7293">
        <w:rPr>
          <w:rFonts w:ascii="Arial" w:hAnsi="Arial" w:cs="Arial"/>
          <w:color w:val="000000"/>
        </w:rPr>
        <w:lastRenderedPageBreak/>
        <w:t>Presentar un análisis general de los siguientes aspectos: patrones de asentamiento ya descritos, dependencia económica y sociocultural con el entorno, articulando estos procesos históricos con la estructura y dinámica actual.</w:t>
      </w:r>
    </w:p>
    <w:p w14:paraId="0BB44529" w14:textId="77777777" w:rsidR="00AC48A5" w:rsidRPr="004D7293" w:rsidRDefault="00AC48A5" w:rsidP="00AC48A5">
      <w:pPr>
        <w:jc w:val="both"/>
        <w:rPr>
          <w:rFonts w:ascii="Arial" w:hAnsi="Arial" w:cs="Arial"/>
          <w:color w:val="000000"/>
        </w:rPr>
      </w:pPr>
    </w:p>
    <w:p w14:paraId="1DCDE015" w14:textId="77777777" w:rsidR="00AC48A5" w:rsidRPr="004D7293" w:rsidRDefault="00AC48A5" w:rsidP="00AC48A5">
      <w:pPr>
        <w:jc w:val="both"/>
        <w:rPr>
          <w:rFonts w:ascii="Arial" w:hAnsi="Arial" w:cs="Arial"/>
          <w:color w:val="000000"/>
        </w:rPr>
      </w:pPr>
      <w:r w:rsidRPr="004D7293">
        <w:rPr>
          <w:rFonts w:ascii="Arial" w:hAnsi="Arial" w:cs="Arial"/>
          <w:color w:val="000000"/>
        </w:rPr>
        <w:t>Identificar los hechos históricos (migraciones, adopción de nuevas tecnologías, cambios de actividad productiva, estímulo a procesos de aculturación por presencia de migrantes, etc.), que hayan producido cambios culturales.</w:t>
      </w:r>
    </w:p>
    <w:p w14:paraId="7E1A4337" w14:textId="77777777" w:rsidR="00AC48A5" w:rsidRPr="00A745AF" w:rsidRDefault="00AC48A5" w:rsidP="00AC48A5">
      <w:pPr>
        <w:jc w:val="both"/>
        <w:rPr>
          <w:rFonts w:ascii="Arial" w:hAnsi="Arial" w:cs="Arial"/>
          <w:color w:val="000000"/>
        </w:rPr>
      </w:pPr>
    </w:p>
    <w:p w14:paraId="5091A105" w14:textId="77777777" w:rsidR="00AC48A5" w:rsidRPr="004D7293" w:rsidRDefault="00AC48A5" w:rsidP="00AC48A5">
      <w:pPr>
        <w:jc w:val="both"/>
        <w:rPr>
          <w:rFonts w:ascii="Arial" w:hAnsi="Arial" w:cs="Arial"/>
          <w:color w:val="000000"/>
        </w:rPr>
      </w:pPr>
      <w:r w:rsidRPr="00A745AF">
        <w:rPr>
          <w:rFonts w:ascii="Arial" w:hAnsi="Arial" w:cs="Arial"/>
          <w:color w:val="000000"/>
        </w:rPr>
        <w:t xml:space="preserve">Identificar </w:t>
      </w:r>
      <w:r w:rsidRPr="004D7293">
        <w:rPr>
          <w:rFonts w:ascii="Arial" w:hAnsi="Arial" w:cs="Arial"/>
          <w:color w:val="000000"/>
        </w:rPr>
        <w:t>los símbolos culturales más significativos para la población, con relación a las tradiciones económicas, tecnológicas, organizativas, religiosas, artísticas y otras.</w:t>
      </w:r>
    </w:p>
    <w:p w14:paraId="7DDB2962" w14:textId="77777777" w:rsidR="00AC48A5" w:rsidRPr="004D7293" w:rsidRDefault="00AC48A5" w:rsidP="00AC48A5">
      <w:pPr>
        <w:jc w:val="both"/>
        <w:rPr>
          <w:rFonts w:ascii="Arial" w:hAnsi="Arial" w:cs="Arial"/>
          <w:color w:val="000000"/>
        </w:rPr>
      </w:pPr>
    </w:p>
    <w:p w14:paraId="5BCF9C5F" w14:textId="77777777" w:rsidR="00AC48A5" w:rsidRPr="004D7293" w:rsidRDefault="00AC48A5" w:rsidP="00AC48A5">
      <w:pPr>
        <w:jc w:val="both"/>
        <w:rPr>
          <w:rFonts w:ascii="Arial" w:hAnsi="Arial" w:cs="Arial"/>
          <w:color w:val="000000"/>
        </w:rPr>
      </w:pPr>
      <w:r w:rsidRPr="004D7293">
        <w:rPr>
          <w:rFonts w:ascii="Arial" w:hAnsi="Arial" w:cs="Arial"/>
          <w:color w:val="000000"/>
        </w:rPr>
        <w:t>Identificar los usos tradicionales de los recursos naturales renovables y el medio ambiente por parte de los habitantes de la región: procesos, tecnologías, estacionalidad, usos culturales y tradicionales, valores simbólicos.</w:t>
      </w:r>
    </w:p>
    <w:p w14:paraId="46AEC772" w14:textId="77777777" w:rsidR="00AC48A5" w:rsidRPr="004D7293" w:rsidRDefault="00AC48A5" w:rsidP="00AC48A5">
      <w:pPr>
        <w:jc w:val="both"/>
        <w:rPr>
          <w:rFonts w:ascii="Arial" w:hAnsi="Arial" w:cs="Arial"/>
          <w:color w:val="000000"/>
        </w:rPr>
      </w:pPr>
    </w:p>
    <w:p w14:paraId="3A263F93" w14:textId="77777777" w:rsidR="00AC48A5" w:rsidRPr="003A0B7C" w:rsidRDefault="00AC48A5" w:rsidP="00AC48A5">
      <w:pPr>
        <w:jc w:val="both"/>
        <w:rPr>
          <w:rFonts w:ascii="Arial" w:hAnsi="Arial" w:cs="Arial"/>
          <w:color w:val="000000"/>
        </w:rPr>
      </w:pPr>
      <w:r w:rsidRPr="003A0B7C">
        <w:rPr>
          <w:rFonts w:ascii="Arial" w:hAnsi="Arial" w:cs="Arial"/>
          <w:color w:val="000000"/>
        </w:rPr>
        <w:t xml:space="preserve">Para la población asentada en </w:t>
      </w:r>
      <w:r w:rsidRPr="004D7293">
        <w:rPr>
          <w:rFonts w:ascii="Arial" w:hAnsi="Arial" w:cs="Arial"/>
          <w:color w:val="000000"/>
        </w:rPr>
        <w:t>las unidades territoriales, se deben describir</w:t>
      </w:r>
      <w:r w:rsidRPr="003A0B7C">
        <w:rPr>
          <w:rFonts w:ascii="Arial" w:hAnsi="Arial" w:cs="Arial"/>
          <w:color w:val="000000"/>
        </w:rPr>
        <w:t xml:space="preserve"> los siguientes aspectos:</w:t>
      </w:r>
    </w:p>
    <w:p w14:paraId="6861B81A" w14:textId="77777777" w:rsidR="00AC48A5" w:rsidRPr="003A0B7C" w:rsidRDefault="00AC48A5" w:rsidP="00AC48A5">
      <w:pPr>
        <w:jc w:val="both"/>
        <w:rPr>
          <w:rFonts w:ascii="Arial" w:hAnsi="Arial" w:cs="Arial"/>
          <w:color w:val="000000"/>
        </w:rPr>
      </w:pPr>
    </w:p>
    <w:p w14:paraId="07E0A526" w14:textId="77777777" w:rsidR="00AC48A5" w:rsidRPr="004D7293" w:rsidRDefault="00AC48A5" w:rsidP="005E2BA7">
      <w:pPr>
        <w:numPr>
          <w:ilvl w:val="0"/>
          <w:numId w:val="44"/>
        </w:numPr>
        <w:tabs>
          <w:tab w:val="left" w:pos="284"/>
        </w:tabs>
        <w:jc w:val="both"/>
        <w:rPr>
          <w:rFonts w:ascii="Arial" w:hAnsi="Arial" w:cs="Arial"/>
          <w:color w:val="000000"/>
        </w:rPr>
      </w:pPr>
      <w:r w:rsidRPr="004D7293">
        <w:rPr>
          <w:rFonts w:ascii="Arial" w:hAnsi="Arial" w:cs="Arial"/>
          <w:color w:val="000000"/>
        </w:rPr>
        <w:t>Patrimonio cultural inmaterial: prácticas</w:t>
      </w:r>
      <w:r>
        <w:rPr>
          <w:rFonts w:ascii="Arial" w:hAnsi="Arial" w:cs="Arial"/>
          <w:color w:val="000000"/>
        </w:rPr>
        <w:t xml:space="preserve"> </w:t>
      </w:r>
      <w:r w:rsidRPr="003A0B7C">
        <w:rPr>
          <w:rFonts w:ascii="Arial" w:hAnsi="Arial" w:cs="Arial"/>
          <w:color w:val="000000"/>
        </w:rPr>
        <w:t>sociales</w:t>
      </w:r>
      <w:r w:rsidRPr="004D7293">
        <w:rPr>
          <w:rFonts w:ascii="Arial" w:hAnsi="Arial" w:cs="Arial"/>
          <w:color w:val="000000"/>
        </w:rPr>
        <w:t>, tradiciones estéticas y modos de conocimiento perpetuados en el seno</w:t>
      </w:r>
      <w:r w:rsidRPr="003A0B7C">
        <w:rPr>
          <w:rFonts w:ascii="Arial" w:hAnsi="Arial" w:cs="Arial"/>
          <w:color w:val="000000"/>
        </w:rPr>
        <w:t xml:space="preserve"> de </w:t>
      </w:r>
      <w:r w:rsidRPr="004D7293">
        <w:rPr>
          <w:rFonts w:ascii="Arial" w:hAnsi="Arial" w:cs="Arial"/>
          <w:color w:val="000000"/>
        </w:rPr>
        <w:t>la comunidad.</w:t>
      </w:r>
    </w:p>
    <w:p w14:paraId="502C6544" w14:textId="77777777" w:rsidR="00AC48A5" w:rsidRPr="003A0B7C" w:rsidRDefault="00AC48A5" w:rsidP="005E2BA7">
      <w:pPr>
        <w:numPr>
          <w:ilvl w:val="0"/>
          <w:numId w:val="44"/>
        </w:numPr>
        <w:jc w:val="both"/>
        <w:rPr>
          <w:rFonts w:ascii="Arial" w:hAnsi="Arial" w:cs="Arial"/>
          <w:color w:val="000000"/>
        </w:rPr>
      </w:pPr>
      <w:r w:rsidRPr="004D7293">
        <w:rPr>
          <w:rFonts w:ascii="Arial" w:hAnsi="Arial" w:cs="Arial"/>
          <w:color w:val="000000"/>
        </w:rPr>
        <w:t>Bienes inmuebles declarados de interés cultural que se encuentren</w:t>
      </w:r>
      <w:r w:rsidRPr="003A0B7C">
        <w:rPr>
          <w:rFonts w:ascii="Arial" w:hAnsi="Arial" w:cs="Arial"/>
          <w:color w:val="000000"/>
        </w:rPr>
        <w:t xml:space="preserve"> dentro del área de influencia</w:t>
      </w:r>
      <w:r w:rsidRPr="004D7293">
        <w:rPr>
          <w:rFonts w:ascii="Arial" w:hAnsi="Arial" w:cs="Arial"/>
          <w:color w:val="000000"/>
        </w:rPr>
        <w:t>, indicando el acto administrativo mediante el cual fueron declarados, así como sus respectivos Planes Especiales de Manejo y Protección en caso de que existan</w:t>
      </w:r>
      <w:r w:rsidRPr="003A0B7C">
        <w:rPr>
          <w:rFonts w:ascii="Arial" w:hAnsi="Arial" w:cs="Arial"/>
          <w:color w:val="000000"/>
        </w:rPr>
        <w:t>.</w:t>
      </w:r>
    </w:p>
    <w:p w14:paraId="5235BFF6" w14:textId="77777777" w:rsidR="00AC48A5" w:rsidRPr="004D7293" w:rsidRDefault="00AC48A5" w:rsidP="005E2BA7">
      <w:pPr>
        <w:numPr>
          <w:ilvl w:val="0"/>
          <w:numId w:val="44"/>
        </w:numPr>
        <w:jc w:val="both"/>
        <w:rPr>
          <w:rFonts w:ascii="Arial" w:hAnsi="Arial" w:cs="Arial"/>
        </w:rPr>
      </w:pPr>
      <w:r w:rsidRPr="004D7293">
        <w:rPr>
          <w:rFonts w:ascii="Arial" w:hAnsi="Arial" w:cs="Arial"/>
          <w:color w:val="000000"/>
        </w:rPr>
        <w:t>Espacios de tránsito y desplazamiento</w:t>
      </w:r>
    </w:p>
    <w:p w14:paraId="73122D89" w14:textId="77777777" w:rsidR="00AC48A5" w:rsidRPr="004D7293" w:rsidRDefault="00AC48A5" w:rsidP="005E2BA7">
      <w:pPr>
        <w:numPr>
          <w:ilvl w:val="0"/>
          <w:numId w:val="44"/>
        </w:numPr>
        <w:jc w:val="both"/>
        <w:rPr>
          <w:rFonts w:ascii="Arial" w:eastAsiaTheme="minorHAnsi" w:hAnsi="Arial" w:cs="Arial"/>
        </w:rPr>
      </w:pPr>
      <w:r w:rsidRPr="003A0B7C">
        <w:rPr>
          <w:rFonts w:ascii="Arial" w:hAnsi="Arial" w:cs="Arial"/>
          <w:color w:val="000000"/>
        </w:rPr>
        <w:t xml:space="preserve">Áreas de uso cultural para </w:t>
      </w:r>
      <w:r w:rsidRPr="004D7293">
        <w:rPr>
          <w:rFonts w:ascii="Arial" w:hAnsi="Arial" w:cs="Arial"/>
          <w:color w:val="000000"/>
        </w:rPr>
        <w:t>la recreación y el esparcimiento, otros de importancia cultural.</w:t>
      </w:r>
    </w:p>
    <w:p w14:paraId="1B69D390" w14:textId="77777777" w:rsidR="00AC48A5" w:rsidRPr="003A0B7C" w:rsidRDefault="00AC48A5" w:rsidP="005E2BA7">
      <w:pPr>
        <w:numPr>
          <w:ilvl w:val="0"/>
          <w:numId w:val="44"/>
        </w:numPr>
        <w:jc w:val="both"/>
        <w:rPr>
          <w:rFonts w:ascii="Arial" w:hAnsi="Arial" w:cs="Arial"/>
          <w:color w:val="000000"/>
        </w:rPr>
      </w:pPr>
      <w:r w:rsidRPr="004D7293">
        <w:rPr>
          <w:rFonts w:ascii="Arial" w:hAnsi="Arial" w:cs="Arial"/>
          <w:color w:val="000000"/>
        </w:rPr>
        <w:t>Modificaciones culturales: hacer una aproximación</w:t>
      </w:r>
      <w:r w:rsidRPr="003A0B7C">
        <w:rPr>
          <w:rFonts w:ascii="Arial" w:hAnsi="Arial" w:cs="Arial"/>
          <w:color w:val="000000"/>
        </w:rPr>
        <w:t xml:space="preserve"> a </w:t>
      </w:r>
      <w:r w:rsidRPr="004D7293">
        <w:rPr>
          <w:rFonts w:ascii="Arial" w:hAnsi="Arial" w:cs="Arial"/>
          <w:color w:val="000000"/>
        </w:rPr>
        <w:t xml:space="preserve">los </w:t>
      </w:r>
      <w:r w:rsidRPr="003A0B7C">
        <w:rPr>
          <w:rFonts w:ascii="Arial" w:hAnsi="Arial" w:cs="Arial"/>
          <w:color w:val="000000"/>
        </w:rPr>
        <w:t>valores culturales exógenos que puedan conducir a un cambio cultural (como desplazamientos poblacionales</w:t>
      </w:r>
      <w:r w:rsidRPr="004D7293">
        <w:rPr>
          <w:rFonts w:ascii="Arial" w:hAnsi="Arial" w:cs="Arial"/>
          <w:color w:val="000000"/>
        </w:rPr>
        <w:t>,</w:t>
      </w:r>
      <w:r w:rsidRPr="003A0B7C">
        <w:rPr>
          <w:rFonts w:ascii="Arial" w:hAnsi="Arial" w:cs="Arial"/>
          <w:color w:val="000000"/>
        </w:rPr>
        <w:t xml:space="preserve"> ordenamientos del territorio</w:t>
      </w:r>
      <w:r w:rsidRPr="004D7293">
        <w:rPr>
          <w:rFonts w:ascii="Arial" w:hAnsi="Arial" w:cs="Arial"/>
          <w:color w:val="000000"/>
        </w:rPr>
        <w:t>, etc.).</w:t>
      </w:r>
    </w:p>
    <w:p w14:paraId="45E5F947" w14:textId="77777777" w:rsidR="00AC48A5" w:rsidRPr="003A0B7C" w:rsidRDefault="00AC48A5" w:rsidP="005E2BA7">
      <w:pPr>
        <w:numPr>
          <w:ilvl w:val="0"/>
          <w:numId w:val="44"/>
        </w:numPr>
        <w:jc w:val="both"/>
        <w:rPr>
          <w:rFonts w:ascii="Arial" w:hAnsi="Arial" w:cs="Arial"/>
          <w:color w:val="000000"/>
        </w:rPr>
      </w:pPr>
      <w:r w:rsidRPr="003A0B7C">
        <w:rPr>
          <w:rFonts w:ascii="Arial" w:hAnsi="Arial" w:cs="Arial"/>
          <w:color w:val="000000"/>
        </w:rPr>
        <w:t>Bases del sistema sociocultural</w:t>
      </w:r>
      <w:r w:rsidRPr="004D7293">
        <w:rPr>
          <w:rFonts w:ascii="Arial" w:hAnsi="Arial" w:cs="Arial"/>
          <w:color w:val="000000"/>
        </w:rPr>
        <w:t>: describir</w:t>
      </w:r>
      <w:r w:rsidRPr="003A0B7C">
        <w:rPr>
          <w:rFonts w:ascii="Arial" w:hAnsi="Arial" w:cs="Arial"/>
          <w:color w:val="000000"/>
        </w:rPr>
        <w:t xml:space="preserve"> las prácticas culturales más relevantes </w:t>
      </w:r>
      <w:r w:rsidRPr="004D7293">
        <w:rPr>
          <w:rFonts w:ascii="Arial" w:hAnsi="Arial" w:cs="Arial"/>
          <w:color w:val="000000"/>
        </w:rPr>
        <w:t xml:space="preserve">y el sistema </w:t>
      </w:r>
      <w:r w:rsidRPr="003A0B7C">
        <w:rPr>
          <w:rFonts w:ascii="Arial" w:hAnsi="Arial" w:cs="Arial"/>
          <w:color w:val="000000"/>
        </w:rPr>
        <w:t xml:space="preserve">de </w:t>
      </w:r>
      <w:r w:rsidRPr="004D7293">
        <w:rPr>
          <w:rFonts w:ascii="Arial" w:hAnsi="Arial" w:cs="Arial"/>
          <w:color w:val="000000"/>
        </w:rPr>
        <w:t>creencias y valores que las generan</w:t>
      </w:r>
      <w:r w:rsidRPr="003A0B7C">
        <w:rPr>
          <w:rFonts w:ascii="Arial" w:hAnsi="Arial" w:cs="Arial"/>
          <w:color w:val="000000"/>
        </w:rPr>
        <w:t xml:space="preserve"> y que de alguna manera podrían interactuar en algún momento con el proyecto.</w:t>
      </w:r>
    </w:p>
    <w:p w14:paraId="2298FAF3" w14:textId="77777777" w:rsidR="00AC48A5" w:rsidRPr="004D7293" w:rsidRDefault="00AC48A5" w:rsidP="005E2BA7">
      <w:pPr>
        <w:numPr>
          <w:ilvl w:val="0"/>
          <w:numId w:val="44"/>
        </w:numPr>
        <w:jc w:val="both"/>
        <w:rPr>
          <w:rFonts w:ascii="Arial" w:eastAsiaTheme="minorHAnsi" w:hAnsi="Arial" w:cs="Arial"/>
          <w:color w:val="000000"/>
        </w:rPr>
      </w:pPr>
      <w:r w:rsidRPr="003A0B7C">
        <w:rPr>
          <w:rFonts w:ascii="Arial" w:hAnsi="Arial" w:cs="Arial"/>
          <w:color w:val="000000"/>
        </w:rPr>
        <w:t xml:space="preserve">Uso y manejo del entorno: </w:t>
      </w:r>
      <w:r w:rsidRPr="004D7293">
        <w:rPr>
          <w:rFonts w:ascii="Arial" w:hAnsi="Arial" w:cs="Arial"/>
          <w:color w:val="000000"/>
        </w:rPr>
        <w:t xml:space="preserve">identificar la </w:t>
      </w:r>
      <w:r w:rsidRPr="003A0B7C">
        <w:rPr>
          <w:rFonts w:ascii="Arial" w:hAnsi="Arial" w:cs="Arial"/>
          <w:color w:val="000000"/>
        </w:rPr>
        <w:t>dinámica de la presión cultural sobre los recursos naturales</w:t>
      </w:r>
      <w:r w:rsidRPr="004D7293">
        <w:rPr>
          <w:rFonts w:ascii="Arial" w:hAnsi="Arial" w:cs="Arial"/>
          <w:color w:val="000000"/>
        </w:rPr>
        <w:t xml:space="preserve"> renovables y el medio ambiente.</w:t>
      </w:r>
    </w:p>
    <w:p w14:paraId="61E0142B" w14:textId="77777777" w:rsidR="00AC48A5" w:rsidRDefault="00AC48A5" w:rsidP="00590A14">
      <w:pPr>
        <w:numPr>
          <w:ilvl w:val="0"/>
          <w:numId w:val="44"/>
        </w:numPr>
        <w:jc w:val="both"/>
        <w:rPr>
          <w:rFonts w:ascii="Arial" w:hAnsi="Arial" w:cs="Arial"/>
          <w:color w:val="000000"/>
        </w:rPr>
      </w:pPr>
      <w:r w:rsidRPr="004D7293">
        <w:rPr>
          <w:rFonts w:ascii="Arial" w:hAnsi="Arial" w:cs="Arial"/>
          <w:color w:val="000000"/>
        </w:rPr>
        <w:t>Análisis</w:t>
      </w:r>
      <w:r w:rsidRPr="003A0B7C">
        <w:rPr>
          <w:rFonts w:ascii="Arial" w:hAnsi="Arial" w:cs="Arial"/>
          <w:color w:val="000000"/>
        </w:rPr>
        <w:t xml:space="preserve"> del orden espacial y sus redes culturales a fin de evaluar la desarticulación que puede producirse en el territorio por la ejecución del proyecto.</w:t>
      </w:r>
    </w:p>
    <w:p w14:paraId="6C7291EE" w14:textId="77777777" w:rsidR="0011188B" w:rsidRPr="00590A14" w:rsidRDefault="0011188B" w:rsidP="00056F5C">
      <w:pPr>
        <w:ind w:left="360"/>
        <w:jc w:val="both"/>
        <w:rPr>
          <w:rFonts w:ascii="Arial" w:hAnsi="Arial" w:cs="Arial"/>
          <w:color w:val="000000"/>
        </w:rPr>
      </w:pPr>
    </w:p>
    <w:p w14:paraId="02554F46" w14:textId="31CE43C9" w:rsidR="00965AA0" w:rsidRPr="00056F5C" w:rsidRDefault="00965AA0" w:rsidP="00FE0B0F">
      <w:pPr>
        <w:pStyle w:val="Ttulo4"/>
      </w:pPr>
      <w:bookmarkStart w:id="235" w:name="_Toc469303448"/>
      <w:r w:rsidRPr="00056F5C">
        <w:t>Comunidades étnicas</w:t>
      </w:r>
      <w:bookmarkEnd w:id="235"/>
    </w:p>
    <w:p w14:paraId="1DCEF4FE" w14:textId="77777777" w:rsidR="00965AA0" w:rsidRPr="00965AA0" w:rsidRDefault="00965AA0" w:rsidP="00965AA0">
      <w:pPr>
        <w:rPr>
          <w:lang w:val="es-ES_tradnl"/>
        </w:rPr>
      </w:pPr>
    </w:p>
    <w:p w14:paraId="27996F79" w14:textId="77777777" w:rsidR="00AC48A5" w:rsidRPr="004D7293" w:rsidRDefault="00AC48A5" w:rsidP="00AC48A5">
      <w:pPr>
        <w:jc w:val="both"/>
        <w:rPr>
          <w:rFonts w:ascii="Arial" w:hAnsi="Arial" w:cs="Arial"/>
          <w:color w:val="000000"/>
        </w:rPr>
      </w:pPr>
      <w:r w:rsidRPr="004D7293">
        <w:rPr>
          <w:rFonts w:ascii="Arial" w:hAnsi="Arial" w:cs="Arial"/>
          <w:color w:val="000000"/>
        </w:rPr>
        <w:t xml:space="preserve">Con base en información secundaria, estudios etnográficos, </w:t>
      </w:r>
      <w:r w:rsidRPr="004D7293">
        <w:rPr>
          <w:rFonts w:ascii="Arial" w:hAnsi="Arial" w:cs="Arial"/>
        </w:rPr>
        <w:t>investigaciones, entre otros</w:t>
      </w:r>
      <w:r w:rsidRPr="004D7293">
        <w:rPr>
          <w:rFonts w:ascii="Arial" w:hAnsi="Arial" w:cs="Arial"/>
          <w:color w:val="000000"/>
        </w:rPr>
        <w:t xml:space="preserve">, se debe hacer una breve descripción de las comunidades étnicas presentes en el municipio en que se ubica el proyecto, involucrando los siguientes aspectos: territorios, </w:t>
      </w:r>
      <w:r w:rsidRPr="004D7293">
        <w:rPr>
          <w:rFonts w:ascii="Arial" w:hAnsi="Arial" w:cs="Arial"/>
          <w:color w:val="000000"/>
        </w:rPr>
        <w:lastRenderedPageBreak/>
        <w:t xml:space="preserve">rutas de movilidad, demografía, salud, educación, religiosidad, etnolingüística, economía tradicional, organización sociocultural, presencia institucional y prácticas culturales. </w:t>
      </w:r>
    </w:p>
    <w:p w14:paraId="44562C1B" w14:textId="77777777" w:rsidR="00AC48A5" w:rsidRPr="004D7293" w:rsidRDefault="00AC48A5" w:rsidP="00AC48A5">
      <w:pPr>
        <w:jc w:val="both"/>
        <w:rPr>
          <w:rFonts w:ascii="Arial" w:hAnsi="Arial" w:cs="Arial"/>
          <w:color w:val="000000"/>
        </w:rPr>
      </w:pPr>
    </w:p>
    <w:p w14:paraId="38E6D5A9" w14:textId="77777777" w:rsidR="00AC48A5" w:rsidRPr="004D7293" w:rsidRDefault="00AC48A5" w:rsidP="00AC48A5">
      <w:pPr>
        <w:jc w:val="both"/>
        <w:rPr>
          <w:rFonts w:ascii="Arial" w:hAnsi="Arial" w:cs="Arial"/>
          <w:lang w:eastAsia="es-CO"/>
        </w:rPr>
      </w:pPr>
      <w:r w:rsidRPr="00F72290">
        <w:rPr>
          <w:rFonts w:ascii="Arial" w:hAnsi="Arial" w:cs="Arial"/>
          <w:color w:val="000000"/>
        </w:rPr>
        <w:t>Cuando</w:t>
      </w:r>
      <w:r w:rsidRPr="004D7293">
        <w:rPr>
          <w:rFonts w:ascii="Arial" w:hAnsi="Arial" w:cs="Arial"/>
          <w:color w:val="000000"/>
        </w:rPr>
        <w:t xml:space="preserve"> las entidades competentes certifiquen la presencia de comunidades étnicas en el área de intervención de las actividades del proyecto, que puedan ser afectadas por el desarrollo del mismo, se deben identificar dichas</w:t>
      </w:r>
      <w:r w:rsidRPr="00F72290">
        <w:rPr>
          <w:rFonts w:ascii="Arial" w:hAnsi="Arial" w:cs="Arial"/>
          <w:color w:val="000000"/>
        </w:rPr>
        <w:t xml:space="preserve"> comunidades, profundizando en la definición de los aspectos territoriales que involucran </w:t>
      </w:r>
      <w:r w:rsidRPr="004D7293">
        <w:rPr>
          <w:rFonts w:ascii="Arial" w:hAnsi="Arial" w:cs="Arial"/>
          <w:color w:val="000000"/>
        </w:rPr>
        <w:t>estas</w:t>
      </w:r>
      <w:r w:rsidRPr="00F72290">
        <w:rPr>
          <w:rFonts w:ascii="Arial" w:hAnsi="Arial" w:cs="Arial"/>
          <w:color w:val="000000"/>
        </w:rPr>
        <w:t xml:space="preserve"> etnias</w:t>
      </w:r>
      <w:r w:rsidRPr="004D7293">
        <w:rPr>
          <w:rFonts w:ascii="Arial" w:hAnsi="Arial" w:cs="Arial"/>
          <w:color w:val="000000"/>
        </w:rPr>
        <w:t>, en</w:t>
      </w:r>
      <w:r w:rsidRPr="00F72290">
        <w:rPr>
          <w:rFonts w:ascii="Arial" w:hAnsi="Arial" w:cs="Arial"/>
          <w:color w:val="000000"/>
        </w:rPr>
        <w:t xml:space="preserve"> cumplimiento </w:t>
      </w:r>
      <w:r w:rsidRPr="004D7293">
        <w:rPr>
          <w:rFonts w:ascii="Arial" w:hAnsi="Arial" w:cs="Arial"/>
          <w:color w:val="000000"/>
        </w:rPr>
        <w:t>del artículo</w:t>
      </w:r>
      <w:r w:rsidRPr="00F72290">
        <w:rPr>
          <w:rFonts w:ascii="Arial" w:hAnsi="Arial" w:cs="Arial"/>
          <w:color w:val="000000"/>
        </w:rPr>
        <w:t xml:space="preserve"> 76 de la Ley 99 de 1993 y </w:t>
      </w:r>
      <w:r w:rsidRPr="004D7293">
        <w:rPr>
          <w:rFonts w:ascii="Arial" w:hAnsi="Arial" w:cs="Arial"/>
          <w:color w:val="000000"/>
        </w:rPr>
        <w:t>de</w:t>
      </w:r>
      <w:r w:rsidRPr="00F72290">
        <w:rPr>
          <w:rFonts w:ascii="Arial" w:hAnsi="Arial" w:cs="Arial"/>
          <w:color w:val="000000"/>
        </w:rPr>
        <w:t xml:space="preserve"> lo establecido en la Ley 21 de 1991, </w:t>
      </w:r>
      <w:r w:rsidRPr="004D7293">
        <w:rPr>
          <w:rFonts w:ascii="Arial" w:hAnsi="Arial" w:cs="Arial"/>
          <w:color w:val="000000"/>
        </w:rPr>
        <w:t>en</w:t>
      </w:r>
      <w:r w:rsidRPr="00F72290">
        <w:rPr>
          <w:rFonts w:ascii="Arial" w:hAnsi="Arial" w:cs="Arial"/>
          <w:color w:val="000000"/>
        </w:rPr>
        <w:t xml:space="preserve"> la Ley 70 de 1993</w:t>
      </w:r>
      <w:r w:rsidRPr="004D7293">
        <w:rPr>
          <w:rFonts w:ascii="Arial" w:hAnsi="Arial" w:cs="Arial"/>
          <w:color w:val="000000"/>
        </w:rPr>
        <w:t>, en</w:t>
      </w:r>
      <w:r w:rsidRPr="00F72290">
        <w:rPr>
          <w:rFonts w:ascii="Arial" w:hAnsi="Arial" w:cs="Arial"/>
          <w:color w:val="000000"/>
        </w:rPr>
        <w:t xml:space="preserve"> el Decreto </w:t>
      </w:r>
      <w:r w:rsidRPr="004D7293">
        <w:rPr>
          <w:rFonts w:ascii="Arial" w:hAnsi="Arial" w:cs="Arial"/>
          <w:color w:val="000000"/>
        </w:rPr>
        <w:t xml:space="preserve">1066 de 2015, y en </w:t>
      </w:r>
      <w:r w:rsidRPr="00F72290">
        <w:rPr>
          <w:rFonts w:ascii="Arial" w:hAnsi="Arial" w:cs="Arial"/>
          <w:color w:val="000000"/>
        </w:rPr>
        <w:t xml:space="preserve">las </w:t>
      </w:r>
      <w:r w:rsidRPr="004D7293">
        <w:rPr>
          <w:rFonts w:ascii="Arial" w:hAnsi="Arial" w:cs="Arial"/>
          <w:color w:val="000000"/>
        </w:rPr>
        <w:t>Directivas Presidenciales 001 de 2010 y 10 de 2013 y</w:t>
      </w:r>
      <w:r w:rsidRPr="00F72290">
        <w:rPr>
          <w:rFonts w:ascii="Arial" w:hAnsi="Arial" w:cs="Arial"/>
          <w:color w:val="000000"/>
        </w:rPr>
        <w:t xml:space="preserve"> las </w:t>
      </w:r>
      <w:r w:rsidRPr="004D7293">
        <w:rPr>
          <w:rFonts w:ascii="Arial" w:hAnsi="Arial" w:cs="Arial"/>
          <w:color w:val="000000"/>
        </w:rPr>
        <w:t>demás normas aplicables en la materia.</w:t>
      </w:r>
    </w:p>
    <w:p w14:paraId="0A9F83AC" w14:textId="77777777" w:rsidR="00AC48A5" w:rsidRPr="004D7293" w:rsidRDefault="00AC48A5" w:rsidP="00AC48A5">
      <w:pPr>
        <w:jc w:val="both"/>
        <w:rPr>
          <w:rFonts w:ascii="Arial" w:hAnsi="Arial" w:cs="Arial"/>
          <w:lang w:eastAsia="es-CO"/>
        </w:rPr>
      </w:pPr>
    </w:p>
    <w:p w14:paraId="248B17B5" w14:textId="77777777" w:rsidR="00AC48A5" w:rsidRPr="00F72290" w:rsidRDefault="00AC48A5" w:rsidP="00AC48A5">
      <w:pPr>
        <w:jc w:val="both"/>
        <w:rPr>
          <w:rFonts w:ascii="Arial" w:hAnsi="Arial" w:cs="Arial"/>
          <w:lang w:eastAsia="es-CO"/>
        </w:rPr>
      </w:pPr>
      <w:r w:rsidRPr="004D7293">
        <w:rPr>
          <w:rFonts w:ascii="Arial" w:hAnsi="Arial" w:cs="Arial"/>
          <w:color w:val="000000"/>
        </w:rPr>
        <w:t>La caracterización</w:t>
      </w:r>
      <w:r w:rsidRPr="00F72290">
        <w:rPr>
          <w:rFonts w:ascii="Arial" w:hAnsi="Arial" w:cs="Arial"/>
          <w:color w:val="000000"/>
        </w:rPr>
        <w:t xml:space="preserve"> de las comunidades </w:t>
      </w:r>
      <w:r w:rsidRPr="004D7293">
        <w:rPr>
          <w:rFonts w:ascii="Arial" w:hAnsi="Arial" w:cs="Arial"/>
          <w:color w:val="000000"/>
        </w:rPr>
        <w:t xml:space="preserve">étnicas certificadas por </w:t>
      </w:r>
      <w:r w:rsidRPr="00F72290">
        <w:rPr>
          <w:rFonts w:ascii="Arial" w:hAnsi="Arial" w:cs="Arial"/>
          <w:color w:val="000000"/>
        </w:rPr>
        <w:t xml:space="preserve">las </w:t>
      </w:r>
      <w:r w:rsidRPr="004D7293">
        <w:rPr>
          <w:rFonts w:ascii="Arial" w:hAnsi="Arial" w:cs="Arial"/>
          <w:color w:val="000000"/>
        </w:rPr>
        <w:t>entidades competentes y afectadas por la ejecución del proyecto</w:t>
      </w:r>
      <w:r w:rsidRPr="00F72290">
        <w:rPr>
          <w:rFonts w:ascii="Arial" w:hAnsi="Arial" w:cs="Arial"/>
          <w:color w:val="000000"/>
        </w:rPr>
        <w:t xml:space="preserve"> debe estar </w:t>
      </w:r>
      <w:r w:rsidRPr="004D7293">
        <w:rPr>
          <w:rFonts w:ascii="Arial" w:hAnsi="Arial" w:cs="Arial"/>
          <w:color w:val="000000"/>
        </w:rPr>
        <w:t>referida</w:t>
      </w:r>
      <w:r w:rsidRPr="00F72290">
        <w:rPr>
          <w:rFonts w:ascii="Arial" w:hAnsi="Arial" w:cs="Arial"/>
          <w:color w:val="000000"/>
        </w:rPr>
        <w:t xml:space="preserve"> a los aspectos que a continuación se relacionan:</w:t>
      </w:r>
    </w:p>
    <w:p w14:paraId="07193367" w14:textId="77777777" w:rsidR="00AC48A5" w:rsidRPr="00F72290" w:rsidRDefault="00AC48A5" w:rsidP="00AC48A5">
      <w:pPr>
        <w:jc w:val="both"/>
        <w:rPr>
          <w:rFonts w:ascii="Arial" w:hAnsi="Arial" w:cs="Arial"/>
          <w:color w:val="000000"/>
        </w:rPr>
      </w:pPr>
    </w:p>
    <w:p w14:paraId="6CD5B62E" w14:textId="77777777" w:rsidR="00AC48A5" w:rsidRPr="00F72290" w:rsidRDefault="00AC48A5" w:rsidP="005E2BA7">
      <w:pPr>
        <w:numPr>
          <w:ilvl w:val="0"/>
          <w:numId w:val="45"/>
        </w:numPr>
        <w:jc w:val="both"/>
        <w:rPr>
          <w:rFonts w:ascii="Arial" w:hAnsi="Arial" w:cs="Arial"/>
          <w:color w:val="000000"/>
        </w:rPr>
      </w:pPr>
      <w:r w:rsidRPr="00F72290">
        <w:rPr>
          <w:rFonts w:ascii="Arial" w:hAnsi="Arial" w:cs="Arial"/>
          <w:b/>
          <w:color w:val="000000"/>
        </w:rPr>
        <w:t>Dinámica de poblamiento</w:t>
      </w:r>
      <w:r w:rsidRPr="00F72290">
        <w:rPr>
          <w:rFonts w:ascii="Arial" w:hAnsi="Arial" w:cs="Arial"/>
          <w:color w:val="000000"/>
        </w:rPr>
        <w:t>: Describir el tipo de tenencia de la tierra (resguardo, reserva, tierras colectivas, áreas susceptibles de titulación, entre otros</w:t>
      </w:r>
      <w:r w:rsidRPr="004D7293">
        <w:rPr>
          <w:rFonts w:ascii="Arial" w:hAnsi="Arial" w:cs="Arial"/>
          <w:color w:val="000000"/>
        </w:rPr>
        <w:t>)</w:t>
      </w:r>
      <w:r w:rsidRPr="00F72290">
        <w:rPr>
          <w:rFonts w:ascii="Arial" w:hAnsi="Arial" w:cs="Arial"/>
          <w:color w:val="000000"/>
        </w:rPr>
        <w:t xml:space="preserve"> y los patrones de asentamiento (si es nucleado o disperso, así como la movilidad de la población), dependencia económica y sociocultural con los ecosistemas, concepciones tradicionales sobre la ocupación del territorio y los cambios culturales originados por el contacto con otras culturas.</w:t>
      </w:r>
    </w:p>
    <w:p w14:paraId="5DBAF2A7" w14:textId="77777777" w:rsidR="00AC48A5" w:rsidRPr="00F72290" w:rsidRDefault="00AC48A5" w:rsidP="00AC48A5">
      <w:pPr>
        <w:ind w:left="426" w:hanging="426"/>
        <w:jc w:val="both"/>
        <w:rPr>
          <w:rFonts w:ascii="Arial" w:hAnsi="Arial" w:cs="Arial"/>
          <w:color w:val="000000"/>
        </w:rPr>
      </w:pPr>
    </w:p>
    <w:p w14:paraId="67FBD8E4" w14:textId="77777777" w:rsidR="00AC48A5" w:rsidRPr="00F72290" w:rsidRDefault="00AC48A5" w:rsidP="00AC48A5">
      <w:pPr>
        <w:ind w:left="426"/>
        <w:jc w:val="both"/>
        <w:rPr>
          <w:rFonts w:ascii="Arial" w:hAnsi="Arial" w:cs="Arial"/>
          <w:color w:val="000000"/>
        </w:rPr>
      </w:pPr>
      <w:r w:rsidRPr="00F72290">
        <w:rPr>
          <w:rFonts w:ascii="Arial" w:hAnsi="Arial" w:cs="Arial"/>
          <w:color w:val="000000"/>
        </w:rPr>
        <w:t>La información debe describir la diferenciación cultural del territorio, a partir de las diversas expresiones culturales al interior y exterior de la comunidad étnica, constatando la heterogeneidad del manejo del espacio. Para esta descripción se deben tener en cuenta lugares sagrados, clasificaciones toponímicas, cotos de caza, salados, jerarquías espaciales y ambientales, y uso de los recursos naturales renovables, entre otros.</w:t>
      </w:r>
    </w:p>
    <w:p w14:paraId="43BC9611" w14:textId="77777777" w:rsidR="00AC48A5" w:rsidRPr="00F72290" w:rsidRDefault="00AC48A5" w:rsidP="00AC48A5">
      <w:pPr>
        <w:ind w:left="426" w:hanging="426"/>
        <w:jc w:val="both"/>
        <w:rPr>
          <w:rFonts w:ascii="Arial" w:hAnsi="Arial" w:cs="Arial"/>
          <w:color w:val="000000"/>
        </w:rPr>
      </w:pPr>
    </w:p>
    <w:p w14:paraId="34D5F1F4" w14:textId="77777777" w:rsidR="00AC48A5" w:rsidRPr="004D7293" w:rsidRDefault="00AC48A5" w:rsidP="005E2BA7">
      <w:pPr>
        <w:numPr>
          <w:ilvl w:val="0"/>
          <w:numId w:val="45"/>
        </w:numPr>
        <w:jc w:val="both"/>
        <w:rPr>
          <w:rFonts w:ascii="Arial" w:hAnsi="Arial" w:cs="Arial"/>
          <w:color w:val="000000"/>
        </w:rPr>
      </w:pPr>
      <w:r w:rsidRPr="00F72290">
        <w:rPr>
          <w:rFonts w:ascii="Arial" w:hAnsi="Arial" w:cs="Arial"/>
          <w:b/>
          <w:color w:val="000000"/>
        </w:rPr>
        <w:t>Demografía</w:t>
      </w:r>
      <w:r w:rsidRPr="00F72290">
        <w:rPr>
          <w:rFonts w:ascii="Arial" w:hAnsi="Arial" w:cs="Arial"/>
          <w:color w:val="000000"/>
        </w:rPr>
        <w:t xml:space="preserve">: </w:t>
      </w:r>
      <w:r w:rsidRPr="004D7293">
        <w:rPr>
          <w:rFonts w:ascii="Arial" w:hAnsi="Arial" w:cs="Arial"/>
          <w:color w:val="000000"/>
        </w:rPr>
        <w:t>Establecer la población total, su distribución, densidad, tendencia de crecimiento, composición por edad y sexo, tasa de natalidad, mo</w:t>
      </w:r>
      <w:r>
        <w:rPr>
          <w:rFonts w:ascii="Arial" w:hAnsi="Arial" w:cs="Arial"/>
          <w:color w:val="000000"/>
        </w:rPr>
        <w:t>rtalidad, morbilidad y</w:t>
      </w:r>
      <w:r w:rsidRPr="004D7293">
        <w:rPr>
          <w:rFonts w:ascii="Arial" w:hAnsi="Arial" w:cs="Arial"/>
          <w:color w:val="000000"/>
        </w:rPr>
        <w:t xml:space="preserve"> migración. Caracterizar la estructura familiar (tipo, tamaño) y la tendencia de crecimiento. Se debe indicar la metodología empleada para el levantamiento de la información.</w:t>
      </w:r>
    </w:p>
    <w:p w14:paraId="0EAFE713" w14:textId="77777777" w:rsidR="00AC48A5" w:rsidRPr="00F72290" w:rsidRDefault="00AC48A5" w:rsidP="00AC48A5">
      <w:pPr>
        <w:ind w:left="426" w:hanging="426"/>
        <w:jc w:val="both"/>
        <w:rPr>
          <w:rFonts w:ascii="Arial" w:hAnsi="Arial" w:cs="Arial"/>
          <w:color w:val="000000"/>
        </w:rPr>
      </w:pPr>
    </w:p>
    <w:p w14:paraId="0D4077AE" w14:textId="77777777" w:rsidR="00AC48A5" w:rsidRPr="004D7293" w:rsidRDefault="00AC48A5" w:rsidP="005E2BA7">
      <w:pPr>
        <w:numPr>
          <w:ilvl w:val="0"/>
          <w:numId w:val="46"/>
        </w:numPr>
        <w:jc w:val="both"/>
        <w:rPr>
          <w:rFonts w:ascii="Arial" w:hAnsi="Arial" w:cs="Arial"/>
          <w:color w:val="000000"/>
        </w:rPr>
      </w:pPr>
      <w:r w:rsidRPr="00F72290">
        <w:rPr>
          <w:rFonts w:ascii="Arial" w:hAnsi="Arial" w:cs="Arial"/>
          <w:b/>
          <w:color w:val="000000"/>
        </w:rPr>
        <w:t>Salud</w:t>
      </w:r>
      <w:r w:rsidRPr="00F72290">
        <w:rPr>
          <w:rFonts w:ascii="Arial" w:hAnsi="Arial" w:cs="Arial"/>
          <w:color w:val="000000"/>
        </w:rPr>
        <w:t xml:space="preserve">: </w:t>
      </w:r>
      <w:r w:rsidRPr="004D7293">
        <w:rPr>
          <w:rFonts w:ascii="Arial" w:hAnsi="Arial" w:cs="Arial"/>
          <w:color w:val="000000"/>
        </w:rPr>
        <w:t>Describir el sistema de salud tradicional, las estrategias, recursos y espacios de curación teniendo en cuenta los agentes de salud utilizados por la comunidad (taitas, curanderos, curacas, payés, etc.) con quienes, de ser posible, se debe hacer un acercamiento especial con el fin de precisar desde el conocimiento tradicional las implicaciones del proyecto en el bienestar de la comunidad. Describir la relación con los demás sistemas de salud y las características de la morbimortalidad.</w:t>
      </w:r>
    </w:p>
    <w:p w14:paraId="7D3C1564" w14:textId="77777777" w:rsidR="00AC48A5" w:rsidRPr="00F72290" w:rsidRDefault="00AC48A5" w:rsidP="00AC48A5">
      <w:pPr>
        <w:ind w:left="426" w:hanging="426"/>
        <w:jc w:val="both"/>
        <w:rPr>
          <w:rFonts w:ascii="Arial" w:hAnsi="Arial" w:cs="Arial"/>
          <w:color w:val="000000"/>
        </w:rPr>
      </w:pPr>
    </w:p>
    <w:p w14:paraId="050D8C9A" w14:textId="77777777" w:rsidR="00AC48A5" w:rsidRPr="00F72290" w:rsidRDefault="00AC48A5" w:rsidP="005E2BA7">
      <w:pPr>
        <w:numPr>
          <w:ilvl w:val="0"/>
          <w:numId w:val="46"/>
        </w:numPr>
        <w:jc w:val="both"/>
        <w:rPr>
          <w:rFonts w:ascii="Arial" w:hAnsi="Arial" w:cs="Arial"/>
          <w:b/>
          <w:color w:val="000000"/>
        </w:rPr>
      </w:pPr>
      <w:r w:rsidRPr="00F72290">
        <w:rPr>
          <w:rFonts w:ascii="Arial" w:hAnsi="Arial" w:cs="Arial"/>
          <w:b/>
          <w:color w:val="000000"/>
        </w:rPr>
        <w:lastRenderedPageBreak/>
        <w:t>Educación</w:t>
      </w:r>
      <w:r w:rsidRPr="00F72290">
        <w:rPr>
          <w:rFonts w:ascii="Arial" w:hAnsi="Arial" w:cs="Arial"/>
          <w:color w:val="000000"/>
        </w:rPr>
        <w:t>: Describir los tipos de educación (etnoeducación, formal y no formal) que se imparten en las comunidades, teniendo en cuenta la infraestructura existente, la cobertura, y los entes encargados.</w:t>
      </w:r>
    </w:p>
    <w:p w14:paraId="73D79961" w14:textId="77777777" w:rsidR="00AC48A5" w:rsidRPr="00F72290" w:rsidRDefault="00AC48A5" w:rsidP="00AC48A5">
      <w:pPr>
        <w:ind w:left="426" w:hanging="426"/>
        <w:jc w:val="both"/>
        <w:rPr>
          <w:rFonts w:ascii="Arial" w:hAnsi="Arial" w:cs="Arial"/>
          <w:color w:val="000000"/>
        </w:rPr>
      </w:pPr>
    </w:p>
    <w:p w14:paraId="3124093D" w14:textId="77777777" w:rsidR="00AC48A5" w:rsidRPr="00F72290" w:rsidRDefault="00AC48A5" w:rsidP="00AC48A5">
      <w:pPr>
        <w:ind w:left="426"/>
        <w:jc w:val="both"/>
        <w:rPr>
          <w:rFonts w:ascii="Arial" w:hAnsi="Arial" w:cs="Arial"/>
          <w:color w:val="000000"/>
        </w:rPr>
      </w:pPr>
      <w:r w:rsidRPr="00F72290">
        <w:rPr>
          <w:rFonts w:ascii="Arial" w:hAnsi="Arial" w:cs="Arial"/>
          <w:color w:val="000000"/>
        </w:rPr>
        <w:t>Describir la incidencia de los proyectos etnoeducativos en los procesos de socialización de la comunidad étnica.</w:t>
      </w:r>
    </w:p>
    <w:p w14:paraId="4E832B52" w14:textId="77777777" w:rsidR="00AC48A5" w:rsidRPr="00F72290" w:rsidRDefault="00AC48A5" w:rsidP="00AC48A5">
      <w:pPr>
        <w:ind w:left="426" w:hanging="426"/>
        <w:jc w:val="both"/>
        <w:rPr>
          <w:rFonts w:ascii="Arial" w:hAnsi="Arial" w:cs="Arial"/>
          <w:color w:val="000000"/>
        </w:rPr>
      </w:pPr>
    </w:p>
    <w:p w14:paraId="1921D18B" w14:textId="77777777" w:rsidR="00AC48A5" w:rsidRPr="00F72290" w:rsidRDefault="00AC48A5" w:rsidP="00AC48A5">
      <w:pPr>
        <w:ind w:left="426"/>
        <w:jc w:val="both"/>
        <w:rPr>
          <w:rFonts w:ascii="Arial" w:hAnsi="Arial" w:cs="Arial"/>
          <w:color w:val="000000"/>
        </w:rPr>
      </w:pPr>
      <w:r w:rsidRPr="00F72290">
        <w:rPr>
          <w:rFonts w:ascii="Arial" w:hAnsi="Arial" w:cs="Arial"/>
          <w:color w:val="000000"/>
        </w:rPr>
        <w:t>Identificar la presencia de profesores bilingües y los procesos de capacitación a estos docentes.</w:t>
      </w:r>
    </w:p>
    <w:p w14:paraId="4170726D" w14:textId="77777777" w:rsidR="00AC48A5" w:rsidRPr="00F72290" w:rsidRDefault="00AC48A5" w:rsidP="00AC48A5">
      <w:pPr>
        <w:ind w:left="426" w:hanging="426"/>
        <w:jc w:val="both"/>
        <w:rPr>
          <w:rFonts w:ascii="Arial" w:hAnsi="Arial" w:cs="Arial"/>
          <w:color w:val="000000"/>
        </w:rPr>
      </w:pPr>
    </w:p>
    <w:p w14:paraId="11E28A87" w14:textId="77777777" w:rsidR="00AC48A5" w:rsidRPr="004D7293" w:rsidRDefault="00AC48A5" w:rsidP="005E2BA7">
      <w:pPr>
        <w:numPr>
          <w:ilvl w:val="0"/>
          <w:numId w:val="47"/>
        </w:numPr>
        <w:ind w:left="426" w:hanging="426"/>
        <w:jc w:val="both"/>
        <w:rPr>
          <w:rFonts w:ascii="Arial" w:hAnsi="Arial" w:cs="Arial"/>
          <w:b/>
          <w:color w:val="000000"/>
        </w:rPr>
      </w:pPr>
      <w:r w:rsidRPr="00F72290">
        <w:rPr>
          <w:rFonts w:ascii="Arial" w:hAnsi="Arial" w:cs="Arial"/>
          <w:b/>
          <w:color w:val="000000"/>
        </w:rPr>
        <w:t>Religiosidad</w:t>
      </w:r>
      <w:r w:rsidRPr="00F72290">
        <w:rPr>
          <w:rFonts w:ascii="Arial" w:hAnsi="Arial" w:cs="Arial"/>
          <w:color w:val="000000"/>
        </w:rPr>
        <w:t xml:space="preserve">: </w:t>
      </w:r>
      <w:r w:rsidRPr="004D7293">
        <w:rPr>
          <w:rFonts w:ascii="Arial" w:hAnsi="Arial" w:cs="Arial"/>
          <w:color w:val="000000"/>
        </w:rPr>
        <w:t>Presentar una síntesis de los aspectos y sitios religiosos tradicionales más sobresalientes, ubicados dentro y fuera del territorio indígena, que puedan verse afectados por el desarrollo del proyecto, destacando la relación hombre - naturaleza.</w:t>
      </w:r>
    </w:p>
    <w:p w14:paraId="3AE92919" w14:textId="77777777" w:rsidR="00AC48A5" w:rsidRPr="004D7293" w:rsidRDefault="00AC48A5" w:rsidP="00AC48A5">
      <w:pPr>
        <w:ind w:left="426" w:hanging="426"/>
        <w:jc w:val="both"/>
        <w:rPr>
          <w:rFonts w:ascii="Arial" w:hAnsi="Arial" w:cs="Arial"/>
          <w:color w:val="000000"/>
        </w:rPr>
      </w:pPr>
    </w:p>
    <w:p w14:paraId="1DDA6592" w14:textId="77777777" w:rsidR="00AC48A5" w:rsidRPr="00F72290" w:rsidRDefault="00AC48A5" w:rsidP="005E2BA7">
      <w:pPr>
        <w:numPr>
          <w:ilvl w:val="0"/>
          <w:numId w:val="47"/>
        </w:numPr>
        <w:ind w:left="426" w:hanging="426"/>
        <w:jc w:val="both"/>
        <w:rPr>
          <w:rFonts w:ascii="Arial" w:hAnsi="Arial" w:cs="Arial"/>
          <w:color w:val="000000"/>
        </w:rPr>
      </w:pPr>
      <w:r w:rsidRPr="00F72290">
        <w:rPr>
          <w:rFonts w:ascii="Arial" w:hAnsi="Arial" w:cs="Arial"/>
          <w:color w:val="000000"/>
        </w:rPr>
        <w:t>Relacionar los cambios culturales presentados en la conformación de la identidad a partir de procesos de choque, localización y resistencia.</w:t>
      </w:r>
    </w:p>
    <w:p w14:paraId="5E776270" w14:textId="77777777" w:rsidR="00AC48A5" w:rsidRPr="00F72290" w:rsidRDefault="00AC48A5" w:rsidP="00AC48A5">
      <w:pPr>
        <w:ind w:left="426" w:hanging="426"/>
        <w:jc w:val="both"/>
        <w:rPr>
          <w:rFonts w:ascii="Arial" w:hAnsi="Arial" w:cs="Arial"/>
          <w:color w:val="000000"/>
        </w:rPr>
      </w:pPr>
    </w:p>
    <w:p w14:paraId="250838B5" w14:textId="77777777" w:rsidR="00AC48A5" w:rsidRPr="00F72290" w:rsidRDefault="00AC48A5" w:rsidP="005E2BA7">
      <w:pPr>
        <w:numPr>
          <w:ilvl w:val="0"/>
          <w:numId w:val="47"/>
        </w:numPr>
        <w:ind w:left="426" w:hanging="426"/>
        <w:jc w:val="both"/>
        <w:rPr>
          <w:rFonts w:ascii="Arial" w:hAnsi="Arial" w:cs="Arial"/>
          <w:color w:val="000000"/>
        </w:rPr>
      </w:pPr>
      <w:r>
        <w:rPr>
          <w:rFonts w:ascii="Arial" w:hAnsi="Arial" w:cs="Arial"/>
          <w:b/>
          <w:color w:val="000000"/>
        </w:rPr>
        <w:t>E</w:t>
      </w:r>
      <w:r w:rsidRPr="00F72290">
        <w:rPr>
          <w:rFonts w:ascii="Arial" w:hAnsi="Arial" w:cs="Arial"/>
          <w:b/>
          <w:color w:val="000000"/>
        </w:rPr>
        <w:t>tnolingüística</w:t>
      </w:r>
      <w:r w:rsidRPr="00F72290">
        <w:rPr>
          <w:rFonts w:ascii="Arial" w:hAnsi="Arial" w:cs="Arial"/>
          <w:color w:val="000000"/>
        </w:rPr>
        <w:t xml:space="preserve">: Identificar la lengua y dialectos predominantes en la población, la presencia de bilingüismo o multilingüismo, los mecanismos de relación intra e intercultural y las problemáticas más sobresalientes relacionadas con estos temas. </w:t>
      </w:r>
      <w:r w:rsidRPr="004D7293">
        <w:rPr>
          <w:rFonts w:ascii="Arial" w:hAnsi="Arial" w:cs="Arial"/>
          <w:color w:val="000000"/>
        </w:rPr>
        <w:t>Precisar</w:t>
      </w:r>
      <w:r w:rsidRPr="00F72290">
        <w:rPr>
          <w:rFonts w:ascii="Arial" w:hAnsi="Arial" w:cs="Arial"/>
          <w:color w:val="000000"/>
        </w:rPr>
        <w:t xml:space="preserve"> el uso actual de la lengua en el área de influencia, estimando el número de hablantes y justificar la necesidad o no de la traducción a la lengua nativa.</w:t>
      </w:r>
    </w:p>
    <w:p w14:paraId="47743F4F" w14:textId="77777777" w:rsidR="00AC48A5" w:rsidRPr="00F72290" w:rsidRDefault="00AC48A5" w:rsidP="00AC48A5">
      <w:pPr>
        <w:ind w:left="426" w:hanging="426"/>
        <w:jc w:val="both"/>
        <w:rPr>
          <w:rFonts w:ascii="Arial" w:hAnsi="Arial" w:cs="Arial"/>
          <w:color w:val="000000"/>
        </w:rPr>
      </w:pPr>
    </w:p>
    <w:p w14:paraId="51ADA572" w14:textId="77777777" w:rsidR="00AC48A5" w:rsidRPr="00F72290" w:rsidRDefault="00AC48A5" w:rsidP="005E2BA7">
      <w:pPr>
        <w:numPr>
          <w:ilvl w:val="0"/>
          <w:numId w:val="47"/>
        </w:numPr>
        <w:ind w:left="426" w:hanging="426"/>
        <w:jc w:val="both"/>
        <w:rPr>
          <w:rFonts w:ascii="Arial" w:hAnsi="Arial" w:cs="Arial"/>
          <w:color w:val="000000"/>
        </w:rPr>
      </w:pPr>
      <w:r w:rsidRPr="00F72290">
        <w:rPr>
          <w:rFonts w:ascii="Arial" w:hAnsi="Arial" w:cs="Arial"/>
          <w:b/>
          <w:color w:val="000000"/>
        </w:rPr>
        <w:t>Economía tradicional</w:t>
      </w:r>
      <w:r w:rsidRPr="00F72290">
        <w:rPr>
          <w:rFonts w:ascii="Arial" w:hAnsi="Arial" w:cs="Arial"/>
          <w:color w:val="000000"/>
        </w:rPr>
        <w:t>: Describir los sistemas económicos y productivos, teniendo en cuenta la estructura de la propiedad, las actividades, estrategias productivas, tecnologías utilizadas y la infraestructura asociada. Identificar las redes de comercialización de productos tanto inter como extralocales</w:t>
      </w:r>
      <w:r w:rsidRPr="004D7293">
        <w:rPr>
          <w:rFonts w:ascii="Arial" w:hAnsi="Arial" w:cs="Arial"/>
          <w:color w:val="000000"/>
        </w:rPr>
        <w:t>,</w:t>
      </w:r>
      <w:r w:rsidRPr="00F72290">
        <w:rPr>
          <w:rFonts w:ascii="Arial" w:hAnsi="Arial" w:cs="Arial"/>
          <w:color w:val="000000"/>
        </w:rPr>
        <w:t xml:space="preserve"> regionales</w:t>
      </w:r>
      <w:r w:rsidRPr="004D7293">
        <w:rPr>
          <w:rFonts w:ascii="Arial" w:hAnsi="Arial" w:cs="Arial"/>
          <w:color w:val="000000"/>
        </w:rPr>
        <w:t xml:space="preserve"> y fronterizas (en el caso en que proceda).</w:t>
      </w:r>
      <w:r w:rsidRPr="00F72290">
        <w:rPr>
          <w:rFonts w:ascii="Arial" w:hAnsi="Arial" w:cs="Arial"/>
          <w:color w:val="000000"/>
        </w:rPr>
        <w:t xml:space="preserve"> Describir las prácticas de uso, aprovechamiento e interacción de la población con los recursos naturales y la participación de los miembros de la comunidad en cada una de las actividades productivas, así como el uso cultural y grado de dependencia de los recursos naturales. Identificar la existencia de parcelaciones al interior del territorio, tamaño, usos y grado de dependencia de las familias, entre otros.</w:t>
      </w:r>
    </w:p>
    <w:p w14:paraId="0DB0E7E6" w14:textId="77777777" w:rsidR="00AC48A5" w:rsidRPr="00F72290" w:rsidRDefault="00AC48A5" w:rsidP="00AC48A5">
      <w:pPr>
        <w:ind w:left="426" w:hanging="426"/>
        <w:jc w:val="both"/>
        <w:rPr>
          <w:rFonts w:ascii="Arial" w:hAnsi="Arial" w:cs="Arial"/>
          <w:color w:val="000000"/>
        </w:rPr>
      </w:pPr>
    </w:p>
    <w:p w14:paraId="56BD2218" w14:textId="77777777" w:rsidR="00AC48A5" w:rsidRPr="00F72290" w:rsidRDefault="00AC48A5" w:rsidP="005E2BA7">
      <w:pPr>
        <w:numPr>
          <w:ilvl w:val="0"/>
          <w:numId w:val="47"/>
        </w:numPr>
        <w:ind w:left="426" w:hanging="426"/>
        <w:jc w:val="both"/>
        <w:rPr>
          <w:rFonts w:ascii="Arial" w:hAnsi="Arial" w:cs="Arial"/>
          <w:color w:val="000000"/>
        </w:rPr>
      </w:pPr>
      <w:r w:rsidRPr="00F72290">
        <w:rPr>
          <w:rFonts w:ascii="Arial" w:hAnsi="Arial" w:cs="Arial"/>
          <w:b/>
          <w:color w:val="000000"/>
        </w:rPr>
        <w:t>Organización sociocultural</w:t>
      </w:r>
      <w:r w:rsidRPr="00F72290">
        <w:rPr>
          <w:rFonts w:ascii="Arial" w:hAnsi="Arial" w:cs="Arial"/>
          <w:color w:val="000000"/>
        </w:rPr>
        <w:t>: Presentar una síntesis de los roles más importantes reconocidos en las formas tradicionales de organización, precisando los tipos de organización, representantes legales, autoridades tradicionales y las legítimamente reconocidas. Identificar los espacios de socialización que contribuyen al fortalecimiento de la identidad cultural. Describir las relaciones interétnicas y culturales, los vínculos con otras organizaciones comunitarias y los diferentes conflictos que se presentan en la zona.</w:t>
      </w:r>
    </w:p>
    <w:p w14:paraId="30D1CDC2" w14:textId="77777777" w:rsidR="00AC48A5" w:rsidRPr="00F72290" w:rsidRDefault="00AC48A5" w:rsidP="00AC48A5">
      <w:pPr>
        <w:ind w:left="426" w:hanging="426"/>
        <w:jc w:val="both"/>
        <w:rPr>
          <w:rFonts w:ascii="Arial" w:hAnsi="Arial" w:cs="Arial"/>
          <w:color w:val="000000"/>
        </w:rPr>
      </w:pPr>
    </w:p>
    <w:p w14:paraId="7BCF598C" w14:textId="77777777" w:rsidR="00AC48A5" w:rsidRPr="00F72290" w:rsidRDefault="00AC48A5" w:rsidP="005E2BA7">
      <w:pPr>
        <w:numPr>
          <w:ilvl w:val="0"/>
          <w:numId w:val="47"/>
        </w:numPr>
        <w:ind w:left="426" w:hanging="426"/>
        <w:jc w:val="both"/>
        <w:rPr>
          <w:rFonts w:ascii="Arial" w:hAnsi="Arial" w:cs="Arial"/>
          <w:b/>
          <w:color w:val="000000"/>
        </w:rPr>
      </w:pPr>
      <w:r w:rsidRPr="00F72290">
        <w:rPr>
          <w:rFonts w:ascii="Arial" w:hAnsi="Arial" w:cs="Arial"/>
          <w:b/>
          <w:color w:val="000000"/>
        </w:rPr>
        <w:lastRenderedPageBreak/>
        <w:t>Presencia institucional</w:t>
      </w:r>
      <w:r w:rsidRPr="00F72290">
        <w:rPr>
          <w:rFonts w:ascii="Arial" w:hAnsi="Arial" w:cs="Arial"/>
          <w:color w:val="000000"/>
        </w:rPr>
        <w:t xml:space="preserve">: Describir los proyectos existentes dentro de los territorios tradicionales y/o colectivos y el grado de participación de la comunidad. Se deben presentar las investigaciones, proyectos y obras que se adelanten por instituciones gubernamentales y no gubernamentales, dentro de los territorios tradicionales de las comunidades étnicas, incluyendo la función que cumplen y la vinculación que tienen las comunidades y la cobertura de dichos proyectos. Se deben identificar los proyectos de etnodesarrollo, definidos por cada una de las comunidades, que se estén ejecutando o se encuentren en proyección. </w:t>
      </w:r>
    </w:p>
    <w:p w14:paraId="5CAB5A66" w14:textId="77777777" w:rsidR="00AC48A5" w:rsidRPr="004D7293" w:rsidRDefault="00AC48A5" w:rsidP="00AC48A5">
      <w:pPr>
        <w:jc w:val="both"/>
        <w:rPr>
          <w:rFonts w:ascii="Arial" w:hAnsi="Arial" w:cs="Arial"/>
          <w:lang w:eastAsia="es-CO"/>
        </w:rPr>
      </w:pPr>
    </w:p>
    <w:p w14:paraId="34B7F5B7" w14:textId="77777777" w:rsidR="00AC48A5" w:rsidRPr="00056F5C" w:rsidRDefault="00AC48A5" w:rsidP="000F1AD8">
      <w:pPr>
        <w:pStyle w:val="Ttulo3"/>
        <w:numPr>
          <w:ilvl w:val="0"/>
          <w:numId w:val="0"/>
        </w:numPr>
        <w:ind w:left="426"/>
        <w:rPr>
          <w:u w:val="none"/>
        </w:rPr>
      </w:pPr>
      <w:bookmarkStart w:id="236" w:name="_Toc274476381"/>
      <w:bookmarkStart w:id="237" w:name="_Toc274502374"/>
      <w:bookmarkStart w:id="238" w:name="_Toc286250727"/>
      <w:bookmarkStart w:id="239" w:name="_Toc286250867"/>
      <w:bookmarkStart w:id="240" w:name="_Toc409423431"/>
      <w:bookmarkStart w:id="241" w:name="_Toc460316674"/>
      <w:bookmarkStart w:id="242" w:name="_Toc469303449"/>
      <w:r w:rsidRPr="00056F5C">
        <w:rPr>
          <w:u w:val="none"/>
        </w:rPr>
        <w:t>5.3.6</w:t>
      </w:r>
      <w:r w:rsidRPr="00056F5C">
        <w:rPr>
          <w:u w:val="none"/>
        </w:rPr>
        <w:tab/>
      </w:r>
      <w:r w:rsidRPr="00056F5C">
        <w:t>Componente arqueológico</w:t>
      </w:r>
      <w:bookmarkEnd w:id="236"/>
      <w:bookmarkEnd w:id="237"/>
      <w:bookmarkEnd w:id="238"/>
      <w:bookmarkEnd w:id="239"/>
      <w:bookmarkEnd w:id="240"/>
      <w:bookmarkEnd w:id="241"/>
      <w:bookmarkEnd w:id="242"/>
    </w:p>
    <w:p w14:paraId="105A2E39" w14:textId="77777777" w:rsidR="00AC48A5" w:rsidRPr="004D7293" w:rsidRDefault="00AC48A5" w:rsidP="00AC48A5">
      <w:pPr>
        <w:jc w:val="both"/>
        <w:rPr>
          <w:rFonts w:ascii="Arial" w:hAnsi="Arial" w:cs="Arial"/>
        </w:rPr>
      </w:pPr>
    </w:p>
    <w:p w14:paraId="6EABF1C8" w14:textId="77777777" w:rsidR="00AC48A5" w:rsidRPr="00F72290" w:rsidRDefault="00AC48A5" w:rsidP="00AC48A5">
      <w:pPr>
        <w:jc w:val="both"/>
        <w:rPr>
          <w:rFonts w:ascii="Arial" w:hAnsi="Arial" w:cs="Arial"/>
          <w:color w:val="000000"/>
        </w:rPr>
      </w:pPr>
      <w:r w:rsidRPr="00F72290">
        <w:rPr>
          <w:rFonts w:ascii="Arial" w:hAnsi="Arial" w:cs="Arial"/>
          <w:color w:val="000000"/>
        </w:rPr>
        <w:t xml:space="preserve">Se debe anexar constancia de entrega al Instituto Colombiano de Antropología e Historia (ICANH), </w:t>
      </w:r>
      <w:r w:rsidRPr="004D7293">
        <w:rPr>
          <w:rFonts w:ascii="Arial" w:hAnsi="Arial" w:cs="Arial"/>
          <w:color w:val="000000"/>
        </w:rPr>
        <w:t xml:space="preserve">de la fase </w:t>
      </w:r>
      <w:r w:rsidRPr="00F72290">
        <w:rPr>
          <w:rFonts w:ascii="Arial" w:hAnsi="Arial" w:cs="Arial"/>
          <w:color w:val="000000"/>
        </w:rPr>
        <w:t>del programa de arqueología preventiva</w:t>
      </w:r>
      <w:r w:rsidRPr="004D7293">
        <w:rPr>
          <w:rFonts w:ascii="Arial" w:hAnsi="Arial" w:cs="Arial"/>
          <w:color w:val="000000"/>
        </w:rPr>
        <w:t xml:space="preserve"> que aplique</w:t>
      </w:r>
      <w:r w:rsidRPr="00F72290">
        <w:rPr>
          <w:rFonts w:ascii="Arial" w:hAnsi="Arial" w:cs="Arial"/>
          <w:color w:val="000000"/>
        </w:rPr>
        <w:t>, conforme</w:t>
      </w:r>
      <w:r w:rsidRPr="004D7293">
        <w:rPr>
          <w:rFonts w:ascii="Arial" w:hAnsi="Arial" w:cs="Arial"/>
          <w:color w:val="000000"/>
        </w:rPr>
        <w:t xml:space="preserve"> a los lineamientos del ICANH y</w:t>
      </w:r>
      <w:r w:rsidRPr="00F72290">
        <w:rPr>
          <w:rFonts w:ascii="Arial" w:hAnsi="Arial" w:cs="Arial"/>
          <w:color w:val="000000"/>
        </w:rPr>
        <w:t xml:space="preserve"> a lo establecido en la Ley 1185 de 2008 o aquella que la modifique, sustituya o derogue.</w:t>
      </w:r>
    </w:p>
    <w:p w14:paraId="556784E2" w14:textId="77777777" w:rsidR="00AC48A5" w:rsidRPr="00056F5C" w:rsidRDefault="00AC48A5" w:rsidP="00AC48A5">
      <w:pPr>
        <w:jc w:val="both"/>
        <w:rPr>
          <w:rFonts w:ascii="Arial" w:hAnsi="Arial" w:cs="Arial"/>
        </w:rPr>
      </w:pPr>
    </w:p>
    <w:p w14:paraId="7F61BC6C" w14:textId="77777777" w:rsidR="00AC48A5" w:rsidRPr="00056F5C" w:rsidRDefault="00AC48A5" w:rsidP="000F1AD8">
      <w:pPr>
        <w:pStyle w:val="Ttulo3"/>
        <w:numPr>
          <w:ilvl w:val="0"/>
          <w:numId w:val="0"/>
        </w:numPr>
        <w:ind w:left="426"/>
      </w:pPr>
      <w:bookmarkStart w:id="243" w:name="_Toc274476382"/>
      <w:bookmarkStart w:id="244" w:name="_Toc274502375"/>
      <w:bookmarkStart w:id="245" w:name="_Toc286250728"/>
      <w:bookmarkStart w:id="246" w:name="_Toc286250868"/>
      <w:bookmarkStart w:id="247" w:name="_Toc409423432"/>
      <w:bookmarkStart w:id="248" w:name="_Toc460316675"/>
      <w:bookmarkStart w:id="249" w:name="_Toc469303450"/>
      <w:r w:rsidRPr="00056F5C">
        <w:rPr>
          <w:u w:val="none"/>
        </w:rPr>
        <w:t>5.3.7</w:t>
      </w:r>
      <w:r w:rsidRPr="00056F5C">
        <w:rPr>
          <w:u w:val="none"/>
        </w:rPr>
        <w:tab/>
      </w:r>
      <w:r w:rsidRPr="00056F5C">
        <w:t>Componente polític</w:t>
      </w:r>
      <w:bookmarkEnd w:id="243"/>
      <w:bookmarkEnd w:id="244"/>
      <w:bookmarkEnd w:id="245"/>
      <w:bookmarkEnd w:id="246"/>
      <w:r w:rsidRPr="00056F5C">
        <w:t>o</w:t>
      </w:r>
      <w:bookmarkEnd w:id="247"/>
      <w:r w:rsidRPr="00056F5C">
        <w:t>- organizativo</w:t>
      </w:r>
      <w:bookmarkEnd w:id="248"/>
      <w:bookmarkEnd w:id="249"/>
    </w:p>
    <w:p w14:paraId="638671C5" w14:textId="77777777" w:rsidR="00AC48A5" w:rsidRPr="004D7293" w:rsidRDefault="00AC48A5" w:rsidP="00AC48A5">
      <w:pPr>
        <w:jc w:val="both"/>
        <w:rPr>
          <w:rFonts w:ascii="Arial" w:hAnsi="Arial" w:cs="Arial"/>
        </w:rPr>
      </w:pPr>
    </w:p>
    <w:p w14:paraId="37C77A31" w14:textId="77777777" w:rsidR="00AC48A5" w:rsidRPr="00056F5C" w:rsidRDefault="00AC48A5" w:rsidP="00FE0B0F">
      <w:pPr>
        <w:pStyle w:val="Ttulo4"/>
        <w:numPr>
          <w:ilvl w:val="0"/>
          <w:numId w:val="0"/>
        </w:numPr>
        <w:ind w:left="426"/>
      </w:pPr>
      <w:bookmarkStart w:id="250" w:name="_Toc460316676"/>
      <w:bookmarkStart w:id="251" w:name="_Toc469303451"/>
      <w:r w:rsidRPr="00056F5C">
        <w:t>5.3.7.1</w:t>
      </w:r>
      <w:r w:rsidRPr="00056F5C">
        <w:tab/>
        <w:t>Aspectos político - administrativos</w:t>
      </w:r>
      <w:bookmarkEnd w:id="250"/>
      <w:bookmarkEnd w:id="251"/>
    </w:p>
    <w:p w14:paraId="7AA78BA7" w14:textId="77777777" w:rsidR="00AC48A5" w:rsidRPr="004D7293" w:rsidRDefault="00AC48A5" w:rsidP="00AC48A5">
      <w:pPr>
        <w:jc w:val="both"/>
        <w:rPr>
          <w:rFonts w:ascii="Arial" w:hAnsi="Arial" w:cs="Arial"/>
        </w:rPr>
      </w:pPr>
    </w:p>
    <w:p w14:paraId="08A58E6A" w14:textId="77777777" w:rsidR="00AC48A5" w:rsidRDefault="00AC48A5" w:rsidP="00AC48A5">
      <w:pPr>
        <w:jc w:val="both"/>
        <w:rPr>
          <w:rFonts w:ascii="Arial" w:hAnsi="Arial" w:cs="Arial"/>
        </w:rPr>
      </w:pPr>
      <w:r>
        <w:rPr>
          <w:rFonts w:ascii="Arial" w:hAnsi="Arial" w:cs="Arial"/>
        </w:rPr>
        <w:t>Se</w:t>
      </w:r>
      <w:r w:rsidRPr="00F72290">
        <w:rPr>
          <w:rFonts w:ascii="Arial" w:hAnsi="Arial" w:cs="Arial"/>
        </w:rPr>
        <w:t xml:space="preserve"> deben presentar las características político-administrativas de la(s) unidad(es) territorial(es) que corresponde(n) al área de influencia de los componentes del medio socioeconómico, de acuerdo con la información secundaria encontrada en los planes de desarrollo municipal y departamental, y en los respectivos estudios de ordenamiento territorial (EOT, PBOT</w:t>
      </w:r>
      <w:r w:rsidRPr="004B1ADF">
        <w:rPr>
          <w:rFonts w:ascii="Arial" w:hAnsi="Arial" w:cs="Arial"/>
        </w:rPr>
        <w:t xml:space="preserve"> y/o POT).</w:t>
      </w:r>
    </w:p>
    <w:p w14:paraId="2B5F535F" w14:textId="77777777" w:rsidR="00AC48A5" w:rsidRPr="004D7293" w:rsidRDefault="00AC48A5" w:rsidP="00AC48A5">
      <w:pPr>
        <w:jc w:val="both"/>
        <w:rPr>
          <w:rFonts w:ascii="Arial" w:hAnsi="Arial" w:cs="Arial"/>
        </w:rPr>
      </w:pPr>
    </w:p>
    <w:p w14:paraId="030E31F7" w14:textId="1924EF34" w:rsidR="00AC48A5" w:rsidRPr="00056F5C" w:rsidRDefault="00AC48A5" w:rsidP="00FE0B0F">
      <w:pPr>
        <w:pStyle w:val="Ttulo4"/>
        <w:numPr>
          <w:ilvl w:val="0"/>
          <w:numId w:val="0"/>
        </w:numPr>
        <w:ind w:left="426"/>
      </w:pPr>
      <w:bookmarkStart w:id="252" w:name="_Toc460316677"/>
      <w:bookmarkStart w:id="253" w:name="_Toc469303452"/>
      <w:r w:rsidRPr="00056F5C">
        <w:t>5.3.7.2</w:t>
      </w:r>
      <w:r w:rsidRPr="00056F5C">
        <w:tab/>
        <w:t>Presencia institucional y organización comunitaria</w:t>
      </w:r>
      <w:bookmarkEnd w:id="252"/>
      <w:bookmarkEnd w:id="253"/>
      <w:r w:rsidRPr="00056F5C">
        <w:t xml:space="preserve"> </w:t>
      </w:r>
    </w:p>
    <w:p w14:paraId="529F8B06" w14:textId="77777777" w:rsidR="00AC48A5" w:rsidRPr="004D7293" w:rsidRDefault="00AC48A5" w:rsidP="00AC48A5">
      <w:pPr>
        <w:jc w:val="both"/>
        <w:rPr>
          <w:rFonts w:ascii="Arial" w:hAnsi="Arial" w:cs="Arial"/>
        </w:rPr>
      </w:pPr>
    </w:p>
    <w:p w14:paraId="4DA54B29" w14:textId="77777777" w:rsidR="00AC48A5" w:rsidRPr="0085278F" w:rsidRDefault="00AC48A5" w:rsidP="00AC48A5">
      <w:pPr>
        <w:jc w:val="both"/>
        <w:rPr>
          <w:rFonts w:ascii="Arial" w:hAnsi="Arial" w:cs="Arial"/>
        </w:rPr>
      </w:pPr>
      <w:r w:rsidRPr="0085278F">
        <w:rPr>
          <w:rFonts w:ascii="Arial" w:hAnsi="Arial" w:cs="Arial"/>
        </w:rPr>
        <w:t xml:space="preserve">Se </w:t>
      </w:r>
      <w:r w:rsidRPr="004D7293">
        <w:rPr>
          <w:rFonts w:ascii="Arial" w:hAnsi="Arial" w:cs="Arial"/>
        </w:rPr>
        <w:t>deben</w:t>
      </w:r>
      <w:r w:rsidRPr="0085278F">
        <w:rPr>
          <w:rFonts w:ascii="Arial" w:hAnsi="Arial" w:cs="Arial"/>
        </w:rPr>
        <w:t xml:space="preserve"> identificar:</w:t>
      </w:r>
    </w:p>
    <w:p w14:paraId="5941368A" w14:textId="77777777" w:rsidR="00AC48A5" w:rsidRPr="0085278F" w:rsidRDefault="00AC48A5" w:rsidP="00AC48A5">
      <w:pPr>
        <w:jc w:val="both"/>
        <w:rPr>
          <w:rFonts w:ascii="Arial" w:hAnsi="Arial" w:cs="Arial"/>
        </w:rPr>
      </w:pPr>
    </w:p>
    <w:p w14:paraId="35D63363" w14:textId="77777777" w:rsidR="00AC48A5" w:rsidRPr="0085278F" w:rsidRDefault="00AC48A5" w:rsidP="005E2BA7">
      <w:pPr>
        <w:numPr>
          <w:ilvl w:val="0"/>
          <w:numId w:val="48"/>
        </w:numPr>
        <w:ind w:left="426" w:hanging="426"/>
        <w:jc w:val="both"/>
        <w:rPr>
          <w:rFonts w:ascii="Arial" w:hAnsi="Arial" w:cs="Arial"/>
        </w:rPr>
      </w:pPr>
      <w:r w:rsidRPr="004D7293">
        <w:rPr>
          <w:rFonts w:ascii="Arial" w:hAnsi="Arial" w:cs="Arial"/>
        </w:rPr>
        <w:t>Las instituciones públicas existentes en el municipio, describir la capacidad institucional para atender las condiciones actuales de su población y su capacidad de intervención ante situaciones que puedan ser derivadas de la ejecución del proyecto.</w:t>
      </w:r>
    </w:p>
    <w:p w14:paraId="757E1BFA" w14:textId="77777777" w:rsidR="00AC48A5" w:rsidRPr="004D7293" w:rsidRDefault="00AC48A5" w:rsidP="00AC48A5">
      <w:pPr>
        <w:ind w:left="426" w:hanging="426"/>
        <w:jc w:val="both"/>
        <w:rPr>
          <w:rFonts w:ascii="Arial" w:hAnsi="Arial" w:cs="Arial"/>
        </w:rPr>
      </w:pPr>
    </w:p>
    <w:p w14:paraId="02043CCF" w14:textId="77777777" w:rsidR="00AC48A5" w:rsidRPr="004D7293" w:rsidRDefault="00AC48A5" w:rsidP="005E2BA7">
      <w:pPr>
        <w:numPr>
          <w:ilvl w:val="0"/>
          <w:numId w:val="48"/>
        </w:numPr>
        <w:ind w:left="426" w:hanging="426"/>
        <w:jc w:val="both"/>
        <w:rPr>
          <w:rFonts w:ascii="Arial" w:hAnsi="Arial" w:cs="Arial"/>
        </w:rPr>
      </w:pPr>
      <w:r w:rsidRPr="004D7293">
        <w:rPr>
          <w:rFonts w:ascii="Arial" w:hAnsi="Arial" w:cs="Arial"/>
        </w:rPr>
        <w:t>Las organizaciones privadas (gremios, entre otros), sociales y comunitarias tales como asociaciones, corporaciones, JAC, cooperativas, entre otros (internacionales, nacionales, departamentales y municipales) presentes o que han tenido incidencia relevante en el área de influencia de los componentes del medio socioeconómico, precisando:</w:t>
      </w:r>
    </w:p>
    <w:p w14:paraId="779D95C1" w14:textId="77777777" w:rsidR="00AC48A5" w:rsidRPr="0085278F" w:rsidRDefault="00AC48A5" w:rsidP="00AC48A5">
      <w:pPr>
        <w:jc w:val="both"/>
        <w:rPr>
          <w:rFonts w:ascii="Arial" w:hAnsi="Arial" w:cs="Arial"/>
        </w:rPr>
      </w:pPr>
    </w:p>
    <w:p w14:paraId="73871508" w14:textId="77777777" w:rsidR="00AC48A5" w:rsidRPr="004D7293" w:rsidRDefault="00AC48A5" w:rsidP="005E2BA7">
      <w:pPr>
        <w:numPr>
          <w:ilvl w:val="0"/>
          <w:numId w:val="50"/>
        </w:numPr>
        <w:tabs>
          <w:tab w:val="left" w:pos="-3828"/>
        </w:tabs>
        <w:suppressAutoHyphens/>
        <w:jc w:val="both"/>
        <w:rPr>
          <w:rFonts w:ascii="Arial" w:hAnsi="Arial" w:cs="Arial"/>
          <w:spacing w:val="-2"/>
        </w:rPr>
      </w:pPr>
      <w:r w:rsidRPr="004D7293">
        <w:rPr>
          <w:rFonts w:ascii="Arial" w:hAnsi="Arial" w:cs="Arial"/>
          <w:spacing w:val="-2"/>
        </w:rPr>
        <w:t>Tiempo de permanencia en la zona.</w:t>
      </w:r>
    </w:p>
    <w:p w14:paraId="203ED7DB" w14:textId="77777777" w:rsidR="00AC48A5" w:rsidRPr="004D7293" w:rsidRDefault="00AC48A5" w:rsidP="005E2BA7">
      <w:pPr>
        <w:numPr>
          <w:ilvl w:val="0"/>
          <w:numId w:val="50"/>
        </w:numPr>
        <w:tabs>
          <w:tab w:val="left" w:pos="-3828"/>
        </w:tabs>
        <w:suppressAutoHyphens/>
        <w:jc w:val="both"/>
        <w:rPr>
          <w:rFonts w:ascii="Arial" w:hAnsi="Arial" w:cs="Arial"/>
          <w:spacing w:val="-2"/>
        </w:rPr>
      </w:pPr>
      <w:r w:rsidRPr="004D7293">
        <w:rPr>
          <w:rFonts w:ascii="Arial" w:hAnsi="Arial" w:cs="Arial"/>
          <w:spacing w:val="-2"/>
        </w:rPr>
        <w:lastRenderedPageBreak/>
        <w:t>Temas de interés o trabajo.</w:t>
      </w:r>
    </w:p>
    <w:p w14:paraId="25EBC174" w14:textId="77777777" w:rsidR="00AC48A5" w:rsidRPr="004D7293" w:rsidRDefault="00AC48A5" w:rsidP="005E2BA7">
      <w:pPr>
        <w:numPr>
          <w:ilvl w:val="0"/>
          <w:numId w:val="50"/>
        </w:numPr>
        <w:tabs>
          <w:tab w:val="left" w:pos="-3828"/>
        </w:tabs>
        <w:suppressAutoHyphens/>
        <w:jc w:val="both"/>
        <w:rPr>
          <w:rFonts w:ascii="Arial" w:hAnsi="Arial" w:cs="Arial"/>
          <w:spacing w:val="-2"/>
        </w:rPr>
      </w:pPr>
      <w:r w:rsidRPr="004D7293">
        <w:rPr>
          <w:rFonts w:ascii="Arial" w:hAnsi="Arial" w:cs="Arial"/>
          <w:spacing w:val="-2"/>
        </w:rPr>
        <w:t>Programas o proyectos ejecutados o en ejecución.</w:t>
      </w:r>
    </w:p>
    <w:p w14:paraId="60695143" w14:textId="77777777" w:rsidR="00AC48A5" w:rsidRPr="004D7293" w:rsidRDefault="00AC48A5" w:rsidP="005E2BA7">
      <w:pPr>
        <w:numPr>
          <w:ilvl w:val="0"/>
          <w:numId w:val="50"/>
        </w:numPr>
        <w:tabs>
          <w:tab w:val="left" w:pos="-3828"/>
        </w:tabs>
        <w:suppressAutoHyphens/>
        <w:jc w:val="both"/>
        <w:rPr>
          <w:rFonts w:ascii="Arial" w:hAnsi="Arial" w:cs="Arial"/>
          <w:spacing w:val="-2"/>
        </w:rPr>
      </w:pPr>
      <w:r w:rsidRPr="004D7293">
        <w:rPr>
          <w:rFonts w:ascii="Arial" w:hAnsi="Arial" w:cs="Arial"/>
          <w:spacing w:val="-2"/>
        </w:rPr>
        <w:t>Población beneficiaria.</w:t>
      </w:r>
    </w:p>
    <w:p w14:paraId="435F542D" w14:textId="77777777" w:rsidR="00AC48A5" w:rsidRPr="004D7293" w:rsidRDefault="00AC48A5" w:rsidP="00AC48A5">
      <w:pPr>
        <w:tabs>
          <w:tab w:val="left" w:pos="-3828"/>
        </w:tabs>
        <w:suppressAutoHyphens/>
        <w:jc w:val="both"/>
        <w:rPr>
          <w:rFonts w:ascii="Arial" w:hAnsi="Arial" w:cs="Arial"/>
          <w:spacing w:val="-2"/>
        </w:rPr>
      </w:pPr>
    </w:p>
    <w:p w14:paraId="3B2D1E36" w14:textId="77777777" w:rsidR="00AC48A5" w:rsidRPr="004D7293" w:rsidRDefault="00AC48A5" w:rsidP="005E2BA7">
      <w:pPr>
        <w:numPr>
          <w:ilvl w:val="0"/>
          <w:numId w:val="48"/>
        </w:numPr>
        <w:ind w:left="426" w:hanging="426"/>
        <w:jc w:val="both"/>
        <w:rPr>
          <w:rFonts w:ascii="Arial" w:hAnsi="Arial" w:cs="Arial"/>
        </w:rPr>
      </w:pPr>
      <w:r w:rsidRPr="004D7293">
        <w:rPr>
          <w:rFonts w:ascii="Arial" w:hAnsi="Arial" w:cs="Arial"/>
        </w:rPr>
        <w:t xml:space="preserve"> Las instancias y mecanismos de participación de la población</w:t>
      </w:r>
      <w:r w:rsidRPr="0085278F">
        <w:rPr>
          <w:rFonts w:ascii="Arial" w:hAnsi="Arial" w:cs="Arial"/>
        </w:rPr>
        <w:t>, que puedan incidir en el proyecto, así como las instituciones</w:t>
      </w:r>
      <w:r w:rsidRPr="004D7293">
        <w:rPr>
          <w:rFonts w:ascii="Arial" w:hAnsi="Arial" w:cs="Arial"/>
        </w:rPr>
        <w:t xml:space="preserve"> y organizaciones del área de influencia de los componentes del medio socioeconómico.</w:t>
      </w:r>
    </w:p>
    <w:p w14:paraId="4CECCB9E" w14:textId="77777777" w:rsidR="00AC48A5" w:rsidRPr="004D7293" w:rsidRDefault="00AC48A5" w:rsidP="00AC48A5">
      <w:pPr>
        <w:ind w:left="426" w:hanging="710"/>
        <w:jc w:val="both"/>
        <w:rPr>
          <w:rFonts w:ascii="Arial" w:hAnsi="Arial" w:cs="Arial"/>
        </w:rPr>
      </w:pPr>
    </w:p>
    <w:p w14:paraId="334C499C" w14:textId="77777777" w:rsidR="00AC48A5" w:rsidRPr="004D7293" w:rsidRDefault="00AC48A5" w:rsidP="005E2BA7">
      <w:pPr>
        <w:numPr>
          <w:ilvl w:val="0"/>
          <w:numId w:val="48"/>
        </w:numPr>
        <w:ind w:left="426" w:hanging="416"/>
        <w:jc w:val="both"/>
        <w:rPr>
          <w:rFonts w:ascii="Arial" w:hAnsi="Arial" w:cs="Arial"/>
        </w:rPr>
      </w:pPr>
      <w:r w:rsidRPr="004D7293">
        <w:rPr>
          <w:rFonts w:ascii="Arial" w:hAnsi="Arial" w:cs="Arial"/>
        </w:rPr>
        <w:t>Las intervenciones de tipo social que se realizan o que se han realizado recientemente desde los sectores económicos presentes en el área de influencia y la incidencia que dichas intervenciones han tenido en el componente político organizativo.</w:t>
      </w:r>
    </w:p>
    <w:p w14:paraId="10B0BE04" w14:textId="77777777" w:rsidR="00AC48A5" w:rsidRPr="004D7293" w:rsidRDefault="00AC48A5" w:rsidP="00AC48A5">
      <w:pPr>
        <w:jc w:val="both"/>
        <w:rPr>
          <w:rFonts w:ascii="Arial" w:hAnsi="Arial" w:cs="Arial"/>
        </w:rPr>
      </w:pPr>
    </w:p>
    <w:p w14:paraId="677658D9" w14:textId="77777777" w:rsidR="00AC48A5" w:rsidRPr="00056F5C" w:rsidRDefault="00AC48A5" w:rsidP="00FE0B0F">
      <w:pPr>
        <w:pStyle w:val="Ttulo4"/>
        <w:numPr>
          <w:ilvl w:val="0"/>
          <w:numId w:val="0"/>
        </w:numPr>
        <w:ind w:left="426"/>
      </w:pPr>
      <w:bookmarkStart w:id="254" w:name="_Toc274476385"/>
      <w:bookmarkStart w:id="255" w:name="_Toc274502378"/>
      <w:bookmarkStart w:id="256" w:name="_Toc286250730"/>
      <w:bookmarkStart w:id="257" w:name="_Toc286250870"/>
      <w:bookmarkStart w:id="258" w:name="_Toc409423434"/>
      <w:bookmarkStart w:id="259" w:name="_Toc460316678"/>
      <w:bookmarkStart w:id="260" w:name="_Toc469303453"/>
      <w:r w:rsidRPr="00056F5C">
        <w:t>5.3.7.3</w:t>
      </w:r>
      <w:r w:rsidRPr="00056F5C">
        <w:tab/>
        <w:t xml:space="preserve">Tendencias </w:t>
      </w:r>
      <w:bookmarkEnd w:id="254"/>
      <w:bookmarkEnd w:id="255"/>
      <w:bookmarkEnd w:id="256"/>
      <w:bookmarkEnd w:id="257"/>
      <w:bookmarkEnd w:id="258"/>
      <w:r w:rsidRPr="00056F5C">
        <w:t>del desarrollo</w:t>
      </w:r>
      <w:bookmarkEnd w:id="259"/>
      <w:bookmarkEnd w:id="260"/>
    </w:p>
    <w:p w14:paraId="423B5BEB" w14:textId="77777777" w:rsidR="00AC48A5" w:rsidRPr="004D7293" w:rsidRDefault="00AC48A5" w:rsidP="00AC48A5">
      <w:pPr>
        <w:jc w:val="both"/>
        <w:rPr>
          <w:rFonts w:ascii="Arial" w:hAnsi="Arial" w:cs="Arial"/>
        </w:rPr>
      </w:pPr>
    </w:p>
    <w:p w14:paraId="7A420D1A" w14:textId="77777777" w:rsidR="00AC48A5" w:rsidRPr="004D7293" w:rsidRDefault="00AC48A5" w:rsidP="00AC48A5">
      <w:pPr>
        <w:jc w:val="both"/>
        <w:rPr>
          <w:rFonts w:ascii="Arial" w:hAnsi="Arial" w:cs="Arial"/>
        </w:rPr>
      </w:pPr>
      <w:bookmarkStart w:id="261" w:name="_Toc258080126"/>
      <w:bookmarkStart w:id="262" w:name="_Toc258080619"/>
      <w:bookmarkStart w:id="263" w:name="_Toc258081121"/>
      <w:bookmarkStart w:id="264" w:name="_Toc286250731"/>
      <w:bookmarkStart w:id="265" w:name="_Toc286250871"/>
      <w:r w:rsidRPr="004D7293">
        <w:rPr>
          <w:rFonts w:ascii="Arial" w:hAnsi="Arial" w:cs="Arial"/>
        </w:rPr>
        <w:t>Se debe realizar el análisis integral socioeconómico, resultante de la articulación de los aspectos más relevantes examinados en los diferentes componentes (demográfico, espacial, económico, cultural y político-organizativo) y de éstos con los planes de desarrollo, de ordenamiento territorial y de gestión ambiental existentes (en ejecución o proyectados) en los niveles nacional, departamental y municipal.</w:t>
      </w:r>
    </w:p>
    <w:p w14:paraId="52FD8A44" w14:textId="77777777" w:rsidR="00AC48A5" w:rsidRPr="004D7293" w:rsidRDefault="00AC48A5" w:rsidP="00AC48A5">
      <w:pPr>
        <w:jc w:val="both"/>
        <w:rPr>
          <w:rFonts w:ascii="Arial" w:hAnsi="Arial" w:cs="Arial"/>
        </w:rPr>
      </w:pPr>
    </w:p>
    <w:p w14:paraId="63AE3B3A" w14:textId="77777777" w:rsidR="00AC48A5" w:rsidRPr="004D7293" w:rsidRDefault="00AC48A5" w:rsidP="00AC48A5">
      <w:pPr>
        <w:jc w:val="both"/>
        <w:rPr>
          <w:rFonts w:ascii="Arial" w:hAnsi="Arial" w:cs="Arial"/>
        </w:rPr>
      </w:pPr>
      <w:r w:rsidRPr="004D7293">
        <w:rPr>
          <w:rFonts w:ascii="Arial" w:hAnsi="Arial" w:cs="Arial"/>
        </w:rPr>
        <w:t xml:space="preserve">Teniendo como referencia que estos instrumentos de planeación (planes de desarrollo, de ordenamiento territorial y de gestión ambiental existentes) tienen un potencial de proyección de acciones estatales y comunitarias a corto y mediano plazo, se deben analizar los elementos más destacados de sus contenidos en relación con el análisis realizado en cada uno de los componentes, indicando cuáles de ellos podrían afectarse por el desarrollo del proyecto. </w:t>
      </w:r>
    </w:p>
    <w:p w14:paraId="2E2308D2" w14:textId="77777777" w:rsidR="00AC48A5" w:rsidRPr="004D7293" w:rsidRDefault="00AC48A5" w:rsidP="00AC48A5">
      <w:pPr>
        <w:jc w:val="both"/>
        <w:rPr>
          <w:rFonts w:ascii="Arial" w:hAnsi="Arial" w:cs="Arial"/>
        </w:rPr>
      </w:pPr>
    </w:p>
    <w:p w14:paraId="11163795" w14:textId="77777777" w:rsidR="00AC48A5" w:rsidRPr="004D7293" w:rsidRDefault="00AC48A5" w:rsidP="00AC48A5">
      <w:pPr>
        <w:jc w:val="both"/>
        <w:rPr>
          <w:rFonts w:ascii="Arial" w:hAnsi="Arial" w:cs="Arial"/>
        </w:rPr>
      </w:pPr>
      <w:r w:rsidRPr="004D7293">
        <w:rPr>
          <w:rFonts w:ascii="Arial" w:hAnsi="Arial" w:cs="Arial"/>
        </w:rPr>
        <w:t>Asimismo, se debe determinar si algunas de las características actuales del medio socioeconómico, vienen precedidas por antecedentes históricos que mantienen su influencia en el presente y a futuro, destacando su importancia y retomando sus características en el análisis de las condiciones con y sin proyecto.</w:t>
      </w:r>
    </w:p>
    <w:p w14:paraId="1C5F1A0F" w14:textId="77777777" w:rsidR="00AC48A5" w:rsidRPr="004D7293" w:rsidRDefault="00AC48A5" w:rsidP="00AC48A5">
      <w:pPr>
        <w:jc w:val="both"/>
        <w:rPr>
          <w:rFonts w:ascii="Arial" w:hAnsi="Arial" w:cs="Arial"/>
        </w:rPr>
      </w:pPr>
    </w:p>
    <w:p w14:paraId="07777D81" w14:textId="77777777" w:rsidR="00AC48A5" w:rsidRPr="004D7293" w:rsidRDefault="00AC48A5" w:rsidP="00AC48A5">
      <w:pPr>
        <w:jc w:val="both"/>
        <w:rPr>
          <w:rFonts w:ascii="Arial" w:hAnsi="Arial" w:cs="Arial"/>
        </w:rPr>
      </w:pPr>
      <w:r w:rsidRPr="004D7293">
        <w:rPr>
          <w:rFonts w:ascii="Arial" w:hAnsi="Arial" w:cs="Arial"/>
        </w:rPr>
        <w:t xml:space="preserve">Adicionalmente, se debe destacar el análisis de las relaciones funcionales de mayor relevancia en el área de influencia del proyecto que puedan ser objeto de alteraciones por las obras y actividades de este. </w:t>
      </w:r>
    </w:p>
    <w:p w14:paraId="0E167F5B" w14:textId="77777777" w:rsidR="00AC48A5" w:rsidRPr="004D7293" w:rsidRDefault="00AC48A5" w:rsidP="00AC48A5">
      <w:pPr>
        <w:jc w:val="both"/>
        <w:rPr>
          <w:rFonts w:ascii="Arial" w:hAnsi="Arial" w:cs="Arial"/>
        </w:rPr>
      </w:pPr>
    </w:p>
    <w:p w14:paraId="10207019" w14:textId="35CF85B7" w:rsidR="00AC48A5" w:rsidRPr="004D7293" w:rsidRDefault="00AC48A5" w:rsidP="00AC48A5">
      <w:pPr>
        <w:jc w:val="both"/>
        <w:rPr>
          <w:rFonts w:ascii="Arial" w:hAnsi="Arial" w:cs="Arial"/>
        </w:rPr>
      </w:pPr>
      <w:r w:rsidRPr="004D7293">
        <w:rPr>
          <w:rFonts w:ascii="Arial" w:hAnsi="Arial" w:cs="Arial"/>
        </w:rPr>
        <w:t>Para la realización de este análisis se pueden utilizar metodologías participativas de construcción colectiva de información, diagrama de redes o estructuras relacionales entre los ras</w:t>
      </w:r>
      <w:r w:rsidR="00B2149A">
        <w:rPr>
          <w:rFonts w:ascii="Arial" w:hAnsi="Arial" w:cs="Arial"/>
        </w:rPr>
        <w:t>gos presentes en el territorio.</w:t>
      </w:r>
    </w:p>
    <w:p w14:paraId="47791EBC" w14:textId="77777777" w:rsidR="00AC48A5" w:rsidRPr="004D7293" w:rsidRDefault="00AC48A5" w:rsidP="00AC48A5">
      <w:pPr>
        <w:jc w:val="both"/>
        <w:rPr>
          <w:rFonts w:ascii="Arial" w:hAnsi="Arial" w:cs="Arial"/>
        </w:rPr>
      </w:pPr>
    </w:p>
    <w:bookmarkEnd w:id="261"/>
    <w:bookmarkEnd w:id="262"/>
    <w:bookmarkEnd w:id="263"/>
    <w:bookmarkEnd w:id="264"/>
    <w:bookmarkEnd w:id="265"/>
    <w:p w14:paraId="0C9D0038" w14:textId="77777777" w:rsidR="00AC48A5" w:rsidRPr="004D7293" w:rsidRDefault="00AC48A5" w:rsidP="00AC48A5">
      <w:pPr>
        <w:jc w:val="both"/>
        <w:rPr>
          <w:rFonts w:ascii="Arial" w:hAnsi="Arial" w:cs="Arial"/>
        </w:rPr>
      </w:pPr>
      <w:r w:rsidRPr="0085278F">
        <w:rPr>
          <w:rFonts w:ascii="Arial" w:hAnsi="Arial" w:cs="Arial"/>
        </w:rPr>
        <w:lastRenderedPageBreak/>
        <w:t xml:space="preserve">Este análisis permitirá articular la totalidad de la información del medio socioeconómico con las obras y actividades del proyecto e identificar si </w:t>
      </w:r>
      <w:r w:rsidRPr="004D7293">
        <w:rPr>
          <w:rFonts w:ascii="Arial" w:hAnsi="Arial" w:cs="Arial"/>
        </w:rPr>
        <w:t>las tendencias</w:t>
      </w:r>
      <w:r w:rsidRPr="0085278F">
        <w:rPr>
          <w:rFonts w:ascii="Arial" w:hAnsi="Arial" w:cs="Arial"/>
        </w:rPr>
        <w:t xml:space="preserve"> del </w:t>
      </w:r>
      <w:r w:rsidRPr="004D7293">
        <w:rPr>
          <w:rFonts w:ascii="Arial" w:hAnsi="Arial" w:cs="Arial"/>
        </w:rPr>
        <w:t>desarrollo pueden</w:t>
      </w:r>
      <w:r w:rsidRPr="0085278F">
        <w:rPr>
          <w:rFonts w:ascii="Arial" w:hAnsi="Arial" w:cs="Arial"/>
        </w:rPr>
        <w:t xml:space="preserve"> incidir o ser </w:t>
      </w:r>
      <w:r w:rsidRPr="004D7293">
        <w:rPr>
          <w:rFonts w:ascii="Arial" w:hAnsi="Arial" w:cs="Arial"/>
        </w:rPr>
        <w:t>incididas</w:t>
      </w:r>
      <w:r w:rsidRPr="0085278F">
        <w:rPr>
          <w:rFonts w:ascii="Arial" w:hAnsi="Arial" w:cs="Arial"/>
        </w:rPr>
        <w:t xml:space="preserve"> en relación con el proyecto. </w:t>
      </w:r>
    </w:p>
    <w:p w14:paraId="7E1E29B9" w14:textId="77777777" w:rsidR="00AC48A5" w:rsidRPr="004D7293" w:rsidRDefault="00AC48A5" w:rsidP="00AC48A5">
      <w:pPr>
        <w:suppressAutoHyphens/>
        <w:jc w:val="both"/>
        <w:rPr>
          <w:rFonts w:ascii="Arial" w:hAnsi="Arial" w:cs="Arial"/>
          <w:color w:val="000000"/>
        </w:rPr>
      </w:pPr>
    </w:p>
    <w:p w14:paraId="6633A60D" w14:textId="77777777" w:rsidR="00AC48A5" w:rsidRPr="00056F5C" w:rsidRDefault="00AC48A5" w:rsidP="00FE0B0F">
      <w:pPr>
        <w:pStyle w:val="Ttulo4"/>
        <w:numPr>
          <w:ilvl w:val="0"/>
          <w:numId w:val="0"/>
        </w:numPr>
        <w:ind w:left="426"/>
        <w:rPr>
          <w:vertAlign w:val="superscript"/>
        </w:rPr>
      </w:pPr>
      <w:bookmarkStart w:id="266" w:name="_Toc405366852"/>
      <w:bookmarkStart w:id="267" w:name="_Toc405372399"/>
      <w:bookmarkStart w:id="268" w:name="_Toc412803198"/>
      <w:bookmarkStart w:id="269" w:name="_Toc414285595"/>
      <w:bookmarkStart w:id="270" w:name="_Toc437936038"/>
      <w:bookmarkStart w:id="271" w:name="_Toc460316679"/>
      <w:bookmarkStart w:id="272" w:name="_Toc469303454"/>
      <w:r w:rsidRPr="00056F5C">
        <w:t>5.3.7.4</w:t>
      </w:r>
      <w:r w:rsidRPr="00056F5C">
        <w:tab/>
      </w:r>
      <w:bookmarkEnd w:id="266"/>
      <w:bookmarkEnd w:id="267"/>
      <w:bookmarkEnd w:id="268"/>
      <w:bookmarkEnd w:id="269"/>
      <w:bookmarkEnd w:id="270"/>
      <w:r w:rsidRPr="00056F5C">
        <w:t>Información sobre población a reasentar</w:t>
      </w:r>
      <w:r w:rsidRPr="00056F5C">
        <w:rPr>
          <w:vertAlign w:val="superscript"/>
        </w:rPr>
        <w:footnoteReference w:id="21"/>
      </w:r>
      <w:bookmarkEnd w:id="271"/>
      <w:bookmarkEnd w:id="272"/>
    </w:p>
    <w:p w14:paraId="31A75F71" w14:textId="77777777" w:rsidR="00D452DE" w:rsidRDefault="00D452DE" w:rsidP="00AC48A5">
      <w:pPr>
        <w:jc w:val="both"/>
        <w:rPr>
          <w:rFonts w:ascii="Arial" w:hAnsi="Arial" w:cs="Arial"/>
        </w:rPr>
      </w:pPr>
    </w:p>
    <w:p w14:paraId="5DB78308" w14:textId="2D4D0B32" w:rsidR="00AC48A5" w:rsidRDefault="00AC48A5" w:rsidP="00AC48A5">
      <w:pPr>
        <w:jc w:val="both"/>
        <w:rPr>
          <w:rFonts w:ascii="Arial" w:hAnsi="Arial" w:cs="Arial"/>
        </w:rPr>
      </w:pPr>
      <w:r w:rsidRPr="00863AEC">
        <w:rPr>
          <w:rFonts w:ascii="Arial" w:hAnsi="Arial" w:cs="Arial"/>
        </w:rPr>
        <w:t xml:space="preserve">Si como consecuencia del desarrollo del proyecto se requiere de procesos de traslado involuntario de población, se debe formular un programa de reasentamiento que garantice las mismas y/o mejores condiciones socioeconómicas a la población afectada. </w:t>
      </w:r>
    </w:p>
    <w:p w14:paraId="642ABA39" w14:textId="710A804C" w:rsidR="00AC48A5" w:rsidRPr="00863AEC" w:rsidRDefault="00AC48A5" w:rsidP="00AC48A5">
      <w:pPr>
        <w:jc w:val="both"/>
        <w:rPr>
          <w:rFonts w:ascii="Arial" w:hAnsi="Arial" w:cs="Arial"/>
        </w:rPr>
      </w:pPr>
    </w:p>
    <w:p w14:paraId="56370143" w14:textId="133EF6E6" w:rsidR="00AC48A5" w:rsidRPr="00B16E0B" w:rsidRDefault="00AC48A5" w:rsidP="00AC48A5">
      <w:pPr>
        <w:jc w:val="both"/>
        <w:rPr>
          <w:rFonts w:ascii="Arial" w:hAnsi="Arial" w:cs="Arial"/>
        </w:rPr>
      </w:pPr>
      <w:r w:rsidRPr="00B16E0B">
        <w:rPr>
          <w:rFonts w:ascii="Arial" w:hAnsi="Arial" w:cs="Arial"/>
        </w:rPr>
        <w:t>Este programa debe contener como mínimo, acciones que garanticen los siguientes propósitos:</w:t>
      </w:r>
    </w:p>
    <w:p w14:paraId="1738380A" w14:textId="7192953E" w:rsidR="00AC48A5" w:rsidRPr="00B16E0B" w:rsidRDefault="00AC48A5" w:rsidP="00AC48A5">
      <w:pPr>
        <w:jc w:val="both"/>
        <w:rPr>
          <w:rFonts w:ascii="Arial" w:hAnsi="Arial" w:cs="Arial"/>
        </w:rPr>
      </w:pPr>
    </w:p>
    <w:p w14:paraId="62CAA329" w14:textId="1F745480" w:rsidR="00AC48A5" w:rsidRPr="00B16E0B" w:rsidRDefault="00AC48A5" w:rsidP="005E2BA7">
      <w:pPr>
        <w:pStyle w:val="Prrafodelista"/>
        <w:numPr>
          <w:ilvl w:val="0"/>
          <w:numId w:val="51"/>
        </w:numPr>
        <w:autoSpaceDN w:val="0"/>
        <w:jc w:val="both"/>
        <w:rPr>
          <w:rFonts w:cs="Arial"/>
        </w:rPr>
      </w:pPr>
      <w:r w:rsidRPr="00B16E0B">
        <w:rPr>
          <w:rFonts w:cs="Arial"/>
        </w:rPr>
        <w:t>Restablecimiento de condiciones de vida existentes de la población a reasentar: vivienda, acceso a servicios públicos y sociales, relaciones sociales y bienes comunitarios.</w:t>
      </w:r>
    </w:p>
    <w:p w14:paraId="12E23955" w14:textId="744A19AD" w:rsidR="00AC48A5" w:rsidRPr="00B16E0B" w:rsidRDefault="00AC48A5" w:rsidP="005E2BA7">
      <w:pPr>
        <w:pStyle w:val="Prrafodelista"/>
        <w:numPr>
          <w:ilvl w:val="0"/>
          <w:numId w:val="51"/>
        </w:numPr>
        <w:autoSpaceDN w:val="0"/>
        <w:jc w:val="both"/>
        <w:rPr>
          <w:rFonts w:cs="Arial"/>
        </w:rPr>
      </w:pPr>
      <w:r w:rsidRPr="00B16E0B">
        <w:rPr>
          <w:rFonts w:cs="Arial"/>
        </w:rPr>
        <w:t>Restablecimiento de fuentes de ingresos y actividades económicas de las unidades sociales a trasladar.</w:t>
      </w:r>
    </w:p>
    <w:p w14:paraId="0BBE38C4" w14:textId="59C7F144" w:rsidR="00AC48A5" w:rsidRPr="00B16E0B" w:rsidRDefault="00AC48A5" w:rsidP="005E2BA7">
      <w:pPr>
        <w:pStyle w:val="Prrafodelista"/>
        <w:numPr>
          <w:ilvl w:val="0"/>
          <w:numId w:val="51"/>
        </w:numPr>
        <w:autoSpaceDN w:val="0"/>
        <w:jc w:val="both"/>
        <w:rPr>
          <w:rFonts w:cs="Arial"/>
        </w:rPr>
      </w:pPr>
      <w:r w:rsidRPr="00B16E0B">
        <w:rPr>
          <w:rFonts w:cs="Arial"/>
        </w:rPr>
        <w:t>Incorporación de la población reasentada a su nuevo hábitat.</w:t>
      </w:r>
    </w:p>
    <w:p w14:paraId="1B94643D" w14:textId="667F9B70" w:rsidR="00AC48A5" w:rsidRPr="00B16E0B" w:rsidRDefault="00AC48A5" w:rsidP="00AC48A5">
      <w:pPr>
        <w:ind w:left="360"/>
        <w:jc w:val="both"/>
        <w:rPr>
          <w:rFonts w:ascii="Arial" w:hAnsi="Arial" w:cs="Arial"/>
        </w:rPr>
      </w:pPr>
    </w:p>
    <w:p w14:paraId="26D63202" w14:textId="30E6AA54" w:rsidR="00AC48A5" w:rsidRDefault="00AC48A5" w:rsidP="00AC48A5">
      <w:pPr>
        <w:jc w:val="both"/>
        <w:rPr>
          <w:rFonts w:ascii="Arial" w:hAnsi="Arial" w:cs="Arial"/>
        </w:rPr>
      </w:pPr>
      <w:r w:rsidRPr="00863AEC">
        <w:rPr>
          <w:rFonts w:ascii="Arial" w:hAnsi="Arial" w:cs="Arial"/>
        </w:rPr>
        <w:t>Dentro del contenido del EIA se debe caracterizar la población objeto de este programa, para lo cual se debe por lo menos:</w:t>
      </w:r>
    </w:p>
    <w:p w14:paraId="024932E6" w14:textId="1C2113DD" w:rsidR="00AC48A5" w:rsidRPr="00863AEC" w:rsidRDefault="00AC48A5" w:rsidP="00AC48A5">
      <w:pPr>
        <w:jc w:val="both"/>
        <w:rPr>
          <w:rFonts w:ascii="Arial" w:hAnsi="Arial" w:cs="Arial"/>
        </w:rPr>
      </w:pPr>
    </w:p>
    <w:p w14:paraId="4D324F8F" w14:textId="048791D2" w:rsidR="00AC48A5" w:rsidRDefault="00AC48A5" w:rsidP="005E2BA7">
      <w:pPr>
        <w:pStyle w:val="Prrafodelista"/>
        <w:numPr>
          <w:ilvl w:val="0"/>
          <w:numId w:val="52"/>
        </w:numPr>
        <w:autoSpaceDN w:val="0"/>
        <w:ind w:left="567" w:hanging="567"/>
        <w:jc w:val="both"/>
        <w:rPr>
          <w:rFonts w:cs="Arial"/>
        </w:rPr>
      </w:pPr>
      <w:r>
        <w:rPr>
          <w:rFonts w:cs="Arial"/>
        </w:rPr>
        <w:t>Realizar un c</w:t>
      </w:r>
      <w:r w:rsidRPr="00720655">
        <w:rPr>
          <w:rFonts w:cs="Arial"/>
        </w:rPr>
        <w:t>enso de las unidades sociales a reasentar</w:t>
      </w:r>
      <w:r>
        <w:rPr>
          <w:rFonts w:cs="Arial"/>
        </w:rPr>
        <w:t>,</w:t>
      </w:r>
      <w:r w:rsidRPr="00720655">
        <w:rPr>
          <w:rFonts w:cs="Arial"/>
        </w:rPr>
        <w:t xml:space="preserve"> </w:t>
      </w:r>
      <w:r>
        <w:rPr>
          <w:rFonts w:cs="Arial"/>
        </w:rPr>
        <w:t xml:space="preserve">el cual incluya las </w:t>
      </w:r>
      <w:r w:rsidRPr="00720655">
        <w:rPr>
          <w:rFonts w:cs="Arial"/>
        </w:rPr>
        <w:t xml:space="preserve">características socioeconómicas </w:t>
      </w:r>
      <w:r>
        <w:rPr>
          <w:rFonts w:cs="Arial"/>
        </w:rPr>
        <w:t xml:space="preserve">de cada unidad social </w:t>
      </w:r>
      <w:r w:rsidRPr="00720655">
        <w:rPr>
          <w:rFonts w:cs="Arial"/>
        </w:rPr>
        <w:t>y de las personas que la integran.</w:t>
      </w:r>
    </w:p>
    <w:p w14:paraId="1E230F06" w14:textId="5FF1D04C" w:rsidR="00AC48A5" w:rsidRPr="00863AEC" w:rsidRDefault="00AC48A5" w:rsidP="00AC48A5">
      <w:pPr>
        <w:pStyle w:val="Prrafodelista"/>
        <w:autoSpaceDN w:val="0"/>
        <w:ind w:left="567"/>
        <w:jc w:val="both"/>
        <w:rPr>
          <w:rFonts w:cs="Arial"/>
        </w:rPr>
      </w:pPr>
    </w:p>
    <w:p w14:paraId="42041D24" w14:textId="0C1C3085" w:rsidR="00AC48A5" w:rsidRDefault="00F57C7B" w:rsidP="00AC48A5">
      <w:pPr>
        <w:tabs>
          <w:tab w:val="left" w:pos="-3828"/>
          <w:tab w:val="left" w:pos="567"/>
        </w:tabs>
        <w:suppressAutoHyphens/>
        <w:jc w:val="both"/>
        <w:rPr>
          <w:rFonts w:ascii="Arial" w:hAnsi="Arial" w:cs="Arial"/>
          <w:spacing w:val="-2"/>
        </w:rPr>
      </w:pPr>
      <w:r>
        <w:rPr>
          <w:rFonts w:ascii="Arial" w:hAnsi="Arial" w:cs="Arial"/>
          <w:spacing w:val="-2"/>
        </w:rPr>
        <w:tab/>
      </w:r>
      <w:r w:rsidR="00AC48A5" w:rsidRPr="00720655">
        <w:rPr>
          <w:rFonts w:ascii="Arial" w:hAnsi="Arial" w:cs="Arial"/>
          <w:spacing w:val="-2"/>
        </w:rPr>
        <w:t>De cada unidad social se debe analizar:</w:t>
      </w:r>
    </w:p>
    <w:p w14:paraId="151D7357" w14:textId="307E1205" w:rsidR="00F57C7B" w:rsidRPr="00863AEC" w:rsidRDefault="00F57C7B" w:rsidP="00AC48A5">
      <w:pPr>
        <w:tabs>
          <w:tab w:val="left" w:pos="-3828"/>
          <w:tab w:val="left" w:pos="567"/>
        </w:tabs>
        <w:suppressAutoHyphens/>
        <w:jc w:val="both"/>
        <w:rPr>
          <w:rFonts w:ascii="Arial" w:hAnsi="Arial" w:cs="Arial"/>
          <w:spacing w:val="-2"/>
        </w:rPr>
      </w:pPr>
    </w:p>
    <w:p w14:paraId="32DEBE41" w14:textId="2B2C0889" w:rsidR="00AC48A5"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sidRPr="00720655">
        <w:rPr>
          <w:rFonts w:ascii="Arial" w:hAnsi="Arial" w:cs="Arial"/>
          <w:spacing w:val="-2"/>
        </w:rPr>
        <w:t>Tipo de unidad social</w:t>
      </w:r>
      <w:r>
        <w:rPr>
          <w:rFonts w:ascii="Arial" w:hAnsi="Arial" w:cs="Arial"/>
          <w:spacing w:val="-2"/>
        </w:rPr>
        <w:t xml:space="preserve"> (residente, productiva)</w:t>
      </w:r>
      <w:r>
        <w:rPr>
          <w:rStyle w:val="Refdenotaalpie"/>
          <w:rFonts w:cs="Arial"/>
          <w:spacing w:val="-2"/>
        </w:rPr>
        <w:footnoteReference w:id="22"/>
      </w:r>
    </w:p>
    <w:p w14:paraId="263584BA" w14:textId="6201229B" w:rsidR="00AC48A5"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sidRPr="00853B76">
        <w:rPr>
          <w:rFonts w:ascii="Arial" w:hAnsi="Arial" w:cs="Arial"/>
          <w:spacing w:val="-2"/>
        </w:rPr>
        <w:t>Integrantes de la unidad social y características tales como, nombre, parentesco con el responsable de la unidad social, edad, género, actividad a la que se dedica, entre otras</w:t>
      </w:r>
    </w:p>
    <w:p w14:paraId="6E31A77D" w14:textId="7E0BA0F5" w:rsidR="00AC48A5" w:rsidRPr="00853B76"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sidRPr="00720655">
        <w:rPr>
          <w:rFonts w:ascii="Arial" w:hAnsi="Arial" w:cs="Arial"/>
          <w:spacing w:val="-2"/>
        </w:rPr>
        <w:lastRenderedPageBreak/>
        <w:t>Estructura familiar (tipo: nuclear, extensa), número de hijos y de miembros, redes familiares existentes.</w:t>
      </w:r>
    </w:p>
    <w:p w14:paraId="01F3510A" w14:textId="49D0FB1A" w:rsidR="00AC48A5" w:rsidRPr="00853B76"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sidRPr="00853B76">
        <w:rPr>
          <w:rFonts w:ascii="Arial" w:hAnsi="Arial" w:cs="Arial"/>
          <w:spacing w:val="-2"/>
        </w:rPr>
        <w:t>Permanencia o tiempo vivido en el predio y en el área.</w:t>
      </w:r>
    </w:p>
    <w:p w14:paraId="6E788C06" w14:textId="713DE9B6" w:rsidR="00AC48A5" w:rsidRPr="00720655"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sidRPr="00720655">
        <w:rPr>
          <w:rFonts w:ascii="Arial" w:hAnsi="Arial" w:cs="Arial"/>
          <w:spacing w:val="-2"/>
        </w:rPr>
        <w:t xml:space="preserve">Forma de tenencia del inmueble y el uso de la propiedad (vivienda, actividades económicas: industria, comercio, servicios, agricultura, ganadería, alquiler entre otras). </w:t>
      </w:r>
    </w:p>
    <w:p w14:paraId="21A0C682" w14:textId="67104DEF" w:rsidR="00AC48A5" w:rsidRPr="00720655"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sidRPr="00720655">
        <w:rPr>
          <w:rFonts w:ascii="Arial" w:hAnsi="Arial" w:cs="Arial"/>
          <w:spacing w:val="-2"/>
        </w:rPr>
        <w:t>Actividades económicas desarrolladas en la propiedad o en el entorno e ingresos.</w:t>
      </w:r>
    </w:p>
    <w:p w14:paraId="2FEC2B3D" w14:textId="778AAE9A" w:rsidR="00AC48A5" w:rsidRPr="00720655"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sidRPr="00720655">
        <w:rPr>
          <w:rFonts w:ascii="Arial" w:hAnsi="Arial" w:cs="Arial"/>
          <w:spacing w:val="-2"/>
        </w:rPr>
        <w:t>Grado de dependencia frente a los recursos naturales dispuestos en el predio o en la zona.</w:t>
      </w:r>
    </w:p>
    <w:p w14:paraId="12439DFA" w14:textId="2E7EBA67" w:rsidR="00AC48A5" w:rsidRPr="0069038F" w:rsidRDefault="00AC48A5" w:rsidP="005E2BA7">
      <w:pPr>
        <w:pStyle w:val="Prrafodelista"/>
        <w:numPr>
          <w:ilvl w:val="0"/>
          <w:numId w:val="63"/>
        </w:numPr>
        <w:autoSpaceDN w:val="0"/>
        <w:jc w:val="both"/>
        <w:rPr>
          <w:rFonts w:cs="Arial"/>
          <w:spacing w:val="-2"/>
        </w:rPr>
      </w:pPr>
      <w:r w:rsidRPr="007F5C8E">
        <w:rPr>
          <w:rFonts w:cs="Arial"/>
          <w:spacing w:val="-2"/>
        </w:rPr>
        <w:t>Existencia de unidades sociales con factores de vulnerabilidad social tales como discapacidad, enfermedades terminales, senectud</w:t>
      </w:r>
      <w:r w:rsidR="00BB3FD4">
        <w:rPr>
          <w:rFonts w:cs="Arial"/>
          <w:spacing w:val="-2"/>
        </w:rPr>
        <w:t xml:space="preserve"> </w:t>
      </w:r>
      <w:r w:rsidRPr="0069038F">
        <w:rPr>
          <w:rFonts w:cs="Arial"/>
          <w:spacing w:val="-2"/>
        </w:rPr>
        <w:t>y NBI, entre otras</w:t>
      </w:r>
      <w:r>
        <w:rPr>
          <w:rFonts w:cs="Arial"/>
          <w:spacing w:val="-2"/>
        </w:rPr>
        <w:t xml:space="preserve">, </w:t>
      </w:r>
      <w:r w:rsidRPr="0069038F">
        <w:rPr>
          <w:rFonts w:cs="Arial"/>
          <w:spacing w:val="-2"/>
        </w:rPr>
        <w:t xml:space="preserve">y medidas de manejo para atender dichas condiciones. </w:t>
      </w:r>
    </w:p>
    <w:p w14:paraId="471038FE" w14:textId="4EC1C61E" w:rsidR="00AC48A5" w:rsidRPr="00720655"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sidRPr="00720655">
        <w:rPr>
          <w:rFonts w:ascii="Arial" w:hAnsi="Arial" w:cs="Arial"/>
          <w:spacing w:val="-2"/>
        </w:rPr>
        <w:t>Características constructivas, distribución espacial y dotación de las viviendas.</w:t>
      </w:r>
    </w:p>
    <w:p w14:paraId="54673274" w14:textId="23CE5750" w:rsidR="00AC48A5" w:rsidRPr="00720655"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sidRPr="00720655">
        <w:rPr>
          <w:rFonts w:ascii="Arial" w:hAnsi="Arial" w:cs="Arial"/>
          <w:spacing w:val="-2"/>
        </w:rPr>
        <w:t>Características agrológicas de los predios y de las actividades económicas, nivel de productividad y cadenas productivas implantadas allí.</w:t>
      </w:r>
    </w:p>
    <w:p w14:paraId="16075F3D" w14:textId="7EA10350" w:rsidR="00AC48A5" w:rsidRPr="00720655"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Pr>
          <w:rFonts w:ascii="Arial" w:hAnsi="Arial" w:cs="Arial"/>
          <w:spacing w:val="-2"/>
        </w:rPr>
        <w:t>E</w:t>
      </w:r>
      <w:r w:rsidRPr="00720655">
        <w:rPr>
          <w:rFonts w:ascii="Arial" w:hAnsi="Arial" w:cs="Arial"/>
          <w:spacing w:val="-2"/>
        </w:rPr>
        <w:t>xpectativas que la unidad social tiene frente al proyecto, al traslado, las posibles alternativas de localización y de manejo.</w:t>
      </w:r>
    </w:p>
    <w:p w14:paraId="33DD6B7F" w14:textId="5D2C9845" w:rsidR="00AC48A5" w:rsidRPr="00720655"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Pr>
          <w:rFonts w:ascii="Arial" w:hAnsi="Arial" w:cs="Arial"/>
          <w:spacing w:val="-2"/>
        </w:rPr>
        <w:t>O</w:t>
      </w:r>
      <w:r w:rsidRPr="00720655">
        <w:rPr>
          <w:rFonts w:ascii="Arial" w:hAnsi="Arial" w:cs="Arial"/>
          <w:spacing w:val="-2"/>
        </w:rPr>
        <w:t xml:space="preserve">rganizaciones sociales existentes </w:t>
      </w:r>
      <w:r>
        <w:rPr>
          <w:rFonts w:ascii="Arial" w:hAnsi="Arial" w:cs="Arial"/>
          <w:spacing w:val="-2"/>
        </w:rPr>
        <w:t xml:space="preserve">en </w:t>
      </w:r>
      <w:r w:rsidRPr="00720655">
        <w:rPr>
          <w:rFonts w:ascii="Arial" w:hAnsi="Arial" w:cs="Arial"/>
          <w:spacing w:val="-2"/>
        </w:rPr>
        <w:t>la zona donde están ubicadas las unidades sociales a reasentar y niveles de participación de la población.</w:t>
      </w:r>
    </w:p>
    <w:p w14:paraId="5071B3CA" w14:textId="034DCA2B" w:rsidR="00AC48A5" w:rsidRDefault="00AC48A5" w:rsidP="005E2BA7">
      <w:pPr>
        <w:numPr>
          <w:ilvl w:val="0"/>
          <w:numId w:val="63"/>
        </w:numPr>
        <w:tabs>
          <w:tab w:val="left" w:pos="-3828"/>
        </w:tabs>
        <w:suppressAutoHyphens/>
        <w:overflowPunct/>
        <w:autoSpaceDE/>
        <w:adjustRightInd/>
        <w:jc w:val="both"/>
        <w:textAlignment w:val="auto"/>
        <w:rPr>
          <w:rFonts w:ascii="Arial" w:hAnsi="Arial" w:cs="Arial"/>
          <w:spacing w:val="-2"/>
        </w:rPr>
      </w:pPr>
      <w:r>
        <w:rPr>
          <w:rFonts w:ascii="Arial" w:hAnsi="Arial" w:cs="Arial"/>
          <w:spacing w:val="-2"/>
        </w:rPr>
        <w:t>P</w:t>
      </w:r>
      <w:r w:rsidRPr="00720655">
        <w:rPr>
          <w:rFonts w:ascii="Arial" w:hAnsi="Arial" w:cs="Arial"/>
          <w:spacing w:val="-2"/>
        </w:rPr>
        <w:t>rogramas o servicios sociales de los que la unidad social y sus integrantes es beneficiaria, estableciendo las posibles afectaciones</w:t>
      </w:r>
      <w:r>
        <w:rPr>
          <w:rFonts w:ascii="Arial" w:hAnsi="Arial" w:cs="Arial"/>
          <w:spacing w:val="-2"/>
        </w:rPr>
        <w:t xml:space="preserve"> que sobre su vinculación a los mismos,</w:t>
      </w:r>
      <w:r w:rsidRPr="00720655">
        <w:rPr>
          <w:rFonts w:ascii="Arial" w:hAnsi="Arial" w:cs="Arial"/>
          <w:spacing w:val="-2"/>
        </w:rPr>
        <w:t xml:space="preserve"> que se puede generar el traslado involuntario.</w:t>
      </w:r>
    </w:p>
    <w:p w14:paraId="350B1F41" w14:textId="5A517B1B" w:rsidR="00AC48A5" w:rsidRPr="00863AEC" w:rsidRDefault="00AC48A5" w:rsidP="00AC48A5">
      <w:pPr>
        <w:tabs>
          <w:tab w:val="left" w:pos="-3828"/>
        </w:tabs>
        <w:suppressAutoHyphens/>
        <w:ind w:left="720"/>
        <w:jc w:val="both"/>
        <w:rPr>
          <w:rFonts w:ascii="Arial" w:hAnsi="Arial" w:cs="Arial"/>
          <w:spacing w:val="-2"/>
        </w:rPr>
      </w:pPr>
    </w:p>
    <w:p w14:paraId="06BAD669" w14:textId="3E1738AA" w:rsidR="00AC48A5" w:rsidRDefault="00AC48A5" w:rsidP="005E2BA7">
      <w:pPr>
        <w:pStyle w:val="Prrafodelista"/>
        <w:numPr>
          <w:ilvl w:val="0"/>
          <w:numId w:val="52"/>
        </w:numPr>
        <w:autoSpaceDN w:val="0"/>
        <w:ind w:left="567" w:hanging="567"/>
        <w:jc w:val="both"/>
        <w:rPr>
          <w:rFonts w:cs="Arial"/>
        </w:rPr>
      </w:pPr>
      <w:r>
        <w:rPr>
          <w:rFonts w:cs="Arial"/>
        </w:rPr>
        <w:t>Identificar el p</w:t>
      </w:r>
      <w:r w:rsidRPr="005D361D">
        <w:rPr>
          <w:rFonts w:cs="Arial"/>
        </w:rPr>
        <w:t xml:space="preserve">atrimonio cultural inmaterial: </w:t>
      </w:r>
      <w:r>
        <w:rPr>
          <w:rFonts w:cs="Arial"/>
        </w:rPr>
        <w:t>p</w:t>
      </w:r>
      <w:r w:rsidRPr="005D361D">
        <w:rPr>
          <w:rFonts w:cs="Arial"/>
        </w:rPr>
        <w:t>rácticas sociales, culturales, tradiciones estéticas y modos de conocimiento perpetuados en el seno de la comunidad.</w:t>
      </w:r>
    </w:p>
    <w:p w14:paraId="48C02CCC" w14:textId="6122678B" w:rsidR="00AC48A5" w:rsidRDefault="00AC48A5" w:rsidP="005E2BA7">
      <w:pPr>
        <w:pStyle w:val="Prrafodelista"/>
        <w:numPr>
          <w:ilvl w:val="0"/>
          <w:numId w:val="52"/>
        </w:numPr>
        <w:autoSpaceDN w:val="0"/>
        <w:ind w:left="567" w:hanging="567"/>
        <w:jc w:val="both"/>
        <w:rPr>
          <w:rFonts w:cs="Arial"/>
        </w:rPr>
      </w:pPr>
      <w:r>
        <w:rPr>
          <w:rFonts w:cs="Arial"/>
        </w:rPr>
        <w:t xml:space="preserve">Determinar el grado </w:t>
      </w:r>
      <w:r w:rsidRPr="005D361D">
        <w:rPr>
          <w:rFonts w:cs="Arial"/>
        </w:rPr>
        <w:t>de cohesión entre los vecinos, niveles de participación, existencia de redes sociales de apoyo y evalua</w:t>
      </w:r>
      <w:r>
        <w:rPr>
          <w:rFonts w:cs="Arial"/>
        </w:rPr>
        <w:t xml:space="preserve">r </w:t>
      </w:r>
      <w:r w:rsidRPr="005D361D">
        <w:rPr>
          <w:rFonts w:cs="Arial"/>
        </w:rPr>
        <w:t>la desarticulación que puede producirse en el territorio por la ejecución del proyecto.</w:t>
      </w:r>
    </w:p>
    <w:p w14:paraId="0F835FDC" w14:textId="6F3339CD" w:rsidR="00AC48A5" w:rsidRDefault="00AC48A5" w:rsidP="005E2BA7">
      <w:pPr>
        <w:pStyle w:val="Prrafodelista"/>
        <w:numPr>
          <w:ilvl w:val="0"/>
          <w:numId w:val="52"/>
        </w:numPr>
        <w:autoSpaceDN w:val="0"/>
        <w:ind w:left="567" w:hanging="567"/>
        <w:jc w:val="both"/>
        <w:rPr>
          <w:rFonts w:cs="Arial"/>
        </w:rPr>
      </w:pPr>
      <w:r>
        <w:rPr>
          <w:rFonts w:cs="Arial"/>
        </w:rPr>
        <w:t>Identificar la o</w:t>
      </w:r>
      <w:r w:rsidRPr="005D361D">
        <w:rPr>
          <w:rFonts w:cs="Arial"/>
        </w:rPr>
        <w:t>ferta de suelo y áreas disponibles para el traslado acorde con los usos del suelo establecidos en el POT, PBOT y EOT.</w:t>
      </w:r>
    </w:p>
    <w:p w14:paraId="3E0134EB" w14:textId="31FA87A7" w:rsidR="00AC48A5" w:rsidRDefault="00AC48A5" w:rsidP="005E2BA7">
      <w:pPr>
        <w:pStyle w:val="Prrafodelista"/>
        <w:numPr>
          <w:ilvl w:val="0"/>
          <w:numId w:val="52"/>
        </w:numPr>
        <w:autoSpaceDN w:val="0"/>
        <w:ind w:left="567" w:hanging="567"/>
        <w:jc w:val="both"/>
        <w:rPr>
          <w:rFonts w:cs="Arial"/>
        </w:rPr>
      </w:pPr>
      <w:r>
        <w:rPr>
          <w:rFonts w:cs="Arial"/>
        </w:rPr>
        <w:t>C</w:t>
      </w:r>
      <w:r w:rsidRPr="005D361D">
        <w:rPr>
          <w:rFonts w:cs="Arial"/>
        </w:rPr>
        <w:t>aracteriza</w:t>
      </w:r>
      <w:r>
        <w:rPr>
          <w:rFonts w:cs="Arial"/>
        </w:rPr>
        <w:t xml:space="preserve">r </w:t>
      </w:r>
      <w:r w:rsidRPr="005D361D">
        <w:rPr>
          <w:rFonts w:cs="Arial"/>
        </w:rPr>
        <w:t>la población que continuará residiendo en el lugar, redes socioeconómicas existentes entre las personas que se quedan y la población objeto de reasentamiento, e identifica</w:t>
      </w:r>
      <w:r>
        <w:rPr>
          <w:rFonts w:cs="Arial"/>
        </w:rPr>
        <w:t>r</w:t>
      </w:r>
      <w:r w:rsidRPr="005D361D">
        <w:rPr>
          <w:rFonts w:cs="Arial"/>
        </w:rPr>
        <w:t xml:space="preserve"> en la evaluación de impactos</w:t>
      </w:r>
      <w:r>
        <w:rPr>
          <w:rFonts w:cs="Arial"/>
        </w:rPr>
        <w:t xml:space="preserve"> </w:t>
      </w:r>
      <w:r w:rsidRPr="005D361D">
        <w:rPr>
          <w:rFonts w:cs="Arial"/>
        </w:rPr>
        <w:t xml:space="preserve">aquellos que puedan </w:t>
      </w:r>
      <w:r>
        <w:rPr>
          <w:rFonts w:cs="Arial"/>
        </w:rPr>
        <w:t>afectar</w:t>
      </w:r>
      <w:r w:rsidRPr="005D361D">
        <w:rPr>
          <w:rFonts w:cs="Arial"/>
        </w:rPr>
        <w:t xml:space="preserve"> a esta población, a fin de formular las medidas de manejo correspondientes.</w:t>
      </w:r>
    </w:p>
    <w:p w14:paraId="4F57E579" w14:textId="6ABCAB84" w:rsidR="00AC48A5" w:rsidRDefault="00AC48A5" w:rsidP="005E2BA7">
      <w:pPr>
        <w:pStyle w:val="Prrafodelista"/>
        <w:numPr>
          <w:ilvl w:val="0"/>
          <w:numId w:val="52"/>
        </w:numPr>
        <w:autoSpaceDN w:val="0"/>
        <w:ind w:left="567" w:hanging="567"/>
        <w:jc w:val="both"/>
        <w:rPr>
          <w:rFonts w:cs="Arial"/>
        </w:rPr>
      </w:pPr>
      <w:r>
        <w:rPr>
          <w:rFonts w:cs="Arial"/>
        </w:rPr>
        <w:t>I</w:t>
      </w:r>
      <w:r w:rsidRPr="00720655">
        <w:rPr>
          <w:rFonts w:cs="Arial"/>
        </w:rPr>
        <w:t>dentifica</w:t>
      </w:r>
      <w:r>
        <w:rPr>
          <w:rFonts w:cs="Arial"/>
        </w:rPr>
        <w:t xml:space="preserve">r </w:t>
      </w:r>
      <w:r w:rsidRPr="00720655">
        <w:rPr>
          <w:rFonts w:cs="Arial"/>
        </w:rPr>
        <w:t>y caracteriza</w:t>
      </w:r>
      <w:r>
        <w:rPr>
          <w:rFonts w:cs="Arial"/>
        </w:rPr>
        <w:t xml:space="preserve">r </w:t>
      </w:r>
      <w:r w:rsidRPr="00720655">
        <w:rPr>
          <w:rFonts w:cs="Arial"/>
        </w:rPr>
        <w:t xml:space="preserve">la comunidad receptora o vecina al nuevo grupo a reasentar, una vez se determine el sitio, analizando los aspectos más relevantes que se considere van a facilitar o dificultar su integración en la misma, y </w:t>
      </w:r>
      <w:r>
        <w:rPr>
          <w:rFonts w:cs="Arial"/>
        </w:rPr>
        <w:t>definir las</w:t>
      </w:r>
      <w:r w:rsidRPr="00720655">
        <w:rPr>
          <w:rFonts w:cs="Arial"/>
        </w:rPr>
        <w:t xml:space="preserve"> medidas de manejo frente a los impactos que se puedan generar. </w:t>
      </w:r>
    </w:p>
    <w:p w14:paraId="7A0B4572" w14:textId="630CCAFB" w:rsidR="00AC48A5" w:rsidRPr="00720655" w:rsidRDefault="00AC48A5" w:rsidP="00AC48A5">
      <w:pPr>
        <w:pStyle w:val="Prrafodelista"/>
        <w:autoSpaceDN w:val="0"/>
        <w:ind w:left="567"/>
        <w:jc w:val="both"/>
        <w:rPr>
          <w:rFonts w:cs="Arial"/>
        </w:rPr>
      </w:pPr>
    </w:p>
    <w:p w14:paraId="1D74153C" w14:textId="690B0C63" w:rsidR="00AC48A5" w:rsidRPr="00863AEC" w:rsidRDefault="00AC48A5" w:rsidP="00AC48A5">
      <w:pPr>
        <w:jc w:val="both"/>
        <w:rPr>
          <w:rFonts w:ascii="Arial" w:hAnsi="Arial" w:cs="Arial"/>
        </w:rPr>
      </w:pPr>
      <w:r w:rsidRPr="00863AEC">
        <w:rPr>
          <w:rFonts w:ascii="Arial" w:hAnsi="Arial" w:cs="Arial"/>
        </w:rPr>
        <w:t xml:space="preserve">Se deben adjuntar los soportes documentales que den cuenta de la participación de la población objeto del reasentamiento, en el diseño, ejecución y seguimiento del plan; </w:t>
      </w:r>
      <w:r w:rsidRPr="00863AEC">
        <w:rPr>
          <w:rFonts w:ascii="Arial" w:hAnsi="Arial" w:cs="Arial"/>
        </w:rPr>
        <w:lastRenderedPageBreak/>
        <w:t>asimismo, de la participación de la población receptora, y demás actores sociales en los asuntos que les corresponden.</w:t>
      </w:r>
    </w:p>
    <w:p w14:paraId="095F6B27" w14:textId="67E73337" w:rsidR="00AC48A5" w:rsidRPr="00720655" w:rsidRDefault="00AC48A5" w:rsidP="00AC48A5">
      <w:pPr>
        <w:ind w:left="567"/>
        <w:jc w:val="both"/>
        <w:rPr>
          <w:rFonts w:ascii="Arial" w:hAnsi="Arial" w:cs="Arial"/>
        </w:rPr>
      </w:pPr>
    </w:p>
    <w:p w14:paraId="2C9E6E2B" w14:textId="67537A1A" w:rsidR="00AC48A5" w:rsidRPr="00863AEC" w:rsidRDefault="00AC48A5" w:rsidP="00AC48A5">
      <w:pPr>
        <w:jc w:val="both"/>
        <w:rPr>
          <w:rFonts w:ascii="Arial" w:hAnsi="Arial" w:cs="Arial"/>
        </w:rPr>
      </w:pPr>
      <w:r w:rsidRPr="00863AEC">
        <w:rPr>
          <w:rFonts w:ascii="Arial" w:hAnsi="Arial" w:cs="Arial"/>
        </w:rPr>
        <w:t>De igual forma, se debe identificar y posibilitar la participación de las instituciones públicas (administración municipal, personerías entre otras) y privadas, así como organizaciones de la sociedad civil cuya participación se estime necesaria en el proceso de reasentamiento.</w:t>
      </w:r>
    </w:p>
    <w:p w14:paraId="54F52789" w14:textId="08803148" w:rsidR="00AC48A5" w:rsidRPr="00863AEC" w:rsidRDefault="00AC48A5" w:rsidP="00AC48A5">
      <w:pPr>
        <w:jc w:val="both"/>
        <w:rPr>
          <w:rFonts w:ascii="Arial" w:hAnsi="Arial" w:cs="Arial"/>
        </w:rPr>
      </w:pPr>
    </w:p>
    <w:p w14:paraId="5BFA8A49" w14:textId="510EA381" w:rsidR="00AC48A5" w:rsidRPr="00863AEC" w:rsidRDefault="00AC48A5" w:rsidP="00AC48A5">
      <w:pPr>
        <w:jc w:val="both"/>
        <w:rPr>
          <w:rFonts w:ascii="Arial" w:hAnsi="Arial" w:cs="Arial"/>
        </w:rPr>
      </w:pPr>
      <w:r w:rsidRPr="00863AEC">
        <w:rPr>
          <w:rFonts w:ascii="Arial" w:hAnsi="Arial" w:cs="Arial"/>
        </w:rPr>
        <w:t>El procedimiento a implementar debe ser consistente con la normatividad vigente expedida por las entidades del sector al que corresponda.</w:t>
      </w:r>
    </w:p>
    <w:p w14:paraId="3597F25B" w14:textId="77777777" w:rsidR="00306132" w:rsidRDefault="00306132" w:rsidP="00FE0B0F"/>
    <w:p w14:paraId="2E42245D" w14:textId="3AF9F0F7" w:rsidR="00AC48A5" w:rsidRPr="00317AEE" w:rsidRDefault="00AC48A5" w:rsidP="00FA653D">
      <w:pPr>
        <w:pStyle w:val="Ttulo2"/>
        <w:rPr>
          <w:i/>
        </w:rPr>
      </w:pPr>
      <w:bookmarkStart w:id="273" w:name="_Toc469303455"/>
      <w:r w:rsidRPr="00A62AC2">
        <w:t>SERVICIOS ECOSISTÉMICOS</w:t>
      </w:r>
      <w:bookmarkEnd w:id="273"/>
    </w:p>
    <w:p w14:paraId="3A79C99E" w14:textId="77777777" w:rsidR="00AC48A5" w:rsidRPr="00317AEE" w:rsidRDefault="00AC48A5" w:rsidP="00AC48A5">
      <w:pPr>
        <w:jc w:val="both"/>
        <w:rPr>
          <w:rFonts w:ascii="Arial" w:hAnsi="Arial" w:cs="Arial"/>
        </w:rPr>
      </w:pPr>
    </w:p>
    <w:p w14:paraId="6D389753" w14:textId="77777777" w:rsidR="00AC48A5" w:rsidRDefault="00AC48A5" w:rsidP="00AC48A5">
      <w:pPr>
        <w:jc w:val="both"/>
        <w:rPr>
          <w:rFonts w:ascii="Arial" w:hAnsi="Arial" w:cs="Arial"/>
        </w:rPr>
      </w:pPr>
      <w:r w:rsidRPr="00863AEC">
        <w:rPr>
          <w:rFonts w:ascii="Arial" w:hAnsi="Arial" w:cs="Arial"/>
        </w:rPr>
        <w:t>Con el fin de complementar la caracterización del área de influencia, que hasta este momento ha sido soportada con información de los medios abiótico, biótico y socioeconómico y sus respectivos componentes, se requiere identificar, medir y analizar los servicios ecosistémicos – SSEE que efectivamente están generando beneficios en dicha área. Específicamente se debe:</w:t>
      </w:r>
    </w:p>
    <w:p w14:paraId="2F123EB1" w14:textId="77777777" w:rsidR="00AC48A5" w:rsidRPr="00863AEC" w:rsidRDefault="00AC48A5" w:rsidP="00AC48A5">
      <w:pPr>
        <w:jc w:val="both"/>
        <w:rPr>
          <w:rFonts w:ascii="Arial" w:hAnsi="Arial" w:cs="Arial"/>
        </w:rPr>
      </w:pPr>
    </w:p>
    <w:p w14:paraId="69FBE9BC" w14:textId="77777777" w:rsidR="00AC48A5" w:rsidRPr="00287827" w:rsidRDefault="00AC48A5" w:rsidP="00AC48A5">
      <w:pPr>
        <w:widowControl w:val="0"/>
        <w:numPr>
          <w:ilvl w:val="0"/>
          <w:numId w:val="2"/>
        </w:numPr>
        <w:ind w:left="567" w:hanging="567"/>
        <w:jc w:val="both"/>
        <w:rPr>
          <w:rFonts w:ascii="Arial" w:hAnsi="Arial" w:cs="Arial"/>
        </w:rPr>
      </w:pPr>
      <w:r w:rsidRPr="00287827">
        <w:rPr>
          <w:rFonts w:ascii="Arial" w:hAnsi="Arial" w:cs="Arial"/>
        </w:rPr>
        <w:t>Identificar los servicios ecosistémicos de aprovisionamiento, regulación y soporte, y culturales presentes en el área de influencia del proyecto. Para tal fin es primordial la complementariedad con la información expuesta previamente en los numerales</w:t>
      </w:r>
      <w:r>
        <w:rPr>
          <w:rFonts w:ascii="Arial" w:hAnsi="Arial" w:cs="Arial"/>
        </w:rPr>
        <w:t xml:space="preserve"> 5.1, 5.2 y 5.3 de l</w:t>
      </w:r>
      <w:r w:rsidRPr="00287827">
        <w:rPr>
          <w:rFonts w:ascii="Arial" w:hAnsi="Arial" w:cs="Arial"/>
        </w:rPr>
        <w:t>os presentes términos de referencia.</w:t>
      </w:r>
    </w:p>
    <w:p w14:paraId="0042BE8C" w14:textId="77777777" w:rsidR="00AC48A5" w:rsidRDefault="00AC48A5" w:rsidP="00AC48A5">
      <w:pPr>
        <w:widowControl w:val="0"/>
        <w:numPr>
          <w:ilvl w:val="0"/>
          <w:numId w:val="2"/>
        </w:numPr>
        <w:ind w:left="567" w:hanging="567"/>
        <w:jc w:val="both"/>
        <w:rPr>
          <w:rFonts w:ascii="Arial" w:hAnsi="Arial" w:cs="Arial"/>
        </w:rPr>
      </w:pPr>
      <w:r w:rsidRPr="00287827">
        <w:rPr>
          <w:rFonts w:ascii="Arial" w:hAnsi="Arial" w:cs="Arial"/>
        </w:rPr>
        <w:t>Cuantificar los usuarios de cada uno de los servicios ecosistémicos identificados anteriormente, e</w:t>
      </w:r>
      <w:r>
        <w:rPr>
          <w:rFonts w:ascii="Arial" w:hAnsi="Arial" w:cs="Arial"/>
        </w:rPr>
        <w:t>n concordancia con la caracterización</w:t>
      </w:r>
      <w:r w:rsidRPr="00287827">
        <w:rPr>
          <w:rFonts w:ascii="Arial" w:hAnsi="Arial" w:cs="Arial"/>
        </w:rPr>
        <w:t xml:space="preserve"> ambiental.</w:t>
      </w:r>
    </w:p>
    <w:p w14:paraId="1B94ADE5" w14:textId="77777777" w:rsidR="00AC48A5" w:rsidRDefault="00AC48A5" w:rsidP="00AC48A5">
      <w:pPr>
        <w:widowControl w:val="0"/>
        <w:numPr>
          <w:ilvl w:val="0"/>
          <w:numId w:val="2"/>
        </w:numPr>
        <w:ind w:left="567" w:hanging="567"/>
        <w:jc w:val="both"/>
        <w:rPr>
          <w:rFonts w:ascii="Arial" w:hAnsi="Arial" w:cs="Arial"/>
        </w:rPr>
      </w:pPr>
      <w:r w:rsidRPr="00287827">
        <w:rPr>
          <w:rFonts w:ascii="Arial" w:hAnsi="Arial" w:cs="Arial"/>
        </w:rPr>
        <w:t>Cualificar los servicios ecosistémicos teniendo en cuenta los siguientes aspectos:</w:t>
      </w:r>
    </w:p>
    <w:p w14:paraId="31DFE40A" w14:textId="77777777" w:rsidR="00AC48A5" w:rsidRPr="00863AEC" w:rsidRDefault="00AC48A5" w:rsidP="00AC48A5">
      <w:pPr>
        <w:widowControl w:val="0"/>
        <w:jc w:val="both"/>
        <w:rPr>
          <w:rFonts w:ascii="Arial" w:hAnsi="Arial" w:cs="Arial"/>
        </w:rPr>
      </w:pPr>
    </w:p>
    <w:p w14:paraId="753C1E2F" w14:textId="77777777" w:rsidR="00AC48A5" w:rsidRPr="00863AEC" w:rsidRDefault="00AC48A5" w:rsidP="005E2BA7">
      <w:pPr>
        <w:widowControl w:val="0"/>
        <w:numPr>
          <w:ilvl w:val="0"/>
          <w:numId w:val="11"/>
        </w:numPr>
        <w:ind w:left="1134" w:hanging="567"/>
        <w:jc w:val="both"/>
        <w:rPr>
          <w:rFonts w:ascii="Arial" w:hAnsi="Arial" w:cs="Arial"/>
          <w:color w:val="000000"/>
        </w:rPr>
      </w:pPr>
      <w:r w:rsidRPr="00813E76">
        <w:rPr>
          <w:rFonts w:ascii="Arial" w:hAnsi="Arial" w:cs="Arial"/>
          <w:color w:val="000000"/>
        </w:rPr>
        <w:t>Dependencia de las comunidades de los SSEE: se puede precisar según el siguiente criterio:</w:t>
      </w:r>
    </w:p>
    <w:p w14:paraId="1E5EE704" w14:textId="77777777" w:rsidR="00AC48A5" w:rsidRPr="00863AEC" w:rsidRDefault="00AC48A5" w:rsidP="00AC48A5">
      <w:pPr>
        <w:widowControl w:val="0"/>
        <w:ind w:left="1134"/>
        <w:jc w:val="both"/>
        <w:rPr>
          <w:rFonts w:ascii="Arial" w:hAnsi="Arial" w:cs="Arial"/>
          <w:color w:val="000000"/>
        </w:rPr>
      </w:pPr>
    </w:p>
    <w:p w14:paraId="39D13455" w14:textId="77777777" w:rsidR="00AC48A5" w:rsidRPr="00813E76" w:rsidRDefault="00AC48A5" w:rsidP="005E2BA7">
      <w:pPr>
        <w:numPr>
          <w:ilvl w:val="0"/>
          <w:numId w:val="6"/>
        </w:numPr>
        <w:tabs>
          <w:tab w:val="left" w:pos="-3828"/>
        </w:tabs>
        <w:suppressAutoHyphens/>
        <w:ind w:left="1701" w:hanging="567"/>
        <w:jc w:val="both"/>
        <w:rPr>
          <w:rFonts w:ascii="Arial" w:hAnsi="Arial" w:cs="Arial"/>
          <w:spacing w:val="-2"/>
        </w:rPr>
      </w:pPr>
      <w:r w:rsidRPr="00813E76">
        <w:rPr>
          <w:rFonts w:ascii="Arial" w:hAnsi="Arial" w:cs="Arial"/>
          <w:b/>
          <w:spacing w:val="-2"/>
        </w:rPr>
        <w:t>Dependencia alta</w:t>
      </w:r>
      <w:r w:rsidRPr="00813E76">
        <w:rPr>
          <w:rFonts w:ascii="Arial" w:hAnsi="Arial" w:cs="Arial"/>
          <w:spacing w:val="-2"/>
        </w:rPr>
        <w:t>: los medios de subsistencia de la comunidad dependen directamente del servicio ecosistémico.</w:t>
      </w:r>
    </w:p>
    <w:p w14:paraId="29D17D58" w14:textId="77777777" w:rsidR="00AC48A5" w:rsidRPr="00813E76" w:rsidRDefault="00AC48A5" w:rsidP="005E2BA7">
      <w:pPr>
        <w:numPr>
          <w:ilvl w:val="0"/>
          <w:numId w:val="6"/>
        </w:numPr>
        <w:tabs>
          <w:tab w:val="left" w:pos="-3828"/>
        </w:tabs>
        <w:suppressAutoHyphens/>
        <w:ind w:left="1701" w:hanging="567"/>
        <w:jc w:val="both"/>
        <w:rPr>
          <w:rFonts w:ascii="Arial" w:hAnsi="Arial" w:cs="Arial"/>
          <w:spacing w:val="-2"/>
        </w:rPr>
      </w:pPr>
      <w:r w:rsidRPr="00813E76">
        <w:rPr>
          <w:rFonts w:ascii="Arial" w:hAnsi="Arial" w:cs="Arial"/>
          <w:b/>
          <w:spacing w:val="-2"/>
        </w:rPr>
        <w:t>Dependencia media</w:t>
      </w:r>
      <w:r w:rsidRPr="00813E76">
        <w:rPr>
          <w:rFonts w:ascii="Arial" w:hAnsi="Arial" w:cs="Arial"/>
          <w:spacing w:val="-2"/>
        </w:rPr>
        <w:t>: la comunidad se beneficia del servicio ecosistémico pero su subsistencia no depende directamente del mismo.</w:t>
      </w:r>
    </w:p>
    <w:p w14:paraId="64C251FD" w14:textId="77777777" w:rsidR="00AC48A5" w:rsidRPr="00813E76" w:rsidRDefault="00AC48A5" w:rsidP="005E2BA7">
      <w:pPr>
        <w:numPr>
          <w:ilvl w:val="0"/>
          <w:numId w:val="6"/>
        </w:numPr>
        <w:tabs>
          <w:tab w:val="left" w:pos="-3828"/>
        </w:tabs>
        <w:suppressAutoHyphens/>
        <w:ind w:left="1701" w:hanging="567"/>
        <w:jc w:val="both"/>
        <w:rPr>
          <w:rFonts w:ascii="Arial" w:hAnsi="Arial" w:cs="Arial"/>
          <w:spacing w:val="-2"/>
        </w:rPr>
      </w:pPr>
      <w:r w:rsidRPr="00813E76">
        <w:rPr>
          <w:rFonts w:ascii="Arial" w:hAnsi="Arial" w:cs="Arial"/>
          <w:b/>
          <w:spacing w:val="-2"/>
        </w:rPr>
        <w:t>Dependencia baja</w:t>
      </w:r>
      <w:r w:rsidRPr="00813E76">
        <w:rPr>
          <w:rFonts w:ascii="Arial" w:hAnsi="Arial" w:cs="Arial"/>
          <w:spacing w:val="-2"/>
        </w:rPr>
        <w:t>: la comunidad se beneficia del servicio ecosistémico pero su subsistencia no depende directa ni indirectamente del mismo; existen múltiples opciones alternativas para el aprovechamiento del servicio ecosistémico.</w:t>
      </w:r>
    </w:p>
    <w:p w14:paraId="0DD03985" w14:textId="77777777" w:rsidR="00AC48A5" w:rsidRPr="00813E76" w:rsidRDefault="00AC48A5" w:rsidP="00AC48A5">
      <w:pPr>
        <w:ind w:left="1134"/>
        <w:jc w:val="both"/>
        <w:rPr>
          <w:rFonts w:ascii="Arial" w:hAnsi="Arial" w:cs="Arial"/>
          <w:color w:val="000000"/>
        </w:rPr>
      </w:pPr>
    </w:p>
    <w:p w14:paraId="083B584B" w14:textId="77777777" w:rsidR="00AC48A5" w:rsidRDefault="00AC48A5" w:rsidP="005E2BA7">
      <w:pPr>
        <w:widowControl w:val="0"/>
        <w:numPr>
          <w:ilvl w:val="0"/>
          <w:numId w:val="11"/>
        </w:numPr>
        <w:ind w:left="1134" w:hanging="567"/>
        <w:jc w:val="both"/>
        <w:rPr>
          <w:rFonts w:ascii="Arial" w:hAnsi="Arial" w:cs="Arial"/>
          <w:color w:val="000000"/>
        </w:rPr>
      </w:pPr>
      <w:r w:rsidRPr="00813E76">
        <w:rPr>
          <w:rFonts w:ascii="Arial" w:hAnsi="Arial" w:cs="Arial"/>
          <w:color w:val="000000"/>
        </w:rPr>
        <w:t>Dependencia del proyecto de los SSEE: se puede precisar según el siguiente criterio:</w:t>
      </w:r>
    </w:p>
    <w:p w14:paraId="67B6F8D4" w14:textId="77777777" w:rsidR="00AC48A5" w:rsidRPr="00863AEC" w:rsidRDefault="00AC48A5" w:rsidP="00AC48A5">
      <w:pPr>
        <w:widowControl w:val="0"/>
        <w:ind w:left="1134"/>
        <w:jc w:val="both"/>
        <w:rPr>
          <w:rFonts w:ascii="Arial" w:hAnsi="Arial" w:cs="Arial"/>
          <w:color w:val="000000"/>
        </w:rPr>
      </w:pPr>
    </w:p>
    <w:p w14:paraId="7174D712" w14:textId="77777777" w:rsidR="00AC48A5" w:rsidRPr="00813E76" w:rsidRDefault="00AC48A5" w:rsidP="005E2BA7">
      <w:pPr>
        <w:numPr>
          <w:ilvl w:val="0"/>
          <w:numId w:val="6"/>
        </w:numPr>
        <w:tabs>
          <w:tab w:val="left" w:pos="-3828"/>
        </w:tabs>
        <w:suppressAutoHyphens/>
        <w:ind w:left="1701" w:hanging="567"/>
        <w:jc w:val="both"/>
        <w:rPr>
          <w:rFonts w:ascii="Arial" w:hAnsi="Arial" w:cs="Arial"/>
          <w:spacing w:val="-2"/>
        </w:rPr>
      </w:pPr>
      <w:r w:rsidRPr="00813E76">
        <w:rPr>
          <w:rFonts w:ascii="Arial" w:hAnsi="Arial" w:cs="Arial"/>
          <w:b/>
          <w:spacing w:val="-2"/>
        </w:rPr>
        <w:lastRenderedPageBreak/>
        <w:t>Dependencia alta</w:t>
      </w:r>
      <w:r w:rsidRPr="00813E76">
        <w:rPr>
          <w:rFonts w:ascii="Arial" w:hAnsi="Arial" w:cs="Arial"/>
          <w:spacing w:val="-2"/>
        </w:rPr>
        <w:t>: las actividades que hacen parte integral y central del proyecto requieren directamente del servicio ecosistémico.</w:t>
      </w:r>
    </w:p>
    <w:p w14:paraId="2A6BC99F" w14:textId="77777777" w:rsidR="00AC48A5" w:rsidRPr="00813E76" w:rsidRDefault="00AC48A5" w:rsidP="005E2BA7">
      <w:pPr>
        <w:numPr>
          <w:ilvl w:val="0"/>
          <w:numId w:val="6"/>
        </w:numPr>
        <w:tabs>
          <w:tab w:val="left" w:pos="-3828"/>
        </w:tabs>
        <w:suppressAutoHyphens/>
        <w:ind w:left="1701" w:hanging="567"/>
        <w:jc w:val="both"/>
        <w:rPr>
          <w:rFonts w:ascii="Arial" w:hAnsi="Arial" w:cs="Arial"/>
          <w:spacing w:val="-2"/>
        </w:rPr>
      </w:pPr>
      <w:r w:rsidRPr="00813E76">
        <w:rPr>
          <w:rFonts w:ascii="Arial" w:hAnsi="Arial" w:cs="Arial"/>
          <w:b/>
          <w:spacing w:val="-2"/>
        </w:rPr>
        <w:t>Dependencia media</w:t>
      </w:r>
      <w:r w:rsidRPr="00813E76">
        <w:rPr>
          <w:rFonts w:ascii="Arial" w:hAnsi="Arial" w:cs="Arial"/>
          <w:spacing w:val="-2"/>
        </w:rPr>
        <w:t>: algunas actividades secundarias asociadas al proyecto dependen directamente del servicio ecosistémico pero podría ser reemplazado por un insumo alternativo.</w:t>
      </w:r>
    </w:p>
    <w:p w14:paraId="0422AAD0" w14:textId="77777777" w:rsidR="00AC48A5" w:rsidRDefault="00AC48A5" w:rsidP="005E2BA7">
      <w:pPr>
        <w:numPr>
          <w:ilvl w:val="0"/>
          <w:numId w:val="6"/>
        </w:numPr>
        <w:tabs>
          <w:tab w:val="left" w:pos="-3828"/>
        </w:tabs>
        <w:suppressAutoHyphens/>
        <w:ind w:left="1701" w:hanging="567"/>
        <w:jc w:val="both"/>
        <w:rPr>
          <w:rFonts w:ascii="Arial" w:hAnsi="Arial" w:cs="Arial"/>
          <w:spacing w:val="-2"/>
        </w:rPr>
      </w:pPr>
      <w:r w:rsidRPr="00813E76">
        <w:rPr>
          <w:rFonts w:ascii="Arial" w:hAnsi="Arial" w:cs="Arial"/>
          <w:b/>
          <w:spacing w:val="-2"/>
        </w:rPr>
        <w:t>Dependencia baja</w:t>
      </w:r>
      <w:r w:rsidRPr="00813E76">
        <w:rPr>
          <w:rFonts w:ascii="Arial" w:hAnsi="Arial" w:cs="Arial"/>
          <w:spacing w:val="-2"/>
        </w:rPr>
        <w:t>: las actividades principales o secundarias no dependen directamente del servicio ecosistémico.</w:t>
      </w:r>
    </w:p>
    <w:p w14:paraId="40FF9D11" w14:textId="77777777" w:rsidR="00AC48A5" w:rsidRPr="00863AEC" w:rsidRDefault="00AC48A5" w:rsidP="00AC48A5">
      <w:pPr>
        <w:tabs>
          <w:tab w:val="left" w:pos="-3828"/>
        </w:tabs>
        <w:suppressAutoHyphens/>
        <w:ind w:left="1701"/>
        <w:jc w:val="both"/>
        <w:rPr>
          <w:rFonts w:ascii="Arial" w:hAnsi="Arial" w:cs="Arial"/>
          <w:spacing w:val="-2"/>
        </w:rPr>
      </w:pPr>
    </w:p>
    <w:p w14:paraId="29397529" w14:textId="77777777" w:rsidR="00AC48A5" w:rsidRDefault="00AC48A5" w:rsidP="005E2BA7">
      <w:pPr>
        <w:widowControl w:val="0"/>
        <w:numPr>
          <w:ilvl w:val="0"/>
          <w:numId w:val="11"/>
        </w:numPr>
        <w:ind w:left="1134" w:hanging="567"/>
        <w:jc w:val="both"/>
        <w:rPr>
          <w:rFonts w:ascii="Arial" w:hAnsi="Arial" w:cs="Arial"/>
          <w:color w:val="000000"/>
        </w:rPr>
      </w:pPr>
      <w:r w:rsidRPr="00813E76">
        <w:rPr>
          <w:rFonts w:ascii="Arial" w:hAnsi="Arial" w:cs="Arial"/>
          <w:color w:val="000000"/>
        </w:rPr>
        <w:t>Tendencia de los SSEE: se puede precisar según el siguiente criterio:</w:t>
      </w:r>
    </w:p>
    <w:p w14:paraId="1C507386" w14:textId="77777777" w:rsidR="00AC48A5" w:rsidRPr="00863AEC" w:rsidRDefault="00AC48A5" w:rsidP="00AC48A5">
      <w:pPr>
        <w:widowControl w:val="0"/>
        <w:ind w:left="1134"/>
        <w:jc w:val="both"/>
        <w:rPr>
          <w:rFonts w:ascii="Arial" w:hAnsi="Arial" w:cs="Arial"/>
          <w:color w:val="000000"/>
        </w:rPr>
      </w:pPr>
    </w:p>
    <w:p w14:paraId="556C960C" w14:textId="77777777" w:rsidR="00AC48A5" w:rsidRPr="00813E76" w:rsidRDefault="00AC48A5" w:rsidP="005E2BA7">
      <w:pPr>
        <w:numPr>
          <w:ilvl w:val="0"/>
          <w:numId w:val="6"/>
        </w:numPr>
        <w:tabs>
          <w:tab w:val="left" w:pos="-3828"/>
        </w:tabs>
        <w:suppressAutoHyphens/>
        <w:ind w:left="1701" w:hanging="567"/>
        <w:jc w:val="both"/>
        <w:rPr>
          <w:rFonts w:ascii="Arial" w:hAnsi="Arial" w:cs="Arial"/>
        </w:rPr>
      </w:pPr>
      <w:r w:rsidRPr="00813E76">
        <w:rPr>
          <w:rFonts w:ascii="Arial" w:hAnsi="Arial" w:cs="Arial"/>
          <w:b/>
        </w:rPr>
        <w:t>Tendencia creciente</w:t>
      </w:r>
      <w:r w:rsidRPr="00813E76">
        <w:rPr>
          <w:rFonts w:ascii="Arial" w:hAnsi="Arial" w:cs="Arial"/>
        </w:rPr>
        <w:t xml:space="preserve">: </w:t>
      </w:r>
      <w:r>
        <w:rPr>
          <w:rFonts w:ascii="Arial" w:hAnsi="Arial" w:cs="Arial"/>
        </w:rPr>
        <w:t>la proyección d</w:t>
      </w:r>
      <w:r w:rsidRPr="00813E76">
        <w:rPr>
          <w:rFonts w:ascii="Arial" w:hAnsi="Arial" w:cs="Arial"/>
        </w:rPr>
        <w:t xml:space="preserve">el comportamiento del estado del servicio ecosistémico </w:t>
      </w:r>
      <w:r>
        <w:rPr>
          <w:rFonts w:ascii="Arial" w:hAnsi="Arial" w:cs="Arial"/>
        </w:rPr>
        <w:t>es ascendente</w:t>
      </w:r>
      <w:r w:rsidRPr="00813E76">
        <w:rPr>
          <w:rFonts w:ascii="Arial" w:hAnsi="Arial" w:cs="Arial"/>
        </w:rPr>
        <w:t>.</w:t>
      </w:r>
    </w:p>
    <w:p w14:paraId="41C5374E" w14:textId="77777777" w:rsidR="00AC48A5" w:rsidRPr="00813E76" w:rsidRDefault="00AC48A5" w:rsidP="005E2BA7">
      <w:pPr>
        <w:numPr>
          <w:ilvl w:val="0"/>
          <w:numId w:val="6"/>
        </w:numPr>
        <w:tabs>
          <w:tab w:val="left" w:pos="-3828"/>
        </w:tabs>
        <w:suppressAutoHyphens/>
        <w:ind w:left="1701" w:hanging="567"/>
        <w:jc w:val="both"/>
        <w:rPr>
          <w:rFonts w:ascii="Arial" w:hAnsi="Arial" w:cs="Arial"/>
        </w:rPr>
      </w:pPr>
      <w:r w:rsidRPr="00A13888">
        <w:rPr>
          <w:rFonts w:ascii="Arial" w:hAnsi="Arial" w:cs="Arial"/>
          <w:b/>
        </w:rPr>
        <w:t>Tendencia e</w:t>
      </w:r>
      <w:r w:rsidRPr="00813E76">
        <w:rPr>
          <w:rFonts w:ascii="Arial" w:hAnsi="Arial" w:cs="Arial"/>
          <w:b/>
        </w:rPr>
        <w:t>stable</w:t>
      </w:r>
      <w:r w:rsidRPr="00813E76">
        <w:rPr>
          <w:rFonts w:ascii="Arial" w:hAnsi="Arial" w:cs="Arial"/>
        </w:rPr>
        <w:t xml:space="preserve">: </w:t>
      </w:r>
      <w:r>
        <w:rPr>
          <w:rFonts w:ascii="Arial" w:hAnsi="Arial" w:cs="Arial"/>
        </w:rPr>
        <w:t>la proyección d</w:t>
      </w:r>
      <w:r w:rsidRPr="00813E76">
        <w:rPr>
          <w:rFonts w:ascii="Arial" w:hAnsi="Arial" w:cs="Arial"/>
        </w:rPr>
        <w:t xml:space="preserve">el comportamiento del estado del servicio ecosistémico </w:t>
      </w:r>
      <w:r>
        <w:rPr>
          <w:rFonts w:ascii="Arial" w:hAnsi="Arial" w:cs="Arial"/>
        </w:rPr>
        <w:t>se mantiene en el nivel registrado actualmente</w:t>
      </w:r>
      <w:r w:rsidRPr="00813E76">
        <w:rPr>
          <w:rFonts w:ascii="Arial" w:hAnsi="Arial" w:cs="Arial"/>
        </w:rPr>
        <w:t>.</w:t>
      </w:r>
    </w:p>
    <w:p w14:paraId="45E78939" w14:textId="77777777" w:rsidR="00AC48A5" w:rsidRDefault="00AC48A5" w:rsidP="005E2BA7">
      <w:pPr>
        <w:numPr>
          <w:ilvl w:val="0"/>
          <w:numId w:val="6"/>
        </w:numPr>
        <w:tabs>
          <w:tab w:val="left" w:pos="-3828"/>
        </w:tabs>
        <w:suppressAutoHyphens/>
        <w:ind w:left="1701" w:hanging="567"/>
        <w:jc w:val="both"/>
        <w:rPr>
          <w:rFonts w:ascii="Arial" w:hAnsi="Arial" w:cs="Arial"/>
        </w:rPr>
      </w:pPr>
      <w:r>
        <w:rPr>
          <w:rFonts w:ascii="Arial" w:hAnsi="Arial" w:cs="Arial"/>
          <w:b/>
        </w:rPr>
        <w:t>Tendencia d</w:t>
      </w:r>
      <w:r w:rsidRPr="00813E76">
        <w:rPr>
          <w:rFonts w:ascii="Arial" w:hAnsi="Arial" w:cs="Arial"/>
          <w:b/>
        </w:rPr>
        <w:t>ecreciente</w:t>
      </w:r>
      <w:r w:rsidRPr="00813E76">
        <w:rPr>
          <w:rFonts w:ascii="Arial" w:hAnsi="Arial" w:cs="Arial"/>
        </w:rPr>
        <w:t xml:space="preserve">: </w:t>
      </w:r>
      <w:r w:rsidRPr="007450B2">
        <w:rPr>
          <w:rFonts w:ascii="Arial" w:hAnsi="Arial" w:cs="Arial"/>
        </w:rPr>
        <w:t>la proyección del comportamiento del estado</w:t>
      </w:r>
      <w:r>
        <w:rPr>
          <w:rFonts w:ascii="Arial" w:hAnsi="Arial" w:cs="Arial"/>
        </w:rPr>
        <w:t xml:space="preserve"> del servicio ecosistémico es des</w:t>
      </w:r>
      <w:r w:rsidRPr="007450B2">
        <w:rPr>
          <w:rFonts w:ascii="Arial" w:hAnsi="Arial" w:cs="Arial"/>
        </w:rPr>
        <w:t>cendente.</w:t>
      </w:r>
    </w:p>
    <w:p w14:paraId="5E881A09" w14:textId="77777777" w:rsidR="00AC48A5" w:rsidRPr="00863AEC" w:rsidRDefault="00AC48A5" w:rsidP="00AC48A5">
      <w:pPr>
        <w:tabs>
          <w:tab w:val="left" w:pos="-3828"/>
        </w:tabs>
        <w:suppressAutoHyphens/>
        <w:ind w:left="1701"/>
        <w:jc w:val="both"/>
        <w:rPr>
          <w:rFonts w:ascii="Arial" w:hAnsi="Arial" w:cs="Arial"/>
        </w:rPr>
      </w:pPr>
    </w:p>
    <w:p w14:paraId="265BAC4E" w14:textId="77777777" w:rsidR="00AC48A5" w:rsidRDefault="00AC48A5" w:rsidP="00AC48A5">
      <w:pPr>
        <w:widowControl w:val="0"/>
        <w:numPr>
          <w:ilvl w:val="0"/>
          <w:numId w:val="2"/>
        </w:numPr>
        <w:ind w:left="567" w:hanging="567"/>
        <w:jc w:val="both"/>
        <w:rPr>
          <w:rFonts w:ascii="Arial" w:hAnsi="Arial" w:cs="Arial"/>
        </w:rPr>
      </w:pPr>
      <w:r w:rsidRPr="00F85CE1">
        <w:rPr>
          <w:rFonts w:ascii="Arial" w:hAnsi="Arial" w:cs="Arial"/>
        </w:rPr>
        <w:t xml:space="preserve">Cualificar el impacto del </w:t>
      </w:r>
      <w:r>
        <w:rPr>
          <w:rFonts w:ascii="Arial" w:hAnsi="Arial" w:cs="Arial"/>
        </w:rPr>
        <w:t>proyecto en</w:t>
      </w:r>
      <w:r w:rsidRPr="00F85CE1">
        <w:rPr>
          <w:rFonts w:ascii="Arial" w:hAnsi="Arial" w:cs="Arial"/>
        </w:rPr>
        <w:t xml:space="preserve"> los servicios ecosistémicos</w:t>
      </w:r>
      <w:r>
        <w:rPr>
          <w:rFonts w:ascii="Arial" w:hAnsi="Arial" w:cs="Arial"/>
        </w:rPr>
        <w:t xml:space="preserve">, </w:t>
      </w:r>
      <w:r w:rsidRPr="00F85CE1">
        <w:rPr>
          <w:rFonts w:ascii="Arial" w:hAnsi="Arial" w:cs="Arial"/>
        </w:rPr>
        <w:t xml:space="preserve">con base en las consideraciones previstas en el </w:t>
      </w:r>
      <w:r>
        <w:rPr>
          <w:rFonts w:ascii="Arial" w:hAnsi="Arial" w:cs="Arial"/>
        </w:rPr>
        <w:t xml:space="preserve">capítulo de </w:t>
      </w:r>
      <w:r w:rsidRPr="00F85CE1">
        <w:rPr>
          <w:rFonts w:ascii="Arial" w:hAnsi="Arial" w:cs="Arial"/>
        </w:rPr>
        <w:t>Evaluación ambiental</w:t>
      </w:r>
      <w:r>
        <w:rPr>
          <w:rFonts w:ascii="Arial" w:hAnsi="Arial" w:cs="Arial"/>
        </w:rPr>
        <w:t xml:space="preserve"> (numeral 8 </w:t>
      </w:r>
      <w:r w:rsidRPr="00F85CE1">
        <w:rPr>
          <w:rFonts w:ascii="Arial" w:hAnsi="Arial" w:cs="Arial"/>
        </w:rPr>
        <w:t>de los presentes términos de referencia</w:t>
      </w:r>
      <w:r>
        <w:rPr>
          <w:rFonts w:ascii="Arial" w:hAnsi="Arial" w:cs="Arial"/>
        </w:rPr>
        <w:t>)</w:t>
      </w:r>
      <w:r w:rsidRPr="00F85CE1">
        <w:rPr>
          <w:rFonts w:ascii="Arial" w:hAnsi="Arial" w:cs="Arial"/>
        </w:rPr>
        <w:t>, clasificándolo en una de las siguientes categorías: alto, medio, bajo.</w:t>
      </w:r>
    </w:p>
    <w:p w14:paraId="25EDE86E" w14:textId="77777777" w:rsidR="00155F3A" w:rsidRPr="00863AEC" w:rsidRDefault="00155F3A" w:rsidP="00881D92">
      <w:pPr>
        <w:widowControl w:val="0"/>
        <w:jc w:val="both"/>
        <w:rPr>
          <w:rFonts w:ascii="Arial" w:hAnsi="Arial" w:cs="Arial"/>
        </w:rPr>
      </w:pPr>
    </w:p>
    <w:p w14:paraId="32FA915D" w14:textId="77777777" w:rsidR="000F1AD8" w:rsidRDefault="00AC48A5" w:rsidP="00AC48A5">
      <w:pPr>
        <w:widowControl w:val="0"/>
        <w:numPr>
          <w:ilvl w:val="0"/>
          <w:numId w:val="2"/>
        </w:numPr>
        <w:ind w:left="567" w:hanging="567"/>
        <w:jc w:val="both"/>
        <w:rPr>
          <w:rFonts w:ascii="Arial" w:hAnsi="Arial" w:cs="Arial"/>
        </w:rPr>
      </w:pPr>
      <w:r>
        <w:rPr>
          <w:rFonts w:ascii="Arial" w:hAnsi="Arial" w:cs="Arial"/>
        </w:rPr>
        <w:t>C</w:t>
      </w:r>
      <w:r w:rsidRPr="00F85CE1">
        <w:rPr>
          <w:rFonts w:ascii="Arial" w:hAnsi="Arial" w:cs="Arial"/>
        </w:rPr>
        <w:t xml:space="preserve">onsignar la </w:t>
      </w:r>
      <w:r>
        <w:rPr>
          <w:rFonts w:ascii="Arial" w:hAnsi="Arial" w:cs="Arial"/>
        </w:rPr>
        <w:t xml:space="preserve">anterior </w:t>
      </w:r>
      <w:r w:rsidRPr="00F85CE1">
        <w:rPr>
          <w:rFonts w:ascii="Arial" w:hAnsi="Arial" w:cs="Arial"/>
        </w:rPr>
        <w:t>informaci</w:t>
      </w:r>
      <w:r>
        <w:rPr>
          <w:rFonts w:ascii="Arial" w:hAnsi="Arial" w:cs="Arial"/>
        </w:rPr>
        <w:t>ón en la siguiente tabla:</w:t>
      </w:r>
    </w:p>
    <w:p w14:paraId="51A7689D" w14:textId="77777777" w:rsidR="00056F5C" w:rsidRDefault="00056F5C" w:rsidP="00056F5C">
      <w:pPr>
        <w:pStyle w:val="Prrafodelista"/>
        <w:rPr>
          <w:rFonts w:cs="Arial"/>
        </w:rPr>
      </w:pPr>
    </w:p>
    <w:p w14:paraId="1E6521FC" w14:textId="77777777" w:rsidR="000F1AD8" w:rsidRDefault="000F1AD8" w:rsidP="00AC48A5">
      <w:pPr>
        <w:rPr>
          <w:rFonts w:ascii="Arial" w:hAnsi="Arial" w:cs="Arial"/>
          <w:spacing w:val="-2"/>
        </w:rPr>
      </w:pPr>
    </w:p>
    <w:p w14:paraId="28D576F2" w14:textId="3A42AE95" w:rsidR="00AC48A5" w:rsidRDefault="00AC48A5" w:rsidP="002F65F9">
      <w:pPr>
        <w:pStyle w:val="Tabla"/>
      </w:pPr>
      <w:r>
        <w:t>Tabla</w:t>
      </w:r>
      <w:r w:rsidR="002F65F9">
        <w:t xml:space="preserve"> 3</w:t>
      </w:r>
      <w:r w:rsidRPr="000F49A9">
        <w:t>. Caracterización de los SSEE del área de influencia del proyecto.</w:t>
      </w:r>
    </w:p>
    <w:p w14:paraId="2040F6CF" w14:textId="77777777" w:rsidR="00056F5C" w:rsidRPr="000F49A9" w:rsidRDefault="00056F5C" w:rsidP="00AC48A5">
      <w:pPr>
        <w:suppressAutoHyphens/>
        <w:jc w:val="center"/>
        <w:rPr>
          <w:rFonts w:ascii="Arial" w:hAnsi="Arial" w:cs="Arial"/>
          <w:spacing w:val="-2"/>
        </w:rPr>
      </w:pPr>
    </w:p>
    <w:tbl>
      <w:tblPr>
        <w:tblStyle w:val="Tablanormal2111"/>
        <w:tblW w:w="10065" w:type="dxa"/>
        <w:jc w:val="center"/>
        <w:tblLayout w:type="fixed"/>
        <w:tblLook w:val="04A0" w:firstRow="1" w:lastRow="0" w:firstColumn="1" w:lastColumn="0" w:noHBand="0" w:noVBand="1"/>
      </w:tblPr>
      <w:tblGrid>
        <w:gridCol w:w="1418"/>
        <w:gridCol w:w="2126"/>
        <w:gridCol w:w="1134"/>
        <w:gridCol w:w="1559"/>
        <w:gridCol w:w="874"/>
        <w:gridCol w:w="402"/>
        <w:gridCol w:w="992"/>
        <w:gridCol w:w="142"/>
        <w:gridCol w:w="1418"/>
      </w:tblGrid>
      <w:tr w:rsidR="00AC48A5" w:rsidRPr="000F49A9" w14:paraId="2B8CEFE9" w14:textId="77777777" w:rsidTr="00AC48A5">
        <w:trPr>
          <w:cnfStyle w:val="100000000000" w:firstRow="1" w:lastRow="0" w:firstColumn="0" w:lastColumn="0" w:oddVBand="0" w:evenVBand="0" w:oddHBand="0" w:evenHBand="0" w:firstRowFirstColumn="0" w:firstRowLastColumn="0" w:lastRowFirstColumn="0" w:lastRowLastColumn="0"/>
          <w:trHeight w:val="57"/>
          <w:tblHeader/>
          <w:jc w:val="center"/>
        </w:trPr>
        <w:tc>
          <w:tcPr>
            <w:cnfStyle w:val="001000000000" w:firstRow="0" w:lastRow="0" w:firstColumn="1" w:lastColumn="0" w:oddVBand="0" w:evenVBand="0" w:oddHBand="0" w:evenHBand="0" w:firstRowFirstColumn="0" w:firstRowLastColumn="0" w:lastRowFirstColumn="0" w:lastRowLastColumn="0"/>
            <w:tcW w:w="1418" w:type="dxa"/>
            <w:tcMar>
              <w:left w:w="28" w:type="dxa"/>
              <w:right w:w="28" w:type="dxa"/>
            </w:tcMar>
            <w:vAlign w:val="center"/>
          </w:tcPr>
          <w:p w14:paraId="77493551" w14:textId="77777777" w:rsidR="00AC48A5" w:rsidRPr="000F49A9" w:rsidRDefault="00AC48A5" w:rsidP="00AC48A5">
            <w:pPr>
              <w:tabs>
                <w:tab w:val="left" w:pos="1507"/>
              </w:tabs>
              <w:jc w:val="center"/>
              <w:rPr>
                <w:rFonts w:ascii="Arial" w:hAnsi="Arial" w:cs="Arial"/>
                <w:sz w:val="16"/>
                <w:szCs w:val="16"/>
              </w:rPr>
            </w:pPr>
            <w:r w:rsidRPr="000F49A9">
              <w:rPr>
                <w:rFonts w:ascii="Arial" w:hAnsi="Arial" w:cs="Arial"/>
                <w:sz w:val="16"/>
                <w:szCs w:val="16"/>
              </w:rPr>
              <w:t>Categoría de servicio ecosistémico</w:t>
            </w:r>
          </w:p>
        </w:tc>
        <w:tc>
          <w:tcPr>
            <w:tcW w:w="2126" w:type="dxa"/>
            <w:tcMar>
              <w:left w:w="28" w:type="dxa"/>
              <w:right w:w="28" w:type="dxa"/>
            </w:tcMar>
            <w:vAlign w:val="center"/>
          </w:tcPr>
          <w:p w14:paraId="4E8F67A0"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SSEE</w:t>
            </w:r>
          </w:p>
          <w:p w14:paraId="6E87410F"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identificado*</w:t>
            </w:r>
          </w:p>
        </w:tc>
        <w:tc>
          <w:tcPr>
            <w:tcW w:w="1134" w:type="dxa"/>
            <w:tcMar>
              <w:left w:w="28" w:type="dxa"/>
              <w:right w:w="28" w:type="dxa"/>
            </w:tcMar>
            <w:vAlign w:val="center"/>
          </w:tcPr>
          <w:p w14:paraId="55D7D7C8"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Usuarios del SSEE</w:t>
            </w:r>
          </w:p>
          <w:p w14:paraId="547DECE5"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16"/>
                <w:szCs w:val="16"/>
              </w:rPr>
            </w:pPr>
            <w:r w:rsidRPr="000F49A9">
              <w:rPr>
                <w:rFonts w:ascii="Arial" w:hAnsi="Arial" w:cs="Arial"/>
                <w:b w:val="0"/>
                <w:sz w:val="16"/>
                <w:szCs w:val="16"/>
              </w:rPr>
              <w:t>(número de personas)**</w:t>
            </w:r>
          </w:p>
        </w:tc>
        <w:tc>
          <w:tcPr>
            <w:tcW w:w="1559" w:type="dxa"/>
          </w:tcPr>
          <w:p w14:paraId="7DF5F3D7"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Dependencia de las comunidades del SSEE</w:t>
            </w:r>
          </w:p>
          <w:p w14:paraId="5F987976"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b w:val="0"/>
                <w:sz w:val="16"/>
                <w:szCs w:val="16"/>
              </w:rPr>
              <w:t>(alta, media o baja)</w:t>
            </w:r>
          </w:p>
        </w:tc>
        <w:tc>
          <w:tcPr>
            <w:tcW w:w="1276" w:type="dxa"/>
            <w:gridSpan w:val="2"/>
          </w:tcPr>
          <w:p w14:paraId="77789588"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Dependencia del proyecto del SSEE</w:t>
            </w:r>
          </w:p>
          <w:p w14:paraId="680D714C"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b w:val="0"/>
                <w:sz w:val="16"/>
                <w:szCs w:val="16"/>
              </w:rPr>
              <w:t>(alta, media o baja)</w:t>
            </w:r>
          </w:p>
        </w:tc>
        <w:tc>
          <w:tcPr>
            <w:tcW w:w="1134" w:type="dxa"/>
            <w:gridSpan w:val="2"/>
            <w:vAlign w:val="center"/>
          </w:tcPr>
          <w:p w14:paraId="66C06A37"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Tendencia del SSEE</w:t>
            </w:r>
          </w:p>
          <w:p w14:paraId="7EB7B89D"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b w:val="0"/>
                <w:sz w:val="16"/>
                <w:szCs w:val="16"/>
              </w:rPr>
              <w:t xml:space="preserve">(creciente, estable o decreciente) </w:t>
            </w:r>
          </w:p>
        </w:tc>
        <w:tc>
          <w:tcPr>
            <w:tcW w:w="1418" w:type="dxa"/>
            <w:vAlign w:val="center"/>
          </w:tcPr>
          <w:p w14:paraId="693249CE"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Impacto del proyecto en el SSEE</w:t>
            </w:r>
          </w:p>
          <w:p w14:paraId="49465DE5" w14:textId="77777777" w:rsidR="00AC48A5" w:rsidRPr="000F49A9" w:rsidRDefault="00AC48A5" w:rsidP="00AC48A5">
            <w:pPr>
              <w:tabs>
                <w:tab w:val="left" w:pos="1507"/>
              </w:tabs>
              <w:jc w:val="cente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b w:val="0"/>
                <w:sz w:val="16"/>
                <w:szCs w:val="16"/>
              </w:rPr>
              <w:t>(alto, medio o bajo)</w:t>
            </w:r>
          </w:p>
        </w:tc>
      </w:tr>
      <w:tr w:rsidR="00AC48A5" w:rsidRPr="000F49A9" w14:paraId="52699E93" w14:textId="77777777" w:rsidTr="00AC48A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val="restart"/>
            <w:tcMar>
              <w:left w:w="28" w:type="dxa"/>
              <w:right w:w="28" w:type="dxa"/>
            </w:tcMar>
            <w:textDirection w:val="btLr"/>
            <w:vAlign w:val="center"/>
          </w:tcPr>
          <w:p w14:paraId="58DC8FB1" w14:textId="77777777" w:rsidR="00AC48A5" w:rsidRPr="000F49A9" w:rsidRDefault="00AC48A5" w:rsidP="00AC48A5">
            <w:pPr>
              <w:tabs>
                <w:tab w:val="left" w:pos="1507"/>
              </w:tabs>
              <w:ind w:left="113" w:right="113"/>
              <w:jc w:val="center"/>
              <w:rPr>
                <w:rFonts w:ascii="Arial" w:hAnsi="Arial" w:cs="Arial"/>
                <w:sz w:val="16"/>
                <w:szCs w:val="16"/>
              </w:rPr>
            </w:pPr>
            <w:r w:rsidRPr="000F49A9">
              <w:rPr>
                <w:rFonts w:ascii="Arial" w:hAnsi="Arial" w:cs="Arial"/>
                <w:sz w:val="16"/>
                <w:szCs w:val="16"/>
              </w:rPr>
              <w:t>Aprovisionamiento</w:t>
            </w:r>
          </w:p>
        </w:tc>
        <w:tc>
          <w:tcPr>
            <w:tcW w:w="2126" w:type="dxa"/>
            <w:tcMar>
              <w:left w:w="28" w:type="dxa"/>
              <w:right w:w="28" w:type="dxa"/>
            </w:tcMar>
            <w:vAlign w:val="center"/>
          </w:tcPr>
          <w:p w14:paraId="20814F2C"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0F49A9">
              <w:rPr>
                <w:rFonts w:ascii="Arial" w:hAnsi="Arial" w:cs="Arial"/>
                <w:sz w:val="16"/>
                <w:szCs w:val="16"/>
              </w:rPr>
              <w:t>Agua</w:t>
            </w:r>
          </w:p>
        </w:tc>
        <w:tc>
          <w:tcPr>
            <w:tcW w:w="1134" w:type="dxa"/>
            <w:tcMar>
              <w:left w:w="28" w:type="dxa"/>
              <w:right w:w="28" w:type="dxa"/>
            </w:tcMar>
            <w:vAlign w:val="center"/>
          </w:tcPr>
          <w:p w14:paraId="1BC7049B"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59" w:type="dxa"/>
            <w:vAlign w:val="center"/>
          </w:tcPr>
          <w:p w14:paraId="3D087BEF"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874" w:type="dxa"/>
            <w:vAlign w:val="center"/>
          </w:tcPr>
          <w:p w14:paraId="0987608F"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394" w:type="dxa"/>
            <w:gridSpan w:val="2"/>
            <w:vAlign w:val="center"/>
          </w:tcPr>
          <w:p w14:paraId="29901489"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60" w:type="dxa"/>
            <w:gridSpan w:val="2"/>
            <w:vAlign w:val="center"/>
          </w:tcPr>
          <w:p w14:paraId="1770834B"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AC48A5" w:rsidRPr="000F49A9" w14:paraId="58326A00" w14:textId="77777777" w:rsidTr="00AC48A5">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vAlign w:val="center"/>
          </w:tcPr>
          <w:p w14:paraId="38F54E6F" w14:textId="77777777" w:rsidR="00AC48A5" w:rsidRPr="000F49A9" w:rsidRDefault="00AC48A5" w:rsidP="00AC48A5">
            <w:pPr>
              <w:tabs>
                <w:tab w:val="left" w:pos="1507"/>
              </w:tabs>
              <w:jc w:val="center"/>
              <w:rPr>
                <w:rFonts w:ascii="Arial" w:hAnsi="Arial" w:cs="Arial"/>
                <w:sz w:val="16"/>
                <w:szCs w:val="16"/>
              </w:rPr>
            </w:pPr>
          </w:p>
        </w:tc>
        <w:tc>
          <w:tcPr>
            <w:tcW w:w="2126" w:type="dxa"/>
            <w:tcMar>
              <w:left w:w="28" w:type="dxa"/>
              <w:right w:w="28" w:type="dxa"/>
            </w:tcMar>
            <w:vAlign w:val="center"/>
          </w:tcPr>
          <w:p w14:paraId="35CEDAC8"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Biomasa</w:t>
            </w:r>
          </w:p>
        </w:tc>
        <w:tc>
          <w:tcPr>
            <w:tcW w:w="1134" w:type="dxa"/>
            <w:tcMar>
              <w:left w:w="28" w:type="dxa"/>
              <w:right w:w="28" w:type="dxa"/>
            </w:tcMar>
            <w:vAlign w:val="center"/>
          </w:tcPr>
          <w:p w14:paraId="5BABF80E"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559" w:type="dxa"/>
            <w:vAlign w:val="center"/>
          </w:tcPr>
          <w:p w14:paraId="6F582346"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874" w:type="dxa"/>
            <w:vAlign w:val="center"/>
          </w:tcPr>
          <w:p w14:paraId="234E2DBE"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4" w:type="dxa"/>
            <w:gridSpan w:val="2"/>
            <w:vAlign w:val="center"/>
          </w:tcPr>
          <w:p w14:paraId="093D8880"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560" w:type="dxa"/>
            <w:gridSpan w:val="2"/>
            <w:vAlign w:val="center"/>
          </w:tcPr>
          <w:p w14:paraId="18AA4C00"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AC48A5" w:rsidRPr="000F49A9" w14:paraId="709D7494" w14:textId="77777777" w:rsidTr="00AC48A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vAlign w:val="center"/>
          </w:tcPr>
          <w:p w14:paraId="21195F37" w14:textId="77777777" w:rsidR="00AC48A5" w:rsidRPr="000F49A9" w:rsidRDefault="00AC48A5" w:rsidP="00AC48A5">
            <w:pPr>
              <w:tabs>
                <w:tab w:val="left" w:pos="1507"/>
              </w:tabs>
              <w:jc w:val="center"/>
              <w:rPr>
                <w:rFonts w:ascii="Arial" w:hAnsi="Arial" w:cs="Arial"/>
                <w:sz w:val="16"/>
                <w:szCs w:val="16"/>
              </w:rPr>
            </w:pPr>
          </w:p>
        </w:tc>
        <w:tc>
          <w:tcPr>
            <w:tcW w:w="2126" w:type="dxa"/>
            <w:tcMar>
              <w:left w:w="28" w:type="dxa"/>
              <w:right w:w="28" w:type="dxa"/>
            </w:tcMar>
            <w:vAlign w:val="center"/>
          </w:tcPr>
          <w:p w14:paraId="656672F5"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0F49A9">
              <w:rPr>
                <w:rFonts w:ascii="Arial" w:hAnsi="Arial" w:cs="Arial"/>
                <w:sz w:val="16"/>
                <w:szCs w:val="16"/>
              </w:rPr>
              <w:t>Pesca y acuacultura</w:t>
            </w:r>
          </w:p>
        </w:tc>
        <w:tc>
          <w:tcPr>
            <w:tcW w:w="1134" w:type="dxa"/>
            <w:tcMar>
              <w:left w:w="28" w:type="dxa"/>
              <w:right w:w="28" w:type="dxa"/>
            </w:tcMar>
            <w:vAlign w:val="center"/>
          </w:tcPr>
          <w:p w14:paraId="265500C4"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59" w:type="dxa"/>
            <w:vAlign w:val="center"/>
          </w:tcPr>
          <w:p w14:paraId="260B17ED"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874" w:type="dxa"/>
            <w:vAlign w:val="center"/>
          </w:tcPr>
          <w:p w14:paraId="12A1A5D5"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394" w:type="dxa"/>
            <w:gridSpan w:val="2"/>
            <w:vAlign w:val="center"/>
          </w:tcPr>
          <w:p w14:paraId="5E63A1D6"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60" w:type="dxa"/>
            <w:gridSpan w:val="2"/>
            <w:vAlign w:val="center"/>
          </w:tcPr>
          <w:p w14:paraId="2F447732"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AC48A5" w:rsidRPr="000F49A9" w14:paraId="4C319E22" w14:textId="77777777" w:rsidTr="00AC48A5">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vAlign w:val="center"/>
          </w:tcPr>
          <w:p w14:paraId="638E538A" w14:textId="77777777" w:rsidR="00AC48A5" w:rsidRPr="000F49A9" w:rsidRDefault="00AC48A5" w:rsidP="00AC48A5">
            <w:pPr>
              <w:tabs>
                <w:tab w:val="left" w:pos="1507"/>
              </w:tabs>
              <w:jc w:val="center"/>
              <w:rPr>
                <w:rFonts w:ascii="Arial" w:hAnsi="Arial" w:cs="Arial"/>
                <w:sz w:val="16"/>
                <w:szCs w:val="16"/>
              </w:rPr>
            </w:pPr>
          </w:p>
        </w:tc>
        <w:tc>
          <w:tcPr>
            <w:tcW w:w="2126" w:type="dxa"/>
            <w:tcMar>
              <w:left w:w="28" w:type="dxa"/>
              <w:right w:w="28" w:type="dxa"/>
            </w:tcMar>
            <w:vAlign w:val="center"/>
          </w:tcPr>
          <w:p w14:paraId="6627C60C"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Otro servicio identificado (especificar)</w:t>
            </w:r>
          </w:p>
        </w:tc>
        <w:tc>
          <w:tcPr>
            <w:tcW w:w="1134" w:type="dxa"/>
            <w:tcMar>
              <w:left w:w="28" w:type="dxa"/>
              <w:right w:w="28" w:type="dxa"/>
            </w:tcMar>
            <w:vAlign w:val="center"/>
          </w:tcPr>
          <w:p w14:paraId="1EE5B04D"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559" w:type="dxa"/>
            <w:vAlign w:val="center"/>
          </w:tcPr>
          <w:p w14:paraId="6CA929B3"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874" w:type="dxa"/>
            <w:vAlign w:val="center"/>
          </w:tcPr>
          <w:p w14:paraId="30B1ACEB"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4" w:type="dxa"/>
            <w:gridSpan w:val="2"/>
            <w:vAlign w:val="center"/>
          </w:tcPr>
          <w:p w14:paraId="2B4374A3"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560" w:type="dxa"/>
            <w:gridSpan w:val="2"/>
            <w:vAlign w:val="center"/>
          </w:tcPr>
          <w:p w14:paraId="55DE4CB5"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AC48A5" w:rsidRPr="000F49A9" w14:paraId="717CD6CD" w14:textId="77777777" w:rsidTr="00AC48A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val="restart"/>
            <w:tcMar>
              <w:left w:w="28" w:type="dxa"/>
              <w:right w:w="28" w:type="dxa"/>
            </w:tcMar>
            <w:textDirection w:val="btLr"/>
            <w:vAlign w:val="center"/>
          </w:tcPr>
          <w:p w14:paraId="268C6B26" w14:textId="77777777" w:rsidR="00AC48A5" w:rsidRPr="000F49A9" w:rsidRDefault="00AC48A5" w:rsidP="00AC48A5">
            <w:pPr>
              <w:tabs>
                <w:tab w:val="left" w:pos="1507"/>
              </w:tabs>
              <w:ind w:left="113" w:right="113"/>
              <w:jc w:val="center"/>
              <w:rPr>
                <w:rFonts w:ascii="Arial" w:hAnsi="Arial" w:cs="Arial"/>
                <w:sz w:val="16"/>
                <w:szCs w:val="16"/>
              </w:rPr>
            </w:pPr>
            <w:r w:rsidRPr="000F49A9">
              <w:rPr>
                <w:rFonts w:ascii="Arial" w:hAnsi="Arial" w:cs="Arial"/>
                <w:sz w:val="16"/>
                <w:szCs w:val="16"/>
              </w:rPr>
              <w:t>Regulación y soporte</w:t>
            </w:r>
          </w:p>
        </w:tc>
        <w:tc>
          <w:tcPr>
            <w:tcW w:w="2126" w:type="dxa"/>
            <w:tcMar>
              <w:left w:w="28" w:type="dxa"/>
              <w:right w:w="28" w:type="dxa"/>
            </w:tcMar>
            <w:vAlign w:val="center"/>
          </w:tcPr>
          <w:p w14:paraId="73F760C0"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0F49A9">
              <w:rPr>
                <w:rFonts w:ascii="Arial" w:hAnsi="Arial" w:cs="Arial"/>
                <w:sz w:val="16"/>
                <w:szCs w:val="16"/>
              </w:rPr>
              <w:t>Control de la erosión</w:t>
            </w:r>
          </w:p>
        </w:tc>
        <w:tc>
          <w:tcPr>
            <w:tcW w:w="1134" w:type="dxa"/>
            <w:tcMar>
              <w:left w:w="28" w:type="dxa"/>
              <w:right w:w="28" w:type="dxa"/>
            </w:tcMar>
            <w:vAlign w:val="center"/>
          </w:tcPr>
          <w:p w14:paraId="74479EAE"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59" w:type="dxa"/>
            <w:vAlign w:val="center"/>
          </w:tcPr>
          <w:p w14:paraId="7A9F8001"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874" w:type="dxa"/>
            <w:vAlign w:val="center"/>
          </w:tcPr>
          <w:p w14:paraId="53FE9DDF"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394" w:type="dxa"/>
            <w:gridSpan w:val="2"/>
            <w:vAlign w:val="center"/>
          </w:tcPr>
          <w:p w14:paraId="69FB696C"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60" w:type="dxa"/>
            <w:gridSpan w:val="2"/>
            <w:vAlign w:val="center"/>
          </w:tcPr>
          <w:p w14:paraId="6D084646"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AC48A5" w:rsidRPr="000F49A9" w14:paraId="0F008697" w14:textId="77777777" w:rsidTr="00AC48A5">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tcPr>
          <w:p w14:paraId="5D495B8D" w14:textId="77777777" w:rsidR="00AC48A5" w:rsidRPr="000F49A9" w:rsidRDefault="00AC48A5" w:rsidP="00AC48A5">
            <w:pPr>
              <w:tabs>
                <w:tab w:val="left" w:pos="1507"/>
              </w:tabs>
              <w:rPr>
                <w:rFonts w:ascii="Arial" w:hAnsi="Arial" w:cs="Arial"/>
                <w:sz w:val="16"/>
                <w:szCs w:val="16"/>
              </w:rPr>
            </w:pPr>
          </w:p>
        </w:tc>
        <w:tc>
          <w:tcPr>
            <w:tcW w:w="2126" w:type="dxa"/>
            <w:tcMar>
              <w:left w:w="28" w:type="dxa"/>
              <w:right w:w="28" w:type="dxa"/>
            </w:tcMar>
            <w:vAlign w:val="center"/>
          </w:tcPr>
          <w:p w14:paraId="624A0B69"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Regulación del clima local/regional</w:t>
            </w:r>
          </w:p>
        </w:tc>
        <w:tc>
          <w:tcPr>
            <w:tcW w:w="1134" w:type="dxa"/>
            <w:tcMar>
              <w:left w:w="28" w:type="dxa"/>
              <w:right w:w="28" w:type="dxa"/>
            </w:tcMar>
            <w:vAlign w:val="center"/>
          </w:tcPr>
          <w:p w14:paraId="4DA49728"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559" w:type="dxa"/>
            <w:vAlign w:val="center"/>
          </w:tcPr>
          <w:p w14:paraId="3E47B578"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874" w:type="dxa"/>
            <w:vAlign w:val="center"/>
          </w:tcPr>
          <w:p w14:paraId="60099190"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4" w:type="dxa"/>
            <w:gridSpan w:val="2"/>
            <w:vAlign w:val="center"/>
          </w:tcPr>
          <w:p w14:paraId="6A221A66"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560" w:type="dxa"/>
            <w:gridSpan w:val="2"/>
            <w:vAlign w:val="center"/>
          </w:tcPr>
          <w:p w14:paraId="395BBA22"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AC48A5" w:rsidRPr="000F49A9" w14:paraId="3C8FD8A4" w14:textId="77777777" w:rsidTr="00AC48A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tcPr>
          <w:p w14:paraId="22381956" w14:textId="77777777" w:rsidR="00AC48A5" w:rsidRPr="000F49A9" w:rsidRDefault="00AC48A5" w:rsidP="00AC48A5">
            <w:pPr>
              <w:tabs>
                <w:tab w:val="left" w:pos="1507"/>
              </w:tabs>
              <w:rPr>
                <w:rFonts w:ascii="Arial" w:hAnsi="Arial" w:cs="Arial"/>
                <w:sz w:val="16"/>
                <w:szCs w:val="16"/>
              </w:rPr>
            </w:pPr>
          </w:p>
        </w:tc>
        <w:tc>
          <w:tcPr>
            <w:tcW w:w="2126" w:type="dxa"/>
            <w:tcMar>
              <w:left w:w="28" w:type="dxa"/>
              <w:right w:w="28" w:type="dxa"/>
            </w:tcMar>
            <w:vAlign w:val="center"/>
          </w:tcPr>
          <w:p w14:paraId="5D30C0D9"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0F49A9">
              <w:rPr>
                <w:rFonts w:ascii="Arial" w:hAnsi="Arial" w:cs="Arial"/>
                <w:sz w:val="16"/>
                <w:szCs w:val="16"/>
              </w:rPr>
              <w:t>Almacenamiento y captura de carbono</w:t>
            </w:r>
          </w:p>
        </w:tc>
        <w:tc>
          <w:tcPr>
            <w:tcW w:w="1134" w:type="dxa"/>
            <w:tcMar>
              <w:left w:w="28" w:type="dxa"/>
              <w:right w:w="28" w:type="dxa"/>
            </w:tcMar>
            <w:vAlign w:val="center"/>
          </w:tcPr>
          <w:p w14:paraId="32631F0C"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59" w:type="dxa"/>
            <w:vAlign w:val="center"/>
          </w:tcPr>
          <w:p w14:paraId="1FAADD83"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874" w:type="dxa"/>
            <w:vAlign w:val="center"/>
          </w:tcPr>
          <w:p w14:paraId="7900AF5F"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394" w:type="dxa"/>
            <w:gridSpan w:val="2"/>
            <w:vAlign w:val="center"/>
          </w:tcPr>
          <w:p w14:paraId="2A54C5FA"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60" w:type="dxa"/>
            <w:gridSpan w:val="2"/>
            <w:vAlign w:val="center"/>
          </w:tcPr>
          <w:p w14:paraId="113BC20B"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AC48A5" w:rsidRPr="000F49A9" w14:paraId="337528C1" w14:textId="77777777" w:rsidTr="00AC48A5">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tcPr>
          <w:p w14:paraId="7576F1B4" w14:textId="77777777" w:rsidR="00AC48A5" w:rsidRPr="000F49A9" w:rsidRDefault="00AC48A5" w:rsidP="00AC48A5">
            <w:pPr>
              <w:tabs>
                <w:tab w:val="left" w:pos="1507"/>
              </w:tabs>
              <w:rPr>
                <w:rFonts w:ascii="Arial" w:hAnsi="Arial" w:cs="Arial"/>
                <w:sz w:val="16"/>
                <w:szCs w:val="16"/>
              </w:rPr>
            </w:pPr>
          </w:p>
        </w:tc>
        <w:tc>
          <w:tcPr>
            <w:tcW w:w="2126" w:type="dxa"/>
            <w:tcMar>
              <w:left w:w="28" w:type="dxa"/>
              <w:right w:w="28" w:type="dxa"/>
            </w:tcMar>
            <w:vAlign w:val="center"/>
          </w:tcPr>
          <w:p w14:paraId="6F237655"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Otro servicio identificado (especificar)</w:t>
            </w:r>
          </w:p>
        </w:tc>
        <w:tc>
          <w:tcPr>
            <w:tcW w:w="1134" w:type="dxa"/>
            <w:tcMar>
              <w:left w:w="28" w:type="dxa"/>
              <w:right w:w="28" w:type="dxa"/>
            </w:tcMar>
            <w:vAlign w:val="center"/>
          </w:tcPr>
          <w:p w14:paraId="3E7F831B"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559" w:type="dxa"/>
            <w:vAlign w:val="center"/>
          </w:tcPr>
          <w:p w14:paraId="3CD56FC3"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874" w:type="dxa"/>
            <w:vAlign w:val="center"/>
          </w:tcPr>
          <w:p w14:paraId="632D5438"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4" w:type="dxa"/>
            <w:gridSpan w:val="2"/>
            <w:vAlign w:val="center"/>
          </w:tcPr>
          <w:p w14:paraId="5D04D404"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560" w:type="dxa"/>
            <w:gridSpan w:val="2"/>
            <w:vAlign w:val="center"/>
          </w:tcPr>
          <w:p w14:paraId="1D4677F8"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AC48A5" w:rsidRPr="000F49A9" w14:paraId="5E8E4C93" w14:textId="77777777" w:rsidTr="00AC48A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val="restart"/>
            <w:tcMar>
              <w:left w:w="28" w:type="dxa"/>
              <w:right w:w="28" w:type="dxa"/>
            </w:tcMar>
            <w:textDirection w:val="btLr"/>
            <w:vAlign w:val="center"/>
          </w:tcPr>
          <w:p w14:paraId="30A94EC7" w14:textId="77777777" w:rsidR="00AC48A5" w:rsidRPr="000F49A9" w:rsidRDefault="00AC48A5" w:rsidP="00AC48A5">
            <w:pPr>
              <w:tabs>
                <w:tab w:val="left" w:pos="1507"/>
              </w:tabs>
              <w:ind w:left="113" w:right="113"/>
              <w:jc w:val="center"/>
              <w:rPr>
                <w:rFonts w:ascii="Arial" w:hAnsi="Arial" w:cs="Arial"/>
                <w:sz w:val="16"/>
                <w:szCs w:val="16"/>
              </w:rPr>
            </w:pPr>
            <w:r w:rsidRPr="000F49A9">
              <w:rPr>
                <w:rFonts w:ascii="Arial" w:hAnsi="Arial" w:cs="Arial"/>
                <w:sz w:val="16"/>
                <w:szCs w:val="16"/>
              </w:rPr>
              <w:t>Culturales</w:t>
            </w:r>
          </w:p>
        </w:tc>
        <w:tc>
          <w:tcPr>
            <w:tcW w:w="2126" w:type="dxa"/>
            <w:tcMar>
              <w:left w:w="28" w:type="dxa"/>
              <w:right w:w="28" w:type="dxa"/>
            </w:tcMar>
            <w:vAlign w:val="center"/>
          </w:tcPr>
          <w:p w14:paraId="6A3FF9E3"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0F49A9">
              <w:rPr>
                <w:rFonts w:ascii="Arial" w:hAnsi="Arial" w:cs="Arial"/>
                <w:sz w:val="16"/>
                <w:szCs w:val="16"/>
              </w:rPr>
              <w:t>Turismo y recreación</w:t>
            </w:r>
          </w:p>
        </w:tc>
        <w:tc>
          <w:tcPr>
            <w:tcW w:w="1134" w:type="dxa"/>
            <w:tcMar>
              <w:left w:w="28" w:type="dxa"/>
              <w:right w:w="28" w:type="dxa"/>
            </w:tcMar>
            <w:vAlign w:val="center"/>
          </w:tcPr>
          <w:p w14:paraId="33627240"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59" w:type="dxa"/>
            <w:vAlign w:val="center"/>
          </w:tcPr>
          <w:p w14:paraId="62C5D398"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874" w:type="dxa"/>
            <w:vAlign w:val="center"/>
          </w:tcPr>
          <w:p w14:paraId="5A535FF5"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394" w:type="dxa"/>
            <w:gridSpan w:val="2"/>
            <w:vAlign w:val="center"/>
          </w:tcPr>
          <w:p w14:paraId="4B952FDE"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60" w:type="dxa"/>
            <w:gridSpan w:val="2"/>
            <w:vAlign w:val="center"/>
          </w:tcPr>
          <w:p w14:paraId="355A26C6"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AC48A5" w:rsidRPr="000F49A9" w14:paraId="457538D2" w14:textId="77777777" w:rsidTr="00AC48A5">
        <w:trPr>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tcPr>
          <w:p w14:paraId="141C8AA8" w14:textId="77777777" w:rsidR="00AC48A5" w:rsidRPr="000F49A9" w:rsidRDefault="00AC48A5" w:rsidP="00AC48A5">
            <w:pPr>
              <w:tabs>
                <w:tab w:val="left" w:pos="1507"/>
              </w:tabs>
              <w:rPr>
                <w:rFonts w:ascii="Arial" w:hAnsi="Arial" w:cs="Arial"/>
                <w:sz w:val="16"/>
                <w:szCs w:val="16"/>
              </w:rPr>
            </w:pPr>
          </w:p>
        </w:tc>
        <w:tc>
          <w:tcPr>
            <w:tcW w:w="2126" w:type="dxa"/>
            <w:tcMar>
              <w:left w:w="28" w:type="dxa"/>
              <w:right w:w="28" w:type="dxa"/>
            </w:tcMar>
            <w:vAlign w:val="center"/>
          </w:tcPr>
          <w:p w14:paraId="26000E0C"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0F49A9">
              <w:rPr>
                <w:rFonts w:ascii="Arial" w:hAnsi="Arial" w:cs="Arial"/>
                <w:sz w:val="16"/>
                <w:szCs w:val="16"/>
              </w:rPr>
              <w:t>Espirituales y religiosos</w:t>
            </w:r>
          </w:p>
        </w:tc>
        <w:tc>
          <w:tcPr>
            <w:tcW w:w="1134" w:type="dxa"/>
            <w:tcMar>
              <w:left w:w="28" w:type="dxa"/>
              <w:right w:w="28" w:type="dxa"/>
            </w:tcMar>
            <w:vAlign w:val="center"/>
          </w:tcPr>
          <w:p w14:paraId="6B27B2FB"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559" w:type="dxa"/>
            <w:vAlign w:val="center"/>
          </w:tcPr>
          <w:p w14:paraId="6D0A321B"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874" w:type="dxa"/>
            <w:vAlign w:val="center"/>
          </w:tcPr>
          <w:p w14:paraId="3B311771"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394" w:type="dxa"/>
            <w:gridSpan w:val="2"/>
            <w:vAlign w:val="center"/>
          </w:tcPr>
          <w:p w14:paraId="655D179A"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1560" w:type="dxa"/>
            <w:gridSpan w:val="2"/>
            <w:vAlign w:val="center"/>
          </w:tcPr>
          <w:p w14:paraId="3F5F48B6" w14:textId="77777777" w:rsidR="00AC48A5" w:rsidRPr="000F49A9" w:rsidRDefault="00AC48A5" w:rsidP="00AC48A5">
            <w:pPr>
              <w:tabs>
                <w:tab w:val="left" w:pos="1507"/>
              </w:tabs>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r>
      <w:tr w:rsidR="00AC48A5" w:rsidRPr="000F49A9" w14:paraId="45D466C7" w14:textId="77777777" w:rsidTr="00AC48A5">
        <w:trPr>
          <w:cnfStyle w:val="000000100000" w:firstRow="0" w:lastRow="0" w:firstColumn="0" w:lastColumn="0" w:oddVBand="0" w:evenVBand="0" w:oddHBand="1" w:evenHBand="0" w:firstRowFirstColumn="0" w:firstRowLastColumn="0" w:lastRowFirstColumn="0" w:lastRowLastColumn="0"/>
          <w:trHeight w:hRule="exact" w:val="454"/>
          <w:jc w:val="center"/>
        </w:trPr>
        <w:tc>
          <w:tcPr>
            <w:cnfStyle w:val="001000000000" w:firstRow="0" w:lastRow="0" w:firstColumn="1" w:lastColumn="0" w:oddVBand="0" w:evenVBand="0" w:oddHBand="0" w:evenHBand="0" w:firstRowFirstColumn="0" w:firstRowLastColumn="0" w:lastRowFirstColumn="0" w:lastRowLastColumn="0"/>
            <w:tcW w:w="1418" w:type="dxa"/>
            <w:vMerge/>
            <w:tcMar>
              <w:left w:w="28" w:type="dxa"/>
              <w:right w:w="28" w:type="dxa"/>
            </w:tcMar>
          </w:tcPr>
          <w:p w14:paraId="3D11ADCD" w14:textId="77777777" w:rsidR="00AC48A5" w:rsidRPr="000F49A9" w:rsidRDefault="00AC48A5" w:rsidP="00AC48A5">
            <w:pPr>
              <w:tabs>
                <w:tab w:val="left" w:pos="1507"/>
              </w:tabs>
              <w:rPr>
                <w:rFonts w:ascii="Arial" w:hAnsi="Arial" w:cs="Arial"/>
                <w:sz w:val="16"/>
                <w:szCs w:val="16"/>
              </w:rPr>
            </w:pPr>
          </w:p>
        </w:tc>
        <w:tc>
          <w:tcPr>
            <w:tcW w:w="2126" w:type="dxa"/>
            <w:tcMar>
              <w:left w:w="28" w:type="dxa"/>
              <w:right w:w="28" w:type="dxa"/>
            </w:tcMar>
            <w:vAlign w:val="center"/>
          </w:tcPr>
          <w:p w14:paraId="6A455F52"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0F49A9">
              <w:rPr>
                <w:rFonts w:ascii="Arial" w:hAnsi="Arial" w:cs="Arial"/>
                <w:sz w:val="16"/>
                <w:szCs w:val="16"/>
              </w:rPr>
              <w:t>Otro servicio identificado (especificar)</w:t>
            </w:r>
          </w:p>
        </w:tc>
        <w:tc>
          <w:tcPr>
            <w:tcW w:w="1134" w:type="dxa"/>
            <w:tcMar>
              <w:left w:w="28" w:type="dxa"/>
              <w:right w:w="28" w:type="dxa"/>
            </w:tcMar>
            <w:vAlign w:val="center"/>
          </w:tcPr>
          <w:p w14:paraId="0266C26E"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59" w:type="dxa"/>
            <w:vAlign w:val="center"/>
          </w:tcPr>
          <w:p w14:paraId="3B3DB02E"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874" w:type="dxa"/>
            <w:vAlign w:val="center"/>
          </w:tcPr>
          <w:p w14:paraId="489CB3B9"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394" w:type="dxa"/>
            <w:gridSpan w:val="2"/>
            <w:vAlign w:val="center"/>
          </w:tcPr>
          <w:p w14:paraId="3EA796F9"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560" w:type="dxa"/>
            <w:gridSpan w:val="2"/>
            <w:vAlign w:val="center"/>
          </w:tcPr>
          <w:p w14:paraId="3E57B556" w14:textId="77777777" w:rsidR="00AC48A5" w:rsidRPr="000F49A9" w:rsidRDefault="00AC48A5" w:rsidP="00AC48A5">
            <w:pPr>
              <w:tabs>
                <w:tab w:val="left" w:pos="1507"/>
              </w:tabs>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bl>
    <w:p w14:paraId="0077C586" w14:textId="77777777" w:rsidR="00AC48A5" w:rsidRPr="000F49A9" w:rsidRDefault="00AC48A5" w:rsidP="00AC48A5">
      <w:pPr>
        <w:jc w:val="both"/>
        <w:rPr>
          <w:rFonts w:ascii="Arial" w:hAnsi="Arial" w:cs="Arial"/>
          <w:color w:val="000000"/>
          <w:sz w:val="18"/>
          <w:szCs w:val="18"/>
        </w:rPr>
      </w:pPr>
      <w:r w:rsidRPr="000F49A9">
        <w:rPr>
          <w:rFonts w:ascii="Arial" w:hAnsi="Arial" w:cs="Arial"/>
          <w:color w:val="000000"/>
          <w:sz w:val="18"/>
          <w:szCs w:val="18"/>
        </w:rPr>
        <w:t>* Los SSEE que efectivamente generan beneficios o son utilizados por las personas o grupos sociales identificados en el EIA. En tal sentido, la lista de SSEE que se presenta en la tabla es opcional y el análisis se realizará exclusivamente en relación con los SSEE presentes en el área de influencia del proyecto.</w:t>
      </w:r>
    </w:p>
    <w:p w14:paraId="0DE1685F" w14:textId="77777777" w:rsidR="00AC48A5" w:rsidRDefault="00AC48A5" w:rsidP="00AC48A5">
      <w:pPr>
        <w:jc w:val="both"/>
        <w:rPr>
          <w:rFonts w:ascii="Arial" w:hAnsi="Arial" w:cs="Arial"/>
          <w:color w:val="000000"/>
          <w:sz w:val="18"/>
          <w:szCs w:val="18"/>
        </w:rPr>
      </w:pPr>
      <w:r w:rsidRPr="00542CC9">
        <w:rPr>
          <w:rFonts w:ascii="Arial" w:hAnsi="Arial" w:cs="Arial"/>
          <w:color w:val="000000"/>
          <w:sz w:val="18"/>
          <w:szCs w:val="18"/>
        </w:rPr>
        <w:t>** La identificación y cuantificación de los usuarios de los SSEE se debe realizar a partir de la caracterización de la línea base socioeconómica del proyecto.</w:t>
      </w:r>
    </w:p>
    <w:p w14:paraId="1B6DAAF4" w14:textId="7FB3599F" w:rsidR="00AC48A5" w:rsidRPr="00863AEC" w:rsidRDefault="00AC48A5" w:rsidP="00AC48A5">
      <w:pPr>
        <w:jc w:val="both"/>
        <w:rPr>
          <w:rFonts w:ascii="Arial" w:hAnsi="Arial" w:cs="Arial"/>
          <w:color w:val="000000"/>
          <w:sz w:val="18"/>
          <w:szCs w:val="18"/>
        </w:rPr>
      </w:pPr>
      <w:r w:rsidRPr="00772949">
        <w:rPr>
          <w:rFonts w:ascii="Arial" w:hAnsi="Arial" w:cs="Arial"/>
          <w:color w:val="000000"/>
          <w:sz w:val="18"/>
          <w:szCs w:val="18"/>
        </w:rPr>
        <w:t xml:space="preserve">Nota: </w:t>
      </w:r>
      <w:r>
        <w:rPr>
          <w:rFonts w:ascii="Arial" w:hAnsi="Arial" w:cs="Arial"/>
          <w:color w:val="000000"/>
          <w:sz w:val="18"/>
          <w:szCs w:val="18"/>
        </w:rPr>
        <w:t xml:space="preserve">si el solicitante de licencia identifica servicios ecosistémicos de importancia alta en el área de influencia (o incluso cuyos beneficios trasciendan las fronteras del proyecto, obra o actividad) que tengan como características la inconmensurabilidad, o la correspondencia con valores superiores y que en consecuencia impidan su cuantificación para este análisis de servicios ecosistémicos, </w:t>
      </w:r>
      <w:r w:rsidR="003D0CDF">
        <w:rPr>
          <w:rFonts w:ascii="Arial" w:hAnsi="Arial" w:cs="Arial"/>
          <w:color w:val="000000"/>
          <w:sz w:val="18"/>
          <w:szCs w:val="18"/>
        </w:rPr>
        <w:t>debe</w:t>
      </w:r>
      <w:r>
        <w:rPr>
          <w:rFonts w:ascii="Arial" w:hAnsi="Arial" w:cs="Arial"/>
          <w:color w:val="000000"/>
          <w:sz w:val="18"/>
          <w:szCs w:val="18"/>
        </w:rPr>
        <w:t xml:space="preserve"> incluir los debidos soportes y análisis contemplados. </w:t>
      </w:r>
    </w:p>
    <w:p w14:paraId="59441896" w14:textId="77777777" w:rsidR="000F1AD8" w:rsidRDefault="000F1AD8" w:rsidP="000F1AD8">
      <w:pPr>
        <w:widowControl w:val="0"/>
        <w:ind w:left="567"/>
        <w:jc w:val="both"/>
        <w:rPr>
          <w:rFonts w:ascii="Arial" w:hAnsi="Arial" w:cs="Arial"/>
        </w:rPr>
      </w:pPr>
    </w:p>
    <w:p w14:paraId="24700EB2" w14:textId="77777777" w:rsidR="00AC48A5" w:rsidRDefault="00AC48A5" w:rsidP="00AC48A5">
      <w:pPr>
        <w:widowControl w:val="0"/>
        <w:numPr>
          <w:ilvl w:val="0"/>
          <w:numId w:val="2"/>
        </w:numPr>
        <w:ind w:left="567" w:hanging="567"/>
        <w:jc w:val="both"/>
        <w:rPr>
          <w:rFonts w:ascii="Arial" w:hAnsi="Arial" w:cs="Arial"/>
        </w:rPr>
      </w:pPr>
      <w:r w:rsidRPr="000F49A9">
        <w:rPr>
          <w:rFonts w:ascii="Arial" w:hAnsi="Arial" w:cs="Arial"/>
        </w:rPr>
        <w:t>Analizar la información obtenida con miras a la identificación de medidas de manejo a incorporar dentro del PMA del proyecto. Para tal fin, el solicitante de licencia podrá hacer uso de la información relacionada con la caracterización de los medios (biótica, abiótica y socioeconómica) dispuesta en acápites preliminares.</w:t>
      </w:r>
    </w:p>
    <w:p w14:paraId="79F07683" w14:textId="77777777" w:rsidR="00C27B36" w:rsidRDefault="00C27B36">
      <w:pPr>
        <w:overflowPunct/>
        <w:autoSpaceDE/>
        <w:autoSpaceDN/>
        <w:adjustRightInd/>
        <w:textAlignment w:val="auto"/>
        <w:rPr>
          <w:rFonts w:ascii="Arial" w:hAnsi="Arial" w:cs="Arial"/>
        </w:rPr>
      </w:pPr>
      <w:r>
        <w:rPr>
          <w:rFonts w:ascii="Arial" w:hAnsi="Arial" w:cs="Arial"/>
        </w:rPr>
        <w:br w:type="page"/>
      </w:r>
    </w:p>
    <w:p w14:paraId="18FF741B" w14:textId="77777777" w:rsidR="00056F5C" w:rsidRDefault="00056F5C" w:rsidP="00056F5C">
      <w:pPr>
        <w:widowControl w:val="0"/>
        <w:ind w:left="567"/>
        <w:jc w:val="both"/>
        <w:rPr>
          <w:rFonts w:ascii="Arial" w:hAnsi="Arial" w:cs="Arial"/>
        </w:rPr>
      </w:pPr>
    </w:p>
    <w:p w14:paraId="1B15F4AC" w14:textId="77777777" w:rsidR="00AC48A5" w:rsidRPr="001B36A5" w:rsidRDefault="00AC48A5" w:rsidP="00FA653D">
      <w:pPr>
        <w:pStyle w:val="Ttulo1"/>
      </w:pPr>
      <w:bookmarkStart w:id="274" w:name="_Toc369180321"/>
      <w:bookmarkStart w:id="275" w:name="_Toc460316681"/>
      <w:bookmarkStart w:id="276" w:name="_Toc469303456"/>
      <w:r w:rsidRPr="00C27B36">
        <w:t>ZONIFICACIÓN</w:t>
      </w:r>
      <w:r w:rsidRPr="001B36A5">
        <w:t xml:space="preserve"> AMBIENTAL</w:t>
      </w:r>
      <w:bookmarkEnd w:id="274"/>
      <w:bookmarkEnd w:id="275"/>
      <w:bookmarkEnd w:id="276"/>
    </w:p>
    <w:p w14:paraId="34581B30" w14:textId="77777777" w:rsidR="00AC48A5" w:rsidRPr="00F57C7B" w:rsidRDefault="00AC48A5" w:rsidP="00FE0B0F">
      <w:pPr>
        <w:rPr>
          <w:rFonts w:ascii="Arial" w:hAnsi="Arial" w:cs="Arial"/>
          <w:lang w:eastAsia="es-CO"/>
        </w:rPr>
      </w:pPr>
    </w:p>
    <w:p w14:paraId="3317DCD3" w14:textId="77777777" w:rsidR="00AC48A5" w:rsidRPr="001B36A5" w:rsidRDefault="00AC48A5" w:rsidP="00AC48A5">
      <w:pPr>
        <w:jc w:val="both"/>
        <w:rPr>
          <w:rFonts w:ascii="Arial" w:hAnsi="Arial" w:cs="Arial"/>
          <w:color w:val="000000"/>
        </w:rPr>
      </w:pPr>
      <w:r w:rsidRPr="001B36A5">
        <w:rPr>
          <w:rFonts w:ascii="Arial" w:hAnsi="Arial" w:cs="Arial"/>
          <w:lang w:eastAsia="es-CO"/>
        </w:rPr>
        <w:t xml:space="preserve">Con base en la información de la caracterización ambiental del área de influencia y la legislación vigente, se debe efectuar un análisis integral de los medios abiótico, biótico y socioeconómico, con el fin de realizar la zonificación ambiental, a partir de la sensibilidad  ambiental del área, en su condición sin proyecto, </w:t>
      </w:r>
      <w:r w:rsidRPr="001B36A5">
        <w:rPr>
          <w:rFonts w:ascii="Arial" w:hAnsi="Arial" w:cs="Arial"/>
          <w:color w:val="000000"/>
        </w:rPr>
        <w:t xml:space="preserve">partiendo del análisis de las cualidades del medio que expresan su susceptibilidad ante fenómenos naturales y antrópicos, considerando aspectos de los componentes del ambiente que podrían ser objeto de una posible afectación. </w:t>
      </w:r>
    </w:p>
    <w:p w14:paraId="1F3CDADB" w14:textId="77777777" w:rsidR="00FE0B0F" w:rsidRDefault="00FE0B0F" w:rsidP="00AC48A5">
      <w:pPr>
        <w:jc w:val="both"/>
        <w:rPr>
          <w:rFonts w:ascii="Arial" w:hAnsi="Arial" w:cs="Arial"/>
          <w:lang w:eastAsia="es-CO"/>
        </w:rPr>
      </w:pPr>
    </w:p>
    <w:p w14:paraId="357F6312" w14:textId="112A4F9C" w:rsidR="00AC48A5" w:rsidRPr="001B36A5" w:rsidRDefault="00AC48A5" w:rsidP="00AC48A5">
      <w:pPr>
        <w:jc w:val="both"/>
        <w:rPr>
          <w:rFonts w:ascii="Arial" w:hAnsi="Arial" w:cs="Arial"/>
          <w:lang w:eastAsia="es-CO"/>
        </w:rPr>
      </w:pPr>
      <w:r w:rsidRPr="001B36A5">
        <w:rPr>
          <w:rFonts w:ascii="Arial" w:hAnsi="Arial" w:cs="Arial"/>
          <w:lang w:eastAsia="es-CO"/>
        </w:rPr>
        <w:t>La zonificación debe incluir las áreas de tránsito entre el proyecto y el continente, así como zonas con unidades del paisaje de importancia en albergar biodiversidad.</w:t>
      </w:r>
    </w:p>
    <w:p w14:paraId="675B56D6" w14:textId="77777777" w:rsidR="00FE0B0F" w:rsidRDefault="00FE0B0F" w:rsidP="00AC48A5">
      <w:pPr>
        <w:jc w:val="both"/>
        <w:rPr>
          <w:rFonts w:ascii="Arial" w:hAnsi="Arial" w:cs="Arial"/>
          <w:color w:val="000000"/>
        </w:rPr>
      </w:pPr>
    </w:p>
    <w:p w14:paraId="730869E6" w14:textId="77BEA20A" w:rsidR="00AC48A5" w:rsidRPr="001B36A5" w:rsidRDefault="00AC48A5" w:rsidP="00AC48A5">
      <w:pPr>
        <w:jc w:val="both"/>
        <w:rPr>
          <w:rFonts w:ascii="Arial" w:hAnsi="Arial" w:cs="Arial"/>
          <w:color w:val="000000"/>
        </w:rPr>
      </w:pPr>
      <w:r w:rsidRPr="001B36A5">
        <w:rPr>
          <w:rFonts w:ascii="Arial" w:hAnsi="Arial" w:cs="Arial"/>
          <w:color w:val="000000"/>
        </w:rPr>
        <w:t>La determinación de la sensibilidad ambiental se hace a partir de la evaluación de los elementos identificados en la caracterización, para lo cual se deben tener en cuenta, entre otras las siguientes unidades, zonificándolas para toda el área de influencia identificada:</w:t>
      </w:r>
    </w:p>
    <w:p w14:paraId="24D39DE2" w14:textId="77777777" w:rsidR="00AC48A5" w:rsidRPr="001B36A5" w:rsidRDefault="00AC48A5" w:rsidP="00AC48A5">
      <w:pPr>
        <w:jc w:val="both"/>
        <w:rPr>
          <w:rFonts w:ascii="Arial" w:hAnsi="Arial" w:cs="Arial"/>
          <w:color w:val="000000"/>
        </w:rPr>
      </w:pPr>
    </w:p>
    <w:p w14:paraId="655CAE5B" w14:textId="3F245507" w:rsidR="00AC48A5" w:rsidRPr="001B36A5" w:rsidRDefault="00AC48A5" w:rsidP="00AC48A5">
      <w:pPr>
        <w:jc w:val="both"/>
        <w:rPr>
          <w:rFonts w:ascii="Arial" w:hAnsi="Arial" w:cs="Arial"/>
        </w:rPr>
      </w:pPr>
      <w:r w:rsidRPr="001B36A5">
        <w:rPr>
          <w:rFonts w:ascii="Arial" w:hAnsi="Arial" w:cs="Arial"/>
        </w:rPr>
        <w:t>Dichas unidades de zonificación se deben enmarcar dentro de los medios segú</w:t>
      </w:r>
      <w:r>
        <w:rPr>
          <w:rFonts w:ascii="Arial" w:hAnsi="Arial" w:cs="Arial"/>
        </w:rPr>
        <w:t xml:space="preserve">n se indica a continuación en la </w:t>
      </w:r>
      <w:r w:rsidR="002F65F9">
        <w:rPr>
          <w:rFonts w:ascii="Arial" w:hAnsi="Arial" w:cs="Arial"/>
        </w:rPr>
        <w:t xml:space="preserve">siguiente </w:t>
      </w:r>
      <w:r>
        <w:rPr>
          <w:rFonts w:ascii="Arial" w:hAnsi="Arial" w:cs="Arial"/>
        </w:rPr>
        <w:t>Tabla</w:t>
      </w:r>
      <w:r w:rsidR="00F57C7B">
        <w:rPr>
          <w:rFonts w:ascii="Arial" w:hAnsi="Arial" w:cs="Arial"/>
        </w:rPr>
        <w:t>:</w:t>
      </w:r>
    </w:p>
    <w:p w14:paraId="2F99CF4C" w14:textId="77777777" w:rsidR="00D45F80" w:rsidRDefault="00D45F80" w:rsidP="00AC48A5">
      <w:pPr>
        <w:jc w:val="both"/>
        <w:rPr>
          <w:rFonts w:ascii="Arial" w:hAnsi="Arial" w:cs="Arial"/>
        </w:rPr>
      </w:pPr>
    </w:p>
    <w:p w14:paraId="757E26F0" w14:textId="4024B9A3" w:rsidR="00D45F80" w:rsidRDefault="00AC48A5" w:rsidP="002F65F9">
      <w:pPr>
        <w:pStyle w:val="Tabla"/>
      </w:pPr>
      <w:bookmarkStart w:id="277" w:name="_Ref406415662"/>
      <w:r w:rsidRPr="001B36A5">
        <w:t xml:space="preserve">Tabla </w:t>
      </w:r>
      <w:bookmarkEnd w:id="277"/>
      <w:r w:rsidR="002F65F9">
        <w:t>4</w:t>
      </w:r>
      <w:r>
        <w:t xml:space="preserve">. </w:t>
      </w:r>
      <w:r w:rsidRPr="001B36A5">
        <w:t>Unidades de zonificación para proyectos</w:t>
      </w:r>
    </w:p>
    <w:p w14:paraId="03A8BF53" w14:textId="77777777" w:rsidR="00881D92" w:rsidRPr="001B36A5" w:rsidRDefault="00881D92" w:rsidP="00AC48A5">
      <w:pPr>
        <w:jc w:val="center"/>
        <w:rPr>
          <w:rFonts w:ascii="Arial" w:hAnsi="Arial" w:cs="Arial"/>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116"/>
        <w:gridCol w:w="4536"/>
      </w:tblGrid>
      <w:tr w:rsidR="00AC48A5" w:rsidRPr="004D7293" w14:paraId="7582AA0F" w14:textId="77777777" w:rsidTr="00881D92">
        <w:trPr>
          <w:trHeight w:val="217"/>
          <w:jc w:val="center"/>
        </w:trPr>
        <w:tc>
          <w:tcPr>
            <w:tcW w:w="3116" w:type="dxa"/>
            <w:tcBorders>
              <w:top w:val="single" w:sz="6" w:space="0" w:color="7F7F7F"/>
              <w:left w:val="single" w:sz="2" w:space="0" w:color="000000"/>
              <w:bottom w:val="single" w:sz="6" w:space="0" w:color="7F7F7F"/>
              <w:right w:val="single" w:sz="2" w:space="0" w:color="000000"/>
            </w:tcBorders>
            <w:tcMar>
              <w:top w:w="0" w:type="dxa"/>
              <w:left w:w="120" w:type="dxa"/>
              <w:bottom w:w="0" w:type="dxa"/>
              <w:right w:w="120" w:type="dxa"/>
            </w:tcMar>
            <w:vAlign w:val="center"/>
            <w:hideMark/>
          </w:tcPr>
          <w:p w14:paraId="7BC0899F" w14:textId="77777777" w:rsidR="00AC48A5" w:rsidRPr="001B36A5" w:rsidRDefault="00AC48A5" w:rsidP="00AC48A5">
            <w:pPr>
              <w:jc w:val="center"/>
              <w:rPr>
                <w:rFonts w:ascii="Arial" w:hAnsi="Arial" w:cs="Arial"/>
              </w:rPr>
            </w:pPr>
            <w:r w:rsidRPr="001B36A5">
              <w:rPr>
                <w:rFonts w:ascii="Arial" w:hAnsi="Arial" w:cs="Arial"/>
                <w:b/>
                <w:bCs/>
              </w:rPr>
              <w:t>MEDIOS</w:t>
            </w:r>
          </w:p>
        </w:tc>
        <w:tc>
          <w:tcPr>
            <w:tcW w:w="4536" w:type="dxa"/>
            <w:tcBorders>
              <w:top w:val="single" w:sz="6" w:space="0" w:color="7F7F7F"/>
              <w:left w:val="single" w:sz="2" w:space="0" w:color="000000"/>
              <w:bottom w:val="single" w:sz="6" w:space="0" w:color="7F7F7F"/>
              <w:right w:val="single" w:sz="2" w:space="0" w:color="000000"/>
            </w:tcBorders>
            <w:tcMar>
              <w:top w:w="0" w:type="dxa"/>
              <w:left w:w="120" w:type="dxa"/>
              <w:bottom w:w="0" w:type="dxa"/>
              <w:right w:w="120" w:type="dxa"/>
            </w:tcMar>
            <w:vAlign w:val="center"/>
            <w:hideMark/>
          </w:tcPr>
          <w:p w14:paraId="246C9AFD" w14:textId="77777777" w:rsidR="00AC48A5" w:rsidRPr="001B36A5" w:rsidRDefault="00AC48A5" w:rsidP="00AC48A5">
            <w:pPr>
              <w:jc w:val="center"/>
              <w:rPr>
                <w:rFonts w:ascii="Arial" w:hAnsi="Arial" w:cs="Arial"/>
              </w:rPr>
            </w:pPr>
            <w:r w:rsidRPr="001B36A5">
              <w:rPr>
                <w:rFonts w:ascii="Arial" w:hAnsi="Arial" w:cs="Arial"/>
                <w:b/>
                <w:bCs/>
              </w:rPr>
              <w:t>UNIDAD DE ZONIFICACIÓN</w:t>
            </w:r>
          </w:p>
        </w:tc>
      </w:tr>
      <w:tr w:rsidR="00881D92" w:rsidRPr="004D7293" w14:paraId="0A7DA877" w14:textId="77777777" w:rsidTr="00881D92">
        <w:trPr>
          <w:trHeight w:val="220"/>
          <w:jc w:val="center"/>
        </w:trPr>
        <w:tc>
          <w:tcPr>
            <w:tcW w:w="3116" w:type="dxa"/>
            <w:vMerge w:val="restart"/>
            <w:tcBorders>
              <w:top w:val="single" w:sz="6" w:space="0" w:color="7F7F7F"/>
              <w:left w:val="single" w:sz="2" w:space="0" w:color="000000"/>
              <w:right w:val="single" w:sz="2" w:space="0" w:color="000000"/>
            </w:tcBorders>
            <w:tcMar>
              <w:top w:w="0" w:type="dxa"/>
              <w:left w:w="120" w:type="dxa"/>
              <w:bottom w:w="0" w:type="dxa"/>
              <w:right w:w="120" w:type="dxa"/>
            </w:tcMar>
            <w:vAlign w:val="center"/>
            <w:hideMark/>
          </w:tcPr>
          <w:p w14:paraId="30C2EC99" w14:textId="77777777" w:rsidR="00881D92" w:rsidRPr="00AA0B10" w:rsidRDefault="00881D92" w:rsidP="00881D92">
            <w:pPr>
              <w:jc w:val="center"/>
              <w:rPr>
                <w:rFonts w:ascii="Arial" w:hAnsi="Arial" w:cs="Arial"/>
              </w:rPr>
            </w:pPr>
            <w:r>
              <w:rPr>
                <w:rFonts w:ascii="Arial" w:hAnsi="Arial" w:cs="Arial"/>
                <w:b/>
                <w:bCs/>
              </w:rPr>
              <w:t>a</w:t>
            </w:r>
            <w:r w:rsidRPr="00AA0B10">
              <w:rPr>
                <w:rFonts w:ascii="Arial" w:hAnsi="Arial" w:cs="Arial"/>
                <w:b/>
                <w:bCs/>
              </w:rPr>
              <w:t>biótico</w:t>
            </w:r>
            <w:r>
              <w:rPr>
                <w:rFonts w:ascii="Arial" w:hAnsi="Arial" w:cs="Arial"/>
              </w:rPr>
              <w:t xml:space="preserve">- </w:t>
            </w:r>
            <w:r>
              <w:rPr>
                <w:rFonts w:ascii="Arial" w:hAnsi="Arial" w:cs="Arial"/>
                <w:b/>
                <w:bCs/>
              </w:rPr>
              <w:t>b</w:t>
            </w:r>
            <w:r w:rsidRPr="00AA0B10">
              <w:rPr>
                <w:rFonts w:ascii="Arial" w:hAnsi="Arial" w:cs="Arial"/>
                <w:b/>
                <w:bCs/>
              </w:rPr>
              <w:t>iótico</w:t>
            </w:r>
          </w:p>
        </w:tc>
        <w:tc>
          <w:tcPr>
            <w:tcW w:w="4536" w:type="dxa"/>
            <w:tcBorders>
              <w:top w:val="single" w:sz="6" w:space="0" w:color="7F7F7F"/>
              <w:left w:val="single" w:sz="2" w:space="0" w:color="000000"/>
              <w:bottom w:val="single" w:sz="6" w:space="0" w:color="7F7F7F"/>
              <w:right w:val="single" w:sz="2" w:space="0" w:color="000000"/>
            </w:tcBorders>
            <w:tcMar>
              <w:top w:w="0" w:type="dxa"/>
              <w:left w:w="120" w:type="dxa"/>
              <w:bottom w:w="0" w:type="dxa"/>
              <w:right w:w="120" w:type="dxa"/>
            </w:tcMar>
            <w:vAlign w:val="center"/>
            <w:hideMark/>
          </w:tcPr>
          <w:p w14:paraId="40FB79D5" w14:textId="77777777" w:rsidR="00881D92" w:rsidRPr="00AA0B10" w:rsidRDefault="00881D92" w:rsidP="00881D92">
            <w:pPr>
              <w:rPr>
                <w:rFonts w:ascii="Arial" w:hAnsi="Arial" w:cs="Arial"/>
              </w:rPr>
            </w:pPr>
            <w:r w:rsidRPr="00AA0B10">
              <w:rPr>
                <w:rFonts w:ascii="Arial" w:hAnsi="Arial" w:cs="Arial"/>
              </w:rPr>
              <w:t>Áreas de especial significado ambiental.</w:t>
            </w:r>
          </w:p>
        </w:tc>
      </w:tr>
      <w:tr w:rsidR="00881D92" w:rsidRPr="004D7293" w14:paraId="529F5EA3" w14:textId="77777777" w:rsidTr="00881D92">
        <w:trPr>
          <w:trHeight w:val="120"/>
          <w:jc w:val="center"/>
        </w:trPr>
        <w:tc>
          <w:tcPr>
            <w:tcW w:w="3116" w:type="dxa"/>
            <w:vMerge/>
            <w:tcBorders>
              <w:left w:val="single" w:sz="2" w:space="0" w:color="000000"/>
              <w:right w:val="single" w:sz="2" w:space="0" w:color="000000"/>
            </w:tcBorders>
            <w:tcMar>
              <w:top w:w="0" w:type="dxa"/>
              <w:left w:w="120" w:type="dxa"/>
              <w:bottom w:w="0" w:type="dxa"/>
              <w:right w:w="120" w:type="dxa"/>
            </w:tcMar>
            <w:vAlign w:val="center"/>
            <w:hideMark/>
          </w:tcPr>
          <w:p w14:paraId="11B486AB" w14:textId="77777777" w:rsidR="00881D92" w:rsidRPr="00AA0B10" w:rsidRDefault="00881D92" w:rsidP="00AC48A5">
            <w:pPr>
              <w:rPr>
                <w:rFonts w:ascii="Arial" w:hAnsi="Arial" w:cs="Arial"/>
              </w:rPr>
            </w:pPr>
          </w:p>
        </w:tc>
        <w:tc>
          <w:tcPr>
            <w:tcW w:w="4536" w:type="dxa"/>
            <w:tcBorders>
              <w:top w:val="single" w:sz="6" w:space="0" w:color="7F7F7F"/>
              <w:left w:val="single" w:sz="2" w:space="0" w:color="000000"/>
              <w:bottom w:val="single" w:sz="6" w:space="0" w:color="7F7F7F"/>
              <w:right w:val="single" w:sz="2" w:space="0" w:color="000000"/>
            </w:tcBorders>
            <w:tcMar>
              <w:top w:w="0" w:type="dxa"/>
              <w:left w:w="120" w:type="dxa"/>
              <w:bottom w:w="0" w:type="dxa"/>
              <w:right w:w="120" w:type="dxa"/>
            </w:tcMar>
            <w:vAlign w:val="center"/>
            <w:hideMark/>
          </w:tcPr>
          <w:p w14:paraId="559F12C1" w14:textId="77777777" w:rsidR="00881D92" w:rsidRPr="00AA0B10" w:rsidRDefault="00881D92" w:rsidP="00881D92">
            <w:pPr>
              <w:rPr>
                <w:rFonts w:ascii="Arial" w:hAnsi="Arial" w:cs="Arial"/>
              </w:rPr>
            </w:pPr>
            <w:r w:rsidRPr="00AA0B10">
              <w:rPr>
                <w:rFonts w:ascii="Arial" w:hAnsi="Arial" w:cs="Arial"/>
              </w:rPr>
              <w:t>Áreas de recuperación ambiental.</w:t>
            </w:r>
          </w:p>
        </w:tc>
      </w:tr>
      <w:tr w:rsidR="00881D92" w:rsidRPr="004D7293" w14:paraId="4649D31C" w14:textId="77777777" w:rsidTr="00881D92">
        <w:trPr>
          <w:trHeight w:val="120"/>
          <w:jc w:val="center"/>
        </w:trPr>
        <w:tc>
          <w:tcPr>
            <w:tcW w:w="3116" w:type="dxa"/>
            <w:vMerge/>
            <w:tcBorders>
              <w:left w:val="single" w:sz="2" w:space="0" w:color="000000"/>
              <w:bottom w:val="single" w:sz="6" w:space="0" w:color="7F7F7F"/>
              <w:right w:val="single" w:sz="2" w:space="0" w:color="000000"/>
            </w:tcBorders>
            <w:tcMar>
              <w:top w:w="0" w:type="dxa"/>
              <w:left w:w="120" w:type="dxa"/>
              <w:bottom w:w="0" w:type="dxa"/>
              <w:right w:w="120" w:type="dxa"/>
            </w:tcMar>
            <w:vAlign w:val="center"/>
            <w:hideMark/>
          </w:tcPr>
          <w:p w14:paraId="46FE7BF7" w14:textId="77777777" w:rsidR="00881D92" w:rsidRPr="00AA0B10" w:rsidRDefault="00881D92" w:rsidP="00AC48A5">
            <w:pPr>
              <w:rPr>
                <w:rFonts w:ascii="Arial" w:hAnsi="Arial" w:cs="Arial"/>
              </w:rPr>
            </w:pPr>
          </w:p>
        </w:tc>
        <w:tc>
          <w:tcPr>
            <w:tcW w:w="4536" w:type="dxa"/>
            <w:tcBorders>
              <w:top w:val="single" w:sz="6" w:space="0" w:color="7F7F7F"/>
              <w:left w:val="single" w:sz="2" w:space="0" w:color="000000"/>
              <w:bottom w:val="single" w:sz="6" w:space="0" w:color="7F7F7F"/>
              <w:right w:val="single" w:sz="2" w:space="0" w:color="000000"/>
            </w:tcBorders>
            <w:tcMar>
              <w:top w:w="0" w:type="dxa"/>
              <w:left w:w="120" w:type="dxa"/>
              <w:bottom w:w="0" w:type="dxa"/>
              <w:right w:w="120" w:type="dxa"/>
            </w:tcMar>
            <w:vAlign w:val="center"/>
            <w:hideMark/>
          </w:tcPr>
          <w:p w14:paraId="2BE68A06" w14:textId="77777777" w:rsidR="00881D92" w:rsidRPr="00AA0B10" w:rsidRDefault="00881D92" w:rsidP="00881D92">
            <w:pPr>
              <w:rPr>
                <w:rFonts w:ascii="Arial" w:hAnsi="Arial" w:cs="Arial"/>
              </w:rPr>
            </w:pPr>
            <w:r w:rsidRPr="00AA0B10">
              <w:rPr>
                <w:rFonts w:ascii="Arial" w:hAnsi="Arial" w:cs="Arial"/>
              </w:rPr>
              <w:t>Áreas de riesgo y amenazas.</w:t>
            </w:r>
          </w:p>
        </w:tc>
      </w:tr>
      <w:tr w:rsidR="00881D92" w:rsidRPr="004D7293" w14:paraId="63FF3558" w14:textId="77777777" w:rsidTr="00881D92">
        <w:trPr>
          <w:trHeight w:val="194"/>
          <w:jc w:val="center"/>
        </w:trPr>
        <w:tc>
          <w:tcPr>
            <w:tcW w:w="3116" w:type="dxa"/>
            <w:vMerge w:val="restart"/>
            <w:tcBorders>
              <w:top w:val="single" w:sz="6" w:space="0" w:color="7F7F7F"/>
              <w:left w:val="single" w:sz="2" w:space="0" w:color="000000"/>
              <w:right w:val="single" w:sz="2" w:space="0" w:color="000000"/>
            </w:tcBorders>
            <w:tcMar>
              <w:top w:w="0" w:type="dxa"/>
              <w:left w:w="120" w:type="dxa"/>
              <w:bottom w:w="0" w:type="dxa"/>
              <w:right w:w="120" w:type="dxa"/>
            </w:tcMar>
            <w:vAlign w:val="center"/>
            <w:hideMark/>
          </w:tcPr>
          <w:p w14:paraId="1934A53A" w14:textId="77777777" w:rsidR="00881D92" w:rsidRPr="00881D92" w:rsidRDefault="00881D92" w:rsidP="00881D92">
            <w:pPr>
              <w:jc w:val="center"/>
              <w:rPr>
                <w:rFonts w:ascii="Arial" w:hAnsi="Arial" w:cs="Arial"/>
                <w:b/>
                <w:bCs/>
              </w:rPr>
            </w:pPr>
            <w:r>
              <w:rPr>
                <w:rFonts w:ascii="Arial" w:hAnsi="Arial" w:cs="Arial"/>
                <w:b/>
                <w:bCs/>
              </w:rPr>
              <w:t>s</w:t>
            </w:r>
            <w:r w:rsidRPr="00AA0B10">
              <w:rPr>
                <w:rFonts w:ascii="Arial" w:hAnsi="Arial" w:cs="Arial"/>
                <w:b/>
                <w:bCs/>
              </w:rPr>
              <w:t>ocioeconómico</w:t>
            </w:r>
          </w:p>
        </w:tc>
        <w:tc>
          <w:tcPr>
            <w:tcW w:w="4536" w:type="dxa"/>
            <w:tcBorders>
              <w:top w:val="single" w:sz="6" w:space="0" w:color="7F7F7F"/>
              <w:left w:val="single" w:sz="2" w:space="0" w:color="000000"/>
              <w:bottom w:val="single" w:sz="6" w:space="0" w:color="7F7F7F"/>
              <w:right w:val="single" w:sz="2" w:space="0" w:color="000000"/>
            </w:tcBorders>
            <w:tcMar>
              <w:top w:w="0" w:type="dxa"/>
              <w:left w:w="120" w:type="dxa"/>
              <w:bottom w:w="0" w:type="dxa"/>
              <w:right w:w="120" w:type="dxa"/>
            </w:tcMar>
            <w:vAlign w:val="center"/>
            <w:hideMark/>
          </w:tcPr>
          <w:p w14:paraId="13B36390" w14:textId="77777777" w:rsidR="00881D92" w:rsidRPr="00AA0B10" w:rsidRDefault="00881D92" w:rsidP="00881D92">
            <w:pPr>
              <w:rPr>
                <w:rFonts w:ascii="Arial" w:hAnsi="Arial" w:cs="Arial"/>
              </w:rPr>
            </w:pPr>
            <w:r w:rsidRPr="00AA0B10">
              <w:rPr>
                <w:rFonts w:ascii="Arial" w:hAnsi="Arial" w:cs="Arial"/>
              </w:rPr>
              <w:t>Áreas de producción económica.</w:t>
            </w:r>
          </w:p>
        </w:tc>
      </w:tr>
      <w:tr w:rsidR="00881D92" w:rsidRPr="004D7293" w14:paraId="4C25CBFF" w14:textId="77777777" w:rsidTr="00881D92">
        <w:trPr>
          <w:trHeight w:val="120"/>
          <w:jc w:val="center"/>
        </w:trPr>
        <w:tc>
          <w:tcPr>
            <w:tcW w:w="3116" w:type="dxa"/>
            <w:vMerge/>
            <w:tcBorders>
              <w:left w:val="single" w:sz="2" w:space="0" w:color="000000"/>
              <w:right w:val="single" w:sz="2" w:space="0" w:color="000000"/>
            </w:tcBorders>
            <w:tcMar>
              <w:top w:w="0" w:type="dxa"/>
              <w:left w:w="120" w:type="dxa"/>
              <w:bottom w:w="0" w:type="dxa"/>
              <w:right w:w="120" w:type="dxa"/>
            </w:tcMar>
            <w:vAlign w:val="center"/>
            <w:hideMark/>
          </w:tcPr>
          <w:p w14:paraId="50AE6D59" w14:textId="77777777" w:rsidR="00881D92" w:rsidRPr="00AA0B10" w:rsidRDefault="00881D92" w:rsidP="00AC48A5">
            <w:pPr>
              <w:rPr>
                <w:rFonts w:ascii="Arial" w:hAnsi="Arial" w:cs="Arial"/>
              </w:rPr>
            </w:pPr>
          </w:p>
        </w:tc>
        <w:tc>
          <w:tcPr>
            <w:tcW w:w="4536" w:type="dxa"/>
            <w:tcBorders>
              <w:top w:val="single" w:sz="6" w:space="0" w:color="7F7F7F"/>
              <w:left w:val="single" w:sz="2" w:space="0" w:color="000000"/>
              <w:bottom w:val="single" w:sz="6" w:space="0" w:color="7F7F7F"/>
              <w:right w:val="single" w:sz="2" w:space="0" w:color="000000"/>
            </w:tcBorders>
            <w:tcMar>
              <w:top w:w="0" w:type="dxa"/>
              <w:left w:w="120" w:type="dxa"/>
              <w:bottom w:w="0" w:type="dxa"/>
              <w:right w:w="120" w:type="dxa"/>
            </w:tcMar>
            <w:vAlign w:val="center"/>
            <w:hideMark/>
          </w:tcPr>
          <w:p w14:paraId="4EA5DD40" w14:textId="77777777" w:rsidR="00881D92" w:rsidRPr="00AA0B10" w:rsidRDefault="00881D92" w:rsidP="00881D92">
            <w:pPr>
              <w:rPr>
                <w:rFonts w:ascii="Arial" w:hAnsi="Arial" w:cs="Arial"/>
              </w:rPr>
            </w:pPr>
            <w:r w:rsidRPr="00AA0B10">
              <w:rPr>
                <w:rFonts w:ascii="Arial" w:hAnsi="Arial" w:cs="Arial"/>
              </w:rPr>
              <w:t>Áreas de importancia social.</w:t>
            </w:r>
          </w:p>
        </w:tc>
      </w:tr>
      <w:tr w:rsidR="00881D92" w:rsidRPr="004D7293" w14:paraId="557FB682" w14:textId="77777777" w:rsidTr="00881D92">
        <w:trPr>
          <w:trHeight w:val="120"/>
          <w:jc w:val="center"/>
        </w:trPr>
        <w:tc>
          <w:tcPr>
            <w:tcW w:w="3116" w:type="dxa"/>
            <w:vMerge/>
            <w:tcBorders>
              <w:left w:val="single" w:sz="2" w:space="0" w:color="000000"/>
              <w:bottom w:val="single" w:sz="6" w:space="0" w:color="7F7F7F"/>
              <w:right w:val="single" w:sz="2" w:space="0" w:color="000000"/>
            </w:tcBorders>
            <w:tcMar>
              <w:top w:w="0" w:type="dxa"/>
              <w:left w:w="120" w:type="dxa"/>
              <w:bottom w:w="0" w:type="dxa"/>
              <w:right w:w="120" w:type="dxa"/>
            </w:tcMar>
            <w:vAlign w:val="center"/>
            <w:hideMark/>
          </w:tcPr>
          <w:p w14:paraId="610FD71E" w14:textId="77777777" w:rsidR="00881D92" w:rsidRPr="00AA0B10" w:rsidRDefault="00881D92" w:rsidP="00AC48A5">
            <w:pPr>
              <w:rPr>
                <w:rFonts w:ascii="Arial" w:hAnsi="Arial" w:cs="Arial"/>
              </w:rPr>
            </w:pPr>
          </w:p>
        </w:tc>
        <w:tc>
          <w:tcPr>
            <w:tcW w:w="4536" w:type="dxa"/>
            <w:tcBorders>
              <w:top w:val="single" w:sz="6" w:space="0" w:color="7F7F7F"/>
              <w:left w:val="single" w:sz="2" w:space="0" w:color="000000"/>
              <w:bottom w:val="single" w:sz="6" w:space="0" w:color="7F7F7F"/>
              <w:right w:val="single" w:sz="2" w:space="0" w:color="000000"/>
            </w:tcBorders>
            <w:tcMar>
              <w:top w:w="0" w:type="dxa"/>
              <w:left w:w="120" w:type="dxa"/>
              <w:bottom w:w="0" w:type="dxa"/>
              <w:right w:w="120" w:type="dxa"/>
            </w:tcMar>
            <w:vAlign w:val="center"/>
            <w:hideMark/>
          </w:tcPr>
          <w:p w14:paraId="37BC7FCD" w14:textId="77777777" w:rsidR="00881D92" w:rsidRPr="00AA0B10" w:rsidRDefault="00881D92" w:rsidP="00881D92">
            <w:pPr>
              <w:rPr>
                <w:rFonts w:ascii="Arial" w:hAnsi="Arial" w:cs="Arial"/>
              </w:rPr>
            </w:pPr>
            <w:r w:rsidRPr="00AA0B10">
              <w:rPr>
                <w:rFonts w:ascii="Arial" w:hAnsi="Arial" w:cs="Arial"/>
              </w:rPr>
              <w:t>Áreas transfronterizas.</w:t>
            </w:r>
          </w:p>
        </w:tc>
      </w:tr>
    </w:tbl>
    <w:p w14:paraId="1F898DAB" w14:textId="77777777" w:rsidR="00AC48A5" w:rsidRPr="00A6279B" w:rsidRDefault="00AC48A5" w:rsidP="00AC48A5">
      <w:pPr>
        <w:jc w:val="center"/>
        <w:rPr>
          <w:rFonts w:ascii="Arial" w:hAnsi="Arial" w:cs="Arial"/>
          <w:sz w:val="18"/>
          <w:szCs w:val="18"/>
        </w:rPr>
      </w:pPr>
      <w:r w:rsidRPr="00A6279B">
        <w:rPr>
          <w:rFonts w:ascii="Arial" w:hAnsi="Arial" w:cs="Arial"/>
          <w:sz w:val="18"/>
          <w:szCs w:val="18"/>
        </w:rPr>
        <w:t>Fuente: Adaptado de (MAVDT, 2010)</w:t>
      </w:r>
    </w:p>
    <w:p w14:paraId="7B0C96EF" w14:textId="77777777" w:rsidR="00AC48A5" w:rsidRPr="00AA0B10" w:rsidRDefault="00AC48A5" w:rsidP="00AC48A5">
      <w:pPr>
        <w:jc w:val="both"/>
        <w:rPr>
          <w:rFonts w:ascii="Arial" w:hAnsi="Arial" w:cs="Arial"/>
          <w:color w:val="000000"/>
        </w:rPr>
      </w:pPr>
    </w:p>
    <w:p w14:paraId="53CD2AA3" w14:textId="5037503F" w:rsidR="00C1281B" w:rsidRPr="00DF25A8" w:rsidRDefault="00AC48A5" w:rsidP="00C1281B">
      <w:pPr>
        <w:numPr>
          <w:ilvl w:val="0"/>
          <w:numId w:val="27"/>
        </w:numPr>
        <w:jc w:val="both"/>
        <w:rPr>
          <w:rFonts w:ascii="Arial" w:hAnsi="Arial" w:cs="Arial"/>
          <w:lang w:val="es-ES_tradnl"/>
        </w:rPr>
      </w:pPr>
      <w:r w:rsidRPr="00AA0B10">
        <w:rPr>
          <w:rFonts w:ascii="Arial" w:hAnsi="Arial" w:cs="Arial"/>
          <w:color w:val="000000"/>
        </w:rPr>
        <w:t>Áreas de especial significado ambiental como áreas naturales protegidas legalmente declaradas o en proceso de declaración, otros instrumentos de ordenación/planificación, ecosistemas estratégicos y ambientalmente sensibles establecidos a nivel nacional, regional y, o local; sitios prioritarios de conservación contemplados por parte de Parques Nac</w:t>
      </w:r>
      <w:r w:rsidR="00D452DE">
        <w:rPr>
          <w:rFonts w:ascii="Arial" w:hAnsi="Arial" w:cs="Arial"/>
          <w:color w:val="000000"/>
        </w:rPr>
        <w:t>ionales Naturales de Colombia;</w:t>
      </w:r>
      <w:r w:rsidRPr="00AA0B10">
        <w:rPr>
          <w:rFonts w:ascii="Arial" w:hAnsi="Arial" w:cs="Arial"/>
          <w:color w:val="000000"/>
        </w:rPr>
        <w:t xml:space="preserve"> presencia de zonas con especies endémicas, amenazadas o en peligro crítico; </w:t>
      </w:r>
      <w:r w:rsidR="00C1281B" w:rsidRPr="00DF25A8">
        <w:rPr>
          <w:rFonts w:ascii="Arial" w:hAnsi="Arial" w:cs="Arial"/>
          <w:lang w:val="es-ES_tradnl"/>
        </w:rPr>
        <w:t>Sitios Prioritarios de Conservación</w:t>
      </w:r>
      <w:r w:rsidR="00496EB5" w:rsidRPr="00496EB5">
        <w:rPr>
          <w:rFonts w:ascii="Arial" w:hAnsi="Arial" w:cs="Arial"/>
          <w:color w:val="000000"/>
        </w:rPr>
        <w:t xml:space="preserve"> </w:t>
      </w:r>
      <w:r w:rsidR="00496EB5" w:rsidRPr="00DF25A8">
        <w:rPr>
          <w:rFonts w:ascii="Arial" w:hAnsi="Arial" w:cs="Arial"/>
          <w:lang w:val="es-ES_tradnl"/>
        </w:rPr>
        <w:t>(SPC)</w:t>
      </w:r>
      <w:r w:rsidR="00C1281B" w:rsidRPr="00DF25A8">
        <w:rPr>
          <w:rFonts w:ascii="Arial" w:hAnsi="Arial" w:cs="Arial"/>
          <w:lang w:val="es-ES_tradnl"/>
        </w:rPr>
        <w:t>, Sitios de interés científico, Áreas Significativas para la Biodiversidad (ASB), Objetos de conservación (OdC))</w:t>
      </w:r>
      <w:r w:rsidR="00496EB5">
        <w:rPr>
          <w:rFonts w:ascii="Arial" w:hAnsi="Arial" w:cs="Arial"/>
          <w:lang w:val="es-ES_tradnl"/>
        </w:rPr>
        <w:t xml:space="preserve">, </w:t>
      </w:r>
      <w:r w:rsidR="00496EB5" w:rsidRPr="00AA0B10">
        <w:rPr>
          <w:rFonts w:ascii="Arial" w:hAnsi="Arial" w:cs="Arial"/>
          <w:color w:val="000000"/>
        </w:rPr>
        <w:t>generad</w:t>
      </w:r>
      <w:r w:rsidR="00496EB5">
        <w:rPr>
          <w:rFonts w:ascii="Arial" w:hAnsi="Arial" w:cs="Arial"/>
          <w:color w:val="000000"/>
        </w:rPr>
        <w:t>o</w:t>
      </w:r>
      <w:r w:rsidR="00496EB5" w:rsidRPr="00AA0B10">
        <w:rPr>
          <w:rFonts w:ascii="Arial" w:hAnsi="Arial" w:cs="Arial"/>
          <w:color w:val="000000"/>
        </w:rPr>
        <w:t>s por parte del INVEMAR</w:t>
      </w:r>
      <w:r w:rsidR="00496EB5">
        <w:rPr>
          <w:rFonts w:ascii="Arial" w:hAnsi="Arial" w:cs="Arial"/>
          <w:color w:val="000000"/>
        </w:rPr>
        <w:t xml:space="preserve"> u otras instituciones de investigación</w:t>
      </w:r>
      <w:r w:rsidR="00197C98">
        <w:rPr>
          <w:rFonts w:ascii="Arial" w:hAnsi="Arial" w:cs="Arial"/>
          <w:color w:val="000000"/>
        </w:rPr>
        <w:t xml:space="preserve"> nacional</w:t>
      </w:r>
      <w:r w:rsidR="00C1281B" w:rsidRPr="00DF25A8">
        <w:rPr>
          <w:rFonts w:ascii="Arial" w:hAnsi="Arial" w:cs="Arial"/>
          <w:lang w:val="es-ES_tradnl"/>
        </w:rPr>
        <w:t>.</w:t>
      </w:r>
    </w:p>
    <w:p w14:paraId="2D074969" w14:textId="39A3609C" w:rsidR="00AC48A5" w:rsidRPr="00AA0B10" w:rsidRDefault="00AC48A5" w:rsidP="00AC48A5">
      <w:pPr>
        <w:numPr>
          <w:ilvl w:val="0"/>
          <w:numId w:val="2"/>
        </w:numPr>
        <w:overflowPunct/>
        <w:autoSpaceDE/>
        <w:autoSpaceDN/>
        <w:adjustRightInd/>
        <w:ind w:left="567" w:hanging="567"/>
        <w:jc w:val="both"/>
        <w:textAlignment w:val="auto"/>
        <w:rPr>
          <w:rFonts w:ascii="Arial" w:hAnsi="Arial" w:cs="Arial"/>
          <w:color w:val="000000"/>
        </w:rPr>
      </w:pPr>
      <w:r w:rsidRPr="00AA0B10">
        <w:rPr>
          <w:rFonts w:ascii="Arial" w:hAnsi="Arial" w:cs="Arial"/>
          <w:color w:val="000000"/>
        </w:rPr>
        <w:lastRenderedPageBreak/>
        <w:t>áreas de importancia para cría, reproducción, alimentación y anidación y, zonas de paso de especies migratorias, consultando el registro de fuentes internacionales reconocidas (WWF, NOAA u otras).</w:t>
      </w:r>
    </w:p>
    <w:p w14:paraId="0B97FAEB" w14:textId="77777777" w:rsidR="00AC48A5" w:rsidRPr="00AA0B10" w:rsidRDefault="00AC48A5" w:rsidP="00AC48A5">
      <w:pPr>
        <w:jc w:val="both"/>
        <w:rPr>
          <w:rFonts w:ascii="Arial" w:hAnsi="Arial" w:cs="Arial"/>
          <w:color w:val="000000"/>
        </w:rPr>
      </w:pPr>
    </w:p>
    <w:p w14:paraId="6081BE92" w14:textId="77777777" w:rsidR="00AC48A5" w:rsidRPr="00003A30" w:rsidRDefault="00AC48A5" w:rsidP="00AC48A5">
      <w:pPr>
        <w:numPr>
          <w:ilvl w:val="0"/>
          <w:numId w:val="2"/>
        </w:numPr>
        <w:overflowPunct/>
        <w:autoSpaceDE/>
        <w:autoSpaceDN/>
        <w:adjustRightInd/>
        <w:ind w:left="567" w:hanging="567"/>
        <w:jc w:val="both"/>
        <w:textAlignment w:val="auto"/>
        <w:rPr>
          <w:rFonts w:ascii="Arial" w:hAnsi="Arial" w:cs="Arial"/>
          <w:color w:val="000000"/>
        </w:rPr>
      </w:pPr>
      <w:r w:rsidRPr="00003A30">
        <w:rPr>
          <w:rFonts w:ascii="Arial" w:hAnsi="Arial" w:cs="Arial"/>
          <w:color w:val="000000"/>
        </w:rPr>
        <w:t xml:space="preserve">Áreas de recuperación ambiental tales como áreas erosionadas, de conflicto por uso del espacio o contaminadas, en caso de existir. </w:t>
      </w:r>
    </w:p>
    <w:p w14:paraId="6C78BF87" w14:textId="77777777" w:rsidR="00AC48A5" w:rsidRPr="00003A30" w:rsidRDefault="00AC48A5" w:rsidP="00AC48A5">
      <w:pPr>
        <w:ind w:left="567"/>
        <w:jc w:val="both"/>
        <w:rPr>
          <w:rFonts w:ascii="Arial" w:hAnsi="Arial" w:cs="Arial"/>
          <w:color w:val="000000"/>
        </w:rPr>
      </w:pPr>
    </w:p>
    <w:p w14:paraId="6F588BBC" w14:textId="1DDDD52D" w:rsidR="00AC48A5" w:rsidRPr="00F57C7B" w:rsidRDefault="00AC48A5" w:rsidP="00C911FA">
      <w:pPr>
        <w:numPr>
          <w:ilvl w:val="0"/>
          <w:numId w:val="2"/>
        </w:numPr>
        <w:overflowPunct/>
        <w:autoSpaceDE/>
        <w:autoSpaceDN/>
        <w:adjustRightInd/>
        <w:ind w:left="567" w:hanging="567"/>
        <w:jc w:val="both"/>
        <w:textAlignment w:val="auto"/>
        <w:rPr>
          <w:rFonts w:ascii="Arial" w:hAnsi="Arial" w:cs="Arial"/>
          <w:color w:val="000000"/>
        </w:rPr>
      </w:pPr>
      <w:r w:rsidRPr="00003A30">
        <w:rPr>
          <w:rFonts w:ascii="Arial" w:hAnsi="Arial" w:cs="Arial"/>
          <w:color w:val="000000"/>
        </w:rPr>
        <w:t>Áreas de riesgo y amenazas: en esta unidad de zonificación se deben incluir todos</w:t>
      </w:r>
      <w:r w:rsidRPr="00003A30">
        <w:rPr>
          <w:rFonts w:ascii="Arial" w:hAnsi="Arial" w:cs="Arial"/>
        </w:rPr>
        <w:t xml:space="preserve"> los espacios geográficos que están inmersos en el área de influencia del proyecto y que podrían poner en riesgo la integridad de la infraestructura y del personal al servicio del proyecto o que podrían representar amenaza o fuente de riesgo para las poblaciones humanas del área de influencia. En esta categoría se deben considerar las siguientes áreas (Kvalstad, 2009):</w:t>
      </w:r>
    </w:p>
    <w:p w14:paraId="59B82B6D" w14:textId="77777777" w:rsidR="00F57C7B" w:rsidRDefault="00F57C7B" w:rsidP="00F57C7B">
      <w:pPr>
        <w:pStyle w:val="Prrafodelista"/>
        <w:rPr>
          <w:rFonts w:cs="Arial"/>
          <w:color w:val="000000"/>
        </w:rPr>
      </w:pPr>
    </w:p>
    <w:p w14:paraId="32F5A881" w14:textId="77777777" w:rsidR="00AC48A5" w:rsidRPr="00F57C7B" w:rsidRDefault="00AC48A5" w:rsidP="00F57C7B">
      <w:pPr>
        <w:pStyle w:val="Prrafodelista"/>
        <w:numPr>
          <w:ilvl w:val="0"/>
          <w:numId w:val="175"/>
        </w:numPr>
        <w:jc w:val="both"/>
        <w:rPr>
          <w:rFonts w:cs="Arial"/>
        </w:rPr>
      </w:pPr>
      <w:r w:rsidRPr="00F57C7B">
        <w:rPr>
          <w:rFonts w:cs="Arial"/>
        </w:rPr>
        <w:t>Áreas de sismos.</w:t>
      </w:r>
    </w:p>
    <w:p w14:paraId="154E246C" w14:textId="77777777" w:rsidR="00AC48A5" w:rsidRPr="00F57C7B" w:rsidRDefault="00AC48A5" w:rsidP="00F57C7B">
      <w:pPr>
        <w:pStyle w:val="Prrafodelista"/>
        <w:numPr>
          <w:ilvl w:val="0"/>
          <w:numId w:val="175"/>
        </w:numPr>
        <w:jc w:val="both"/>
        <w:rPr>
          <w:rFonts w:cs="Arial"/>
        </w:rPr>
      </w:pPr>
      <w:r w:rsidRPr="00F57C7B">
        <w:rPr>
          <w:rFonts w:cs="Arial"/>
        </w:rPr>
        <w:t>Zonas de hundimientos.</w:t>
      </w:r>
    </w:p>
    <w:p w14:paraId="71D8089E" w14:textId="77777777" w:rsidR="00AC48A5" w:rsidRPr="00F57C7B" w:rsidRDefault="00AC48A5" w:rsidP="00F57C7B">
      <w:pPr>
        <w:pStyle w:val="Prrafodelista"/>
        <w:numPr>
          <w:ilvl w:val="0"/>
          <w:numId w:val="175"/>
        </w:numPr>
        <w:jc w:val="both"/>
        <w:rPr>
          <w:rFonts w:cs="Arial"/>
        </w:rPr>
      </w:pPr>
      <w:r w:rsidRPr="00F57C7B">
        <w:rPr>
          <w:rFonts w:cs="Arial"/>
        </w:rPr>
        <w:t>Sitios de deslaves submarinos.</w:t>
      </w:r>
    </w:p>
    <w:p w14:paraId="07CF76E2" w14:textId="77777777" w:rsidR="00AC48A5" w:rsidRPr="00F57C7B" w:rsidRDefault="00AC48A5" w:rsidP="00F57C7B">
      <w:pPr>
        <w:pStyle w:val="Prrafodelista"/>
        <w:numPr>
          <w:ilvl w:val="0"/>
          <w:numId w:val="175"/>
        </w:numPr>
        <w:jc w:val="both"/>
        <w:rPr>
          <w:rFonts w:cs="Arial"/>
        </w:rPr>
      </w:pPr>
      <w:r w:rsidRPr="00F57C7B">
        <w:rPr>
          <w:rFonts w:cs="Arial"/>
        </w:rPr>
        <w:t>Corrientes de turbidez.</w:t>
      </w:r>
    </w:p>
    <w:p w14:paraId="3D107BB7" w14:textId="77777777" w:rsidR="00AC48A5" w:rsidRPr="00F57C7B" w:rsidRDefault="00AC48A5" w:rsidP="00F57C7B">
      <w:pPr>
        <w:pStyle w:val="Prrafodelista"/>
        <w:numPr>
          <w:ilvl w:val="0"/>
          <w:numId w:val="175"/>
        </w:numPr>
        <w:jc w:val="both"/>
        <w:rPr>
          <w:rFonts w:cs="Arial"/>
        </w:rPr>
      </w:pPr>
      <w:r w:rsidRPr="00F57C7B">
        <w:rPr>
          <w:rFonts w:cs="Arial"/>
        </w:rPr>
        <w:t>Zonas de desplazamientos en fallas submarinas.</w:t>
      </w:r>
    </w:p>
    <w:p w14:paraId="3C66FD7D" w14:textId="77777777" w:rsidR="00AC48A5" w:rsidRPr="00F57C7B" w:rsidRDefault="00AC48A5" w:rsidP="00F57C7B">
      <w:pPr>
        <w:pStyle w:val="Prrafodelista"/>
        <w:numPr>
          <w:ilvl w:val="0"/>
          <w:numId w:val="175"/>
        </w:numPr>
        <w:jc w:val="both"/>
        <w:rPr>
          <w:rFonts w:cs="Arial"/>
        </w:rPr>
      </w:pPr>
      <w:r w:rsidRPr="00F57C7B">
        <w:rPr>
          <w:rFonts w:cs="Arial"/>
        </w:rPr>
        <w:t xml:space="preserve">Zonas de movimientos de masa asociada a diapirismo y volcanes de lodo. </w:t>
      </w:r>
    </w:p>
    <w:p w14:paraId="56176E5D" w14:textId="77777777" w:rsidR="00AC48A5" w:rsidRPr="00F57C7B" w:rsidRDefault="00AC48A5" w:rsidP="00F57C7B">
      <w:pPr>
        <w:pStyle w:val="Prrafodelista"/>
        <w:numPr>
          <w:ilvl w:val="0"/>
          <w:numId w:val="175"/>
        </w:numPr>
        <w:jc w:val="both"/>
        <w:rPr>
          <w:rFonts w:cs="Arial"/>
        </w:rPr>
      </w:pPr>
      <w:r w:rsidRPr="00F57C7B">
        <w:rPr>
          <w:rFonts w:cs="Arial"/>
        </w:rPr>
        <w:t>Sitios con fenómenos de licuefacción.</w:t>
      </w:r>
    </w:p>
    <w:p w14:paraId="5BF1CA56" w14:textId="77777777" w:rsidR="00AC48A5" w:rsidRPr="00F57C7B" w:rsidRDefault="00AC48A5" w:rsidP="00F57C7B">
      <w:pPr>
        <w:pStyle w:val="Prrafodelista"/>
        <w:numPr>
          <w:ilvl w:val="0"/>
          <w:numId w:val="175"/>
        </w:numPr>
        <w:jc w:val="both"/>
        <w:rPr>
          <w:rFonts w:cs="Arial"/>
        </w:rPr>
      </w:pPr>
      <w:r w:rsidRPr="00F57C7B">
        <w:rPr>
          <w:rFonts w:cs="Arial"/>
        </w:rPr>
        <w:t>Áreas con incrementos naturales en la temperatura del agua.</w:t>
      </w:r>
    </w:p>
    <w:p w14:paraId="65EC3C4D" w14:textId="77777777" w:rsidR="00AC48A5" w:rsidRPr="00F57C7B" w:rsidRDefault="00AC48A5" w:rsidP="00F57C7B">
      <w:pPr>
        <w:pStyle w:val="Prrafodelista"/>
        <w:numPr>
          <w:ilvl w:val="0"/>
          <w:numId w:val="175"/>
        </w:numPr>
        <w:jc w:val="both"/>
        <w:rPr>
          <w:rFonts w:cs="Arial"/>
        </w:rPr>
      </w:pPr>
      <w:r w:rsidRPr="00F57C7B">
        <w:rPr>
          <w:rFonts w:cs="Arial"/>
        </w:rPr>
        <w:t>Zonas escarpadas submarinas, entre otros geopeligros en general.</w:t>
      </w:r>
    </w:p>
    <w:p w14:paraId="32D247DD" w14:textId="047D9C9D" w:rsidR="00647F19" w:rsidRPr="00F57C7B" w:rsidRDefault="00AC48A5" w:rsidP="00F57C7B">
      <w:pPr>
        <w:pStyle w:val="Prrafodelista"/>
        <w:numPr>
          <w:ilvl w:val="0"/>
          <w:numId w:val="175"/>
        </w:numPr>
        <w:jc w:val="both"/>
        <w:rPr>
          <w:rFonts w:cs="Arial"/>
        </w:rPr>
      </w:pPr>
      <w:r w:rsidRPr="00F57C7B">
        <w:rPr>
          <w:rFonts w:cs="Arial"/>
        </w:rPr>
        <w:t>Otras áreas que la Autoridad Ambiental o el solicitante considere que deben integrar esta categoría.</w:t>
      </w:r>
    </w:p>
    <w:p w14:paraId="61EDE0F7" w14:textId="77777777" w:rsidR="00F57C7B" w:rsidRPr="00056F5C" w:rsidRDefault="00F57C7B" w:rsidP="00F57C7B">
      <w:pPr>
        <w:overflowPunct/>
        <w:autoSpaceDE/>
        <w:autoSpaceDN/>
        <w:adjustRightInd/>
        <w:ind w:left="738"/>
        <w:jc w:val="both"/>
        <w:rPr>
          <w:rFonts w:ascii="Arial" w:hAnsi="Arial" w:cs="Arial"/>
        </w:rPr>
      </w:pPr>
    </w:p>
    <w:p w14:paraId="481BC6B8" w14:textId="77777777" w:rsidR="00AC48A5" w:rsidRPr="00056F5C" w:rsidRDefault="00AC48A5" w:rsidP="00AC48A5">
      <w:pPr>
        <w:numPr>
          <w:ilvl w:val="0"/>
          <w:numId w:val="2"/>
        </w:numPr>
        <w:overflowPunct/>
        <w:autoSpaceDE/>
        <w:autoSpaceDN/>
        <w:adjustRightInd/>
        <w:ind w:left="567" w:hanging="567"/>
        <w:jc w:val="both"/>
        <w:textAlignment w:val="auto"/>
        <w:rPr>
          <w:rFonts w:ascii="Arial" w:hAnsi="Arial" w:cs="Arial"/>
          <w:color w:val="000000"/>
        </w:rPr>
      </w:pPr>
      <w:r w:rsidRPr="00AA0B10">
        <w:rPr>
          <w:rFonts w:ascii="Arial" w:hAnsi="Arial" w:cs="Arial"/>
          <w:color w:val="000000"/>
        </w:rPr>
        <w:t>Áreas de producción económica tales como pesca, turística, recreación, portuaria, y demás actividades que se realicen en la zona.</w:t>
      </w:r>
    </w:p>
    <w:p w14:paraId="6CA36E16" w14:textId="77777777" w:rsidR="00AC48A5" w:rsidRPr="00056F5C" w:rsidRDefault="00AC48A5" w:rsidP="00AC48A5">
      <w:pPr>
        <w:numPr>
          <w:ilvl w:val="0"/>
          <w:numId w:val="2"/>
        </w:numPr>
        <w:ind w:left="567" w:hanging="567"/>
        <w:jc w:val="both"/>
        <w:rPr>
          <w:rFonts w:ascii="Arial" w:hAnsi="Arial" w:cs="Arial"/>
          <w:color w:val="000000"/>
        </w:rPr>
      </w:pPr>
      <w:r w:rsidRPr="00AA0B10">
        <w:rPr>
          <w:rFonts w:ascii="Arial" w:hAnsi="Arial" w:cs="Arial"/>
          <w:color w:val="000000"/>
        </w:rPr>
        <w:t>Áreas de importancia social tales como asentamientos humanos, de infraestructura física y social y de importancia histórica y cultural.</w:t>
      </w:r>
      <w:r>
        <w:rPr>
          <w:rFonts w:ascii="Arial" w:hAnsi="Arial" w:cs="Arial"/>
          <w:color w:val="000000"/>
        </w:rPr>
        <w:t xml:space="preserve"> </w:t>
      </w:r>
    </w:p>
    <w:p w14:paraId="54C33BC0" w14:textId="77777777" w:rsidR="00AC48A5" w:rsidRPr="00056F5C" w:rsidRDefault="00AC48A5" w:rsidP="00056F5C">
      <w:pPr>
        <w:numPr>
          <w:ilvl w:val="0"/>
          <w:numId w:val="2"/>
        </w:numPr>
        <w:ind w:left="567" w:hanging="567"/>
        <w:jc w:val="both"/>
        <w:rPr>
          <w:rFonts w:ascii="Arial" w:hAnsi="Arial" w:cs="Arial"/>
          <w:color w:val="000000"/>
        </w:rPr>
      </w:pPr>
      <w:r w:rsidRPr="00003A30">
        <w:rPr>
          <w:rFonts w:ascii="Arial" w:hAnsi="Arial" w:cs="Arial"/>
          <w:color w:val="000000"/>
        </w:rPr>
        <w:t>Áreas transfronterizas: se deben incluir las zonas que forman parte del área de influencia del proyecto y que transcienden los límites fronterizos marítimos o</w:t>
      </w:r>
      <w:r w:rsidRPr="00056F5C">
        <w:rPr>
          <w:rFonts w:ascii="Arial" w:hAnsi="Arial" w:cs="Arial"/>
          <w:color w:val="000000"/>
        </w:rPr>
        <w:t xml:space="preserve"> costeros nacionales. Es importante considerar si dichos límites están en proceso de disputa legal entre Colombia y otro país, ya que deben considerarse como zonas de alta sensibilidad política.</w:t>
      </w:r>
    </w:p>
    <w:p w14:paraId="60D81508" w14:textId="77777777" w:rsidR="00AC48A5" w:rsidRPr="00AA0B10" w:rsidRDefault="00AC48A5" w:rsidP="00AC48A5">
      <w:pPr>
        <w:jc w:val="both"/>
        <w:rPr>
          <w:rFonts w:ascii="Arial" w:hAnsi="Arial" w:cs="Arial"/>
          <w:lang w:eastAsia="es-CO"/>
        </w:rPr>
      </w:pPr>
    </w:p>
    <w:p w14:paraId="5CABBD67" w14:textId="77777777" w:rsidR="00AC48A5" w:rsidRPr="00AA0B10" w:rsidRDefault="00AC48A5" w:rsidP="00AC48A5">
      <w:pPr>
        <w:jc w:val="both"/>
        <w:rPr>
          <w:rFonts w:ascii="Arial" w:hAnsi="Arial" w:cs="Arial"/>
        </w:rPr>
      </w:pPr>
      <w:r w:rsidRPr="00AA0B10">
        <w:rPr>
          <w:rFonts w:ascii="Arial" w:hAnsi="Arial" w:cs="Arial"/>
        </w:rPr>
        <w:t xml:space="preserve">Se deben elaborar y presentar ante la autoridad ambiental los mapas de zonificación intermedios para cada uno de los medios (abiótico, biótico y socioeconómico), donde se identifiquen y definan las áreas o unidades con diferentes grados de sensibilidad ambiental </w:t>
      </w:r>
      <w:r w:rsidRPr="00AA0B10">
        <w:rPr>
          <w:rFonts w:ascii="Arial" w:hAnsi="Arial" w:cs="Arial"/>
          <w:color w:val="000000"/>
        </w:rPr>
        <w:t>según los anteriores aspectos.</w:t>
      </w:r>
    </w:p>
    <w:p w14:paraId="438E0F08" w14:textId="77777777" w:rsidR="00AC48A5" w:rsidRPr="00AA0B10" w:rsidRDefault="00AC48A5" w:rsidP="00AC48A5">
      <w:pPr>
        <w:jc w:val="both"/>
        <w:rPr>
          <w:rFonts w:ascii="Arial" w:hAnsi="Arial" w:cs="Arial"/>
        </w:rPr>
      </w:pPr>
    </w:p>
    <w:p w14:paraId="3BE36DFD" w14:textId="77777777" w:rsidR="00AC48A5" w:rsidRPr="00AA0B10" w:rsidRDefault="00AC48A5" w:rsidP="00AC48A5">
      <w:pPr>
        <w:jc w:val="both"/>
        <w:rPr>
          <w:rFonts w:ascii="Arial" w:hAnsi="Arial" w:cs="Arial"/>
          <w:color w:val="000000"/>
        </w:rPr>
      </w:pPr>
      <w:r w:rsidRPr="00AA0B10">
        <w:rPr>
          <w:rFonts w:ascii="Arial" w:hAnsi="Arial" w:cs="Arial"/>
          <w:color w:val="000000"/>
        </w:rPr>
        <w:lastRenderedPageBreak/>
        <w:t xml:space="preserve">La zonificación ambiental debe estar articulada con el ordenamiento ambiental </w:t>
      </w:r>
      <w:r w:rsidR="00E00E6B">
        <w:rPr>
          <w:rFonts w:ascii="Arial" w:hAnsi="Arial" w:cs="Arial"/>
          <w:color w:val="000000"/>
        </w:rPr>
        <w:t>de la UAC</w:t>
      </w:r>
      <w:r w:rsidRPr="00AA0B10">
        <w:rPr>
          <w:rFonts w:ascii="Arial" w:hAnsi="Arial" w:cs="Arial"/>
          <w:color w:val="000000"/>
        </w:rPr>
        <w:t xml:space="preserve"> correspondiente, si ésta se encuentra definida.</w:t>
      </w:r>
      <w:r w:rsidR="006B3A08" w:rsidRPr="006B3A08">
        <w:t xml:space="preserve"> </w:t>
      </w:r>
      <w:r w:rsidR="006B3A08" w:rsidRPr="006B3A08">
        <w:rPr>
          <w:rFonts w:ascii="Arial" w:hAnsi="Arial" w:cs="Arial"/>
          <w:color w:val="000000"/>
        </w:rPr>
        <w:t>Es decir, debe existir coherencia con las condiciones y/o restricciones de manejo establecidos para los recursos naturales renovables establecidas en los instrumentos de planificación ambiental vigentes.</w:t>
      </w:r>
    </w:p>
    <w:p w14:paraId="1EFF52B6" w14:textId="77777777" w:rsidR="00AC48A5" w:rsidRPr="00AA0B10" w:rsidRDefault="00AC48A5" w:rsidP="00AC48A5">
      <w:pPr>
        <w:jc w:val="both"/>
        <w:rPr>
          <w:rFonts w:ascii="Arial" w:hAnsi="Arial" w:cs="Arial"/>
        </w:rPr>
      </w:pPr>
    </w:p>
    <w:p w14:paraId="4414D4C0" w14:textId="77777777" w:rsidR="00AC48A5" w:rsidRPr="00AA0B10" w:rsidRDefault="00AC48A5" w:rsidP="00AC48A5">
      <w:pPr>
        <w:jc w:val="both"/>
        <w:rPr>
          <w:rFonts w:ascii="Arial" w:hAnsi="Arial" w:cs="Arial"/>
        </w:rPr>
      </w:pPr>
      <w:r w:rsidRPr="00AA0B10">
        <w:rPr>
          <w:rFonts w:ascii="Arial" w:hAnsi="Arial" w:cs="Arial"/>
        </w:rPr>
        <w:t>Se debe utilizar un sistema de información geográfica (en adelante SIG), para realizar el cruce o superposición de la información de los mapas intermedios de cada medio para obtener la zonificación ambiental final del área de influencia, donde se sintetizan espacialmente las condiciones ambientales actuales más relevantes de la misma.</w:t>
      </w:r>
    </w:p>
    <w:p w14:paraId="6E32B246" w14:textId="77777777" w:rsidR="00AC48A5" w:rsidRPr="00AA0B10" w:rsidRDefault="00AC48A5" w:rsidP="00AC48A5">
      <w:pPr>
        <w:jc w:val="both"/>
        <w:rPr>
          <w:rFonts w:ascii="Arial" w:hAnsi="Arial" w:cs="Arial"/>
        </w:rPr>
      </w:pPr>
    </w:p>
    <w:p w14:paraId="29EE102E" w14:textId="77777777" w:rsidR="00AC48A5" w:rsidRPr="00AA0B10" w:rsidRDefault="00AC48A5" w:rsidP="00AC48A5">
      <w:pPr>
        <w:jc w:val="both"/>
        <w:rPr>
          <w:rFonts w:ascii="Arial" w:hAnsi="Arial" w:cs="Arial"/>
        </w:rPr>
      </w:pPr>
      <w:r w:rsidRPr="00AA0B10">
        <w:rPr>
          <w:rFonts w:ascii="Arial" w:hAnsi="Arial" w:cs="Arial"/>
        </w:rPr>
        <w:t>Se debe describir detalladamente la metodología utilizada para realizar la zonificación ambiental, indicando entre otros, lo siguiente:</w:t>
      </w:r>
    </w:p>
    <w:p w14:paraId="2CEF8C27" w14:textId="77777777" w:rsidR="00AC48A5" w:rsidRPr="00AA0B10" w:rsidRDefault="00AC48A5" w:rsidP="00AC48A5">
      <w:pPr>
        <w:jc w:val="both"/>
        <w:rPr>
          <w:rFonts w:ascii="Arial" w:hAnsi="Arial" w:cs="Arial"/>
        </w:rPr>
      </w:pPr>
    </w:p>
    <w:p w14:paraId="7CE08D08" w14:textId="77777777" w:rsidR="00AC48A5" w:rsidRPr="00AA0B10" w:rsidRDefault="00AC48A5" w:rsidP="005E2BA7">
      <w:pPr>
        <w:numPr>
          <w:ilvl w:val="0"/>
          <w:numId w:val="28"/>
        </w:numPr>
        <w:overflowPunct/>
        <w:autoSpaceDE/>
        <w:autoSpaceDN/>
        <w:adjustRightInd/>
        <w:jc w:val="both"/>
        <w:textAlignment w:val="auto"/>
        <w:rPr>
          <w:rFonts w:ascii="Arial" w:hAnsi="Arial" w:cs="Arial"/>
        </w:rPr>
      </w:pPr>
      <w:r w:rsidRPr="00AA0B10">
        <w:rPr>
          <w:rFonts w:ascii="Arial" w:hAnsi="Arial" w:cs="Arial"/>
        </w:rPr>
        <w:t xml:space="preserve">Los componentes relevantes a tener en cuenta en la zonificación ambiental por cada medio, con la respectiva justificación técnica para su selección. </w:t>
      </w:r>
    </w:p>
    <w:p w14:paraId="4D8F5614" w14:textId="77777777" w:rsidR="00AC48A5" w:rsidRPr="00AA0B10" w:rsidRDefault="00AC48A5" w:rsidP="005E2BA7">
      <w:pPr>
        <w:numPr>
          <w:ilvl w:val="0"/>
          <w:numId w:val="28"/>
        </w:numPr>
        <w:overflowPunct/>
        <w:autoSpaceDE/>
        <w:autoSpaceDN/>
        <w:adjustRightInd/>
        <w:jc w:val="both"/>
        <w:textAlignment w:val="auto"/>
        <w:rPr>
          <w:rFonts w:ascii="Arial" w:hAnsi="Arial" w:cs="Arial"/>
        </w:rPr>
      </w:pPr>
      <w:r w:rsidRPr="00AA0B10">
        <w:rPr>
          <w:rFonts w:ascii="Arial" w:hAnsi="Arial" w:cs="Arial"/>
        </w:rPr>
        <w:t>Los criterios establecidos para la valoración cualitativa y cuantitativa de la sensibilidad ambiental de cada componente en la zonificación ambiental, y las escalas de calificación correspondientes.</w:t>
      </w:r>
    </w:p>
    <w:p w14:paraId="0EE625F2" w14:textId="77777777" w:rsidR="00AC48A5" w:rsidRPr="00AA0B10" w:rsidRDefault="00AC48A5" w:rsidP="005E2BA7">
      <w:pPr>
        <w:numPr>
          <w:ilvl w:val="0"/>
          <w:numId w:val="28"/>
        </w:numPr>
        <w:overflowPunct/>
        <w:autoSpaceDE/>
        <w:autoSpaceDN/>
        <w:adjustRightInd/>
        <w:jc w:val="both"/>
        <w:textAlignment w:val="auto"/>
        <w:rPr>
          <w:rFonts w:ascii="Arial" w:hAnsi="Arial" w:cs="Arial"/>
        </w:rPr>
      </w:pPr>
      <w:r w:rsidRPr="00AA0B10">
        <w:rPr>
          <w:rFonts w:ascii="Arial" w:hAnsi="Arial" w:cs="Arial"/>
        </w:rPr>
        <w:t>La valoración de los elementos o unidades que definen la sensibilidad anteriormente definidos y otros que se consideren específicos y prioritarios, a tener en cuenta en la zonificación ambiental por cada medio o componente, debe estar debidamente justificada con base a datos conceptuales, o cuantitativos específicos del área si los hay</w:t>
      </w:r>
      <w:r>
        <w:rPr>
          <w:rFonts w:ascii="Arial" w:hAnsi="Arial" w:cs="Arial"/>
        </w:rPr>
        <w:t>.</w:t>
      </w:r>
    </w:p>
    <w:p w14:paraId="2E4A5EE0" w14:textId="77777777" w:rsidR="00AC48A5" w:rsidRPr="00AA0B10" w:rsidRDefault="00AC48A5" w:rsidP="005E2BA7">
      <w:pPr>
        <w:numPr>
          <w:ilvl w:val="0"/>
          <w:numId w:val="28"/>
        </w:numPr>
        <w:overflowPunct/>
        <w:autoSpaceDE/>
        <w:autoSpaceDN/>
        <w:adjustRightInd/>
        <w:jc w:val="both"/>
        <w:textAlignment w:val="auto"/>
        <w:rPr>
          <w:rFonts w:ascii="Arial" w:hAnsi="Arial" w:cs="Arial"/>
        </w:rPr>
      </w:pPr>
      <w:r w:rsidRPr="00AA0B10">
        <w:rPr>
          <w:rFonts w:ascii="Arial" w:hAnsi="Arial" w:cs="Arial"/>
        </w:rPr>
        <w:t>El procedimiento para realizar la agrupación y ponderación de las unidades con diferentes grados de sensibilidad ambiental definida para cada medio al superponer los mapas intermedios para obtener la zonificación ambiental final.</w:t>
      </w:r>
    </w:p>
    <w:p w14:paraId="7626866C" w14:textId="77777777" w:rsidR="00AC48A5" w:rsidRPr="00AA0B10" w:rsidRDefault="00AC48A5" w:rsidP="005E2BA7">
      <w:pPr>
        <w:numPr>
          <w:ilvl w:val="0"/>
          <w:numId w:val="28"/>
        </w:numPr>
        <w:overflowPunct/>
        <w:autoSpaceDE/>
        <w:autoSpaceDN/>
        <w:adjustRightInd/>
        <w:jc w:val="both"/>
        <w:textAlignment w:val="auto"/>
        <w:rPr>
          <w:rFonts w:ascii="Arial" w:hAnsi="Arial" w:cs="Arial"/>
        </w:rPr>
      </w:pPr>
      <w:r w:rsidRPr="00AA0B10">
        <w:rPr>
          <w:rFonts w:ascii="Arial" w:hAnsi="Arial" w:cs="Arial"/>
        </w:rPr>
        <w:t>El análisis de los resultados obtenidos en el procedimiento anterior.</w:t>
      </w:r>
    </w:p>
    <w:p w14:paraId="3EFFCF47" w14:textId="77777777" w:rsidR="00AC48A5" w:rsidRPr="00AA0B10" w:rsidRDefault="00AC48A5" w:rsidP="005E2BA7">
      <w:pPr>
        <w:numPr>
          <w:ilvl w:val="0"/>
          <w:numId w:val="28"/>
        </w:numPr>
        <w:overflowPunct/>
        <w:autoSpaceDE/>
        <w:autoSpaceDN/>
        <w:adjustRightInd/>
        <w:jc w:val="both"/>
        <w:textAlignment w:val="auto"/>
        <w:rPr>
          <w:rFonts w:ascii="Arial" w:hAnsi="Arial" w:cs="Arial"/>
        </w:rPr>
      </w:pPr>
      <w:r w:rsidRPr="00AA0B10">
        <w:rPr>
          <w:rFonts w:ascii="Arial" w:hAnsi="Arial" w:cs="Arial"/>
        </w:rPr>
        <w:t>Las áreas obtenidas por cada categoría de sensibilidad ambiental, tanto para los mapas intermedios, como para la zonificación ambiental final, y su porcentaje de participación con relación al área solicitada para el licenciamiento.</w:t>
      </w:r>
    </w:p>
    <w:p w14:paraId="76BF9BF3" w14:textId="77777777" w:rsidR="00AC48A5" w:rsidRPr="00AA0B10" w:rsidRDefault="00AC48A5" w:rsidP="00AC48A5">
      <w:pPr>
        <w:ind w:left="360"/>
        <w:jc w:val="both"/>
        <w:rPr>
          <w:rFonts w:ascii="Arial" w:hAnsi="Arial" w:cs="Arial"/>
        </w:rPr>
      </w:pPr>
    </w:p>
    <w:p w14:paraId="2FCEAC38" w14:textId="77777777" w:rsidR="00AC48A5" w:rsidRPr="00AA0B10" w:rsidRDefault="00AC48A5" w:rsidP="00AC48A5">
      <w:pPr>
        <w:jc w:val="both"/>
        <w:rPr>
          <w:rFonts w:ascii="Arial" w:hAnsi="Arial" w:cs="Arial"/>
        </w:rPr>
      </w:pPr>
      <w:r w:rsidRPr="00AA0B10">
        <w:rPr>
          <w:rFonts w:ascii="Arial" w:hAnsi="Arial" w:cs="Arial"/>
        </w:rPr>
        <w:t>Tanto la zonificación ambiental de cada medio (mapas intermedios), como la zonificación ambiental final, deben cartografiarse a una escala adecuada, con base en la escala existente de la información, que permita representar las unidades zonificadas de forma clara.</w:t>
      </w:r>
    </w:p>
    <w:p w14:paraId="26B1AC66" w14:textId="77777777" w:rsidR="00AC48A5" w:rsidRPr="00AA0B10" w:rsidRDefault="00AC48A5" w:rsidP="00AC48A5">
      <w:pPr>
        <w:jc w:val="both"/>
        <w:rPr>
          <w:rFonts w:ascii="Arial" w:hAnsi="Arial" w:cs="Arial"/>
          <w:color w:val="000000"/>
          <w:spacing w:val="-2"/>
          <w:lang w:eastAsia="es-CO"/>
        </w:rPr>
      </w:pPr>
    </w:p>
    <w:p w14:paraId="092F868C" w14:textId="77777777" w:rsidR="00AC48A5" w:rsidRPr="00AA0B10" w:rsidRDefault="00AC48A5" w:rsidP="00AC48A5">
      <w:pPr>
        <w:jc w:val="both"/>
        <w:rPr>
          <w:rFonts w:ascii="Arial" w:hAnsi="Arial" w:cs="Arial"/>
          <w:color w:val="000000"/>
          <w:spacing w:val="-2"/>
          <w:lang w:eastAsia="es-CO"/>
        </w:rPr>
      </w:pPr>
      <w:r w:rsidRPr="00AA0B10">
        <w:rPr>
          <w:rFonts w:ascii="Arial" w:hAnsi="Arial" w:cs="Arial"/>
          <w:color w:val="000000"/>
          <w:spacing w:val="-2"/>
          <w:lang w:eastAsia="es-CO"/>
        </w:rPr>
        <w:t xml:space="preserve">En los casos en que la escala de trabajo no permita ubicar zonas de alta </w:t>
      </w:r>
      <w:r w:rsidRPr="00AA0B10">
        <w:rPr>
          <w:rFonts w:ascii="Arial" w:hAnsi="Arial" w:cs="Arial"/>
          <w:color w:val="000000"/>
          <w:lang w:eastAsia="es-CO"/>
        </w:rPr>
        <w:t>sensibilidad ambiental de los diferentes componentes de los medios analizados, o zonas donde la interacción de los mismos tenga esta connotación, pero que se tenga conocimiento de su posible presencia en el área de influencia del proyecto, se deben efectuar las precisiones y consideraciones del caso.</w:t>
      </w:r>
    </w:p>
    <w:p w14:paraId="7F4952E4" w14:textId="77777777" w:rsidR="00AC48A5" w:rsidRPr="00AA0B10" w:rsidRDefault="00AC48A5" w:rsidP="00AC48A5">
      <w:pPr>
        <w:rPr>
          <w:rFonts w:ascii="Arial" w:hAnsi="Arial" w:cs="Arial"/>
        </w:rPr>
      </w:pPr>
    </w:p>
    <w:p w14:paraId="3AFDF136" w14:textId="77777777" w:rsidR="00AC48A5" w:rsidRPr="00AA0B10" w:rsidRDefault="00AC48A5" w:rsidP="00AC48A5">
      <w:pPr>
        <w:jc w:val="both"/>
        <w:rPr>
          <w:rFonts w:ascii="Arial" w:hAnsi="Arial" w:cs="Arial"/>
          <w:lang w:eastAsia="es-CO"/>
        </w:rPr>
      </w:pPr>
      <w:r w:rsidRPr="00AA0B10">
        <w:rPr>
          <w:rFonts w:ascii="Arial" w:hAnsi="Arial" w:cs="Arial"/>
          <w:lang w:eastAsia="es-CO"/>
        </w:rPr>
        <w:lastRenderedPageBreak/>
        <w:t>En caso de que el proyecto incluya la construcción de instalaciones en tierra y, o zonas costeras, se debe además tener en cuenta la zonificación y los usos del suelo establecidos en los esquemas o planes de ordenamiento territorial vigentes.</w:t>
      </w:r>
    </w:p>
    <w:p w14:paraId="3B1B6C2D" w14:textId="77777777" w:rsidR="00AC48A5" w:rsidRPr="00AA0B10" w:rsidRDefault="00AC48A5" w:rsidP="00AC48A5">
      <w:pPr>
        <w:tabs>
          <w:tab w:val="left" w:pos="-720"/>
        </w:tabs>
        <w:suppressAutoHyphens/>
        <w:rPr>
          <w:rFonts w:ascii="Arial" w:hAnsi="Arial" w:cs="Arial"/>
          <w:spacing w:val="-2"/>
        </w:rPr>
      </w:pPr>
    </w:p>
    <w:p w14:paraId="2611BFBC" w14:textId="77777777" w:rsidR="00AC48A5" w:rsidRPr="00AA0B10" w:rsidRDefault="00AC48A5" w:rsidP="00AC48A5">
      <w:pPr>
        <w:tabs>
          <w:tab w:val="left" w:pos="-720"/>
        </w:tabs>
        <w:suppressAutoHyphens/>
        <w:jc w:val="both"/>
        <w:rPr>
          <w:rFonts w:ascii="Arial" w:hAnsi="Arial" w:cs="Arial"/>
          <w:spacing w:val="-2"/>
        </w:rPr>
      </w:pPr>
      <w:r w:rsidRPr="00AA0B10">
        <w:rPr>
          <w:rFonts w:ascii="Arial" w:hAnsi="Arial" w:cs="Arial"/>
          <w:spacing w:val="-2"/>
        </w:rPr>
        <w:t>En los casos en que exista la información de zonificación ambiental producto de procesos de Manejo Integrado de Zonas Costeras, se puede tomar como insumo.</w:t>
      </w:r>
    </w:p>
    <w:p w14:paraId="11F54A6B" w14:textId="77777777" w:rsidR="00AC48A5" w:rsidRPr="00AA0B10" w:rsidRDefault="00AC48A5" w:rsidP="00AC48A5">
      <w:pPr>
        <w:jc w:val="both"/>
        <w:rPr>
          <w:rFonts w:ascii="Arial" w:hAnsi="Arial" w:cs="Arial"/>
          <w:lang w:eastAsia="es-CO"/>
        </w:rPr>
      </w:pPr>
    </w:p>
    <w:p w14:paraId="0A34AA6A" w14:textId="77777777" w:rsidR="00AC48A5" w:rsidRDefault="00AC48A5" w:rsidP="00AC48A5">
      <w:pPr>
        <w:jc w:val="both"/>
        <w:rPr>
          <w:rFonts w:ascii="Arial" w:hAnsi="Arial" w:cs="Arial"/>
          <w:color w:val="000000"/>
        </w:rPr>
      </w:pPr>
      <w:r w:rsidRPr="00AA0B10">
        <w:rPr>
          <w:rFonts w:ascii="Arial" w:hAnsi="Arial" w:cs="Arial"/>
          <w:color w:val="000000"/>
        </w:rPr>
        <w:t>La zonificación ambiental final será el insumo básico para el ordenamiento y planificación del proyecto. A partir de ella se debe realizar la zonificación de manejo ambiental correspondiente.</w:t>
      </w:r>
    </w:p>
    <w:p w14:paraId="6DBC2E26" w14:textId="77777777" w:rsidR="00C27B36" w:rsidRDefault="00C27B36">
      <w:pPr>
        <w:overflowPunct/>
        <w:autoSpaceDE/>
        <w:autoSpaceDN/>
        <w:adjustRightInd/>
        <w:textAlignment w:val="auto"/>
        <w:rPr>
          <w:rFonts w:ascii="Arial" w:hAnsi="Arial" w:cs="Arial"/>
          <w:color w:val="000000"/>
        </w:rPr>
      </w:pPr>
      <w:r>
        <w:rPr>
          <w:rFonts w:ascii="Arial" w:hAnsi="Arial" w:cs="Arial"/>
          <w:color w:val="000000"/>
        </w:rPr>
        <w:br w:type="page"/>
      </w:r>
    </w:p>
    <w:p w14:paraId="67434BFB" w14:textId="77777777" w:rsidR="00C911FA" w:rsidRPr="000F1AD8" w:rsidRDefault="00C911FA" w:rsidP="00AC48A5">
      <w:pPr>
        <w:jc w:val="both"/>
        <w:rPr>
          <w:rFonts w:ascii="Arial" w:hAnsi="Arial" w:cs="Arial"/>
          <w:color w:val="000000"/>
        </w:rPr>
      </w:pPr>
    </w:p>
    <w:p w14:paraId="1BC6D6D8" w14:textId="77777777" w:rsidR="00AC48A5" w:rsidRPr="00055EEE" w:rsidRDefault="00AC48A5" w:rsidP="00FA653D">
      <w:pPr>
        <w:pStyle w:val="Ttulo1"/>
      </w:pPr>
      <w:bookmarkStart w:id="278" w:name="_Toc350015912"/>
      <w:bookmarkStart w:id="279" w:name="_Toc349818178"/>
      <w:bookmarkStart w:id="280" w:name="_Toc354063502"/>
      <w:bookmarkStart w:id="281" w:name="_Toc369180322"/>
      <w:bookmarkStart w:id="282" w:name="_Toc460316682"/>
      <w:bookmarkStart w:id="283" w:name="_Toc469303457"/>
      <w:r w:rsidRPr="00C27B36">
        <w:t>DEMANDA</w:t>
      </w:r>
      <w:r w:rsidRPr="00055EEE">
        <w:t>, USO, APROVECHAMIENTO Y/O AFECTACIÓN DE RECURSOS NATURALES</w:t>
      </w:r>
      <w:bookmarkEnd w:id="278"/>
      <w:bookmarkEnd w:id="279"/>
      <w:bookmarkEnd w:id="280"/>
      <w:bookmarkEnd w:id="281"/>
      <w:bookmarkEnd w:id="282"/>
      <w:bookmarkEnd w:id="283"/>
    </w:p>
    <w:p w14:paraId="362CDD35" w14:textId="77777777" w:rsidR="00AC48A5" w:rsidRPr="00055EEE" w:rsidRDefault="00AC48A5" w:rsidP="00AC48A5">
      <w:pPr>
        <w:jc w:val="both"/>
        <w:rPr>
          <w:rFonts w:ascii="Arial" w:hAnsi="Arial" w:cs="Arial"/>
        </w:rPr>
      </w:pPr>
    </w:p>
    <w:p w14:paraId="722F11B1" w14:textId="77777777" w:rsidR="00AC48A5" w:rsidRPr="00055EEE" w:rsidRDefault="00AC48A5" w:rsidP="00AC48A5">
      <w:pPr>
        <w:jc w:val="both"/>
        <w:rPr>
          <w:rFonts w:ascii="Arial" w:hAnsi="Arial" w:cs="Arial"/>
          <w:color w:val="000000"/>
        </w:rPr>
      </w:pPr>
      <w:r>
        <w:rPr>
          <w:rFonts w:ascii="Arial" w:hAnsi="Arial" w:cs="Arial"/>
          <w:color w:val="000000"/>
        </w:rPr>
        <w:t>P</w:t>
      </w:r>
      <w:r w:rsidRPr="00055EEE">
        <w:rPr>
          <w:rFonts w:ascii="Arial" w:hAnsi="Arial" w:cs="Arial"/>
          <w:color w:val="000000"/>
        </w:rPr>
        <w:t xml:space="preserve">resentar una </w:t>
      </w:r>
      <w:r>
        <w:rPr>
          <w:rFonts w:ascii="Arial" w:hAnsi="Arial" w:cs="Arial"/>
          <w:color w:val="000000"/>
        </w:rPr>
        <w:t>identificación y caracterización</w:t>
      </w:r>
      <w:r w:rsidRPr="00055EEE">
        <w:rPr>
          <w:rFonts w:ascii="Arial" w:hAnsi="Arial" w:cs="Arial"/>
          <w:color w:val="000000"/>
        </w:rPr>
        <w:t xml:space="preserve"> de los recursos naturales que demandaría el proyecto y que serían utilizados, aprovechados o afectados durante las diferentes fases de construcción y operación del mismo.</w:t>
      </w:r>
    </w:p>
    <w:p w14:paraId="12C6B288" w14:textId="77777777" w:rsidR="00AC48A5" w:rsidRPr="00055EEE" w:rsidRDefault="00AC48A5" w:rsidP="00AC48A5">
      <w:pPr>
        <w:jc w:val="both"/>
        <w:rPr>
          <w:rFonts w:ascii="Arial" w:hAnsi="Arial" w:cs="Arial"/>
          <w:color w:val="000000"/>
        </w:rPr>
      </w:pPr>
    </w:p>
    <w:p w14:paraId="6BBBCF5D" w14:textId="5A4C5BB7" w:rsidR="00AC48A5" w:rsidRPr="00055EEE" w:rsidRDefault="00AC48A5" w:rsidP="00AC48A5">
      <w:pPr>
        <w:jc w:val="both"/>
        <w:rPr>
          <w:rFonts w:ascii="Arial" w:hAnsi="Arial" w:cs="Arial"/>
          <w:color w:val="000000"/>
        </w:rPr>
      </w:pPr>
      <w:r w:rsidRPr="00055EEE">
        <w:rPr>
          <w:rFonts w:ascii="Arial" w:hAnsi="Arial" w:cs="Arial"/>
          <w:color w:val="000000"/>
        </w:rPr>
        <w:t>En cuanto a los permisos, concesiones</w:t>
      </w:r>
      <w:r w:rsidR="00FE0B0F">
        <w:rPr>
          <w:rFonts w:ascii="Arial" w:hAnsi="Arial" w:cs="Arial"/>
          <w:color w:val="000000"/>
        </w:rPr>
        <w:t xml:space="preserve"> </w:t>
      </w:r>
      <w:r w:rsidR="0011188B">
        <w:rPr>
          <w:rStyle w:val="Refdenotaalpie"/>
          <w:rFonts w:cs="Arial"/>
          <w:color w:val="000000"/>
        </w:rPr>
        <w:footnoteReference w:id="23"/>
      </w:r>
      <w:r w:rsidRPr="00055EEE">
        <w:rPr>
          <w:rFonts w:ascii="Arial" w:hAnsi="Arial" w:cs="Arial"/>
          <w:color w:val="000000"/>
        </w:rPr>
        <w:t xml:space="preserve"> y autorizaciones para el uso y aprovechamiento de los recursos naturales, se debe presentar como mínimo la información requerida en los Formularios Únicos Nacionales, existentes para tal fin</w:t>
      </w:r>
      <w:r>
        <w:rPr>
          <w:rFonts w:ascii="Arial" w:hAnsi="Arial" w:cs="Arial"/>
          <w:color w:val="000000"/>
        </w:rPr>
        <w:t>.</w:t>
      </w:r>
    </w:p>
    <w:p w14:paraId="1F0F1953" w14:textId="77777777" w:rsidR="00AC48A5" w:rsidRPr="00055EEE" w:rsidRDefault="00AC48A5" w:rsidP="00AC48A5">
      <w:pPr>
        <w:jc w:val="both"/>
        <w:rPr>
          <w:rFonts w:ascii="Arial" w:hAnsi="Arial" w:cs="Arial"/>
          <w:color w:val="000000"/>
        </w:rPr>
      </w:pPr>
    </w:p>
    <w:p w14:paraId="214B466B" w14:textId="77777777" w:rsidR="00AC48A5" w:rsidRPr="00055EEE" w:rsidRDefault="00AC48A5" w:rsidP="00AC48A5">
      <w:pPr>
        <w:jc w:val="both"/>
        <w:rPr>
          <w:rFonts w:ascii="Arial" w:hAnsi="Arial" w:cs="Arial"/>
          <w:color w:val="000000"/>
        </w:rPr>
      </w:pPr>
      <w:r w:rsidRPr="00055EEE">
        <w:rPr>
          <w:rFonts w:ascii="Arial" w:hAnsi="Arial" w:cs="Arial"/>
          <w:color w:val="000000"/>
        </w:rPr>
        <w:t>De acuerdo con la Ley 373 de 1997, la Política Nacional para la Gestión Integral del Recurso Hídrico y la Política de Producción más Limpia y Consumo Sostenible, se deben presentar programas de ahorro y uso eficiente del agua para las concesiones solicitadas, y para el uso eficiente de la energía.</w:t>
      </w:r>
    </w:p>
    <w:p w14:paraId="5FD9325D" w14:textId="77777777" w:rsidR="00AC48A5" w:rsidRPr="00055EEE" w:rsidRDefault="00AC48A5" w:rsidP="00AC48A5">
      <w:pPr>
        <w:jc w:val="both"/>
        <w:rPr>
          <w:rFonts w:ascii="Arial" w:hAnsi="Arial" w:cs="Arial"/>
        </w:rPr>
      </w:pPr>
    </w:p>
    <w:p w14:paraId="2A6DFC2B" w14:textId="77777777" w:rsidR="00AC48A5" w:rsidRPr="00055EEE" w:rsidRDefault="00AC48A5" w:rsidP="00AC48A5">
      <w:pPr>
        <w:jc w:val="both"/>
        <w:rPr>
          <w:rFonts w:ascii="Arial" w:hAnsi="Arial" w:cs="Arial"/>
          <w:color w:val="000000"/>
        </w:rPr>
      </w:pPr>
      <w:r w:rsidRPr="00055EEE">
        <w:rPr>
          <w:rFonts w:ascii="Arial" w:hAnsi="Arial" w:cs="Arial"/>
          <w:color w:val="000000"/>
        </w:rPr>
        <w:t xml:space="preserve">En el desarrollo de este ítem se deben tener en cuenta e incorporar, en caso de ser pertinentes, las percepciones y comentarios que resulten del proceso de participación y socialización con las comunidades, indicado en el numeral 5.3.1 de los presentes términos de referencia. </w:t>
      </w:r>
    </w:p>
    <w:p w14:paraId="586FC40D" w14:textId="77777777" w:rsidR="00AC48A5" w:rsidRPr="00055EEE" w:rsidRDefault="00AC48A5" w:rsidP="00AC48A5">
      <w:pPr>
        <w:jc w:val="both"/>
        <w:rPr>
          <w:rFonts w:ascii="Arial" w:hAnsi="Arial" w:cs="Arial"/>
        </w:rPr>
      </w:pPr>
    </w:p>
    <w:p w14:paraId="52C11D09" w14:textId="7EC07B7A" w:rsidR="00AC48A5" w:rsidRPr="00443A09" w:rsidRDefault="00F1449C" w:rsidP="00FA653D">
      <w:pPr>
        <w:pStyle w:val="Ttulo2"/>
        <w:rPr>
          <w:i/>
        </w:rPr>
      </w:pPr>
      <w:bookmarkStart w:id="284" w:name="_Toc369180325"/>
      <w:bookmarkStart w:id="285" w:name="_Toc460316683"/>
      <w:bookmarkStart w:id="286" w:name="_Toc469303458"/>
      <w:r w:rsidRPr="00443A09">
        <w:t>CAPTACIÓN DE AGUAS MARINAS</w:t>
      </w:r>
      <w:bookmarkEnd w:id="284"/>
      <w:r w:rsidR="00AC48A5" w:rsidRPr="00443A09">
        <w:rPr>
          <w:rStyle w:val="Refdenotaalpie"/>
          <w:u w:val="single"/>
        </w:rPr>
        <w:footnoteReference w:id="24"/>
      </w:r>
      <w:bookmarkEnd w:id="285"/>
      <w:bookmarkEnd w:id="286"/>
    </w:p>
    <w:p w14:paraId="5583B4D7" w14:textId="77777777" w:rsidR="00AC48A5" w:rsidRPr="00EE6717" w:rsidRDefault="00AC48A5" w:rsidP="00AC48A5">
      <w:pPr>
        <w:rPr>
          <w:rFonts w:ascii="Arial" w:hAnsi="Arial" w:cs="Arial"/>
        </w:rPr>
      </w:pPr>
    </w:p>
    <w:p w14:paraId="38BD7C64" w14:textId="77777777" w:rsidR="00AC48A5" w:rsidRPr="00EE6717" w:rsidRDefault="00705D59" w:rsidP="00705D59">
      <w:pPr>
        <w:pStyle w:val="Prrafodelista"/>
        <w:numPr>
          <w:ilvl w:val="0"/>
          <w:numId w:val="32"/>
        </w:numPr>
        <w:contextualSpacing/>
        <w:jc w:val="both"/>
        <w:rPr>
          <w:rFonts w:cs="Arial"/>
          <w:lang w:eastAsia="es-CO"/>
        </w:rPr>
      </w:pPr>
      <w:r w:rsidRPr="00705D59">
        <w:rPr>
          <w:rFonts w:cs="Arial"/>
        </w:rPr>
        <w:t xml:space="preserve">Detalle del uso del agua en el proceso, considerando etapas y líneas del proceso: </w:t>
      </w:r>
      <w:r w:rsidR="00AC48A5" w:rsidRPr="00EE6717">
        <w:rPr>
          <w:rFonts w:cs="Arial"/>
        </w:rPr>
        <w:t xml:space="preserve">Estimativo del consumo de agua requerido para las diferentes fases del proyecto, expresado en litros por segundo, discriminando el tipo de uso (doméstico e industrial), el caudal de agua solicitado expresado en las mismas unidades, y el tiempo de duración de la captación. </w:t>
      </w:r>
    </w:p>
    <w:p w14:paraId="5859CB76" w14:textId="77777777" w:rsidR="00AC48A5" w:rsidRPr="00EE6717" w:rsidRDefault="00AC48A5" w:rsidP="005E2BA7">
      <w:pPr>
        <w:pStyle w:val="Prrafodelista"/>
        <w:numPr>
          <w:ilvl w:val="0"/>
          <w:numId w:val="32"/>
        </w:numPr>
        <w:tabs>
          <w:tab w:val="left" w:pos="284"/>
        </w:tabs>
        <w:autoSpaceDE w:val="0"/>
        <w:autoSpaceDN w:val="0"/>
        <w:adjustRightInd w:val="0"/>
        <w:contextualSpacing/>
        <w:jc w:val="both"/>
        <w:rPr>
          <w:rFonts w:cs="Arial"/>
          <w:lang w:eastAsia="es-CO"/>
        </w:rPr>
      </w:pPr>
      <w:r w:rsidRPr="00EE6717">
        <w:rPr>
          <w:rFonts w:cs="Arial"/>
          <w:lang w:eastAsia="es-CO"/>
        </w:rPr>
        <w:t>Diseños de los sistemas de captación, conducción, almacenamiento y sistema de tratamiento a instalar, incluidos los sistemas de regulación y medición para control de caudales, derivaciones y disposición de sobrantes, así como el manejo de los residuos resultantes del sistema de tratamiento.</w:t>
      </w:r>
    </w:p>
    <w:p w14:paraId="07DF647C" w14:textId="77777777" w:rsidR="00AC48A5" w:rsidRPr="00EE6717" w:rsidRDefault="00AC48A5" w:rsidP="005E2BA7">
      <w:pPr>
        <w:pStyle w:val="Prrafodelista"/>
        <w:numPr>
          <w:ilvl w:val="0"/>
          <w:numId w:val="32"/>
        </w:numPr>
        <w:tabs>
          <w:tab w:val="left" w:pos="284"/>
        </w:tabs>
        <w:autoSpaceDE w:val="0"/>
        <w:autoSpaceDN w:val="0"/>
        <w:adjustRightInd w:val="0"/>
        <w:contextualSpacing/>
        <w:jc w:val="both"/>
        <w:rPr>
          <w:rFonts w:cs="Arial"/>
          <w:lang w:eastAsia="es-CO"/>
        </w:rPr>
      </w:pPr>
      <w:r w:rsidRPr="00EE6717">
        <w:rPr>
          <w:rFonts w:cs="Arial"/>
          <w:lang w:eastAsia="es-CO"/>
        </w:rPr>
        <w:t>Si el agua solicitada incluye el uso para consumo humano y/o doméstico, se debe dar cumplimiento al Decreto 1575 de 2007 y a la Resolución 2115 de 2007, o a aquellas normas que los modifiquen, sustituyan o deroguen.</w:t>
      </w:r>
    </w:p>
    <w:p w14:paraId="201E8AC4" w14:textId="77777777" w:rsidR="00AC48A5" w:rsidRPr="00DE52C0" w:rsidRDefault="00AC48A5" w:rsidP="00AC48A5">
      <w:pPr>
        <w:tabs>
          <w:tab w:val="left" w:pos="0"/>
          <w:tab w:val="left" w:pos="851"/>
        </w:tabs>
        <w:rPr>
          <w:rFonts w:ascii="Arial" w:hAnsi="Arial" w:cs="Arial"/>
        </w:rPr>
      </w:pPr>
    </w:p>
    <w:p w14:paraId="4EBE5100" w14:textId="77777777" w:rsidR="00AC48A5" w:rsidRPr="002E0591" w:rsidRDefault="00AC48A5" w:rsidP="00AC48A5">
      <w:pPr>
        <w:tabs>
          <w:tab w:val="left" w:pos="0"/>
          <w:tab w:val="left" w:pos="851"/>
        </w:tabs>
        <w:jc w:val="both"/>
        <w:rPr>
          <w:rFonts w:ascii="Arial" w:hAnsi="Arial" w:cs="Arial"/>
        </w:rPr>
      </w:pPr>
      <w:r w:rsidRPr="002E0591">
        <w:rPr>
          <w:rFonts w:ascii="Arial" w:hAnsi="Arial" w:cs="Arial"/>
          <w:b/>
        </w:rPr>
        <w:t xml:space="preserve">Nota 1: </w:t>
      </w:r>
      <w:r w:rsidRPr="002E0591">
        <w:rPr>
          <w:rFonts w:ascii="Arial" w:hAnsi="Arial" w:cs="Arial"/>
        </w:rPr>
        <w:t>En el PMA específico se debe entregar la información de las características de la calidad d</w:t>
      </w:r>
      <w:r>
        <w:rPr>
          <w:rFonts w:ascii="Arial" w:hAnsi="Arial" w:cs="Arial"/>
        </w:rPr>
        <w:t>el agua del punto de captación.</w:t>
      </w:r>
    </w:p>
    <w:p w14:paraId="1DDABA2A" w14:textId="77777777" w:rsidR="00AC48A5" w:rsidRDefault="00AC48A5" w:rsidP="00AC48A5">
      <w:pPr>
        <w:tabs>
          <w:tab w:val="left" w:pos="0"/>
          <w:tab w:val="left" w:pos="851"/>
        </w:tabs>
        <w:rPr>
          <w:rFonts w:ascii="Arial" w:hAnsi="Arial" w:cs="Arial"/>
        </w:rPr>
      </w:pPr>
      <w:r w:rsidRPr="009804E8">
        <w:rPr>
          <w:rFonts w:ascii="Arial" w:hAnsi="Arial" w:cs="Arial"/>
          <w:b/>
        </w:rPr>
        <w:t xml:space="preserve">Nota 2: </w:t>
      </w:r>
      <w:r w:rsidRPr="009804E8">
        <w:rPr>
          <w:rFonts w:ascii="Arial" w:hAnsi="Arial" w:cs="Arial"/>
        </w:rPr>
        <w:t>La velocidad de captación debe garantizar el escape de los peces</w:t>
      </w:r>
      <w:r w:rsidR="0011188B">
        <w:rPr>
          <w:rFonts w:ascii="Arial" w:hAnsi="Arial" w:cs="Arial"/>
        </w:rPr>
        <w:t>.</w:t>
      </w:r>
    </w:p>
    <w:p w14:paraId="6B249FB8" w14:textId="50AC85F8" w:rsidR="0011188B" w:rsidRDefault="0011188B" w:rsidP="00AC48A5">
      <w:pPr>
        <w:tabs>
          <w:tab w:val="left" w:pos="0"/>
          <w:tab w:val="left" w:pos="851"/>
        </w:tabs>
        <w:rPr>
          <w:rFonts w:ascii="Arial" w:hAnsi="Arial" w:cs="Arial"/>
          <w:b/>
        </w:rPr>
      </w:pPr>
    </w:p>
    <w:p w14:paraId="059C5875" w14:textId="77777777" w:rsidR="00EB27F7" w:rsidRPr="00C911FA" w:rsidRDefault="00EB27F7" w:rsidP="00AC48A5">
      <w:pPr>
        <w:tabs>
          <w:tab w:val="left" w:pos="0"/>
          <w:tab w:val="left" w:pos="851"/>
        </w:tabs>
        <w:rPr>
          <w:rFonts w:ascii="Arial" w:hAnsi="Arial" w:cs="Arial"/>
          <w:b/>
        </w:rPr>
      </w:pPr>
    </w:p>
    <w:p w14:paraId="7710341A" w14:textId="2910C81C" w:rsidR="00AC48A5" w:rsidRPr="00AA0973" w:rsidRDefault="00F1449C" w:rsidP="00FA653D">
      <w:pPr>
        <w:pStyle w:val="Ttulo2"/>
        <w:rPr>
          <w:i/>
        </w:rPr>
      </w:pPr>
      <w:bookmarkStart w:id="287" w:name="_Toc274476389"/>
      <w:bookmarkStart w:id="288" w:name="_Toc274502382"/>
      <w:bookmarkStart w:id="289" w:name="_Toc286250736"/>
      <w:bookmarkStart w:id="290" w:name="_Toc286250876"/>
      <w:bookmarkStart w:id="291" w:name="_Toc460316684"/>
      <w:bookmarkStart w:id="292" w:name="_Toc469303459"/>
      <w:r w:rsidRPr="00443A09">
        <w:t>VERTIMIENTOS</w:t>
      </w:r>
      <w:bookmarkEnd w:id="287"/>
      <w:bookmarkEnd w:id="288"/>
      <w:bookmarkEnd w:id="289"/>
      <w:bookmarkEnd w:id="290"/>
      <w:bookmarkEnd w:id="291"/>
      <w:bookmarkEnd w:id="292"/>
    </w:p>
    <w:p w14:paraId="43ABB6C4" w14:textId="77777777" w:rsidR="00DE4027" w:rsidRDefault="00DE4027" w:rsidP="00AC48A5">
      <w:pPr>
        <w:tabs>
          <w:tab w:val="left" w:pos="-720"/>
        </w:tabs>
        <w:suppressAutoHyphens/>
        <w:rPr>
          <w:rFonts w:ascii="Arial" w:hAnsi="Arial" w:cs="Arial"/>
          <w:b/>
          <w:bCs/>
          <w:u w:val="single"/>
          <w:lang w:val="es-ES_tradnl"/>
        </w:rPr>
      </w:pPr>
    </w:p>
    <w:p w14:paraId="2D8F57A5" w14:textId="216BA63D" w:rsidR="00B54605" w:rsidRPr="00B54605" w:rsidRDefault="006022A8" w:rsidP="00FE0B0F">
      <w:pPr>
        <w:pStyle w:val="Ttulo3"/>
      </w:pPr>
      <w:bookmarkStart w:id="293" w:name="_Toc469303460"/>
      <w:r>
        <w:t>L</w:t>
      </w:r>
      <w:r w:rsidRPr="00B54605">
        <w:t>odos de perforación</w:t>
      </w:r>
      <w:bookmarkEnd w:id="293"/>
      <w:r w:rsidRPr="00B54605">
        <w:t xml:space="preserve"> </w:t>
      </w:r>
      <w:r w:rsidR="00932138">
        <w:t>y aguas residuales</w:t>
      </w:r>
    </w:p>
    <w:p w14:paraId="6F2211A1" w14:textId="77777777" w:rsidR="00B54605" w:rsidRPr="00B54605" w:rsidRDefault="00B54605" w:rsidP="00B54605">
      <w:pPr>
        <w:tabs>
          <w:tab w:val="left" w:pos="-720"/>
        </w:tabs>
        <w:suppressAutoHyphens/>
        <w:jc w:val="both"/>
        <w:rPr>
          <w:rFonts w:ascii="Arial" w:hAnsi="Arial" w:cs="Arial"/>
          <w:bCs/>
          <w:lang w:val="es-ES_tradnl"/>
        </w:rPr>
      </w:pPr>
    </w:p>
    <w:p w14:paraId="090B52A4" w14:textId="77777777" w:rsidR="00B54605" w:rsidRPr="00B54605" w:rsidRDefault="006022A8" w:rsidP="00B54605">
      <w:pPr>
        <w:tabs>
          <w:tab w:val="left" w:pos="-720"/>
        </w:tabs>
        <w:suppressAutoHyphens/>
        <w:jc w:val="both"/>
        <w:rPr>
          <w:rFonts w:ascii="Arial" w:hAnsi="Arial" w:cs="Arial"/>
          <w:bCs/>
          <w:lang w:val="es-ES_tradnl"/>
        </w:rPr>
      </w:pPr>
      <w:r w:rsidRPr="00B54605">
        <w:rPr>
          <w:rFonts w:ascii="Arial" w:hAnsi="Arial" w:cs="Arial"/>
          <w:bCs/>
          <w:lang w:val="es-ES_tradnl"/>
        </w:rPr>
        <w:t xml:space="preserve">Consideraciones generales </w:t>
      </w:r>
    </w:p>
    <w:p w14:paraId="126E0884" w14:textId="77777777" w:rsidR="00B54605" w:rsidRPr="00B54605" w:rsidRDefault="00B54605" w:rsidP="00B54605">
      <w:pPr>
        <w:tabs>
          <w:tab w:val="left" w:pos="-720"/>
        </w:tabs>
        <w:suppressAutoHyphens/>
        <w:jc w:val="both"/>
        <w:rPr>
          <w:rFonts w:ascii="Arial" w:hAnsi="Arial" w:cs="Arial"/>
          <w:bCs/>
          <w:lang w:val="es-ES_tradnl"/>
        </w:rPr>
      </w:pPr>
    </w:p>
    <w:p w14:paraId="22496681"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Para la (s) plataforma (s) y embarcación (es) que se utilicen para realizar las actividades de perforación exploratoria de hidrocarburos se permite el vertimiento de lodos base agua siempre y cuando estos no contengan mercurio o sus compuestos y cadmio o sus compuestos, de acuerdo con lo estipulado en el Decreto 1875 de 1979. El vertimiento de aguas residuales domésticas y no domésticas tratadas, igualmente debe cumplir con lo estipulado en el decreto 1076 de 2015 (capítulo 3 Ordenamiento del Recurso Hídrico y Vertimientos) o aquellos que lo modifiquen, sustituyan o deroguen.</w:t>
      </w:r>
    </w:p>
    <w:p w14:paraId="74EE1F54" w14:textId="77777777" w:rsidR="00B54605" w:rsidRPr="00B54605" w:rsidRDefault="00B54605" w:rsidP="00B54605">
      <w:pPr>
        <w:tabs>
          <w:tab w:val="left" w:pos="-720"/>
        </w:tabs>
        <w:suppressAutoHyphens/>
        <w:jc w:val="both"/>
        <w:rPr>
          <w:rFonts w:ascii="Arial" w:hAnsi="Arial" w:cs="Arial"/>
          <w:bCs/>
          <w:lang w:val="es-ES_tradnl"/>
        </w:rPr>
      </w:pPr>
    </w:p>
    <w:p w14:paraId="6E34C9C1" w14:textId="23F789E0"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 xml:space="preserve">No se permite el vertimiento de ningún otro tipo de lodos de perforación, tales como lodos base aceite, </w:t>
      </w:r>
      <w:r w:rsidR="00D618BF" w:rsidRPr="00B54605">
        <w:rPr>
          <w:rFonts w:ascii="Arial" w:hAnsi="Arial" w:cs="Arial"/>
          <w:bCs/>
          <w:lang w:val="es-ES_tradnl"/>
        </w:rPr>
        <w:t>diésel</w:t>
      </w:r>
      <w:r w:rsidRPr="00B54605">
        <w:rPr>
          <w:rFonts w:ascii="Arial" w:hAnsi="Arial" w:cs="Arial"/>
          <w:bCs/>
          <w:lang w:val="es-ES_tradnl"/>
        </w:rPr>
        <w:t xml:space="preserve"> o sintéticos, ni la utilización de mercurio y cadmio en los compu</w:t>
      </w:r>
      <w:r w:rsidR="00FE0B0F">
        <w:rPr>
          <w:rFonts w:ascii="Arial" w:hAnsi="Arial" w:cs="Arial"/>
          <w:bCs/>
          <w:lang w:val="es-ES_tradnl"/>
        </w:rPr>
        <w:t>estos del lodo de perforación.</w:t>
      </w:r>
    </w:p>
    <w:p w14:paraId="3530D805" w14:textId="2DDC0BD0" w:rsidR="006C077C" w:rsidRPr="00B54605" w:rsidRDefault="006C077C" w:rsidP="00B54605">
      <w:pPr>
        <w:tabs>
          <w:tab w:val="left" w:pos="-720"/>
        </w:tabs>
        <w:suppressAutoHyphens/>
        <w:jc w:val="both"/>
        <w:rPr>
          <w:rFonts w:ascii="Arial" w:hAnsi="Arial" w:cs="Arial"/>
          <w:bCs/>
          <w:lang w:val="es-ES_tradnl"/>
        </w:rPr>
      </w:pPr>
    </w:p>
    <w:p w14:paraId="29C7FB73" w14:textId="669ADFA4"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 xml:space="preserve">La gestión de las aguas residuales provenientes de embarcaciones utilizadas durante las actividades de ésta etapa, se regirán según lo previsto en el </w:t>
      </w:r>
      <w:r w:rsidR="00EF150C">
        <w:rPr>
          <w:rFonts w:ascii="Arial" w:hAnsi="Arial" w:cs="Arial"/>
          <w:bCs/>
          <w:lang w:val="es-ES_tradnl"/>
        </w:rPr>
        <w:t>A</w:t>
      </w:r>
      <w:r w:rsidRPr="00B54605">
        <w:rPr>
          <w:rFonts w:ascii="Arial" w:hAnsi="Arial" w:cs="Arial"/>
          <w:bCs/>
          <w:lang w:val="es-ES_tradnl"/>
        </w:rPr>
        <w:t>nexo IV “Reglas para prevenir la contaminación por las aguas sucias de los buques” del Convenio MARPOL 73/78, aprobado por la Ley 12 de 1981.</w:t>
      </w:r>
    </w:p>
    <w:p w14:paraId="780634BA" w14:textId="77777777" w:rsidR="00B54605" w:rsidRPr="00B54605" w:rsidRDefault="00B54605" w:rsidP="00B54605">
      <w:pPr>
        <w:tabs>
          <w:tab w:val="left" w:pos="-720"/>
        </w:tabs>
        <w:suppressAutoHyphens/>
        <w:jc w:val="both"/>
        <w:rPr>
          <w:rFonts w:ascii="Arial" w:hAnsi="Arial" w:cs="Arial"/>
          <w:bCs/>
          <w:lang w:val="es-ES_tradnl"/>
        </w:rPr>
      </w:pPr>
    </w:p>
    <w:p w14:paraId="4C5AE723" w14:textId="39D5422F" w:rsidR="002B5366" w:rsidRDefault="002B5366" w:rsidP="00B54605">
      <w:pPr>
        <w:tabs>
          <w:tab w:val="left" w:pos="-720"/>
        </w:tabs>
        <w:suppressAutoHyphens/>
        <w:jc w:val="both"/>
        <w:rPr>
          <w:rFonts w:ascii="Arial" w:hAnsi="Arial" w:cs="Arial"/>
          <w:bCs/>
          <w:lang w:val="es-ES_tradnl"/>
        </w:rPr>
      </w:pPr>
      <w:r w:rsidRPr="00B54605">
        <w:rPr>
          <w:rFonts w:ascii="Arial" w:hAnsi="Arial" w:cs="Arial"/>
          <w:bCs/>
          <w:lang w:val="es-ES_tradnl"/>
        </w:rPr>
        <w:t>Los vertimientos de aguas residuales, provenientes de artefactos y/o plataformas fijas o flotantes, que operen como parte de las actividades de perforación exploratoria deben cumplir con los parámetros y límites máximos permisibles establecidos en la norma</w:t>
      </w:r>
      <w:r>
        <w:rPr>
          <w:rFonts w:ascii="Arial" w:hAnsi="Arial" w:cs="Arial"/>
          <w:bCs/>
          <w:lang w:val="es-ES_tradnl"/>
        </w:rPr>
        <w:t>tiva colombiana aplicable</w:t>
      </w:r>
      <w:r w:rsidR="00E20441">
        <w:rPr>
          <w:rFonts w:ascii="Arial" w:hAnsi="Arial" w:cs="Arial"/>
          <w:bCs/>
          <w:lang w:val="es-ES_tradnl"/>
        </w:rPr>
        <w:t xml:space="preserve"> y la que se expida posterior a la adopción de los </w:t>
      </w:r>
      <w:r w:rsidR="00197C98">
        <w:rPr>
          <w:rFonts w:ascii="Arial" w:hAnsi="Arial" w:cs="Arial"/>
          <w:bCs/>
          <w:lang w:val="es-ES_tradnl"/>
        </w:rPr>
        <w:t>presen</w:t>
      </w:r>
      <w:r w:rsidR="00E20441">
        <w:rPr>
          <w:rFonts w:ascii="Arial" w:hAnsi="Arial" w:cs="Arial"/>
          <w:bCs/>
          <w:lang w:val="es-ES_tradnl"/>
        </w:rPr>
        <w:t>tes términos de referenci</w:t>
      </w:r>
      <w:r w:rsidR="0028642F">
        <w:rPr>
          <w:rFonts w:ascii="Arial" w:hAnsi="Arial" w:cs="Arial"/>
          <w:bCs/>
          <w:lang w:val="es-ES_tradnl"/>
        </w:rPr>
        <w:t>a</w:t>
      </w:r>
      <w:r w:rsidR="00E20441">
        <w:rPr>
          <w:rFonts w:ascii="Arial" w:hAnsi="Arial" w:cs="Arial"/>
          <w:bCs/>
          <w:lang w:val="es-ES_tradnl"/>
        </w:rPr>
        <w:t>.</w:t>
      </w:r>
    </w:p>
    <w:p w14:paraId="1A1B6EA9" w14:textId="77777777" w:rsidR="002B5366" w:rsidRPr="00B54605" w:rsidRDefault="002B5366" w:rsidP="00B54605">
      <w:pPr>
        <w:tabs>
          <w:tab w:val="left" w:pos="-720"/>
        </w:tabs>
        <w:suppressAutoHyphens/>
        <w:jc w:val="both"/>
        <w:rPr>
          <w:rFonts w:ascii="Arial" w:hAnsi="Arial" w:cs="Arial"/>
          <w:bCs/>
          <w:lang w:val="es-ES_tradnl"/>
        </w:rPr>
      </w:pPr>
    </w:p>
    <w:p w14:paraId="4EF55771"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No se permite el vertimiento al mar de aceite libre (usando un ensayo de brillo estático) o aceite diésel</w:t>
      </w:r>
    </w:p>
    <w:p w14:paraId="35285F3F" w14:textId="2F5A6FE6" w:rsidR="00B54605" w:rsidRDefault="00B54605" w:rsidP="00B54605">
      <w:pPr>
        <w:tabs>
          <w:tab w:val="left" w:pos="-720"/>
        </w:tabs>
        <w:suppressAutoHyphens/>
        <w:jc w:val="both"/>
        <w:rPr>
          <w:rFonts w:ascii="Arial" w:hAnsi="Arial" w:cs="Arial"/>
          <w:bCs/>
          <w:lang w:val="es-ES_tradnl"/>
        </w:rPr>
      </w:pPr>
    </w:p>
    <w:p w14:paraId="09A355EB" w14:textId="77777777" w:rsidR="0028642F" w:rsidRDefault="0028642F" w:rsidP="0028642F">
      <w:pPr>
        <w:tabs>
          <w:tab w:val="left" w:pos="-720"/>
        </w:tabs>
        <w:suppressAutoHyphens/>
        <w:jc w:val="both"/>
        <w:rPr>
          <w:rFonts w:ascii="Arial" w:hAnsi="Arial" w:cs="Arial"/>
          <w:bCs/>
          <w:lang w:val="es-ES_tradnl"/>
        </w:rPr>
      </w:pPr>
      <w:r>
        <w:rPr>
          <w:rFonts w:ascii="Arial" w:hAnsi="Arial" w:cs="Arial"/>
          <w:bCs/>
          <w:lang w:val="es-ES_tradnl"/>
        </w:rPr>
        <w:t>Los proyectos deben tener en cuenta las reglamentaciones que a futuro expida el Gobierno Nacional respecto de los vertimientos a las aguas marinas.</w:t>
      </w:r>
    </w:p>
    <w:p w14:paraId="2EC682D5" w14:textId="77777777" w:rsidR="00197C98" w:rsidRDefault="00197C98" w:rsidP="00B54605">
      <w:pPr>
        <w:tabs>
          <w:tab w:val="left" w:pos="-720"/>
        </w:tabs>
        <w:suppressAutoHyphens/>
        <w:jc w:val="both"/>
        <w:rPr>
          <w:rFonts w:ascii="Arial" w:hAnsi="Arial" w:cs="Arial"/>
          <w:bCs/>
          <w:lang w:val="es-ES_tradnl"/>
        </w:rPr>
      </w:pPr>
    </w:p>
    <w:p w14:paraId="2A58A9AC" w14:textId="4558DE9D" w:rsidR="00B54605" w:rsidRPr="00B54605" w:rsidRDefault="00B54605" w:rsidP="00EB27F7">
      <w:pPr>
        <w:pStyle w:val="Ttulo4"/>
      </w:pPr>
      <w:bookmarkStart w:id="294" w:name="_Toc469303461"/>
      <w:r w:rsidRPr="00B54605">
        <w:lastRenderedPageBreak/>
        <w:t>Permiso de vertimiento de lodos de perforación</w:t>
      </w:r>
      <w:bookmarkEnd w:id="294"/>
      <w:r w:rsidR="00932138">
        <w:t xml:space="preserve"> y aguas residuales</w:t>
      </w:r>
    </w:p>
    <w:p w14:paraId="2671E27C" w14:textId="77777777" w:rsidR="00B54605" w:rsidRPr="00B54605" w:rsidRDefault="00B54605" w:rsidP="00B54605">
      <w:pPr>
        <w:tabs>
          <w:tab w:val="left" w:pos="-720"/>
        </w:tabs>
        <w:suppressAutoHyphens/>
        <w:jc w:val="both"/>
        <w:rPr>
          <w:rFonts w:ascii="Arial" w:hAnsi="Arial" w:cs="Arial"/>
          <w:bCs/>
          <w:lang w:val="es-ES_tradnl"/>
        </w:rPr>
      </w:pPr>
    </w:p>
    <w:p w14:paraId="7A0A6EF5" w14:textId="5489DD9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Respecto a la descarga de aguas residuales (domésticas y no domésticas), resultado de las actividades del proceso de perforación, se debe presentar la información requerida para la correspondiente autorización de vertimientos según lo establecido en el marco legal vigente. Se debe prestar especial atención al desarrollo de la información de los siguientes aspectos:</w:t>
      </w:r>
    </w:p>
    <w:p w14:paraId="7D4FAAE1" w14:textId="77777777" w:rsidR="00B54605" w:rsidRPr="00B54605" w:rsidRDefault="00B54605" w:rsidP="00B54605">
      <w:pPr>
        <w:tabs>
          <w:tab w:val="left" w:pos="-720"/>
        </w:tabs>
        <w:suppressAutoHyphens/>
        <w:jc w:val="both"/>
        <w:rPr>
          <w:rFonts w:ascii="Arial" w:hAnsi="Arial" w:cs="Arial"/>
          <w:bCs/>
          <w:lang w:val="es-ES_tradnl"/>
        </w:rPr>
      </w:pPr>
    </w:p>
    <w:p w14:paraId="745B7FEF" w14:textId="77777777" w:rsidR="00B54605" w:rsidRPr="00F9460B" w:rsidRDefault="00B54605" w:rsidP="00FE0B0F">
      <w:pPr>
        <w:pStyle w:val="Prrafodelista"/>
        <w:numPr>
          <w:ilvl w:val="0"/>
          <w:numId w:val="107"/>
        </w:numPr>
        <w:tabs>
          <w:tab w:val="left" w:pos="-720"/>
        </w:tabs>
        <w:suppressAutoHyphens/>
        <w:jc w:val="both"/>
        <w:rPr>
          <w:rFonts w:cs="Arial"/>
          <w:bCs/>
        </w:rPr>
      </w:pPr>
      <w:r w:rsidRPr="006022A8">
        <w:rPr>
          <w:rFonts w:cs="Arial"/>
          <w:bCs/>
        </w:rPr>
        <w:t xml:space="preserve">Caracterización de las actividades generadoras de las aguas residuales, detallando las etapas y líneas del proceso. </w:t>
      </w:r>
    </w:p>
    <w:p w14:paraId="7547D9F3" w14:textId="77777777" w:rsidR="00B54605" w:rsidRPr="00F02BCE" w:rsidRDefault="00B54605" w:rsidP="00FE0B0F">
      <w:pPr>
        <w:pStyle w:val="Prrafodelista"/>
        <w:numPr>
          <w:ilvl w:val="0"/>
          <w:numId w:val="107"/>
        </w:numPr>
        <w:tabs>
          <w:tab w:val="left" w:pos="-720"/>
        </w:tabs>
        <w:suppressAutoHyphens/>
        <w:jc w:val="both"/>
        <w:rPr>
          <w:rFonts w:cs="Arial"/>
          <w:bCs/>
        </w:rPr>
      </w:pPr>
      <w:r w:rsidRPr="00F9460B">
        <w:rPr>
          <w:rFonts w:cs="Arial"/>
          <w:bCs/>
        </w:rPr>
        <w:t>Caudale</w:t>
      </w:r>
      <w:r w:rsidRPr="00CA55C8">
        <w:rPr>
          <w:rFonts w:cs="Arial"/>
          <w:bCs/>
        </w:rPr>
        <w:t>s y volúmenes estimados de residuos líquidos generados por el proceso, considerando etapas y líneas del proceso.</w:t>
      </w:r>
    </w:p>
    <w:p w14:paraId="60812F4B" w14:textId="77777777" w:rsidR="00B54605" w:rsidRPr="0039161E" w:rsidRDefault="00B54605" w:rsidP="00FE0B0F">
      <w:pPr>
        <w:pStyle w:val="Prrafodelista"/>
        <w:numPr>
          <w:ilvl w:val="0"/>
          <w:numId w:val="107"/>
        </w:numPr>
        <w:tabs>
          <w:tab w:val="left" w:pos="-720"/>
        </w:tabs>
        <w:suppressAutoHyphens/>
        <w:jc w:val="both"/>
        <w:rPr>
          <w:rFonts w:cs="Arial"/>
          <w:bCs/>
        </w:rPr>
      </w:pPr>
      <w:r w:rsidRPr="000F55B1">
        <w:rPr>
          <w:rFonts w:cs="Arial"/>
          <w:bCs/>
        </w:rPr>
        <w:t xml:space="preserve">Caracterización de las descargas: caudal máximo de descarga para cada una de las alternativas de vertimiento propuestas, tiempo de descarga, frecuencia, tipo de flujo (continuo o </w:t>
      </w:r>
      <w:r w:rsidRPr="0039161E">
        <w:rPr>
          <w:rFonts w:cs="Arial"/>
          <w:bCs/>
        </w:rPr>
        <w:t xml:space="preserve">intermitente), clase de agua residual (domésticas o no doméstica), estas últimas discriminadas en aguas residuales de perforación, asociadas o de formación, de enfriamiento aguas de retorno de desalinización, entre otras). </w:t>
      </w:r>
    </w:p>
    <w:p w14:paraId="57003F5D" w14:textId="77777777" w:rsidR="00B54605" w:rsidRPr="00775C50" w:rsidRDefault="00B54605" w:rsidP="00FE0B0F">
      <w:pPr>
        <w:pStyle w:val="Prrafodelista"/>
        <w:numPr>
          <w:ilvl w:val="0"/>
          <w:numId w:val="107"/>
        </w:numPr>
        <w:tabs>
          <w:tab w:val="left" w:pos="-720"/>
        </w:tabs>
        <w:suppressAutoHyphens/>
        <w:jc w:val="both"/>
        <w:rPr>
          <w:rFonts w:cs="Arial"/>
          <w:bCs/>
        </w:rPr>
      </w:pPr>
      <w:r w:rsidRPr="00CF6653">
        <w:rPr>
          <w:rFonts w:cs="Arial"/>
          <w:bCs/>
        </w:rPr>
        <w:t>Caracterización de las aguas residuales domésticas y no domésticas que generaría el proyecto, con indicación de los elementos y sustancias contaminantes en el punto de descarga (final de línea).</w:t>
      </w:r>
    </w:p>
    <w:p w14:paraId="3F8BBAF0" w14:textId="77777777" w:rsidR="00B54605" w:rsidRPr="00535F46" w:rsidRDefault="00B54605" w:rsidP="00FE0B0F">
      <w:pPr>
        <w:pStyle w:val="Prrafodelista"/>
        <w:numPr>
          <w:ilvl w:val="0"/>
          <w:numId w:val="108"/>
        </w:numPr>
        <w:tabs>
          <w:tab w:val="left" w:pos="-720"/>
        </w:tabs>
        <w:suppressAutoHyphens/>
        <w:jc w:val="both"/>
        <w:rPr>
          <w:rFonts w:cs="Arial"/>
          <w:bCs/>
        </w:rPr>
      </w:pPr>
      <w:r w:rsidRPr="00E27DC3">
        <w:rPr>
          <w:rFonts w:cs="Arial"/>
          <w:bCs/>
        </w:rPr>
        <w:t>Descripción de la operación y del sistema de tratamiento (diseños tipo, esquemas y figuras), nivel de tratamiento (primario, secundario, terciario), tipo de tratamiento (</w:t>
      </w:r>
      <w:r w:rsidRPr="005F3E44">
        <w:rPr>
          <w:rFonts w:cs="Arial"/>
          <w:bCs/>
        </w:rPr>
        <w:t>biológicos o fisicoquímicos, aerobio, facultativo o anaerobio; etc.), componentes del sistema de tratamiento, condiciones de manejo y estructuras de descarga en los sitios de disp</w:t>
      </w:r>
      <w:r w:rsidRPr="00535F46">
        <w:rPr>
          <w:rFonts w:cs="Arial"/>
          <w:bCs/>
        </w:rPr>
        <w:t>osición proyectados.</w:t>
      </w:r>
    </w:p>
    <w:p w14:paraId="6E8F4F18" w14:textId="77777777" w:rsidR="00B54605" w:rsidRPr="00567E4C" w:rsidRDefault="00B54605" w:rsidP="00FE0B0F">
      <w:pPr>
        <w:pStyle w:val="Prrafodelista"/>
        <w:numPr>
          <w:ilvl w:val="0"/>
          <w:numId w:val="108"/>
        </w:numPr>
        <w:tabs>
          <w:tab w:val="left" w:pos="-720"/>
        </w:tabs>
        <w:suppressAutoHyphens/>
        <w:jc w:val="both"/>
        <w:rPr>
          <w:rFonts w:cs="Arial"/>
          <w:bCs/>
        </w:rPr>
      </w:pPr>
      <w:r w:rsidRPr="00E01215">
        <w:rPr>
          <w:rFonts w:cs="Arial"/>
          <w:bCs/>
        </w:rPr>
        <w:t>Caracterización</w:t>
      </w:r>
      <w:r w:rsidRPr="00567E4C">
        <w:rPr>
          <w:rFonts w:cs="Arial"/>
          <w:bCs/>
        </w:rPr>
        <w:t xml:space="preserve"> fisicoquímica y microbiológica prevista de las aguas residuales, antes y después del tratamiento proyectado.</w:t>
      </w:r>
    </w:p>
    <w:p w14:paraId="0ADA379E" w14:textId="77777777" w:rsidR="00B54605" w:rsidRPr="00576630" w:rsidRDefault="00B54605" w:rsidP="00FE0B0F">
      <w:pPr>
        <w:pStyle w:val="Prrafodelista"/>
        <w:numPr>
          <w:ilvl w:val="0"/>
          <w:numId w:val="108"/>
        </w:numPr>
        <w:tabs>
          <w:tab w:val="left" w:pos="-720"/>
        </w:tabs>
        <w:suppressAutoHyphens/>
        <w:jc w:val="both"/>
        <w:rPr>
          <w:rFonts w:cs="Arial"/>
          <w:bCs/>
        </w:rPr>
      </w:pPr>
      <w:r w:rsidRPr="00567E4C">
        <w:rPr>
          <w:rFonts w:cs="Arial"/>
          <w:bCs/>
        </w:rPr>
        <w:t xml:space="preserve">Plan de Gestión del Riesgo para el Manejo de Vertimientos, con énfasis en las situaciones que puedan limitar </w:t>
      </w:r>
      <w:r w:rsidRPr="00576630">
        <w:rPr>
          <w:rFonts w:cs="Arial"/>
          <w:bCs/>
        </w:rPr>
        <w:t>y/o impedir el tratamiento de las aguas residuales.</w:t>
      </w:r>
    </w:p>
    <w:p w14:paraId="70947173" w14:textId="77777777" w:rsidR="00B54605" w:rsidRPr="00071226" w:rsidRDefault="00B54605" w:rsidP="00FE0B0F">
      <w:pPr>
        <w:pStyle w:val="Prrafodelista"/>
        <w:numPr>
          <w:ilvl w:val="0"/>
          <w:numId w:val="108"/>
        </w:numPr>
        <w:tabs>
          <w:tab w:val="left" w:pos="-720"/>
        </w:tabs>
        <w:suppressAutoHyphens/>
        <w:jc w:val="both"/>
        <w:rPr>
          <w:rFonts w:cs="Arial"/>
          <w:bCs/>
        </w:rPr>
      </w:pPr>
      <w:r w:rsidRPr="00C345C3">
        <w:rPr>
          <w:rFonts w:cs="Arial"/>
          <w:bCs/>
        </w:rPr>
        <w:t>Caracterización del cuerpo receptor en los puntos propuestos a verter. Se debe presentar la caracterización de la calidad del agua del mar y de los sedimentos, incluyendo los parámetros señal</w:t>
      </w:r>
      <w:r w:rsidRPr="008B7FA7">
        <w:rPr>
          <w:rFonts w:cs="Arial"/>
          <w:bCs/>
        </w:rPr>
        <w:t>ados en tabla 1, así como la caracterización de la corriente predomina</w:t>
      </w:r>
      <w:r w:rsidRPr="00071226">
        <w:rPr>
          <w:rFonts w:cs="Arial"/>
          <w:bCs/>
        </w:rPr>
        <w:t>nte, (velocidad, dirección, entre otros).</w:t>
      </w:r>
    </w:p>
    <w:p w14:paraId="09D14CCE" w14:textId="77777777" w:rsidR="00B54605" w:rsidRPr="00797827" w:rsidRDefault="00B54605" w:rsidP="00FE0B0F">
      <w:pPr>
        <w:pStyle w:val="Prrafodelista"/>
        <w:numPr>
          <w:ilvl w:val="0"/>
          <w:numId w:val="108"/>
        </w:numPr>
        <w:tabs>
          <w:tab w:val="left" w:pos="-720"/>
        </w:tabs>
        <w:suppressAutoHyphens/>
        <w:jc w:val="both"/>
        <w:rPr>
          <w:rFonts w:cs="Arial"/>
          <w:bCs/>
        </w:rPr>
      </w:pPr>
      <w:r w:rsidRPr="00797827">
        <w:rPr>
          <w:rFonts w:cs="Arial"/>
          <w:bCs/>
        </w:rPr>
        <w:t>Se deben determinar las direcciones de dispersión hidrodinámica más probables (soportar con modelaciones respectivas), de los vertimientos, según la profundidad a la cual se propone verter.</w:t>
      </w:r>
    </w:p>
    <w:p w14:paraId="3D7C3069" w14:textId="77777777" w:rsidR="006022A8" w:rsidRDefault="006022A8" w:rsidP="00B54605">
      <w:pPr>
        <w:tabs>
          <w:tab w:val="left" w:pos="-720"/>
        </w:tabs>
        <w:suppressAutoHyphens/>
        <w:jc w:val="both"/>
        <w:rPr>
          <w:rFonts w:ascii="Arial" w:hAnsi="Arial" w:cs="Arial"/>
          <w:bCs/>
          <w:lang w:val="es-ES_tradnl"/>
        </w:rPr>
      </w:pPr>
    </w:p>
    <w:p w14:paraId="605A011D" w14:textId="2720BD79"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 xml:space="preserve">Se debe presentar la evaluación ambiental del vertimiento, tomando en cuenta los siguientes </w:t>
      </w:r>
      <w:r w:rsidR="00C27B36" w:rsidRPr="00B54605">
        <w:rPr>
          <w:rFonts w:ascii="Arial" w:hAnsi="Arial" w:cs="Arial"/>
          <w:bCs/>
          <w:lang w:val="es-ES_tradnl"/>
        </w:rPr>
        <w:t>aspectos:</w:t>
      </w:r>
      <w:r w:rsidRPr="00B54605">
        <w:rPr>
          <w:rFonts w:ascii="Arial" w:hAnsi="Arial" w:cs="Arial"/>
          <w:bCs/>
          <w:lang w:val="es-ES_tradnl"/>
        </w:rPr>
        <w:t xml:space="preserve"> </w:t>
      </w:r>
    </w:p>
    <w:p w14:paraId="77E98E9F" w14:textId="77777777" w:rsidR="00B54605" w:rsidRPr="00B54605" w:rsidRDefault="00B54605" w:rsidP="00B54605">
      <w:pPr>
        <w:tabs>
          <w:tab w:val="left" w:pos="-720"/>
        </w:tabs>
        <w:suppressAutoHyphens/>
        <w:jc w:val="both"/>
        <w:rPr>
          <w:rFonts w:ascii="Arial" w:hAnsi="Arial" w:cs="Arial"/>
          <w:bCs/>
          <w:lang w:val="es-ES_tradnl"/>
        </w:rPr>
      </w:pPr>
    </w:p>
    <w:p w14:paraId="561168D7" w14:textId="77777777" w:rsidR="00B54605" w:rsidRPr="00F9460B" w:rsidRDefault="00B54605" w:rsidP="00FE0B0F">
      <w:pPr>
        <w:pStyle w:val="Prrafodelista"/>
        <w:numPr>
          <w:ilvl w:val="0"/>
          <w:numId w:val="109"/>
        </w:numPr>
        <w:tabs>
          <w:tab w:val="left" w:pos="-720"/>
        </w:tabs>
        <w:suppressAutoHyphens/>
        <w:jc w:val="both"/>
        <w:rPr>
          <w:rFonts w:cs="Arial"/>
          <w:bCs/>
        </w:rPr>
      </w:pPr>
      <w:r w:rsidRPr="006022A8">
        <w:rPr>
          <w:rFonts w:cs="Arial"/>
          <w:bCs/>
        </w:rPr>
        <w:lastRenderedPageBreak/>
        <w:t>Información detallada sobre la naturaleza de los insumos, productos químicos, formas de energía a emplear y las operaciones y procesos químicos y físicos a utilizar durante el desarrollo de las actividades que generarán vertimientos.</w:t>
      </w:r>
    </w:p>
    <w:p w14:paraId="74EFDC57" w14:textId="77777777" w:rsidR="00B54605" w:rsidRPr="00F9460B" w:rsidRDefault="00B54605" w:rsidP="00FE0B0F">
      <w:pPr>
        <w:pStyle w:val="Prrafodelista"/>
        <w:numPr>
          <w:ilvl w:val="0"/>
          <w:numId w:val="109"/>
        </w:numPr>
        <w:tabs>
          <w:tab w:val="left" w:pos="-720"/>
        </w:tabs>
        <w:suppressAutoHyphens/>
        <w:jc w:val="both"/>
        <w:rPr>
          <w:rFonts w:cs="Arial"/>
          <w:bCs/>
        </w:rPr>
      </w:pPr>
      <w:r w:rsidRPr="00F9460B">
        <w:rPr>
          <w:rFonts w:cs="Arial"/>
          <w:bCs/>
        </w:rPr>
        <w:t xml:space="preserve">Valoración de los impactos que puedan derivarse de los vertimientos puntuales generados por las actividades del proyecto, sobre el cuerpo de agua. </w:t>
      </w:r>
    </w:p>
    <w:p w14:paraId="30E4E673" w14:textId="77777777" w:rsidR="006022A8" w:rsidRDefault="006022A8" w:rsidP="00B54605">
      <w:pPr>
        <w:tabs>
          <w:tab w:val="left" w:pos="-720"/>
        </w:tabs>
        <w:suppressAutoHyphens/>
        <w:jc w:val="both"/>
        <w:rPr>
          <w:rFonts w:ascii="Arial" w:hAnsi="Arial" w:cs="Arial"/>
          <w:bCs/>
          <w:lang w:val="es-ES_tradnl"/>
        </w:rPr>
      </w:pPr>
    </w:p>
    <w:p w14:paraId="58699288"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Para la determinación de la zona de mezcla se debe considerar como mínimo:</w:t>
      </w:r>
    </w:p>
    <w:p w14:paraId="6527538E" w14:textId="77777777" w:rsidR="00B54605" w:rsidRPr="00B54605" w:rsidRDefault="00B54605" w:rsidP="00B54605">
      <w:pPr>
        <w:tabs>
          <w:tab w:val="left" w:pos="-720"/>
        </w:tabs>
        <w:suppressAutoHyphens/>
        <w:jc w:val="both"/>
        <w:rPr>
          <w:rFonts w:ascii="Arial" w:hAnsi="Arial" w:cs="Arial"/>
          <w:bCs/>
          <w:lang w:val="es-ES_tradnl"/>
        </w:rPr>
      </w:pPr>
    </w:p>
    <w:p w14:paraId="30BD5ADC" w14:textId="77777777" w:rsidR="00B54605" w:rsidRPr="006022A8" w:rsidRDefault="00B54605" w:rsidP="00FE0B0F">
      <w:pPr>
        <w:pStyle w:val="Prrafodelista"/>
        <w:numPr>
          <w:ilvl w:val="0"/>
          <w:numId w:val="110"/>
        </w:numPr>
        <w:tabs>
          <w:tab w:val="left" w:pos="-720"/>
        </w:tabs>
        <w:suppressAutoHyphens/>
        <w:jc w:val="both"/>
        <w:rPr>
          <w:rFonts w:cs="Arial"/>
          <w:bCs/>
        </w:rPr>
      </w:pPr>
      <w:r w:rsidRPr="006022A8">
        <w:rPr>
          <w:rFonts w:cs="Arial"/>
          <w:bCs/>
        </w:rPr>
        <w:t>La dilución inicial lograda por el tipo o método de descarga del vertimiento.</w:t>
      </w:r>
    </w:p>
    <w:p w14:paraId="6B536F74" w14:textId="77777777" w:rsidR="00B54605" w:rsidRPr="00F9460B" w:rsidRDefault="00B54605" w:rsidP="00FE0B0F">
      <w:pPr>
        <w:pStyle w:val="Prrafodelista"/>
        <w:numPr>
          <w:ilvl w:val="0"/>
          <w:numId w:val="110"/>
        </w:numPr>
        <w:tabs>
          <w:tab w:val="left" w:pos="-720"/>
        </w:tabs>
        <w:suppressAutoHyphens/>
        <w:jc w:val="both"/>
        <w:rPr>
          <w:rFonts w:cs="Arial"/>
          <w:bCs/>
        </w:rPr>
      </w:pPr>
      <w:r w:rsidRPr="00F9460B">
        <w:rPr>
          <w:rFonts w:cs="Arial"/>
          <w:bCs/>
        </w:rPr>
        <w:t>El comportamiento de la capa de mezcla, a través de medición de la estructura de la salinidad subsuperficial y la estructura de la temperatura subsuperficial.</w:t>
      </w:r>
    </w:p>
    <w:p w14:paraId="7AE7A48E" w14:textId="77777777" w:rsidR="00B54605" w:rsidRPr="00F9460B" w:rsidRDefault="00B54605" w:rsidP="00FE0B0F">
      <w:pPr>
        <w:pStyle w:val="Prrafodelista"/>
        <w:numPr>
          <w:ilvl w:val="0"/>
          <w:numId w:val="110"/>
        </w:numPr>
        <w:tabs>
          <w:tab w:val="left" w:pos="-720"/>
        </w:tabs>
        <w:suppressAutoHyphens/>
        <w:jc w:val="both"/>
        <w:rPr>
          <w:rFonts w:cs="Arial"/>
          <w:bCs/>
        </w:rPr>
      </w:pPr>
      <w:r w:rsidRPr="00F9460B">
        <w:rPr>
          <w:rFonts w:cs="Arial"/>
          <w:bCs/>
        </w:rPr>
        <w:t>Las características de dispersión en términos del desplazamiento horizontal y de mezcla vertical.</w:t>
      </w:r>
    </w:p>
    <w:p w14:paraId="23A0DFB0" w14:textId="77777777" w:rsidR="00B54605" w:rsidRPr="006022A8" w:rsidRDefault="00B54605" w:rsidP="00FE0B0F">
      <w:pPr>
        <w:pStyle w:val="Prrafodelista"/>
        <w:numPr>
          <w:ilvl w:val="0"/>
          <w:numId w:val="110"/>
        </w:numPr>
        <w:tabs>
          <w:tab w:val="left" w:pos="-720"/>
        </w:tabs>
        <w:suppressAutoHyphens/>
        <w:jc w:val="both"/>
        <w:rPr>
          <w:rFonts w:cs="Arial"/>
          <w:bCs/>
        </w:rPr>
      </w:pPr>
      <w:r w:rsidRPr="00F9460B">
        <w:rPr>
          <w:rFonts w:cs="Arial"/>
          <w:bCs/>
        </w:rPr>
        <w:t>Los demás parámetros requeridos para la modelación de la</w:t>
      </w:r>
      <w:r w:rsidRPr="00CA55C8">
        <w:rPr>
          <w:rFonts w:cs="Arial"/>
          <w:bCs/>
        </w:rPr>
        <w:t xml:space="preserve"> calidad del agua en el sistema receptor.</w:t>
      </w:r>
    </w:p>
    <w:p w14:paraId="6DB21F67" w14:textId="77777777" w:rsidR="00B54605" w:rsidRPr="00F9460B" w:rsidRDefault="00B54605" w:rsidP="00FE0B0F">
      <w:pPr>
        <w:pStyle w:val="Prrafodelista"/>
        <w:numPr>
          <w:ilvl w:val="0"/>
          <w:numId w:val="111"/>
        </w:numPr>
        <w:tabs>
          <w:tab w:val="left" w:pos="-720"/>
        </w:tabs>
        <w:suppressAutoHyphens/>
        <w:jc w:val="both"/>
        <w:rPr>
          <w:rFonts w:cs="Arial"/>
          <w:bCs/>
        </w:rPr>
      </w:pPr>
      <w:r w:rsidRPr="006022A8">
        <w:rPr>
          <w:rFonts w:cs="Arial"/>
          <w:bCs/>
        </w:rPr>
        <w:t>Predicción a través de modelos de simulación, de los impactos que puede causar el vertimiento en el cuerpo de agua, en función de su capacidad de asimilación y de los usos y criterios de calidad.</w:t>
      </w:r>
    </w:p>
    <w:p w14:paraId="656BA2A9" w14:textId="77777777" w:rsidR="00B54605" w:rsidRPr="00B54605" w:rsidRDefault="00B54605" w:rsidP="00B54605">
      <w:pPr>
        <w:tabs>
          <w:tab w:val="left" w:pos="-720"/>
        </w:tabs>
        <w:suppressAutoHyphens/>
        <w:jc w:val="both"/>
        <w:rPr>
          <w:rFonts w:ascii="Arial" w:hAnsi="Arial" w:cs="Arial"/>
          <w:bCs/>
          <w:lang w:val="es-ES_tradnl"/>
        </w:rPr>
      </w:pPr>
    </w:p>
    <w:p w14:paraId="6D4C0B21" w14:textId="03FF43DF" w:rsidR="00B54605" w:rsidRPr="00B54605" w:rsidRDefault="00B54605" w:rsidP="00B54605">
      <w:pPr>
        <w:tabs>
          <w:tab w:val="left" w:pos="-720"/>
        </w:tabs>
        <w:suppressAutoHyphens/>
        <w:jc w:val="both"/>
        <w:rPr>
          <w:rFonts w:ascii="Arial" w:hAnsi="Arial" w:cs="Arial"/>
          <w:bCs/>
          <w:lang w:val="es-ES_tradnl"/>
        </w:rPr>
      </w:pPr>
      <w:r w:rsidRPr="00197C98">
        <w:rPr>
          <w:rFonts w:ascii="Arial" w:hAnsi="Arial" w:cs="Arial"/>
          <w:b/>
          <w:bCs/>
          <w:lang w:val="es-ES_tradnl"/>
        </w:rPr>
        <w:t>Nota 1</w:t>
      </w:r>
      <w:r w:rsidRPr="00B54605">
        <w:rPr>
          <w:rFonts w:ascii="Arial" w:hAnsi="Arial" w:cs="Arial"/>
          <w:bCs/>
          <w:lang w:val="es-ES_tradnl"/>
        </w:rPr>
        <w:t>. En caso que se utilice una planta de desalinización</w:t>
      </w:r>
      <w:r w:rsidR="00582372">
        <w:rPr>
          <w:rFonts w:ascii="Arial" w:hAnsi="Arial" w:cs="Arial"/>
          <w:bCs/>
          <w:lang w:val="es-ES_tradnl"/>
        </w:rPr>
        <w:t>,</w:t>
      </w:r>
      <w:r w:rsidRPr="00B54605">
        <w:rPr>
          <w:rFonts w:ascii="Arial" w:hAnsi="Arial" w:cs="Arial"/>
          <w:bCs/>
          <w:lang w:val="es-ES_tradnl"/>
        </w:rPr>
        <w:t xml:space="preserve"> las aguas salobres producto de este proceso deben ser tratadas y homogeneizadas p</w:t>
      </w:r>
      <w:r w:rsidR="00FE0B0F">
        <w:rPr>
          <w:rFonts w:ascii="Arial" w:hAnsi="Arial" w:cs="Arial"/>
          <w:bCs/>
          <w:lang w:val="es-ES_tradnl"/>
        </w:rPr>
        <w:t xml:space="preserve">revio a su disposición al mar, </w:t>
      </w:r>
      <w:r w:rsidRPr="00B54605">
        <w:rPr>
          <w:rFonts w:ascii="Arial" w:hAnsi="Arial" w:cs="Arial"/>
          <w:bCs/>
          <w:lang w:val="es-ES_tradnl"/>
        </w:rPr>
        <w:t>de conformidad con los estándares de la USEPA</w:t>
      </w:r>
      <w:bookmarkStart w:id="295" w:name="_GoBack"/>
      <w:bookmarkEnd w:id="295"/>
      <w:r w:rsidRPr="00B54605">
        <w:rPr>
          <w:rFonts w:ascii="Arial" w:hAnsi="Arial" w:cs="Arial"/>
          <w:bCs/>
          <w:lang w:val="es-ES_tradnl"/>
        </w:rPr>
        <w:t xml:space="preserve">, no </w:t>
      </w:r>
      <w:r w:rsidR="006A65C1" w:rsidRPr="00B54605">
        <w:rPr>
          <w:rFonts w:ascii="Arial" w:hAnsi="Arial" w:cs="Arial"/>
          <w:bCs/>
          <w:lang w:val="es-ES_tradnl"/>
        </w:rPr>
        <w:t>obstante,</w:t>
      </w:r>
      <w:r w:rsidRPr="00B54605">
        <w:rPr>
          <w:rFonts w:ascii="Arial" w:hAnsi="Arial" w:cs="Arial"/>
          <w:bCs/>
          <w:lang w:val="es-ES_tradnl"/>
        </w:rPr>
        <w:t xml:space="preserve"> si a estos fluidos se le han adicionado compuestos que no demuestren compatibilidad y/o sobrepasen los niveles permisibles establecidos, estos no podrán ser vertidos al mar. </w:t>
      </w:r>
    </w:p>
    <w:p w14:paraId="1953D3BF" w14:textId="77777777" w:rsidR="00B54605" w:rsidRPr="00B54605" w:rsidRDefault="00B54605" w:rsidP="00B54605">
      <w:pPr>
        <w:tabs>
          <w:tab w:val="left" w:pos="-720"/>
        </w:tabs>
        <w:suppressAutoHyphens/>
        <w:jc w:val="both"/>
        <w:rPr>
          <w:rFonts w:ascii="Arial" w:hAnsi="Arial" w:cs="Arial"/>
          <w:bCs/>
          <w:lang w:val="es-ES_tradnl"/>
        </w:rPr>
      </w:pPr>
    </w:p>
    <w:p w14:paraId="3FEF0973" w14:textId="77777777" w:rsidR="00B54605" w:rsidRPr="00B54605" w:rsidRDefault="00B54605" w:rsidP="00B54605">
      <w:pPr>
        <w:tabs>
          <w:tab w:val="left" w:pos="-720"/>
        </w:tabs>
        <w:suppressAutoHyphens/>
        <w:jc w:val="both"/>
        <w:rPr>
          <w:rFonts w:ascii="Arial" w:hAnsi="Arial" w:cs="Arial"/>
          <w:bCs/>
          <w:lang w:val="es-ES_tradnl"/>
        </w:rPr>
      </w:pPr>
      <w:r w:rsidRPr="00197C98">
        <w:rPr>
          <w:rFonts w:ascii="Arial" w:hAnsi="Arial" w:cs="Arial"/>
          <w:b/>
          <w:bCs/>
          <w:lang w:val="es-ES_tradnl"/>
        </w:rPr>
        <w:t>Nota 2</w:t>
      </w:r>
      <w:r w:rsidRPr="00B54605">
        <w:rPr>
          <w:rFonts w:ascii="Arial" w:hAnsi="Arial" w:cs="Arial"/>
          <w:bCs/>
          <w:lang w:val="es-ES_tradnl"/>
        </w:rPr>
        <w:t>. Las aguas marinas utilizadas para enfriamiento pueden ser dispuestas al mar luego de su utilización, cumpliendo con las condiciones de calidad del vertimiento para lo cual se tendrá que valorar si entraron en contacto con aditivos, lubricantes u otras sustancias, de tal forma que se asegure el tratamiento y cumplimiento de las condiciones de calidad para poder ser vertidas al mar, de lo contrario no podrán ser descargadas a este.</w:t>
      </w:r>
    </w:p>
    <w:p w14:paraId="504A4A0E" w14:textId="77777777" w:rsidR="00B54605" w:rsidRPr="00B54605" w:rsidRDefault="00B54605" w:rsidP="00B54605">
      <w:pPr>
        <w:tabs>
          <w:tab w:val="left" w:pos="-720"/>
        </w:tabs>
        <w:suppressAutoHyphens/>
        <w:jc w:val="both"/>
        <w:rPr>
          <w:rFonts w:ascii="Arial" w:hAnsi="Arial" w:cs="Arial"/>
          <w:bCs/>
          <w:lang w:val="es-ES_tradnl"/>
        </w:rPr>
      </w:pPr>
    </w:p>
    <w:p w14:paraId="4D07EDA7" w14:textId="77777777" w:rsidR="00B54605" w:rsidRPr="00B54605" w:rsidRDefault="00B54605" w:rsidP="00FE0B0F">
      <w:pPr>
        <w:pStyle w:val="Ttulo4"/>
      </w:pPr>
      <w:bookmarkStart w:id="296" w:name="_Toc469303462"/>
      <w:r w:rsidRPr="00B54605">
        <w:t>Modelación del vertimiento de lodos de perforación</w:t>
      </w:r>
      <w:bookmarkEnd w:id="296"/>
    </w:p>
    <w:p w14:paraId="4434EF18" w14:textId="77777777" w:rsidR="00B54605" w:rsidRPr="00B54605" w:rsidRDefault="00B54605" w:rsidP="00B54605">
      <w:pPr>
        <w:tabs>
          <w:tab w:val="left" w:pos="-720"/>
        </w:tabs>
        <w:suppressAutoHyphens/>
        <w:jc w:val="both"/>
        <w:rPr>
          <w:rFonts w:ascii="Arial" w:hAnsi="Arial" w:cs="Arial"/>
          <w:bCs/>
          <w:lang w:val="es-ES_tradnl"/>
        </w:rPr>
      </w:pPr>
    </w:p>
    <w:p w14:paraId="3DC533E0"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 xml:space="preserve">Para la valoración y predicción, debe considerarse la caracterización del cuerpo de agua receptor teniendo en cuenta en el diseño de la red de muestreos, los sitios propuestos a verter, y los sitios definidos para la caracterización de la calidad del agua del mar y de los sedimentos señalados en el ìtem 5.1.7 y 5.1.8. </w:t>
      </w:r>
    </w:p>
    <w:p w14:paraId="5163EF24" w14:textId="77777777" w:rsidR="00B54605" w:rsidRPr="00B54605" w:rsidRDefault="00B54605" w:rsidP="00B54605">
      <w:pPr>
        <w:tabs>
          <w:tab w:val="left" w:pos="-720"/>
        </w:tabs>
        <w:suppressAutoHyphens/>
        <w:jc w:val="both"/>
        <w:rPr>
          <w:rFonts w:ascii="Arial" w:hAnsi="Arial" w:cs="Arial"/>
          <w:bCs/>
          <w:lang w:val="es-ES_tradnl"/>
        </w:rPr>
      </w:pPr>
    </w:p>
    <w:p w14:paraId="01DA1EF5"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La modelación de la calidad del agua marina en relación con la descarga de las aguas residuales proyectadas, debe considerar los siguientes escenarios:</w:t>
      </w:r>
    </w:p>
    <w:p w14:paraId="27E25F8B" w14:textId="77777777" w:rsidR="00B54605" w:rsidRPr="00B54605" w:rsidRDefault="00B54605" w:rsidP="00B54605">
      <w:pPr>
        <w:tabs>
          <w:tab w:val="left" w:pos="-720"/>
        </w:tabs>
        <w:suppressAutoHyphens/>
        <w:jc w:val="both"/>
        <w:rPr>
          <w:rFonts w:ascii="Arial" w:hAnsi="Arial" w:cs="Arial"/>
          <w:bCs/>
          <w:lang w:val="es-ES_tradnl"/>
        </w:rPr>
      </w:pPr>
    </w:p>
    <w:p w14:paraId="3278165D" w14:textId="51F8E001" w:rsidR="00B54605" w:rsidRPr="00F9460B" w:rsidRDefault="00B54605" w:rsidP="00FE0B0F">
      <w:pPr>
        <w:pStyle w:val="Prrafodelista"/>
        <w:numPr>
          <w:ilvl w:val="0"/>
          <w:numId w:val="112"/>
        </w:numPr>
        <w:tabs>
          <w:tab w:val="left" w:pos="-720"/>
        </w:tabs>
        <w:suppressAutoHyphens/>
        <w:jc w:val="both"/>
        <w:rPr>
          <w:rFonts w:cs="Arial"/>
          <w:bCs/>
        </w:rPr>
      </w:pPr>
      <w:r w:rsidRPr="00F9460B">
        <w:rPr>
          <w:rFonts w:cs="Arial"/>
          <w:bCs/>
        </w:rPr>
        <w:lastRenderedPageBreak/>
        <w:t>Condiciones oceanográficas e hidroclimáticas propias o particulares, incluyendo periodos de transición y época de vientos.</w:t>
      </w:r>
    </w:p>
    <w:p w14:paraId="43FEC779" w14:textId="77777777" w:rsidR="00B54605" w:rsidRPr="00F02BCE" w:rsidRDefault="00B54605" w:rsidP="00FE0B0F">
      <w:pPr>
        <w:pStyle w:val="Prrafodelista"/>
        <w:numPr>
          <w:ilvl w:val="0"/>
          <w:numId w:val="112"/>
        </w:numPr>
        <w:tabs>
          <w:tab w:val="left" w:pos="-720"/>
        </w:tabs>
        <w:suppressAutoHyphens/>
        <w:jc w:val="both"/>
        <w:rPr>
          <w:rFonts w:cs="Arial"/>
          <w:bCs/>
        </w:rPr>
      </w:pPr>
      <w:r w:rsidRPr="00CA55C8">
        <w:rPr>
          <w:rFonts w:cs="Arial"/>
          <w:bCs/>
        </w:rPr>
        <w:t>Las simulaciones deben comprender los puntos más cercanos a la costa (en los casos que aplique) y áreas sensibles.</w:t>
      </w:r>
    </w:p>
    <w:p w14:paraId="2037570F" w14:textId="77777777" w:rsidR="00B54605" w:rsidRPr="00775C50" w:rsidRDefault="00B54605" w:rsidP="00FE0B0F">
      <w:pPr>
        <w:pStyle w:val="Prrafodelista"/>
        <w:numPr>
          <w:ilvl w:val="0"/>
          <w:numId w:val="112"/>
        </w:numPr>
        <w:tabs>
          <w:tab w:val="left" w:pos="-720"/>
        </w:tabs>
        <w:suppressAutoHyphens/>
        <w:jc w:val="both"/>
        <w:rPr>
          <w:rFonts w:cs="Arial"/>
          <w:bCs/>
        </w:rPr>
      </w:pPr>
      <w:r w:rsidRPr="000F55B1">
        <w:rPr>
          <w:rFonts w:cs="Arial"/>
          <w:bCs/>
        </w:rPr>
        <w:t xml:space="preserve">En aguas someras, profundas y ultra profundas. En aguas someras se </w:t>
      </w:r>
      <w:r w:rsidRPr="0039161E">
        <w:rPr>
          <w:rFonts w:cs="Arial"/>
          <w:bCs/>
        </w:rPr>
        <w:t>debe efectuar la simulación en sitios ubicados a distancias promedio y mínima con respecto a la costa y a las áreas de sensibles (p. e</w:t>
      </w:r>
      <w:r w:rsidRPr="00CF6653">
        <w:rPr>
          <w:rFonts w:cs="Arial"/>
          <w:bCs/>
        </w:rPr>
        <w:t>. áreas protegidas, centros poblados y humedales costeros).</w:t>
      </w:r>
    </w:p>
    <w:p w14:paraId="061395B9" w14:textId="77777777" w:rsidR="00B54605" w:rsidRPr="00E01215" w:rsidRDefault="00B54605" w:rsidP="00FE0B0F">
      <w:pPr>
        <w:pStyle w:val="Prrafodelista"/>
        <w:numPr>
          <w:ilvl w:val="0"/>
          <w:numId w:val="112"/>
        </w:numPr>
        <w:tabs>
          <w:tab w:val="left" w:pos="-720"/>
        </w:tabs>
        <w:suppressAutoHyphens/>
        <w:jc w:val="both"/>
        <w:rPr>
          <w:rFonts w:cs="Arial"/>
          <w:bCs/>
        </w:rPr>
      </w:pPr>
      <w:r w:rsidRPr="00E27DC3">
        <w:rPr>
          <w:rFonts w:cs="Arial"/>
          <w:bCs/>
        </w:rPr>
        <w:t xml:space="preserve">Para cada una de las condiciones </w:t>
      </w:r>
      <w:r w:rsidRPr="005F3E44">
        <w:rPr>
          <w:rFonts w:cs="Arial"/>
          <w:bCs/>
        </w:rPr>
        <w:t>simuladas, se deben analizar los impactos esperados a nivel abiótico, biótico y socioeconómico (de ser del caso), (p. e. áreas protegidas, aguas someras, profundas, etc.), elaborado con base en los resultados arrojados por la modelación. En el análisis del</w:t>
      </w:r>
      <w:r w:rsidRPr="00535F46">
        <w:rPr>
          <w:rFonts w:cs="Arial"/>
          <w:bCs/>
        </w:rPr>
        <w:t xml:space="preserve"> vertimiento se deben considerar los usos del recurso marino en dirección de la corriente predominante desde el sitio del proyecto y tener en cuenta la componente vertical y horizontal en la columna de agua y su variación con la profundidad.</w:t>
      </w:r>
    </w:p>
    <w:p w14:paraId="38638152" w14:textId="77777777" w:rsidR="00B54605" w:rsidRPr="00B54605" w:rsidRDefault="00B54605" w:rsidP="00B54605">
      <w:pPr>
        <w:tabs>
          <w:tab w:val="left" w:pos="-720"/>
        </w:tabs>
        <w:suppressAutoHyphens/>
        <w:jc w:val="both"/>
        <w:rPr>
          <w:rFonts w:ascii="Arial" w:hAnsi="Arial" w:cs="Arial"/>
          <w:bCs/>
          <w:lang w:val="es-ES_tradnl"/>
        </w:rPr>
      </w:pPr>
    </w:p>
    <w:p w14:paraId="5C64F995"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Para la selección del modelo se debe:</w:t>
      </w:r>
    </w:p>
    <w:p w14:paraId="28C7BE52" w14:textId="77777777" w:rsidR="00B54605" w:rsidRPr="00B54605" w:rsidRDefault="00B54605" w:rsidP="00B54605">
      <w:pPr>
        <w:tabs>
          <w:tab w:val="left" w:pos="-720"/>
        </w:tabs>
        <w:suppressAutoHyphens/>
        <w:jc w:val="both"/>
        <w:rPr>
          <w:rFonts w:ascii="Arial" w:hAnsi="Arial" w:cs="Arial"/>
          <w:bCs/>
          <w:lang w:val="es-ES_tradnl"/>
        </w:rPr>
      </w:pPr>
    </w:p>
    <w:p w14:paraId="11DD0691" w14:textId="77777777" w:rsidR="00B54605" w:rsidRPr="00CA55C8" w:rsidRDefault="00B54605" w:rsidP="00FE0B0F">
      <w:pPr>
        <w:pStyle w:val="Prrafodelista"/>
        <w:numPr>
          <w:ilvl w:val="0"/>
          <w:numId w:val="113"/>
        </w:numPr>
        <w:tabs>
          <w:tab w:val="left" w:pos="-720"/>
        </w:tabs>
        <w:suppressAutoHyphens/>
        <w:jc w:val="both"/>
        <w:rPr>
          <w:rFonts w:cs="Arial"/>
          <w:bCs/>
        </w:rPr>
      </w:pPr>
      <w:r w:rsidRPr="00F9460B">
        <w:rPr>
          <w:rFonts w:cs="Arial"/>
          <w:bCs/>
        </w:rPr>
        <w:t>Justificar su escogencia, su representatividad para las condiciones del sistema a modelar, teniendo en cuenta los procesos dominantes, la complejidad del problema, la variación espacial (unidimensional, bidimensional o tridimensional) y temporal (dinámico, estado estable) de la calidad del agua.</w:t>
      </w:r>
    </w:p>
    <w:p w14:paraId="675193AF" w14:textId="77777777" w:rsidR="00B54605" w:rsidRPr="00775C50" w:rsidRDefault="00B54605" w:rsidP="00FE0B0F">
      <w:pPr>
        <w:pStyle w:val="Prrafodelista"/>
        <w:numPr>
          <w:ilvl w:val="0"/>
          <w:numId w:val="113"/>
        </w:numPr>
        <w:tabs>
          <w:tab w:val="left" w:pos="-720"/>
        </w:tabs>
        <w:suppressAutoHyphens/>
        <w:jc w:val="both"/>
        <w:rPr>
          <w:rFonts w:cs="Arial"/>
          <w:bCs/>
        </w:rPr>
      </w:pPr>
      <w:r w:rsidRPr="00F02BCE">
        <w:rPr>
          <w:rFonts w:cs="Arial"/>
          <w:bCs/>
        </w:rPr>
        <w:t>Describir su estructura: proceso modelados, ecuaciones matemáticas, variables de estado, parámetros del m</w:t>
      </w:r>
      <w:r w:rsidRPr="000F55B1">
        <w:rPr>
          <w:rFonts w:cs="Arial"/>
          <w:bCs/>
        </w:rPr>
        <w:t>odelo, condiciones de frontera, condiciones iniciales, métodos de solución numérica o plataforma de solución anal</w:t>
      </w:r>
      <w:r w:rsidRPr="0039161E">
        <w:rPr>
          <w:rFonts w:cs="Arial"/>
          <w:bCs/>
        </w:rPr>
        <w:t>ítica, ventajas, limitaciones y supuestos, incorporando los parámetros de entrada, realizando un análisis de sensibilidad de incertidu</w:t>
      </w:r>
      <w:r w:rsidRPr="00CF6653">
        <w:rPr>
          <w:rFonts w:cs="Arial"/>
          <w:bCs/>
        </w:rPr>
        <w:t xml:space="preserve">mbre paramétrica y determinando los límites de confianza, calibración y validación del mismo, entre otros aspectos. </w:t>
      </w:r>
    </w:p>
    <w:p w14:paraId="3F9B8474" w14:textId="77777777" w:rsidR="00B54605" w:rsidRPr="005F3E44" w:rsidRDefault="00B54605" w:rsidP="00FE0B0F">
      <w:pPr>
        <w:pStyle w:val="Prrafodelista"/>
        <w:numPr>
          <w:ilvl w:val="0"/>
          <w:numId w:val="113"/>
        </w:numPr>
        <w:tabs>
          <w:tab w:val="left" w:pos="-720"/>
        </w:tabs>
        <w:suppressAutoHyphens/>
        <w:jc w:val="both"/>
        <w:rPr>
          <w:rFonts w:cs="Arial"/>
          <w:bCs/>
        </w:rPr>
      </w:pPr>
      <w:r w:rsidRPr="00E27DC3">
        <w:rPr>
          <w:rFonts w:cs="Arial"/>
          <w:bCs/>
        </w:rPr>
        <w:t>Ajustar el programa de monitoreo de calidad del agua de acuerdo con el modelo seleccionado.</w:t>
      </w:r>
    </w:p>
    <w:p w14:paraId="4C3534D9" w14:textId="77777777" w:rsidR="00B54605" w:rsidRPr="00B54605" w:rsidRDefault="00B54605" w:rsidP="00B54605">
      <w:pPr>
        <w:tabs>
          <w:tab w:val="left" w:pos="-720"/>
        </w:tabs>
        <w:suppressAutoHyphens/>
        <w:jc w:val="both"/>
        <w:rPr>
          <w:rFonts w:ascii="Arial" w:hAnsi="Arial" w:cs="Arial"/>
          <w:bCs/>
          <w:lang w:val="es-ES_tradnl"/>
        </w:rPr>
      </w:pPr>
    </w:p>
    <w:p w14:paraId="30395973"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Para la definición de la estructura conceptual de la modelación de calidad del agua se deben considerar como mínimo, los siguientes aspectos:</w:t>
      </w:r>
    </w:p>
    <w:p w14:paraId="23296AD8" w14:textId="77777777" w:rsidR="00B54605" w:rsidRPr="00B54605" w:rsidRDefault="00B54605" w:rsidP="00B54605">
      <w:pPr>
        <w:tabs>
          <w:tab w:val="left" w:pos="-720"/>
        </w:tabs>
        <w:suppressAutoHyphens/>
        <w:jc w:val="both"/>
        <w:rPr>
          <w:rFonts w:ascii="Arial" w:hAnsi="Arial" w:cs="Arial"/>
          <w:bCs/>
          <w:lang w:val="es-ES_tradnl"/>
        </w:rPr>
      </w:pPr>
    </w:p>
    <w:p w14:paraId="06F4A0B0" w14:textId="77777777" w:rsidR="00B54605" w:rsidRPr="00F9460B" w:rsidRDefault="00B54605" w:rsidP="00FE0B0F">
      <w:pPr>
        <w:pStyle w:val="Prrafodelista"/>
        <w:numPr>
          <w:ilvl w:val="0"/>
          <w:numId w:val="114"/>
        </w:numPr>
        <w:tabs>
          <w:tab w:val="left" w:pos="-720"/>
        </w:tabs>
        <w:suppressAutoHyphens/>
        <w:jc w:val="both"/>
        <w:rPr>
          <w:rFonts w:cs="Arial"/>
          <w:bCs/>
        </w:rPr>
      </w:pPr>
      <w:r w:rsidRPr="00F9460B">
        <w:rPr>
          <w:rFonts w:cs="Arial"/>
          <w:bCs/>
        </w:rPr>
        <w:t>Protocolo o marco de modelación.</w:t>
      </w:r>
    </w:p>
    <w:p w14:paraId="71C52699" w14:textId="77777777" w:rsidR="00B54605" w:rsidRPr="00CA55C8" w:rsidRDefault="00B54605" w:rsidP="00FE0B0F">
      <w:pPr>
        <w:pStyle w:val="Prrafodelista"/>
        <w:numPr>
          <w:ilvl w:val="0"/>
          <w:numId w:val="114"/>
        </w:numPr>
        <w:tabs>
          <w:tab w:val="left" w:pos="-720"/>
        </w:tabs>
        <w:suppressAutoHyphens/>
        <w:jc w:val="both"/>
        <w:rPr>
          <w:rFonts w:cs="Arial"/>
          <w:bCs/>
        </w:rPr>
      </w:pPr>
      <w:r w:rsidRPr="00F9460B">
        <w:rPr>
          <w:rFonts w:cs="Arial"/>
          <w:bCs/>
        </w:rPr>
        <w:t xml:space="preserve">Síntesis de la información preliminar para definir el modelo conceptual. </w:t>
      </w:r>
    </w:p>
    <w:p w14:paraId="3366B14C" w14:textId="77777777" w:rsidR="00B54605" w:rsidRPr="0039161E" w:rsidRDefault="00B54605" w:rsidP="00FE0B0F">
      <w:pPr>
        <w:pStyle w:val="Prrafodelista"/>
        <w:numPr>
          <w:ilvl w:val="0"/>
          <w:numId w:val="114"/>
        </w:numPr>
        <w:tabs>
          <w:tab w:val="left" w:pos="-720"/>
        </w:tabs>
        <w:suppressAutoHyphens/>
        <w:jc w:val="both"/>
        <w:rPr>
          <w:rFonts w:cs="Arial"/>
          <w:bCs/>
        </w:rPr>
      </w:pPr>
      <w:r w:rsidRPr="00F02BCE">
        <w:rPr>
          <w:rFonts w:cs="Arial"/>
          <w:bCs/>
        </w:rPr>
        <w:t>Esquemas que indiquen: entradas, salidas, fuentes sumideros y</w:t>
      </w:r>
      <w:r w:rsidRPr="000F55B1">
        <w:rPr>
          <w:rFonts w:cs="Arial"/>
          <w:bCs/>
        </w:rPr>
        <w:t xml:space="preserve"> procesos fisicoquímicos y biológicos predominantes identificados en el sistema a modelar.</w:t>
      </w:r>
    </w:p>
    <w:p w14:paraId="05AC71E0" w14:textId="77777777" w:rsidR="00B54605" w:rsidRPr="00775C50" w:rsidRDefault="00B54605" w:rsidP="00FE0B0F">
      <w:pPr>
        <w:pStyle w:val="Prrafodelista"/>
        <w:numPr>
          <w:ilvl w:val="0"/>
          <w:numId w:val="114"/>
        </w:numPr>
        <w:tabs>
          <w:tab w:val="left" w:pos="-720"/>
        </w:tabs>
        <w:suppressAutoHyphens/>
        <w:jc w:val="both"/>
        <w:rPr>
          <w:rFonts w:cs="Arial"/>
          <w:bCs/>
        </w:rPr>
      </w:pPr>
      <w:r w:rsidRPr="00CF6653">
        <w:rPr>
          <w:rFonts w:cs="Arial"/>
          <w:bCs/>
        </w:rPr>
        <w:t>Segmentación inicial del sistema, teniendo en cuenta la definición de los tramos o sectores de análisis y, si es necesario, de acuerdo con criterios de estabilidad y precisión numérica para la implementación del código del modelo seleccionado.</w:t>
      </w:r>
    </w:p>
    <w:p w14:paraId="439959DE" w14:textId="77777777" w:rsidR="00B54605" w:rsidRPr="005F3E44" w:rsidRDefault="00B54605" w:rsidP="00FE0B0F">
      <w:pPr>
        <w:pStyle w:val="Prrafodelista"/>
        <w:numPr>
          <w:ilvl w:val="0"/>
          <w:numId w:val="114"/>
        </w:numPr>
        <w:tabs>
          <w:tab w:val="left" w:pos="-720"/>
        </w:tabs>
        <w:suppressAutoHyphens/>
        <w:jc w:val="both"/>
        <w:rPr>
          <w:rFonts w:cs="Arial"/>
          <w:bCs/>
        </w:rPr>
      </w:pPr>
      <w:r w:rsidRPr="00E27DC3">
        <w:rPr>
          <w:rFonts w:cs="Arial"/>
          <w:bCs/>
        </w:rPr>
        <w:lastRenderedPageBreak/>
        <w:t xml:space="preserve">Definición de los determinantes de calidad del agua a simular teniendo en cuenta la tabla 1. </w:t>
      </w:r>
    </w:p>
    <w:p w14:paraId="6D197C07" w14:textId="77777777" w:rsidR="00B54605" w:rsidRPr="00535F46" w:rsidRDefault="00B54605" w:rsidP="00FE0B0F">
      <w:pPr>
        <w:pStyle w:val="Prrafodelista"/>
        <w:numPr>
          <w:ilvl w:val="0"/>
          <w:numId w:val="114"/>
        </w:numPr>
        <w:tabs>
          <w:tab w:val="left" w:pos="-720"/>
        </w:tabs>
        <w:suppressAutoHyphens/>
        <w:jc w:val="both"/>
        <w:rPr>
          <w:rFonts w:cs="Arial"/>
          <w:bCs/>
        </w:rPr>
      </w:pPr>
      <w:r w:rsidRPr="005F3E44">
        <w:rPr>
          <w:rFonts w:cs="Arial"/>
          <w:bCs/>
        </w:rPr>
        <w:t>Descripción general de la estructura del modelo seleccionado: procesos modelados, ecuaciones matemáticas, variables de estado, parámetros del modelo, condicione</w:t>
      </w:r>
      <w:r w:rsidRPr="00535F46">
        <w:rPr>
          <w:rFonts w:cs="Arial"/>
          <w:bCs/>
        </w:rPr>
        <w:t>s de frontera, condiciones iniciales, método de solución numérica o analítica, plataforma de solución, ventajas, limitaciones y suposiciones.</w:t>
      </w:r>
    </w:p>
    <w:p w14:paraId="05B80558" w14:textId="77777777" w:rsidR="00B54605" w:rsidRPr="00567E4C" w:rsidRDefault="00B54605" w:rsidP="00FE0B0F">
      <w:pPr>
        <w:pStyle w:val="Prrafodelista"/>
        <w:numPr>
          <w:ilvl w:val="0"/>
          <w:numId w:val="114"/>
        </w:numPr>
        <w:tabs>
          <w:tab w:val="left" w:pos="-720"/>
        </w:tabs>
        <w:suppressAutoHyphens/>
        <w:jc w:val="both"/>
        <w:rPr>
          <w:rFonts w:cs="Arial"/>
          <w:bCs/>
        </w:rPr>
      </w:pPr>
      <w:r w:rsidRPr="00E01215">
        <w:rPr>
          <w:rFonts w:cs="Arial"/>
          <w:bCs/>
        </w:rPr>
        <w:t>Definición de criterios para la calibración y validación del modelo, lo cual incluy</w:t>
      </w:r>
      <w:r w:rsidRPr="00567E4C">
        <w:rPr>
          <w:rFonts w:cs="Arial"/>
          <w:bCs/>
        </w:rPr>
        <w:t>e la descripción de la función objetivo, las tasas, constantes y velocidades de transformación por calibrar y rangos, algoritmo(s) de calibración y validación y criterios de aceptabilidad del modelo.</w:t>
      </w:r>
    </w:p>
    <w:p w14:paraId="7FB1AA8D" w14:textId="77777777" w:rsidR="00B54605" w:rsidRPr="00B54605" w:rsidRDefault="00B54605" w:rsidP="00B54605">
      <w:pPr>
        <w:tabs>
          <w:tab w:val="left" w:pos="-720"/>
        </w:tabs>
        <w:suppressAutoHyphens/>
        <w:jc w:val="both"/>
        <w:rPr>
          <w:rFonts w:ascii="Arial" w:hAnsi="Arial" w:cs="Arial"/>
          <w:bCs/>
          <w:lang w:val="es-ES_tradnl"/>
        </w:rPr>
      </w:pPr>
    </w:p>
    <w:p w14:paraId="5DE8DC28"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Para el modelo de simulación de la calidad del recurso hídrico el solicitante debe cumplir con lo establecido en el artículo 2.2.3.3.1.7 del decreto 1076 de 2015 o aquella norma que lo modifique, sustituya o derogue.</w:t>
      </w:r>
    </w:p>
    <w:p w14:paraId="4952CAF7" w14:textId="77777777" w:rsidR="00B54605" w:rsidRPr="00B54605" w:rsidRDefault="00B54605" w:rsidP="00B54605">
      <w:pPr>
        <w:tabs>
          <w:tab w:val="left" w:pos="-720"/>
        </w:tabs>
        <w:suppressAutoHyphens/>
        <w:jc w:val="both"/>
        <w:rPr>
          <w:rFonts w:ascii="Arial" w:hAnsi="Arial" w:cs="Arial"/>
          <w:bCs/>
          <w:lang w:val="es-ES_tradnl"/>
        </w:rPr>
      </w:pPr>
    </w:p>
    <w:p w14:paraId="084136CE" w14:textId="0E0F89E8" w:rsidR="00B54605" w:rsidRPr="00B54605" w:rsidRDefault="00B54605" w:rsidP="00B54605">
      <w:pPr>
        <w:tabs>
          <w:tab w:val="left" w:pos="-720"/>
        </w:tabs>
        <w:suppressAutoHyphens/>
        <w:jc w:val="both"/>
        <w:rPr>
          <w:rFonts w:ascii="Arial" w:hAnsi="Arial" w:cs="Arial"/>
          <w:bCs/>
          <w:lang w:val="es-ES_tradnl"/>
        </w:rPr>
      </w:pPr>
      <w:r w:rsidRPr="00197C98">
        <w:rPr>
          <w:rFonts w:ascii="Arial" w:hAnsi="Arial" w:cs="Arial"/>
          <w:b/>
          <w:bCs/>
          <w:lang w:val="es-ES_tradnl"/>
        </w:rPr>
        <w:t>Nota</w:t>
      </w:r>
      <w:r w:rsidRPr="00B54605">
        <w:rPr>
          <w:rFonts w:ascii="Arial" w:hAnsi="Arial" w:cs="Arial"/>
          <w:bCs/>
          <w:lang w:val="es-ES_tradnl"/>
        </w:rPr>
        <w:t xml:space="preserve">: Una vez </w:t>
      </w:r>
      <w:r w:rsidR="00D765F8" w:rsidRPr="00B54605">
        <w:rPr>
          <w:rFonts w:ascii="Arial" w:hAnsi="Arial" w:cs="Arial"/>
          <w:bCs/>
          <w:lang w:val="es-ES_tradnl"/>
        </w:rPr>
        <w:t>M</w:t>
      </w:r>
      <w:r w:rsidR="00932138">
        <w:rPr>
          <w:rFonts w:ascii="Arial" w:hAnsi="Arial" w:cs="Arial"/>
          <w:bCs/>
          <w:lang w:val="es-ES_tradnl"/>
        </w:rPr>
        <w:t>inambiente</w:t>
      </w:r>
      <w:r w:rsidR="00D765F8" w:rsidRPr="00B54605">
        <w:rPr>
          <w:rFonts w:ascii="Arial" w:hAnsi="Arial" w:cs="Arial"/>
          <w:bCs/>
          <w:lang w:val="es-ES_tradnl"/>
        </w:rPr>
        <w:t xml:space="preserve"> </w:t>
      </w:r>
      <w:r w:rsidRPr="00B54605">
        <w:rPr>
          <w:rFonts w:ascii="Arial" w:hAnsi="Arial" w:cs="Arial"/>
          <w:bCs/>
          <w:lang w:val="es-ES_tradnl"/>
        </w:rPr>
        <w:t>expida la Guía Nacional de Modelación del Recurso Hídrico, los aspectos para la modelación de la capacidad de asimilación del cuerpo receptor frente a las descargas de aguas residuales domésticas y no domésticas producidas por las actividades, serán los establecidos en dicha guía.</w:t>
      </w:r>
    </w:p>
    <w:p w14:paraId="48E044D8" w14:textId="77777777" w:rsidR="00B54605" w:rsidRPr="00B54605" w:rsidRDefault="00B54605" w:rsidP="00B54605">
      <w:pPr>
        <w:tabs>
          <w:tab w:val="left" w:pos="-720"/>
        </w:tabs>
        <w:suppressAutoHyphens/>
        <w:jc w:val="both"/>
        <w:rPr>
          <w:rFonts w:ascii="Arial" w:hAnsi="Arial" w:cs="Arial"/>
          <w:bCs/>
          <w:lang w:val="es-ES_tradnl"/>
        </w:rPr>
      </w:pPr>
    </w:p>
    <w:p w14:paraId="5EBDDB4C"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 xml:space="preserve">Otros aspectos </w:t>
      </w:r>
    </w:p>
    <w:p w14:paraId="3492E1BB" w14:textId="77777777" w:rsidR="00B54605" w:rsidRPr="00B54605" w:rsidRDefault="00B54605" w:rsidP="00B54605">
      <w:pPr>
        <w:tabs>
          <w:tab w:val="left" w:pos="-720"/>
        </w:tabs>
        <w:suppressAutoHyphens/>
        <w:jc w:val="both"/>
        <w:rPr>
          <w:rFonts w:ascii="Arial" w:hAnsi="Arial" w:cs="Arial"/>
          <w:bCs/>
          <w:lang w:val="es-ES_tradnl"/>
        </w:rPr>
      </w:pPr>
    </w:p>
    <w:p w14:paraId="01EA84BA"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Sin perjuicio de lo establecido en el ítem 5.1.7 y 5.1.8 de estos términos de referencia, en caso de que el desarrollo del proyecto implique la remoción de sedimentos y su disposición en otro lugar, se debe realizar una caracterización fisicoquímica y microbiológica de dichos sedimentos, así como la evaluación de toxicidad aguda de los mismos y una caracterización de la calidad del agua y de los sedimentos del sitio que servirá de depósito, teniendo en cuenta los lineamientos para la caracterización del medio abiótico.</w:t>
      </w:r>
    </w:p>
    <w:p w14:paraId="1CF2731E" w14:textId="77777777" w:rsidR="00B54605" w:rsidRPr="00B54605" w:rsidRDefault="00B54605" w:rsidP="00B54605">
      <w:pPr>
        <w:tabs>
          <w:tab w:val="left" w:pos="-720"/>
        </w:tabs>
        <w:suppressAutoHyphens/>
        <w:jc w:val="both"/>
        <w:rPr>
          <w:rFonts w:ascii="Arial" w:hAnsi="Arial" w:cs="Arial"/>
          <w:bCs/>
          <w:lang w:val="es-ES_tradnl"/>
        </w:rPr>
      </w:pPr>
    </w:p>
    <w:p w14:paraId="06BE8163" w14:textId="77777777" w:rsidR="00B54605" w:rsidRPr="00B54605" w:rsidRDefault="00F9460B" w:rsidP="00FE0B0F">
      <w:pPr>
        <w:pStyle w:val="Ttulo3"/>
      </w:pPr>
      <w:bookmarkStart w:id="297" w:name="_Toc469303463"/>
      <w:r>
        <w:t>Cortes de perforació</w:t>
      </w:r>
      <w:r w:rsidRPr="00B54605">
        <w:t>n</w:t>
      </w:r>
      <w:bookmarkEnd w:id="297"/>
      <w:r w:rsidRPr="00B54605">
        <w:t xml:space="preserve"> </w:t>
      </w:r>
    </w:p>
    <w:p w14:paraId="55766132" w14:textId="77777777" w:rsidR="00B54605" w:rsidRPr="00B54605" w:rsidRDefault="00B54605" w:rsidP="00B54605">
      <w:pPr>
        <w:tabs>
          <w:tab w:val="left" w:pos="-720"/>
        </w:tabs>
        <w:suppressAutoHyphens/>
        <w:jc w:val="both"/>
        <w:rPr>
          <w:rFonts w:ascii="Arial" w:hAnsi="Arial" w:cs="Arial"/>
          <w:bCs/>
          <w:lang w:val="es-ES_tradnl"/>
        </w:rPr>
      </w:pPr>
    </w:p>
    <w:p w14:paraId="55CA959D"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Los cortes producidos durante la perforación con lodos base aceite o sintética y los generados durante la perforación que entren en contacto con formaciones que contengan hidrocarburos, independientemente del tipo del lodo utilizado, deben ser llevados a costa para su tratamiento y disposición final, cumpliendo con la normativa ambiental vigente.</w:t>
      </w:r>
    </w:p>
    <w:p w14:paraId="57DA841F" w14:textId="77777777" w:rsidR="00B54605" w:rsidRPr="00B54605" w:rsidRDefault="00B54605" w:rsidP="00B54605">
      <w:pPr>
        <w:tabs>
          <w:tab w:val="left" w:pos="-720"/>
        </w:tabs>
        <w:suppressAutoHyphens/>
        <w:jc w:val="both"/>
        <w:rPr>
          <w:rFonts w:ascii="Arial" w:hAnsi="Arial" w:cs="Arial"/>
          <w:bCs/>
          <w:lang w:val="es-ES_tradnl"/>
        </w:rPr>
      </w:pPr>
    </w:p>
    <w:p w14:paraId="750B7C2A" w14:textId="1AE4CCC2"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Los cortes producidos du</w:t>
      </w:r>
      <w:r w:rsidR="00F9460B">
        <w:rPr>
          <w:rFonts w:ascii="Arial" w:hAnsi="Arial" w:cs="Arial"/>
          <w:bCs/>
          <w:lang w:val="es-ES_tradnl"/>
        </w:rPr>
        <w:t xml:space="preserve">rante la perforación con lodos </w:t>
      </w:r>
      <w:r w:rsidRPr="00B54605">
        <w:rPr>
          <w:rFonts w:ascii="Arial" w:hAnsi="Arial" w:cs="Arial"/>
          <w:bCs/>
          <w:lang w:val="es-ES_tradnl"/>
        </w:rPr>
        <w:t>base agua pueden ser vertidos al mar, siempre y cuando cumplan con las siguientes condiciones:</w:t>
      </w:r>
    </w:p>
    <w:p w14:paraId="7E168A66" w14:textId="77777777" w:rsidR="00B618BE" w:rsidRPr="00B54605" w:rsidRDefault="00B618BE" w:rsidP="00B618BE">
      <w:pPr>
        <w:tabs>
          <w:tab w:val="left" w:pos="-720"/>
        </w:tabs>
        <w:suppressAutoHyphens/>
        <w:jc w:val="both"/>
        <w:rPr>
          <w:rFonts w:ascii="Arial" w:hAnsi="Arial" w:cs="Arial"/>
          <w:bCs/>
          <w:lang w:val="es-ES_tradnl"/>
        </w:rPr>
      </w:pPr>
    </w:p>
    <w:p w14:paraId="41C86C4E" w14:textId="5F404F81" w:rsidR="00B618BE" w:rsidRPr="00B618BE" w:rsidRDefault="00B618BE" w:rsidP="00B618BE">
      <w:pPr>
        <w:pStyle w:val="Prrafodelista"/>
        <w:numPr>
          <w:ilvl w:val="0"/>
          <w:numId w:val="176"/>
        </w:numPr>
        <w:tabs>
          <w:tab w:val="left" w:pos="-720"/>
        </w:tabs>
        <w:suppressAutoHyphens/>
        <w:jc w:val="both"/>
        <w:rPr>
          <w:rFonts w:cs="Arial"/>
          <w:bCs/>
        </w:rPr>
      </w:pPr>
      <w:r w:rsidRPr="00B618BE">
        <w:rPr>
          <w:rFonts w:cs="Arial"/>
          <w:bCs/>
        </w:rPr>
        <w:t>No contengan mercurio o sus compuestos, cadmio o sus compuestos, y compuestos químicos halogenados de acuerdo con lo estipulado en el Decreto 1875 de 1979.</w:t>
      </w:r>
    </w:p>
    <w:p w14:paraId="40EFD2EA" w14:textId="77777777" w:rsidR="00B618BE" w:rsidRPr="00B618BE" w:rsidRDefault="00B618BE" w:rsidP="00B618BE">
      <w:pPr>
        <w:pStyle w:val="Prrafodelista"/>
        <w:numPr>
          <w:ilvl w:val="0"/>
          <w:numId w:val="176"/>
        </w:numPr>
        <w:tabs>
          <w:tab w:val="left" w:pos="-720"/>
        </w:tabs>
        <w:suppressAutoHyphens/>
        <w:jc w:val="both"/>
        <w:rPr>
          <w:rFonts w:cs="Arial"/>
          <w:bCs/>
        </w:rPr>
      </w:pPr>
      <w:r w:rsidRPr="00B618BE">
        <w:rPr>
          <w:rFonts w:cs="Arial"/>
          <w:bCs/>
        </w:rPr>
        <w:lastRenderedPageBreak/>
        <w:t>Toxicidad (CL50 de la fase en partículas suspendida &gt; 30000mg / kg)</w:t>
      </w:r>
    </w:p>
    <w:p w14:paraId="4B7B2809" w14:textId="5911020F" w:rsidR="00B618BE" w:rsidRPr="00B618BE" w:rsidRDefault="00B618BE" w:rsidP="00B618BE">
      <w:pPr>
        <w:pStyle w:val="Prrafodelista"/>
        <w:numPr>
          <w:ilvl w:val="0"/>
          <w:numId w:val="176"/>
        </w:numPr>
        <w:tabs>
          <w:tab w:val="left" w:pos="-720"/>
        </w:tabs>
        <w:suppressAutoHyphens/>
        <w:jc w:val="both"/>
        <w:rPr>
          <w:rFonts w:cs="Arial"/>
          <w:bCs/>
        </w:rPr>
      </w:pPr>
      <w:r w:rsidRPr="00B618BE">
        <w:rPr>
          <w:rFonts w:cs="Arial"/>
          <w:bCs/>
        </w:rPr>
        <w:t>No presencia de hidrocarburo libre (prueba de brillo estático negativa)</w:t>
      </w:r>
    </w:p>
    <w:p w14:paraId="4EBBB09E" w14:textId="2957B001" w:rsidR="00B618BE" w:rsidRPr="00B618BE" w:rsidRDefault="00B618BE" w:rsidP="00B618BE">
      <w:pPr>
        <w:pStyle w:val="Prrafodelista"/>
        <w:numPr>
          <w:ilvl w:val="0"/>
          <w:numId w:val="176"/>
        </w:numPr>
        <w:tabs>
          <w:tab w:val="left" w:pos="-720"/>
        </w:tabs>
        <w:suppressAutoHyphens/>
        <w:jc w:val="both"/>
        <w:rPr>
          <w:rFonts w:cs="Arial"/>
          <w:bCs/>
        </w:rPr>
      </w:pPr>
      <w:r w:rsidRPr="00B618BE">
        <w:rPr>
          <w:rFonts w:cs="Arial"/>
          <w:bCs/>
        </w:rPr>
        <w:t>Velocidad de descarga &lt;1000 bbl/h</w:t>
      </w:r>
    </w:p>
    <w:p w14:paraId="117384F4" w14:textId="34095826" w:rsidR="00B618BE" w:rsidRPr="00B618BE" w:rsidRDefault="00B618BE" w:rsidP="00B618BE">
      <w:pPr>
        <w:pStyle w:val="Prrafodelista"/>
        <w:numPr>
          <w:ilvl w:val="0"/>
          <w:numId w:val="176"/>
        </w:numPr>
        <w:tabs>
          <w:tab w:val="left" w:pos="-720"/>
        </w:tabs>
        <w:suppressAutoHyphens/>
        <w:jc w:val="both"/>
        <w:rPr>
          <w:rFonts w:cs="Arial"/>
          <w:bCs/>
        </w:rPr>
      </w:pPr>
      <w:r w:rsidRPr="00B618BE">
        <w:rPr>
          <w:rFonts w:cs="Arial"/>
          <w:bCs/>
        </w:rPr>
        <w:t>Contenido de hidrocarburos &lt;1% (prueba de retorta)</w:t>
      </w:r>
    </w:p>
    <w:p w14:paraId="54A74E78" w14:textId="77777777" w:rsidR="00B54605" w:rsidRPr="00B54605" w:rsidRDefault="00B54605" w:rsidP="00B54605">
      <w:pPr>
        <w:tabs>
          <w:tab w:val="left" w:pos="-720"/>
        </w:tabs>
        <w:suppressAutoHyphens/>
        <w:jc w:val="both"/>
        <w:rPr>
          <w:rFonts w:ascii="Arial" w:hAnsi="Arial" w:cs="Arial"/>
          <w:bCs/>
          <w:lang w:val="es-ES_tradnl"/>
        </w:rPr>
      </w:pPr>
    </w:p>
    <w:p w14:paraId="5C637577"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No se permite el vertimiento al mar de cortes de perforación en sitios que se ubiquen a menos de 13 km de la línea de costa, en aguas someras, ni en un radio de 2 km a áreas sensibles.</w:t>
      </w:r>
    </w:p>
    <w:p w14:paraId="6E9E4AE4" w14:textId="77777777" w:rsidR="00B54605" w:rsidRPr="00B54605" w:rsidRDefault="00B54605" w:rsidP="00B54605">
      <w:pPr>
        <w:tabs>
          <w:tab w:val="left" w:pos="-720"/>
        </w:tabs>
        <w:suppressAutoHyphens/>
        <w:jc w:val="both"/>
        <w:rPr>
          <w:rFonts w:ascii="Arial" w:hAnsi="Arial" w:cs="Arial"/>
          <w:bCs/>
          <w:lang w:val="es-ES_tradnl"/>
        </w:rPr>
      </w:pPr>
    </w:p>
    <w:p w14:paraId="49AC05E9" w14:textId="610F98F4" w:rsidR="00B54605" w:rsidRPr="00CE0FB3" w:rsidRDefault="00B54605" w:rsidP="00CE0FB3">
      <w:pPr>
        <w:pStyle w:val="Ttulo4"/>
      </w:pPr>
      <w:bookmarkStart w:id="298" w:name="_Toc469303464"/>
      <w:r w:rsidRPr="00CE0FB3">
        <w:t>Permiso de vertimiento de cortes de perforación</w:t>
      </w:r>
      <w:bookmarkEnd w:id="298"/>
    </w:p>
    <w:p w14:paraId="676BA9DD" w14:textId="77777777" w:rsidR="00B54605" w:rsidRPr="00B54605" w:rsidRDefault="00B54605" w:rsidP="00B54605">
      <w:pPr>
        <w:tabs>
          <w:tab w:val="left" w:pos="-720"/>
        </w:tabs>
        <w:suppressAutoHyphens/>
        <w:jc w:val="both"/>
        <w:rPr>
          <w:rFonts w:ascii="Arial" w:hAnsi="Arial" w:cs="Arial"/>
          <w:bCs/>
          <w:lang w:val="es-ES_tradnl"/>
        </w:rPr>
      </w:pPr>
    </w:p>
    <w:p w14:paraId="2860648B"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Respecto a la descarga de cortes, resultado de las actividades del proceso de perforación con lodos base agua, se debe presentar la información requerida para la correspondiente autorización de vertimientos según lo establecido en el marco legal vigente. Se debe prestar especial atención al desarrollo de la información de los siguientes aspectos.</w:t>
      </w:r>
    </w:p>
    <w:p w14:paraId="14FDF97F" w14:textId="77777777" w:rsidR="00B54605" w:rsidRPr="00B54605" w:rsidRDefault="00B54605" w:rsidP="00B54605">
      <w:pPr>
        <w:tabs>
          <w:tab w:val="left" w:pos="-720"/>
        </w:tabs>
        <w:suppressAutoHyphens/>
        <w:jc w:val="both"/>
        <w:rPr>
          <w:rFonts w:ascii="Arial" w:hAnsi="Arial" w:cs="Arial"/>
          <w:bCs/>
          <w:lang w:val="es-ES_tradnl"/>
        </w:rPr>
      </w:pPr>
    </w:p>
    <w:p w14:paraId="6E593E2C"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Volúmenes estimados de cortes generados por el proceso, considerando etapas y líneas del proceso.</w:t>
      </w:r>
    </w:p>
    <w:p w14:paraId="70B3114C"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Caracterización de la descarga: caudal máximo de descarga, tiempo de descarga, frecuencia, tipo de flujo (continuo o intermitente).</w:t>
      </w:r>
    </w:p>
    <w:p w14:paraId="20AB7F6E" w14:textId="77777777" w:rsid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Caracterización de los cortes de perforación a verter, con indicación de los elementos y sustancias contaminantes en el punto de descarga (final de línea).</w:t>
      </w:r>
    </w:p>
    <w:p w14:paraId="6E446B4F" w14:textId="77777777" w:rsidR="005A5EE0" w:rsidRPr="00B54605" w:rsidRDefault="005A5EE0" w:rsidP="00B54605">
      <w:pPr>
        <w:tabs>
          <w:tab w:val="left" w:pos="-720"/>
        </w:tabs>
        <w:suppressAutoHyphens/>
        <w:jc w:val="both"/>
        <w:rPr>
          <w:rFonts w:ascii="Arial" w:hAnsi="Arial" w:cs="Arial"/>
          <w:bCs/>
          <w:lang w:val="es-ES_tradnl"/>
        </w:rPr>
      </w:pPr>
    </w:p>
    <w:p w14:paraId="51D5B96C" w14:textId="77777777" w:rsidR="00B54605" w:rsidRPr="00CA55C8" w:rsidRDefault="00B54605" w:rsidP="00CE0FB3">
      <w:pPr>
        <w:pStyle w:val="Prrafodelista"/>
        <w:numPr>
          <w:ilvl w:val="0"/>
          <w:numId w:val="115"/>
        </w:numPr>
        <w:tabs>
          <w:tab w:val="left" w:pos="-720"/>
        </w:tabs>
        <w:suppressAutoHyphens/>
        <w:jc w:val="both"/>
        <w:rPr>
          <w:rFonts w:cs="Arial"/>
          <w:bCs/>
        </w:rPr>
      </w:pPr>
      <w:r w:rsidRPr="00F9460B">
        <w:rPr>
          <w:rFonts w:cs="Arial"/>
          <w:bCs/>
        </w:rPr>
        <w:t xml:space="preserve">Descripción de la operación y del sistema de tratamiento (diseños tipo, esquemas y figuras), componentes del sistema de tratamiento, condiciones de manejo y estructuras de descarga en los sitios de disposición proyectados. </w:t>
      </w:r>
    </w:p>
    <w:p w14:paraId="0F374AAA" w14:textId="75888D08" w:rsidR="00B54605" w:rsidRPr="0039161E" w:rsidRDefault="00B54605" w:rsidP="00CE0FB3">
      <w:pPr>
        <w:pStyle w:val="Prrafodelista"/>
        <w:numPr>
          <w:ilvl w:val="0"/>
          <w:numId w:val="115"/>
        </w:numPr>
        <w:tabs>
          <w:tab w:val="left" w:pos="-720"/>
        </w:tabs>
        <w:suppressAutoHyphens/>
        <w:jc w:val="both"/>
        <w:rPr>
          <w:rFonts w:cs="Arial"/>
          <w:bCs/>
        </w:rPr>
      </w:pPr>
      <w:r w:rsidRPr="00F02BCE">
        <w:rPr>
          <w:rFonts w:cs="Arial"/>
          <w:bCs/>
        </w:rPr>
        <w:t xml:space="preserve">Caracterización del cuerpo receptor de los puntos propuestos a verter. Se debe presentar la caracterización de la calidad del agua del mar y de los sedimentos (haciendo énfasis en la caracterización de bentos), incluyendo los </w:t>
      </w:r>
      <w:r w:rsidRPr="000F55B1">
        <w:rPr>
          <w:rFonts w:cs="Arial"/>
          <w:bCs/>
        </w:rPr>
        <w:t>parámetros señalados en tabla</w:t>
      </w:r>
      <w:r w:rsidRPr="0039161E">
        <w:rPr>
          <w:rFonts w:cs="Arial"/>
          <w:bCs/>
        </w:rPr>
        <w:t xml:space="preserve"> 1, así como la caracterización de la corriente predominante, (velocidad, dirección, entre otros).</w:t>
      </w:r>
    </w:p>
    <w:p w14:paraId="57381AD9" w14:textId="77777777" w:rsidR="00B54605" w:rsidRPr="00775C50" w:rsidRDefault="00B54605" w:rsidP="00CE0FB3">
      <w:pPr>
        <w:pStyle w:val="Prrafodelista"/>
        <w:numPr>
          <w:ilvl w:val="0"/>
          <w:numId w:val="115"/>
        </w:numPr>
        <w:tabs>
          <w:tab w:val="left" w:pos="-720"/>
        </w:tabs>
        <w:suppressAutoHyphens/>
        <w:jc w:val="both"/>
        <w:rPr>
          <w:rFonts w:cs="Arial"/>
          <w:bCs/>
        </w:rPr>
      </w:pPr>
      <w:r w:rsidRPr="00CF6653">
        <w:rPr>
          <w:rFonts w:cs="Arial"/>
          <w:bCs/>
        </w:rPr>
        <w:t>Se deben determinar las direcciones de dispersión hidrodinámica más probables (soportar con modelaciones respectivas), de los vertimientos de los cortes, según la profundidad a la cual se propone verter.</w:t>
      </w:r>
    </w:p>
    <w:p w14:paraId="1E6ACE6D" w14:textId="77777777" w:rsidR="00B54605" w:rsidRPr="00B54605" w:rsidRDefault="00B54605" w:rsidP="00B54605">
      <w:pPr>
        <w:tabs>
          <w:tab w:val="left" w:pos="-720"/>
        </w:tabs>
        <w:suppressAutoHyphens/>
        <w:jc w:val="both"/>
        <w:rPr>
          <w:rFonts w:ascii="Arial" w:hAnsi="Arial" w:cs="Arial"/>
          <w:bCs/>
          <w:lang w:val="es-ES_tradnl"/>
        </w:rPr>
      </w:pPr>
    </w:p>
    <w:p w14:paraId="027DEC0A" w14:textId="77777777" w:rsid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 xml:space="preserve">Se debe describir el sistema de descarga de los cortes de perforación, la altura del tubo de descarga respecto al lecho marino debe ser la mínima con el fin de evitar la dispersión hidrodinámica de los cortes. </w:t>
      </w:r>
    </w:p>
    <w:p w14:paraId="33D4F734" w14:textId="77777777" w:rsidR="00B54605" w:rsidRPr="00B54605" w:rsidRDefault="00B54605" w:rsidP="00B54605">
      <w:pPr>
        <w:tabs>
          <w:tab w:val="left" w:pos="-720"/>
        </w:tabs>
        <w:suppressAutoHyphens/>
        <w:jc w:val="both"/>
        <w:rPr>
          <w:rFonts w:ascii="Arial" w:hAnsi="Arial" w:cs="Arial"/>
          <w:bCs/>
          <w:lang w:val="es-ES_tradnl"/>
        </w:rPr>
      </w:pPr>
    </w:p>
    <w:p w14:paraId="0C1C48E2" w14:textId="7F5BAAA4" w:rsid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 xml:space="preserve">Se debe establecer el destino final de los cortes de perforación a descargar, según el punto de descarga de los mismos, a través de un modelo numérico, teniendo en cuenta la resuspensión de sólidos y el transporte de solidos previamente depositados. Para ello </w:t>
      </w:r>
      <w:r w:rsidRPr="00B54605">
        <w:rPr>
          <w:rFonts w:ascii="Arial" w:hAnsi="Arial" w:cs="Arial"/>
          <w:bCs/>
          <w:lang w:val="es-ES_tradnl"/>
        </w:rPr>
        <w:lastRenderedPageBreak/>
        <w:t xml:space="preserve">se debe tener en cuenta lo estipulado en el numeral 1.1.3 Modelación del Vertimiento, de este capítulo. </w:t>
      </w:r>
    </w:p>
    <w:p w14:paraId="3424B90E" w14:textId="77777777" w:rsidR="00B54605" w:rsidRPr="00B54605" w:rsidRDefault="00B54605" w:rsidP="00B54605">
      <w:pPr>
        <w:tabs>
          <w:tab w:val="left" w:pos="-720"/>
        </w:tabs>
        <w:suppressAutoHyphens/>
        <w:jc w:val="both"/>
        <w:rPr>
          <w:rFonts w:ascii="Arial" w:hAnsi="Arial" w:cs="Arial"/>
          <w:bCs/>
          <w:lang w:val="es-ES_tradnl"/>
        </w:rPr>
      </w:pPr>
    </w:p>
    <w:p w14:paraId="7FDC1557" w14:textId="77777777" w:rsidR="00B54605" w:rsidRPr="00B54605" w:rsidRDefault="00B54605" w:rsidP="00B54605">
      <w:pPr>
        <w:tabs>
          <w:tab w:val="left" w:pos="-720"/>
        </w:tabs>
        <w:suppressAutoHyphens/>
        <w:jc w:val="both"/>
        <w:rPr>
          <w:rFonts w:ascii="Arial" w:hAnsi="Arial" w:cs="Arial"/>
          <w:bCs/>
          <w:lang w:val="es-ES_tradnl"/>
        </w:rPr>
      </w:pPr>
      <w:r w:rsidRPr="00B54605">
        <w:rPr>
          <w:rFonts w:ascii="Arial" w:hAnsi="Arial" w:cs="Arial"/>
          <w:bCs/>
          <w:lang w:val="es-ES_tradnl"/>
        </w:rPr>
        <w:t xml:space="preserve">Se debe estimar la concentración máxima volumétrica por unidad de área de los cortes de perforación en el fondo marino. </w:t>
      </w:r>
    </w:p>
    <w:p w14:paraId="671B629C" w14:textId="77777777" w:rsidR="00AC48A5" w:rsidRPr="00EE6717" w:rsidRDefault="00AC48A5" w:rsidP="00AC48A5">
      <w:pPr>
        <w:jc w:val="both"/>
        <w:rPr>
          <w:rFonts w:ascii="Arial" w:hAnsi="Arial" w:cs="Arial"/>
          <w:color w:val="000000"/>
        </w:rPr>
      </w:pPr>
      <w:bookmarkStart w:id="299" w:name="_Toc274476390"/>
      <w:bookmarkStart w:id="300" w:name="_Toc274502383"/>
      <w:bookmarkStart w:id="301" w:name="_Toc286250737"/>
      <w:bookmarkStart w:id="302" w:name="_Toc286250877"/>
    </w:p>
    <w:p w14:paraId="20A2E599" w14:textId="6FE20EC5" w:rsidR="00AC48A5" w:rsidRPr="00443A09" w:rsidRDefault="00F1449C" w:rsidP="00FA653D">
      <w:pPr>
        <w:pStyle w:val="Ttulo2"/>
        <w:rPr>
          <w:i/>
        </w:rPr>
      </w:pPr>
      <w:bookmarkStart w:id="303" w:name="_Toc469303465"/>
      <w:bookmarkStart w:id="304" w:name="_Toc460316685"/>
      <w:r w:rsidRPr="00443A09">
        <w:t xml:space="preserve">RESIDUOS SÓLIDOS </w:t>
      </w:r>
      <w:bookmarkEnd w:id="299"/>
      <w:bookmarkEnd w:id="300"/>
      <w:bookmarkEnd w:id="301"/>
      <w:bookmarkEnd w:id="302"/>
      <w:r w:rsidRPr="00443A09">
        <w:t>PELIGROSOS Y NO PELIGROSOS</w:t>
      </w:r>
      <w:bookmarkEnd w:id="303"/>
      <w:r w:rsidRPr="00443A09">
        <w:t xml:space="preserve"> </w:t>
      </w:r>
      <w:bookmarkEnd w:id="304"/>
    </w:p>
    <w:p w14:paraId="244ED9C7" w14:textId="77777777" w:rsidR="00AC48A5" w:rsidRPr="00C74D0D" w:rsidRDefault="00AC48A5" w:rsidP="00AC48A5">
      <w:pPr>
        <w:tabs>
          <w:tab w:val="left" w:pos="-142"/>
          <w:tab w:val="left" w:pos="0"/>
          <w:tab w:val="left" w:pos="426"/>
        </w:tabs>
        <w:rPr>
          <w:rFonts w:ascii="Arial" w:hAnsi="Arial" w:cs="Arial"/>
        </w:rPr>
      </w:pPr>
    </w:p>
    <w:p w14:paraId="00056DCE" w14:textId="77777777" w:rsidR="00AC48A5" w:rsidRPr="00C74D0D" w:rsidRDefault="00AC48A5" w:rsidP="00AC48A5">
      <w:pPr>
        <w:tabs>
          <w:tab w:val="left" w:pos="426"/>
        </w:tabs>
        <w:suppressAutoHyphens/>
        <w:jc w:val="both"/>
        <w:rPr>
          <w:rFonts w:ascii="Arial" w:hAnsi="Arial" w:cs="Arial"/>
          <w:lang w:eastAsia="es-CO"/>
        </w:rPr>
      </w:pPr>
      <w:bookmarkStart w:id="305" w:name="_Toc136859718"/>
      <w:bookmarkStart w:id="306" w:name="_Toc309389661"/>
      <w:bookmarkStart w:id="307" w:name="_Toc317513935"/>
      <w:r w:rsidRPr="00C74D0D">
        <w:rPr>
          <w:rFonts w:ascii="Arial" w:hAnsi="Arial" w:cs="Arial"/>
          <w:lang w:eastAsia="es-CO"/>
        </w:rPr>
        <w:t xml:space="preserve">Con base en las características del proyecto y de conformidad con lo establecido en el Título 6, Capítulos 1 y 2 del Decreto 1076 de 2015 o aquella norma que lo modifique, sustituya o derogue y el solicitante debe contemplar en el Estudio de Impacto Ambiental por los siguientes requisitos mínimos: </w:t>
      </w:r>
    </w:p>
    <w:p w14:paraId="6B522863" w14:textId="77777777" w:rsidR="00AC48A5" w:rsidRPr="00C74D0D" w:rsidRDefault="00AC48A5" w:rsidP="00AC48A5">
      <w:pPr>
        <w:tabs>
          <w:tab w:val="left" w:pos="426"/>
        </w:tabs>
        <w:suppressAutoHyphens/>
        <w:jc w:val="both"/>
        <w:rPr>
          <w:rFonts w:ascii="Arial" w:hAnsi="Arial" w:cs="Arial"/>
          <w:lang w:eastAsia="es-CO"/>
        </w:rPr>
      </w:pPr>
    </w:p>
    <w:p w14:paraId="49E452C7" w14:textId="77777777" w:rsidR="00AC48A5" w:rsidRPr="00C74D0D" w:rsidRDefault="00AC48A5" w:rsidP="005E2BA7">
      <w:pPr>
        <w:widowControl w:val="0"/>
        <w:numPr>
          <w:ilvl w:val="0"/>
          <w:numId w:val="29"/>
        </w:numPr>
        <w:tabs>
          <w:tab w:val="left" w:pos="0"/>
        </w:tabs>
        <w:overflowPunct/>
        <w:jc w:val="both"/>
        <w:textAlignment w:val="auto"/>
        <w:rPr>
          <w:rFonts w:ascii="Arial" w:hAnsi="Arial" w:cs="Arial"/>
          <w:lang w:eastAsia="es-CO"/>
        </w:rPr>
      </w:pPr>
      <w:r w:rsidRPr="00C74D0D">
        <w:rPr>
          <w:rFonts w:ascii="Arial" w:hAnsi="Arial" w:cs="Arial"/>
          <w:lang w:eastAsia="es-CO"/>
        </w:rPr>
        <w:t xml:space="preserve">Clasificación de los residuos sólidos (residuos ordinarios, residuos industriales, no peligrosos, etc.) y peligrosos. </w:t>
      </w:r>
    </w:p>
    <w:p w14:paraId="57488AD0" w14:textId="615B7214" w:rsidR="00AC48A5" w:rsidRPr="00C74D0D" w:rsidRDefault="00AC48A5" w:rsidP="005E2BA7">
      <w:pPr>
        <w:widowControl w:val="0"/>
        <w:numPr>
          <w:ilvl w:val="0"/>
          <w:numId w:val="29"/>
        </w:numPr>
        <w:tabs>
          <w:tab w:val="left" w:pos="0"/>
        </w:tabs>
        <w:overflowPunct/>
        <w:jc w:val="both"/>
        <w:textAlignment w:val="auto"/>
        <w:rPr>
          <w:rFonts w:ascii="Arial" w:hAnsi="Arial" w:cs="Arial"/>
          <w:lang w:eastAsia="es-CO"/>
        </w:rPr>
      </w:pPr>
      <w:r w:rsidRPr="00C74D0D">
        <w:rPr>
          <w:rFonts w:ascii="Arial" w:hAnsi="Arial" w:cs="Arial"/>
          <w:lang w:eastAsia="es-CO"/>
        </w:rPr>
        <w:t>Descripción detallada de las bases sintéticas u otras a usar en los lodos de perforación. Estimación de los volúmenes de residuos sólidos peligrosos y no peligrosos a generarse en desarrollo del proyecto.</w:t>
      </w:r>
    </w:p>
    <w:p w14:paraId="15022455" w14:textId="77777777" w:rsidR="00AC48A5" w:rsidRPr="00C74D0D" w:rsidRDefault="00AC48A5" w:rsidP="005E2BA7">
      <w:pPr>
        <w:widowControl w:val="0"/>
        <w:numPr>
          <w:ilvl w:val="0"/>
          <w:numId w:val="29"/>
        </w:numPr>
        <w:tabs>
          <w:tab w:val="left" w:pos="0"/>
        </w:tabs>
        <w:overflowPunct/>
        <w:jc w:val="both"/>
        <w:textAlignment w:val="auto"/>
        <w:rPr>
          <w:rFonts w:ascii="Arial" w:hAnsi="Arial" w:cs="Arial"/>
          <w:lang w:eastAsia="es-CO"/>
        </w:rPr>
      </w:pPr>
      <w:r w:rsidRPr="00C74D0D">
        <w:rPr>
          <w:rFonts w:ascii="Arial" w:hAnsi="Arial" w:cs="Arial"/>
        </w:rPr>
        <w:t>Propuesta de manejo de cada tipo de residuo: almacenamiento, tratamiento, transporte y disposición final de residuos y demás materiales (químicos, combustibles, etc.).</w:t>
      </w:r>
    </w:p>
    <w:p w14:paraId="0E389165" w14:textId="77777777" w:rsidR="00AC48A5" w:rsidRPr="00C74D0D" w:rsidRDefault="00AC48A5" w:rsidP="005E2BA7">
      <w:pPr>
        <w:widowControl w:val="0"/>
        <w:numPr>
          <w:ilvl w:val="0"/>
          <w:numId w:val="29"/>
        </w:numPr>
        <w:tabs>
          <w:tab w:val="left" w:pos="0"/>
        </w:tabs>
        <w:overflowPunct/>
        <w:jc w:val="both"/>
        <w:textAlignment w:val="auto"/>
        <w:rPr>
          <w:rFonts w:ascii="Arial" w:hAnsi="Arial" w:cs="Arial"/>
          <w:lang w:eastAsia="es-CO"/>
        </w:rPr>
      </w:pPr>
      <w:r w:rsidRPr="00C74D0D">
        <w:rPr>
          <w:rFonts w:ascii="Arial" w:hAnsi="Arial" w:cs="Arial"/>
        </w:rPr>
        <w:t>Descripción y cantidad estimada de los materiales, sustancias y/o residuos a transportar en las embarcaciones de apoyo hacia o desde la(s) unidad(es) de perforación.</w:t>
      </w:r>
    </w:p>
    <w:p w14:paraId="2B2E923B" w14:textId="77777777" w:rsidR="00AC48A5" w:rsidRPr="00C74D0D" w:rsidRDefault="00AC48A5" w:rsidP="005E2BA7">
      <w:pPr>
        <w:widowControl w:val="0"/>
        <w:numPr>
          <w:ilvl w:val="0"/>
          <w:numId w:val="29"/>
        </w:numPr>
        <w:tabs>
          <w:tab w:val="left" w:pos="0"/>
        </w:tabs>
        <w:overflowPunct/>
        <w:jc w:val="both"/>
        <w:textAlignment w:val="auto"/>
        <w:rPr>
          <w:rFonts w:ascii="Arial" w:hAnsi="Arial" w:cs="Arial"/>
          <w:lang w:eastAsia="es-CO"/>
        </w:rPr>
      </w:pPr>
      <w:r w:rsidRPr="00C74D0D">
        <w:rPr>
          <w:rFonts w:ascii="Arial" w:hAnsi="Arial" w:cs="Arial"/>
        </w:rPr>
        <w:t>Cuando se pretenda utilizar la incineración como manejo se debe tener en cuenta la reglamentación vigente expedida por las autoridades respectivas.</w:t>
      </w:r>
    </w:p>
    <w:p w14:paraId="34ACA04D" w14:textId="77777777" w:rsidR="00AC48A5" w:rsidRPr="00C74D0D" w:rsidRDefault="00AC48A5" w:rsidP="00AC48A5">
      <w:pPr>
        <w:tabs>
          <w:tab w:val="left" w:pos="284"/>
        </w:tabs>
        <w:jc w:val="both"/>
        <w:rPr>
          <w:rFonts w:ascii="Arial" w:hAnsi="Arial" w:cs="Arial"/>
          <w:lang w:eastAsia="es-CO"/>
        </w:rPr>
      </w:pPr>
    </w:p>
    <w:p w14:paraId="5D8E6CA8" w14:textId="77777777" w:rsidR="00AC48A5" w:rsidRPr="00C74D0D" w:rsidRDefault="00AC48A5" w:rsidP="00AC48A5">
      <w:pPr>
        <w:tabs>
          <w:tab w:val="left" w:pos="284"/>
        </w:tabs>
        <w:jc w:val="both"/>
        <w:rPr>
          <w:rFonts w:ascii="Arial" w:hAnsi="Arial" w:cs="Arial"/>
          <w:lang w:eastAsia="es-CO"/>
        </w:rPr>
      </w:pPr>
      <w:r w:rsidRPr="00C74D0D">
        <w:rPr>
          <w:rFonts w:ascii="Arial" w:hAnsi="Arial" w:cs="Arial"/>
          <w:lang w:eastAsia="es-CO"/>
        </w:rPr>
        <w:t>Se debe incluir una modelación de la dispersión de cortes/lodo para los siguientes escenarios: condiciones imperantes en época de invierno, verano, vientos, y los periodos de transición. Estas simulaciones deben realizarse para los puntos más cercanos a la costa (en los casos que aplique), las áreas de mayor sensibilidad (p.ej. áreas protegidas, centros poblados cercanos, ríos en caso de emplear muelles fluviales, etc.), y en aguas someras, profundas y muy profundas; en estos últimos se deben efectuar para sitios ubicados a distancias promedio y mínima con respecto a la costa</w:t>
      </w:r>
      <w:r w:rsidRPr="00C74D0D">
        <w:rPr>
          <w:rFonts w:ascii="Arial" w:hAnsi="Arial" w:cs="Arial"/>
          <w:spacing w:val="-2"/>
        </w:rPr>
        <w:t xml:space="preserve"> y a las áreas de mayor sensibilidad (p. e. áreas protegidas, centros poblados y humedales cercanos, etc.)</w:t>
      </w:r>
      <w:r w:rsidRPr="00C74D0D">
        <w:rPr>
          <w:rFonts w:ascii="Arial" w:hAnsi="Arial" w:cs="Arial"/>
          <w:lang w:eastAsia="es-CO"/>
        </w:rPr>
        <w:t>, para cada profundidad.</w:t>
      </w:r>
    </w:p>
    <w:p w14:paraId="3BEB5C32" w14:textId="77777777" w:rsidR="00AC48A5" w:rsidRPr="00C74D0D" w:rsidRDefault="00AC48A5" w:rsidP="00AC48A5">
      <w:pPr>
        <w:jc w:val="both"/>
        <w:rPr>
          <w:rFonts w:ascii="Arial" w:hAnsi="Arial" w:cs="Arial"/>
          <w:color w:val="000000"/>
        </w:rPr>
      </w:pPr>
    </w:p>
    <w:p w14:paraId="4F3CCAF9" w14:textId="77777777" w:rsidR="00AC48A5" w:rsidRPr="00C74D0D" w:rsidRDefault="00AC48A5" w:rsidP="00AC48A5">
      <w:pPr>
        <w:numPr>
          <w:ilvl w:val="0"/>
          <w:numId w:val="2"/>
        </w:numPr>
        <w:overflowPunct/>
        <w:autoSpaceDE/>
        <w:autoSpaceDN/>
        <w:adjustRightInd/>
        <w:ind w:left="567" w:hanging="567"/>
        <w:jc w:val="both"/>
        <w:textAlignment w:val="auto"/>
        <w:rPr>
          <w:rFonts w:ascii="Arial" w:hAnsi="Arial" w:cs="Arial"/>
        </w:rPr>
      </w:pPr>
      <w:r w:rsidRPr="00C74D0D">
        <w:rPr>
          <w:rFonts w:ascii="Arial" w:hAnsi="Arial" w:cs="Arial"/>
        </w:rPr>
        <w:t xml:space="preserve">Para el modelo el solicitante debe justificar su escogencia, representatividad y describir la estructura del modelo seleccionado (proceso modelados, ecuaciones matemáticas, variables de estado, parámetros del modelo, condiciones de frontera, condiciones iniciales, métodos de solución numérica o plataforma de solución analítica, ventajas, limitaciones y suposiciones), incorporando los parámetros de </w:t>
      </w:r>
      <w:r w:rsidRPr="00C74D0D">
        <w:rPr>
          <w:rFonts w:ascii="Arial" w:hAnsi="Arial" w:cs="Arial"/>
        </w:rPr>
        <w:lastRenderedPageBreak/>
        <w:t>entrada, un análisis de sensibilidad de incertidumbre paramétrica, y la determinación de límites de confianza, calibración y validación de mismo, entre otros aspectos. Se debe justificar la representatividad del modelo empleado para las condiciones del área de influencia y los criterios de selección del modelo.</w:t>
      </w:r>
    </w:p>
    <w:p w14:paraId="6A438001" w14:textId="77777777" w:rsidR="00AC48A5" w:rsidRPr="00C74D0D" w:rsidRDefault="00AC48A5" w:rsidP="00AC48A5">
      <w:pPr>
        <w:ind w:left="567"/>
        <w:jc w:val="both"/>
        <w:rPr>
          <w:rFonts w:ascii="Arial" w:hAnsi="Arial" w:cs="Arial"/>
        </w:rPr>
      </w:pPr>
    </w:p>
    <w:p w14:paraId="3A92A67E" w14:textId="77777777" w:rsidR="00AC48A5" w:rsidRPr="0074510E" w:rsidRDefault="00AC48A5" w:rsidP="00AC48A5">
      <w:pPr>
        <w:numPr>
          <w:ilvl w:val="0"/>
          <w:numId w:val="2"/>
        </w:numPr>
        <w:suppressAutoHyphens/>
        <w:overflowPunct/>
        <w:autoSpaceDE/>
        <w:autoSpaceDN/>
        <w:adjustRightInd/>
        <w:ind w:left="567" w:hanging="567"/>
        <w:jc w:val="both"/>
        <w:textAlignment w:val="auto"/>
        <w:rPr>
          <w:rFonts w:ascii="Arial" w:hAnsi="Arial" w:cs="Arial"/>
          <w:color w:val="000000"/>
        </w:rPr>
      </w:pPr>
      <w:r w:rsidRPr="00C74D0D">
        <w:rPr>
          <w:rFonts w:ascii="Arial" w:hAnsi="Arial" w:cs="Arial"/>
        </w:rPr>
        <w:t>Análisis de los impactos esperados a nivel abiótico, biótico y socioeconómico (de ser del caso), para cada una de las condiciones analizadas (p. e. áreas protegidas, aguas someras, profundas, etc.), elaborado con base en los resultados arrojados por la modelación. E</w:t>
      </w:r>
      <w:r w:rsidRPr="00C74D0D">
        <w:rPr>
          <w:rFonts w:ascii="Arial" w:hAnsi="Arial" w:cs="Arial"/>
          <w:color w:val="000000"/>
        </w:rPr>
        <w:t xml:space="preserve">n el análisis del vertimiento se deben considerar los usos del recurso marino en dirección de la corriente predominante desde el sitio de proyecto y tener en cuenta la componente vertical y horizontal en la columna de agua y su variación con la profundidad. </w:t>
      </w:r>
      <w:r w:rsidRPr="0074510E">
        <w:rPr>
          <w:rFonts w:ascii="Arial" w:hAnsi="Arial" w:cs="Arial"/>
          <w:lang w:eastAsia="es-CO"/>
        </w:rPr>
        <w:t>No obstante, para el(los) pozo(s) se requiere una modelación en detalle que se debe presentar en el Plan de Manejo Ambiental específico.</w:t>
      </w:r>
    </w:p>
    <w:p w14:paraId="2709FA7B" w14:textId="77777777" w:rsidR="00AC48A5" w:rsidRPr="0074510E" w:rsidRDefault="00AC48A5" w:rsidP="00AC48A5">
      <w:pPr>
        <w:tabs>
          <w:tab w:val="left" w:pos="284"/>
        </w:tabs>
        <w:jc w:val="both"/>
        <w:rPr>
          <w:rFonts w:ascii="Arial" w:hAnsi="Arial" w:cs="Arial"/>
          <w:lang w:eastAsia="es-CO"/>
        </w:rPr>
      </w:pPr>
    </w:p>
    <w:p w14:paraId="44DAF7D5" w14:textId="03FC9347" w:rsidR="00AC48A5" w:rsidRPr="00443A09" w:rsidRDefault="00F1449C" w:rsidP="00FA653D">
      <w:pPr>
        <w:pStyle w:val="Ttulo2"/>
        <w:rPr>
          <w:i/>
        </w:rPr>
      </w:pPr>
      <w:bookmarkStart w:id="308" w:name="_Toc460316686"/>
      <w:bookmarkStart w:id="309" w:name="_Toc469303466"/>
      <w:r w:rsidRPr="00443A09">
        <w:t>EMISIONES ATMOSFÉRICAS</w:t>
      </w:r>
      <w:bookmarkEnd w:id="305"/>
      <w:bookmarkEnd w:id="306"/>
      <w:bookmarkEnd w:id="307"/>
      <w:bookmarkEnd w:id="308"/>
      <w:bookmarkEnd w:id="309"/>
    </w:p>
    <w:p w14:paraId="1F62743B" w14:textId="77777777" w:rsidR="00AC48A5" w:rsidRPr="0074510E" w:rsidRDefault="00AC48A5" w:rsidP="00AC48A5">
      <w:pPr>
        <w:numPr>
          <w:ilvl w:val="12"/>
          <w:numId w:val="0"/>
        </w:numPr>
        <w:suppressAutoHyphens/>
        <w:rPr>
          <w:rFonts w:ascii="Arial" w:hAnsi="Arial" w:cs="Arial"/>
        </w:rPr>
      </w:pPr>
    </w:p>
    <w:p w14:paraId="1F11CAB6" w14:textId="77777777" w:rsidR="00AC48A5" w:rsidRPr="0074510E" w:rsidRDefault="00AC48A5" w:rsidP="00AC48A5">
      <w:pPr>
        <w:suppressAutoHyphens/>
        <w:jc w:val="both"/>
        <w:rPr>
          <w:rFonts w:ascii="Arial" w:hAnsi="Arial" w:cs="Arial"/>
          <w:lang w:eastAsia="es-CO"/>
        </w:rPr>
      </w:pPr>
      <w:r w:rsidRPr="0074510E">
        <w:rPr>
          <w:rFonts w:ascii="Arial" w:hAnsi="Arial" w:cs="Arial"/>
          <w:lang w:eastAsia="es-CO"/>
        </w:rPr>
        <w:t>Cuando se requiera permiso para emisiones atmosféricas, para cada una de las fuentes de generación de emisiones, se deben:</w:t>
      </w:r>
    </w:p>
    <w:p w14:paraId="089A6257" w14:textId="77777777" w:rsidR="00AC48A5" w:rsidRPr="0074510E" w:rsidRDefault="00AC48A5" w:rsidP="00AC48A5">
      <w:pPr>
        <w:suppressAutoHyphens/>
        <w:jc w:val="both"/>
        <w:rPr>
          <w:rFonts w:ascii="Arial" w:hAnsi="Arial" w:cs="Arial"/>
          <w:lang w:eastAsia="es-CO"/>
        </w:rPr>
      </w:pPr>
    </w:p>
    <w:p w14:paraId="25BB5C41" w14:textId="77777777" w:rsidR="00AC48A5" w:rsidRPr="0074510E" w:rsidRDefault="00AC48A5" w:rsidP="005E2BA7">
      <w:pPr>
        <w:pStyle w:val="Prrafodelista"/>
        <w:numPr>
          <w:ilvl w:val="0"/>
          <w:numId w:val="33"/>
        </w:numPr>
        <w:tabs>
          <w:tab w:val="left" w:pos="284"/>
        </w:tabs>
        <w:autoSpaceDE w:val="0"/>
        <w:autoSpaceDN w:val="0"/>
        <w:adjustRightInd w:val="0"/>
        <w:contextualSpacing/>
        <w:jc w:val="both"/>
        <w:rPr>
          <w:rFonts w:cs="Arial"/>
          <w:lang w:eastAsia="es-CO"/>
        </w:rPr>
      </w:pPr>
      <w:r w:rsidRPr="0074510E">
        <w:rPr>
          <w:rFonts w:cs="Arial"/>
          <w:lang w:eastAsia="es-CO"/>
        </w:rPr>
        <w:t>Presentar el plano general de las instalaciones.</w:t>
      </w:r>
    </w:p>
    <w:p w14:paraId="1FCEE961" w14:textId="77777777" w:rsidR="00AC48A5" w:rsidRPr="0074510E" w:rsidRDefault="00AC48A5" w:rsidP="005E2BA7">
      <w:pPr>
        <w:pStyle w:val="Prrafodelista"/>
        <w:numPr>
          <w:ilvl w:val="0"/>
          <w:numId w:val="33"/>
        </w:numPr>
        <w:tabs>
          <w:tab w:val="left" w:pos="284"/>
        </w:tabs>
        <w:autoSpaceDE w:val="0"/>
        <w:autoSpaceDN w:val="0"/>
        <w:adjustRightInd w:val="0"/>
        <w:contextualSpacing/>
        <w:jc w:val="both"/>
        <w:rPr>
          <w:rFonts w:cs="Arial"/>
          <w:lang w:eastAsia="es-CO"/>
        </w:rPr>
      </w:pPr>
      <w:r w:rsidRPr="0074510E">
        <w:rPr>
          <w:rFonts w:cs="Arial"/>
          <w:lang w:eastAsia="es-CO"/>
        </w:rPr>
        <w:t>Mencionar las especificaciones técnicas de las chimeneas y ductos a instalar, indicando los materiales de construcción, dimensiones y el mantenimiento que se adoptaría.</w:t>
      </w:r>
    </w:p>
    <w:p w14:paraId="5FDBF7D1" w14:textId="77777777" w:rsidR="00AC48A5" w:rsidRPr="0074510E" w:rsidRDefault="00AC48A5" w:rsidP="005E2BA7">
      <w:pPr>
        <w:pStyle w:val="Prrafodelista"/>
        <w:numPr>
          <w:ilvl w:val="0"/>
          <w:numId w:val="33"/>
        </w:numPr>
        <w:tabs>
          <w:tab w:val="left" w:pos="284"/>
        </w:tabs>
        <w:autoSpaceDE w:val="0"/>
        <w:autoSpaceDN w:val="0"/>
        <w:adjustRightInd w:val="0"/>
        <w:contextualSpacing/>
        <w:jc w:val="both"/>
        <w:rPr>
          <w:rFonts w:cs="Arial"/>
          <w:lang w:eastAsia="es-CO"/>
        </w:rPr>
      </w:pPr>
      <w:r w:rsidRPr="0074510E">
        <w:rPr>
          <w:rFonts w:cs="Arial"/>
          <w:lang w:eastAsia="es-CO"/>
        </w:rPr>
        <w:t>Estimar, mediante factores de emisión o balance de masa, las posibles emisiones que pueden ser generadas, de acuerdo con las materias primas, insumos y combustibles a utilizar en el proceso; la producción prevista y sus proyecciones a cinco (5) años.</w:t>
      </w:r>
    </w:p>
    <w:p w14:paraId="14BEF501" w14:textId="77777777" w:rsidR="00AC48A5" w:rsidRPr="0074510E" w:rsidRDefault="00AC48A5" w:rsidP="005E2BA7">
      <w:pPr>
        <w:pStyle w:val="Prrafodelista"/>
        <w:numPr>
          <w:ilvl w:val="0"/>
          <w:numId w:val="33"/>
        </w:numPr>
        <w:tabs>
          <w:tab w:val="left" w:pos="284"/>
        </w:tabs>
        <w:autoSpaceDE w:val="0"/>
        <w:autoSpaceDN w:val="0"/>
        <w:adjustRightInd w:val="0"/>
        <w:contextualSpacing/>
        <w:jc w:val="both"/>
        <w:rPr>
          <w:rFonts w:cs="Arial"/>
          <w:lang w:eastAsia="es-CO"/>
        </w:rPr>
      </w:pPr>
      <w:r w:rsidRPr="0074510E">
        <w:rPr>
          <w:rFonts w:cs="Arial"/>
          <w:lang w:eastAsia="es-CO"/>
        </w:rPr>
        <w:t>Presentar las especificaciones técnicas (folletos, diagramas, catálogos, esquemas) y diseños de los sistemas de control de emisiones a utilizar.</w:t>
      </w:r>
    </w:p>
    <w:p w14:paraId="7CC9E64D" w14:textId="77777777" w:rsidR="00AC48A5" w:rsidRPr="0074510E" w:rsidRDefault="00AC48A5" w:rsidP="005E2BA7">
      <w:pPr>
        <w:pStyle w:val="Prrafodelista"/>
        <w:numPr>
          <w:ilvl w:val="0"/>
          <w:numId w:val="33"/>
        </w:numPr>
        <w:tabs>
          <w:tab w:val="left" w:pos="284"/>
        </w:tabs>
        <w:autoSpaceDE w:val="0"/>
        <w:autoSpaceDN w:val="0"/>
        <w:adjustRightInd w:val="0"/>
        <w:contextualSpacing/>
        <w:jc w:val="both"/>
        <w:rPr>
          <w:rFonts w:cs="Arial"/>
          <w:lang w:eastAsia="es-CO"/>
        </w:rPr>
      </w:pPr>
      <w:r w:rsidRPr="0074510E">
        <w:rPr>
          <w:rFonts w:cs="Arial"/>
          <w:lang w:eastAsia="es-CO"/>
        </w:rPr>
        <w:t>Cuando se pretenda utilizar la incineración como manejo de residuos sólidos, se debe indicar el sistema de tratamiento y disposición final del material recolectado por los equipos de control, de acuerdo con las especificaciones del numeral 7.1.3 del presente documento.</w:t>
      </w:r>
    </w:p>
    <w:p w14:paraId="689507FD" w14:textId="77777777" w:rsidR="00AC48A5" w:rsidRPr="0074510E" w:rsidRDefault="00AC48A5" w:rsidP="005E2BA7">
      <w:pPr>
        <w:pStyle w:val="Prrafodelista"/>
        <w:numPr>
          <w:ilvl w:val="0"/>
          <w:numId w:val="33"/>
        </w:numPr>
        <w:tabs>
          <w:tab w:val="left" w:pos="284"/>
        </w:tabs>
        <w:autoSpaceDE w:val="0"/>
        <w:autoSpaceDN w:val="0"/>
        <w:adjustRightInd w:val="0"/>
        <w:contextualSpacing/>
        <w:jc w:val="both"/>
        <w:rPr>
          <w:rFonts w:cs="Arial"/>
          <w:lang w:eastAsia="es-CO"/>
        </w:rPr>
      </w:pPr>
      <w:r w:rsidRPr="0074510E">
        <w:rPr>
          <w:rFonts w:cs="Arial"/>
          <w:lang w:eastAsia="es-CO"/>
        </w:rPr>
        <w:t>Presentar información concerniente a estudios realizados sob</w:t>
      </w:r>
      <w:r w:rsidR="00C911FA">
        <w:rPr>
          <w:rFonts w:cs="Arial"/>
          <w:lang w:eastAsia="es-CO"/>
        </w:rPr>
        <w:t>re la calidad del aire en el AI</w:t>
      </w:r>
      <w:r w:rsidRPr="0074510E">
        <w:rPr>
          <w:rFonts w:cs="Arial"/>
          <w:lang w:eastAsia="es-CO"/>
        </w:rPr>
        <w:t xml:space="preserve"> del proyecto; en caso de no existir, la empresa debe realizarlo (en forma individual o conjuntamente con otras industrias presentes en la zona).</w:t>
      </w:r>
    </w:p>
    <w:p w14:paraId="38606408" w14:textId="77777777" w:rsidR="00AC48A5" w:rsidRPr="0074510E" w:rsidRDefault="00AC48A5" w:rsidP="005E2BA7">
      <w:pPr>
        <w:pStyle w:val="Prrafodelista"/>
        <w:numPr>
          <w:ilvl w:val="0"/>
          <w:numId w:val="33"/>
        </w:numPr>
        <w:tabs>
          <w:tab w:val="left" w:pos="284"/>
        </w:tabs>
        <w:autoSpaceDE w:val="0"/>
        <w:autoSpaceDN w:val="0"/>
        <w:adjustRightInd w:val="0"/>
        <w:contextualSpacing/>
        <w:jc w:val="both"/>
        <w:rPr>
          <w:rFonts w:cs="Arial"/>
          <w:lang w:eastAsia="es-CO"/>
        </w:rPr>
      </w:pPr>
      <w:r w:rsidRPr="0074510E">
        <w:rPr>
          <w:rFonts w:cs="Arial"/>
          <w:lang w:eastAsia="es-CO"/>
        </w:rPr>
        <w:t xml:space="preserve">Aplicar modelos de dispersión gaussianos para material particulado - MP, óxidos de azufre, óxidos de nitrógeno - </w:t>
      </w:r>
      <w:r w:rsidRPr="0074510E">
        <w:rPr>
          <w:rFonts w:cs="Arial"/>
          <w:color w:val="000000"/>
        </w:rPr>
        <w:t>NOx</w:t>
      </w:r>
      <w:r w:rsidRPr="0074510E">
        <w:rPr>
          <w:rFonts w:cs="Arial"/>
          <w:lang w:eastAsia="es-CO"/>
        </w:rPr>
        <w:t xml:space="preserve">, compuestos orgánicos volátiles, teniendo en cuenta los siguientes aspectos: El modelo se debe aplicar para distancias entre 0,05 y 5 kilómetros de las fuentes, teniendo en cuenta las ocho (8) direcciones del viento; realizar análisis de estabilidad usando información meteorológica </w:t>
      </w:r>
      <w:r w:rsidRPr="0074510E">
        <w:rPr>
          <w:rFonts w:cs="Arial"/>
          <w:lang w:eastAsia="es-CO"/>
        </w:rPr>
        <w:lastRenderedPageBreak/>
        <w:t>multianual (mínimo 2 años), las velocidades del viento para cada rango de velocidad y categoría de estabilidad se deben corregir para la altura de descarga de cada fuente y hallar la sobreelevación de la pluma y la altura efectiva para cada rango de velocidad.</w:t>
      </w:r>
    </w:p>
    <w:p w14:paraId="64EA48B1" w14:textId="77777777" w:rsidR="00AC48A5" w:rsidRPr="0074510E" w:rsidRDefault="00AC48A5" w:rsidP="005E2BA7">
      <w:pPr>
        <w:pStyle w:val="Prrafodelista"/>
        <w:numPr>
          <w:ilvl w:val="0"/>
          <w:numId w:val="33"/>
        </w:numPr>
        <w:overflowPunct w:val="0"/>
        <w:autoSpaceDE w:val="0"/>
        <w:autoSpaceDN w:val="0"/>
        <w:adjustRightInd w:val="0"/>
        <w:contextualSpacing/>
        <w:jc w:val="both"/>
        <w:textAlignment w:val="baseline"/>
        <w:rPr>
          <w:rFonts w:cs="Arial"/>
          <w:color w:val="000000"/>
        </w:rPr>
      </w:pPr>
      <w:r w:rsidRPr="0074510E">
        <w:rPr>
          <w:rFonts w:cs="Arial"/>
          <w:lang w:eastAsia="es-CO"/>
        </w:rPr>
        <w:t>Incluir los cálculos intermedios y los soportes de la información meteorológica que se utilice en el modelo. El resultado de la aplicación de los modelos de dispersión se debe presentar en tablas y en mapas de isopletas, por fuente y se debe estimar el aporte total por parámetro para todas las fuentes.</w:t>
      </w:r>
    </w:p>
    <w:p w14:paraId="0AF39A93" w14:textId="77777777" w:rsidR="00AC48A5" w:rsidRDefault="00AC48A5" w:rsidP="005E2BA7">
      <w:pPr>
        <w:pStyle w:val="Prrafodelista"/>
        <w:numPr>
          <w:ilvl w:val="0"/>
          <w:numId w:val="33"/>
        </w:numPr>
        <w:overflowPunct w:val="0"/>
        <w:autoSpaceDE w:val="0"/>
        <w:autoSpaceDN w:val="0"/>
        <w:adjustRightInd w:val="0"/>
        <w:contextualSpacing/>
        <w:jc w:val="both"/>
        <w:textAlignment w:val="baseline"/>
        <w:rPr>
          <w:rFonts w:cs="Arial"/>
          <w:color w:val="000000"/>
        </w:rPr>
      </w:pPr>
      <w:r w:rsidRPr="0074510E">
        <w:rPr>
          <w:rFonts w:cs="Arial"/>
          <w:color w:val="000000"/>
        </w:rPr>
        <w:t>Masa de descarga de los contaminantes atmosféricos previstos en los procesos y actividades, identificados como fuentes de emisión. Esta estimación se debe realizar con base en los lineamientos establecidos en la Resolución 909 de 2008, los procedimientos AP 42 de la US EPA o los que el Ministerio de Ambiente y Desarrollo Sostenible defina para tal fin, se debe incluir en el cálculo de emisiones de metano, CO</w:t>
      </w:r>
      <w:r w:rsidRPr="00CE0FB3">
        <w:rPr>
          <w:rFonts w:cs="Arial"/>
          <w:color w:val="000000"/>
          <w:vertAlign w:val="subscript"/>
        </w:rPr>
        <w:t>2</w:t>
      </w:r>
      <w:r w:rsidRPr="0074510E">
        <w:rPr>
          <w:rFonts w:cs="Arial"/>
          <w:color w:val="000000"/>
        </w:rPr>
        <w:t>, MP, NO</w:t>
      </w:r>
      <w:r w:rsidRPr="00CE0FB3">
        <w:rPr>
          <w:rFonts w:cs="Arial"/>
          <w:color w:val="000000"/>
          <w:vertAlign w:val="subscript"/>
        </w:rPr>
        <w:t>x</w:t>
      </w:r>
      <w:r w:rsidRPr="0074510E">
        <w:rPr>
          <w:rFonts w:cs="Arial"/>
          <w:color w:val="000000"/>
        </w:rPr>
        <w:t>, BTEX, H</w:t>
      </w:r>
      <w:r w:rsidRPr="00CE0FB3">
        <w:rPr>
          <w:rFonts w:cs="Arial"/>
          <w:color w:val="000000"/>
          <w:vertAlign w:val="subscript"/>
        </w:rPr>
        <w:t>2</w:t>
      </w:r>
      <w:r w:rsidRPr="0074510E">
        <w:rPr>
          <w:rFonts w:cs="Arial"/>
          <w:color w:val="000000"/>
        </w:rPr>
        <w:t>S e Hidrocarburos Aromáticos Policíclicos -HAP. Anexar sustento de los cálculos y suposiciones realizadas, e identificar y valorar las variables utilizadas.</w:t>
      </w:r>
    </w:p>
    <w:p w14:paraId="3E7DBEF0" w14:textId="77777777" w:rsidR="00545B2D" w:rsidRDefault="00545B2D" w:rsidP="00CE0FB3">
      <w:pPr>
        <w:contextualSpacing/>
        <w:jc w:val="both"/>
        <w:rPr>
          <w:rFonts w:cs="Arial"/>
          <w:color w:val="000000"/>
        </w:rPr>
      </w:pPr>
    </w:p>
    <w:p w14:paraId="7912C63D" w14:textId="1603B426" w:rsidR="00545B2D" w:rsidRDefault="00545B2D" w:rsidP="00CE0FB3">
      <w:pPr>
        <w:contextualSpacing/>
        <w:jc w:val="both"/>
        <w:rPr>
          <w:rFonts w:cs="Arial"/>
          <w:color w:val="000000"/>
        </w:rPr>
      </w:pPr>
      <w:r w:rsidRPr="00AB5685">
        <w:rPr>
          <w:rFonts w:ascii="Arial" w:hAnsi="Arial" w:cs="Arial"/>
          <w:b/>
          <w:color w:val="000000"/>
          <w:lang w:val="es-ES_tradnl"/>
        </w:rPr>
        <w:t>Nota</w:t>
      </w:r>
      <w:r w:rsidR="00D452DE">
        <w:rPr>
          <w:rFonts w:ascii="Arial" w:hAnsi="Arial" w:cs="Arial"/>
          <w:color w:val="000000"/>
          <w:lang w:val="es-ES_tradnl"/>
        </w:rPr>
        <w:t>:</w:t>
      </w:r>
      <w:r>
        <w:rPr>
          <w:rFonts w:cs="Arial"/>
          <w:color w:val="000000"/>
        </w:rPr>
        <w:t xml:space="preserve"> </w:t>
      </w:r>
      <w:r w:rsidRPr="00545B2D">
        <w:rPr>
          <w:rFonts w:ascii="Arial" w:hAnsi="Arial" w:cs="Arial"/>
          <w:color w:val="000000"/>
          <w:lang w:val="es-ES_tradnl"/>
        </w:rPr>
        <w:t>Las instalaciones costa afuera deben estar diseñadas, construidas y operadas de tal manera que se evite la quema rutinaria de gas asociado</w:t>
      </w:r>
      <w:r w:rsidR="00AB5685">
        <w:rPr>
          <w:rFonts w:ascii="Arial" w:hAnsi="Arial" w:cs="Arial"/>
          <w:color w:val="000000"/>
          <w:lang w:val="es-ES_tradnl"/>
        </w:rPr>
        <w:t xml:space="preserve"> </w:t>
      </w:r>
      <w:r w:rsidR="00D452DE">
        <w:rPr>
          <w:rFonts w:ascii="Arial" w:hAnsi="Arial" w:cs="Arial"/>
          <w:color w:val="000000"/>
          <w:lang w:val="es-ES_tradnl"/>
        </w:rPr>
        <w:t>o</w:t>
      </w:r>
      <w:r w:rsidR="00AB5685">
        <w:rPr>
          <w:rFonts w:ascii="Arial" w:hAnsi="Arial" w:cs="Arial"/>
          <w:color w:val="000000"/>
          <w:lang w:val="es-ES_tradnl"/>
        </w:rPr>
        <w:t xml:space="preserve"> líquidos</w:t>
      </w:r>
      <w:r>
        <w:rPr>
          <w:rFonts w:ascii="Arial" w:hAnsi="Arial" w:cs="Arial"/>
          <w:color w:val="000000"/>
          <w:lang w:val="es-ES_tradnl"/>
        </w:rPr>
        <w:t>.</w:t>
      </w:r>
    </w:p>
    <w:p w14:paraId="178D7910" w14:textId="77777777" w:rsidR="00545B2D" w:rsidRPr="00014E3F" w:rsidRDefault="00545B2D" w:rsidP="00CE0FB3">
      <w:pPr>
        <w:contextualSpacing/>
        <w:jc w:val="both"/>
        <w:rPr>
          <w:rFonts w:ascii="Arial" w:hAnsi="Arial" w:cs="Arial"/>
          <w:color w:val="000000"/>
        </w:rPr>
      </w:pPr>
    </w:p>
    <w:p w14:paraId="296A0D8A" w14:textId="04CA1EC7" w:rsidR="00545B2D" w:rsidRPr="00545B2D" w:rsidRDefault="00545B2D" w:rsidP="00545B2D">
      <w:pPr>
        <w:contextualSpacing/>
        <w:jc w:val="both"/>
        <w:rPr>
          <w:rFonts w:ascii="Arial" w:hAnsi="Arial" w:cs="Arial"/>
          <w:color w:val="000000"/>
        </w:rPr>
      </w:pPr>
      <w:r w:rsidRPr="00545B2D">
        <w:rPr>
          <w:rFonts w:ascii="Arial" w:hAnsi="Arial" w:cs="Arial"/>
          <w:color w:val="000000"/>
        </w:rPr>
        <w:t>3.</w:t>
      </w:r>
      <w:r w:rsidRPr="00545B2D">
        <w:rPr>
          <w:rFonts w:ascii="Arial" w:hAnsi="Arial" w:cs="Arial"/>
          <w:color w:val="000000"/>
        </w:rPr>
        <w:tab/>
      </w:r>
      <w:r>
        <w:rPr>
          <w:rFonts w:ascii="Arial" w:hAnsi="Arial" w:cs="Arial"/>
          <w:color w:val="000000"/>
        </w:rPr>
        <w:t>Para la autorización de la quema de gas natural</w:t>
      </w:r>
      <w:r w:rsidR="009E11E3">
        <w:rPr>
          <w:rFonts w:ascii="Arial" w:hAnsi="Arial" w:cs="Arial"/>
          <w:color w:val="000000"/>
        </w:rPr>
        <w:t xml:space="preserve"> s</w:t>
      </w:r>
      <w:r>
        <w:rPr>
          <w:rFonts w:ascii="Arial" w:hAnsi="Arial" w:cs="Arial"/>
          <w:color w:val="000000"/>
        </w:rPr>
        <w:t>e debe</w:t>
      </w:r>
      <w:r w:rsidRPr="00545B2D">
        <w:rPr>
          <w:rFonts w:ascii="Arial" w:hAnsi="Arial" w:cs="Arial"/>
          <w:color w:val="000000"/>
        </w:rPr>
        <w:t xml:space="preserve"> </w:t>
      </w:r>
      <w:r w:rsidR="009E11E3">
        <w:rPr>
          <w:rFonts w:ascii="Arial" w:hAnsi="Arial" w:cs="Arial"/>
          <w:color w:val="000000"/>
        </w:rPr>
        <w:t>entreg</w:t>
      </w:r>
      <w:r>
        <w:rPr>
          <w:rFonts w:ascii="Arial" w:hAnsi="Arial" w:cs="Arial"/>
          <w:color w:val="000000"/>
        </w:rPr>
        <w:t>ar</w:t>
      </w:r>
      <w:r w:rsidRPr="00545B2D">
        <w:rPr>
          <w:rFonts w:ascii="Arial" w:hAnsi="Arial" w:cs="Arial"/>
          <w:color w:val="000000"/>
        </w:rPr>
        <w:t xml:space="preserve"> la siguiente información: </w:t>
      </w:r>
    </w:p>
    <w:p w14:paraId="64963FD9" w14:textId="77777777" w:rsidR="00545B2D" w:rsidRPr="00545B2D" w:rsidRDefault="00545B2D" w:rsidP="00545B2D">
      <w:pPr>
        <w:contextualSpacing/>
        <w:jc w:val="both"/>
        <w:rPr>
          <w:rFonts w:ascii="Arial" w:hAnsi="Arial" w:cs="Arial"/>
          <w:color w:val="000000"/>
        </w:rPr>
      </w:pPr>
      <w:r w:rsidRPr="00545B2D">
        <w:rPr>
          <w:rFonts w:ascii="Arial" w:hAnsi="Arial" w:cs="Arial"/>
          <w:color w:val="000000"/>
        </w:rPr>
        <w:t xml:space="preserve"> </w:t>
      </w:r>
    </w:p>
    <w:p w14:paraId="731C4411" w14:textId="712830D4" w:rsidR="00545B2D" w:rsidRPr="00CE0FB3" w:rsidRDefault="00545B2D" w:rsidP="00CE0FB3">
      <w:pPr>
        <w:pStyle w:val="Prrafodelista"/>
        <w:numPr>
          <w:ilvl w:val="0"/>
          <w:numId w:val="121"/>
        </w:numPr>
        <w:contextualSpacing/>
        <w:jc w:val="both"/>
        <w:rPr>
          <w:rFonts w:cs="Arial"/>
          <w:color w:val="000000"/>
        </w:rPr>
      </w:pPr>
      <w:r w:rsidRPr="00CE0FB3">
        <w:rPr>
          <w:rFonts w:cs="Arial"/>
          <w:color w:val="000000"/>
        </w:rPr>
        <w:t>En qué medida la propuesta se alinea con las buenas prácti</w:t>
      </w:r>
      <w:r w:rsidR="00014E3F">
        <w:rPr>
          <w:rFonts w:cs="Arial"/>
          <w:color w:val="000000"/>
        </w:rPr>
        <w:t>cas de exploración reconocidas.</w:t>
      </w:r>
    </w:p>
    <w:p w14:paraId="1E6C3105" w14:textId="29CBC4AD" w:rsidR="00545B2D" w:rsidRPr="00CE0FB3" w:rsidRDefault="00545B2D" w:rsidP="00CE0FB3">
      <w:pPr>
        <w:pStyle w:val="Prrafodelista"/>
        <w:numPr>
          <w:ilvl w:val="0"/>
          <w:numId w:val="121"/>
        </w:numPr>
        <w:contextualSpacing/>
        <w:jc w:val="both"/>
        <w:rPr>
          <w:rFonts w:cs="Arial"/>
          <w:color w:val="000000"/>
        </w:rPr>
      </w:pPr>
      <w:r w:rsidRPr="00CE0FB3">
        <w:rPr>
          <w:rFonts w:cs="Arial"/>
          <w:color w:val="000000"/>
        </w:rPr>
        <w:t>La ubicación de las instalaciones objeto de la solicitud, incluyendo su proximidad a cualquier sistema de r</w:t>
      </w:r>
      <w:r w:rsidR="00014E3F">
        <w:rPr>
          <w:rFonts w:cs="Arial"/>
          <w:color w:val="000000"/>
        </w:rPr>
        <w:t>ecolección y transporte de gas.</w:t>
      </w:r>
    </w:p>
    <w:p w14:paraId="37A15593" w14:textId="7DDCEEEA" w:rsidR="00545B2D" w:rsidRPr="00CE0FB3" w:rsidRDefault="00545B2D" w:rsidP="00CE0FB3">
      <w:pPr>
        <w:pStyle w:val="Prrafodelista"/>
        <w:numPr>
          <w:ilvl w:val="0"/>
          <w:numId w:val="121"/>
        </w:numPr>
        <w:contextualSpacing/>
        <w:jc w:val="both"/>
        <w:rPr>
          <w:rFonts w:cs="Arial"/>
          <w:color w:val="000000"/>
        </w:rPr>
      </w:pPr>
      <w:r w:rsidRPr="00CE0FB3">
        <w:rPr>
          <w:rFonts w:cs="Arial"/>
          <w:color w:val="000000"/>
        </w:rPr>
        <w:t>Una declaración de que todas las alternativas razonables diferentes a la quema de gas han sido tenidas en cuenta (con informació</w:t>
      </w:r>
      <w:r w:rsidR="00014E3F">
        <w:rPr>
          <w:rFonts w:cs="Arial"/>
          <w:color w:val="000000"/>
        </w:rPr>
        <w:t>n que respalde esta situación).</w:t>
      </w:r>
    </w:p>
    <w:p w14:paraId="435CAA31" w14:textId="01D4CA01" w:rsidR="00545B2D" w:rsidRPr="00CE0FB3" w:rsidRDefault="00545B2D" w:rsidP="00CE0FB3">
      <w:pPr>
        <w:pStyle w:val="Prrafodelista"/>
        <w:numPr>
          <w:ilvl w:val="0"/>
          <w:numId w:val="121"/>
        </w:numPr>
        <w:contextualSpacing/>
        <w:jc w:val="both"/>
        <w:rPr>
          <w:rFonts w:cs="Arial"/>
          <w:color w:val="000000"/>
        </w:rPr>
      </w:pPr>
      <w:r w:rsidRPr="00CE0FB3">
        <w:rPr>
          <w:rFonts w:cs="Arial"/>
          <w:color w:val="000000"/>
        </w:rPr>
        <w:t xml:space="preserve">Una declaración sobre el impacto de cualquier restricción sobre la quema de gases sobre el valor presente </w:t>
      </w:r>
      <w:r w:rsidR="00014E3F">
        <w:rPr>
          <w:rFonts w:cs="Arial"/>
          <w:color w:val="000000"/>
        </w:rPr>
        <w:t>neto de la operación petrolera.</w:t>
      </w:r>
    </w:p>
    <w:p w14:paraId="54F9DFB5" w14:textId="73722132" w:rsidR="00545B2D" w:rsidRPr="00CE0FB3" w:rsidRDefault="00545B2D" w:rsidP="00CE0FB3">
      <w:pPr>
        <w:pStyle w:val="Prrafodelista"/>
        <w:numPr>
          <w:ilvl w:val="0"/>
          <w:numId w:val="121"/>
        </w:numPr>
        <w:contextualSpacing/>
        <w:jc w:val="both"/>
        <w:rPr>
          <w:rFonts w:cs="Arial"/>
          <w:color w:val="000000"/>
        </w:rPr>
      </w:pPr>
      <w:r w:rsidRPr="00CE0FB3">
        <w:rPr>
          <w:rFonts w:cs="Arial"/>
          <w:color w:val="000000"/>
        </w:rPr>
        <w:t>El método de medición de la cantidad de</w:t>
      </w:r>
      <w:r w:rsidR="00014E3F">
        <w:rPr>
          <w:rFonts w:cs="Arial"/>
          <w:color w:val="000000"/>
        </w:rPr>
        <w:t xml:space="preserve"> gas que se va a quemar.</w:t>
      </w:r>
    </w:p>
    <w:p w14:paraId="11080EA7" w14:textId="77777777" w:rsidR="00545B2D" w:rsidRPr="00CE0FB3" w:rsidRDefault="00545B2D" w:rsidP="00CE0FB3">
      <w:pPr>
        <w:pStyle w:val="Prrafodelista"/>
        <w:numPr>
          <w:ilvl w:val="0"/>
          <w:numId w:val="121"/>
        </w:numPr>
        <w:contextualSpacing/>
        <w:jc w:val="both"/>
        <w:rPr>
          <w:rFonts w:cs="Arial"/>
          <w:color w:val="000000"/>
          <w:lang w:val="es-ES"/>
        </w:rPr>
      </w:pPr>
      <w:r w:rsidRPr="00CE0FB3">
        <w:rPr>
          <w:rFonts w:cs="Arial"/>
          <w:color w:val="000000"/>
        </w:rPr>
        <w:t>La cantidad y rata de flujo del gas que se planea quemar.</w:t>
      </w:r>
    </w:p>
    <w:p w14:paraId="7D26E5B8" w14:textId="77777777" w:rsidR="000625F5" w:rsidRDefault="000625F5">
      <w:pPr>
        <w:overflowPunct/>
        <w:autoSpaceDE/>
        <w:autoSpaceDN/>
        <w:adjustRightInd/>
        <w:textAlignment w:val="auto"/>
        <w:rPr>
          <w:rFonts w:cs="Arial"/>
          <w:color w:val="000000"/>
        </w:rPr>
      </w:pPr>
      <w:r>
        <w:rPr>
          <w:rFonts w:cs="Arial"/>
          <w:color w:val="000000"/>
        </w:rPr>
        <w:br w:type="page"/>
      </w:r>
    </w:p>
    <w:p w14:paraId="5847C7DE" w14:textId="77777777" w:rsidR="00545B2D" w:rsidRPr="00014E3F" w:rsidRDefault="00545B2D" w:rsidP="00CE0FB3">
      <w:pPr>
        <w:contextualSpacing/>
        <w:jc w:val="both"/>
        <w:rPr>
          <w:rFonts w:ascii="Arial" w:hAnsi="Arial" w:cs="Arial"/>
          <w:color w:val="000000"/>
        </w:rPr>
      </w:pPr>
    </w:p>
    <w:p w14:paraId="54CB6B96" w14:textId="77777777" w:rsidR="00AC48A5" w:rsidRPr="00003A30" w:rsidRDefault="00AC48A5" w:rsidP="00FA653D">
      <w:pPr>
        <w:pStyle w:val="Ttulo1"/>
      </w:pPr>
      <w:bookmarkStart w:id="310" w:name="_Toc274476406"/>
      <w:bookmarkStart w:id="311" w:name="_Toc274502399"/>
      <w:bookmarkStart w:id="312" w:name="_Toc286250740"/>
      <w:bookmarkStart w:id="313" w:name="_Toc286250880"/>
      <w:bookmarkStart w:id="314" w:name="_Toc369180329"/>
      <w:bookmarkStart w:id="315" w:name="_Toc460316687"/>
      <w:bookmarkStart w:id="316" w:name="_Toc469303467"/>
      <w:bookmarkStart w:id="317" w:name="_Toc274476407"/>
      <w:bookmarkStart w:id="318" w:name="_Toc274502400"/>
      <w:bookmarkStart w:id="319" w:name="_Toc286250741"/>
      <w:bookmarkStart w:id="320" w:name="_Toc286250881"/>
      <w:r w:rsidRPr="000625F5">
        <w:t>EVALUACIÓN</w:t>
      </w:r>
      <w:r w:rsidRPr="00003A30">
        <w:t xml:space="preserve"> AMBIENTAL</w:t>
      </w:r>
      <w:bookmarkEnd w:id="310"/>
      <w:bookmarkEnd w:id="311"/>
      <w:bookmarkEnd w:id="312"/>
      <w:bookmarkEnd w:id="313"/>
      <w:bookmarkEnd w:id="314"/>
      <w:bookmarkEnd w:id="315"/>
      <w:bookmarkEnd w:id="316"/>
    </w:p>
    <w:p w14:paraId="1AEB2E77" w14:textId="77777777" w:rsidR="00AC48A5" w:rsidRPr="00B618BE" w:rsidRDefault="00AC48A5" w:rsidP="00AC48A5">
      <w:pPr>
        <w:tabs>
          <w:tab w:val="left" w:pos="-720"/>
        </w:tabs>
        <w:suppressAutoHyphens/>
        <w:rPr>
          <w:rFonts w:ascii="Arial" w:hAnsi="Arial" w:cs="Arial"/>
          <w:bCs/>
          <w:iCs/>
        </w:rPr>
      </w:pPr>
    </w:p>
    <w:bookmarkEnd w:id="317"/>
    <w:bookmarkEnd w:id="318"/>
    <w:bookmarkEnd w:id="319"/>
    <w:bookmarkEnd w:id="320"/>
    <w:p w14:paraId="4B623DF5" w14:textId="77777777" w:rsidR="00AC48A5" w:rsidRPr="00A77D91" w:rsidRDefault="00AC48A5" w:rsidP="00AC48A5">
      <w:pPr>
        <w:tabs>
          <w:tab w:val="left" w:pos="-720"/>
        </w:tabs>
        <w:suppressAutoHyphens/>
        <w:jc w:val="both"/>
        <w:rPr>
          <w:rFonts w:ascii="Arial" w:hAnsi="Arial" w:cs="Arial"/>
          <w:spacing w:val="-2"/>
        </w:rPr>
      </w:pPr>
      <w:r w:rsidRPr="00A77D91">
        <w:rPr>
          <w:rFonts w:ascii="Arial" w:hAnsi="Arial" w:cs="Arial"/>
          <w:spacing w:val="-2"/>
        </w:rPr>
        <w:t xml:space="preserve">Para la identificación y evaluación de impactos ambientales se debe partir de la caracterización del área de influencia </w:t>
      </w:r>
      <w:r w:rsidRPr="00A77D91">
        <w:rPr>
          <w:rFonts w:ascii="Arial" w:hAnsi="Arial" w:cs="Arial"/>
          <w:color w:val="000000"/>
        </w:rPr>
        <w:t>por componente, grupo de componentes o medio</w:t>
      </w:r>
      <w:r w:rsidRPr="00A77D91">
        <w:rPr>
          <w:rFonts w:ascii="Arial" w:hAnsi="Arial" w:cs="Arial"/>
          <w:spacing w:val="-2"/>
        </w:rPr>
        <w:t xml:space="preserve">. Dicha caracterización expresa las condiciones generales de la zona sin los efectos del proyecto y se constituye en la base para analizar cómo el proyecto las modificará. Lo anterior indica que se analizarán dos escenarios a saber: la determinación de impactos ambientales con y sin proyecto. </w:t>
      </w:r>
    </w:p>
    <w:p w14:paraId="12EFB8B9" w14:textId="77777777" w:rsidR="00AC48A5" w:rsidRPr="00A77D91" w:rsidRDefault="00AC48A5" w:rsidP="00AC48A5">
      <w:pPr>
        <w:tabs>
          <w:tab w:val="left" w:pos="-720"/>
          <w:tab w:val="left" w:pos="2394"/>
        </w:tabs>
        <w:suppressAutoHyphens/>
        <w:jc w:val="both"/>
        <w:rPr>
          <w:rFonts w:ascii="Arial" w:hAnsi="Arial" w:cs="Arial"/>
          <w:spacing w:val="-2"/>
        </w:rPr>
      </w:pPr>
    </w:p>
    <w:p w14:paraId="118E4715" w14:textId="77777777" w:rsidR="00AC48A5" w:rsidRPr="00A77D91" w:rsidRDefault="00AC48A5" w:rsidP="00AC48A5">
      <w:pPr>
        <w:jc w:val="both"/>
        <w:rPr>
          <w:rFonts w:ascii="Arial" w:hAnsi="Arial" w:cs="Arial"/>
          <w:spacing w:val="-2"/>
        </w:rPr>
      </w:pPr>
      <w:r w:rsidRPr="00A77D91">
        <w:rPr>
          <w:rFonts w:ascii="Arial" w:hAnsi="Arial" w:cs="Arial"/>
          <w:spacing w:val="-2"/>
        </w:rPr>
        <w:t xml:space="preserve">La evaluación debe considerar especialmente los impactos residuales, acumulativos y sinérgicos por la ejecución del proyecto, y con respecto al desarrollo de otros proyectos en el área de influencia. </w:t>
      </w:r>
    </w:p>
    <w:p w14:paraId="1A49BB1C" w14:textId="77777777" w:rsidR="00AC48A5" w:rsidRPr="00A77D91" w:rsidRDefault="00AC48A5" w:rsidP="00AC48A5">
      <w:pPr>
        <w:rPr>
          <w:rFonts w:ascii="Arial" w:hAnsi="Arial" w:cs="Arial"/>
          <w:spacing w:val="-2"/>
        </w:rPr>
      </w:pPr>
    </w:p>
    <w:p w14:paraId="199BE9C8" w14:textId="77777777" w:rsidR="00AC48A5" w:rsidRPr="00A77D91" w:rsidRDefault="00AC48A5" w:rsidP="00AC48A5">
      <w:pPr>
        <w:tabs>
          <w:tab w:val="left" w:pos="-720"/>
        </w:tabs>
        <w:suppressAutoHyphens/>
        <w:jc w:val="both"/>
        <w:rPr>
          <w:rFonts w:ascii="Arial" w:hAnsi="Arial" w:cs="Arial"/>
          <w:spacing w:val="-2"/>
        </w:rPr>
      </w:pPr>
      <w:r w:rsidRPr="00A77D91">
        <w:rPr>
          <w:rFonts w:ascii="Arial" w:hAnsi="Arial" w:cs="Arial"/>
          <w:spacing w:val="-2"/>
        </w:rPr>
        <w:t>En el estudio se deben detallar las metodologías de evaluación empleadas, los criterios de valoración considerando que se trata de áreas marinas (deben ser justificados con los datos de la línea base, ejemplo: porcentaje de afectación a un área de interés científico o de pesca en relación a áreas similares en la zona, no al área total de exploración) y la escala espacial y temporal de la valoración. Dicha evaluación debe contar con sus respectivas categorías, de manera que facilite la ponderación cualitativa y cuantitativa de los impactos.</w:t>
      </w:r>
    </w:p>
    <w:p w14:paraId="0D645183" w14:textId="77777777" w:rsidR="00AC48A5" w:rsidRPr="00A77D91" w:rsidRDefault="00AC48A5" w:rsidP="00AC48A5">
      <w:pPr>
        <w:tabs>
          <w:tab w:val="left" w:pos="-720"/>
        </w:tabs>
        <w:suppressAutoHyphens/>
        <w:ind w:firstLine="709"/>
        <w:jc w:val="both"/>
        <w:rPr>
          <w:rFonts w:ascii="Arial" w:hAnsi="Arial" w:cs="Arial"/>
          <w:spacing w:val="-2"/>
        </w:rPr>
      </w:pPr>
    </w:p>
    <w:p w14:paraId="5C97B660" w14:textId="77777777" w:rsidR="00AC48A5" w:rsidRPr="00A77D91" w:rsidRDefault="00AC48A5" w:rsidP="00AC48A5">
      <w:pPr>
        <w:jc w:val="both"/>
        <w:rPr>
          <w:rFonts w:ascii="Arial" w:hAnsi="Arial" w:cs="Arial"/>
          <w:color w:val="000000"/>
        </w:rPr>
      </w:pPr>
      <w:r w:rsidRPr="00A77D91">
        <w:rPr>
          <w:rFonts w:ascii="Arial" w:hAnsi="Arial" w:cs="Arial"/>
          <w:color w:val="000000"/>
        </w:rPr>
        <w:t>La metodología utilizada debe facilitar un análisis integrado, global, sistemático y multidisciplinario, y la evaluación de impactos debe incluir una discusión sobre las relaciones causales.</w:t>
      </w:r>
    </w:p>
    <w:p w14:paraId="433C6C06" w14:textId="77777777" w:rsidR="00AC48A5" w:rsidRPr="00A77D91" w:rsidRDefault="00AC48A5" w:rsidP="00AC48A5">
      <w:pPr>
        <w:jc w:val="both"/>
        <w:rPr>
          <w:rFonts w:ascii="Arial" w:hAnsi="Arial" w:cs="Arial"/>
          <w:color w:val="000000"/>
        </w:rPr>
      </w:pPr>
    </w:p>
    <w:p w14:paraId="0008F248" w14:textId="77777777" w:rsidR="00AC48A5" w:rsidRPr="00A77D91" w:rsidRDefault="00AC48A5" w:rsidP="00AC48A5">
      <w:pPr>
        <w:jc w:val="both"/>
        <w:rPr>
          <w:rFonts w:ascii="Arial" w:hAnsi="Arial" w:cs="Arial"/>
          <w:color w:val="000000"/>
        </w:rPr>
      </w:pPr>
      <w:r w:rsidRPr="00A77D91">
        <w:rPr>
          <w:rFonts w:ascii="Arial" w:hAnsi="Arial" w:cs="Arial"/>
          <w:color w:val="000000"/>
        </w:rPr>
        <w:t>Los criterios a considerar para la evaluación cuantitativa y cualitativa podrán ser entre otros: carácter, cobertura, magnitud, duración, reversibilidad, recuperabilidad, periodicidad, tendencia, tipo y posibilidad de ocurrencia.</w:t>
      </w:r>
    </w:p>
    <w:p w14:paraId="72436E4C" w14:textId="77777777" w:rsidR="00AC48A5" w:rsidRPr="00A77D91" w:rsidRDefault="00AC48A5" w:rsidP="00AC48A5">
      <w:pPr>
        <w:jc w:val="both"/>
        <w:rPr>
          <w:rFonts w:ascii="Arial" w:hAnsi="Arial" w:cs="Arial"/>
          <w:color w:val="000000"/>
        </w:rPr>
      </w:pPr>
    </w:p>
    <w:p w14:paraId="1FEB5804" w14:textId="77777777" w:rsidR="00AC48A5" w:rsidRPr="00A77D91" w:rsidRDefault="00AC48A5" w:rsidP="00AC48A5">
      <w:pPr>
        <w:jc w:val="both"/>
        <w:rPr>
          <w:rFonts w:ascii="Arial" w:hAnsi="Arial" w:cs="Arial"/>
          <w:color w:val="000000"/>
        </w:rPr>
      </w:pPr>
      <w:r w:rsidRPr="00A77D91">
        <w:rPr>
          <w:rFonts w:ascii="Arial" w:hAnsi="Arial" w:cs="Arial"/>
          <w:color w:val="000000"/>
        </w:rPr>
        <w:t>Para valorar y jerarquizar los impactos, se deben tomar como referencia, según aplique, el riesgo de la construcción y operación del proyecto sobre los diferentes medios y los límites permisibles de los contaminantes definidos en la legislación ambiental y otra legislación internacional, en caso de no existir regulación nacional para algún parámetro.</w:t>
      </w:r>
    </w:p>
    <w:p w14:paraId="229C630D" w14:textId="77777777" w:rsidR="00AC48A5" w:rsidRPr="00A77D91" w:rsidRDefault="00AC48A5" w:rsidP="00AC48A5">
      <w:pPr>
        <w:jc w:val="both"/>
        <w:rPr>
          <w:rFonts w:ascii="Arial" w:hAnsi="Arial" w:cs="Arial"/>
          <w:color w:val="000000"/>
        </w:rPr>
      </w:pPr>
    </w:p>
    <w:p w14:paraId="6490BC24" w14:textId="77777777" w:rsidR="00AC48A5" w:rsidRPr="00A77D91" w:rsidRDefault="00AC48A5" w:rsidP="00AC48A5">
      <w:pPr>
        <w:jc w:val="both"/>
        <w:rPr>
          <w:rFonts w:ascii="Arial" w:hAnsi="Arial" w:cs="Arial"/>
          <w:color w:val="000000"/>
        </w:rPr>
      </w:pPr>
      <w:r w:rsidRPr="00A77D91">
        <w:rPr>
          <w:rFonts w:ascii="Arial" w:hAnsi="Arial" w:cs="Arial"/>
          <w:color w:val="000000"/>
        </w:rPr>
        <w:t xml:space="preserve">En la evaluación ambiental se deben tener en cuenta e incorporar, en caso de ser pertinentes, las percepciones y comentarios que resulten del proceso de participación y socialización con las comunidades, indicado en el numeral 5.3.1 de los presentes términos de referencia.  </w:t>
      </w:r>
    </w:p>
    <w:p w14:paraId="1F8EA9CA" w14:textId="77777777" w:rsidR="00AC48A5" w:rsidRPr="00A77D91" w:rsidRDefault="00AC48A5" w:rsidP="00AC48A5">
      <w:pPr>
        <w:jc w:val="both"/>
        <w:rPr>
          <w:rFonts w:ascii="Arial" w:hAnsi="Arial" w:cs="Arial"/>
          <w:color w:val="000000"/>
          <w:lang w:val="es-ES_tradnl"/>
        </w:rPr>
      </w:pPr>
    </w:p>
    <w:p w14:paraId="3F1475C3" w14:textId="77777777" w:rsidR="00AC48A5" w:rsidRPr="00A77D91" w:rsidRDefault="00AC48A5" w:rsidP="00AC48A5">
      <w:pPr>
        <w:jc w:val="both"/>
        <w:rPr>
          <w:rFonts w:ascii="Arial" w:hAnsi="Arial" w:cs="Arial"/>
          <w:color w:val="000000"/>
        </w:rPr>
      </w:pPr>
      <w:r w:rsidRPr="00A77D91">
        <w:rPr>
          <w:rFonts w:ascii="Arial" w:hAnsi="Arial" w:cs="Arial"/>
          <w:color w:val="000000"/>
        </w:rPr>
        <w:t>Una vez identificados los impactos ambientales se debe redefinir la delimitación del área de influencia preliminar, de manera que se obtenga el área de influencia final para el proyecto.</w:t>
      </w:r>
    </w:p>
    <w:p w14:paraId="0EF68958" w14:textId="77777777" w:rsidR="00AC48A5" w:rsidRPr="00A77D91" w:rsidRDefault="00AC48A5" w:rsidP="00AC48A5">
      <w:pPr>
        <w:rPr>
          <w:rFonts w:ascii="Arial" w:hAnsi="Arial" w:cs="Arial"/>
        </w:rPr>
      </w:pPr>
    </w:p>
    <w:p w14:paraId="22FF9DBB" w14:textId="5FEED4C4" w:rsidR="00AC48A5" w:rsidRPr="00A77D91" w:rsidRDefault="00F1449C" w:rsidP="00FA653D">
      <w:pPr>
        <w:pStyle w:val="Ttulo2"/>
        <w:rPr>
          <w:i/>
        </w:rPr>
      </w:pPr>
      <w:bookmarkStart w:id="321" w:name="_Toc350015924"/>
      <w:bookmarkStart w:id="322" w:name="_Toc349818190"/>
      <w:bookmarkStart w:id="323" w:name="_Toc354063508"/>
      <w:bookmarkStart w:id="324" w:name="_Toc369180330"/>
      <w:bookmarkStart w:id="325" w:name="_Toc460316688"/>
      <w:bookmarkStart w:id="326" w:name="_Toc469303468"/>
      <w:r>
        <w:rPr>
          <w:lang w:val="es-CO"/>
        </w:rPr>
        <w:t>I</w:t>
      </w:r>
      <w:r w:rsidRPr="00A77D91">
        <w:t>DENTIFICACIÓN Y EVALUACIÓN DE IMPACTOS PARA EL ESCENARIO SIN PROYECTO</w:t>
      </w:r>
      <w:bookmarkEnd w:id="321"/>
      <w:bookmarkEnd w:id="322"/>
      <w:bookmarkEnd w:id="323"/>
      <w:bookmarkEnd w:id="324"/>
      <w:bookmarkEnd w:id="325"/>
      <w:bookmarkEnd w:id="326"/>
    </w:p>
    <w:p w14:paraId="4352E194" w14:textId="77777777" w:rsidR="00AC48A5" w:rsidRPr="00A77D91" w:rsidRDefault="00AC48A5" w:rsidP="00AC48A5">
      <w:pPr>
        <w:jc w:val="both"/>
        <w:rPr>
          <w:rFonts w:ascii="Arial" w:hAnsi="Arial" w:cs="Arial"/>
        </w:rPr>
      </w:pPr>
    </w:p>
    <w:p w14:paraId="5DA4D204" w14:textId="77777777" w:rsidR="00AC48A5" w:rsidRPr="00A77D91" w:rsidRDefault="00AC48A5" w:rsidP="00AC48A5">
      <w:pPr>
        <w:jc w:val="both"/>
        <w:rPr>
          <w:rFonts w:ascii="Arial" w:hAnsi="Arial" w:cs="Arial"/>
        </w:rPr>
      </w:pPr>
      <w:r w:rsidRPr="00A77D91">
        <w:rPr>
          <w:rFonts w:ascii="Arial" w:hAnsi="Arial" w:cs="Arial"/>
        </w:rPr>
        <w:t xml:space="preserve">En el análisis </w:t>
      </w:r>
      <w:r w:rsidRPr="00A77D91">
        <w:rPr>
          <w:rFonts w:ascii="Arial" w:hAnsi="Arial" w:cs="Arial"/>
          <w:lang w:eastAsia="es-CO"/>
        </w:rPr>
        <w:t>de los impactos previos al proyecto</w:t>
      </w:r>
      <w:r w:rsidRPr="00A77D91">
        <w:rPr>
          <w:rFonts w:ascii="Arial" w:hAnsi="Arial" w:cs="Arial"/>
        </w:rPr>
        <w:t xml:space="preserve">, se deben </w:t>
      </w:r>
      <w:r w:rsidRPr="00A77D91">
        <w:rPr>
          <w:rFonts w:ascii="Arial" w:hAnsi="Arial" w:cs="Arial"/>
          <w:lang w:eastAsia="es-CO"/>
        </w:rPr>
        <w:t>identificar las actividades que mayor incidencia han tenido en los cambios que ha sufrido el área de influencia (sector marino y continental o costero). Adicionalmente, se debe</w:t>
      </w:r>
      <w:r w:rsidRPr="00A77D91">
        <w:rPr>
          <w:rFonts w:ascii="Arial" w:hAnsi="Arial" w:cs="Arial"/>
        </w:rPr>
        <w:t xml:space="preserve"> cualificar y cuantificar el estado actual de los medios (abiótico, biótico y socioeconómico), </w:t>
      </w:r>
      <w:r w:rsidRPr="00A77D91">
        <w:rPr>
          <w:rFonts w:ascii="Arial" w:hAnsi="Arial" w:cs="Arial"/>
          <w:lang w:eastAsia="es-CO"/>
        </w:rPr>
        <w:t>y su sensibilidad ambiental, y realizar el análisis de tendencias,</w:t>
      </w:r>
      <w:r w:rsidRPr="00A77D91">
        <w:rPr>
          <w:rFonts w:ascii="Arial" w:hAnsi="Arial" w:cs="Arial"/>
        </w:rPr>
        <w:t xml:space="preserve"> considerando la perspectiva del desarrollo regional y local, la dinámica económica, los planes gubernamentales, la preservación y manejo de los recursos naturales y las consecuencias que para los ecosistemas de la zona tienen las actividades antrópicas y naturales propias de la región. </w:t>
      </w:r>
    </w:p>
    <w:p w14:paraId="1719C8D5" w14:textId="77777777" w:rsidR="00AC48A5" w:rsidRPr="00A77D91" w:rsidRDefault="00AC48A5" w:rsidP="00AC48A5">
      <w:pPr>
        <w:jc w:val="both"/>
        <w:rPr>
          <w:rFonts w:ascii="Arial" w:hAnsi="Arial" w:cs="Arial"/>
        </w:rPr>
      </w:pPr>
    </w:p>
    <w:p w14:paraId="533A6400" w14:textId="77777777" w:rsidR="00AC48A5" w:rsidRPr="00A77D91" w:rsidRDefault="00AC48A5" w:rsidP="00AC48A5">
      <w:pPr>
        <w:jc w:val="both"/>
        <w:rPr>
          <w:rFonts w:ascii="Arial" w:hAnsi="Arial" w:cs="Arial"/>
        </w:rPr>
      </w:pPr>
      <w:r w:rsidRPr="00A77D91">
        <w:rPr>
          <w:rFonts w:ascii="Arial" w:hAnsi="Arial" w:cs="Arial"/>
        </w:rPr>
        <w:t xml:space="preserve">Para lo anterior, se deben identificar las interacciones de las actividades que se desarrollan en la región, y calificar los impactos generados sobre los medios abiótico, biótico y socioeconómico. </w:t>
      </w:r>
    </w:p>
    <w:p w14:paraId="021B3EED" w14:textId="77777777" w:rsidR="00AC48A5" w:rsidRPr="00A77D91" w:rsidRDefault="00AC48A5" w:rsidP="00AC48A5">
      <w:pPr>
        <w:jc w:val="both"/>
        <w:rPr>
          <w:rFonts w:ascii="Arial" w:hAnsi="Arial" w:cs="Arial"/>
        </w:rPr>
      </w:pPr>
    </w:p>
    <w:p w14:paraId="6A49C54A" w14:textId="77777777" w:rsidR="00AC48A5" w:rsidRPr="00A77D91" w:rsidRDefault="00AC48A5" w:rsidP="00AC48A5">
      <w:pPr>
        <w:tabs>
          <w:tab w:val="left"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rPr>
      </w:pPr>
      <w:r w:rsidRPr="00A77D91">
        <w:rPr>
          <w:rFonts w:ascii="Arial" w:hAnsi="Arial" w:cs="Arial"/>
        </w:rPr>
        <w:t xml:space="preserve">Se debe presentar la información relacionada con los conflictos ambientales existentes, para los medios abiótico, biótico y socioeconómico, incluyendo los que se presentan por el uso y aprovechamiento de los recursos </w:t>
      </w:r>
      <w:r w:rsidRPr="00A77D91">
        <w:rPr>
          <w:rFonts w:ascii="Arial" w:hAnsi="Arial" w:cs="Arial"/>
          <w:color w:val="000000"/>
        </w:rPr>
        <w:t>naturales (agua, suelo, forestal, pesca, entre otros).</w:t>
      </w:r>
    </w:p>
    <w:p w14:paraId="68B19E08" w14:textId="77777777" w:rsidR="00C911FA" w:rsidRPr="00A77D91" w:rsidRDefault="00C911FA" w:rsidP="00AC48A5">
      <w:pPr>
        <w:tabs>
          <w:tab w:val="left" w:pos="-720"/>
        </w:tabs>
        <w:suppressAutoHyphens/>
        <w:jc w:val="both"/>
        <w:rPr>
          <w:rFonts w:ascii="Arial" w:hAnsi="Arial" w:cs="Arial"/>
          <w:spacing w:val="-2"/>
        </w:rPr>
      </w:pPr>
    </w:p>
    <w:p w14:paraId="010884A8" w14:textId="12D8294E" w:rsidR="00AC48A5" w:rsidRPr="00A77D91" w:rsidRDefault="00F1449C" w:rsidP="00FA653D">
      <w:pPr>
        <w:pStyle w:val="Ttulo2"/>
        <w:rPr>
          <w:i/>
        </w:rPr>
      </w:pPr>
      <w:bookmarkStart w:id="327" w:name="_Toc343187975"/>
      <w:bookmarkStart w:id="328" w:name="_Toc350015925"/>
      <w:bookmarkStart w:id="329" w:name="_Toc349818191"/>
      <w:bookmarkStart w:id="330" w:name="_Toc354063509"/>
      <w:bookmarkStart w:id="331" w:name="_Toc369180331"/>
      <w:bookmarkStart w:id="332" w:name="_Toc460316689"/>
      <w:bookmarkStart w:id="333" w:name="_Toc469303469"/>
      <w:r w:rsidRPr="00A62AC2">
        <w:rPr>
          <w:lang w:val="es-CO"/>
        </w:rPr>
        <w:t>I</w:t>
      </w:r>
      <w:r w:rsidRPr="00A62AC2">
        <w:t>DENTIFICACIÓN Y EVALUACIÓN DE IMPACTOS PARA EL ESCENARIO CON PROYECTO</w:t>
      </w:r>
      <w:bookmarkEnd w:id="327"/>
      <w:bookmarkEnd w:id="328"/>
      <w:bookmarkEnd w:id="329"/>
      <w:bookmarkEnd w:id="330"/>
      <w:bookmarkEnd w:id="331"/>
      <w:bookmarkEnd w:id="332"/>
      <w:bookmarkEnd w:id="333"/>
    </w:p>
    <w:p w14:paraId="3ED5DC26" w14:textId="77777777" w:rsidR="00AC48A5" w:rsidRPr="00A77D91" w:rsidRDefault="00AC48A5" w:rsidP="00AC48A5">
      <w:pPr>
        <w:tabs>
          <w:tab w:val="left" w:pos="-720"/>
        </w:tabs>
        <w:suppressAutoHyphens/>
        <w:jc w:val="both"/>
        <w:rPr>
          <w:rFonts w:ascii="Arial" w:hAnsi="Arial" w:cs="Arial"/>
          <w:spacing w:val="-2"/>
        </w:rPr>
      </w:pPr>
    </w:p>
    <w:p w14:paraId="2D6B83B6" w14:textId="77777777" w:rsidR="00AC48A5" w:rsidRPr="00A77D91" w:rsidRDefault="00AC48A5" w:rsidP="00AC48A5">
      <w:pPr>
        <w:tabs>
          <w:tab w:val="left"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Arial" w:hAnsi="Arial" w:cs="Arial"/>
        </w:rPr>
      </w:pPr>
      <w:r w:rsidRPr="00A77D91">
        <w:rPr>
          <w:rFonts w:ascii="Arial" w:hAnsi="Arial" w:cs="Arial"/>
        </w:rPr>
        <w:t>A partir de la evaluación ambiental para el escenario sin proyecto, y de las calificaciones obtenidas para cada impacto, se deben identificar, describir y calificar los impactos a generar por el proyecto sobre el entorno, como resultado de la interacción entre las actividades del mismo y los componentes de los medios abiótico, biótico y socioeconómico del área de influencia. Cabe aclarar que esta valoración se realiza sin tener en cuenta los programas de manejo ambiental, dado que, de acuerdo con su significancia, es que se formula el Plan de Manejo Ambiental.</w:t>
      </w:r>
    </w:p>
    <w:p w14:paraId="10A89D42" w14:textId="77777777" w:rsidR="00AC48A5" w:rsidRPr="00A77D91" w:rsidRDefault="00AC48A5" w:rsidP="00AC48A5">
      <w:pPr>
        <w:jc w:val="both"/>
        <w:rPr>
          <w:rFonts w:ascii="Arial" w:hAnsi="Arial" w:cs="Arial"/>
        </w:rPr>
      </w:pPr>
    </w:p>
    <w:p w14:paraId="2FA5B309" w14:textId="77777777" w:rsidR="00AC48A5" w:rsidRPr="00A77D91" w:rsidRDefault="00AC48A5" w:rsidP="00AC48A5">
      <w:pPr>
        <w:jc w:val="both"/>
        <w:rPr>
          <w:rFonts w:ascii="Arial" w:hAnsi="Arial" w:cs="Arial"/>
          <w:color w:val="000000"/>
        </w:rPr>
      </w:pPr>
      <w:r w:rsidRPr="00A77D91">
        <w:rPr>
          <w:rFonts w:ascii="Arial" w:hAnsi="Arial" w:cs="Arial"/>
          <w:color w:val="000000"/>
        </w:rPr>
        <w:t>Cuando existan incertidumbres acerca de la magnitud y/o alcance de algún impacto del proyecto sobre el ambiente, se deben realizar y describir las predicciones para el escenario más crítico posible y que haya ocurrido históricamente en este tipo de actividades (sin tener en cuenta contingencias o eventos no planeados).</w:t>
      </w:r>
    </w:p>
    <w:p w14:paraId="02D233BE" w14:textId="77777777" w:rsidR="00AC48A5" w:rsidRPr="00A77D91" w:rsidRDefault="00AC48A5" w:rsidP="00AC48A5">
      <w:pPr>
        <w:jc w:val="both"/>
        <w:rPr>
          <w:rFonts w:ascii="Arial" w:hAnsi="Arial" w:cs="Arial"/>
          <w:color w:val="000000"/>
        </w:rPr>
      </w:pPr>
    </w:p>
    <w:p w14:paraId="5517C0D6" w14:textId="77777777" w:rsidR="00AC48A5" w:rsidRPr="00A77D91" w:rsidRDefault="00AC48A5" w:rsidP="00AC48A5">
      <w:pPr>
        <w:jc w:val="both"/>
        <w:rPr>
          <w:rFonts w:ascii="Arial" w:hAnsi="Arial" w:cs="Arial"/>
          <w:color w:val="000000"/>
        </w:rPr>
      </w:pPr>
      <w:r w:rsidRPr="00A77D91">
        <w:rPr>
          <w:rFonts w:ascii="Arial" w:hAnsi="Arial" w:cs="Arial"/>
          <w:color w:val="000000"/>
        </w:rPr>
        <w:t>Se debe presentar la información relacionada con los conflictos ambientales existentes que puedan potenciarse frente al desarrollo del proyecto, para los medios abiótico, biótico y socioeconómico, incluyendo los que se presentan por el uso de los recursos naturales (agua, suelo, forestal, pesca, entre otros).</w:t>
      </w:r>
    </w:p>
    <w:p w14:paraId="0B4DB028" w14:textId="77777777" w:rsidR="00AC48A5" w:rsidRPr="00A77D91" w:rsidRDefault="00AC48A5" w:rsidP="00AC48A5">
      <w:pPr>
        <w:tabs>
          <w:tab w:val="left" w:pos="426"/>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ascii="Arial" w:hAnsi="Arial" w:cs="Arial"/>
          <w:color w:val="000000"/>
        </w:rPr>
      </w:pPr>
    </w:p>
    <w:p w14:paraId="3E6BB3EA" w14:textId="77777777" w:rsidR="00AC48A5" w:rsidRPr="00A77D91" w:rsidRDefault="00AC48A5" w:rsidP="00AC48A5">
      <w:pPr>
        <w:tabs>
          <w:tab w:val="left" w:pos="426"/>
          <w:tab w:val="left" w:pos="1558"/>
          <w:tab w:val="left" w:pos="2266"/>
          <w:tab w:val="left" w:pos="2974"/>
          <w:tab w:val="left" w:pos="3682"/>
          <w:tab w:val="left" w:pos="4390"/>
          <w:tab w:val="left" w:pos="5098"/>
          <w:tab w:val="left" w:pos="5806"/>
          <w:tab w:val="left" w:pos="6514"/>
          <w:tab w:val="left" w:pos="7222"/>
          <w:tab w:val="left" w:pos="7930"/>
        </w:tabs>
        <w:suppressAutoHyphens/>
        <w:jc w:val="both"/>
        <w:rPr>
          <w:rFonts w:ascii="Arial" w:hAnsi="Arial" w:cs="Arial"/>
        </w:rPr>
      </w:pPr>
      <w:r w:rsidRPr="00A77D91">
        <w:rPr>
          <w:rFonts w:ascii="Arial" w:hAnsi="Arial" w:cs="Arial"/>
        </w:rPr>
        <w:lastRenderedPageBreak/>
        <w:t>Al analizar las interacciones entre los diversos componentes ambientales de acuerdo con cada actividad a realizar como parte del proyecto, se deben contemplar por lo menos los siguientes elementos:</w:t>
      </w:r>
    </w:p>
    <w:p w14:paraId="44E1F97D" w14:textId="77777777" w:rsidR="00AC48A5" w:rsidRPr="00A77D91" w:rsidRDefault="00AC48A5" w:rsidP="00AC48A5">
      <w:pPr>
        <w:tabs>
          <w:tab w:val="left" w:pos="426"/>
          <w:tab w:val="left" w:pos="1558"/>
          <w:tab w:val="left" w:pos="2266"/>
          <w:tab w:val="left" w:pos="2974"/>
          <w:tab w:val="left" w:pos="3682"/>
          <w:tab w:val="left" w:pos="4390"/>
          <w:tab w:val="left" w:pos="5098"/>
          <w:tab w:val="left" w:pos="5806"/>
          <w:tab w:val="left" w:pos="6514"/>
          <w:tab w:val="left" w:pos="7222"/>
          <w:tab w:val="left" w:pos="7930"/>
        </w:tabs>
        <w:suppressAutoHyphens/>
        <w:ind w:left="426"/>
        <w:jc w:val="both"/>
        <w:rPr>
          <w:rFonts w:ascii="Arial" w:hAnsi="Arial" w:cs="Arial"/>
        </w:rPr>
      </w:pPr>
    </w:p>
    <w:p w14:paraId="2C2D1650" w14:textId="77777777" w:rsidR="00AC48A5" w:rsidRPr="00A77D91" w:rsidRDefault="00AC48A5" w:rsidP="005E2BA7">
      <w:pPr>
        <w:numPr>
          <w:ilvl w:val="1"/>
          <w:numId w:val="17"/>
        </w:numPr>
        <w:tabs>
          <w:tab w:val="left" w:pos="284"/>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ind w:left="284" w:hanging="284"/>
        <w:jc w:val="both"/>
        <w:textAlignment w:val="auto"/>
        <w:rPr>
          <w:rFonts w:ascii="Arial" w:hAnsi="Arial" w:cs="Arial"/>
        </w:rPr>
      </w:pPr>
      <w:r w:rsidRPr="00A77D91">
        <w:rPr>
          <w:rFonts w:ascii="Arial" w:hAnsi="Arial" w:cs="Arial"/>
        </w:rPr>
        <w:t xml:space="preserve">Transformaciones del recurso hídrico marino en cuanto a calidad (temperatura, salinidad, pH, oxígeno disuelto, nitritos, nitratos, turbidez), incremento en los procesos de contaminación durante las fases de construcción y operación del proyecto, e interferencia con otros proyectos en el área de influencia; se presentarán mapas indicando áreas de sensibilidad ecológica, superpuestas al área donde se efectuarían las actividades del proyecto. </w:t>
      </w:r>
    </w:p>
    <w:p w14:paraId="58BDD619" w14:textId="77777777" w:rsidR="00AC48A5" w:rsidRPr="00A77D91" w:rsidRDefault="00AC48A5" w:rsidP="005E2BA7">
      <w:pPr>
        <w:numPr>
          <w:ilvl w:val="1"/>
          <w:numId w:val="17"/>
        </w:numPr>
        <w:tabs>
          <w:tab w:val="left" w:pos="284"/>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ind w:left="284" w:hanging="284"/>
        <w:jc w:val="both"/>
        <w:textAlignment w:val="auto"/>
        <w:rPr>
          <w:rFonts w:ascii="Arial" w:hAnsi="Arial" w:cs="Arial"/>
        </w:rPr>
      </w:pPr>
      <w:r w:rsidRPr="00A77D91">
        <w:rPr>
          <w:rFonts w:ascii="Arial" w:hAnsi="Arial" w:cs="Arial"/>
        </w:rPr>
        <w:t xml:space="preserve">Contaminación de los recursos agua y aire, por residuos (orgánicos e inorgánicos) sólidos, líquidos, gaseosos y peligrosos, durante la construcción y operación del proyecto. </w:t>
      </w:r>
    </w:p>
    <w:p w14:paraId="05CB7186" w14:textId="77777777" w:rsidR="00AC48A5" w:rsidRPr="00A77D91" w:rsidRDefault="00AC48A5" w:rsidP="005E2BA7">
      <w:pPr>
        <w:numPr>
          <w:ilvl w:val="1"/>
          <w:numId w:val="17"/>
        </w:numPr>
        <w:tabs>
          <w:tab w:val="left" w:pos="284"/>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ind w:left="284" w:hanging="284"/>
        <w:jc w:val="both"/>
        <w:textAlignment w:val="auto"/>
        <w:rPr>
          <w:rFonts w:ascii="Arial" w:hAnsi="Arial" w:cs="Arial"/>
        </w:rPr>
      </w:pPr>
      <w:r w:rsidRPr="00A77D91">
        <w:rPr>
          <w:rFonts w:ascii="Arial" w:hAnsi="Arial" w:cs="Arial"/>
        </w:rPr>
        <w:t xml:space="preserve">Modificación de las condiciones naturales del ruido subacuático por el tránsito de las embarcaciones que se desplazarían durante las diferentes fases del proyecto, </w:t>
      </w:r>
      <w:r w:rsidR="002F06A8">
        <w:rPr>
          <w:rFonts w:ascii="Arial" w:hAnsi="Arial" w:cs="Arial"/>
        </w:rPr>
        <w:t>así como para las actividades susceptibles de generar emisiones acústicas en las fases de construcción y operación.</w:t>
      </w:r>
    </w:p>
    <w:p w14:paraId="68CEDF7E" w14:textId="77777777" w:rsidR="00AC48A5" w:rsidRPr="00A77D91" w:rsidRDefault="00AC48A5" w:rsidP="005E2BA7">
      <w:pPr>
        <w:numPr>
          <w:ilvl w:val="1"/>
          <w:numId w:val="17"/>
        </w:numPr>
        <w:tabs>
          <w:tab w:val="left" w:pos="284"/>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ind w:left="284" w:hanging="284"/>
        <w:jc w:val="both"/>
        <w:textAlignment w:val="auto"/>
        <w:rPr>
          <w:rFonts w:ascii="Arial" w:hAnsi="Arial" w:cs="Arial"/>
        </w:rPr>
      </w:pPr>
      <w:r w:rsidRPr="00A77D91">
        <w:rPr>
          <w:rFonts w:ascii="Arial" w:hAnsi="Arial" w:cs="Arial"/>
        </w:rPr>
        <w:t xml:space="preserve">Alteración del sedimento marino (tamaño de </w:t>
      </w:r>
      <w:r>
        <w:rPr>
          <w:rFonts w:ascii="Arial" w:hAnsi="Arial" w:cs="Arial"/>
        </w:rPr>
        <w:t>grano y textura del sedimento)</w:t>
      </w:r>
      <w:r w:rsidRPr="00A77D91">
        <w:rPr>
          <w:rFonts w:ascii="Arial" w:hAnsi="Arial" w:cs="Arial"/>
        </w:rPr>
        <w:t xml:space="preserve"> cerca al pozo exploratorio y en dirección de la pluma de dispersión de los cortes y lodos de perforación, así como de las condiciones hidrodinámicas del agua.</w:t>
      </w:r>
    </w:p>
    <w:p w14:paraId="6360DF5B" w14:textId="77777777" w:rsidR="00AC48A5" w:rsidRPr="00A77D91" w:rsidRDefault="00AC48A5" w:rsidP="005E2BA7">
      <w:pPr>
        <w:numPr>
          <w:ilvl w:val="1"/>
          <w:numId w:val="17"/>
        </w:numPr>
        <w:tabs>
          <w:tab w:val="left" w:pos="284"/>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ind w:left="284" w:hanging="284"/>
        <w:jc w:val="both"/>
        <w:textAlignment w:val="auto"/>
        <w:rPr>
          <w:rFonts w:ascii="Arial" w:hAnsi="Arial" w:cs="Arial"/>
        </w:rPr>
      </w:pPr>
      <w:r w:rsidRPr="00A77D91">
        <w:rPr>
          <w:rFonts w:ascii="Arial" w:hAnsi="Arial" w:cs="Arial"/>
        </w:rPr>
        <w:t>Formación de pilas de cortes al inicio de la perforación cerca al pozo, los cuales pueden enterrar organismos.</w:t>
      </w:r>
    </w:p>
    <w:p w14:paraId="16658632" w14:textId="77777777" w:rsidR="00AC48A5" w:rsidRPr="00A77D91" w:rsidRDefault="00AC48A5" w:rsidP="005E2BA7">
      <w:pPr>
        <w:numPr>
          <w:ilvl w:val="0"/>
          <w:numId w:val="16"/>
        </w:numPr>
        <w:tabs>
          <w:tab w:val="left" w:pos="284"/>
        </w:tabs>
        <w:overflowPunct/>
        <w:ind w:left="284" w:hanging="284"/>
        <w:jc w:val="both"/>
        <w:textAlignment w:val="auto"/>
        <w:rPr>
          <w:rFonts w:ascii="Arial" w:hAnsi="Arial" w:cs="Arial"/>
        </w:rPr>
      </w:pPr>
      <w:r w:rsidRPr="00A77D91">
        <w:rPr>
          <w:rFonts w:ascii="Arial" w:hAnsi="Arial" w:cs="Arial"/>
        </w:rPr>
        <w:t xml:space="preserve">Cambios en la estructura de la comunidad de la meioinfauna y macroinfauna, con predominio de especies oportunistas en la zona del pozo y en las áreas de anclaje de las plataformas. </w:t>
      </w:r>
    </w:p>
    <w:p w14:paraId="4FD9E15D" w14:textId="77777777" w:rsidR="00AC48A5" w:rsidRPr="00A77D91" w:rsidRDefault="00AC48A5" w:rsidP="005E2BA7">
      <w:pPr>
        <w:numPr>
          <w:ilvl w:val="0"/>
          <w:numId w:val="16"/>
        </w:numPr>
        <w:tabs>
          <w:tab w:val="left" w:pos="284"/>
        </w:tabs>
        <w:overflowPunct/>
        <w:ind w:left="284" w:hanging="284"/>
        <w:jc w:val="both"/>
        <w:textAlignment w:val="auto"/>
        <w:rPr>
          <w:rFonts w:ascii="Arial" w:hAnsi="Arial" w:cs="Arial"/>
        </w:rPr>
      </w:pPr>
      <w:r w:rsidRPr="00A77D91">
        <w:rPr>
          <w:rFonts w:ascii="Arial" w:hAnsi="Arial" w:cs="Arial"/>
        </w:rPr>
        <w:t xml:space="preserve">Cambios en la calidad de agua asociados a la liberación del agua de la formación, la cual trae hidrocarburos, y cambios en la turbidez de la columna de agua, que pueden temporalmente afectar las comunidades dependientes de la luz (p. ej. fitoplancton), y así la cadena trófica en el área de exploración. </w:t>
      </w:r>
    </w:p>
    <w:p w14:paraId="74A78546" w14:textId="77777777" w:rsidR="00AC48A5" w:rsidRPr="00A77D91" w:rsidRDefault="00AC48A5" w:rsidP="005E2BA7">
      <w:pPr>
        <w:numPr>
          <w:ilvl w:val="0"/>
          <w:numId w:val="16"/>
        </w:numPr>
        <w:tabs>
          <w:tab w:val="left" w:pos="284"/>
        </w:tabs>
        <w:overflowPunct/>
        <w:ind w:left="284" w:hanging="284"/>
        <w:jc w:val="both"/>
        <w:textAlignment w:val="auto"/>
        <w:rPr>
          <w:rFonts w:ascii="Arial" w:hAnsi="Arial" w:cs="Arial"/>
        </w:rPr>
      </w:pPr>
      <w:r w:rsidRPr="00A77D91">
        <w:rPr>
          <w:rFonts w:ascii="Arial" w:hAnsi="Arial" w:cs="Arial"/>
        </w:rPr>
        <w:t xml:space="preserve">Las luces de las plataformas que pueden atraer a aves y desviarlas de sus rutas de migración y la atracción que ejercen las estructuras sobre peces y otros organismos nectónicos. </w:t>
      </w:r>
    </w:p>
    <w:p w14:paraId="59B0BC20" w14:textId="77777777" w:rsidR="00AC48A5" w:rsidRPr="00A77D91" w:rsidRDefault="00AC48A5" w:rsidP="005E2BA7">
      <w:pPr>
        <w:numPr>
          <w:ilvl w:val="1"/>
          <w:numId w:val="17"/>
        </w:numPr>
        <w:tabs>
          <w:tab w:val="left" w:pos="284"/>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ind w:left="284" w:hanging="284"/>
        <w:jc w:val="both"/>
        <w:textAlignment w:val="auto"/>
        <w:rPr>
          <w:rFonts w:ascii="Arial" w:hAnsi="Arial" w:cs="Arial"/>
        </w:rPr>
      </w:pPr>
      <w:r w:rsidRPr="00A77D91">
        <w:rPr>
          <w:rFonts w:ascii="Arial" w:hAnsi="Arial" w:cs="Arial"/>
        </w:rPr>
        <w:t>Expectativas que generará el proyecto en las zonas donde se llevará a cabo la movilización de personal y equipos, especialmente cuando las zonas de perforación son cercanas a la costa y a zonas donde se desarrollan actividades productivas como la pesca y el turismo.</w:t>
      </w:r>
    </w:p>
    <w:p w14:paraId="6C2DEE77" w14:textId="77777777" w:rsidR="00AC48A5" w:rsidRPr="00A77D91" w:rsidRDefault="00AC48A5" w:rsidP="005E2BA7">
      <w:pPr>
        <w:numPr>
          <w:ilvl w:val="1"/>
          <w:numId w:val="17"/>
        </w:numPr>
        <w:tabs>
          <w:tab w:val="left" w:pos="284"/>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ind w:left="284" w:hanging="284"/>
        <w:jc w:val="both"/>
        <w:textAlignment w:val="auto"/>
        <w:rPr>
          <w:rFonts w:ascii="Arial" w:hAnsi="Arial" w:cs="Arial"/>
        </w:rPr>
      </w:pPr>
      <w:r w:rsidRPr="00A77D91">
        <w:rPr>
          <w:rFonts w:ascii="Arial" w:hAnsi="Arial" w:cs="Arial"/>
        </w:rPr>
        <w:t>Aspectos socioeconómicos y culturales, conflictos con la comunidad pesquera.</w:t>
      </w:r>
    </w:p>
    <w:p w14:paraId="39223913" w14:textId="77777777" w:rsidR="00AC48A5" w:rsidRPr="00A77D91" w:rsidRDefault="00AC48A5" w:rsidP="005E2BA7">
      <w:pPr>
        <w:numPr>
          <w:ilvl w:val="1"/>
          <w:numId w:val="17"/>
        </w:numPr>
        <w:tabs>
          <w:tab w:val="left" w:pos="284"/>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ind w:left="284" w:hanging="284"/>
        <w:jc w:val="both"/>
        <w:textAlignment w:val="auto"/>
        <w:rPr>
          <w:rFonts w:ascii="Arial" w:hAnsi="Arial" w:cs="Arial"/>
        </w:rPr>
      </w:pPr>
      <w:r w:rsidRPr="00A77D91">
        <w:rPr>
          <w:rFonts w:ascii="Arial" w:hAnsi="Arial" w:cs="Arial"/>
        </w:rPr>
        <w:t xml:space="preserve">Efectos sobre la dinámica del desarrollo territorial y conflictos con las costumbres y las tradiciones culturales. </w:t>
      </w:r>
    </w:p>
    <w:p w14:paraId="70F472D4" w14:textId="77777777" w:rsidR="00AC48A5" w:rsidRPr="00A77D91" w:rsidRDefault="00AC48A5" w:rsidP="005E2BA7">
      <w:pPr>
        <w:numPr>
          <w:ilvl w:val="1"/>
          <w:numId w:val="17"/>
        </w:numPr>
        <w:tabs>
          <w:tab w:val="left" w:pos="284"/>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ind w:left="284" w:hanging="284"/>
        <w:jc w:val="both"/>
        <w:textAlignment w:val="auto"/>
        <w:rPr>
          <w:rFonts w:ascii="Arial" w:hAnsi="Arial" w:cs="Arial"/>
        </w:rPr>
      </w:pPr>
      <w:r w:rsidRPr="00A77D91">
        <w:rPr>
          <w:rFonts w:ascii="Arial" w:hAnsi="Arial" w:cs="Arial"/>
        </w:rPr>
        <w:t xml:space="preserve">Afectación de centros turísticos y maricultura, incluyendo posibles enfermedades que se originarían en las especies cultivadas. </w:t>
      </w:r>
    </w:p>
    <w:p w14:paraId="6CE6228D" w14:textId="77777777" w:rsidR="00AC48A5" w:rsidRPr="00A77D91" w:rsidRDefault="00AC48A5" w:rsidP="005E2BA7">
      <w:pPr>
        <w:numPr>
          <w:ilvl w:val="1"/>
          <w:numId w:val="17"/>
        </w:numPr>
        <w:tabs>
          <w:tab w:val="left" w:pos="284"/>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ind w:left="284" w:hanging="284"/>
        <w:jc w:val="both"/>
        <w:textAlignment w:val="auto"/>
        <w:rPr>
          <w:rFonts w:ascii="Arial" w:hAnsi="Arial" w:cs="Arial"/>
        </w:rPr>
      </w:pPr>
      <w:r w:rsidRPr="00A77D91">
        <w:rPr>
          <w:rFonts w:ascii="Arial" w:hAnsi="Arial" w:cs="Arial"/>
        </w:rPr>
        <w:lastRenderedPageBreak/>
        <w:t xml:space="preserve">Otros impactos que puedan resultar durante el desarrollo del EIA, y que no hayan sido identificados en el análisis previo. </w:t>
      </w:r>
    </w:p>
    <w:p w14:paraId="7AAE8873" w14:textId="77777777" w:rsidR="00DA44E5" w:rsidRDefault="000625F5" w:rsidP="00625BBB">
      <w:pPr>
        <w:overflowPunct/>
        <w:autoSpaceDE/>
        <w:autoSpaceDN/>
        <w:adjustRightInd/>
        <w:textAlignment w:val="auto"/>
      </w:pPr>
      <w:bookmarkStart w:id="334" w:name="_Toc150593816"/>
      <w:bookmarkStart w:id="335" w:name="_Toc274067233"/>
      <w:bookmarkStart w:id="336" w:name="_Toc350015926"/>
      <w:bookmarkStart w:id="337" w:name="_Toc349818192"/>
      <w:bookmarkStart w:id="338" w:name="_Toc354063510"/>
      <w:bookmarkStart w:id="339" w:name="_Toc369180332"/>
      <w:bookmarkStart w:id="340" w:name="_Toc460316690"/>
      <w:bookmarkStart w:id="341" w:name="_Toc147545941"/>
      <w:r>
        <w:br w:type="page"/>
      </w:r>
    </w:p>
    <w:p w14:paraId="6EE970F0" w14:textId="77777777" w:rsidR="00DA44E5" w:rsidRPr="00DA44E5" w:rsidRDefault="00DA44E5" w:rsidP="00DA44E5">
      <w:pPr>
        <w:overflowPunct/>
        <w:autoSpaceDE/>
        <w:autoSpaceDN/>
        <w:adjustRightInd/>
        <w:textAlignment w:val="auto"/>
        <w:rPr>
          <w:rFonts w:ascii="Arial" w:hAnsi="Arial" w:cs="Arial"/>
        </w:rPr>
      </w:pPr>
    </w:p>
    <w:p w14:paraId="05E6A915" w14:textId="5FD7A533" w:rsidR="00AC48A5" w:rsidRPr="00DA44E5" w:rsidRDefault="00AC48A5" w:rsidP="00FA653D">
      <w:pPr>
        <w:pStyle w:val="Ttulo1"/>
      </w:pPr>
      <w:bookmarkStart w:id="342" w:name="_Toc469303470"/>
      <w:r w:rsidRPr="00A77D91">
        <w:t>ZONIFICACIÓN DE MANEJO AMBIENTAL DEL PROYECTO</w:t>
      </w:r>
      <w:bookmarkEnd w:id="334"/>
      <w:bookmarkEnd w:id="335"/>
      <w:bookmarkEnd w:id="336"/>
      <w:bookmarkEnd w:id="337"/>
      <w:bookmarkEnd w:id="338"/>
      <w:bookmarkEnd w:id="339"/>
      <w:bookmarkEnd w:id="340"/>
      <w:bookmarkEnd w:id="342"/>
    </w:p>
    <w:bookmarkEnd w:id="341"/>
    <w:p w14:paraId="7CF14059" w14:textId="77777777" w:rsidR="00AC48A5" w:rsidRPr="00A77D91" w:rsidRDefault="00AC48A5" w:rsidP="00AC48A5">
      <w:pPr>
        <w:tabs>
          <w:tab w:val="left" w:pos="-720"/>
        </w:tabs>
        <w:suppressAutoHyphens/>
        <w:jc w:val="both"/>
        <w:rPr>
          <w:rFonts w:ascii="Arial" w:hAnsi="Arial" w:cs="Arial"/>
          <w:spacing w:val="-2"/>
        </w:rPr>
      </w:pPr>
    </w:p>
    <w:p w14:paraId="4E3E9F9A" w14:textId="77777777" w:rsidR="00AC48A5" w:rsidRPr="00A77D91" w:rsidRDefault="00AC48A5" w:rsidP="00AC48A5">
      <w:pPr>
        <w:tabs>
          <w:tab w:val="left" w:pos="-720"/>
        </w:tabs>
        <w:suppressAutoHyphens/>
        <w:jc w:val="both"/>
        <w:rPr>
          <w:rFonts w:ascii="Arial" w:hAnsi="Arial" w:cs="Arial"/>
          <w:spacing w:val="-2"/>
        </w:rPr>
      </w:pPr>
      <w:r w:rsidRPr="00A77D91">
        <w:rPr>
          <w:rFonts w:ascii="Arial" w:hAnsi="Arial" w:cs="Arial"/>
          <w:spacing w:val="-2"/>
        </w:rPr>
        <w:t>A partir de la zonificación ambiental y teniendo en cuenta la evaluación de impactos realizada, se debe determinar la zonificación de manejo ambiental.</w:t>
      </w:r>
    </w:p>
    <w:p w14:paraId="537DA7CB" w14:textId="77777777" w:rsidR="00AC48A5" w:rsidRPr="00A77D91" w:rsidRDefault="00AC48A5" w:rsidP="00AC48A5">
      <w:pPr>
        <w:tabs>
          <w:tab w:val="left" w:pos="-720"/>
        </w:tabs>
        <w:suppressAutoHyphens/>
        <w:jc w:val="both"/>
        <w:rPr>
          <w:rFonts w:ascii="Arial" w:hAnsi="Arial" w:cs="Arial"/>
          <w:spacing w:val="-2"/>
        </w:rPr>
      </w:pPr>
    </w:p>
    <w:p w14:paraId="169AF037" w14:textId="77777777" w:rsidR="00AC48A5" w:rsidRPr="00A77D91" w:rsidRDefault="00AC48A5" w:rsidP="00AC48A5">
      <w:pPr>
        <w:jc w:val="both"/>
        <w:rPr>
          <w:rFonts w:ascii="Arial" w:hAnsi="Arial" w:cs="Arial"/>
          <w:spacing w:val="-2"/>
        </w:rPr>
      </w:pPr>
      <w:r w:rsidRPr="00A77D91">
        <w:rPr>
          <w:rFonts w:ascii="Arial" w:hAnsi="Arial" w:cs="Arial"/>
          <w:spacing w:val="-2"/>
        </w:rPr>
        <w:t xml:space="preserve">El análisis de cada una de las unidades de manejo debe realizarse de manera cualitativa y cuantitativa, utilizando sistemas de información geográfica. La evaluación debe definir las restricciones de tipo abiótico, biótico y socioeconómico. Se deben agrupar estas unidades en las siguientes áreas de manejo, indicando </w:t>
      </w:r>
      <w:r w:rsidRPr="00A77D91">
        <w:rPr>
          <w:rFonts w:ascii="Arial" w:hAnsi="Arial" w:cs="Arial"/>
          <w:color w:val="000000"/>
        </w:rPr>
        <w:t>la superficie (ha)</w:t>
      </w:r>
      <w:r w:rsidRPr="00A77D91">
        <w:rPr>
          <w:rFonts w:ascii="Arial" w:hAnsi="Arial" w:cs="Arial"/>
          <w:spacing w:val="-2"/>
        </w:rPr>
        <w:t xml:space="preserve"> de cada unidad y su porcentaje de participación con respecto al área total del proyecto:</w:t>
      </w:r>
    </w:p>
    <w:p w14:paraId="50FE1CCF" w14:textId="77777777" w:rsidR="00AC48A5" w:rsidRPr="00A77D91" w:rsidRDefault="00AC48A5" w:rsidP="00AC48A5">
      <w:pPr>
        <w:tabs>
          <w:tab w:val="left" w:pos="-720"/>
        </w:tabs>
        <w:suppressAutoHyphens/>
        <w:jc w:val="both"/>
        <w:rPr>
          <w:rFonts w:ascii="Arial" w:hAnsi="Arial" w:cs="Arial"/>
          <w:spacing w:val="-2"/>
        </w:rPr>
      </w:pPr>
    </w:p>
    <w:p w14:paraId="3FA41F32" w14:textId="72A864D3" w:rsidR="00AC48A5" w:rsidRPr="00A77D91" w:rsidRDefault="00AC48A5" w:rsidP="005E2BA7">
      <w:pPr>
        <w:numPr>
          <w:ilvl w:val="0"/>
          <w:numId w:val="18"/>
        </w:numPr>
        <w:jc w:val="both"/>
        <w:rPr>
          <w:rFonts w:ascii="Arial" w:hAnsi="Arial" w:cs="Arial"/>
          <w:color w:val="000000"/>
        </w:rPr>
      </w:pPr>
      <w:r w:rsidRPr="00A77D91">
        <w:rPr>
          <w:rFonts w:ascii="Arial" w:hAnsi="Arial" w:cs="Arial"/>
          <w:b/>
          <w:color w:val="000000"/>
        </w:rPr>
        <w:t>Áreas de Intervención</w:t>
      </w:r>
      <w:r w:rsidRPr="00A77D91">
        <w:rPr>
          <w:rFonts w:ascii="Arial" w:hAnsi="Arial" w:cs="Arial"/>
          <w:color w:val="000000"/>
        </w:rPr>
        <w:t xml:space="preserve">: Corresponde a áreas que, </w:t>
      </w:r>
      <w:r w:rsidRPr="00A77D91">
        <w:rPr>
          <w:rFonts w:ascii="Arial" w:hAnsi="Arial" w:cs="Arial"/>
        </w:rPr>
        <w:t xml:space="preserve">al no presentan ninguna restricción importante desde el punto de vista abiótico, biótico, cultural, económico y político </w:t>
      </w:r>
      <w:r w:rsidR="009F5A21" w:rsidRPr="00A77D91">
        <w:rPr>
          <w:rFonts w:ascii="Arial" w:hAnsi="Arial" w:cs="Arial"/>
        </w:rPr>
        <w:t>y,</w:t>
      </w:r>
      <w:r w:rsidRPr="00A77D91">
        <w:rPr>
          <w:rFonts w:ascii="Arial" w:hAnsi="Arial" w:cs="Arial"/>
        </w:rPr>
        <w:t xml:space="preserve"> por tanto, han sido establecidas como áreas de baja sensibilidad ambiental, donde se podrá desarrollar el proyecto, con un manejo</w:t>
      </w:r>
      <w:r w:rsidRPr="00A77D91">
        <w:rPr>
          <w:rFonts w:ascii="Arial" w:hAnsi="Arial" w:cs="Arial"/>
          <w:color w:val="000000"/>
        </w:rPr>
        <w:t xml:space="preserve"> ambiental acorde a las actividades y fases del mismo, y de conformidad con los impactos identificados.</w:t>
      </w:r>
    </w:p>
    <w:p w14:paraId="164D8D85" w14:textId="77777777" w:rsidR="00AC48A5" w:rsidRPr="00A77D91" w:rsidRDefault="00AC48A5" w:rsidP="00AC48A5">
      <w:pPr>
        <w:jc w:val="both"/>
        <w:rPr>
          <w:rFonts w:ascii="Arial" w:hAnsi="Arial" w:cs="Arial"/>
          <w:color w:val="000000"/>
        </w:rPr>
      </w:pPr>
    </w:p>
    <w:p w14:paraId="383ADE51" w14:textId="768581EB" w:rsidR="00AC48A5" w:rsidRPr="00A77D91" w:rsidRDefault="00AC48A5" w:rsidP="005E2BA7">
      <w:pPr>
        <w:numPr>
          <w:ilvl w:val="0"/>
          <w:numId w:val="18"/>
        </w:numPr>
        <w:jc w:val="both"/>
        <w:rPr>
          <w:rFonts w:ascii="Arial" w:hAnsi="Arial" w:cs="Arial"/>
          <w:color w:val="000000"/>
        </w:rPr>
      </w:pPr>
      <w:r w:rsidRPr="00A77D91">
        <w:rPr>
          <w:rFonts w:ascii="Arial" w:hAnsi="Arial" w:cs="Arial"/>
          <w:b/>
          <w:color w:val="000000"/>
        </w:rPr>
        <w:t>Áreas de Intervención con Restricciones:</w:t>
      </w:r>
      <w:r w:rsidRPr="00A77D91">
        <w:rPr>
          <w:rFonts w:ascii="Arial" w:hAnsi="Arial" w:cs="Arial"/>
          <w:color w:val="000000"/>
        </w:rPr>
        <w:t xml:space="preserve"> </w:t>
      </w:r>
      <w:r w:rsidRPr="00A77D91">
        <w:rPr>
          <w:rFonts w:ascii="Arial" w:hAnsi="Arial" w:cs="Arial"/>
        </w:rPr>
        <w:t xml:space="preserve">Corresponde a áreas </w:t>
      </w:r>
      <w:r w:rsidR="00DA44E5" w:rsidRPr="00A77D91">
        <w:rPr>
          <w:rFonts w:ascii="Arial" w:hAnsi="Arial" w:cs="Arial"/>
        </w:rPr>
        <w:t>que,</w:t>
      </w:r>
      <w:r w:rsidRPr="00A77D91">
        <w:rPr>
          <w:rFonts w:ascii="Arial" w:hAnsi="Arial" w:cs="Arial"/>
        </w:rPr>
        <w:t xml:space="preserve"> por sus características bióticas, abióticas o socioeconómicas, hayan sido categorizadas como zonas de sensibilidad alta o media. donde se deben tener en cuenta manejos especiales y restricciones propias acordes con las actividades y fases del proyecto, y con la vulnerabilidad ambiental de la zona. Se deben establecer grados, tipos de restricción y condiciones para la ejecución de las obras y actividades. Se debe presentar en tres categorías (alta, media y baja).</w:t>
      </w:r>
    </w:p>
    <w:p w14:paraId="456F8957" w14:textId="77777777" w:rsidR="00AC48A5" w:rsidRPr="00A77D91" w:rsidRDefault="00AC48A5" w:rsidP="00AC48A5">
      <w:pPr>
        <w:jc w:val="both"/>
        <w:rPr>
          <w:rFonts w:ascii="Arial" w:hAnsi="Arial" w:cs="Arial"/>
          <w:color w:val="000000"/>
        </w:rPr>
      </w:pPr>
    </w:p>
    <w:p w14:paraId="62F4A61F" w14:textId="77777777" w:rsidR="00AC48A5" w:rsidRPr="00056F5C" w:rsidRDefault="00AC48A5" w:rsidP="00056F5C">
      <w:pPr>
        <w:numPr>
          <w:ilvl w:val="0"/>
          <w:numId w:val="18"/>
        </w:numPr>
        <w:jc w:val="both"/>
        <w:rPr>
          <w:rFonts w:ascii="Arial" w:hAnsi="Arial" w:cs="Arial"/>
          <w:color w:val="000000"/>
        </w:rPr>
      </w:pPr>
      <w:r w:rsidRPr="00A77D91">
        <w:rPr>
          <w:rFonts w:ascii="Arial" w:hAnsi="Arial" w:cs="Arial"/>
          <w:b/>
          <w:color w:val="000000"/>
        </w:rPr>
        <w:t>Áreas de Exclusión</w:t>
      </w:r>
      <w:r w:rsidRPr="00056F5C">
        <w:rPr>
          <w:rFonts w:ascii="Arial" w:hAnsi="Arial" w:cs="Arial"/>
          <w:b/>
          <w:color w:val="000000"/>
        </w:rPr>
        <w:t xml:space="preserve">: </w:t>
      </w:r>
      <w:r w:rsidRPr="00056F5C">
        <w:rPr>
          <w:rFonts w:ascii="Arial" w:hAnsi="Arial" w:cs="Arial"/>
          <w:color w:val="000000"/>
        </w:rPr>
        <w:t>Corresponde a áreas que no podrán ser intervenidas por las actividades del proyecto. Se deben considerar como criterios de exclusión la vulnerabilidad y funcionalidad ambiental de la zona, así como las áreas relacionadas con aspectos legales y con régimen especial.</w:t>
      </w:r>
    </w:p>
    <w:p w14:paraId="5E95D318" w14:textId="77777777" w:rsidR="00AC48A5" w:rsidRPr="00A77D91" w:rsidRDefault="00AC48A5" w:rsidP="00AC48A5">
      <w:pPr>
        <w:jc w:val="both"/>
        <w:rPr>
          <w:rFonts w:ascii="Arial" w:hAnsi="Arial" w:cs="Arial"/>
          <w:color w:val="000000"/>
        </w:rPr>
      </w:pPr>
    </w:p>
    <w:p w14:paraId="34D025C6" w14:textId="53DC634B" w:rsidR="00AC48A5" w:rsidRPr="00A77D91" w:rsidRDefault="00AC48A5" w:rsidP="00AC48A5">
      <w:pPr>
        <w:jc w:val="both"/>
        <w:rPr>
          <w:rFonts w:ascii="Arial" w:hAnsi="Arial" w:cs="Arial"/>
          <w:color w:val="000000"/>
        </w:rPr>
      </w:pPr>
      <w:r w:rsidRPr="00A77D91">
        <w:rPr>
          <w:rFonts w:ascii="Arial" w:hAnsi="Arial" w:cs="Arial"/>
          <w:color w:val="000000"/>
        </w:rPr>
        <w:t>Dentro de éstas, se incluyen las áreas protegidas (parques nacionales, santuarios de fauna y, o flora, áreas de manejo especial, zonas de patrimonio natural, etc.) y muy sensibles, determinadas en el área de estudio, incluyendo humedales, corales y pastos marinos (Plan Nacional de Desarrollo PND-2010 – 2014 y Ley 1450 del 16 de junio de 2011), los sitios prioritarios de conservación. Se debe demarcar la presencia de estos ecosistemas en el área de interés.</w:t>
      </w:r>
    </w:p>
    <w:p w14:paraId="3045DF8B" w14:textId="77777777" w:rsidR="00AC48A5" w:rsidRPr="00A77D91" w:rsidRDefault="00AC48A5" w:rsidP="00AC48A5">
      <w:pPr>
        <w:jc w:val="both"/>
        <w:rPr>
          <w:rFonts w:ascii="Arial" w:hAnsi="Arial" w:cs="Arial"/>
          <w:color w:val="000000"/>
        </w:rPr>
      </w:pPr>
    </w:p>
    <w:p w14:paraId="039D9D55" w14:textId="77777777" w:rsidR="00AC48A5" w:rsidRPr="00A77D91" w:rsidRDefault="00AC48A5" w:rsidP="00AC48A5">
      <w:pPr>
        <w:jc w:val="both"/>
        <w:rPr>
          <w:rFonts w:ascii="Arial" w:hAnsi="Arial" w:cs="Arial"/>
          <w:color w:val="000000"/>
        </w:rPr>
      </w:pPr>
      <w:r w:rsidRPr="00A77D91">
        <w:rPr>
          <w:rFonts w:ascii="Arial" w:hAnsi="Arial" w:cs="Arial"/>
          <w:color w:val="000000"/>
        </w:rPr>
        <w:t xml:space="preserve">Igualmente, se incorporarán los sectores o zonas que por sus características biológicas (diversidad, endemismo, densidad, etc.), o ecológicas (zonas de reproducción, migración, </w:t>
      </w:r>
      <w:r w:rsidRPr="00A77D91">
        <w:rPr>
          <w:rFonts w:ascii="Arial" w:hAnsi="Arial" w:cs="Arial"/>
          <w:color w:val="000000"/>
        </w:rPr>
        <w:lastRenderedPageBreak/>
        <w:t>refugio de juveniles, etc.), se cataloguen como muy frágiles o vulnerables a este tipo de actividad.</w:t>
      </w:r>
    </w:p>
    <w:p w14:paraId="50A98471" w14:textId="77777777" w:rsidR="00AC48A5" w:rsidRPr="00A77D91" w:rsidDel="00B748AF" w:rsidRDefault="00AC48A5" w:rsidP="00AC48A5">
      <w:pPr>
        <w:tabs>
          <w:tab w:val="left" w:pos="-720"/>
          <w:tab w:val="left" w:pos="284"/>
        </w:tabs>
        <w:suppressAutoHyphens/>
        <w:ind w:left="284"/>
        <w:jc w:val="both"/>
        <w:rPr>
          <w:rFonts w:ascii="Arial" w:hAnsi="Arial" w:cs="Arial"/>
          <w:spacing w:val="-2"/>
        </w:rPr>
      </w:pPr>
    </w:p>
    <w:p w14:paraId="124AD698" w14:textId="77777777" w:rsidR="00AC48A5" w:rsidRPr="00A77D91" w:rsidRDefault="00AC48A5" w:rsidP="00AC48A5">
      <w:pPr>
        <w:jc w:val="both"/>
        <w:rPr>
          <w:rFonts w:ascii="Arial" w:hAnsi="Arial" w:cs="Arial"/>
          <w:color w:val="000000"/>
        </w:rPr>
      </w:pPr>
      <w:r w:rsidRPr="00A77D91">
        <w:rPr>
          <w:rFonts w:ascii="Arial" w:hAnsi="Arial" w:cs="Arial"/>
          <w:color w:val="000000"/>
        </w:rPr>
        <w:t>Tanto la zonificación de manejo ambiental de cada medio (mapas intermedios), como la zonificación de manejo ambiental final (la suma de los mapas de cada medio), deben cartografiarse a escala 1:25.000 o más detallada, acorde con la vulnerabilidad ambiental de la temática tratada.</w:t>
      </w:r>
    </w:p>
    <w:p w14:paraId="5C173C24" w14:textId="77777777" w:rsidR="00AC48A5" w:rsidRPr="00A77D91" w:rsidRDefault="00AC48A5" w:rsidP="00AC48A5">
      <w:pPr>
        <w:jc w:val="both"/>
        <w:rPr>
          <w:rFonts w:ascii="Arial" w:hAnsi="Arial" w:cs="Arial"/>
          <w:color w:val="000000"/>
        </w:rPr>
      </w:pPr>
    </w:p>
    <w:p w14:paraId="15F4F1EB" w14:textId="77777777" w:rsidR="009F5A21" w:rsidRDefault="00AC48A5" w:rsidP="009F5A21">
      <w:pPr>
        <w:jc w:val="both"/>
        <w:rPr>
          <w:rFonts w:ascii="Arial" w:hAnsi="Arial" w:cs="Arial"/>
          <w:color w:val="000000"/>
        </w:rPr>
      </w:pPr>
      <w:r w:rsidRPr="00A77D91">
        <w:rPr>
          <w:rFonts w:ascii="Arial" w:hAnsi="Arial" w:cs="Arial"/>
          <w:color w:val="000000"/>
        </w:rPr>
        <w:t>Todas las áreas claves para las diferentes act</w:t>
      </w:r>
      <w:r>
        <w:rPr>
          <w:rFonts w:ascii="Arial" w:hAnsi="Arial" w:cs="Arial"/>
          <w:color w:val="000000"/>
        </w:rPr>
        <w:t>ividades principales, asociadas</w:t>
      </w:r>
      <w:r w:rsidRPr="00A77D91">
        <w:rPr>
          <w:rFonts w:ascii="Arial" w:hAnsi="Arial" w:cs="Arial"/>
          <w:color w:val="000000"/>
        </w:rPr>
        <w:t xml:space="preserve"> y operaciones de perforación exploratoria marina, deben ser debidamente zonificadas. Así mismo la zonificación debe indicar si aplica para las zonas sensi</w:t>
      </w:r>
      <w:r>
        <w:rPr>
          <w:rFonts w:ascii="Arial" w:hAnsi="Arial" w:cs="Arial"/>
          <w:color w:val="000000"/>
        </w:rPr>
        <w:t xml:space="preserve">bles restringir </w:t>
      </w:r>
      <w:r w:rsidRPr="00A77D91">
        <w:rPr>
          <w:rFonts w:ascii="Arial" w:hAnsi="Arial" w:cs="Arial"/>
          <w:color w:val="000000"/>
        </w:rPr>
        <w:t>descargas de vertimientos p</w:t>
      </w:r>
      <w:r>
        <w:rPr>
          <w:rFonts w:ascii="Arial" w:hAnsi="Arial" w:cs="Arial"/>
          <w:color w:val="000000"/>
        </w:rPr>
        <w:t xml:space="preserve">or su potencial impacto y cada </w:t>
      </w:r>
      <w:r w:rsidRPr="00A77D91">
        <w:rPr>
          <w:rFonts w:ascii="Arial" w:hAnsi="Arial" w:cs="Arial"/>
          <w:color w:val="000000"/>
        </w:rPr>
        <w:t xml:space="preserve">área debe ser coherente con </w:t>
      </w:r>
      <w:bookmarkStart w:id="343" w:name="_Toc348609793"/>
      <w:bookmarkStart w:id="344" w:name="_Toc350015927"/>
      <w:bookmarkStart w:id="345" w:name="_Toc349818193"/>
      <w:bookmarkStart w:id="346" w:name="_Toc354063511"/>
      <w:bookmarkStart w:id="347" w:name="_Toc369180333"/>
      <w:bookmarkStart w:id="348" w:name="_Toc460316691"/>
      <w:r w:rsidR="009F5A21">
        <w:rPr>
          <w:rFonts w:ascii="Arial" w:hAnsi="Arial" w:cs="Arial"/>
          <w:color w:val="000000"/>
        </w:rPr>
        <w:t>lo encontrado en la línea base.</w:t>
      </w:r>
    </w:p>
    <w:p w14:paraId="07FDA5B8" w14:textId="67FF0142" w:rsidR="009F5A21" w:rsidRDefault="009F5A21">
      <w:pPr>
        <w:overflowPunct/>
        <w:autoSpaceDE/>
        <w:autoSpaceDN/>
        <w:adjustRightInd/>
        <w:textAlignment w:val="auto"/>
        <w:rPr>
          <w:rFonts w:ascii="Arial" w:hAnsi="Arial" w:cs="Arial"/>
          <w:color w:val="000000"/>
        </w:rPr>
      </w:pPr>
      <w:r>
        <w:rPr>
          <w:rFonts w:ascii="Arial" w:hAnsi="Arial" w:cs="Arial"/>
          <w:color w:val="000000"/>
        </w:rPr>
        <w:br w:type="page"/>
      </w:r>
    </w:p>
    <w:p w14:paraId="2D928788" w14:textId="77777777" w:rsidR="009F5A21" w:rsidRDefault="009F5A21" w:rsidP="009F5A21">
      <w:pPr>
        <w:jc w:val="both"/>
        <w:rPr>
          <w:rFonts w:ascii="Arial" w:hAnsi="Arial" w:cs="Arial"/>
          <w:color w:val="000000"/>
        </w:rPr>
      </w:pPr>
    </w:p>
    <w:p w14:paraId="773FFFFE" w14:textId="49E9E8BD" w:rsidR="00AC48A5" w:rsidRPr="009F5A21" w:rsidRDefault="00AC48A5" w:rsidP="00FA653D">
      <w:pPr>
        <w:pStyle w:val="Ttulo1"/>
        <w:rPr>
          <w:color w:val="000000"/>
          <w:lang w:val="es-ES"/>
        </w:rPr>
      </w:pPr>
      <w:bookmarkStart w:id="349" w:name="_Toc469303471"/>
      <w:r w:rsidRPr="00A721AC">
        <w:t>EVALUACIÓN ECONÓMICA AMBIENTAL</w:t>
      </w:r>
      <w:bookmarkEnd w:id="343"/>
      <w:bookmarkEnd w:id="344"/>
      <w:bookmarkEnd w:id="345"/>
      <w:bookmarkEnd w:id="346"/>
      <w:bookmarkEnd w:id="347"/>
      <w:bookmarkEnd w:id="348"/>
      <w:bookmarkEnd w:id="349"/>
    </w:p>
    <w:p w14:paraId="6D4CA7C9" w14:textId="77777777" w:rsidR="00AC48A5" w:rsidRPr="00A77D91" w:rsidRDefault="00AC48A5" w:rsidP="00AC48A5">
      <w:pPr>
        <w:tabs>
          <w:tab w:val="left" w:pos="-720"/>
        </w:tabs>
        <w:suppressAutoHyphens/>
        <w:jc w:val="both"/>
        <w:rPr>
          <w:rFonts w:ascii="Arial" w:hAnsi="Arial" w:cs="Arial"/>
          <w:spacing w:val="-2"/>
        </w:rPr>
      </w:pPr>
    </w:p>
    <w:p w14:paraId="30CDB53E" w14:textId="77777777" w:rsidR="00AC48A5" w:rsidRDefault="00AC48A5" w:rsidP="00AC48A5">
      <w:pPr>
        <w:jc w:val="both"/>
        <w:rPr>
          <w:rFonts w:ascii="Arial" w:hAnsi="Arial" w:cs="Arial"/>
        </w:rPr>
      </w:pPr>
      <w:r w:rsidRPr="00A77D91">
        <w:rPr>
          <w:rFonts w:ascii="Arial" w:hAnsi="Arial" w:cs="Arial"/>
        </w:rPr>
        <w:t>Este análisis corresponde al análisis costo beneficio mediante el cual se debe realizar una estimación del valor económico de los costos y beneficios que potencialmente generará la ejecución del proyecto, a partir de la cuantificación monetaria de los impactos ambientales (positivos y negativos) significativos o relevantes en el contexto ambiental y social del área de interés (MAVDT &amp; Uniandes, 2010).</w:t>
      </w:r>
    </w:p>
    <w:p w14:paraId="5EAEE2AA" w14:textId="77777777" w:rsidR="00D45F80" w:rsidRDefault="00D45F80" w:rsidP="00AC48A5">
      <w:pPr>
        <w:jc w:val="both"/>
        <w:rPr>
          <w:rFonts w:ascii="Arial" w:hAnsi="Arial" w:cs="Arial"/>
        </w:rPr>
      </w:pPr>
    </w:p>
    <w:p w14:paraId="763A771C" w14:textId="77777777" w:rsidR="00AC48A5" w:rsidRPr="00A77D91" w:rsidRDefault="00AC48A5" w:rsidP="00AC48A5">
      <w:pPr>
        <w:jc w:val="both"/>
        <w:rPr>
          <w:rFonts w:ascii="Arial" w:hAnsi="Arial" w:cs="Arial"/>
        </w:rPr>
      </w:pPr>
      <w:r w:rsidRPr="00A77D91">
        <w:rPr>
          <w:rFonts w:ascii="Arial" w:hAnsi="Arial" w:cs="Arial"/>
        </w:rPr>
        <w:t>El propósito de la herramienta es identificar y estimar el valor económico de los impactos ambientales, de tal manera que éstos puedan incluirse dentro del análisis de evaluación económica ambiental del proyecto y contribuir en la determinación de la viabilidad ambiental del mismo.</w:t>
      </w:r>
    </w:p>
    <w:p w14:paraId="3BF867D4" w14:textId="77777777" w:rsidR="00155F3A" w:rsidRDefault="00155F3A" w:rsidP="00AC48A5">
      <w:pPr>
        <w:jc w:val="both"/>
        <w:rPr>
          <w:rFonts w:ascii="Arial" w:hAnsi="Arial" w:cs="Arial"/>
        </w:rPr>
      </w:pPr>
    </w:p>
    <w:p w14:paraId="43B41731" w14:textId="77777777" w:rsidR="00AC48A5" w:rsidRPr="00A77D91" w:rsidRDefault="00AC48A5" w:rsidP="00AC48A5">
      <w:pPr>
        <w:jc w:val="both"/>
        <w:rPr>
          <w:rFonts w:ascii="Arial" w:hAnsi="Arial" w:cs="Arial"/>
        </w:rPr>
      </w:pPr>
      <w:r w:rsidRPr="00A77D91">
        <w:rPr>
          <w:rFonts w:ascii="Arial" w:hAnsi="Arial" w:cs="Arial"/>
        </w:rPr>
        <w:t xml:space="preserve">Siguiendo a Dixon y Pagiola (1998), la incorporación de los impactos ambientales identificados en la evaluación ambiental de un proyecto, obra o actividad es un proceso de dos etapas. Primero, se debe abordar la valoración económica, a partir de la cuantificación biofísica de los bienes y servicios ecosistémicos como tal, </w:t>
      </w:r>
      <w:r>
        <w:rPr>
          <w:rFonts w:ascii="Arial" w:hAnsi="Arial" w:cs="Arial"/>
        </w:rPr>
        <w:t>teniendo en cuenta sus unidades</w:t>
      </w:r>
      <w:r w:rsidRPr="00A77D91">
        <w:rPr>
          <w:rFonts w:ascii="Arial" w:hAnsi="Arial" w:cs="Arial"/>
        </w:rPr>
        <w:t xml:space="preserve"> y, en segundo lugar, se debe identificar la relación con el factor de afectación;</w:t>
      </w:r>
      <w:r w:rsidRPr="00A77D91">
        <w:rPr>
          <w:rFonts w:ascii="Arial" w:hAnsi="Arial" w:cs="Arial"/>
          <w:iCs/>
        </w:rPr>
        <w:t xml:space="preserve"> cuáles</w:t>
      </w:r>
      <w:r w:rsidRPr="00A77D91">
        <w:rPr>
          <w:rFonts w:ascii="Arial" w:hAnsi="Arial" w:cs="Arial"/>
          <w:i/>
          <w:iCs/>
        </w:rPr>
        <w:t xml:space="preserve"> </w:t>
      </w:r>
      <w:r w:rsidRPr="00A77D91">
        <w:rPr>
          <w:rFonts w:ascii="Arial" w:hAnsi="Arial" w:cs="Arial"/>
        </w:rPr>
        <w:t>son los impactos identificados como relevantes y cuáles son los bienes y servicios ecosistémicos afectados por estos impactos. A partir de esta identificación se hace necesario seguir algunos criterios para determinar el método de valoración económica a ser aplicado, de acuerdo con el contexto del proyecto, obra o actividad.</w:t>
      </w:r>
    </w:p>
    <w:p w14:paraId="6EEA9135" w14:textId="77777777" w:rsidR="00155F3A" w:rsidRDefault="00155F3A" w:rsidP="00AC48A5">
      <w:pPr>
        <w:jc w:val="both"/>
        <w:rPr>
          <w:rFonts w:ascii="Arial" w:hAnsi="Arial" w:cs="Arial"/>
        </w:rPr>
      </w:pPr>
    </w:p>
    <w:p w14:paraId="37D1995D" w14:textId="77777777" w:rsidR="00AC48A5" w:rsidRPr="00A77D91" w:rsidRDefault="00AC48A5" w:rsidP="00AC48A5">
      <w:pPr>
        <w:jc w:val="both"/>
        <w:rPr>
          <w:rFonts w:ascii="Arial" w:hAnsi="Arial" w:cs="Arial"/>
        </w:rPr>
      </w:pPr>
      <w:r w:rsidRPr="00A77D91">
        <w:rPr>
          <w:rFonts w:ascii="Arial" w:hAnsi="Arial" w:cs="Arial"/>
        </w:rPr>
        <w:t>Al final, toda la información que se derive del análisis económico integrado al proceso de evaluación de impacto ambiental servirá de manera directa para contribuir al objetivo de ejecutar la gestión ambiental dentro de un modelo de desarrollo económico sostenible, procurando la conservación e inclusión de la depreciación del capital natural dentro de las actividades económicas que se desarrollan en el país.</w:t>
      </w:r>
    </w:p>
    <w:p w14:paraId="7EF5490B" w14:textId="2FD77421" w:rsidR="00AC48A5" w:rsidRDefault="00AC48A5" w:rsidP="00AC48A5">
      <w:pPr>
        <w:jc w:val="both"/>
        <w:rPr>
          <w:rFonts w:ascii="Arial" w:hAnsi="Arial" w:cs="Arial"/>
          <w:color w:val="000000"/>
        </w:rPr>
      </w:pPr>
      <w:r w:rsidRPr="00A77D91">
        <w:rPr>
          <w:rFonts w:ascii="Arial" w:hAnsi="Arial" w:cs="Arial"/>
          <w:color w:val="000000"/>
        </w:rPr>
        <w:t xml:space="preserve">Para este fin, el solicitante de la licencia ambiental puede utilizar los métodos de valoración económica y el uso del criterio de decisión o indicadores económicos sugeridos en </w:t>
      </w:r>
      <w:r w:rsidRPr="00A62AC2">
        <w:rPr>
          <w:rFonts w:ascii="Arial" w:hAnsi="Arial" w:cs="Arial"/>
          <w:color w:val="000000"/>
        </w:rPr>
        <w:t xml:space="preserve">la </w:t>
      </w:r>
      <w:r w:rsidR="002F65F9">
        <w:rPr>
          <w:rFonts w:ascii="Arial" w:hAnsi="Arial" w:cs="Arial"/>
          <w:color w:val="000000"/>
        </w:rPr>
        <w:t>siguiente Tabla</w:t>
      </w:r>
      <w:r w:rsidRPr="00A62AC2">
        <w:rPr>
          <w:rFonts w:ascii="Arial" w:hAnsi="Arial" w:cs="Arial"/>
          <w:color w:val="000000"/>
        </w:rPr>
        <w:t>.</w:t>
      </w:r>
    </w:p>
    <w:p w14:paraId="2300170B" w14:textId="77777777" w:rsidR="00155F3A" w:rsidRDefault="00155F3A" w:rsidP="00AC48A5">
      <w:pPr>
        <w:jc w:val="both"/>
        <w:rPr>
          <w:rFonts w:ascii="Arial" w:hAnsi="Arial" w:cs="Arial"/>
          <w:color w:val="000000"/>
        </w:rPr>
      </w:pPr>
    </w:p>
    <w:p w14:paraId="5580D823" w14:textId="3F1A6B2E" w:rsidR="00AC48A5" w:rsidRDefault="002F65F9" w:rsidP="002F65F9">
      <w:pPr>
        <w:pStyle w:val="Tabla"/>
      </w:pPr>
      <w:r>
        <w:t>Tabla 5</w:t>
      </w:r>
      <w:r w:rsidR="00AC48A5" w:rsidRPr="00A62AC2">
        <w:t>. Métodos</w:t>
      </w:r>
      <w:r w:rsidR="00AC48A5" w:rsidRPr="00421D4C">
        <w:t xml:space="preserve"> de valoración económica sugeridos para el EIA</w:t>
      </w:r>
    </w:p>
    <w:p w14:paraId="4AF09A12" w14:textId="77777777" w:rsidR="00C911FA" w:rsidRPr="00421D4C" w:rsidRDefault="00C911FA" w:rsidP="00AC48A5">
      <w:pPr>
        <w:jc w:val="center"/>
        <w:rPr>
          <w:rFonts w:ascii="Arial" w:hAnsi="Arial" w:cs="Arial"/>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7"/>
        <w:gridCol w:w="1368"/>
        <w:gridCol w:w="2175"/>
        <w:gridCol w:w="2786"/>
        <w:gridCol w:w="2694"/>
      </w:tblGrid>
      <w:tr w:rsidR="00AC48A5" w:rsidRPr="002A02CD" w14:paraId="2DB4C820" w14:textId="77777777" w:rsidTr="00F1449C">
        <w:trPr>
          <w:trHeight w:val="57"/>
          <w:tblHeader/>
          <w:jc w:val="center"/>
        </w:trPr>
        <w:tc>
          <w:tcPr>
            <w:tcW w:w="2405" w:type="dxa"/>
            <w:gridSpan w:val="2"/>
            <w:vMerge w:val="restart"/>
            <w:shd w:val="clear" w:color="auto" w:fill="auto"/>
            <w:tcMar>
              <w:left w:w="28" w:type="dxa"/>
              <w:right w:w="28" w:type="dxa"/>
            </w:tcMar>
            <w:vAlign w:val="center"/>
          </w:tcPr>
          <w:p w14:paraId="0B5378D6" w14:textId="77777777" w:rsidR="00AC48A5" w:rsidRPr="009F5A21" w:rsidRDefault="00AC48A5" w:rsidP="00AC48A5">
            <w:pPr>
              <w:jc w:val="center"/>
              <w:rPr>
                <w:rFonts w:ascii="Arial Narrow" w:hAnsi="Arial Narrow" w:cs="Arial"/>
                <w:b/>
                <w:noProof/>
                <w:lang w:eastAsia="es-CO"/>
              </w:rPr>
            </w:pPr>
            <w:r w:rsidRPr="009F5A21">
              <w:rPr>
                <w:rFonts w:ascii="Arial Narrow" w:hAnsi="Arial Narrow" w:cs="Arial"/>
                <w:b/>
                <w:noProof/>
                <w:lang w:eastAsia="es-CO"/>
              </w:rPr>
              <w:t>ETAPA</w:t>
            </w:r>
          </w:p>
        </w:tc>
        <w:tc>
          <w:tcPr>
            <w:tcW w:w="7655" w:type="dxa"/>
            <w:gridSpan w:val="3"/>
            <w:shd w:val="clear" w:color="auto" w:fill="auto"/>
            <w:tcMar>
              <w:left w:w="28" w:type="dxa"/>
              <w:right w:w="28" w:type="dxa"/>
            </w:tcMar>
            <w:vAlign w:val="center"/>
          </w:tcPr>
          <w:p w14:paraId="1C4F6A7C" w14:textId="77777777" w:rsidR="00AC48A5" w:rsidRPr="009F5A21" w:rsidRDefault="00AC48A5" w:rsidP="00AC48A5">
            <w:pPr>
              <w:jc w:val="center"/>
              <w:rPr>
                <w:rFonts w:ascii="Arial Narrow" w:hAnsi="Arial Narrow" w:cs="Arial"/>
                <w:b/>
                <w:noProof/>
                <w:lang w:eastAsia="es-CO"/>
              </w:rPr>
            </w:pPr>
            <w:r w:rsidRPr="009F5A21">
              <w:rPr>
                <w:rFonts w:ascii="Arial Narrow" w:hAnsi="Arial Narrow" w:cs="Arial"/>
                <w:b/>
                <w:noProof/>
                <w:lang w:eastAsia="es-CO"/>
              </w:rPr>
              <w:t>GRUPOS METODOLÓGICOS</w:t>
            </w:r>
          </w:p>
        </w:tc>
      </w:tr>
      <w:tr w:rsidR="00AC48A5" w:rsidRPr="002A02CD" w14:paraId="12C17E0E" w14:textId="77777777" w:rsidTr="00F1449C">
        <w:trPr>
          <w:trHeight w:val="57"/>
          <w:tblHeader/>
          <w:jc w:val="center"/>
        </w:trPr>
        <w:tc>
          <w:tcPr>
            <w:tcW w:w="2405" w:type="dxa"/>
            <w:gridSpan w:val="2"/>
            <w:vMerge/>
            <w:shd w:val="clear" w:color="auto" w:fill="auto"/>
            <w:tcMar>
              <w:left w:w="28" w:type="dxa"/>
              <w:right w:w="28" w:type="dxa"/>
            </w:tcMar>
            <w:vAlign w:val="center"/>
          </w:tcPr>
          <w:p w14:paraId="0B6E4C7E" w14:textId="77777777" w:rsidR="00AC48A5" w:rsidRPr="002F65F9" w:rsidRDefault="00AC48A5" w:rsidP="00AC48A5">
            <w:pPr>
              <w:jc w:val="center"/>
              <w:rPr>
                <w:rFonts w:ascii="Arial Narrow" w:hAnsi="Arial Narrow" w:cs="Arial"/>
                <w:b/>
                <w:noProof/>
                <w:lang w:eastAsia="es-CO"/>
              </w:rPr>
            </w:pPr>
          </w:p>
        </w:tc>
        <w:tc>
          <w:tcPr>
            <w:tcW w:w="2175" w:type="dxa"/>
            <w:shd w:val="clear" w:color="auto" w:fill="auto"/>
            <w:tcMar>
              <w:left w:w="28" w:type="dxa"/>
              <w:right w:w="28" w:type="dxa"/>
            </w:tcMar>
            <w:vAlign w:val="center"/>
          </w:tcPr>
          <w:p w14:paraId="21794196" w14:textId="77777777" w:rsidR="00AC48A5" w:rsidRPr="002F65F9" w:rsidRDefault="00AC48A5" w:rsidP="00AC48A5">
            <w:pPr>
              <w:jc w:val="center"/>
              <w:rPr>
                <w:rFonts w:ascii="Arial Narrow" w:hAnsi="Arial Narrow" w:cs="Arial"/>
                <w:b/>
                <w:noProof/>
                <w:lang w:eastAsia="es-CO"/>
              </w:rPr>
            </w:pPr>
            <w:r w:rsidRPr="002F65F9">
              <w:rPr>
                <w:rFonts w:ascii="Arial Narrow" w:hAnsi="Arial Narrow" w:cs="Arial"/>
                <w:b/>
                <w:noProof/>
                <w:lang w:eastAsia="es-CO"/>
              </w:rPr>
              <w:t>Métodos basados en costos</w:t>
            </w:r>
          </w:p>
        </w:tc>
        <w:tc>
          <w:tcPr>
            <w:tcW w:w="2786" w:type="dxa"/>
            <w:shd w:val="clear" w:color="auto" w:fill="auto"/>
            <w:vAlign w:val="center"/>
          </w:tcPr>
          <w:p w14:paraId="43D5D9BB" w14:textId="77777777" w:rsidR="00AC48A5" w:rsidRPr="002F65F9" w:rsidRDefault="00AC48A5" w:rsidP="00AC48A5">
            <w:pPr>
              <w:jc w:val="center"/>
              <w:rPr>
                <w:rFonts w:ascii="Arial Narrow" w:hAnsi="Arial Narrow" w:cs="Arial"/>
                <w:b/>
                <w:noProof/>
                <w:lang w:eastAsia="es-CO"/>
              </w:rPr>
            </w:pPr>
            <w:r w:rsidRPr="002F65F9">
              <w:rPr>
                <w:rFonts w:ascii="Arial Narrow" w:hAnsi="Arial Narrow" w:cs="Arial"/>
                <w:b/>
                <w:noProof/>
                <w:lang w:eastAsia="es-CO"/>
              </w:rPr>
              <w:t>Métodos de preferencias reveladas</w:t>
            </w:r>
          </w:p>
        </w:tc>
        <w:tc>
          <w:tcPr>
            <w:tcW w:w="2694" w:type="dxa"/>
            <w:shd w:val="clear" w:color="auto" w:fill="auto"/>
            <w:vAlign w:val="center"/>
          </w:tcPr>
          <w:p w14:paraId="7E0EA449" w14:textId="77777777" w:rsidR="00AC48A5" w:rsidRPr="002F65F9" w:rsidRDefault="00AC48A5" w:rsidP="00AC48A5">
            <w:pPr>
              <w:jc w:val="center"/>
              <w:rPr>
                <w:rFonts w:ascii="Arial Narrow" w:hAnsi="Arial Narrow" w:cs="Arial"/>
                <w:b/>
                <w:noProof/>
                <w:lang w:eastAsia="es-CO"/>
              </w:rPr>
            </w:pPr>
            <w:r w:rsidRPr="002F65F9">
              <w:rPr>
                <w:rFonts w:ascii="Arial Narrow" w:hAnsi="Arial Narrow" w:cs="Arial"/>
                <w:b/>
                <w:noProof/>
                <w:lang w:eastAsia="es-CO"/>
              </w:rPr>
              <w:t>Métodos de preferencias declaradas</w:t>
            </w:r>
          </w:p>
        </w:tc>
      </w:tr>
      <w:tr w:rsidR="00AC48A5" w:rsidRPr="002A02CD" w14:paraId="63420660" w14:textId="77777777" w:rsidTr="00F1449C">
        <w:trPr>
          <w:trHeight w:val="1137"/>
          <w:jc w:val="center"/>
        </w:trPr>
        <w:tc>
          <w:tcPr>
            <w:tcW w:w="1037" w:type="dxa"/>
            <w:vMerge w:val="restart"/>
            <w:shd w:val="clear" w:color="auto" w:fill="auto"/>
            <w:tcMar>
              <w:left w:w="28" w:type="dxa"/>
              <w:right w:w="28" w:type="dxa"/>
            </w:tcMar>
            <w:textDirection w:val="btLr"/>
            <w:vAlign w:val="center"/>
          </w:tcPr>
          <w:p w14:paraId="240DAA8A" w14:textId="77777777" w:rsidR="00AC48A5" w:rsidRPr="009F5A21" w:rsidRDefault="00AC48A5" w:rsidP="00AC48A5">
            <w:pPr>
              <w:ind w:left="113" w:right="113"/>
              <w:jc w:val="center"/>
              <w:rPr>
                <w:rFonts w:ascii="Arial Narrow" w:hAnsi="Arial Narrow" w:cs="Arial"/>
                <w:b/>
                <w:noProof/>
                <w:lang w:eastAsia="es-CO"/>
              </w:rPr>
            </w:pPr>
            <w:r w:rsidRPr="009F5A21">
              <w:rPr>
                <w:rFonts w:ascii="Arial Narrow" w:hAnsi="Arial Narrow" w:cs="Arial"/>
                <w:b/>
                <w:noProof/>
                <w:lang w:eastAsia="es-CO"/>
              </w:rPr>
              <w:t>VALORACIÓN ECONÓMICA</w:t>
            </w:r>
          </w:p>
        </w:tc>
        <w:tc>
          <w:tcPr>
            <w:tcW w:w="1368" w:type="dxa"/>
            <w:shd w:val="clear" w:color="auto" w:fill="auto"/>
            <w:tcMar>
              <w:left w:w="28" w:type="dxa"/>
              <w:right w:w="28" w:type="dxa"/>
            </w:tcMar>
            <w:vAlign w:val="center"/>
          </w:tcPr>
          <w:p w14:paraId="3B54469A" w14:textId="77777777" w:rsidR="00AC48A5" w:rsidRPr="009F5A21" w:rsidRDefault="00AC48A5" w:rsidP="00AC48A5">
            <w:pPr>
              <w:jc w:val="center"/>
              <w:rPr>
                <w:rFonts w:ascii="Arial Narrow" w:hAnsi="Arial Narrow" w:cs="Arial"/>
                <w:noProof/>
                <w:lang w:eastAsia="es-CO"/>
              </w:rPr>
            </w:pPr>
            <w:r w:rsidRPr="009F5A21">
              <w:rPr>
                <w:rFonts w:ascii="Arial Narrow" w:hAnsi="Arial Narrow" w:cs="Arial"/>
                <w:noProof/>
                <w:lang w:eastAsia="es-CO"/>
              </w:rPr>
              <w:t>Orientación</w:t>
            </w:r>
          </w:p>
        </w:tc>
        <w:tc>
          <w:tcPr>
            <w:tcW w:w="2175" w:type="dxa"/>
            <w:shd w:val="clear" w:color="auto" w:fill="auto"/>
            <w:tcMar>
              <w:left w:w="85" w:type="dxa"/>
              <w:right w:w="85" w:type="dxa"/>
            </w:tcMar>
            <w:vAlign w:val="center"/>
          </w:tcPr>
          <w:p w14:paraId="2B254CF3" w14:textId="77777777" w:rsidR="00AC48A5" w:rsidRPr="009F5A21" w:rsidRDefault="00AC48A5" w:rsidP="00F1449C">
            <w:pPr>
              <w:rPr>
                <w:rFonts w:ascii="Arial Narrow" w:hAnsi="Arial Narrow" w:cs="Arial"/>
                <w:noProof/>
                <w:lang w:eastAsia="es-CO"/>
              </w:rPr>
            </w:pPr>
            <w:r w:rsidRPr="009F5A21">
              <w:rPr>
                <w:rFonts w:ascii="Arial Narrow" w:hAnsi="Arial Narrow" w:cs="Arial"/>
                <w:noProof/>
                <w:lang w:eastAsia="es-CO"/>
              </w:rPr>
              <w:t xml:space="preserve">Intentan cuantificar lo que las personas están dispuestas a pagar por atender, </w:t>
            </w:r>
            <w:r w:rsidRPr="009F5A21">
              <w:rPr>
                <w:rFonts w:ascii="Arial Narrow" w:hAnsi="Arial Narrow" w:cs="Arial"/>
                <w:noProof/>
                <w:lang w:eastAsia="es-CO"/>
              </w:rPr>
              <w:lastRenderedPageBreak/>
              <w:t>mitigar o evitar una situación que les empeora su bienestar a partir de sus decisiones de gasto.</w:t>
            </w:r>
          </w:p>
        </w:tc>
        <w:tc>
          <w:tcPr>
            <w:tcW w:w="2786" w:type="dxa"/>
            <w:shd w:val="clear" w:color="auto" w:fill="auto"/>
            <w:tcMar>
              <w:left w:w="85" w:type="dxa"/>
              <w:right w:w="85" w:type="dxa"/>
            </w:tcMar>
            <w:vAlign w:val="center"/>
          </w:tcPr>
          <w:p w14:paraId="5105D94C" w14:textId="77777777" w:rsidR="00AC48A5" w:rsidRPr="009F5A21" w:rsidRDefault="00AC48A5" w:rsidP="00F1449C">
            <w:pPr>
              <w:rPr>
                <w:rFonts w:ascii="Arial Narrow" w:hAnsi="Arial Narrow" w:cs="Arial"/>
                <w:noProof/>
                <w:lang w:eastAsia="es-CO"/>
              </w:rPr>
            </w:pPr>
            <w:r w:rsidRPr="009F5A21">
              <w:rPr>
                <w:rFonts w:ascii="Arial Narrow" w:hAnsi="Arial Narrow" w:cs="Arial"/>
                <w:noProof/>
                <w:lang w:eastAsia="es-CO"/>
              </w:rPr>
              <w:lastRenderedPageBreak/>
              <w:t xml:space="preserve">Estiman el valor de uso directo e indirecto de los bienes y servicios ambientales por tipo de uso </w:t>
            </w:r>
            <w:r w:rsidRPr="009F5A21">
              <w:rPr>
                <w:rFonts w:ascii="Arial Narrow" w:hAnsi="Arial Narrow" w:cs="Arial"/>
                <w:noProof/>
                <w:lang w:eastAsia="es-CO"/>
              </w:rPr>
              <w:lastRenderedPageBreak/>
              <w:t>(recreación, salud, insumos de producción, entre otros), aprovechando la relación que exista entre la calidad ambiental y un bien o sevicio de mercado.</w:t>
            </w:r>
          </w:p>
        </w:tc>
        <w:tc>
          <w:tcPr>
            <w:tcW w:w="2694" w:type="dxa"/>
            <w:shd w:val="clear" w:color="auto" w:fill="auto"/>
            <w:tcMar>
              <w:left w:w="85" w:type="dxa"/>
              <w:right w:w="85" w:type="dxa"/>
            </w:tcMar>
            <w:vAlign w:val="center"/>
          </w:tcPr>
          <w:p w14:paraId="686E1C56" w14:textId="77777777" w:rsidR="00AC48A5" w:rsidRPr="009F5A21" w:rsidRDefault="00AC48A5" w:rsidP="00F1449C">
            <w:pPr>
              <w:rPr>
                <w:rFonts w:ascii="Arial Narrow" w:hAnsi="Arial Narrow" w:cs="Arial"/>
                <w:noProof/>
                <w:lang w:eastAsia="es-CO"/>
              </w:rPr>
            </w:pPr>
            <w:r w:rsidRPr="009F5A21">
              <w:rPr>
                <w:rFonts w:ascii="Arial Narrow" w:hAnsi="Arial Narrow" w:cs="Arial"/>
                <w:noProof/>
                <w:lang w:eastAsia="es-CO"/>
              </w:rPr>
              <w:lastRenderedPageBreak/>
              <w:t xml:space="preserve">En el enfoque de preferencias declaradas se le pide a la gente expresar directamente sus </w:t>
            </w:r>
            <w:r w:rsidRPr="009F5A21">
              <w:rPr>
                <w:rFonts w:ascii="Arial Narrow" w:hAnsi="Arial Narrow" w:cs="Arial"/>
                <w:noProof/>
                <w:lang w:eastAsia="es-CO"/>
              </w:rPr>
              <w:lastRenderedPageBreak/>
              <w:t>preferencias y valores, en lugar de deducir los valores de las opciones reales, como aquellos de preferencia revelada.</w:t>
            </w:r>
          </w:p>
        </w:tc>
      </w:tr>
      <w:tr w:rsidR="00AC48A5" w:rsidRPr="002A02CD" w14:paraId="34E27410" w14:textId="77777777" w:rsidTr="00F1449C">
        <w:trPr>
          <w:trHeight w:val="2054"/>
          <w:jc w:val="center"/>
        </w:trPr>
        <w:tc>
          <w:tcPr>
            <w:tcW w:w="1037" w:type="dxa"/>
            <w:vMerge/>
            <w:shd w:val="clear" w:color="auto" w:fill="auto"/>
            <w:tcMar>
              <w:left w:w="28" w:type="dxa"/>
              <w:right w:w="28" w:type="dxa"/>
            </w:tcMar>
            <w:textDirection w:val="btLr"/>
            <w:vAlign w:val="center"/>
          </w:tcPr>
          <w:p w14:paraId="76FB89BB" w14:textId="77777777" w:rsidR="00AC48A5" w:rsidRPr="00EB27F7" w:rsidRDefault="00AC48A5" w:rsidP="00AC48A5">
            <w:pPr>
              <w:ind w:left="113" w:right="113"/>
              <w:jc w:val="center"/>
              <w:rPr>
                <w:rFonts w:ascii="Arial Narrow" w:hAnsi="Arial Narrow" w:cs="Arial"/>
                <w:b/>
                <w:noProof/>
                <w:lang w:eastAsia="es-CO"/>
              </w:rPr>
            </w:pPr>
          </w:p>
        </w:tc>
        <w:tc>
          <w:tcPr>
            <w:tcW w:w="1368" w:type="dxa"/>
            <w:shd w:val="clear" w:color="auto" w:fill="auto"/>
            <w:tcMar>
              <w:left w:w="28" w:type="dxa"/>
              <w:right w:w="28" w:type="dxa"/>
            </w:tcMar>
            <w:vAlign w:val="center"/>
          </w:tcPr>
          <w:p w14:paraId="2ADFCA9D" w14:textId="77777777" w:rsidR="00AC48A5" w:rsidRPr="00EB27F7" w:rsidRDefault="00AC48A5" w:rsidP="00AC48A5">
            <w:pPr>
              <w:jc w:val="center"/>
              <w:rPr>
                <w:rFonts w:ascii="Arial Narrow" w:hAnsi="Arial Narrow" w:cs="Arial"/>
                <w:noProof/>
                <w:lang w:eastAsia="es-CO"/>
              </w:rPr>
            </w:pPr>
            <w:r w:rsidRPr="00EB27F7">
              <w:rPr>
                <w:rFonts w:ascii="Arial Narrow" w:hAnsi="Arial Narrow" w:cs="Arial"/>
                <w:noProof/>
                <w:lang w:eastAsia="es-CO"/>
              </w:rPr>
              <w:t>Métodos más usados</w:t>
            </w:r>
          </w:p>
        </w:tc>
        <w:tc>
          <w:tcPr>
            <w:tcW w:w="2175" w:type="dxa"/>
            <w:shd w:val="clear" w:color="auto" w:fill="auto"/>
            <w:tcMar>
              <w:left w:w="85" w:type="dxa"/>
              <w:right w:w="85" w:type="dxa"/>
            </w:tcMar>
            <w:vAlign w:val="center"/>
          </w:tcPr>
          <w:p w14:paraId="666CB04A" w14:textId="77777777" w:rsidR="00AC48A5" w:rsidRPr="00EB27F7" w:rsidRDefault="00AC48A5" w:rsidP="005E2BA7">
            <w:pPr>
              <w:pStyle w:val="Prrafodelista"/>
              <w:numPr>
                <w:ilvl w:val="0"/>
                <w:numId w:val="7"/>
              </w:numPr>
              <w:ind w:left="327" w:hanging="319"/>
              <w:jc w:val="both"/>
              <w:rPr>
                <w:rFonts w:ascii="Arial Narrow" w:hAnsi="Arial Narrow" w:cs="Arial"/>
                <w:noProof/>
                <w:lang w:eastAsia="es-CO"/>
              </w:rPr>
            </w:pPr>
            <w:r w:rsidRPr="00EB27F7">
              <w:rPr>
                <w:rFonts w:ascii="Arial Narrow" w:hAnsi="Arial Narrow" w:cs="Arial"/>
                <w:noProof/>
                <w:lang w:eastAsia="es-CO"/>
              </w:rPr>
              <w:t>Costos de mitigación.</w:t>
            </w:r>
          </w:p>
          <w:p w14:paraId="72B3FD1E" w14:textId="77777777" w:rsidR="00AC48A5" w:rsidRPr="00EB27F7" w:rsidRDefault="00AC48A5" w:rsidP="005E2BA7">
            <w:pPr>
              <w:pStyle w:val="Prrafodelista"/>
              <w:numPr>
                <w:ilvl w:val="0"/>
                <w:numId w:val="7"/>
              </w:numPr>
              <w:ind w:left="327" w:hanging="319"/>
              <w:jc w:val="both"/>
              <w:rPr>
                <w:rFonts w:ascii="Arial Narrow" w:hAnsi="Arial Narrow" w:cs="Arial"/>
                <w:noProof/>
                <w:lang w:eastAsia="es-CO"/>
              </w:rPr>
            </w:pPr>
            <w:r w:rsidRPr="00EB27F7">
              <w:rPr>
                <w:rFonts w:ascii="Arial Narrow" w:hAnsi="Arial Narrow" w:cs="Arial"/>
                <w:noProof/>
                <w:lang w:eastAsia="es-CO"/>
              </w:rPr>
              <w:t>Costos de reposición.</w:t>
            </w:r>
          </w:p>
          <w:p w14:paraId="7E0259DC" w14:textId="77777777" w:rsidR="00AC48A5" w:rsidRPr="00EB27F7" w:rsidRDefault="00AC48A5" w:rsidP="005E2BA7">
            <w:pPr>
              <w:pStyle w:val="Prrafodelista"/>
              <w:numPr>
                <w:ilvl w:val="0"/>
                <w:numId w:val="7"/>
              </w:numPr>
              <w:ind w:left="327" w:hanging="319"/>
              <w:jc w:val="both"/>
              <w:rPr>
                <w:rFonts w:ascii="Arial Narrow" w:hAnsi="Arial Narrow" w:cs="Arial"/>
                <w:noProof/>
                <w:lang w:eastAsia="es-CO"/>
              </w:rPr>
            </w:pPr>
            <w:r w:rsidRPr="00EB27F7">
              <w:rPr>
                <w:rFonts w:ascii="Arial Narrow" w:hAnsi="Arial Narrow" w:cs="Arial"/>
                <w:noProof/>
                <w:lang w:eastAsia="es-CO"/>
              </w:rPr>
              <w:t>Costos de reemplazo.</w:t>
            </w:r>
          </w:p>
          <w:p w14:paraId="3B3E57C4" w14:textId="77777777" w:rsidR="00AC48A5" w:rsidRPr="00EB27F7" w:rsidRDefault="00AC48A5" w:rsidP="005E2BA7">
            <w:pPr>
              <w:pStyle w:val="Prrafodelista"/>
              <w:numPr>
                <w:ilvl w:val="0"/>
                <w:numId w:val="7"/>
              </w:numPr>
              <w:ind w:left="327" w:hanging="319"/>
              <w:jc w:val="both"/>
              <w:rPr>
                <w:rFonts w:ascii="Arial Narrow" w:hAnsi="Arial Narrow" w:cs="Arial"/>
                <w:noProof/>
                <w:lang w:eastAsia="es-CO"/>
              </w:rPr>
            </w:pPr>
            <w:r w:rsidRPr="00EB27F7">
              <w:rPr>
                <w:rFonts w:ascii="Arial Narrow" w:hAnsi="Arial Narrow" w:cs="Arial"/>
                <w:noProof/>
                <w:lang w:eastAsia="es-CO"/>
              </w:rPr>
              <w:t>Costos evitados.</w:t>
            </w:r>
          </w:p>
          <w:p w14:paraId="61B9C401" w14:textId="77777777" w:rsidR="00AC48A5" w:rsidRPr="00EB27F7" w:rsidRDefault="00AC48A5" w:rsidP="00AC48A5">
            <w:pPr>
              <w:jc w:val="both"/>
              <w:rPr>
                <w:rFonts w:ascii="Arial Narrow" w:hAnsi="Arial Narrow" w:cs="Arial"/>
                <w:noProof/>
                <w:lang w:eastAsia="es-CO"/>
              </w:rPr>
            </w:pPr>
            <w:r w:rsidRPr="00EB27F7">
              <w:rPr>
                <w:rFonts w:ascii="Arial Narrow" w:hAnsi="Arial Narrow" w:cs="Arial"/>
                <w:noProof/>
                <w:lang w:eastAsia="es-CO"/>
              </w:rPr>
              <w:t>Costos de enfermedad/morbilidad.</w:t>
            </w:r>
          </w:p>
        </w:tc>
        <w:tc>
          <w:tcPr>
            <w:tcW w:w="2786" w:type="dxa"/>
            <w:shd w:val="clear" w:color="auto" w:fill="auto"/>
            <w:tcMar>
              <w:left w:w="85" w:type="dxa"/>
              <w:right w:w="85" w:type="dxa"/>
            </w:tcMar>
            <w:vAlign w:val="center"/>
          </w:tcPr>
          <w:p w14:paraId="2EA15758" w14:textId="77777777" w:rsidR="00AC48A5" w:rsidRPr="00EB27F7" w:rsidRDefault="00AC48A5" w:rsidP="005E2BA7">
            <w:pPr>
              <w:pStyle w:val="Prrafodelista"/>
              <w:numPr>
                <w:ilvl w:val="0"/>
                <w:numId w:val="8"/>
              </w:numPr>
              <w:ind w:left="307" w:hanging="287"/>
              <w:jc w:val="both"/>
              <w:rPr>
                <w:rFonts w:ascii="Arial Narrow" w:hAnsi="Arial Narrow" w:cs="Arial"/>
                <w:noProof/>
                <w:lang w:eastAsia="es-CO"/>
              </w:rPr>
            </w:pPr>
            <w:r w:rsidRPr="00EB27F7">
              <w:rPr>
                <w:rFonts w:ascii="Arial Narrow" w:hAnsi="Arial Narrow" w:cs="Arial"/>
                <w:noProof/>
                <w:lang w:eastAsia="es-CO"/>
              </w:rPr>
              <w:t>Precios hedónicos (propiedades y salarios).</w:t>
            </w:r>
          </w:p>
          <w:p w14:paraId="7EA0A3E8" w14:textId="77777777" w:rsidR="00AC48A5" w:rsidRPr="00EB27F7" w:rsidRDefault="00AC48A5" w:rsidP="005E2BA7">
            <w:pPr>
              <w:pStyle w:val="Prrafodelista"/>
              <w:numPr>
                <w:ilvl w:val="0"/>
                <w:numId w:val="8"/>
              </w:numPr>
              <w:ind w:left="327" w:hanging="319"/>
              <w:jc w:val="both"/>
              <w:rPr>
                <w:rFonts w:ascii="Arial Narrow" w:hAnsi="Arial Narrow" w:cs="Arial"/>
                <w:noProof/>
                <w:lang w:eastAsia="es-CO"/>
              </w:rPr>
            </w:pPr>
            <w:r w:rsidRPr="00EB27F7">
              <w:rPr>
                <w:rFonts w:ascii="Arial Narrow" w:hAnsi="Arial Narrow" w:cs="Arial"/>
                <w:noProof/>
                <w:lang w:eastAsia="es-CO"/>
              </w:rPr>
              <w:t>Costos de viaje.</w:t>
            </w:r>
          </w:p>
          <w:p w14:paraId="73BCEC6C" w14:textId="77777777" w:rsidR="00AC48A5" w:rsidRPr="00EB27F7" w:rsidRDefault="00AC48A5" w:rsidP="005E2BA7">
            <w:pPr>
              <w:pStyle w:val="Prrafodelista"/>
              <w:numPr>
                <w:ilvl w:val="0"/>
                <w:numId w:val="8"/>
              </w:numPr>
              <w:ind w:left="327" w:hanging="319"/>
              <w:jc w:val="both"/>
              <w:rPr>
                <w:rFonts w:ascii="Arial Narrow" w:hAnsi="Arial Narrow" w:cs="Arial"/>
                <w:noProof/>
                <w:lang w:eastAsia="es-CO"/>
              </w:rPr>
            </w:pPr>
            <w:r w:rsidRPr="00EB27F7">
              <w:rPr>
                <w:rFonts w:ascii="Arial Narrow" w:hAnsi="Arial Narrow" w:cs="Arial"/>
                <w:noProof/>
                <w:lang w:eastAsia="es-CO"/>
              </w:rPr>
              <w:t>Cambios en la productividad.</w:t>
            </w:r>
          </w:p>
          <w:p w14:paraId="31C6CFDD" w14:textId="77777777" w:rsidR="00AC48A5" w:rsidRPr="00EB27F7" w:rsidRDefault="00AC48A5" w:rsidP="00AC48A5">
            <w:pPr>
              <w:jc w:val="both"/>
              <w:rPr>
                <w:rFonts w:ascii="Arial Narrow" w:hAnsi="Arial Narrow" w:cs="Arial"/>
                <w:noProof/>
                <w:lang w:eastAsia="es-CO"/>
              </w:rPr>
            </w:pPr>
            <w:r w:rsidRPr="00EB27F7">
              <w:rPr>
                <w:rFonts w:ascii="Arial Narrow" w:hAnsi="Arial Narrow" w:cs="Arial"/>
                <w:noProof/>
                <w:lang w:eastAsia="es-CO"/>
              </w:rPr>
              <w:t>Costos de oportunidad.</w:t>
            </w:r>
          </w:p>
        </w:tc>
        <w:tc>
          <w:tcPr>
            <w:tcW w:w="2694" w:type="dxa"/>
            <w:shd w:val="clear" w:color="auto" w:fill="auto"/>
            <w:tcMar>
              <w:left w:w="85" w:type="dxa"/>
              <w:right w:w="85" w:type="dxa"/>
            </w:tcMar>
            <w:vAlign w:val="center"/>
          </w:tcPr>
          <w:p w14:paraId="33212907" w14:textId="77777777" w:rsidR="00AC48A5" w:rsidRPr="00EB27F7" w:rsidRDefault="00AC48A5" w:rsidP="005E2BA7">
            <w:pPr>
              <w:pStyle w:val="Prrafodelista"/>
              <w:numPr>
                <w:ilvl w:val="0"/>
                <w:numId w:val="9"/>
              </w:numPr>
              <w:ind w:left="358" w:hanging="358"/>
              <w:jc w:val="both"/>
              <w:rPr>
                <w:rFonts w:ascii="Arial Narrow" w:hAnsi="Arial Narrow" w:cs="Arial"/>
                <w:noProof/>
                <w:lang w:eastAsia="es-CO"/>
              </w:rPr>
            </w:pPr>
            <w:r w:rsidRPr="00EB27F7">
              <w:rPr>
                <w:rFonts w:ascii="Arial Narrow" w:hAnsi="Arial Narrow" w:cs="Arial"/>
                <w:noProof/>
                <w:lang w:eastAsia="es-CO"/>
              </w:rPr>
              <w:t>Valoración contingente.</w:t>
            </w:r>
          </w:p>
          <w:p w14:paraId="1A2FBFEC" w14:textId="77777777" w:rsidR="00AC48A5" w:rsidRPr="00EB27F7" w:rsidRDefault="00AC48A5" w:rsidP="00AC48A5">
            <w:pPr>
              <w:jc w:val="both"/>
              <w:rPr>
                <w:rFonts w:ascii="Arial Narrow" w:hAnsi="Arial Narrow" w:cs="Arial"/>
                <w:noProof/>
                <w:lang w:eastAsia="es-CO"/>
              </w:rPr>
            </w:pPr>
            <w:r w:rsidRPr="00EB27F7">
              <w:rPr>
                <w:rFonts w:ascii="Arial Narrow" w:hAnsi="Arial Narrow" w:cs="Arial"/>
                <w:noProof/>
                <w:lang w:eastAsia="es-CO"/>
              </w:rPr>
              <w:t>Elección contigente (análisis conjoint).</w:t>
            </w:r>
          </w:p>
        </w:tc>
      </w:tr>
      <w:tr w:rsidR="00AC48A5" w:rsidRPr="002A02CD" w14:paraId="134D1054" w14:textId="77777777" w:rsidTr="00F1449C">
        <w:trPr>
          <w:trHeight w:val="218"/>
          <w:jc w:val="center"/>
        </w:trPr>
        <w:tc>
          <w:tcPr>
            <w:tcW w:w="1037" w:type="dxa"/>
            <w:vMerge/>
            <w:shd w:val="clear" w:color="auto" w:fill="auto"/>
            <w:tcMar>
              <w:left w:w="28" w:type="dxa"/>
              <w:right w:w="28" w:type="dxa"/>
            </w:tcMar>
            <w:textDirection w:val="btLr"/>
            <w:vAlign w:val="center"/>
          </w:tcPr>
          <w:p w14:paraId="6E8B4D8C" w14:textId="77777777" w:rsidR="00AC48A5" w:rsidRPr="00EB27F7" w:rsidRDefault="00AC48A5" w:rsidP="00AC48A5">
            <w:pPr>
              <w:ind w:left="113" w:right="113"/>
              <w:jc w:val="center"/>
              <w:rPr>
                <w:rFonts w:ascii="Arial Narrow" w:hAnsi="Arial Narrow" w:cs="Arial"/>
                <w:b/>
                <w:noProof/>
                <w:lang w:eastAsia="es-CO"/>
              </w:rPr>
            </w:pPr>
          </w:p>
        </w:tc>
        <w:tc>
          <w:tcPr>
            <w:tcW w:w="9023" w:type="dxa"/>
            <w:gridSpan w:val="4"/>
            <w:shd w:val="clear" w:color="auto" w:fill="auto"/>
            <w:tcMar>
              <w:left w:w="28" w:type="dxa"/>
              <w:right w:w="28" w:type="dxa"/>
            </w:tcMar>
            <w:vAlign w:val="center"/>
          </w:tcPr>
          <w:p w14:paraId="712AD57D" w14:textId="77777777" w:rsidR="00AC48A5" w:rsidRPr="00EB27F7" w:rsidRDefault="00AC48A5" w:rsidP="00AC48A5">
            <w:pPr>
              <w:ind w:left="360"/>
              <w:jc w:val="center"/>
              <w:rPr>
                <w:rFonts w:ascii="Arial Narrow" w:hAnsi="Arial Narrow" w:cs="Arial"/>
                <w:noProof/>
                <w:lang w:eastAsia="es-CO"/>
              </w:rPr>
            </w:pPr>
            <w:r w:rsidRPr="00EB27F7">
              <w:rPr>
                <w:rFonts w:ascii="Arial Narrow" w:hAnsi="Arial Narrow" w:cs="Arial"/>
                <w:noProof/>
                <w:lang w:eastAsia="es-CO"/>
              </w:rPr>
              <w:t>Método de Transferencia de Beneficios</w:t>
            </w:r>
          </w:p>
        </w:tc>
      </w:tr>
      <w:tr w:rsidR="00F1449C" w:rsidRPr="002A02CD" w14:paraId="472E2D90" w14:textId="77777777" w:rsidTr="00F1449C">
        <w:trPr>
          <w:trHeight w:val="57"/>
          <w:jc w:val="center"/>
        </w:trPr>
        <w:tc>
          <w:tcPr>
            <w:tcW w:w="2405" w:type="dxa"/>
            <w:gridSpan w:val="2"/>
            <w:shd w:val="clear" w:color="auto" w:fill="auto"/>
            <w:tcMar>
              <w:left w:w="28" w:type="dxa"/>
              <w:right w:w="28" w:type="dxa"/>
            </w:tcMar>
            <w:vAlign w:val="center"/>
          </w:tcPr>
          <w:p w14:paraId="0E7819FF" w14:textId="77777777" w:rsidR="00F1449C" w:rsidRPr="009F5A21" w:rsidRDefault="00F1449C" w:rsidP="00AC48A5">
            <w:pPr>
              <w:jc w:val="center"/>
              <w:rPr>
                <w:rFonts w:ascii="Arial Narrow" w:hAnsi="Arial Narrow" w:cs="Arial"/>
                <w:b/>
                <w:noProof/>
                <w:lang w:eastAsia="es-CO"/>
              </w:rPr>
            </w:pPr>
            <w:r w:rsidRPr="009F5A21">
              <w:rPr>
                <w:rFonts w:ascii="Arial Narrow" w:hAnsi="Arial Narrow" w:cs="Arial"/>
                <w:b/>
                <w:noProof/>
                <w:lang w:eastAsia="es-CO"/>
              </w:rPr>
              <w:t>EVALUACIÓN ECONÓMICA</w:t>
            </w:r>
          </w:p>
        </w:tc>
        <w:tc>
          <w:tcPr>
            <w:tcW w:w="7655" w:type="dxa"/>
            <w:gridSpan w:val="3"/>
            <w:tcBorders>
              <w:bottom w:val="single" w:sz="8" w:space="0" w:color="auto"/>
            </w:tcBorders>
            <w:shd w:val="clear" w:color="auto" w:fill="auto"/>
            <w:tcMar>
              <w:left w:w="28" w:type="dxa"/>
              <w:right w:w="28" w:type="dxa"/>
            </w:tcMar>
            <w:vAlign w:val="center"/>
          </w:tcPr>
          <w:p w14:paraId="3089F6F2" w14:textId="77777777" w:rsidR="00F1449C" w:rsidRPr="009F5A21" w:rsidRDefault="00F1449C" w:rsidP="00AC48A5">
            <w:pPr>
              <w:jc w:val="center"/>
              <w:rPr>
                <w:rFonts w:ascii="Arial Narrow" w:hAnsi="Arial Narrow" w:cs="Arial"/>
                <w:b/>
                <w:noProof/>
                <w:lang w:eastAsia="es-CO"/>
              </w:rPr>
            </w:pPr>
            <w:r w:rsidRPr="009F5A21">
              <w:rPr>
                <w:rFonts w:ascii="Arial Narrow" w:hAnsi="Arial Narrow" w:cs="Arial"/>
                <w:b/>
                <w:noProof/>
                <w:lang w:eastAsia="es-CO"/>
              </w:rPr>
              <w:t>ANÁLISIS DE COSTO BENEFICIO</w:t>
            </w:r>
          </w:p>
          <w:p w14:paraId="37D37B4E" w14:textId="77777777" w:rsidR="00F1449C" w:rsidRPr="009F5A21" w:rsidRDefault="00F1449C" w:rsidP="00AC48A5">
            <w:pPr>
              <w:jc w:val="center"/>
              <w:rPr>
                <w:rFonts w:ascii="Arial Narrow" w:hAnsi="Arial Narrow" w:cs="Arial"/>
                <w:noProof/>
                <w:lang w:eastAsia="es-CO"/>
              </w:rPr>
            </w:pPr>
            <w:r w:rsidRPr="009F5A21">
              <w:rPr>
                <w:rFonts w:ascii="Arial Narrow" w:hAnsi="Arial Narrow" w:cs="Arial"/>
                <w:noProof/>
                <w:lang w:eastAsia="es-CO"/>
              </w:rPr>
              <w:t>Indicadores: Valor Presente Neto (VPN), Tasa Interna de Retorno (TIR), Relación Beneficio Costo (RBC).</w:t>
            </w:r>
          </w:p>
        </w:tc>
      </w:tr>
    </w:tbl>
    <w:p w14:paraId="5196B910" w14:textId="77777777" w:rsidR="00AC48A5" w:rsidRPr="00A62AC2" w:rsidRDefault="00AC48A5" w:rsidP="00AC48A5">
      <w:pPr>
        <w:jc w:val="center"/>
        <w:rPr>
          <w:rFonts w:ascii="Arial" w:hAnsi="Arial" w:cs="Arial"/>
          <w:sz w:val="18"/>
          <w:szCs w:val="18"/>
        </w:rPr>
      </w:pPr>
      <w:r w:rsidRPr="00A62AC2">
        <w:rPr>
          <w:rFonts w:ascii="Arial" w:hAnsi="Arial" w:cs="Arial"/>
          <w:sz w:val="18"/>
          <w:szCs w:val="18"/>
        </w:rPr>
        <w:t>Fuente: Grupo Valoración Económica – SIPTA 2016</w:t>
      </w:r>
    </w:p>
    <w:p w14:paraId="13A1F20E" w14:textId="5B06DB05" w:rsidR="000625F5" w:rsidRDefault="000625F5">
      <w:pPr>
        <w:overflowPunct/>
        <w:autoSpaceDE/>
        <w:autoSpaceDN/>
        <w:adjustRightInd/>
        <w:textAlignment w:val="auto"/>
      </w:pPr>
      <w:bookmarkStart w:id="350" w:name="_Toc350015928"/>
      <w:bookmarkStart w:id="351" w:name="_Toc349818194"/>
      <w:bookmarkStart w:id="352" w:name="_Toc354063512"/>
      <w:bookmarkStart w:id="353" w:name="_Toc369180334"/>
      <w:bookmarkStart w:id="354" w:name="_Toc460316692"/>
      <w:r>
        <w:br w:type="page"/>
      </w:r>
    </w:p>
    <w:p w14:paraId="310D28BB" w14:textId="77777777" w:rsidR="009A75FA" w:rsidRDefault="009A75FA">
      <w:pPr>
        <w:overflowPunct/>
        <w:autoSpaceDE/>
        <w:autoSpaceDN/>
        <w:adjustRightInd/>
        <w:textAlignment w:val="auto"/>
        <w:rPr>
          <w:rFonts w:ascii="Arial" w:hAnsi="Arial" w:cs="Arial"/>
          <w:b/>
          <w:lang w:val="es-ES_tradnl"/>
        </w:rPr>
      </w:pPr>
    </w:p>
    <w:p w14:paraId="46CFB13E" w14:textId="77777777" w:rsidR="00AC48A5" w:rsidRDefault="00AC48A5" w:rsidP="00FA653D">
      <w:pPr>
        <w:pStyle w:val="Ttulo1"/>
      </w:pPr>
      <w:bookmarkStart w:id="355" w:name="_Toc469303472"/>
      <w:r w:rsidRPr="00003A30">
        <w:t>PLANES Y PROGRAMAS</w:t>
      </w:r>
      <w:bookmarkEnd w:id="350"/>
      <w:bookmarkEnd w:id="351"/>
      <w:bookmarkEnd w:id="352"/>
      <w:bookmarkEnd w:id="353"/>
      <w:bookmarkEnd w:id="354"/>
      <w:bookmarkEnd w:id="355"/>
    </w:p>
    <w:p w14:paraId="28CF6D2B" w14:textId="77777777" w:rsidR="000F1AD8" w:rsidRDefault="000F1AD8" w:rsidP="000F1AD8">
      <w:pPr>
        <w:rPr>
          <w:lang w:val="es-ES_tradnl"/>
        </w:rPr>
      </w:pPr>
    </w:p>
    <w:p w14:paraId="4D620E04" w14:textId="77777777" w:rsidR="00AC48A5" w:rsidRDefault="00F1449C" w:rsidP="00FA653D">
      <w:pPr>
        <w:pStyle w:val="Ttulo2"/>
      </w:pPr>
      <w:bookmarkStart w:id="356" w:name="_Toc343187979"/>
      <w:bookmarkStart w:id="357" w:name="_Toc350015929"/>
      <w:bookmarkStart w:id="358" w:name="_Toc349818195"/>
      <w:bookmarkStart w:id="359" w:name="_Toc354063513"/>
      <w:bookmarkStart w:id="360" w:name="_Toc369180335"/>
      <w:bookmarkStart w:id="361" w:name="_Toc460316693"/>
      <w:bookmarkStart w:id="362" w:name="_Toc469303473"/>
      <w:r w:rsidRPr="00421D4C">
        <w:t>PLAN DE MANEJO AMBIENTAL</w:t>
      </w:r>
      <w:bookmarkEnd w:id="356"/>
      <w:bookmarkEnd w:id="357"/>
      <w:bookmarkEnd w:id="358"/>
      <w:bookmarkEnd w:id="359"/>
      <w:bookmarkEnd w:id="360"/>
      <w:bookmarkEnd w:id="361"/>
      <w:bookmarkEnd w:id="362"/>
    </w:p>
    <w:p w14:paraId="45C08F10" w14:textId="77777777" w:rsidR="00AC48A5" w:rsidRPr="00421D4C" w:rsidRDefault="00AC48A5" w:rsidP="00AC48A5">
      <w:pPr>
        <w:tabs>
          <w:tab w:val="left" w:pos="-720"/>
        </w:tabs>
        <w:suppressAutoHyphens/>
        <w:rPr>
          <w:rFonts w:ascii="Arial" w:hAnsi="Arial" w:cs="Arial"/>
          <w:bCs/>
          <w:iCs/>
          <w:caps/>
        </w:rPr>
      </w:pPr>
    </w:p>
    <w:p w14:paraId="073D29F7" w14:textId="77777777" w:rsidR="00AC48A5" w:rsidRPr="00056F5C" w:rsidRDefault="00F1449C" w:rsidP="000F1AD8">
      <w:pPr>
        <w:pStyle w:val="Ttulo3"/>
        <w:numPr>
          <w:ilvl w:val="0"/>
          <w:numId w:val="0"/>
        </w:numPr>
        <w:ind w:left="426"/>
      </w:pPr>
      <w:bookmarkStart w:id="363" w:name="_Toc350015930"/>
      <w:bookmarkStart w:id="364" w:name="_Toc349818196"/>
      <w:bookmarkStart w:id="365" w:name="_Toc354063514"/>
      <w:bookmarkStart w:id="366" w:name="_Toc369180336"/>
      <w:bookmarkStart w:id="367" w:name="_Toc460316694"/>
      <w:bookmarkStart w:id="368" w:name="_Toc469303474"/>
      <w:r w:rsidRPr="00056F5C">
        <w:rPr>
          <w:u w:val="none"/>
        </w:rPr>
        <w:t>11.1.1</w:t>
      </w:r>
      <w:r w:rsidRPr="00056F5C">
        <w:rPr>
          <w:u w:val="none"/>
        </w:rPr>
        <w:tab/>
      </w:r>
      <w:r w:rsidRPr="00056F5C">
        <w:t>Programas de manejo a</w:t>
      </w:r>
      <w:r w:rsidR="00AC48A5" w:rsidRPr="00056F5C">
        <w:t>mbiental</w:t>
      </w:r>
      <w:bookmarkEnd w:id="363"/>
      <w:bookmarkEnd w:id="364"/>
      <w:bookmarkEnd w:id="365"/>
      <w:bookmarkEnd w:id="366"/>
      <w:bookmarkEnd w:id="367"/>
      <w:bookmarkEnd w:id="368"/>
      <w:r w:rsidR="00AC48A5" w:rsidRPr="00056F5C">
        <w:t xml:space="preserve"> </w:t>
      </w:r>
    </w:p>
    <w:p w14:paraId="507F9157" w14:textId="77777777" w:rsidR="00AC48A5" w:rsidRPr="00421D4C" w:rsidRDefault="00AC48A5" w:rsidP="00AC48A5">
      <w:pPr>
        <w:tabs>
          <w:tab w:val="left" w:pos="-720"/>
        </w:tabs>
        <w:suppressAutoHyphens/>
        <w:jc w:val="both"/>
        <w:rPr>
          <w:rFonts w:ascii="Arial" w:hAnsi="Arial" w:cs="Arial"/>
          <w:spacing w:val="-2"/>
        </w:rPr>
      </w:pPr>
    </w:p>
    <w:p w14:paraId="48F7A1AE" w14:textId="77777777" w:rsidR="00AC48A5" w:rsidRPr="00421D4C" w:rsidRDefault="00AC48A5" w:rsidP="00AC48A5">
      <w:pPr>
        <w:jc w:val="both"/>
        <w:rPr>
          <w:rFonts w:ascii="Arial" w:hAnsi="Arial" w:cs="Arial"/>
        </w:rPr>
      </w:pPr>
      <w:r w:rsidRPr="00421D4C">
        <w:rPr>
          <w:rFonts w:ascii="Arial" w:hAnsi="Arial" w:cs="Arial"/>
        </w:rPr>
        <w:t xml:space="preserve">Es el conjunto detallado de medidas y actividades que, producto de una evaluación ambiental, están orientadas a prevenir, mitigar, corregir y compensar los impactos ambientales debidamente identificados, que se causen por el desarrollo de un proyecto, obra o actividad. </w:t>
      </w:r>
    </w:p>
    <w:p w14:paraId="5F025957" w14:textId="77777777" w:rsidR="00AC48A5" w:rsidRPr="00421D4C" w:rsidRDefault="00AC48A5" w:rsidP="00AC48A5">
      <w:pPr>
        <w:jc w:val="both"/>
        <w:rPr>
          <w:rFonts w:ascii="Arial" w:hAnsi="Arial" w:cs="Arial"/>
          <w:b/>
        </w:rPr>
      </w:pPr>
    </w:p>
    <w:p w14:paraId="782A433B" w14:textId="77777777" w:rsidR="00AC48A5" w:rsidRPr="00421D4C" w:rsidRDefault="00AC48A5" w:rsidP="00AC48A5">
      <w:pPr>
        <w:jc w:val="both"/>
        <w:rPr>
          <w:rFonts w:ascii="Arial" w:hAnsi="Arial" w:cs="Arial"/>
        </w:rPr>
      </w:pPr>
      <w:r w:rsidRPr="00421D4C">
        <w:rPr>
          <w:rFonts w:ascii="Arial" w:hAnsi="Arial" w:cs="Arial"/>
        </w:rPr>
        <w:t>Se debe presentar un PMA estructurado en programas y subprogramas (cuando se requiera), con base en la jerarquía del manejo de potenciales impactos identificados, considerando como primera opción medidas para prevenir y evitar la ocurrencia de los impactos; en segunda opción, medidas para mitigarlos y/o minimizarlos; posteriormente se considerarán medidas para corregir o restaurar las condiciones del ambiente, y por último medidas compensatorias.</w:t>
      </w:r>
    </w:p>
    <w:p w14:paraId="08622C77" w14:textId="77777777" w:rsidR="00AC48A5" w:rsidRPr="00421D4C" w:rsidRDefault="00AC48A5" w:rsidP="00AC48A5">
      <w:pPr>
        <w:jc w:val="both"/>
        <w:rPr>
          <w:rFonts w:ascii="Arial" w:hAnsi="Arial" w:cs="Arial"/>
        </w:rPr>
      </w:pPr>
    </w:p>
    <w:p w14:paraId="395098CA" w14:textId="79D2DA7D" w:rsidR="00AC48A5" w:rsidRPr="00421D4C" w:rsidRDefault="00AC48A5" w:rsidP="00AC48A5">
      <w:pPr>
        <w:jc w:val="both"/>
        <w:rPr>
          <w:rFonts w:ascii="Arial" w:hAnsi="Arial" w:cs="Arial"/>
        </w:rPr>
      </w:pPr>
      <w:r w:rsidRPr="00421D4C">
        <w:rPr>
          <w:rFonts w:ascii="Arial" w:hAnsi="Arial" w:cs="Arial"/>
        </w:rPr>
        <w:t>Para los impactos identificados, se deben plantear medidas de manejo ambiental teniendo en cuenta que una misma medida puede aplicar para el manejo de diferentes impactos y que un impacto puede ser manejado a través de diferentes medidas.</w:t>
      </w:r>
      <w:r w:rsidR="00705D59">
        <w:rPr>
          <w:rFonts w:ascii="Arial" w:hAnsi="Arial" w:cs="Arial"/>
        </w:rPr>
        <w:t xml:space="preserve"> En tal </w:t>
      </w:r>
      <w:r w:rsidR="00432C00">
        <w:rPr>
          <w:rFonts w:ascii="Arial" w:hAnsi="Arial" w:cs="Arial"/>
        </w:rPr>
        <w:t>sentido,</w:t>
      </w:r>
      <w:r w:rsidR="00705D59">
        <w:rPr>
          <w:rFonts w:ascii="Arial" w:hAnsi="Arial" w:cs="Arial"/>
        </w:rPr>
        <w:t xml:space="preserve"> para el caso marino </w:t>
      </w:r>
      <w:r w:rsidR="00705D59" w:rsidRPr="00705D59">
        <w:rPr>
          <w:rFonts w:ascii="Arial" w:hAnsi="Arial" w:cs="Arial"/>
        </w:rPr>
        <w:t>las medidas para la conservación de</w:t>
      </w:r>
      <w:r w:rsidR="00432C00">
        <w:rPr>
          <w:rFonts w:ascii="Arial" w:hAnsi="Arial" w:cs="Arial"/>
        </w:rPr>
        <w:t xml:space="preserve"> </w:t>
      </w:r>
      <w:r w:rsidR="00056F5C">
        <w:rPr>
          <w:rFonts w:ascii="Arial" w:hAnsi="Arial" w:cs="Arial"/>
        </w:rPr>
        <w:t>fauna y flora,</w:t>
      </w:r>
      <w:r w:rsidR="00705D59" w:rsidRPr="00705D59">
        <w:rPr>
          <w:rFonts w:ascii="Arial" w:hAnsi="Arial" w:cs="Arial"/>
        </w:rPr>
        <w:t xml:space="preserve"> requerirán varios </w:t>
      </w:r>
      <w:r w:rsidR="002F65F9" w:rsidRPr="00705D59">
        <w:rPr>
          <w:rFonts w:ascii="Arial" w:hAnsi="Arial" w:cs="Arial"/>
        </w:rPr>
        <w:t>subprogramas acordes</w:t>
      </w:r>
      <w:r w:rsidR="00705D59" w:rsidRPr="00705D59">
        <w:rPr>
          <w:rFonts w:ascii="Arial" w:hAnsi="Arial" w:cs="Arial"/>
        </w:rPr>
        <w:t xml:space="preserve"> a estructura y complejidad del hábitat.</w:t>
      </w:r>
    </w:p>
    <w:p w14:paraId="640242C4" w14:textId="77777777" w:rsidR="00AC48A5" w:rsidRPr="00421D4C" w:rsidRDefault="00AC48A5" w:rsidP="00AC48A5">
      <w:pPr>
        <w:jc w:val="both"/>
        <w:rPr>
          <w:rFonts w:ascii="Arial" w:hAnsi="Arial" w:cs="Arial"/>
        </w:rPr>
      </w:pPr>
    </w:p>
    <w:p w14:paraId="45C83AAF" w14:textId="77777777" w:rsidR="00AC48A5" w:rsidRPr="00421D4C" w:rsidRDefault="00AC48A5" w:rsidP="00AC48A5">
      <w:pPr>
        <w:jc w:val="both"/>
        <w:rPr>
          <w:rFonts w:ascii="Arial" w:hAnsi="Arial" w:cs="Arial"/>
        </w:rPr>
      </w:pPr>
      <w:r w:rsidRPr="00421D4C">
        <w:rPr>
          <w:rFonts w:ascii="Arial" w:hAnsi="Arial" w:cs="Arial"/>
        </w:rPr>
        <w:t>El planteamiento de los programas, subprogramas y medidas debe enfocarse al control integral de los impactos ambientales; para ello se debe tener en cuenta que puede haber impactos que se manifiesten en diferentes medios (por ejemplo, la contaminación del recurso hídrico superficial puede afectar elementos de los medios abiótico, biótico y socioeconómico) y/o componentes (por ejemplo, la alteración de las actividades económicas tradicionales de la población puede afectar el componente económico, demográfico, cultural, etc.).</w:t>
      </w:r>
    </w:p>
    <w:p w14:paraId="2D80317A" w14:textId="77777777" w:rsidR="00AC48A5" w:rsidRPr="00421D4C" w:rsidRDefault="00AC48A5" w:rsidP="00AC48A5">
      <w:pPr>
        <w:jc w:val="both"/>
        <w:rPr>
          <w:rFonts w:ascii="Arial" w:hAnsi="Arial" w:cs="Arial"/>
        </w:rPr>
      </w:pPr>
    </w:p>
    <w:p w14:paraId="29F6F05C" w14:textId="77777777" w:rsidR="00AC48A5" w:rsidRPr="00421D4C" w:rsidRDefault="00AC48A5" w:rsidP="00AC48A5">
      <w:pPr>
        <w:jc w:val="both"/>
        <w:rPr>
          <w:rFonts w:ascii="Arial" w:hAnsi="Arial" w:cs="Arial"/>
        </w:rPr>
      </w:pPr>
      <w:r w:rsidRPr="00421D4C">
        <w:rPr>
          <w:rFonts w:ascii="Arial" w:hAnsi="Arial" w:cs="Arial"/>
        </w:rPr>
        <w:t>En la formulación del PMA se deben tener en cuenta e incorporar, en caso de ser pertinentes, las percepciones y comentarios que resulten del proceso de participación y socialización con las comunidades, indicado en el numeral 5.3.1 de los pre</w:t>
      </w:r>
      <w:r>
        <w:rPr>
          <w:rFonts w:ascii="Arial" w:hAnsi="Arial" w:cs="Arial"/>
        </w:rPr>
        <w:t>sentes términos de referencia.</w:t>
      </w:r>
    </w:p>
    <w:p w14:paraId="016FC780" w14:textId="77777777" w:rsidR="00AC48A5" w:rsidRPr="00421D4C" w:rsidRDefault="00AC48A5" w:rsidP="00AC48A5">
      <w:pPr>
        <w:jc w:val="both"/>
        <w:rPr>
          <w:rFonts w:ascii="Arial" w:hAnsi="Arial" w:cs="Arial"/>
          <w:lang w:val="es-ES_tradnl"/>
        </w:rPr>
      </w:pPr>
    </w:p>
    <w:p w14:paraId="38453751" w14:textId="77777777" w:rsidR="00AC48A5" w:rsidRPr="00421D4C" w:rsidRDefault="00AC48A5" w:rsidP="00AC48A5">
      <w:pPr>
        <w:jc w:val="both"/>
        <w:rPr>
          <w:rFonts w:ascii="Arial" w:hAnsi="Arial" w:cs="Arial"/>
        </w:rPr>
      </w:pPr>
      <w:r w:rsidRPr="00421D4C">
        <w:rPr>
          <w:rFonts w:ascii="Arial" w:hAnsi="Arial" w:cs="Arial"/>
        </w:rPr>
        <w:t>Los programas del PMA deben especificar:</w:t>
      </w:r>
    </w:p>
    <w:p w14:paraId="5267F2A5" w14:textId="77777777" w:rsidR="00AC48A5" w:rsidRPr="00421D4C" w:rsidRDefault="00AC48A5" w:rsidP="00AC48A5">
      <w:pPr>
        <w:jc w:val="both"/>
        <w:rPr>
          <w:rFonts w:ascii="Arial" w:hAnsi="Arial" w:cs="Arial"/>
        </w:rPr>
      </w:pPr>
    </w:p>
    <w:p w14:paraId="78D48F89" w14:textId="77777777" w:rsidR="00AC48A5" w:rsidRPr="00421D4C" w:rsidRDefault="00AC48A5" w:rsidP="00AC48A5">
      <w:pPr>
        <w:numPr>
          <w:ilvl w:val="0"/>
          <w:numId w:val="2"/>
        </w:numPr>
        <w:ind w:left="567" w:hanging="567"/>
        <w:jc w:val="both"/>
        <w:rPr>
          <w:rFonts w:ascii="Arial" w:hAnsi="Arial" w:cs="Arial"/>
          <w:color w:val="000000"/>
        </w:rPr>
      </w:pPr>
      <w:r w:rsidRPr="00421D4C">
        <w:rPr>
          <w:rFonts w:ascii="Arial" w:hAnsi="Arial" w:cs="Arial"/>
          <w:color w:val="000000"/>
        </w:rPr>
        <w:t>Objetivo(s) de cada programa y subprograma.</w:t>
      </w:r>
    </w:p>
    <w:p w14:paraId="0D9374AE" w14:textId="77777777" w:rsidR="00647F19" w:rsidRDefault="00AC48A5" w:rsidP="00647F19">
      <w:pPr>
        <w:numPr>
          <w:ilvl w:val="0"/>
          <w:numId w:val="2"/>
        </w:numPr>
        <w:ind w:left="567" w:hanging="567"/>
        <w:jc w:val="both"/>
        <w:rPr>
          <w:rFonts w:ascii="Arial" w:hAnsi="Arial" w:cs="Arial"/>
          <w:color w:val="000000"/>
        </w:rPr>
      </w:pPr>
      <w:r w:rsidRPr="00421D4C">
        <w:rPr>
          <w:rFonts w:ascii="Arial" w:hAnsi="Arial" w:cs="Arial"/>
          <w:color w:val="000000"/>
        </w:rPr>
        <w:t>Metas relacionadas con los objetivos identificados.</w:t>
      </w:r>
    </w:p>
    <w:p w14:paraId="6CEFFF11" w14:textId="77777777" w:rsidR="00AC48A5" w:rsidRPr="00056F5C" w:rsidRDefault="00AC48A5" w:rsidP="00056F5C">
      <w:pPr>
        <w:numPr>
          <w:ilvl w:val="0"/>
          <w:numId w:val="2"/>
        </w:numPr>
        <w:ind w:left="567" w:hanging="567"/>
        <w:jc w:val="both"/>
        <w:rPr>
          <w:rFonts w:ascii="Arial" w:hAnsi="Arial" w:cs="Arial"/>
          <w:color w:val="000000"/>
        </w:rPr>
      </w:pPr>
      <w:r w:rsidRPr="00056F5C">
        <w:rPr>
          <w:rFonts w:ascii="Arial" w:hAnsi="Arial" w:cs="Arial"/>
          <w:color w:val="000000"/>
        </w:rPr>
        <w:lastRenderedPageBreak/>
        <w:t xml:space="preserve">Indicadores de seguimiento y efectividad </w:t>
      </w:r>
      <w:r w:rsidR="00705D59" w:rsidRPr="00056F5C">
        <w:rPr>
          <w:rFonts w:ascii="Arial" w:hAnsi="Arial" w:cs="Arial"/>
          <w:color w:val="000000"/>
        </w:rPr>
        <w:t xml:space="preserve">con su periodicidad representativa de las condiciones del medio, </w:t>
      </w:r>
      <w:r w:rsidRPr="00056F5C">
        <w:rPr>
          <w:rFonts w:ascii="Arial" w:hAnsi="Arial" w:cs="Arial"/>
          <w:color w:val="000000"/>
        </w:rPr>
        <w:t xml:space="preserve">que permitan hacer seguimiento al cumplimiento de las metas propuestas para cada objetivo, así como determinar la efectividad de cada programa </w:t>
      </w:r>
      <w:r w:rsidR="00432C00" w:rsidRPr="00056F5C">
        <w:rPr>
          <w:rFonts w:ascii="Arial" w:hAnsi="Arial" w:cs="Arial"/>
          <w:color w:val="000000"/>
        </w:rPr>
        <w:t>y subprograma</w:t>
      </w:r>
      <w:r w:rsidRPr="00056F5C">
        <w:rPr>
          <w:rFonts w:ascii="Arial" w:hAnsi="Arial" w:cs="Arial"/>
          <w:color w:val="000000"/>
        </w:rPr>
        <w:footnoteReference w:id="25"/>
      </w:r>
      <w:r w:rsidR="00705D59" w:rsidRPr="00056F5C">
        <w:rPr>
          <w:rFonts w:ascii="Arial" w:hAnsi="Arial" w:cs="Arial"/>
          <w:color w:val="000000"/>
        </w:rPr>
        <w:t xml:space="preserve"> y observar la tendencia del medio con respecto al avance del proyecto con las medidas propuestas o necesidad de ajuste a las mismas.  </w:t>
      </w:r>
    </w:p>
    <w:p w14:paraId="4E19106F"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Impactos a manejar por cada programa (con base en la evaluación de impactos).</w:t>
      </w:r>
    </w:p>
    <w:p w14:paraId="32984379"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Fase(s) del proyecto en las que se implementaría cada programa y subprograma.</w:t>
      </w:r>
    </w:p>
    <w:p w14:paraId="166147EF"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Lugar(es) de aplicación (ubicación cartográfica, siempre que sea posible).</w:t>
      </w:r>
    </w:p>
    <w:p w14:paraId="2D116089"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Descripción de medidas de manejo (acciones específicas) a desarrollar dentro de cada programa y subprograma, especificando el tipo de medida (de prevención, de mitigación, de corrección y de compensación).</w:t>
      </w:r>
    </w:p>
    <w:p w14:paraId="0EB130E7"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Relación de las obras propuestas a implementar. Los diseños deben presentarse como documentos anexos al EIA.</w:t>
      </w:r>
    </w:p>
    <w:p w14:paraId="3EADCC2F"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Cronograma estimado de implementación de los programas.</w:t>
      </w:r>
    </w:p>
    <w:p w14:paraId="2C7EFEBE"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Costos estimados de implementación de cada programa.</w:t>
      </w:r>
    </w:p>
    <w:p w14:paraId="1EFF866F" w14:textId="77777777" w:rsidR="00AC48A5" w:rsidRPr="00AB6AC9" w:rsidRDefault="00AC48A5" w:rsidP="00AC48A5">
      <w:pPr>
        <w:jc w:val="both"/>
        <w:rPr>
          <w:rFonts w:ascii="Arial" w:hAnsi="Arial" w:cs="Arial"/>
        </w:rPr>
      </w:pPr>
    </w:p>
    <w:p w14:paraId="4BD507C5" w14:textId="77777777" w:rsidR="00AC48A5" w:rsidRPr="00AB6AC9" w:rsidRDefault="00AC48A5" w:rsidP="00AC48A5">
      <w:pPr>
        <w:jc w:val="both"/>
        <w:rPr>
          <w:rFonts w:ascii="Arial" w:hAnsi="Arial" w:cs="Arial"/>
        </w:rPr>
      </w:pPr>
      <w:r w:rsidRPr="00AB6AC9">
        <w:rPr>
          <w:rFonts w:ascii="Arial" w:hAnsi="Arial" w:cs="Arial"/>
        </w:rPr>
        <w:t>Se debe presentar un cuadro o esquema en el que se indiquen las medidas de manejo ambiental que corresponden a cada impacto identificado.</w:t>
      </w:r>
    </w:p>
    <w:p w14:paraId="4697FA4A" w14:textId="77777777" w:rsidR="00AC48A5" w:rsidRPr="00AB6AC9" w:rsidRDefault="00AC48A5" w:rsidP="00AC48A5">
      <w:pPr>
        <w:jc w:val="both"/>
        <w:rPr>
          <w:rFonts w:ascii="Arial" w:hAnsi="Arial" w:cs="Arial"/>
        </w:rPr>
      </w:pPr>
    </w:p>
    <w:p w14:paraId="4F69CE09" w14:textId="77777777" w:rsidR="00AC48A5" w:rsidRPr="00AB6AC9" w:rsidRDefault="00AC48A5" w:rsidP="00AC48A5">
      <w:pPr>
        <w:jc w:val="both"/>
        <w:rPr>
          <w:rFonts w:ascii="Arial" w:hAnsi="Arial" w:cs="Arial"/>
        </w:rPr>
      </w:pPr>
      <w:r w:rsidRPr="00AB6AC9">
        <w:rPr>
          <w:rFonts w:ascii="Arial" w:hAnsi="Arial" w:cs="Arial"/>
        </w:rPr>
        <w:t>En la elaboración del PMA se debe considerar que:</w:t>
      </w:r>
    </w:p>
    <w:p w14:paraId="2912115A" w14:textId="77777777" w:rsidR="00AC48A5" w:rsidRPr="00AB6AC9" w:rsidRDefault="00AC48A5" w:rsidP="00AC48A5">
      <w:pPr>
        <w:jc w:val="both"/>
        <w:rPr>
          <w:rFonts w:ascii="Arial" w:hAnsi="Arial" w:cs="Arial"/>
        </w:rPr>
      </w:pPr>
    </w:p>
    <w:p w14:paraId="35307A9E"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Los objetivos, metas e indicadores de los programas de manejo ambiental estén orientados al manejo efectivo de todos los impactos identificados.</w:t>
      </w:r>
    </w:p>
    <w:p w14:paraId="1FDCDFD5" w14:textId="77777777" w:rsidR="00056F5C" w:rsidRPr="00056F5C" w:rsidRDefault="00AC48A5" w:rsidP="00056F5C">
      <w:pPr>
        <w:numPr>
          <w:ilvl w:val="0"/>
          <w:numId w:val="2"/>
        </w:numPr>
        <w:ind w:left="567" w:hanging="567"/>
        <w:jc w:val="both"/>
        <w:rPr>
          <w:rFonts w:ascii="Arial" w:hAnsi="Arial" w:cs="Arial"/>
          <w:color w:val="000000"/>
        </w:rPr>
      </w:pPr>
      <w:r w:rsidRPr="00AB6AC9">
        <w:rPr>
          <w:rFonts w:ascii="Arial" w:hAnsi="Arial" w:cs="Arial"/>
          <w:color w:val="000000"/>
        </w:rPr>
        <w:t>Los programas propuestos en el PMA deben tener en cuenta, en caso de existir,</w:t>
      </w:r>
      <w:r w:rsidR="00705D59">
        <w:rPr>
          <w:rFonts w:ascii="Arial" w:hAnsi="Arial" w:cs="Arial"/>
          <w:color w:val="000000"/>
        </w:rPr>
        <w:t xml:space="preserve"> las UACs y sus respectivos POMIUAC,</w:t>
      </w:r>
      <w:r w:rsidRPr="00AB6AC9">
        <w:rPr>
          <w:rFonts w:ascii="Arial" w:hAnsi="Arial" w:cs="Arial"/>
          <w:color w:val="000000"/>
        </w:rPr>
        <w:t xml:space="preserve"> los planes de desarrollo regional, local y el ordenamiento ambiental territorial.</w:t>
      </w:r>
    </w:p>
    <w:p w14:paraId="7783BF73" w14:textId="77777777" w:rsidR="00AC48A5" w:rsidRPr="00AB6AC9" w:rsidRDefault="00AC48A5" w:rsidP="00AC48A5">
      <w:pPr>
        <w:tabs>
          <w:tab w:val="left" w:pos="284"/>
        </w:tabs>
        <w:jc w:val="both"/>
        <w:rPr>
          <w:rFonts w:ascii="Arial" w:hAnsi="Arial" w:cs="Arial"/>
          <w:spacing w:val="-2"/>
          <w:lang w:eastAsia="es-CO"/>
        </w:rPr>
      </w:pPr>
    </w:p>
    <w:p w14:paraId="14548D26" w14:textId="77777777" w:rsidR="00AC48A5" w:rsidRPr="00056F5C" w:rsidRDefault="00AC48A5" w:rsidP="000F1AD8">
      <w:pPr>
        <w:pStyle w:val="Ttulo3"/>
        <w:numPr>
          <w:ilvl w:val="0"/>
          <w:numId w:val="0"/>
        </w:numPr>
        <w:ind w:left="426"/>
        <w:rPr>
          <w:u w:val="none"/>
        </w:rPr>
      </w:pPr>
      <w:bookmarkStart w:id="369" w:name="_Toc150593819"/>
      <w:bookmarkStart w:id="370" w:name="_Toc274067240"/>
      <w:bookmarkStart w:id="371" w:name="_Toc350015931"/>
      <w:bookmarkStart w:id="372" w:name="_Toc349818197"/>
      <w:bookmarkStart w:id="373" w:name="_Toc354063515"/>
      <w:bookmarkStart w:id="374" w:name="_Toc369180342"/>
      <w:bookmarkStart w:id="375" w:name="_Toc460316695"/>
      <w:bookmarkStart w:id="376" w:name="_Toc469303475"/>
      <w:r w:rsidRPr="00056F5C">
        <w:rPr>
          <w:u w:val="none"/>
        </w:rPr>
        <w:t>11.1.2</w:t>
      </w:r>
      <w:r w:rsidRPr="00056F5C">
        <w:rPr>
          <w:u w:val="none"/>
        </w:rPr>
        <w:tab/>
      </w:r>
      <w:r w:rsidR="00F1449C" w:rsidRPr="00056F5C">
        <w:t>Plan de seguimiento y m</w:t>
      </w:r>
      <w:r w:rsidRPr="00056F5C">
        <w:t>onitoreo</w:t>
      </w:r>
      <w:bookmarkEnd w:id="369"/>
      <w:bookmarkEnd w:id="370"/>
      <w:bookmarkEnd w:id="371"/>
      <w:bookmarkEnd w:id="372"/>
      <w:bookmarkEnd w:id="373"/>
      <w:bookmarkEnd w:id="374"/>
      <w:bookmarkEnd w:id="375"/>
      <w:bookmarkEnd w:id="376"/>
    </w:p>
    <w:p w14:paraId="0AB7B3B7" w14:textId="77777777" w:rsidR="00AC48A5" w:rsidRPr="00AB6AC9" w:rsidRDefault="00AC48A5" w:rsidP="00AC48A5">
      <w:pPr>
        <w:tabs>
          <w:tab w:val="left" w:pos="-720"/>
        </w:tabs>
        <w:suppressAutoHyphens/>
        <w:rPr>
          <w:rFonts w:ascii="Arial" w:hAnsi="Arial" w:cs="Arial"/>
          <w:bCs/>
          <w:iCs/>
          <w:u w:val="single"/>
          <w:lang w:val="es-ES_tradnl"/>
        </w:rPr>
      </w:pPr>
    </w:p>
    <w:p w14:paraId="44761CD7" w14:textId="77777777" w:rsidR="00AC48A5" w:rsidRPr="00AB6AC9" w:rsidRDefault="00AC48A5" w:rsidP="00AC48A5">
      <w:pPr>
        <w:jc w:val="both"/>
        <w:rPr>
          <w:rFonts w:ascii="Arial" w:hAnsi="Arial" w:cs="Arial"/>
        </w:rPr>
      </w:pPr>
      <w:r w:rsidRPr="00AB6AC9">
        <w:rPr>
          <w:rFonts w:ascii="Arial" w:hAnsi="Arial" w:cs="Arial"/>
        </w:rPr>
        <w:t>El plan de seguimiento y monitoreo debe estar dividido en:</w:t>
      </w:r>
    </w:p>
    <w:p w14:paraId="023D4824" w14:textId="77777777" w:rsidR="00AC48A5" w:rsidRPr="00AB6AC9" w:rsidRDefault="00AC48A5" w:rsidP="00AC48A5">
      <w:pPr>
        <w:jc w:val="both"/>
        <w:rPr>
          <w:rFonts w:ascii="Arial" w:hAnsi="Arial" w:cs="Arial"/>
        </w:rPr>
      </w:pPr>
    </w:p>
    <w:p w14:paraId="04052D00" w14:textId="77777777" w:rsidR="00AC48A5" w:rsidRPr="00AB6AC9" w:rsidRDefault="00AC48A5" w:rsidP="00E3786E">
      <w:pPr>
        <w:pStyle w:val="Ttulo4"/>
        <w:numPr>
          <w:ilvl w:val="0"/>
          <w:numId w:val="59"/>
        </w:numPr>
      </w:pPr>
      <w:bookmarkStart w:id="377" w:name="_Toc460316696"/>
      <w:bookmarkStart w:id="378" w:name="_Toc469303476"/>
      <w:r w:rsidRPr="00AB6AC9">
        <w:lastRenderedPageBreak/>
        <w:t>Seguimiento y monitoreo a los planes y programas</w:t>
      </w:r>
      <w:bookmarkEnd w:id="377"/>
      <w:bookmarkEnd w:id="378"/>
      <w:r w:rsidRPr="00AB6AC9">
        <w:t xml:space="preserve"> </w:t>
      </w:r>
    </w:p>
    <w:p w14:paraId="559C1B03" w14:textId="77777777" w:rsidR="00AC48A5" w:rsidRPr="00AB6AC9" w:rsidRDefault="00AC48A5" w:rsidP="00E3786E">
      <w:pPr>
        <w:keepNext/>
        <w:jc w:val="both"/>
        <w:rPr>
          <w:rFonts w:ascii="Arial" w:hAnsi="Arial" w:cs="Arial"/>
        </w:rPr>
      </w:pPr>
    </w:p>
    <w:p w14:paraId="60C533E5" w14:textId="77777777" w:rsidR="00AC48A5" w:rsidRPr="00AB6AC9" w:rsidRDefault="00AC48A5" w:rsidP="00AC48A5">
      <w:pPr>
        <w:jc w:val="both"/>
        <w:rPr>
          <w:rFonts w:ascii="Arial" w:hAnsi="Arial" w:cs="Arial"/>
        </w:rPr>
      </w:pPr>
      <w:r w:rsidRPr="00AB6AC9">
        <w:rPr>
          <w:rFonts w:ascii="Arial" w:hAnsi="Arial" w:cs="Arial"/>
        </w:rPr>
        <w:t>El seguimiento y monitoreo a los planes y programas tiene como propósito revisar la validez y confiabilidad de los mismos. En tal sentido, este plan está dirigido a vigilar y verificar el comportamiento y efectividad de dichos planes y programas, e identificar potenciales oportunidades de mejora en el desarrollo del proyecto, que permitan la aplicación de los ajustes a los que haya lugar. En tal marco se recalca la necesidad de contar con indicadores de efectividad de las medidas para efectuar los ajustes necesarios a las acciones implementadas en el PMA, enfocado en todo caso en mejorar las condiciones del medio.</w:t>
      </w:r>
    </w:p>
    <w:p w14:paraId="0864C5BE" w14:textId="77777777" w:rsidR="00AC48A5" w:rsidRPr="00AB6AC9" w:rsidRDefault="00AC48A5" w:rsidP="00AC48A5">
      <w:pPr>
        <w:jc w:val="both"/>
        <w:rPr>
          <w:rFonts w:ascii="Arial" w:hAnsi="Arial" w:cs="Arial"/>
        </w:rPr>
      </w:pPr>
    </w:p>
    <w:p w14:paraId="1D02AC91" w14:textId="77777777" w:rsidR="00AC48A5" w:rsidRPr="00AB6AC9" w:rsidRDefault="00AC48A5" w:rsidP="00AC48A5">
      <w:pPr>
        <w:jc w:val="both"/>
        <w:rPr>
          <w:rFonts w:ascii="Arial" w:hAnsi="Arial" w:cs="Arial"/>
        </w:rPr>
      </w:pPr>
      <w:r w:rsidRPr="00AB6AC9">
        <w:rPr>
          <w:rFonts w:ascii="Arial" w:hAnsi="Arial" w:cs="Arial"/>
        </w:rPr>
        <w:t>Para tal fin, se deben precisar en este plan:</w:t>
      </w:r>
    </w:p>
    <w:p w14:paraId="0AA30667" w14:textId="77777777" w:rsidR="00AC48A5" w:rsidRPr="00AB6AC9" w:rsidRDefault="00AC48A5" w:rsidP="00AC48A5">
      <w:pPr>
        <w:jc w:val="both"/>
        <w:rPr>
          <w:rFonts w:ascii="Arial" w:hAnsi="Arial" w:cs="Arial"/>
        </w:rPr>
      </w:pPr>
    </w:p>
    <w:p w14:paraId="2B395B16"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Acciones a desarrollar para obtener la información y/o datos que permitan calcular los indicadores propuestos en el PMA.</w:t>
      </w:r>
    </w:p>
    <w:p w14:paraId="52682146"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Criterios utilizados para el planteamiento de cada indicador.</w:t>
      </w:r>
    </w:p>
    <w:p w14:paraId="7FD162CD"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 xml:space="preserve">Frecuencia de medición. En el EIA se deben tener en cuenta, tres tiempos para la realización de los monitoreos. Un ANTES, referido a los muestreos realizados antes de la perforación y que establece la línea base. Un DURANTE, tiempo en que se realizará el muestreo que involucra directamente el proceso de perforación, el cual debe realizarse antes de trascurrir un mes de terminada la perforación; y un DESPUES, que se refiere a la realización del muestreo que evidencie la posible recuperación del medio después de la perforación y que se debe realizar más o menos un año después de la perforación. </w:t>
      </w:r>
    </w:p>
    <w:p w14:paraId="1EC853A7" w14:textId="77777777" w:rsidR="00AC48A5" w:rsidRPr="00AB6AC9" w:rsidRDefault="00AC48A5" w:rsidP="00AC48A5">
      <w:pPr>
        <w:numPr>
          <w:ilvl w:val="0"/>
          <w:numId w:val="2"/>
        </w:numPr>
        <w:ind w:left="567" w:hanging="567"/>
        <w:jc w:val="both"/>
        <w:rPr>
          <w:rFonts w:ascii="Arial" w:hAnsi="Arial" w:cs="Arial"/>
          <w:color w:val="000000"/>
        </w:rPr>
      </w:pPr>
      <w:r w:rsidRPr="00AB6AC9">
        <w:rPr>
          <w:rFonts w:ascii="Arial" w:hAnsi="Arial" w:cs="Arial"/>
          <w:color w:val="000000"/>
        </w:rPr>
        <w:t>Justificación de la representatividad del indicador planteado, así como de la información utilizada para su cálculo.</w:t>
      </w:r>
    </w:p>
    <w:p w14:paraId="063DE6D8" w14:textId="77777777" w:rsidR="00AC48A5" w:rsidRPr="00AB6AC9" w:rsidRDefault="00AC48A5" w:rsidP="00AC48A5">
      <w:pPr>
        <w:tabs>
          <w:tab w:val="left" w:pos="-720"/>
        </w:tabs>
        <w:suppressAutoHyphens/>
        <w:rPr>
          <w:rFonts w:ascii="Arial" w:hAnsi="Arial" w:cs="Arial"/>
        </w:rPr>
      </w:pPr>
    </w:p>
    <w:p w14:paraId="0FCD904A" w14:textId="77777777" w:rsidR="00AC48A5" w:rsidRPr="00AB6AC9" w:rsidRDefault="00AC48A5" w:rsidP="00BE3C65">
      <w:pPr>
        <w:pStyle w:val="Ttulo4"/>
        <w:numPr>
          <w:ilvl w:val="0"/>
          <w:numId w:val="59"/>
        </w:numPr>
      </w:pPr>
      <w:bookmarkStart w:id="379" w:name="_Toc460316697"/>
      <w:bookmarkStart w:id="380" w:name="_Toc469303477"/>
      <w:r w:rsidRPr="00AB6AC9">
        <w:t>Seguimiento y monitoreo a la tendencia del medio</w:t>
      </w:r>
      <w:bookmarkEnd w:id="379"/>
      <w:bookmarkEnd w:id="380"/>
    </w:p>
    <w:p w14:paraId="5C25139D" w14:textId="77777777" w:rsidR="00F1449C" w:rsidRDefault="00F1449C" w:rsidP="00AC48A5">
      <w:pPr>
        <w:jc w:val="both"/>
      </w:pPr>
    </w:p>
    <w:p w14:paraId="156E58BC" w14:textId="77777777" w:rsidR="00AC48A5" w:rsidRPr="00AB6AC9" w:rsidRDefault="00AC48A5" w:rsidP="00AC48A5">
      <w:pPr>
        <w:jc w:val="both"/>
        <w:rPr>
          <w:rFonts w:ascii="Arial" w:hAnsi="Arial" w:cs="Arial"/>
        </w:rPr>
      </w:pPr>
      <w:r w:rsidRPr="00AB6AC9">
        <w:rPr>
          <w:rFonts w:ascii="Arial" w:hAnsi="Arial" w:cs="Arial"/>
        </w:rPr>
        <w:t xml:space="preserve">Corresponde al seguimiento y monitoreo a los componentes ambientales, de acuerdo con el análisis de impactos realizado, y la evaluación de la magnitud real de las alteraciones que se producen como consecuencia del proyecto; es decir, la tendencia del medio. </w:t>
      </w:r>
    </w:p>
    <w:p w14:paraId="454EF0F3" w14:textId="77777777" w:rsidR="00AC48A5" w:rsidRPr="00AB6AC9" w:rsidRDefault="00AC48A5" w:rsidP="00AC48A5">
      <w:pPr>
        <w:jc w:val="both"/>
        <w:rPr>
          <w:rFonts w:ascii="Arial" w:hAnsi="Arial" w:cs="Arial"/>
        </w:rPr>
      </w:pPr>
    </w:p>
    <w:p w14:paraId="007E6D27" w14:textId="77777777" w:rsidR="00AC48A5" w:rsidRPr="00A77D91" w:rsidRDefault="00AC48A5" w:rsidP="00AC48A5">
      <w:pPr>
        <w:jc w:val="both"/>
        <w:rPr>
          <w:rFonts w:ascii="Arial" w:hAnsi="Arial" w:cs="Arial"/>
        </w:rPr>
      </w:pPr>
      <w:r w:rsidRPr="00AB6AC9">
        <w:rPr>
          <w:rFonts w:ascii="Arial" w:hAnsi="Arial" w:cs="Arial"/>
        </w:rPr>
        <w:t>El usuario debe proponer un sistema de indicadores de cumplimiento y de efectividad que permita monitorear los componentes identificados,</w:t>
      </w:r>
      <w:r w:rsidRPr="00A77D91">
        <w:rPr>
          <w:rFonts w:ascii="Arial" w:hAnsi="Arial" w:cs="Arial"/>
        </w:rPr>
        <w:t xml:space="preserve"> así como un análisis de los mismos con visión holística de la calidad del medio y su tendencia en el tiempo y espacio, ates durante y después de las actividades prospectadas.</w:t>
      </w:r>
    </w:p>
    <w:p w14:paraId="0D2E209A" w14:textId="77777777" w:rsidR="00AC48A5" w:rsidRPr="00A77D91" w:rsidRDefault="00AC48A5" w:rsidP="00AC48A5">
      <w:pPr>
        <w:jc w:val="both"/>
        <w:rPr>
          <w:rFonts w:ascii="Arial" w:hAnsi="Arial" w:cs="Arial"/>
        </w:rPr>
      </w:pPr>
    </w:p>
    <w:p w14:paraId="3DA56699" w14:textId="77777777" w:rsidR="00AC48A5" w:rsidRPr="00A77D91" w:rsidRDefault="00AC48A5" w:rsidP="00AC48A5">
      <w:pPr>
        <w:jc w:val="both"/>
        <w:rPr>
          <w:rFonts w:ascii="Arial" w:hAnsi="Arial" w:cs="Arial"/>
        </w:rPr>
      </w:pPr>
      <w:r w:rsidRPr="00A77D91">
        <w:rPr>
          <w:rFonts w:ascii="Arial" w:hAnsi="Arial" w:cs="Arial"/>
        </w:rPr>
        <w:t>Para el efecto debe considerar los siguientes aspectos:</w:t>
      </w:r>
    </w:p>
    <w:p w14:paraId="0D5DD8D5" w14:textId="77777777" w:rsidR="00AC48A5" w:rsidRPr="00A77D91" w:rsidRDefault="00AC48A5" w:rsidP="00AC48A5">
      <w:pPr>
        <w:jc w:val="both"/>
        <w:rPr>
          <w:rFonts w:ascii="Arial" w:hAnsi="Arial" w:cs="Arial"/>
        </w:rPr>
      </w:pPr>
    </w:p>
    <w:p w14:paraId="64542C0F" w14:textId="77777777" w:rsidR="00AC48A5" w:rsidRPr="00A77D91" w:rsidRDefault="00AC48A5" w:rsidP="00AC48A5">
      <w:pPr>
        <w:numPr>
          <w:ilvl w:val="0"/>
          <w:numId w:val="2"/>
        </w:numPr>
        <w:ind w:left="567" w:hanging="567"/>
        <w:jc w:val="both"/>
        <w:rPr>
          <w:rFonts w:ascii="Arial" w:hAnsi="Arial" w:cs="Arial"/>
          <w:color w:val="000000"/>
        </w:rPr>
      </w:pPr>
      <w:r w:rsidRPr="00A77D91">
        <w:rPr>
          <w:rFonts w:ascii="Arial" w:hAnsi="Arial" w:cs="Arial"/>
          <w:color w:val="000000"/>
        </w:rPr>
        <w:t>Caracterización ambiental de los componentes ambientales de cada medio.</w:t>
      </w:r>
    </w:p>
    <w:p w14:paraId="0C2B1CA2" w14:textId="77777777" w:rsidR="00AC48A5" w:rsidRPr="00A77D91" w:rsidRDefault="00AC48A5" w:rsidP="00AC48A5">
      <w:pPr>
        <w:numPr>
          <w:ilvl w:val="0"/>
          <w:numId w:val="2"/>
        </w:numPr>
        <w:ind w:left="567" w:hanging="567"/>
        <w:jc w:val="both"/>
        <w:rPr>
          <w:rFonts w:ascii="Arial" w:hAnsi="Arial" w:cs="Arial"/>
          <w:color w:val="000000"/>
        </w:rPr>
      </w:pPr>
      <w:r w:rsidRPr="00A77D91">
        <w:rPr>
          <w:rFonts w:ascii="Arial" w:hAnsi="Arial" w:cs="Arial"/>
          <w:color w:val="000000"/>
        </w:rPr>
        <w:t>Cumplimiento de las normas ambientales.</w:t>
      </w:r>
    </w:p>
    <w:p w14:paraId="6CF63CE1" w14:textId="77777777" w:rsidR="00AC48A5" w:rsidRPr="00A77D91" w:rsidRDefault="00AC48A5" w:rsidP="00AC48A5">
      <w:pPr>
        <w:jc w:val="both"/>
        <w:rPr>
          <w:rFonts w:ascii="Arial" w:hAnsi="Arial" w:cs="Arial"/>
        </w:rPr>
      </w:pPr>
    </w:p>
    <w:p w14:paraId="3D8A6F43" w14:textId="77777777" w:rsidR="00AC48A5" w:rsidRPr="00A77D91" w:rsidRDefault="00AC48A5" w:rsidP="00AC48A5">
      <w:pPr>
        <w:jc w:val="both"/>
        <w:rPr>
          <w:rFonts w:ascii="Arial" w:hAnsi="Arial" w:cs="Arial"/>
        </w:rPr>
      </w:pPr>
      <w:r w:rsidRPr="00A77D91">
        <w:rPr>
          <w:rFonts w:ascii="Arial" w:hAnsi="Arial" w:cs="Arial"/>
        </w:rPr>
        <w:t>Para el seguimiento y monitoreo de los componentes ambientales, el plan debe incluir como mínimo:</w:t>
      </w:r>
    </w:p>
    <w:p w14:paraId="02DB29FF" w14:textId="77777777" w:rsidR="00AC48A5" w:rsidRPr="00A77D91" w:rsidRDefault="00AC48A5" w:rsidP="00AC48A5">
      <w:pPr>
        <w:jc w:val="both"/>
        <w:rPr>
          <w:rFonts w:ascii="Arial" w:hAnsi="Arial" w:cs="Arial"/>
        </w:rPr>
      </w:pPr>
    </w:p>
    <w:p w14:paraId="2CE6C825" w14:textId="77777777" w:rsidR="00AC48A5" w:rsidRPr="00A77D91" w:rsidRDefault="00AC48A5" w:rsidP="005D5988">
      <w:pPr>
        <w:numPr>
          <w:ilvl w:val="0"/>
          <w:numId w:val="2"/>
        </w:numPr>
        <w:ind w:left="426" w:hanging="426"/>
        <w:jc w:val="both"/>
        <w:rPr>
          <w:rFonts w:ascii="Arial" w:hAnsi="Arial" w:cs="Arial"/>
          <w:color w:val="000000"/>
        </w:rPr>
      </w:pPr>
      <w:r w:rsidRPr="00A77D91">
        <w:rPr>
          <w:rFonts w:ascii="Arial" w:hAnsi="Arial" w:cs="Arial"/>
          <w:color w:val="000000"/>
        </w:rPr>
        <w:t>Objetivos.</w:t>
      </w:r>
    </w:p>
    <w:p w14:paraId="2C99093D" w14:textId="77777777" w:rsidR="00647F19" w:rsidRDefault="00AC48A5" w:rsidP="005D5988">
      <w:pPr>
        <w:numPr>
          <w:ilvl w:val="0"/>
          <w:numId w:val="2"/>
        </w:numPr>
        <w:ind w:left="426" w:hanging="426"/>
        <w:jc w:val="both"/>
        <w:rPr>
          <w:rFonts w:ascii="Arial" w:hAnsi="Arial" w:cs="Arial"/>
          <w:color w:val="000000"/>
        </w:rPr>
      </w:pPr>
      <w:r w:rsidRPr="00A77D91">
        <w:rPr>
          <w:rFonts w:ascii="Arial" w:hAnsi="Arial" w:cs="Arial"/>
          <w:color w:val="000000"/>
        </w:rPr>
        <w:t>Componentes ambientales a monitorear.</w:t>
      </w:r>
    </w:p>
    <w:p w14:paraId="060432D2" w14:textId="77777777" w:rsidR="00AC48A5" w:rsidRPr="00647F19" w:rsidRDefault="00AC48A5" w:rsidP="005D5988">
      <w:pPr>
        <w:numPr>
          <w:ilvl w:val="0"/>
          <w:numId w:val="2"/>
        </w:numPr>
        <w:ind w:left="426" w:hanging="426"/>
        <w:jc w:val="both"/>
        <w:rPr>
          <w:rFonts w:ascii="Arial" w:hAnsi="Arial" w:cs="Arial"/>
          <w:color w:val="000000"/>
        </w:rPr>
      </w:pPr>
      <w:r w:rsidRPr="00647F19">
        <w:rPr>
          <w:rFonts w:ascii="Arial" w:hAnsi="Arial" w:cs="Arial"/>
          <w:color w:val="000000"/>
        </w:rPr>
        <w:t xml:space="preserve">Indicadores (cuantitativos y cualitativos) orientados a establecer </w:t>
      </w:r>
      <w:r w:rsidR="00771A4E">
        <w:rPr>
          <w:rFonts w:ascii="Arial" w:hAnsi="Arial" w:cs="Arial"/>
          <w:color w:val="000000"/>
        </w:rPr>
        <w:t xml:space="preserve">el estado y </w:t>
      </w:r>
      <w:r w:rsidR="00056F5C">
        <w:rPr>
          <w:rFonts w:ascii="Arial" w:hAnsi="Arial" w:cs="Arial"/>
          <w:color w:val="000000"/>
        </w:rPr>
        <w:t xml:space="preserve">las </w:t>
      </w:r>
      <w:r w:rsidR="00056F5C" w:rsidRPr="00647F19">
        <w:rPr>
          <w:rFonts w:ascii="Arial" w:hAnsi="Arial" w:cs="Arial"/>
          <w:color w:val="000000"/>
        </w:rPr>
        <w:t>alteraciones</w:t>
      </w:r>
      <w:r w:rsidRPr="00647F19">
        <w:rPr>
          <w:rFonts w:ascii="Arial" w:hAnsi="Arial" w:cs="Arial"/>
          <w:color w:val="000000"/>
        </w:rPr>
        <w:t xml:space="preserve"> en la tendencia del medio, especificando lo que se pretende medir y monitorear con cada uno.</w:t>
      </w:r>
      <w:r w:rsidRPr="00647F19">
        <w:rPr>
          <w:rFonts w:ascii="Arial" w:hAnsi="Arial" w:cs="Arial"/>
        </w:rPr>
        <w:t xml:space="preserve"> El solicitante debe considerar como mínimo los indicadores propuestos en Sistema de Indicadores Ambientales Marinos y Costeros de Colombia (INVEMAR) e igualmente atender lo establecido en la Resolución 0643 de 2004 y la Resolución 0964 de 2007</w:t>
      </w:r>
      <w:r w:rsidRPr="00647F19">
        <w:rPr>
          <w:rFonts w:ascii="Arial" w:hAnsi="Arial" w:cs="Arial"/>
          <w:color w:val="FF0000"/>
        </w:rPr>
        <w:t>.</w:t>
      </w:r>
    </w:p>
    <w:p w14:paraId="6A1E449B" w14:textId="77777777" w:rsidR="00AC48A5" w:rsidRPr="0062671F" w:rsidRDefault="00AC48A5" w:rsidP="005D5988">
      <w:pPr>
        <w:numPr>
          <w:ilvl w:val="0"/>
          <w:numId w:val="2"/>
        </w:numPr>
        <w:ind w:left="426" w:hanging="426"/>
        <w:jc w:val="both"/>
        <w:rPr>
          <w:rFonts w:ascii="Arial" w:hAnsi="Arial" w:cs="Arial"/>
          <w:color w:val="000000"/>
        </w:rPr>
      </w:pPr>
      <w:r w:rsidRPr="0062671F">
        <w:rPr>
          <w:rFonts w:ascii="Arial" w:hAnsi="Arial" w:cs="Arial"/>
          <w:color w:val="000000"/>
        </w:rPr>
        <w:t>Localización de los sitios de monitoreo, cuando aplique, con la respectiva ubicación cartográfica.</w:t>
      </w:r>
    </w:p>
    <w:p w14:paraId="263ACF7E" w14:textId="77777777" w:rsidR="00AC48A5" w:rsidRPr="0062671F" w:rsidRDefault="00AC48A5" w:rsidP="005D5988">
      <w:pPr>
        <w:numPr>
          <w:ilvl w:val="0"/>
          <w:numId w:val="2"/>
        </w:numPr>
        <w:ind w:left="426" w:hanging="426"/>
        <w:jc w:val="both"/>
        <w:rPr>
          <w:rFonts w:ascii="Arial" w:hAnsi="Arial" w:cs="Arial"/>
          <w:color w:val="000000"/>
        </w:rPr>
      </w:pPr>
      <w:r w:rsidRPr="0062671F">
        <w:rPr>
          <w:rFonts w:ascii="Arial" w:hAnsi="Arial" w:cs="Arial"/>
          <w:color w:val="000000"/>
        </w:rPr>
        <w:t>Identificación de las medidas de manejo que inciden en la tendencia del medio.</w:t>
      </w:r>
    </w:p>
    <w:p w14:paraId="3936DECE" w14:textId="77777777" w:rsidR="00AC48A5" w:rsidRPr="0062671F" w:rsidRDefault="00AC48A5" w:rsidP="005D5988">
      <w:pPr>
        <w:numPr>
          <w:ilvl w:val="0"/>
          <w:numId w:val="2"/>
        </w:numPr>
        <w:ind w:left="426" w:hanging="426"/>
        <w:jc w:val="both"/>
        <w:rPr>
          <w:rFonts w:ascii="Arial" w:hAnsi="Arial" w:cs="Arial"/>
          <w:color w:val="000000"/>
        </w:rPr>
      </w:pPr>
      <w:r w:rsidRPr="0062671F">
        <w:rPr>
          <w:rFonts w:ascii="Arial" w:hAnsi="Arial" w:cs="Arial"/>
          <w:color w:val="000000"/>
        </w:rPr>
        <w:t>Descripción de los procedimientos utilizados para medir la tendencia del medio, relacionando los instrumentos necesarios.</w:t>
      </w:r>
    </w:p>
    <w:p w14:paraId="090E4A00" w14:textId="77777777" w:rsidR="00AC48A5" w:rsidRPr="0062671F" w:rsidRDefault="00AC48A5" w:rsidP="005D5988">
      <w:pPr>
        <w:numPr>
          <w:ilvl w:val="0"/>
          <w:numId w:val="2"/>
        </w:numPr>
        <w:ind w:left="426" w:hanging="426"/>
        <w:jc w:val="both"/>
        <w:rPr>
          <w:rFonts w:ascii="Arial" w:hAnsi="Arial" w:cs="Arial"/>
          <w:color w:val="000000"/>
        </w:rPr>
      </w:pPr>
      <w:r w:rsidRPr="0062671F">
        <w:rPr>
          <w:rFonts w:ascii="Arial" w:hAnsi="Arial" w:cs="Arial"/>
          <w:color w:val="000000"/>
        </w:rPr>
        <w:t>Periodicidad y duración del monitoreo.</w:t>
      </w:r>
    </w:p>
    <w:p w14:paraId="04398838" w14:textId="77777777" w:rsidR="00AC48A5" w:rsidRPr="0062671F" w:rsidRDefault="00AC48A5" w:rsidP="005D5988">
      <w:pPr>
        <w:numPr>
          <w:ilvl w:val="0"/>
          <w:numId w:val="2"/>
        </w:numPr>
        <w:ind w:left="426" w:hanging="426"/>
        <w:jc w:val="both"/>
        <w:rPr>
          <w:rFonts w:ascii="Arial" w:hAnsi="Arial" w:cs="Arial"/>
          <w:color w:val="000000"/>
        </w:rPr>
      </w:pPr>
      <w:r w:rsidRPr="0062671F">
        <w:rPr>
          <w:rFonts w:ascii="Arial" w:hAnsi="Arial" w:cs="Arial"/>
          <w:color w:val="000000"/>
        </w:rPr>
        <w:t>Criterios, metodología definida y estadísticos usados para el análisis e interpretación de resultados ya sea con comparaciones, con rangos de reglamentación de usos, o con la línea base, o históricos</w:t>
      </w:r>
    </w:p>
    <w:p w14:paraId="2E2B71E2" w14:textId="77777777" w:rsidR="004E5F73" w:rsidRDefault="00AC48A5" w:rsidP="00F1449C">
      <w:pPr>
        <w:numPr>
          <w:ilvl w:val="0"/>
          <w:numId w:val="2"/>
        </w:numPr>
        <w:ind w:left="426" w:hanging="426"/>
        <w:jc w:val="both"/>
        <w:rPr>
          <w:rFonts w:ascii="Arial" w:hAnsi="Arial" w:cs="Arial"/>
          <w:color w:val="000000"/>
        </w:rPr>
      </w:pPr>
      <w:r w:rsidRPr="0062671F">
        <w:rPr>
          <w:rFonts w:ascii="Arial" w:hAnsi="Arial" w:cs="Arial"/>
          <w:color w:val="000000"/>
        </w:rPr>
        <w:t>Mostrar los resultados y la tendencia del medio en gráficas u cuadros de fácil interpretación y donde se permitan observar claramente las conclusiones técnicas.</w:t>
      </w:r>
      <w:bookmarkStart w:id="381" w:name="_Toc387312785"/>
      <w:bookmarkStart w:id="382" w:name="_Toc393967364"/>
      <w:bookmarkStart w:id="383" w:name="_Toc405366877"/>
      <w:bookmarkStart w:id="384" w:name="_Toc405372425"/>
      <w:bookmarkStart w:id="385" w:name="_Toc412812790"/>
      <w:bookmarkStart w:id="386" w:name="_Toc437936066"/>
      <w:bookmarkStart w:id="387" w:name="_Toc460316698"/>
    </w:p>
    <w:p w14:paraId="53BCC504" w14:textId="77777777" w:rsidR="00432C00" w:rsidRPr="00F1449C" w:rsidRDefault="00432C00" w:rsidP="00432C00">
      <w:pPr>
        <w:ind w:left="426"/>
        <w:jc w:val="both"/>
        <w:rPr>
          <w:rFonts w:ascii="Arial" w:hAnsi="Arial" w:cs="Arial"/>
          <w:color w:val="000000"/>
        </w:rPr>
      </w:pPr>
    </w:p>
    <w:p w14:paraId="0BDF0319" w14:textId="74BB26E5" w:rsidR="004E5F73" w:rsidRDefault="004E5F73" w:rsidP="004E5F73">
      <w:pPr>
        <w:pStyle w:val="Ttulo3"/>
        <w:numPr>
          <w:ilvl w:val="0"/>
          <w:numId w:val="0"/>
        </w:numPr>
        <w:ind w:left="426"/>
      </w:pPr>
      <w:bookmarkStart w:id="388" w:name="_Toc460316706"/>
      <w:bookmarkStart w:id="389" w:name="_Toc469303478"/>
      <w:r w:rsidRPr="00056F5C">
        <w:rPr>
          <w:u w:val="none"/>
        </w:rPr>
        <w:t xml:space="preserve">11.1.3 </w:t>
      </w:r>
      <w:r w:rsidRPr="00056F5C">
        <w:t>Plan de desmantelamiento y abandono</w:t>
      </w:r>
      <w:bookmarkEnd w:id="388"/>
      <w:bookmarkEnd w:id="389"/>
    </w:p>
    <w:p w14:paraId="25EEE5D3" w14:textId="77777777" w:rsidR="00CE3A50" w:rsidRPr="00BE3C65" w:rsidRDefault="00CE3A50" w:rsidP="00BE3C65">
      <w:pPr>
        <w:rPr>
          <w:rFonts w:ascii="Arial" w:hAnsi="Arial" w:cs="Arial"/>
        </w:rPr>
      </w:pPr>
    </w:p>
    <w:p w14:paraId="58F38706" w14:textId="77777777" w:rsidR="004E5F73" w:rsidRPr="00056F5C" w:rsidRDefault="004E5F73" w:rsidP="00056F5C">
      <w:pPr>
        <w:numPr>
          <w:ilvl w:val="0"/>
          <w:numId w:val="2"/>
        </w:numPr>
        <w:ind w:left="426" w:hanging="426"/>
        <w:jc w:val="both"/>
        <w:rPr>
          <w:rFonts w:ascii="Arial" w:hAnsi="Arial" w:cs="Arial"/>
          <w:color w:val="000000"/>
        </w:rPr>
      </w:pPr>
      <w:r w:rsidRPr="00335290">
        <w:rPr>
          <w:rFonts w:ascii="Arial" w:hAnsi="Arial" w:cs="Arial"/>
          <w:color w:val="000000"/>
        </w:rPr>
        <w:t>Se debe definir si el abandono de</w:t>
      </w:r>
      <w:r w:rsidRPr="00056F5C">
        <w:rPr>
          <w:rFonts w:ascii="Arial" w:hAnsi="Arial" w:cs="Arial"/>
          <w:color w:val="000000"/>
        </w:rPr>
        <w:t xml:space="preserve"> pozos es temporal o definitivo, y los procedimientos con los cuales se llevará a cabo esta actividad. </w:t>
      </w:r>
    </w:p>
    <w:p w14:paraId="118FD3F0" w14:textId="77777777" w:rsidR="004E5F73" w:rsidRPr="00056F5C" w:rsidRDefault="004E5F73" w:rsidP="00056F5C">
      <w:pPr>
        <w:numPr>
          <w:ilvl w:val="0"/>
          <w:numId w:val="2"/>
        </w:numPr>
        <w:ind w:left="426" w:hanging="426"/>
        <w:jc w:val="both"/>
        <w:rPr>
          <w:rFonts w:ascii="Arial" w:hAnsi="Arial" w:cs="Arial"/>
          <w:color w:val="000000"/>
        </w:rPr>
      </w:pPr>
      <w:r w:rsidRPr="00056F5C">
        <w:rPr>
          <w:rFonts w:ascii="Arial" w:hAnsi="Arial" w:cs="Arial"/>
          <w:color w:val="000000"/>
        </w:rPr>
        <w:t xml:space="preserve">Presentar la relación de las actividades y obras necesarias para realizar el desmantelamiento y abandono del pozo. </w:t>
      </w:r>
    </w:p>
    <w:p w14:paraId="55C26119" w14:textId="77777777" w:rsidR="004E5F73" w:rsidRPr="00056F5C" w:rsidRDefault="004E5F73" w:rsidP="00056F5C">
      <w:pPr>
        <w:numPr>
          <w:ilvl w:val="0"/>
          <w:numId w:val="2"/>
        </w:numPr>
        <w:ind w:left="426" w:hanging="426"/>
        <w:jc w:val="both"/>
        <w:rPr>
          <w:rFonts w:ascii="Arial" w:hAnsi="Arial" w:cs="Arial"/>
          <w:color w:val="000000"/>
        </w:rPr>
      </w:pPr>
      <w:r w:rsidRPr="00056F5C">
        <w:rPr>
          <w:rFonts w:ascii="Arial" w:hAnsi="Arial" w:cs="Arial"/>
          <w:color w:val="000000"/>
        </w:rPr>
        <w:t>Señalar las medidas de manejo para el abandono del pozo.</w:t>
      </w:r>
    </w:p>
    <w:p w14:paraId="1D13DDCA" w14:textId="77777777" w:rsidR="004E5F73" w:rsidRPr="00056F5C" w:rsidRDefault="004E5F73" w:rsidP="00056F5C">
      <w:pPr>
        <w:numPr>
          <w:ilvl w:val="0"/>
          <w:numId w:val="2"/>
        </w:numPr>
        <w:ind w:left="426" w:hanging="426"/>
        <w:jc w:val="both"/>
        <w:rPr>
          <w:rFonts w:ascii="Arial" w:hAnsi="Arial" w:cs="Arial"/>
          <w:color w:val="000000"/>
        </w:rPr>
      </w:pPr>
      <w:r w:rsidRPr="00056F5C">
        <w:rPr>
          <w:rFonts w:ascii="Arial" w:hAnsi="Arial" w:cs="Arial"/>
          <w:color w:val="000000"/>
        </w:rPr>
        <w:t>Indicar las medidas de manejo para los residuos líquidos y sólidos generados durante las actividades de abandono como desmantelamiento, retiro de equipos, entre otras.</w:t>
      </w:r>
    </w:p>
    <w:p w14:paraId="1E3062D4" w14:textId="77777777" w:rsidR="004E5F73" w:rsidRPr="00056F5C" w:rsidRDefault="004E5F73" w:rsidP="00056F5C">
      <w:pPr>
        <w:numPr>
          <w:ilvl w:val="0"/>
          <w:numId w:val="2"/>
        </w:numPr>
        <w:ind w:left="426" w:hanging="426"/>
        <w:jc w:val="both"/>
        <w:rPr>
          <w:rFonts w:ascii="Arial" w:hAnsi="Arial" w:cs="Arial"/>
          <w:color w:val="000000"/>
        </w:rPr>
      </w:pPr>
      <w:r w:rsidRPr="00056F5C">
        <w:rPr>
          <w:rFonts w:ascii="Arial" w:hAnsi="Arial" w:cs="Arial"/>
          <w:color w:val="000000"/>
        </w:rPr>
        <w:t>Presentar una estrategia de información a las comunidades y autoridades del área de influencia acerca de la finalización del proyecto y las medidas de manejo ambiental, anexando soportes de reunión donde se evidencien las actividades de información, las observaciones, comentarios y/o inquietudes expuestas por los participantes locales.</w:t>
      </w:r>
    </w:p>
    <w:p w14:paraId="414C2DB1" w14:textId="77777777" w:rsidR="004E5F73" w:rsidRDefault="004E5F73" w:rsidP="00056F5C">
      <w:pPr>
        <w:numPr>
          <w:ilvl w:val="0"/>
          <w:numId w:val="2"/>
        </w:numPr>
        <w:ind w:left="426" w:hanging="426"/>
        <w:jc w:val="both"/>
        <w:rPr>
          <w:rFonts w:ascii="Arial" w:hAnsi="Arial" w:cs="Arial"/>
          <w:color w:val="000000"/>
        </w:rPr>
      </w:pPr>
      <w:r w:rsidRPr="00056F5C">
        <w:rPr>
          <w:rFonts w:ascii="Arial" w:hAnsi="Arial" w:cs="Arial"/>
          <w:color w:val="000000"/>
        </w:rPr>
        <w:t>Presentar una propuesta de los indicadores de los impactos acumulativos y sinérgicos, así como los resultados alcanzados con el desarrollo del Plan de Manejo Ambiental.</w:t>
      </w:r>
    </w:p>
    <w:p w14:paraId="64103E1D" w14:textId="780C3178" w:rsidR="009E5C4F" w:rsidRPr="009E5C4F" w:rsidRDefault="009E5C4F" w:rsidP="009E5C4F">
      <w:pPr>
        <w:pStyle w:val="Prrafodelista"/>
        <w:numPr>
          <w:ilvl w:val="0"/>
          <w:numId w:val="2"/>
        </w:numPr>
        <w:rPr>
          <w:rFonts w:cs="Arial"/>
          <w:lang w:val="es-ES"/>
        </w:rPr>
      </w:pPr>
      <w:r>
        <w:rPr>
          <w:rFonts w:cs="Arial"/>
          <w:color w:val="000000"/>
        </w:rPr>
        <w:lastRenderedPageBreak/>
        <w:t>D</w:t>
      </w:r>
      <w:r w:rsidRPr="009E5C4F">
        <w:rPr>
          <w:rFonts w:cs="Arial"/>
          <w:color w:val="000000"/>
        </w:rPr>
        <w:t>escripción detallada del proceso de desmonte planeado, y las diferentes medidas para proteger o mitigar el daño potencial al ambiente</w:t>
      </w:r>
      <w:r w:rsidR="00B90016">
        <w:rPr>
          <w:rFonts w:cs="Arial"/>
          <w:color w:val="000000"/>
        </w:rPr>
        <w:t xml:space="preserve">. </w:t>
      </w:r>
      <w:r w:rsidRPr="009E5C4F">
        <w:rPr>
          <w:rFonts w:cs="Arial"/>
          <w:lang w:val="es-ES"/>
        </w:rPr>
        <w:t xml:space="preserve">Suministrar detalles para cualquier desmonte anticipado in situ. </w:t>
      </w:r>
    </w:p>
    <w:p w14:paraId="5E2BC1AA" w14:textId="77777777" w:rsidR="00431FA3" w:rsidRPr="002F65F9" w:rsidRDefault="00431FA3" w:rsidP="007F1C96">
      <w:pPr>
        <w:rPr>
          <w:rFonts w:ascii="Arial" w:hAnsi="Arial" w:cs="Arial"/>
        </w:rPr>
      </w:pPr>
    </w:p>
    <w:p w14:paraId="4FB17C83" w14:textId="77777777" w:rsidR="00431FA3" w:rsidRPr="00431FA3" w:rsidRDefault="00431FA3" w:rsidP="009A75FA">
      <w:pPr>
        <w:pStyle w:val="Ttulo4"/>
        <w:numPr>
          <w:ilvl w:val="3"/>
          <w:numId w:val="123"/>
        </w:numPr>
      </w:pPr>
      <w:bookmarkStart w:id="390" w:name="_Toc469303479"/>
      <w:r w:rsidRPr="00431FA3">
        <w:t>Actividad de Desm</w:t>
      </w:r>
      <w:r w:rsidR="00C86DA4">
        <w:t>antelamiento</w:t>
      </w:r>
      <w:bookmarkEnd w:id="390"/>
    </w:p>
    <w:p w14:paraId="67027AB0" w14:textId="77777777" w:rsidR="00431FA3" w:rsidRDefault="00431FA3" w:rsidP="009A75FA">
      <w:pPr>
        <w:jc w:val="both"/>
        <w:rPr>
          <w:rFonts w:ascii="Arial" w:hAnsi="Arial" w:cs="Arial"/>
        </w:rPr>
      </w:pPr>
    </w:p>
    <w:p w14:paraId="6529AE9E" w14:textId="77777777" w:rsidR="00431FA3" w:rsidRPr="009A75FA" w:rsidRDefault="00431FA3" w:rsidP="009A75FA">
      <w:pPr>
        <w:jc w:val="both"/>
        <w:rPr>
          <w:rFonts w:ascii="Arial" w:hAnsi="Arial" w:cs="Arial"/>
          <w:color w:val="000000"/>
        </w:rPr>
      </w:pPr>
      <w:r w:rsidRPr="009A75FA">
        <w:rPr>
          <w:rFonts w:ascii="Arial" w:hAnsi="Arial" w:cs="Arial"/>
          <w:color w:val="000000"/>
        </w:rPr>
        <w:t>El solicitante debe:</w:t>
      </w:r>
    </w:p>
    <w:p w14:paraId="0B1CC6D5" w14:textId="77777777" w:rsidR="00431FA3" w:rsidRPr="00E27DC3" w:rsidRDefault="00431FA3" w:rsidP="009A75FA">
      <w:pPr>
        <w:jc w:val="both"/>
        <w:rPr>
          <w:rFonts w:cs="Arial"/>
        </w:rPr>
      </w:pPr>
    </w:p>
    <w:p w14:paraId="6A048E47" w14:textId="77777777" w:rsidR="00431FA3" w:rsidRPr="00535F46" w:rsidRDefault="00431FA3" w:rsidP="009A75FA">
      <w:pPr>
        <w:pStyle w:val="Prrafodelista"/>
        <w:numPr>
          <w:ilvl w:val="0"/>
          <w:numId w:val="124"/>
        </w:numPr>
        <w:jc w:val="both"/>
        <w:rPr>
          <w:rFonts w:cs="Arial"/>
        </w:rPr>
      </w:pPr>
      <w:r>
        <w:rPr>
          <w:rFonts w:cs="Arial"/>
        </w:rPr>
        <w:t>R</w:t>
      </w:r>
      <w:r w:rsidRPr="00E27DC3">
        <w:rPr>
          <w:rFonts w:cs="Arial"/>
        </w:rPr>
        <w:t xml:space="preserve">etirar todos y cada uno de los </w:t>
      </w:r>
      <w:r w:rsidRPr="005F3E44">
        <w:rPr>
          <w:rFonts w:cs="Arial"/>
        </w:rPr>
        <w:t>materiales de operación del área autorizada.</w:t>
      </w:r>
    </w:p>
    <w:p w14:paraId="4BD31CC6" w14:textId="77777777" w:rsidR="00431FA3" w:rsidRPr="005F3E44" w:rsidRDefault="00431FA3" w:rsidP="009A75FA">
      <w:pPr>
        <w:pStyle w:val="Prrafodelista"/>
        <w:numPr>
          <w:ilvl w:val="0"/>
          <w:numId w:val="124"/>
        </w:numPr>
        <w:jc w:val="both"/>
        <w:rPr>
          <w:rFonts w:cs="Arial"/>
        </w:rPr>
      </w:pPr>
      <w:r>
        <w:rPr>
          <w:rFonts w:cs="Arial"/>
        </w:rPr>
        <w:t>R</w:t>
      </w:r>
      <w:r w:rsidRPr="00E27DC3">
        <w:rPr>
          <w:rFonts w:cs="Arial"/>
        </w:rPr>
        <w:t xml:space="preserve">eparar cualquier daño al lecho y ambiente marino ocasionado por la instalación, el uso de la instalación, o labores llevadas a cabo en la instalación. </w:t>
      </w:r>
    </w:p>
    <w:p w14:paraId="7D03AFBE" w14:textId="1A394DCC" w:rsidR="00431FA3" w:rsidRPr="00E01215" w:rsidRDefault="00431FA3" w:rsidP="009A75FA">
      <w:pPr>
        <w:pStyle w:val="Prrafodelista"/>
        <w:numPr>
          <w:ilvl w:val="0"/>
          <w:numId w:val="124"/>
        </w:numPr>
        <w:jc w:val="both"/>
        <w:rPr>
          <w:rFonts w:cs="Arial"/>
        </w:rPr>
      </w:pPr>
      <w:r w:rsidRPr="00535F46">
        <w:rPr>
          <w:rFonts w:cs="Arial"/>
        </w:rPr>
        <w:t xml:space="preserve">Los tubos </w:t>
      </w:r>
      <w:r w:rsidR="003D0CDF">
        <w:rPr>
          <w:rFonts w:cs="Arial"/>
        </w:rPr>
        <w:t>debe</w:t>
      </w:r>
      <w:r w:rsidRPr="00535F46">
        <w:rPr>
          <w:rFonts w:cs="Arial"/>
        </w:rPr>
        <w:t xml:space="preserve">n ser cortados al nivel del lecho marino o justo abajo. </w:t>
      </w:r>
    </w:p>
    <w:p w14:paraId="117A07BC" w14:textId="236A403C" w:rsidR="00431FA3" w:rsidRDefault="00431FA3" w:rsidP="009A75FA">
      <w:pPr>
        <w:pStyle w:val="Prrafodelista"/>
        <w:numPr>
          <w:ilvl w:val="0"/>
          <w:numId w:val="124"/>
        </w:numPr>
        <w:jc w:val="both"/>
        <w:rPr>
          <w:rFonts w:cs="Arial"/>
        </w:rPr>
      </w:pPr>
      <w:r w:rsidRPr="00567E4C">
        <w:rPr>
          <w:rFonts w:cs="Arial"/>
        </w:rPr>
        <w:t xml:space="preserve">Cualquier elemento que no sea retirado del lecho marino </w:t>
      </w:r>
      <w:r w:rsidR="003D0CDF">
        <w:rPr>
          <w:rFonts w:cs="Arial"/>
        </w:rPr>
        <w:t>debe</w:t>
      </w:r>
      <w:r w:rsidRPr="00567E4C">
        <w:rPr>
          <w:rFonts w:cs="Arial"/>
        </w:rPr>
        <w:t xml:space="preserve"> ser informado a la </w:t>
      </w:r>
      <w:r w:rsidR="006A32B1">
        <w:rPr>
          <w:rFonts w:cs="Arial"/>
        </w:rPr>
        <w:t>ANLA</w:t>
      </w:r>
      <w:r w:rsidRPr="00567E4C">
        <w:rPr>
          <w:rFonts w:cs="Arial"/>
        </w:rPr>
        <w:t xml:space="preserve">, y </w:t>
      </w:r>
      <w:r w:rsidR="00B90016" w:rsidRPr="00567E4C">
        <w:rPr>
          <w:rFonts w:cs="Arial"/>
        </w:rPr>
        <w:t>él</w:t>
      </w:r>
      <w:r w:rsidRPr="00567E4C">
        <w:rPr>
          <w:rFonts w:cs="Arial"/>
        </w:rPr>
        <w:t xml:space="preserve"> </w:t>
      </w:r>
      <w:r>
        <w:rPr>
          <w:rFonts w:cs="Arial"/>
        </w:rPr>
        <w:t>solicítate</w:t>
      </w:r>
      <w:r w:rsidRPr="00E27DC3">
        <w:rPr>
          <w:rFonts w:cs="Arial"/>
        </w:rPr>
        <w:t xml:space="preserve"> debe</w:t>
      </w:r>
      <w:r w:rsidRPr="005F3E44">
        <w:rPr>
          <w:rFonts w:cs="Arial"/>
        </w:rPr>
        <w:t xml:space="preserve"> marcar adecuadamente estos materiales para mantener la seguridad de la navegación.</w:t>
      </w:r>
    </w:p>
    <w:p w14:paraId="11876694" w14:textId="77777777" w:rsidR="00431FA3" w:rsidRPr="002F65F9" w:rsidRDefault="00431FA3" w:rsidP="009A75FA">
      <w:pPr>
        <w:jc w:val="both"/>
        <w:rPr>
          <w:rFonts w:ascii="Arial" w:hAnsi="Arial" w:cs="Arial"/>
        </w:rPr>
      </w:pPr>
    </w:p>
    <w:p w14:paraId="127706D9" w14:textId="77777777" w:rsidR="00431FA3" w:rsidRDefault="00C86DA4" w:rsidP="009A75FA">
      <w:pPr>
        <w:pStyle w:val="Ttulo4"/>
        <w:numPr>
          <w:ilvl w:val="3"/>
          <w:numId w:val="123"/>
        </w:numPr>
      </w:pPr>
      <w:r w:rsidRPr="00431FA3">
        <w:t xml:space="preserve"> </w:t>
      </w:r>
      <w:bookmarkStart w:id="391" w:name="_Toc469303480"/>
      <w:r w:rsidR="00431FA3" w:rsidRPr="00431FA3">
        <w:t xml:space="preserve">Periodo posterior al </w:t>
      </w:r>
      <w:r w:rsidRPr="00431FA3">
        <w:t>Desm</w:t>
      </w:r>
      <w:r>
        <w:t>antelamiento</w:t>
      </w:r>
      <w:bookmarkEnd w:id="391"/>
    </w:p>
    <w:p w14:paraId="7B4E6674" w14:textId="77777777" w:rsidR="00431FA3" w:rsidRPr="00E27DC3" w:rsidRDefault="00431FA3" w:rsidP="009A75FA">
      <w:pPr>
        <w:pStyle w:val="Prrafodelista"/>
        <w:rPr>
          <w:rFonts w:cs="Arial"/>
        </w:rPr>
      </w:pPr>
    </w:p>
    <w:p w14:paraId="09BD761E" w14:textId="31AE667A" w:rsidR="00431FA3" w:rsidRPr="009A75FA" w:rsidRDefault="00431FA3" w:rsidP="009A75FA">
      <w:pPr>
        <w:ind w:left="360"/>
        <w:jc w:val="both"/>
        <w:rPr>
          <w:rFonts w:ascii="Arial" w:hAnsi="Arial" w:cs="Arial"/>
        </w:rPr>
      </w:pPr>
      <w:r w:rsidRPr="009A75FA">
        <w:rPr>
          <w:rFonts w:ascii="Arial" w:hAnsi="Arial" w:cs="Arial"/>
        </w:rPr>
        <w:t xml:space="preserve">El solicitante debe presentar un reporte posterior al montaje a la </w:t>
      </w:r>
      <w:r w:rsidR="006A32B1">
        <w:rPr>
          <w:rFonts w:ascii="Arial" w:hAnsi="Arial" w:cs="Arial"/>
        </w:rPr>
        <w:t>ANLA</w:t>
      </w:r>
      <w:r w:rsidRPr="009A75FA">
        <w:rPr>
          <w:rFonts w:ascii="Arial" w:hAnsi="Arial" w:cs="Arial"/>
        </w:rPr>
        <w:t xml:space="preserve"> que debe incluir: </w:t>
      </w:r>
    </w:p>
    <w:p w14:paraId="446907AF" w14:textId="77777777" w:rsidR="00431FA3" w:rsidRPr="00431FA3" w:rsidRDefault="00431FA3" w:rsidP="009A75FA">
      <w:pPr>
        <w:pStyle w:val="Prrafodelista"/>
        <w:ind w:left="720"/>
        <w:jc w:val="both"/>
        <w:rPr>
          <w:rFonts w:cs="Arial"/>
        </w:rPr>
      </w:pPr>
    </w:p>
    <w:p w14:paraId="0C58938D" w14:textId="77777777" w:rsidR="00431FA3" w:rsidRPr="00431FA3" w:rsidRDefault="00431FA3" w:rsidP="009A75FA">
      <w:pPr>
        <w:pStyle w:val="Prrafodelista"/>
        <w:numPr>
          <w:ilvl w:val="0"/>
          <w:numId w:val="124"/>
        </w:numPr>
        <w:jc w:val="both"/>
        <w:rPr>
          <w:rFonts w:cs="Arial"/>
        </w:rPr>
      </w:pPr>
      <w:r w:rsidRPr="00431FA3">
        <w:rPr>
          <w:rFonts w:cs="Arial"/>
        </w:rPr>
        <w:t xml:space="preserve">Una descripción de las condiciones del lecho y ambiente marino posterior al desmonte; </w:t>
      </w:r>
    </w:p>
    <w:p w14:paraId="3D214CEF" w14:textId="77777777" w:rsidR="00431FA3" w:rsidRPr="00431FA3" w:rsidRDefault="00431FA3" w:rsidP="009A75FA">
      <w:pPr>
        <w:pStyle w:val="Prrafodelista"/>
        <w:numPr>
          <w:ilvl w:val="0"/>
          <w:numId w:val="124"/>
        </w:numPr>
        <w:jc w:val="both"/>
        <w:rPr>
          <w:rFonts w:cs="Arial"/>
        </w:rPr>
      </w:pPr>
      <w:r w:rsidRPr="00431FA3">
        <w:rPr>
          <w:rFonts w:cs="Arial"/>
        </w:rPr>
        <w:t>Cualquier impedimento para haber restaurado el lecho marino a su condición anterior a la</w:t>
      </w:r>
      <w:r>
        <w:rPr>
          <w:rFonts w:cs="Arial"/>
        </w:rPr>
        <w:t xml:space="preserve"> </w:t>
      </w:r>
      <w:r w:rsidRPr="00431FA3">
        <w:rPr>
          <w:rFonts w:cs="Arial"/>
        </w:rPr>
        <w:t xml:space="preserve">inicial antes de la etapa de producción, o cualquier daño al lecho marino; </w:t>
      </w:r>
    </w:p>
    <w:p w14:paraId="419135F4" w14:textId="77777777" w:rsidR="00431FA3" w:rsidRPr="00431FA3" w:rsidRDefault="00431FA3" w:rsidP="009A75FA">
      <w:pPr>
        <w:pStyle w:val="Prrafodelista"/>
        <w:numPr>
          <w:ilvl w:val="0"/>
          <w:numId w:val="124"/>
        </w:numPr>
        <w:jc w:val="both"/>
        <w:rPr>
          <w:rFonts w:cs="Arial"/>
        </w:rPr>
      </w:pPr>
      <w:r w:rsidRPr="00431FA3">
        <w:rPr>
          <w:rFonts w:cs="Arial"/>
        </w:rPr>
        <w:t xml:space="preserve">Equipos o materiales perdidos en el mar; </w:t>
      </w:r>
    </w:p>
    <w:p w14:paraId="7ACFB644" w14:textId="77777777" w:rsidR="00431FA3" w:rsidRPr="00431FA3" w:rsidRDefault="00431FA3" w:rsidP="009A75FA">
      <w:pPr>
        <w:pStyle w:val="Prrafodelista"/>
        <w:numPr>
          <w:ilvl w:val="0"/>
          <w:numId w:val="124"/>
        </w:numPr>
        <w:jc w:val="both"/>
        <w:rPr>
          <w:rFonts w:cs="Arial"/>
        </w:rPr>
      </w:pPr>
      <w:r w:rsidRPr="00431FA3">
        <w:rPr>
          <w:rFonts w:cs="Arial"/>
        </w:rPr>
        <w:t xml:space="preserve">Revelar la existencia de cualquier elemento no retirado durante el desmonte; </w:t>
      </w:r>
    </w:p>
    <w:p w14:paraId="0D904CBC" w14:textId="77777777" w:rsidR="00431FA3" w:rsidRPr="00431FA3" w:rsidRDefault="00431FA3" w:rsidP="009A75FA">
      <w:pPr>
        <w:pStyle w:val="Prrafodelista"/>
        <w:numPr>
          <w:ilvl w:val="0"/>
          <w:numId w:val="124"/>
        </w:numPr>
        <w:jc w:val="both"/>
        <w:rPr>
          <w:rFonts w:cs="Arial"/>
        </w:rPr>
      </w:pPr>
      <w:r w:rsidRPr="00431FA3">
        <w:rPr>
          <w:rFonts w:cs="Arial"/>
        </w:rPr>
        <w:t xml:space="preserve">Ayudas cartográficas para los marcadores de navegación para los materiales no retirados; </w:t>
      </w:r>
    </w:p>
    <w:p w14:paraId="73DC8FDA" w14:textId="77777777" w:rsidR="00431FA3" w:rsidRPr="00431FA3" w:rsidRDefault="00431FA3" w:rsidP="009A75FA">
      <w:pPr>
        <w:pStyle w:val="Prrafodelista"/>
        <w:numPr>
          <w:ilvl w:val="0"/>
          <w:numId w:val="124"/>
        </w:numPr>
        <w:jc w:val="both"/>
        <w:rPr>
          <w:rFonts w:cs="Arial"/>
        </w:rPr>
      </w:pPr>
      <w:r w:rsidRPr="00431FA3">
        <w:rPr>
          <w:rFonts w:cs="Arial"/>
        </w:rPr>
        <w:t xml:space="preserve">El destino final de la instalación desmontada incluyendo información de manipulación y </w:t>
      </w:r>
      <w:r w:rsidR="00C86DA4">
        <w:rPr>
          <w:rFonts w:cs="Arial"/>
        </w:rPr>
        <w:t>residuos</w:t>
      </w:r>
      <w:r w:rsidRPr="00431FA3">
        <w:rPr>
          <w:rFonts w:cs="Arial"/>
        </w:rPr>
        <w:t xml:space="preserve">. </w:t>
      </w:r>
    </w:p>
    <w:p w14:paraId="6F8789F1" w14:textId="3E2F0F52" w:rsidR="00431FA3" w:rsidRDefault="00C86DA4" w:rsidP="009A75FA">
      <w:pPr>
        <w:pStyle w:val="Prrafodelista"/>
        <w:numPr>
          <w:ilvl w:val="0"/>
          <w:numId w:val="124"/>
        </w:numPr>
        <w:jc w:val="both"/>
        <w:rPr>
          <w:rFonts w:cs="Arial"/>
        </w:rPr>
      </w:pPr>
      <w:r>
        <w:rPr>
          <w:rFonts w:cs="Arial"/>
        </w:rPr>
        <w:t>C</w:t>
      </w:r>
      <w:r w:rsidR="00431FA3" w:rsidRPr="00431FA3">
        <w:rPr>
          <w:rFonts w:cs="Arial"/>
        </w:rPr>
        <w:t xml:space="preserve">ertificación independiente de las condiciones del lecho marino luego de la culminación del desmonte, y este reporte </w:t>
      </w:r>
      <w:r w:rsidR="003D0CDF">
        <w:rPr>
          <w:rFonts w:cs="Arial"/>
        </w:rPr>
        <w:t>debe</w:t>
      </w:r>
      <w:r w:rsidR="00431FA3" w:rsidRPr="00431FA3">
        <w:rPr>
          <w:rFonts w:cs="Arial"/>
        </w:rPr>
        <w:t xml:space="preserve"> ser presentado junto con el reporte posterior al desmontaje.</w:t>
      </w:r>
    </w:p>
    <w:p w14:paraId="4AE1EECE" w14:textId="77777777" w:rsidR="009A75FA" w:rsidRPr="00E27DC3" w:rsidRDefault="009A75FA" w:rsidP="009A75FA">
      <w:pPr>
        <w:pStyle w:val="Prrafodelista"/>
        <w:ind w:left="720"/>
        <w:jc w:val="both"/>
        <w:rPr>
          <w:rFonts w:cs="Arial"/>
        </w:rPr>
      </w:pPr>
    </w:p>
    <w:p w14:paraId="1A4A0CA1" w14:textId="77777777" w:rsidR="00C86DA4" w:rsidRDefault="00C86DA4" w:rsidP="009A75FA">
      <w:pPr>
        <w:pStyle w:val="Ttulo4"/>
        <w:numPr>
          <w:ilvl w:val="3"/>
          <w:numId w:val="123"/>
        </w:numPr>
      </w:pPr>
      <w:bookmarkStart w:id="392" w:name="_Toc469303481"/>
      <w:r>
        <w:t>Abandono temporal y definitivo de pozos.</w:t>
      </w:r>
      <w:bookmarkEnd w:id="392"/>
      <w:r>
        <w:t xml:space="preserve"> </w:t>
      </w:r>
    </w:p>
    <w:p w14:paraId="25D32FE4" w14:textId="0D9AA62D" w:rsidR="00C86DA4" w:rsidRDefault="00C86DA4" w:rsidP="009A75FA"/>
    <w:p w14:paraId="2A0ED339" w14:textId="34D9FF67" w:rsidR="00C86DA4" w:rsidRPr="009A75FA" w:rsidRDefault="00AB5685" w:rsidP="009A75FA">
      <w:pPr>
        <w:jc w:val="both"/>
        <w:rPr>
          <w:rFonts w:ascii="Arial" w:hAnsi="Arial" w:cs="Arial"/>
        </w:rPr>
      </w:pPr>
      <w:r>
        <w:rPr>
          <w:rFonts w:ascii="Arial" w:hAnsi="Arial" w:cs="Arial"/>
        </w:rPr>
        <w:t>Previo a ejecutar</w:t>
      </w:r>
      <w:r w:rsidRPr="009A75FA">
        <w:rPr>
          <w:rFonts w:ascii="Arial" w:hAnsi="Arial" w:cs="Arial"/>
        </w:rPr>
        <w:t xml:space="preserve"> operación alguna de abandono</w:t>
      </w:r>
      <w:r>
        <w:rPr>
          <w:rFonts w:ascii="Arial" w:hAnsi="Arial" w:cs="Arial"/>
        </w:rPr>
        <w:t xml:space="preserve"> </w:t>
      </w:r>
      <w:r w:rsidRPr="00AB5685">
        <w:rPr>
          <w:rFonts w:ascii="Arial" w:hAnsi="Arial" w:cs="Arial"/>
        </w:rPr>
        <w:t xml:space="preserve">temporal </w:t>
      </w:r>
      <w:r>
        <w:rPr>
          <w:rFonts w:ascii="Arial" w:hAnsi="Arial" w:cs="Arial"/>
        </w:rPr>
        <w:t>o</w:t>
      </w:r>
      <w:r w:rsidRPr="00AB5685">
        <w:rPr>
          <w:rFonts w:ascii="Arial" w:hAnsi="Arial" w:cs="Arial"/>
        </w:rPr>
        <w:t xml:space="preserve"> definitivo de pozos</w:t>
      </w:r>
      <w:r w:rsidRPr="009A75FA">
        <w:rPr>
          <w:rFonts w:ascii="Arial" w:hAnsi="Arial" w:cs="Arial"/>
        </w:rPr>
        <w:t xml:space="preserve"> </w:t>
      </w:r>
      <w:r>
        <w:rPr>
          <w:rFonts w:ascii="Arial" w:hAnsi="Arial" w:cs="Arial"/>
        </w:rPr>
        <w:t>el</w:t>
      </w:r>
      <w:r w:rsidR="00C86DA4">
        <w:rPr>
          <w:rFonts w:ascii="Arial" w:hAnsi="Arial" w:cs="Arial"/>
        </w:rPr>
        <w:t xml:space="preserve"> solicitante</w:t>
      </w:r>
      <w:r w:rsidR="00335290">
        <w:rPr>
          <w:rFonts w:ascii="Arial" w:hAnsi="Arial" w:cs="Arial"/>
        </w:rPr>
        <w:t xml:space="preserve"> </w:t>
      </w:r>
      <w:r>
        <w:rPr>
          <w:rFonts w:ascii="Arial" w:hAnsi="Arial" w:cs="Arial"/>
        </w:rPr>
        <w:t>deberá anunciarlo a la ANLA con la debida antelación</w:t>
      </w:r>
      <w:r w:rsidR="00C86DA4">
        <w:rPr>
          <w:rFonts w:ascii="Arial" w:hAnsi="Arial" w:cs="Arial"/>
        </w:rPr>
        <w:t>.</w:t>
      </w:r>
    </w:p>
    <w:p w14:paraId="15CA00FC" w14:textId="77777777" w:rsidR="00C86DA4" w:rsidRPr="00E27DC3" w:rsidRDefault="00C86DA4" w:rsidP="009A75FA">
      <w:pPr>
        <w:pStyle w:val="Prrafodelista"/>
        <w:ind w:left="720"/>
        <w:jc w:val="both"/>
        <w:rPr>
          <w:rFonts w:cs="Arial"/>
        </w:rPr>
      </w:pPr>
    </w:p>
    <w:p w14:paraId="01947DC5" w14:textId="2A27ECEF" w:rsidR="00C86DA4" w:rsidRPr="009A75FA" w:rsidRDefault="00C86DA4" w:rsidP="009A75FA">
      <w:pPr>
        <w:jc w:val="both"/>
        <w:rPr>
          <w:rFonts w:ascii="Arial" w:hAnsi="Arial" w:cs="Arial"/>
        </w:rPr>
      </w:pPr>
      <w:r>
        <w:rPr>
          <w:rFonts w:ascii="Arial" w:hAnsi="Arial" w:cs="Arial"/>
          <w:lang w:val="es-ES_tradnl"/>
        </w:rPr>
        <w:lastRenderedPageBreak/>
        <w:t>Debe</w:t>
      </w:r>
      <w:r w:rsidRPr="009A75FA">
        <w:rPr>
          <w:rFonts w:ascii="Arial" w:hAnsi="Arial" w:cs="Arial"/>
        </w:rPr>
        <w:t xml:space="preserve"> </w:t>
      </w:r>
      <w:r w:rsidR="00AB5685">
        <w:rPr>
          <w:rFonts w:ascii="Arial" w:hAnsi="Arial" w:cs="Arial"/>
        </w:rPr>
        <w:t xml:space="preserve">prever </w:t>
      </w:r>
      <w:r w:rsidRPr="009A75FA">
        <w:rPr>
          <w:rFonts w:ascii="Arial" w:hAnsi="Arial" w:cs="Arial"/>
        </w:rPr>
        <w:t xml:space="preserve">utilizar siempre dos barreras de protección, independientemente de si el pozo va a ser abandonado de manera temporal o definitiva. </w:t>
      </w:r>
    </w:p>
    <w:p w14:paraId="38A9A737" w14:textId="77777777" w:rsidR="00C86DA4" w:rsidRPr="00E27DC3" w:rsidRDefault="00C86DA4" w:rsidP="009A75FA">
      <w:pPr>
        <w:pStyle w:val="Prrafodelista"/>
        <w:ind w:left="720"/>
        <w:jc w:val="both"/>
        <w:rPr>
          <w:rFonts w:cs="Arial"/>
        </w:rPr>
      </w:pPr>
    </w:p>
    <w:p w14:paraId="5F80A8BE" w14:textId="58B9507C" w:rsidR="00C86DA4" w:rsidRPr="009A75FA" w:rsidRDefault="00C86DA4" w:rsidP="009A75FA">
      <w:pPr>
        <w:jc w:val="both"/>
        <w:rPr>
          <w:rFonts w:ascii="Arial" w:hAnsi="Arial" w:cs="Arial"/>
        </w:rPr>
      </w:pPr>
      <w:r>
        <w:rPr>
          <w:rFonts w:ascii="Arial" w:hAnsi="Arial" w:cs="Arial"/>
        </w:rPr>
        <w:t>Debe</w:t>
      </w:r>
      <w:r w:rsidRPr="009A75FA">
        <w:rPr>
          <w:rFonts w:ascii="Arial" w:hAnsi="Arial" w:cs="Arial"/>
        </w:rPr>
        <w:t xml:space="preserve"> presentar a la </w:t>
      </w:r>
      <w:r w:rsidR="006A32B1">
        <w:rPr>
          <w:rFonts w:ascii="Arial" w:hAnsi="Arial" w:cs="Arial"/>
        </w:rPr>
        <w:t>ANLA</w:t>
      </w:r>
      <w:r w:rsidRPr="009A75FA">
        <w:rPr>
          <w:rFonts w:ascii="Arial" w:hAnsi="Arial" w:cs="Arial"/>
        </w:rPr>
        <w:t xml:space="preserve"> los planes detallados</w:t>
      </w:r>
      <w:r>
        <w:rPr>
          <w:rFonts w:ascii="Arial" w:hAnsi="Arial" w:cs="Arial"/>
        </w:rPr>
        <w:t xml:space="preserve"> de abandono tan pronto como el solicitante </w:t>
      </w:r>
      <w:r w:rsidRPr="009A75FA">
        <w:rPr>
          <w:rFonts w:ascii="Arial" w:hAnsi="Arial" w:cs="Arial"/>
        </w:rPr>
        <w:t xml:space="preserve">identifique la necesidad de suspensión o abandono. La información entregada </w:t>
      </w:r>
      <w:r w:rsidR="003D0CDF">
        <w:rPr>
          <w:rFonts w:ascii="Arial" w:hAnsi="Arial" w:cs="Arial"/>
        </w:rPr>
        <w:t>debe</w:t>
      </w:r>
      <w:r w:rsidRPr="009A75FA">
        <w:rPr>
          <w:rFonts w:ascii="Arial" w:hAnsi="Arial" w:cs="Arial"/>
        </w:rPr>
        <w:t xml:space="preserve"> incluir: </w:t>
      </w:r>
    </w:p>
    <w:p w14:paraId="65D67C6E" w14:textId="77777777" w:rsidR="00C86DA4" w:rsidRPr="00E27DC3" w:rsidRDefault="00C86DA4" w:rsidP="009A75FA">
      <w:pPr>
        <w:pStyle w:val="Prrafodelista"/>
        <w:ind w:left="720"/>
        <w:jc w:val="both"/>
        <w:rPr>
          <w:rFonts w:cs="Arial"/>
        </w:rPr>
      </w:pPr>
    </w:p>
    <w:p w14:paraId="23535C6A" w14:textId="55091DF5" w:rsidR="00C86DA4" w:rsidRPr="00E01215" w:rsidRDefault="00087CB0" w:rsidP="009A75FA">
      <w:pPr>
        <w:pStyle w:val="Prrafodelista"/>
        <w:numPr>
          <w:ilvl w:val="0"/>
          <w:numId w:val="124"/>
        </w:numPr>
        <w:jc w:val="both"/>
        <w:rPr>
          <w:rFonts w:cs="Arial"/>
        </w:rPr>
      </w:pPr>
      <w:r>
        <w:rPr>
          <w:rFonts w:cs="Arial"/>
        </w:rPr>
        <w:t>I</w:t>
      </w:r>
      <w:r w:rsidR="00C86DA4" w:rsidRPr="00E01215">
        <w:rPr>
          <w:rFonts w:cs="Arial"/>
        </w:rPr>
        <w:t>dentificación y ubicación del pozo, incluyendo el mapeo y las ayudas requeridas para</w:t>
      </w:r>
      <w:r>
        <w:rPr>
          <w:rFonts w:cs="Arial"/>
        </w:rPr>
        <w:t xml:space="preserve"> la seguridad de la navegación.</w:t>
      </w:r>
    </w:p>
    <w:p w14:paraId="500D04D5" w14:textId="7BBCE89F" w:rsidR="00C86DA4" w:rsidRPr="00567E4C" w:rsidRDefault="00C86DA4" w:rsidP="009A75FA">
      <w:pPr>
        <w:pStyle w:val="Prrafodelista"/>
        <w:numPr>
          <w:ilvl w:val="0"/>
          <w:numId w:val="124"/>
        </w:numPr>
        <w:jc w:val="both"/>
        <w:rPr>
          <w:rFonts w:cs="Arial"/>
        </w:rPr>
      </w:pPr>
      <w:r w:rsidRPr="00567E4C">
        <w:rPr>
          <w:rFonts w:cs="Arial"/>
        </w:rPr>
        <w:t xml:space="preserve">Descripción de las barreras que </w:t>
      </w:r>
      <w:r w:rsidR="004F3899">
        <w:rPr>
          <w:rFonts w:cs="Arial"/>
        </w:rPr>
        <w:t xml:space="preserve">el solicitante </w:t>
      </w:r>
      <w:r w:rsidRPr="00567E4C">
        <w:rPr>
          <w:rFonts w:cs="Arial"/>
        </w:rPr>
        <w:t xml:space="preserve">utilizará; </w:t>
      </w:r>
    </w:p>
    <w:p w14:paraId="1E7F2D4F" w14:textId="069AB9A9" w:rsidR="00C86DA4" w:rsidRPr="00567E4C" w:rsidRDefault="00C86DA4" w:rsidP="009A75FA">
      <w:pPr>
        <w:pStyle w:val="Prrafodelista"/>
        <w:numPr>
          <w:ilvl w:val="0"/>
          <w:numId w:val="124"/>
        </w:numPr>
        <w:jc w:val="both"/>
        <w:rPr>
          <w:rFonts w:cs="Arial"/>
        </w:rPr>
      </w:pPr>
      <w:r w:rsidRPr="00567E4C">
        <w:rPr>
          <w:rFonts w:cs="Arial"/>
        </w:rPr>
        <w:t xml:space="preserve">Una declaración respecto de si </w:t>
      </w:r>
      <w:r w:rsidR="004F3899">
        <w:rPr>
          <w:rFonts w:cs="Arial"/>
        </w:rPr>
        <w:t xml:space="preserve">el solicitante </w:t>
      </w:r>
      <w:r w:rsidRPr="00567E4C">
        <w:rPr>
          <w:rFonts w:cs="Arial"/>
        </w:rPr>
        <w:t xml:space="preserve">está realizando el abandono temporal o permanente, incluyendo el tiempo que </w:t>
      </w:r>
      <w:r w:rsidR="004F3899">
        <w:rPr>
          <w:rFonts w:cs="Arial"/>
        </w:rPr>
        <w:t xml:space="preserve">el solicitante </w:t>
      </w:r>
      <w:r w:rsidRPr="00567E4C">
        <w:rPr>
          <w:rFonts w:cs="Arial"/>
        </w:rPr>
        <w:t xml:space="preserve">pretende abandonar temporalmente; </w:t>
      </w:r>
    </w:p>
    <w:p w14:paraId="0FF9DF95" w14:textId="77777777" w:rsidR="00C86DA4" w:rsidRPr="008B7FA7" w:rsidRDefault="00C86DA4" w:rsidP="009A75FA">
      <w:pPr>
        <w:pStyle w:val="Prrafodelista"/>
        <w:numPr>
          <w:ilvl w:val="0"/>
          <w:numId w:val="124"/>
        </w:numPr>
        <w:jc w:val="both"/>
        <w:rPr>
          <w:rFonts w:cs="Arial"/>
        </w:rPr>
      </w:pPr>
      <w:r w:rsidRPr="00576630">
        <w:rPr>
          <w:rFonts w:cs="Arial"/>
        </w:rPr>
        <w:t xml:space="preserve">El potencial </w:t>
      </w:r>
      <w:r w:rsidRPr="00C345C3">
        <w:rPr>
          <w:rFonts w:cs="Arial"/>
        </w:rPr>
        <w:t xml:space="preserve">de descargas accidentales y las medidas de mitigación correspondientes; y </w:t>
      </w:r>
    </w:p>
    <w:p w14:paraId="00030D3B" w14:textId="77777777" w:rsidR="00C86DA4" w:rsidRPr="00797827" w:rsidRDefault="00C86DA4" w:rsidP="009A75FA">
      <w:pPr>
        <w:pStyle w:val="Prrafodelista"/>
        <w:numPr>
          <w:ilvl w:val="0"/>
          <w:numId w:val="124"/>
        </w:numPr>
        <w:jc w:val="both"/>
        <w:rPr>
          <w:rFonts w:cs="Arial"/>
        </w:rPr>
      </w:pPr>
      <w:r w:rsidRPr="00071226">
        <w:rPr>
          <w:rFonts w:cs="Arial"/>
        </w:rPr>
        <w:t>Otra información espe</w:t>
      </w:r>
      <w:r w:rsidRPr="00797827">
        <w:rPr>
          <w:rFonts w:cs="Arial"/>
        </w:rPr>
        <w:t>cífica y relevante al abandono.</w:t>
      </w:r>
    </w:p>
    <w:p w14:paraId="101F4975" w14:textId="77777777" w:rsidR="00C86DA4" w:rsidRPr="006A32B1" w:rsidRDefault="00C86DA4" w:rsidP="009A75FA">
      <w:pPr>
        <w:pStyle w:val="Prrafodelista"/>
        <w:ind w:left="720"/>
        <w:jc w:val="both"/>
        <w:rPr>
          <w:rFonts w:cs="Arial"/>
        </w:rPr>
      </w:pPr>
    </w:p>
    <w:p w14:paraId="1B51C9C0" w14:textId="499D3AB7" w:rsidR="00C86DA4" w:rsidRPr="009A75FA" w:rsidRDefault="004F3899" w:rsidP="009A75FA">
      <w:pPr>
        <w:jc w:val="both"/>
        <w:rPr>
          <w:rFonts w:ascii="Arial" w:hAnsi="Arial" w:cs="Arial"/>
        </w:rPr>
      </w:pPr>
      <w:r>
        <w:rPr>
          <w:rFonts w:ascii="Arial" w:hAnsi="Arial" w:cs="Arial"/>
        </w:rPr>
        <w:t xml:space="preserve">El solicitante </w:t>
      </w:r>
      <w:r w:rsidR="003D0CDF">
        <w:rPr>
          <w:rFonts w:ascii="Arial" w:hAnsi="Arial" w:cs="Arial"/>
        </w:rPr>
        <w:t>debe</w:t>
      </w:r>
      <w:r w:rsidR="00C86DA4" w:rsidRPr="009A75FA">
        <w:rPr>
          <w:rFonts w:ascii="Arial" w:hAnsi="Arial" w:cs="Arial"/>
        </w:rPr>
        <w:t xml:space="preserve"> llevar a cabo </w:t>
      </w:r>
      <w:r w:rsidR="00087CB0">
        <w:rPr>
          <w:rFonts w:ascii="Arial" w:hAnsi="Arial" w:cs="Arial"/>
        </w:rPr>
        <w:t xml:space="preserve">el </w:t>
      </w:r>
      <w:r w:rsidR="00C86DA4" w:rsidRPr="009A75FA">
        <w:rPr>
          <w:rFonts w:ascii="Arial" w:hAnsi="Arial" w:cs="Arial"/>
        </w:rPr>
        <w:t xml:space="preserve">abandono de conformidad con el plan de abandono aprobado por la Autoridad Competente. </w:t>
      </w:r>
      <w:r>
        <w:rPr>
          <w:rFonts w:ascii="Arial" w:hAnsi="Arial" w:cs="Arial"/>
        </w:rPr>
        <w:t xml:space="preserve">El solicitante </w:t>
      </w:r>
      <w:r w:rsidR="003D0CDF">
        <w:rPr>
          <w:rFonts w:ascii="Arial" w:hAnsi="Arial" w:cs="Arial"/>
        </w:rPr>
        <w:t>debe</w:t>
      </w:r>
      <w:r w:rsidR="00C86DA4" w:rsidRPr="009A75FA">
        <w:rPr>
          <w:rFonts w:ascii="Arial" w:hAnsi="Arial" w:cs="Arial"/>
        </w:rPr>
        <w:t xml:space="preserve"> asegurarse que el pozo sea abandonado</w:t>
      </w:r>
      <w:r w:rsidR="00087CB0">
        <w:rPr>
          <w:rFonts w:ascii="Arial" w:hAnsi="Arial" w:cs="Arial"/>
        </w:rPr>
        <w:t xml:space="preserve">, de tal forma, </w:t>
      </w:r>
      <w:r w:rsidR="00C86DA4" w:rsidRPr="009A75FA">
        <w:rPr>
          <w:rFonts w:ascii="Arial" w:hAnsi="Arial" w:cs="Arial"/>
        </w:rPr>
        <w:t xml:space="preserve">que se prevengan las descargas no planeadas. </w:t>
      </w:r>
    </w:p>
    <w:p w14:paraId="2BB58D8D" w14:textId="77777777" w:rsidR="00C86DA4" w:rsidRPr="00E27DC3" w:rsidRDefault="00C86DA4" w:rsidP="009A75FA">
      <w:pPr>
        <w:jc w:val="both"/>
        <w:rPr>
          <w:rFonts w:cs="Arial"/>
        </w:rPr>
      </w:pPr>
    </w:p>
    <w:p w14:paraId="6F041E4B" w14:textId="720CF9D7" w:rsidR="00C86DA4" w:rsidRPr="009A75FA" w:rsidRDefault="00C86DA4" w:rsidP="009A75FA">
      <w:pPr>
        <w:jc w:val="both"/>
        <w:rPr>
          <w:rFonts w:ascii="Arial" w:hAnsi="Arial" w:cs="Arial"/>
        </w:rPr>
      </w:pPr>
      <w:r w:rsidRPr="009A75FA">
        <w:rPr>
          <w:rFonts w:ascii="Arial" w:hAnsi="Arial" w:cs="Arial"/>
        </w:rPr>
        <w:t xml:space="preserve">Con posterioridad al abandono de todos los pozos, </w:t>
      </w:r>
      <w:r w:rsidR="004F3899">
        <w:rPr>
          <w:rFonts w:ascii="Arial" w:hAnsi="Arial" w:cs="Arial"/>
        </w:rPr>
        <w:t xml:space="preserve">el solicitante </w:t>
      </w:r>
      <w:r w:rsidRPr="009A75FA">
        <w:rPr>
          <w:rFonts w:ascii="Arial" w:hAnsi="Arial" w:cs="Arial"/>
        </w:rPr>
        <w:t xml:space="preserve">deberá presentar a la </w:t>
      </w:r>
      <w:r w:rsidR="006A32B1">
        <w:rPr>
          <w:rFonts w:ascii="Arial" w:hAnsi="Arial" w:cs="Arial"/>
        </w:rPr>
        <w:t>ANLA</w:t>
      </w:r>
      <w:r w:rsidRPr="009A75FA">
        <w:rPr>
          <w:rFonts w:ascii="Arial" w:hAnsi="Arial" w:cs="Arial"/>
        </w:rPr>
        <w:t xml:space="preserve"> un reporte</w:t>
      </w:r>
      <w:r w:rsidR="009E11E3">
        <w:rPr>
          <w:rFonts w:ascii="Arial" w:hAnsi="Arial" w:cs="Arial"/>
        </w:rPr>
        <w:t xml:space="preserve"> que</w:t>
      </w:r>
      <w:r w:rsidRPr="009A75FA">
        <w:rPr>
          <w:rFonts w:ascii="Arial" w:hAnsi="Arial" w:cs="Arial"/>
        </w:rPr>
        <w:t xml:space="preserve"> debe incluir una verificación independiente de la correcta ejecución del proceso de abandono, incluyendo los resultados de cualquier prueba que verifique la idoneidad de la actividad de abandono.</w:t>
      </w:r>
    </w:p>
    <w:p w14:paraId="0C0B110F" w14:textId="77777777" w:rsidR="00C86DA4" w:rsidRPr="002F65F9" w:rsidRDefault="00C86DA4" w:rsidP="009A75FA">
      <w:pPr>
        <w:jc w:val="both"/>
      </w:pPr>
    </w:p>
    <w:p w14:paraId="1F9A143D" w14:textId="77777777" w:rsidR="004E5F73" w:rsidRPr="00C4057A" w:rsidRDefault="00F1449C" w:rsidP="00FA653D">
      <w:pPr>
        <w:pStyle w:val="Ttulo2"/>
      </w:pPr>
      <w:bookmarkStart w:id="393" w:name="_Toc460316708"/>
      <w:bookmarkStart w:id="394" w:name="_Toc469303482"/>
      <w:r w:rsidRPr="00C4057A">
        <w:t>PLAN DE COMPENSACIÓN POR PÉRDIDA DE BIODIVERSIDAD</w:t>
      </w:r>
      <w:bookmarkEnd w:id="393"/>
      <w:bookmarkEnd w:id="394"/>
    </w:p>
    <w:p w14:paraId="75072CF1" w14:textId="14762F5F" w:rsidR="004E5F73" w:rsidRDefault="004E5F73" w:rsidP="004E5F73">
      <w:pPr>
        <w:jc w:val="both"/>
        <w:rPr>
          <w:rFonts w:ascii="Arial" w:hAnsi="Arial" w:cs="Arial"/>
        </w:rPr>
      </w:pPr>
    </w:p>
    <w:p w14:paraId="49926EB1" w14:textId="77777777" w:rsidR="00087CB0" w:rsidRDefault="00087CB0" w:rsidP="00087CB0">
      <w:pPr>
        <w:jc w:val="both"/>
        <w:rPr>
          <w:rFonts w:ascii="Arial" w:hAnsi="Arial" w:cs="Arial"/>
        </w:rPr>
      </w:pPr>
      <w:r w:rsidRPr="00B47047">
        <w:rPr>
          <w:rFonts w:ascii="Arial" w:hAnsi="Arial" w:cs="Arial"/>
        </w:rPr>
        <w:t xml:space="preserve">De acuerdo con la evaluación de impactos ambientales realizados por </w:t>
      </w:r>
      <w:r>
        <w:rPr>
          <w:rFonts w:ascii="Arial" w:hAnsi="Arial" w:cs="Arial"/>
        </w:rPr>
        <w:t>el solicitante</w:t>
      </w:r>
      <w:r w:rsidRPr="00B47047">
        <w:rPr>
          <w:rFonts w:ascii="Arial" w:hAnsi="Arial" w:cs="Arial"/>
        </w:rPr>
        <w:t xml:space="preserve">, se deben establecer medidas de compensación para asegurar que los posibles impactos residuales identificados y ocasionados por el desarrollo de las actividades del proyecto de perforación exploratoria de hidrocarburos puedan ser subsanados mediante la implementación de acciones de restauración, enriquecimiento o preservación de ecosistemas equivalentes a los afectados. </w:t>
      </w:r>
    </w:p>
    <w:p w14:paraId="11AD6B0C" w14:textId="77777777" w:rsidR="00087CB0" w:rsidRPr="00B47047" w:rsidRDefault="00087CB0" w:rsidP="00087CB0">
      <w:pPr>
        <w:ind w:left="360"/>
        <w:jc w:val="both"/>
        <w:rPr>
          <w:rFonts w:ascii="Arial" w:hAnsi="Arial" w:cs="Arial"/>
        </w:rPr>
      </w:pPr>
    </w:p>
    <w:p w14:paraId="44F070AB" w14:textId="03B83A53" w:rsidR="00087CB0" w:rsidRDefault="00087CB0" w:rsidP="00087CB0">
      <w:pPr>
        <w:jc w:val="both"/>
        <w:rPr>
          <w:rFonts w:ascii="Arial" w:hAnsi="Arial" w:cs="Arial"/>
        </w:rPr>
      </w:pPr>
      <w:r w:rsidRPr="00B47047">
        <w:rPr>
          <w:rFonts w:ascii="Arial" w:hAnsi="Arial" w:cs="Arial"/>
        </w:rPr>
        <w:t>Una vez el Ministerio de Ambiente y Desarrollo Sostenible adopte el respectivo Manual para la Asignación de Compensaciones por pérdida de biodiversidad para los ecosistemas marinos</w:t>
      </w:r>
      <w:r w:rsidR="00F25EAC">
        <w:rPr>
          <w:rFonts w:ascii="Arial" w:hAnsi="Arial" w:cs="Arial"/>
        </w:rPr>
        <w:t xml:space="preserve"> y costeros</w:t>
      </w:r>
      <w:r w:rsidRPr="00B47047">
        <w:rPr>
          <w:rFonts w:ascii="Arial" w:hAnsi="Arial" w:cs="Arial"/>
        </w:rPr>
        <w:t xml:space="preserve">, se deben realizar las compensaciones necesarias con base en </w:t>
      </w:r>
      <w:r w:rsidR="00601460">
        <w:rPr>
          <w:rFonts w:ascii="Arial" w:hAnsi="Arial" w:cs="Arial"/>
        </w:rPr>
        <w:t>lo que allí se determine</w:t>
      </w:r>
      <w:r w:rsidRPr="00B47047">
        <w:rPr>
          <w:rFonts w:ascii="Arial" w:hAnsi="Arial" w:cs="Arial"/>
        </w:rPr>
        <w:t>.</w:t>
      </w:r>
    </w:p>
    <w:p w14:paraId="1504180C" w14:textId="19AEC19C" w:rsidR="00087CB0" w:rsidRDefault="00087CB0" w:rsidP="004E5F73">
      <w:pPr>
        <w:jc w:val="both"/>
        <w:rPr>
          <w:rFonts w:ascii="Arial" w:hAnsi="Arial" w:cs="Arial"/>
        </w:rPr>
      </w:pPr>
    </w:p>
    <w:p w14:paraId="6046362B" w14:textId="77777777" w:rsidR="00087CB0" w:rsidRPr="002F65F9" w:rsidRDefault="00087CB0" w:rsidP="004E5F73">
      <w:pPr>
        <w:jc w:val="both"/>
        <w:rPr>
          <w:rFonts w:ascii="Arial" w:hAnsi="Arial" w:cs="Arial"/>
        </w:rPr>
      </w:pPr>
    </w:p>
    <w:p w14:paraId="12205C7F" w14:textId="77777777" w:rsidR="00F1449C" w:rsidRPr="00647F19" w:rsidRDefault="00F1449C" w:rsidP="00BE3C65">
      <w:pPr>
        <w:jc w:val="both"/>
        <w:rPr>
          <w:rFonts w:ascii="Arial" w:hAnsi="Arial" w:cs="Arial"/>
          <w:color w:val="000000"/>
        </w:rPr>
      </w:pPr>
    </w:p>
    <w:p w14:paraId="7E8933E6" w14:textId="77777777" w:rsidR="00AC48A5" w:rsidRPr="004D7293" w:rsidRDefault="00F1449C" w:rsidP="00FA653D">
      <w:pPr>
        <w:pStyle w:val="Ttulo2"/>
      </w:pPr>
      <w:bookmarkStart w:id="395" w:name="_Toc469303483"/>
      <w:r w:rsidRPr="004D7293">
        <w:lastRenderedPageBreak/>
        <w:t xml:space="preserve">PLAN DE </w:t>
      </w:r>
      <w:r w:rsidRPr="000625F5">
        <w:t>GESTIÓN</w:t>
      </w:r>
      <w:r w:rsidRPr="004D7293">
        <w:t xml:space="preserve"> DEL </w:t>
      </w:r>
      <w:r w:rsidRPr="00155F3A">
        <w:t>R</w:t>
      </w:r>
      <w:r w:rsidRPr="004D7293">
        <w:t>IESGO</w:t>
      </w:r>
      <w:bookmarkEnd w:id="381"/>
      <w:bookmarkEnd w:id="382"/>
      <w:bookmarkEnd w:id="383"/>
      <w:bookmarkEnd w:id="384"/>
      <w:bookmarkEnd w:id="385"/>
      <w:bookmarkEnd w:id="386"/>
      <w:bookmarkEnd w:id="387"/>
      <w:bookmarkEnd w:id="395"/>
    </w:p>
    <w:p w14:paraId="7098EE7F" w14:textId="77777777" w:rsidR="00AC48A5" w:rsidRPr="00BE3C65" w:rsidRDefault="00AC48A5" w:rsidP="00BE3C65">
      <w:pPr>
        <w:rPr>
          <w:rFonts w:ascii="Arial" w:hAnsi="Arial" w:cs="Arial"/>
        </w:rPr>
      </w:pPr>
    </w:p>
    <w:p w14:paraId="3602665D" w14:textId="77777777" w:rsidR="008B419F" w:rsidRDefault="008B419F" w:rsidP="00AC48A5">
      <w:pPr>
        <w:jc w:val="both"/>
        <w:rPr>
          <w:rFonts w:ascii="Arial" w:hAnsi="Arial" w:cs="Arial"/>
          <w:color w:val="000000"/>
        </w:rPr>
      </w:pPr>
      <w:r w:rsidRPr="00C96FBC">
        <w:rPr>
          <w:rFonts w:ascii="Arial" w:hAnsi="Arial" w:cs="Arial"/>
          <w:color w:val="000000"/>
        </w:rPr>
        <w:t>Se debe formular y presentar un plan de gestión del riesgo de acuerdo a las consideraciones previstas en la Ley 1523 de 2012 (Política nacional de gestión del riesgo de desastres) y</w:t>
      </w:r>
      <w:r>
        <w:rPr>
          <w:rFonts w:ascii="Arial" w:hAnsi="Arial" w:cs="Arial"/>
          <w:color w:val="000000"/>
        </w:rPr>
        <w:t xml:space="preserve"> el </w:t>
      </w:r>
      <w:r w:rsidRPr="004D7293">
        <w:rPr>
          <w:rFonts w:ascii="Arial" w:hAnsi="Arial" w:cs="Arial"/>
        </w:rPr>
        <w:t>Plan Nacional de Contingencias Decreto 321 de 1999</w:t>
      </w:r>
      <w:r w:rsidRPr="00C96FBC">
        <w:rPr>
          <w:rFonts w:ascii="Arial" w:hAnsi="Arial" w:cs="Arial"/>
          <w:color w:val="000000"/>
        </w:rPr>
        <w:t xml:space="preserve">, o aquella </w:t>
      </w:r>
      <w:r>
        <w:rPr>
          <w:rFonts w:ascii="Arial" w:hAnsi="Arial" w:cs="Arial"/>
          <w:color w:val="000000"/>
        </w:rPr>
        <w:t xml:space="preserve">normativa </w:t>
      </w:r>
      <w:r w:rsidRPr="00C96FBC">
        <w:rPr>
          <w:rFonts w:ascii="Arial" w:hAnsi="Arial" w:cs="Arial"/>
          <w:color w:val="000000"/>
        </w:rPr>
        <w:t>que la modifique, sustituya o derogue, que se soporte en el análisis y valoración de los riesgos derivados de amenazas de origen natural, antrópico, socio-natural y operacional que puedan afectar el proyecto y de los riesgos que puedan generarse a causa de la ejecución de las actividades del mismo.</w:t>
      </w:r>
    </w:p>
    <w:p w14:paraId="151DCABD" w14:textId="77777777" w:rsidR="00F66F96" w:rsidRDefault="00F66F96" w:rsidP="00AC48A5">
      <w:pPr>
        <w:jc w:val="both"/>
        <w:rPr>
          <w:rFonts w:ascii="Arial" w:hAnsi="Arial" w:cs="Arial"/>
        </w:rPr>
      </w:pPr>
    </w:p>
    <w:p w14:paraId="32F77D0B" w14:textId="77777777" w:rsidR="008B419F" w:rsidRPr="00F66F96" w:rsidRDefault="00B20C90" w:rsidP="00AC48A5">
      <w:pPr>
        <w:jc w:val="both"/>
        <w:rPr>
          <w:rFonts w:ascii="Arial" w:hAnsi="Arial" w:cs="Arial"/>
        </w:rPr>
      </w:pPr>
      <w:r w:rsidRPr="00155F3A">
        <w:rPr>
          <w:rFonts w:ascii="Arial" w:hAnsi="Arial" w:cs="Arial"/>
          <w:color w:val="000000"/>
        </w:rPr>
        <w:t>El análisis y valoración de los riesgos, constituye la base para el diseño e implementación de medidas de reducción del riesgo y la formulación de un plan de contingencia para dar respuesta a riesgos que se materialicen. Tanto las medidas de reducción del riesgo como el plan de contingencia son de obligatorio cumplimiento de acuerdo a lo estipulado en la Ley 1523 de 2012 o aquella norma que la reglamente, sustituya o derogue.</w:t>
      </w:r>
    </w:p>
    <w:p w14:paraId="5B84D44E" w14:textId="77777777" w:rsidR="00883B84" w:rsidRPr="004D7293" w:rsidRDefault="00883B84" w:rsidP="00AC48A5">
      <w:pPr>
        <w:jc w:val="both"/>
        <w:rPr>
          <w:rFonts w:ascii="Arial" w:hAnsi="Arial" w:cs="Arial"/>
        </w:rPr>
      </w:pPr>
    </w:p>
    <w:p w14:paraId="11D18EDA" w14:textId="14992E23" w:rsidR="00F66F96" w:rsidRPr="00F66F96" w:rsidRDefault="00B20C90" w:rsidP="00AC48A5">
      <w:pPr>
        <w:jc w:val="both"/>
        <w:rPr>
          <w:rFonts w:ascii="Arial" w:hAnsi="Arial" w:cs="Arial"/>
        </w:rPr>
      </w:pPr>
      <w:r w:rsidRPr="00155F3A">
        <w:rPr>
          <w:rFonts w:ascii="Arial" w:hAnsi="Arial" w:cs="Arial"/>
          <w:color w:val="000000"/>
        </w:rPr>
        <w:t>La gestión del riesgo debe abordar los procesos de conocimiento del riesgo, reducción del rie</w:t>
      </w:r>
      <w:r w:rsidR="00E53C47">
        <w:rPr>
          <w:rFonts w:ascii="Arial" w:hAnsi="Arial" w:cs="Arial"/>
          <w:color w:val="000000"/>
        </w:rPr>
        <w:t>s</w:t>
      </w:r>
      <w:r w:rsidRPr="00155F3A">
        <w:rPr>
          <w:rFonts w:ascii="Arial" w:hAnsi="Arial" w:cs="Arial"/>
          <w:color w:val="000000"/>
        </w:rPr>
        <w:t xml:space="preserve">go y manejo de desastres. En este contexto, se deben identificar: i) hechos, acciones y/o </w:t>
      </w:r>
      <w:r w:rsidR="00BE3C65" w:rsidRPr="00155F3A">
        <w:rPr>
          <w:rFonts w:ascii="Arial" w:hAnsi="Arial" w:cs="Arial"/>
          <w:color w:val="000000"/>
        </w:rPr>
        <w:t>actividades generador</w:t>
      </w:r>
      <w:r w:rsidR="00BE3C65">
        <w:rPr>
          <w:rFonts w:ascii="Arial" w:hAnsi="Arial" w:cs="Arial"/>
          <w:color w:val="000000"/>
        </w:rPr>
        <w:t>as</w:t>
      </w:r>
      <w:r w:rsidRPr="00155F3A">
        <w:rPr>
          <w:rFonts w:ascii="Arial" w:hAnsi="Arial" w:cs="Arial"/>
          <w:color w:val="000000"/>
        </w:rPr>
        <w:t xml:space="preserve"> de riesgo, que pueden conducir a la ocurrencia de efectos no previstos dentro del normal funcionamiento y desarrollo del proyecto, ii) medidas dirigidas a la reducción de la exposición a las amenazas y a la disminución de la vulnerabilidad de las personas, el ambiente y la infraestructura, y iii) acciones de manejo de desastres.</w:t>
      </w:r>
    </w:p>
    <w:p w14:paraId="2F6204DB" w14:textId="77777777" w:rsidR="00F66F96" w:rsidRPr="004D7293" w:rsidRDefault="00F66F96" w:rsidP="00AC48A5">
      <w:pPr>
        <w:jc w:val="both"/>
        <w:rPr>
          <w:rFonts w:ascii="Arial" w:hAnsi="Arial" w:cs="Arial"/>
        </w:rPr>
      </w:pPr>
    </w:p>
    <w:p w14:paraId="5E612038" w14:textId="77777777" w:rsidR="00AC48A5" w:rsidRDefault="00AC48A5" w:rsidP="00AC48A5">
      <w:pPr>
        <w:jc w:val="both"/>
        <w:rPr>
          <w:rFonts w:ascii="Arial" w:hAnsi="Arial" w:cs="Arial"/>
        </w:rPr>
      </w:pPr>
      <w:r w:rsidRPr="004D7293">
        <w:rPr>
          <w:rFonts w:ascii="Arial" w:hAnsi="Arial" w:cs="Arial"/>
        </w:rPr>
        <w:t>El análisis de riesgos debe ser cuantitativo y debe contemplar todas las fases del proyecto, obra o actividad; siempre que se involucren sustancias explosivas, químicas, contaminantes, hidrocarburos y sus derivados. Para los riesgos identificados asociados a las demás actividades que no involucren en ninguna de las fases del proyecto la utilización de las sustancias mencionadas; se podrá realizar un análisis cualitativo y/o semicuantitativo. En los dos casos los resultados de los cálculos realizados y la presentación de los métodos utilizados deben ser presentados como anexo al Plan de Gestión del Riesgo.</w:t>
      </w:r>
    </w:p>
    <w:p w14:paraId="4F1DFC4E" w14:textId="77777777" w:rsidR="00F66F96" w:rsidRDefault="00F66F96" w:rsidP="00AC48A5">
      <w:pPr>
        <w:jc w:val="both"/>
        <w:rPr>
          <w:rFonts w:ascii="Arial" w:hAnsi="Arial" w:cs="Arial"/>
        </w:rPr>
      </w:pPr>
    </w:p>
    <w:p w14:paraId="4C650EC2" w14:textId="77777777" w:rsidR="00F66F96" w:rsidRPr="00F66F96" w:rsidRDefault="00B20C90" w:rsidP="00AC48A5">
      <w:pPr>
        <w:jc w:val="both"/>
        <w:rPr>
          <w:rFonts w:ascii="Arial" w:hAnsi="Arial" w:cs="Arial"/>
        </w:rPr>
      </w:pPr>
      <w:r w:rsidRPr="00155F3A">
        <w:rPr>
          <w:rFonts w:ascii="Arial" w:hAnsi="Arial" w:cs="Arial"/>
          <w:color w:val="000000"/>
        </w:rPr>
        <w:t>El análisis y valoración de los riesgos debe realizarse para cada una de las fases del proyecto; debe ser cuantitativo para actividades que involucren el uso y manejo de sustancias peligrosas, explosivas, químicas y contaminantes, e hidrocarburos y sus derivados; y semicuantitativo para las demás actividades. En todos los casos se deben presentar los métodos utilizados y los resultados de los cálculos realizados para la valoración de los riesgos.</w:t>
      </w:r>
    </w:p>
    <w:p w14:paraId="236F10B3" w14:textId="77777777" w:rsidR="00A00847" w:rsidRPr="004D7293" w:rsidRDefault="00A00847" w:rsidP="00AC48A5">
      <w:pPr>
        <w:jc w:val="both"/>
        <w:rPr>
          <w:rFonts w:ascii="Arial" w:hAnsi="Arial" w:cs="Arial"/>
        </w:rPr>
      </w:pPr>
    </w:p>
    <w:p w14:paraId="76E05F44" w14:textId="77777777" w:rsidR="00AC48A5" w:rsidRDefault="00AC48A5" w:rsidP="00AC48A5">
      <w:pPr>
        <w:jc w:val="both"/>
        <w:rPr>
          <w:rFonts w:ascii="Arial" w:hAnsi="Arial" w:cs="Arial"/>
        </w:rPr>
      </w:pPr>
      <w:r w:rsidRPr="004D7293">
        <w:rPr>
          <w:rFonts w:ascii="Arial" w:hAnsi="Arial" w:cs="Arial"/>
        </w:rPr>
        <w:t>El plan de gestión del riesgo debe contemplar como mínimo:</w:t>
      </w:r>
    </w:p>
    <w:p w14:paraId="18B3B568" w14:textId="77777777" w:rsidR="00F66F96" w:rsidRDefault="00F66F96" w:rsidP="00AC48A5">
      <w:pPr>
        <w:jc w:val="both"/>
        <w:rPr>
          <w:rFonts w:ascii="Arial" w:hAnsi="Arial" w:cs="Arial"/>
        </w:rPr>
      </w:pPr>
    </w:p>
    <w:p w14:paraId="41431A71" w14:textId="3C27294E" w:rsidR="00306132" w:rsidRPr="0080140D" w:rsidRDefault="00B20C90" w:rsidP="00E3786E">
      <w:pPr>
        <w:pStyle w:val="Ttulo3"/>
        <w:keepNext/>
        <w:rPr>
          <w:u w:val="none"/>
        </w:rPr>
      </w:pPr>
      <w:bookmarkStart w:id="396" w:name="_Toc469303484"/>
      <w:r w:rsidRPr="0080140D">
        <w:lastRenderedPageBreak/>
        <w:t>Conocimiento del riesgo</w:t>
      </w:r>
      <w:bookmarkEnd w:id="396"/>
    </w:p>
    <w:p w14:paraId="465A3BB7" w14:textId="77777777" w:rsidR="00F66F96" w:rsidRDefault="00F66F96" w:rsidP="00E3786E">
      <w:pPr>
        <w:keepNext/>
        <w:jc w:val="both"/>
        <w:rPr>
          <w:rFonts w:ascii="Arial" w:hAnsi="Arial" w:cs="Arial"/>
        </w:rPr>
      </w:pPr>
    </w:p>
    <w:p w14:paraId="0EB1AD15" w14:textId="77777777" w:rsidR="00AC48A5" w:rsidRDefault="00B20C90" w:rsidP="00AC48A5">
      <w:pPr>
        <w:jc w:val="both"/>
        <w:rPr>
          <w:rFonts w:ascii="Arial" w:hAnsi="Arial" w:cs="Arial"/>
          <w:color w:val="000000"/>
        </w:rPr>
      </w:pPr>
      <w:r w:rsidRPr="00155F3A">
        <w:rPr>
          <w:rFonts w:ascii="Arial" w:hAnsi="Arial" w:cs="Arial"/>
          <w:color w:val="000000"/>
        </w:rPr>
        <w:t>Como parte de la gestión del riesgo es necesario que exista un proceso de conocimiento del mismo, el cual debe incluir el análisis de las amenazas y de la vulnerabilidad de elementos expuestos, la identificación de escenarios de riesgo, la estimación de áreas de afectación, y el análisis y valoración del riesgo.</w:t>
      </w:r>
    </w:p>
    <w:p w14:paraId="5149AAB0" w14:textId="77777777" w:rsidR="000C565B" w:rsidRDefault="000C565B" w:rsidP="00AC48A5">
      <w:pPr>
        <w:jc w:val="both"/>
        <w:rPr>
          <w:rFonts w:ascii="Arial" w:hAnsi="Arial" w:cs="Arial"/>
          <w:color w:val="000000"/>
        </w:rPr>
      </w:pPr>
    </w:p>
    <w:p w14:paraId="6F47389A" w14:textId="77777777" w:rsidR="00155F3A" w:rsidRPr="00F1449C" w:rsidRDefault="00B20C90" w:rsidP="009A75FA">
      <w:pPr>
        <w:pStyle w:val="Ttulo4"/>
        <w:numPr>
          <w:ilvl w:val="0"/>
          <w:numId w:val="100"/>
        </w:numPr>
      </w:pPr>
      <w:bookmarkStart w:id="397" w:name="_Toc469303485"/>
      <w:r w:rsidRPr="00F1449C">
        <w:t>Identificación, caracterización, análisis y evaluación de amenazas</w:t>
      </w:r>
      <w:bookmarkEnd w:id="397"/>
    </w:p>
    <w:p w14:paraId="1A5352E6" w14:textId="77777777" w:rsidR="00155F3A" w:rsidRPr="009A75FA" w:rsidRDefault="00155F3A" w:rsidP="00155F3A">
      <w:pPr>
        <w:pStyle w:val="Prrafodelista"/>
        <w:ind w:left="720"/>
        <w:rPr>
          <w:lang w:val="es-ES"/>
        </w:rPr>
      </w:pPr>
    </w:p>
    <w:p w14:paraId="09A00B36" w14:textId="76D2D40A" w:rsidR="00F66F96" w:rsidRDefault="00B20C90" w:rsidP="00AC48A5">
      <w:pPr>
        <w:jc w:val="both"/>
        <w:rPr>
          <w:rFonts w:ascii="Arial" w:hAnsi="Arial" w:cs="Arial"/>
        </w:rPr>
      </w:pPr>
      <w:r w:rsidRPr="00155F3A">
        <w:rPr>
          <w:rFonts w:ascii="Arial" w:hAnsi="Arial" w:cs="Arial"/>
          <w:color w:val="000000"/>
        </w:rPr>
        <w:t>Se deben identificar las amenazas (endógenas y exógenas), en cada una de las fases del proyecto (construcción, operación, mantenimiento, desmantelamiento y abandono), que puedan generar consecuencias sobre los elementos expuestos.</w:t>
      </w:r>
    </w:p>
    <w:p w14:paraId="5BDADF4C" w14:textId="77777777" w:rsidR="00306132" w:rsidRPr="00E569B8" w:rsidRDefault="00B20C90" w:rsidP="00E569B8">
      <w:pPr>
        <w:spacing w:before="100" w:beforeAutospacing="1" w:after="100" w:afterAutospacing="1"/>
        <w:rPr>
          <w:rFonts w:ascii="Arial" w:hAnsi="Arial" w:cs="Arial"/>
          <w:color w:val="000000"/>
          <w:lang w:val="es-CO" w:eastAsia="es-CO"/>
        </w:rPr>
      </w:pPr>
      <w:r w:rsidRPr="00E569B8">
        <w:rPr>
          <w:rFonts w:ascii="Arial" w:hAnsi="Arial" w:cs="Arial"/>
          <w:color w:val="000000"/>
          <w:lang w:val="es-CO" w:eastAsia="es-CO"/>
        </w:rPr>
        <w:t>Las amenazas se deben clasificar de la siguiente manera:</w:t>
      </w:r>
    </w:p>
    <w:p w14:paraId="76B547CA" w14:textId="77777777" w:rsidR="00306132" w:rsidRPr="00155F3A" w:rsidRDefault="00B20C90" w:rsidP="00155F3A">
      <w:pPr>
        <w:pStyle w:val="Prrafodelista"/>
        <w:numPr>
          <w:ilvl w:val="0"/>
          <w:numId w:val="81"/>
        </w:numPr>
        <w:spacing w:before="100" w:beforeAutospacing="1" w:after="100" w:afterAutospacing="1"/>
        <w:rPr>
          <w:rFonts w:cs="Arial"/>
          <w:color w:val="000000"/>
          <w:lang w:val="es-CO" w:eastAsia="es-CO"/>
        </w:rPr>
      </w:pPr>
      <w:r w:rsidRPr="00155F3A">
        <w:rPr>
          <w:rFonts w:cs="Arial"/>
          <w:color w:val="000000"/>
          <w:lang w:val="es-CO" w:eastAsia="es-CO"/>
        </w:rPr>
        <w:t>Amenazas de origen natural que puedan desencadenar riesgos directos e indirectos no previstos, que afecten al proyecto y generar consecuencias sobre el ambiente (medios abiótico, biótico y socioeconómico).</w:t>
      </w:r>
    </w:p>
    <w:p w14:paraId="239000C7" w14:textId="77777777" w:rsidR="00306132" w:rsidRPr="00155F3A" w:rsidRDefault="00B20C90" w:rsidP="00155F3A">
      <w:pPr>
        <w:pStyle w:val="Prrafodelista"/>
        <w:numPr>
          <w:ilvl w:val="0"/>
          <w:numId w:val="81"/>
        </w:numPr>
        <w:spacing w:before="100" w:beforeAutospacing="1" w:after="100" w:afterAutospacing="1"/>
        <w:rPr>
          <w:rFonts w:cs="Arial"/>
          <w:color w:val="000000"/>
          <w:lang w:val="es-CO" w:eastAsia="es-CO"/>
        </w:rPr>
      </w:pPr>
      <w:r w:rsidRPr="00155F3A">
        <w:rPr>
          <w:rFonts w:cs="Arial"/>
          <w:color w:val="000000"/>
          <w:lang w:val="es-CO" w:eastAsia="es-CO"/>
        </w:rPr>
        <w:t>Amenazas de origen antrópico (intencionales y no intencionales), que puedan afectar al proyecto y generar consecuencias sobre el ambiente (medios abiótico, biótico y socioeconómico).</w:t>
      </w:r>
    </w:p>
    <w:p w14:paraId="667A9773" w14:textId="77777777" w:rsidR="00306132" w:rsidRPr="00155F3A" w:rsidRDefault="00B20C90" w:rsidP="00155F3A">
      <w:pPr>
        <w:pStyle w:val="Prrafodelista"/>
        <w:numPr>
          <w:ilvl w:val="0"/>
          <w:numId w:val="81"/>
        </w:numPr>
        <w:spacing w:before="100" w:beforeAutospacing="1" w:after="100" w:afterAutospacing="1"/>
        <w:rPr>
          <w:rFonts w:cs="Arial"/>
          <w:color w:val="000000"/>
          <w:lang w:val="es-CO" w:eastAsia="es-CO"/>
        </w:rPr>
      </w:pPr>
      <w:r w:rsidRPr="00155F3A">
        <w:rPr>
          <w:rFonts w:cs="Arial"/>
          <w:color w:val="000000"/>
          <w:lang w:val="es-CO" w:eastAsia="es-CO"/>
        </w:rPr>
        <w:t>Amenazas de origen socio-natural que puedan afectar al proyecto y generar consecuencias sobre el ambiente (medios abiótico, biótico y socioeconómico).</w:t>
      </w:r>
    </w:p>
    <w:p w14:paraId="081109B9" w14:textId="77777777" w:rsidR="00AC48A5" w:rsidRPr="00155F3A" w:rsidRDefault="00B20C90" w:rsidP="00155F3A">
      <w:pPr>
        <w:pStyle w:val="Prrafodelista"/>
        <w:numPr>
          <w:ilvl w:val="0"/>
          <w:numId w:val="81"/>
        </w:numPr>
        <w:spacing w:before="100" w:beforeAutospacing="1" w:after="100" w:afterAutospacing="1"/>
        <w:rPr>
          <w:rFonts w:cs="Arial"/>
          <w:color w:val="000000"/>
          <w:lang w:val="es-CO" w:eastAsia="es-CO"/>
        </w:rPr>
      </w:pPr>
      <w:r w:rsidRPr="00155F3A">
        <w:rPr>
          <w:rFonts w:cs="Arial"/>
          <w:color w:val="000000"/>
          <w:lang w:val="es-CO" w:eastAsia="es-CO"/>
        </w:rPr>
        <w:t>Amenazas operacionales que puedan afectar al ambiente (medios abiótico, biótico y socioeconómico).</w:t>
      </w:r>
    </w:p>
    <w:p w14:paraId="10AEA3C0" w14:textId="77777777" w:rsidR="00AC48A5" w:rsidRPr="00155F3A" w:rsidRDefault="009936FB" w:rsidP="00AC48A5">
      <w:pPr>
        <w:jc w:val="both"/>
        <w:rPr>
          <w:rFonts w:ascii="Arial" w:hAnsi="Arial" w:cs="Arial"/>
        </w:rPr>
      </w:pPr>
      <w:r w:rsidRPr="00155F3A">
        <w:rPr>
          <w:rFonts w:ascii="Arial" w:hAnsi="Arial" w:cs="Arial"/>
          <w:color w:val="000000"/>
        </w:rPr>
        <w:t>Para el análisis se deben tener en cuenta:</w:t>
      </w:r>
    </w:p>
    <w:p w14:paraId="16CCB04E" w14:textId="77777777" w:rsidR="00306132" w:rsidRPr="00155F3A" w:rsidRDefault="00B20C90" w:rsidP="00155F3A">
      <w:pPr>
        <w:pStyle w:val="Prrafodelista"/>
        <w:numPr>
          <w:ilvl w:val="0"/>
          <w:numId w:val="82"/>
        </w:numPr>
        <w:spacing w:before="100" w:beforeAutospacing="1" w:after="100" w:afterAutospacing="1"/>
        <w:rPr>
          <w:rFonts w:cs="Arial"/>
          <w:color w:val="000000"/>
          <w:lang w:val="es-CO" w:eastAsia="es-CO"/>
        </w:rPr>
      </w:pPr>
      <w:r w:rsidRPr="00155F3A">
        <w:rPr>
          <w:rFonts w:cs="Arial"/>
          <w:color w:val="000000"/>
          <w:lang w:val="es-CO" w:eastAsia="es-CO"/>
        </w:rPr>
        <w:t>Los equipos y/o actividades involucradas en cada una de las fases del proyecto.</w:t>
      </w:r>
    </w:p>
    <w:p w14:paraId="4594529D" w14:textId="23E85A24" w:rsidR="00306132" w:rsidRPr="00155F3A" w:rsidRDefault="00B20C90" w:rsidP="00155F3A">
      <w:pPr>
        <w:pStyle w:val="Prrafodelista"/>
        <w:numPr>
          <w:ilvl w:val="0"/>
          <w:numId w:val="82"/>
        </w:numPr>
        <w:spacing w:before="100" w:beforeAutospacing="1" w:after="100" w:afterAutospacing="1"/>
        <w:rPr>
          <w:rFonts w:cs="Arial"/>
          <w:color w:val="000000"/>
          <w:lang w:val="es-CO" w:eastAsia="es-CO"/>
        </w:rPr>
      </w:pPr>
      <w:r w:rsidRPr="00155F3A">
        <w:rPr>
          <w:rFonts w:cs="Arial"/>
          <w:color w:val="000000"/>
          <w:lang w:val="es-CO" w:eastAsia="es-CO"/>
        </w:rPr>
        <w:t>El tipo de amenaza involucrada (natural, antrópica, socio-natural u operacional)</w:t>
      </w:r>
      <w:r w:rsidR="000C565B">
        <w:rPr>
          <w:rFonts w:cs="Arial"/>
          <w:color w:val="000000"/>
          <w:lang w:val="es-CO" w:eastAsia="es-CO"/>
        </w:rPr>
        <w:t xml:space="preserve"> </w:t>
      </w:r>
      <w:r w:rsidR="000C565B" w:rsidRPr="007A122F">
        <w:rPr>
          <w:rFonts w:cs="Arial"/>
        </w:rPr>
        <w:t xml:space="preserve">que tienen el potencial para causar </w:t>
      </w:r>
      <w:r w:rsidR="00DC59C9">
        <w:rPr>
          <w:rFonts w:cs="Arial"/>
        </w:rPr>
        <w:t>emergencias y/o contingencias</w:t>
      </w:r>
      <w:r w:rsidRPr="00155F3A">
        <w:rPr>
          <w:rFonts w:cs="Arial"/>
          <w:color w:val="000000"/>
          <w:lang w:val="es-CO" w:eastAsia="es-CO"/>
        </w:rPr>
        <w:t>.</w:t>
      </w:r>
    </w:p>
    <w:p w14:paraId="6632264D" w14:textId="77777777" w:rsidR="00306132" w:rsidRPr="00155F3A" w:rsidRDefault="00B20C90" w:rsidP="00155F3A">
      <w:pPr>
        <w:pStyle w:val="Prrafodelista"/>
        <w:numPr>
          <w:ilvl w:val="0"/>
          <w:numId w:val="82"/>
        </w:numPr>
        <w:spacing w:before="100" w:beforeAutospacing="1" w:after="100" w:afterAutospacing="1"/>
        <w:rPr>
          <w:rFonts w:cs="Arial"/>
          <w:color w:val="000000"/>
          <w:lang w:val="es-CO" w:eastAsia="es-CO"/>
        </w:rPr>
      </w:pPr>
      <w:r w:rsidRPr="00155F3A">
        <w:rPr>
          <w:rFonts w:cs="Arial"/>
          <w:color w:val="000000"/>
          <w:lang w:val="es-CO" w:eastAsia="es-CO"/>
        </w:rPr>
        <w:t>Los sucesos finales (p. e. incendios, derrames de sustancias nocivas o peligrosas, formación de nubes contaminante</w:t>
      </w:r>
      <w:r w:rsidR="009936FB" w:rsidRPr="009936FB">
        <w:rPr>
          <w:rFonts w:cs="Arial"/>
          <w:color w:val="000000"/>
          <w:lang w:val="es-CO" w:eastAsia="es-CO"/>
        </w:rPr>
        <w:t>s, chorros de fuego, llamaradas</w:t>
      </w:r>
      <w:r w:rsidRPr="00155F3A">
        <w:rPr>
          <w:rFonts w:cs="Arial"/>
          <w:color w:val="000000"/>
          <w:lang w:val="es-CO" w:eastAsia="es-CO"/>
        </w:rPr>
        <w:t>).</w:t>
      </w:r>
    </w:p>
    <w:p w14:paraId="2CF44CF0" w14:textId="77777777" w:rsidR="00306132" w:rsidRPr="00155F3A" w:rsidRDefault="00B20C90" w:rsidP="00155F3A">
      <w:pPr>
        <w:pStyle w:val="Prrafodelista"/>
        <w:numPr>
          <w:ilvl w:val="0"/>
          <w:numId w:val="82"/>
        </w:numPr>
        <w:spacing w:before="100" w:beforeAutospacing="1" w:after="100" w:afterAutospacing="1"/>
        <w:rPr>
          <w:rFonts w:cs="Arial"/>
          <w:color w:val="000000"/>
          <w:lang w:val="es-CO" w:eastAsia="es-CO"/>
        </w:rPr>
      </w:pPr>
      <w:r w:rsidRPr="00155F3A">
        <w:rPr>
          <w:rFonts w:cs="Arial"/>
          <w:color w:val="000000"/>
          <w:lang w:val="es-CO" w:eastAsia="es-CO"/>
        </w:rPr>
        <w:t>Las posibles causas y frecuencias de falla; identificadas con base en experiencias a nivel nacional (o internacional en caso de no contar con información nacional).</w:t>
      </w:r>
    </w:p>
    <w:p w14:paraId="33385B6B" w14:textId="66B88847" w:rsidR="004E5F73" w:rsidRPr="00F1449C" w:rsidRDefault="000C565B" w:rsidP="00155F3A">
      <w:pPr>
        <w:pStyle w:val="Prrafodelista"/>
        <w:numPr>
          <w:ilvl w:val="0"/>
          <w:numId w:val="82"/>
        </w:numPr>
        <w:spacing w:before="100" w:beforeAutospacing="1" w:after="100" w:afterAutospacing="1"/>
        <w:rPr>
          <w:rFonts w:cs="Arial"/>
          <w:color w:val="000000"/>
          <w:lang w:val="es-CO" w:eastAsia="es-CO"/>
        </w:rPr>
      </w:pPr>
      <w:r>
        <w:rPr>
          <w:rFonts w:cs="Arial"/>
          <w:lang w:val="es-CO"/>
        </w:rPr>
        <w:t>U</w:t>
      </w:r>
      <w:r w:rsidRPr="007A122F">
        <w:rPr>
          <w:rFonts w:cs="Arial"/>
        </w:rPr>
        <w:t>na valoración detallada y sistemática del riesgo asociado con cada uno de dichos peligros, incluyendo la</w:t>
      </w:r>
      <w:r w:rsidR="00B20C90" w:rsidRPr="00155F3A">
        <w:rPr>
          <w:rFonts w:cs="Arial"/>
          <w:color w:val="000000"/>
          <w:lang w:val="es-CO" w:eastAsia="es-CO"/>
        </w:rPr>
        <w:t xml:space="preserve"> probabilidad de ocurrencia para cada amenaza identificada.</w:t>
      </w:r>
    </w:p>
    <w:p w14:paraId="1417F59C" w14:textId="77777777" w:rsidR="00306132" w:rsidRPr="001E19FF" w:rsidRDefault="00B20C90" w:rsidP="009A75FA">
      <w:pPr>
        <w:pStyle w:val="Ttulo4"/>
        <w:numPr>
          <w:ilvl w:val="0"/>
          <w:numId w:val="100"/>
        </w:numPr>
      </w:pPr>
      <w:bookmarkStart w:id="398" w:name="_Toc469303486"/>
      <w:r w:rsidRPr="001E19FF">
        <w:lastRenderedPageBreak/>
        <w:t>Identificación, caracterización, análisis y evaluación de la vulnerabilidad de elementos expuestos</w:t>
      </w:r>
      <w:bookmarkEnd w:id="398"/>
    </w:p>
    <w:p w14:paraId="76361E10" w14:textId="2649F66F" w:rsidR="00306132" w:rsidRPr="00155F3A" w:rsidRDefault="00B20C90" w:rsidP="00155F3A">
      <w:pPr>
        <w:overflowPunct/>
        <w:autoSpaceDE/>
        <w:autoSpaceDN/>
        <w:adjustRightInd/>
        <w:spacing w:before="100" w:beforeAutospacing="1" w:after="100" w:afterAutospacing="1"/>
        <w:jc w:val="both"/>
        <w:textAlignment w:val="auto"/>
        <w:rPr>
          <w:rFonts w:ascii="Arial" w:hAnsi="Arial" w:cs="Arial"/>
          <w:color w:val="000000"/>
          <w:lang w:val="es-CO" w:eastAsia="es-CO"/>
        </w:rPr>
      </w:pPr>
      <w:r w:rsidRPr="00155F3A">
        <w:rPr>
          <w:rFonts w:ascii="Arial" w:hAnsi="Arial" w:cs="Arial"/>
          <w:color w:val="000000"/>
          <w:lang w:val="es-CO" w:eastAsia="es-CO"/>
        </w:rPr>
        <w:t xml:space="preserve">Se debe realizar un análisis de la vulnerabilidad de elementos expuestos. La línea base ambiental debe ser el punto de partida para la identificación de elementos expuestos y para la cuantificación de eventuales pérdidas o daños ambientales asociados a la materialización del riesgo. Este análisis debe tener en cuenta adicionalmente otros elementos expuestos que puedan verse afectados por </w:t>
      </w:r>
      <w:r w:rsidR="000C565B">
        <w:rPr>
          <w:rFonts w:ascii="Arial" w:hAnsi="Arial" w:cs="Arial"/>
          <w:color w:val="000000"/>
          <w:lang w:val="es-CO" w:eastAsia="es-CO"/>
        </w:rPr>
        <w:t>cada</w:t>
      </w:r>
      <w:r w:rsidR="000C565B" w:rsidRPr="00155F3A">
        <w:rPr>
          <w:rFonts w:ascii="Arial" w:hAnsi="Arial" w:cs="Arial"/>
          <w:color w:val="000000"/>
          <w:lang w:val="es-CO" w:eastAsia="es-CO"/>
        </w:rPr>
        <w:t xml:space="preserve"> </w:t>
      </w:r>
      <w:r w:rsidRPr="00155F3A">
        <w:rPr>
          <w:rFonts w:ascii="Arial" w:hAnsi="Arial" w:cs="Arial"/>
          <w:color w:val="000000"/>
          <w:lang w:val="es-CO" w:eastAsia="es-CO"/>
        </w:rPr>
        <w:t>evento amenazante.</w:t>
      </w:r>
    </w:p>
    <w:p w14:paraId="152C3517" w14:textId="77777777" w:rsidR="009936FB" w:rsidRPr="00155F3A" w:rsidRDefault="00B20C90" w:rsidP="009936FB">
      <w:pPr>
        <w:overflowPunct/>
        <w:autoSpaceDE/>
        <w:autoSpaceDN/>
        <w:adjustRightInd/>
        <w:spacing w:before="100" w:beforeAutospacing="1" w:after="100" w:afterAutospacing="1"/>
        <w:textAlignment w:val="auto"/>
        <w:rPr>
          <w:rFonts w:ascii="Arial" w:hAnsi="Arial" w:cs="Arial"/>
          <w:color w:val="000000"/>
          <w:lang w:val="es-CO" w:eastAsia="es-CO"/>
        </w:rPr>
      </w:pPr>
      <w:r w:rsidRPr="00155F3A">
        <w:rPr>
          <w:rFonts w:ascii="Arial" w:hAnsi="Arial" w:cs="Arial"/>
          <w:color w:val="000000"/>
          <w:lang w:val="es-CO" w:eastAsia="es-CO"/>
        </w:rPr>
        <w:t>El análisis de vulnerabilidad debe realizarse como mínimo sobre los siguientes elementos:</w:t>
      </w:r>
    </w:p>
    <w:p w14:paraId="5BFD6EC6" w14:textId="77777777" w:rsidR="00306132" w:rsidRPr="00155F3A" w:rsidRDefault="00B20C90" w:rsidP="00155F3A">
      <w:pPr>
        <w:pStyle w:val="Prrafodelista"/>
        <w:numPr>
          <w:ilvl w:val="0"/>
          <w:numId w:val="82"/>
        </w:numPr>
        <w:spacing w:before="100" w:beforeAutospacing="1" w:after="100" w:afterAutospacing="1"/>
        <w:rPr>
          <w:rFonts w:cs="Arial"/>
          <w:color w:val="000000"/>
          <w:lang w:val="es-CO" w:eastAsia="es-CO"/>
        </w:rPr>
      </w:pPr>
      <w:r w:rsidRPr="00155F3A">
        <w:rPr>
          <w:rFonts w:cs="Arial"/>
          <w:color w:val="000000"/>
          <w:lang w:val="es-CO" w:eastAsia="es-CO"/>
        </w:rPr>
        <w:t>Asentamientos humanos.</w:t>
      </w:r>
    </w:p>
    <w:p w14:paraId="248F7D58" w14:textId="77777777" w:rsidR="00306132" w:rsidRPr="00155F3A" w:rsidRDefault="00B20C90" w:rsidP="00155F3A">
      <w:pPr>
        <w:pStyle w:val="Prrafodelista"/>
        <w:numPr>
          <w:ilvl w:val="0"/>
          <w:numId w:val="82"/>
        </w:numPr>
        <w:spacing w:before="100" w:beforeAutospacing="1" w:after="100" w:afterAutospacing="1"/>
        <w:rPr>
          <w:rFonts w:cs="Arial"/>
          <w:color w:val="000000"/>
          <w:lang w:val="es-CO" w:eastAsia="es-CO"/>
        </w:rPr>
      </w:pPr>
      <w:r w:rsidRPr="00155F3A">
        <w:rPr>
          <w:rFonts w:cs="Arial"/>
          <w:color w:val="000000"/>
          <w:lang w:val="es-CO" w:eastAsia="es-CO"/>
        </w:rPr>
        <w:t>Infraestructura pública.</w:t>
      </w:r>
    </w:p>
    <w:p w14:paraId="2FC86386" w14:textId="77777777" w:rsidR="00306132" w:rsidRPr="00155F3A" w:rsidRDefault="00B20C90" w:rsidP="00155F3A">
      <w:pPr>
        <w:pStyle w:val="Prrafodelista"/>
        <w:numPr>
          <w:ilvl w:val="0"/>
          <w:numId w:val="82"/>
        </w:numPr>
        <w:spacing w:before="100" w:beforeAutospacing="1" w:after="100" w:afterAutospacing="1"/>
        <w:rPr>
          <w:rFonts w:cs="Arial"/>
          <w:color w:val="000000"/>
          <w:lang w:val="es-CO" w:eastAsia="es-CO"/>
        </w:rPr>
      </w:pPr>
      <w:r w:rsidRPr="00155F3A">
        <w:rPr>
          <w:rFonts w:cs="Arial"/>
          <w:color w:val="000000"/>
          <w:lang w:val="es-CO" w:eastAsia="es-CO"/>
        </w:rPr>
        <w:t>Infraestructura productiva.</w:t>
      </w:r>
    </w:p>
    <w:p w14:paraId="359EDB41" w14:textId="77777777" w:rsidR="00306132" w:rsidRDefault="000F637B" w:rsidP="00155F3A">
      <w:pPr>
        <w:pStyle w:val="Prrafodelista"/>
        <w:numPr>
          <w:ilvl w:val="0"/>
          <w:numId w:val="82"/>
        </w:numPr>
        <w:spacing w:before="100" w:beforeAutospacing="1" w:after="100" w:afterAutospacing="1"/>
        <w:rPr>
          <w:rFonts w:cs="Arial"/>
          <w:color w:val="000000"/>
          <w:lang w:val="es-CO" w:eastAsia="es-CO"/>
        </w:rPr>
      </w:pPr>
      <w:r>
        <w:rPr>
          <w:rFonts w:cs="Arial"/>
          <w:color w:val="000000"/>
          <w:lang w:val="es-CO" w:eastAsia="es-CO"/>
        </w:rPr>
        <w:t>Áreas de maricultura</w:t>
      </w:r>
    </w:p>
    <w:p w14:paraId="2A4E22B5" w14:textId="77777777" w:rsidR="00306132" w:rsidRPr="00E569B8" w:rsidRDefault="000F637B" w:rsidP="00E569B8">
      <w:pPr>
        <w:pStyle w:val="Prrafodelista"/>
        <w:numPr>
          <w:ilvl w:val="0"/>
          <w:numId w:val="82"/>
        </w:numPr>
        <w:spacing w:before="100" w:beforeAutospacing="1" w:after="100" w:afterAutospacing="1"/>
        <w:rPr>
          <w:rFonts w:cs="Arial"/>
          <w:color w:val="000000"/>
          <w:lang w:val="es-CO" w:eastAsia="es-CO"/>
        </w:rPr>
      </w:pPr>
      <w:r w:rsidRPr="00E569B8">
        <w:rPr>
          <w:rFonts w:cs="Arial"/>
          <w:color w:val="000000"/>
          <w:lang w:val="es-CO" w:eastAsia="es-CO"/>
        </w:rPr>
        <w:t>Caladeros de pesca artesanal e industrial</w:t>
      </w:r>
    </w:p>
    <w:p w14:paraId="12964848" w14:textId="77777777" w:rsidR="00306132" w:rsidRPr="00155F3A" w:rsidRDefault="00B20C90" w:rsidP="00155F3A">
      <w:pPr>
        <w:pStyle w:val="Prrafodelista"/>
        <w:numPr>
          <w:ilvl w:val="0"/>
          <w:numId w:val="82"/>
        </w:numPr>
        <w:spacing w:before="100" w:beforeAutospacing="1" w:after="100" w:afterAutospacing="1"/>
        <w:rPr>
          <w:rFonts w:cs="Arial"/>
          <w:color w:val="000000"/>
          <w:lang w:val="es-CO" w:eastAsia="es-CO"/>
        </w:rPr>
      </w:pPr>
      <w:r w:rsidRPr="00155F3A">
        <w:rPr>
          <w:rFonts w:cs="Arial"/>
          <w:color w:val="000000"/>
          <w:lang w:val="es-CO" w:eastAsia="es-CO"/>
        </w:rPr>
        <w:t>Bienes de interés cultural.</w:t>
      </w:r>
    </w:p>
    <w:p w14:paraId="2A5FB36C" w14:textId="77777777" w:rsidR="00306132" w:rsidRPr="00155F3A" w:rsidRDefault="00B20C90" w:rsidP="00155F3A">
      <w:pPr>
        <w:pStyle w:val="Prrafodelista"/>
        <w:numPr>
          <w:ilvl w:val="0"/>
          <w:numId w:val="82"/>
        </w:numPr>
        <w:spacing w:before="100" w:beforeAutospacing="1" w:after="100" w:afterAutospacing="1"/>
        <w:rPr>
          <w:rFonts w:cs="Arial"/>
          <w:color w:val="000000"/>
          <w:lang w:val="es-CO" w:eastAsia="es-CO"/>
        </w:rPr>
      </w:pPr>
      <w:r w:rsidRPr="00155F3A">
        <w:rPr>
          <w:rFonts w:cs="Arial"/>
          <w:color w:val="000000"/>
          <w:lang w:val="es-CO" w:eastAsia="es-CO"/>
        </w:rPr>
        <w:t>Áreas ambientalmente sensibles.</w:t>
      </w:r>
    </w:p>
    <w:p w14:paraId="3472F1BA" w14:textId="0A765994" w:rsidR="009936FB" w:rsidRPr="00155F3A" w:rsidRDefault="00B20C90" w:rsidP="009936FB">
      <w:pPr>
        <w:overflowPunct/>
        <w:autoSpaceDE/>
        <w:autoSpaceDN/>
        <w:adjustRightInd/>
        <w:spacing w:before="100" w:beforeAutospacing="1" w:after="100" w:afterAutospacing="1"/>
        <w:textAlignment w:val="auto"/>
        <w:rPr>
          <w:rFonts w:ascii="Arial" w:hAnsi="Arial" w:cs="Arial"/>
          <w:color w:val="000000"/>
          <w:lang w:val="es-CO" w:eastAsia="es-CO"/>
        </w:rPr>
      </w:pPr>
      <w:r w:rsidRPr="00155F3A">
        <w:rPr>
          <w:rFonts w:ascii="Arial" w:hAnsi="Arial" w:cs="Arial"/>
          <w:color w:val="000000"/>
          <w:lang w:val="es-CO" w:eastAsia="es-CO"/>
        </w:rPr>
        <w:t>Se debe presentar un mapa con la identificación de los elementos expuestos, a una detallada en función del tipo de evento amenazante, en donde se pueda visualizar los elementos afectados.</w:t>
      </w:r>
    </w:p>
    <w:p w14:paraId="38B04EF4" w14:textId="77777777" w:rsidR="00306132" w:rsidRPr="001E19FF" w:rsidRDefault="00B20C90" w:rsidP="009A75FA">
      <w:pPr>
        <w:pStyle w:val="Ttulo4"/>
        <w:numPr>
          <w:ilvl w:val="0"/>
          <w:numId w:val="100"/>
        </w:numPr>
      </w:pPr>
      <w:bookmarkStart w:id="399" w:name="_Toc469303487"/>
      <w:r w:rsidRPr="001E19FF">
        <w:t>Identificación, caracterización, análisis y evaluación de escenarios de riesgo</w:t>
      </w:r>
      <w:bookmarkEnd w:id="399"/>
    </w:p>
    <w:p w14:paraId="5ED1AD12" w14:textId="77777777" w:rsidR="00306132" w:rsidRPr="00155F3A" w:rsidRDefault="00B20C90" w:rsidP="00155F3A">
      <w:pPr>
        <w:overflowPunct/>
        <w:autoSpaceDE/>
        <w:autoSpaceDN/>
        <w:adjustRightInd/>
        <w:spacing w:before="100" w:beforeAutospacing="1" w:after="100" w:afterAutospacing="1"/>
        <w:jc w:val="both"/>
        <w:textAlignment w:val="auto"/>
        <w:rPr>
          <w:rFonts w:ascii="Arial" w:hAnsi="Arial" w:cs="Arial"/>
          <w:color w:val="000000"/>
          <w:lang w:val="es-CO" w:eastAsia="es-CO"/>
        </w:rPr>
      </w:pPr>
      <w:r w:rsidRPr="00155F3A">
        <w:rPr>
          <w:rFonts w:ascii="Arial" w:hAnsi="Arial" w:cs="Arial"/>
          <w:color w:val="000000"/>
          <w:lang w:val="es-CO" w:eastAsia="es-CO"/>
        </w:rPr>
        <w:t>Teniendo en cuenta las actividades del proyecto, la caracterización de su área de influencia y la evaluación de impactos ambientales, se deben identificar y caracterizar los escenarios bajo los cuales pueden materializarse riesgos derivados de amenazas de origen natural, incluyendo aquellas debidas a eventos extremos generados por la variabilidad climática; de amenazas de origen antrópico, ya sean intencionales o no intencionales; de amenazas socio-naturales que siendo de origen antrópico su detonante es un evento natural, o de amenazas operacionales producto de las actividades del proyecto, que desencadenen efectos no previstos, sobre las personas, la</w:t>
      </w:r>
      <w:r w:rsidR="00A74ABB" w:rsidRPr="000F58C8">
        <w:rPr>
          <w:rFonts w:ascii="Arial" w:hAnsi="Arial" w:cs="Arial"/>
          <w:color w:val="000000"/>
          <w:lang w:val="es-CO" w:eastAsia="es-CO"/>
        </w:rPr>
        <w:t xml:space="preserve"> infraestructura y el ambiente.</w:t>
      </w:r>
    </w:p>
    <w:p w14:paraId="2CE981DA" w14:textId="77777777" w:rsidR="00306132" w:rsidRPr="001E19FF" w:rsidRDefault="00B20C90" w:rsidP="008C7721">
      <w:pPr>
        <w:pStyle w:val="Ttulo4"/>
        <w:numPr>
          <w:ilvl w:val="0"/>
          <w:numId w:val="100"/>
        </w:numPr>
      </w:pPr>
      <w:bookmarkStart w:id="400" w:name="_Toc469303488"/>
      <w:r w:rsidRPr="001E19FF">
        <w:t>Estimación de áreas de afectación</w:t>
      </w:r>
      <w:bookmarkEnd w:id="400"/>
    </w:p>
    <w:p w14:paraId="15275AC5" w14:textId="77777777" w:rsidR="00306132" w:rsidRPr="00155F3A" w:rsidRDefault="00306132" w:rsidP="00155F3A"/>
    <w:p w14:paraId="21D1F17D" w14:textId="77777777" w:rsidR="00AC48A5" w:rsidRDefault="00AC48A5" w:rsidP="00AC48A5">
      <w:pPr>
        <w:jc w:val="both"/>
        <w:rPr>
          <w:rFonts w:ascii="Arial" w:hAnsi="Arial" w:cs="Arial"/>
        </w:rPr>
      </w:pPr>
      <w:r w:rsidRPr="004D7293">
        <w:rPr>
          <w:rFonts w:ascii="Arial" w:hAnsi="Arial" w:cs="Arial"/>
        </w:rPr>
        <w:t>Se deben determinar las áreas de posible afectación tanto directas como indirectas</w:t>
      </w:r>
      <w:r w:rsidR="00A74ABB">
        <w:rPr>
          <w:rFonts w:ascii="Arial" w:hAnsi="Arial" w:cs="Arial"/>
        </w:rPr>
        <w:t>,</w:t>
      </w:r>
      <w:r w:rsidRPr="004D7293">
        <w:rPr>
          <w:rFonts w:ascii="Arial" w:hAnsi="Arial" w:cs="Arial"/>
        </w:rPr>
        <w:t xml:space="preserve"> para cada </w:t>
      </w:r>
      <w:r w:rsidR="00A74ABB">
        <w:rPr>
          <w:rFonts w:ascii="Arial" w:hAnsi="Arial" w:cs="Arial"/>
        </w:rPr>
        <w:t xml:space="preserve">uno de los </w:t>
      </w:r>
      <w:r w:rsidRPr="004D7293">
        <w:rPr>
          <w:rFonts w:ascii="Arial" w:hAnsi="Arial" w:cs="Arial"/>
        </w:rPr>
        <w:t>evento</w:t>
      </w:r>
      <w:r w:rsidR="00A74ABB">
        <w:rPr>
          <w:rFonts w:ascii="Arial" w:hAnsi="Arial" w:cs="Arial"/>
        </w:rPr>
        <w:t>s</w:t>
      </w:r>
      <w:r w:rsidRPr="004D7293">
        <w:rPr>
          <w:rFonts w:ascii="Arial" w:hAnsi="Arial" w:cs="Arial"/>
        </w:rPr>
        <w:t xml:space="preserve"> </w:t>
      </w:r>
      <w:r w:rsidR="00A74ABB">
        <w:rPr>
          <w:rFonts w:ascii="Arial" w:hAnsi="Arial" w:cs="Arial"/>
        </w:rPr>
        <w:t xml:space="preserve">amenazantes </w:t>
      </w:r>
      <w:r w:rsidRPr="004D7293">
        <w:rPr>
          <w:rFonts w:ascii="Arial" w:hAnsi="Arial" w:cs="Arial"/>
        </w:rPr>
        <w:t>identificado</w:t>
      </w:r>
      <w:r w:rsidR="00A74ABB">
        <w:rPr>
          <w:rFonts w:ascii="Arial" w:hAnsi="Arial" w:cs="Arial"/>
        </w:rPr>
        <w:t>s</w:t>
      </w:r>
      <w:r w:rsidRPr="004D7293">
        <w:rPr>
          <w:rFonts w:ascii="Arial" w:hAnsi="Arial" w:cs="Arial"/>
        </w:rPr>
        <w:t xml:space="preserve"> en cada una de las fases</w:t>
      </w:r>
      <w:r>
        <w:rPr>
          <w:rFonts w:ascii="Arial" w:hAnsi="Arial" w:cs="Arial"/>
        </w:rPr>
        <w:t xml:space="preserve"> </w:t>
      </w:r>
      <w:r w:rsidRPr="004D7293">
        <w:rPr>
          <w:rFonts w:ascii="Arial" w:hAnsi="Arial" w:cs="Arial"/>
        </w:rPr>
        <w:t xml:space="preserve">del proyecto, definiendo y georreferenciando dichas áreas para los </w:t>
      </w:r>
      <w:r w:rsidR="00A74ABB">
        <w:rPr>
          <w:rFonts w:ascii="Arial" w:hAnsi="Arial" w:cs="Arial"/>
        </w:rPr>
        <w:t xml:space="preserve">diferentes </w:t>
      </w:r>
      <w:r w:rsidRPr="004D7293">
        <w:rPr>
          <w:rFonts w:ascii="Arial" w:hAnsi="Arial" w:cs="Arial"/>
        </w:rPr>
        <w:t xml:space="preserve">escenarios </w:t>
      </w:r>
      <w:r w:rsidR="00A74ABB">
        <w:rPr>
          <w:rFonts w:ascii="Arial" w:hAnsi="Arial" w:cs="Arial"/>
        </w:rPr>
        <w:t xml:space="preserve">de </w:t>
      </w:r>
      <w:r w:rsidR="00A74ABB">
        <w:rPr>
          <w:rFonts w:ascii="Arial" w:hAnsi="Arial" w:cs="Arial"/>
        </w:rPr>
        <w:lastRenderedPageBreak/>
        <w:t xml:space="preserve">riesgo </w:t>
      </w:r>
      <w:r w:rsidRPr="004D7293">
        <w:rPr>
          <w:rFonts w:ascii="Arial" w:hAnsi="Arial" w:cs="Arial"/>
        </w:rPr>
        <w:t>identificados, con base en la vulnerabilidad de los medios abiótico, biótico y socioeconómico</w:t>
      </w:r>
      <w:r w:rsidR="00A74ABB">
        <w:rPr>
          <w:rFonts w:ascii="Arial" w:hAnsi="Arial" w:cs="Arial"/>
        </w:rPr>
        <w:t>.</w:t>
      </w:r>
    </w:p>
    <w:p w14:paraId="0E2A0B8D" w14:textId="77777777" w:rsidR="00A74ABB" w:rsidRDefault="00A74ABB" w:rsidP="00AC48A5">
      <w:pPr>
        <w:jc w:val="both"/>
        <w:rPr>
          <w:rFonts w:ascii="Arial" w:hAnsi="Arial" w:cs="Arial"/>
        </w:rPr>
      </w:pPr>
    </w:p>
    <w:p w14:paraId="7E09CA1B" w14:textId="77777777" w:rsidR="00A74ABB" w:rsidRPr="000F58C8" w:rsidRDefault="00B20C90" w:rsidP="00AC48A5">
      <w:pPr>
        <w:jc w:val="both"/>
        <w:rPr>
          <w:rFonts w:ascii="Arial" w:hAnsi="Arial" w:cs="Arial"/>
        </w:rPr>
      </w:pPr>
      <w:r w:rsidRPr="00155F3A">
        <w:rPr>
          <w:rFonts w:ascii="Arial" w:hAnsi="Arial" w:cs="Arial"/>
          <w:color w:val="000000"/>
        </w:rPr>
        <w:t>Se deben presentar mapas de las áreas de afectación, a una escala detallada, en función de su extensión.</w:t>
      </w:r>
    </w:p>
    <w:p w14:paraId="589B5C40" w14:textId="77777777" w:rsidR="00E569B8" w:rsidRPr="00E569B8" w:rsidRDefault="00A74ABB" w:rsidP="00E569B8">
      <w:pPr>
        <w:overflowPunct/>
        <w:autoSpaceDE/>
        <w:autoSpaceDN/>
        <w:adjustRightInd/>
        <w:spacing w:before="100" w:beforeAutospacing="1" w:after="100" w:afterAutospacing="1"/>
        <w:jc w:val="both"/>
        <w:textAlignment w:val="auto"/>
        <w:rPr>
          <w:rStyle w:val="nfasissutil"/>
          <w:rFonts w:ascii="Arial" w:hAnsi="Arial" w:cs="Arial"/>
          <w:i w:val="0"/>
          <w:iCs w:val="0"/>
          <w:color w:val="000000"/>
          <w:lang w:val="es-CO" w:eastAsia="es-CO"/>
        </w:rPr>
      </w:pPr>
      <w:r w:rsidRPr="00C96FBC">
        <w:rPr>
          <w:rFonts w:ascii="Arial" w:hAnsi="Arial" w:cs="Arial"/>
          <w:color w:val="000000"/>
          <w:lang w:val="es-CO" w:eastAsia="es-CO"/>
        </w:rPr>
        <w:t>De ser aplicable se deben identificar áreas de alta consecuencia</w:t>
      </w:r>
      <w:r w:rsidR="00BB529B">
        <w:rPr>
          <w:rStyle w:val="Refdenotaalpie"/>
          <w:rFonts w:cs="Arial"/>
          <w:color w:val="000000"/>
          <w:lang w:eastAsia="es-CO"/>
        </w:rPr>
        <w:footnoteReference w:id="26"/>
      </w:r>
      <w:r w:rsidRPr="00C96FBC">
        <w:rPr>
          <w:rFonts w:ascii="Arial" w:hAnsi="Arial" w:cs="Arial"/>
          <w:color w:val="000000"/>
          <w:lang w:val="es-CO" w:eastAsia="es-CO"/>
        </w:rPr>
        <w:t>, las cuales se deben clasificar de acuerdo con su relación espacial con el proyecto en áreas de afectación directa y áreas de afectación indirecta (éstas involucran rutas de derrame y/o de dispersión). Se consideran áreas de alta consecuencia</w:t>
      </w:r>
      <w:r w:rsidR="000A07EE">
        <w:rPr>
          <w:rStyle w:val="Refdenotaalpie"/>
          <w:rFonts w:cs="Arial"/>
          <w:color w:val="000000"/>
          <w:lang w:eastAsia="es-CO"/>
        </w:rPr>
        <w:footnoteReference w:id="27"/>
      </w:r>
      <w:r w:rsidRPr="00C96FBC">
        <w:rPr>
          <w:rFonts w:ascii="Arial" w:hAnsi="Arial" w:cs="Arial"/>
          <w:color w:val="000000"/>
          <w:lang w:val="es-CO" w:eastAsia="es-CO"/>
        </w:rPr>
        <w:t xml:space="preserve">: áreas pobladas, vías fluviales, fuentes de agua para consumo humano, doméstico, áreas de </w:t>
      </w:r>
      <w:r w:rsidR="00BB529B">
        <w:rPr>
          <w:rFonts w:ascii="Arial" w:hAnsi="Arial" w:cs="Arial"/>
          <w:color w:val="000000"/>
          <w:lang w:val="es-CO" w:eastAsia="es-CO"/>
        </w:rPr>
        <w:t>pesca</w:t>
      </w:r>
      <w:r w:rsidRPr="00C96FBC">
        <w:rPr>
          <w:rFonts w:ascii="Arial" w:hAnsi="Arial" w:cs="Arial"/>
          <w:color w:val="000000"/>
          <w:lang w:val="es-CO" w:eastAsia="es-CO"/>
        </w:rPr>
        <w:t xml:space="preserve"> y </w:t>
      </w:r>
      <w:r w:rsidR="00BB529B">
        <w:rPr>
          <w:rFonts w:ascii="Arial" w:hAnsi="Arial" w:cs="Arial"/>
          <w:color w:val="000000"/>
          <w:lang w:val="es-CO" w:eastAsia="es-CO"/>
        </w:rPr>
        <w:t>maricultura, recreativas</w:t>
      </w:r>
      <w:r w:rsidRPr="00C96FBC">
        <w:rPr>
          <w:rFonts w:ascii="Arial" w:hAnsi="Arial" w:cs="Arial"/>
          <w:color w:val="000000"/>
          <w:lang w:val="es-CO" w:eastAsia="es-CO"/>
        </w:rPr>
        <w:t>, ecosistemas sensibles y áreas protegidas</w:t>
      </w:r>
      <w:r w:rsidR="000A07EE">
        <w:rPr>
          <w:rStyle w:val="Refdenotaalpie"/>
          <w:rFonts w:cs="Arial"/>
          <w:color w:val="000000"/>
          <w:lang w:eastAsia="es-CO"/>
        </w:rPr>
        <w:footnoteReference w:id="28"/>
      </w:r>
      <w:r w:rsidR="00E569B8">
        <w:rPr>
          <w:rFonts w:ascii="Arial" w:hAnsi="Arial" w:cs="Arial"/>
          <w:color w:val="000000"/>
          <w:lang w:val="es-CO" w:eastAsia="es-CO"/>
        </w:rPr>
        <w:t xml:space="preserve"> (fauna y flora), entre otras.</w:t>
      </w:r>
    </w:p>
    <w:p w14:paraId="5B2EF98F" w14:textId="77777777" w:rsidR="00306132" w:rsidRPr="001E19FF" w:rsidRDefault="00B20C90" w:rsidP="008C7721">
      <w:pPr>
        <w:pStyle w:val="Ttulo4"/>
        <w:numPr>
          <w:ilvl w:val="0"/>
          <w:numId w:val="100"/>
        </w:numPr>
      </w:pPr>
      <w:bookmarkStart w:id="401" w:name="_Toc469303489"/>
      <w:r w:rsidRPr="001E19FF">
        <w:t xml:space="preserve">Análisis y valoración </w:t>
      </w:r>
      <w:r w:rsidR="006A2100">
        <w:t>del riesgo</w:t>
      </w:r>
      <w:bookmarkEnd w:id="401"/>
      <w:r w:rsidR="006A2100">
        <w:t xml:space="preserve"> </w:t>
      </w:r>
    </w:p>
    <w:p w14:paraId="3428DBE2" w14:textId="77777777" w:rsidR="00306132" w:rsidRPr="00155F3A" w:rsidRDefault="00306132" w:rsidP="008C7721">
      <w:pPr>
        <w:rPr>
          <w:lang w:val="es-ES_tradnl"/>
        </w:rPr>
      </w:pPr>
    </w:p>
    <w:p w14:paraId="1E884D63" w14:textId="77777777" w:rsidR="000F58C8" w:rsidRDefault="00B20C90" w:rsidP="00AC48A5">
      <w:pPr>
        <w:jc w:val="both"/>
        <w:rPr>
          <w:rFonts w:ascii="Arial" w:hAnsi="Arial" w:cs="Arial"/>
          <w:color w:val="000000"/>
        </w:rPr>
      </w:pPr>
      <w:r w:rsidRPr="00155F3A">
        <w:rPr>
          <w:rFonts w:ascii="Arial" w:hAnsi="Arial" w:cs="Arial"/>
          <w:color w:val="000000"/>
        </w:rPr>
        <w:t>Una vez identificadas las amenazas, endógenas y exógenas, y la vulnerabilidad de los elementos expuestos, se debe realizar un análisis que permita conocer los riesgos que puedan afectar el proyecto o que puedan generarse a c</w:t>
      </w:r>
      <w:r w:rsidR="000F58C8" w:rsidRPr="000F58C8">
        <w:rPr>
          <w:rFonts w:ascii="Arial" w:hAnsi="Arial" w:cs="Arial"/>
          <w:color w:val="000000"/>
        </w:rPr>
        <w:t xml:space="preserve">ausa de la ejecución del mismo. </w:t>
      </w:r>
    </w:p>
    <w:p w14:paraId="6E0D9219" w14:textId="77777777" w:rsidR="00E569B8" w:rsidRDefault="00E569B8" w:rsidP="00AC48A5">
      <w:pPr>
        <w:jc w:val="both"/>
        <w:rPr>
          <w:rFonts w:ascii="Arial" w:hAnsi="Arial" w:cs="Arial"/>
          <w:color w:val="000000"/>
        </w:rPr>
      </w:pPr>
    </w:p>
    <w:p w14:paraId="19AABFB2" w14:textId="77777777" w:rsidR="000F58C8" w:rsidRPr="000F58C8" w:rsidRDefault="00B20C90" w:rsidP="00AC48A5">
      <w:pPr>
        <w:jc w:val="both"/>
        <w:rPr>
          <w:rFonts w:ascii="Arial" w:hAnsi="Arial" w:cs="Arial"/>
          <w:color w:val="000000"/>
        </w:rPr>
      </w:pPr>
      <w:r w:rsidRPr="00155F3A">
        <w:rPr>
          <w:rFonts w:ascii="Arial" w:hAnsi="Arial" w:cs="Arial"/>
          <w:color w:val="000000"/>
        </w:rPr>
        <w:t>Se deben analizar los siguientes tipos de riesgo:</w:t>
      </w:r>
    </w:p>
    <w:p w14:paraId="4688D7D2" w14:textId="77777777" w:rsidR="00E569B8" w:rsidRPr="004D7293" w:rsidRDefault="00E569B8" w:rsidP="00AC48A5">
      <w:pPr>
        <w:jc w:val="both"/>
        <w:rPr>
          <w:rFonts w:ascii="Arial" w:hAnsi="Arial" w:cs="Arial"/>
          <w:color w:val="000000"/>
        </w:rPr>
      </w:pPr>
    </w:p>
    <w:p w14:paraId="0ACC6A0F" w14:textId="77777777" w:rsidR="00AC48A5" w:rsidRPr="004D7293" w:rsidRDefault="00AC48A5" w:rsidP="005E2BA7">
      <w:pPr>
        <w:pStyle w:val="Prrafodelista"/>
        <w:numPr>
          <w:ilvl w:val="0"/>
          <w:numId w:val="57"/>
        </w:numPr>
        <w:overflowPunct w:val="0"/>
        <w:autoSpaceDE w:val="0"/>
        <w:autoSpaceDN w:val="0"/>
        <w:adjustRightInd w:val="0"/>
        <w:jc w:val="both"/>
        <w:textAlignment w:val="baseline"/>
        <w:rPr>
          <w:rFonts w:cs="Arial"/>
          <w:color w:val="000000"/>
        </w:rPr>
      </w:pPr>
      <w:r w:rsidRPr="004D7293">
        <w:rPr>
          <w:rFonts w:cs="Arial"/>
          <w:color w:val="000000"/>
        </w:rPr>
        <w:t>Riesgo individual.</w:t>
      </w:r>
    </w:p>
    <w:p w14:paraId="5F0D81F6" w14:textId="77777777" w:rsidR="00AC48A5" w:rsidRPr="004D7293" w:rsidRDefault="00AC48A5" w:rsidP="005E2BA7">
      <w:pPr>
        <w:pStyle w:val="Prrafodelista"/>
        <w:numPr>
          <w:ilvl w:val="0"/>
          <w:numId w:val="57"/>
        </w:numPr>
        <w:overflowPunct w:val="0"/>
        <w:autoSpaceDE w:val="0"/>
        <w:autoSpaceDN w:val="0"/>
        <w:adjustRightInd w:val="0"/>
        <w:jc w:val="both"/>
        <w:textAlignment w:val="baseline"/>
        <w:rPr>
          <w:rFonts w:cs="Arial"/>
          <w:color w:val="000000"/>
        </w:rPr>
      </w:pPr>
      <w:r w:rsidRPr="004D7293">
        <w:rPr>
          <w:rFonts w:cs="Arial"/>
          <w:color w:val="000000"/>
        </w:rPr>
        <w:t>Riesgo social.</w:t>
      </w:r>
    </w:p>
    <w:p w14:paraId="243FA345" w14:textId="77777777" w:rsidR="00AC48A5" w:rsidRPr="004D7293" w:rsidRDefault="00AC48A5" w:rsidP="005E2BA7">
      <w:pPr>
        <w:pStyle w:val="Prrafodelista"/>
        <w:numPr>
          <w:ilvl w:val="0"/>
          <w:numId w:val="57"/>
        </w:numPr>
        <w:overflowPunct w:val="0"/>
        <w:autoSpaceDE w:val="0"/>
        <w:autoSpaceDN w:val="0"/>
        <w:adjustRightInd w:val="0"/>
        <w:jc w:val="both"/>
        <w:textAlignment w:val="baseline"/>
        <w:rPr>
          <w:rFonts w:cs="Arial"/>
          <w:color w:val="000000"/>
        </w:rPr>
      </w:pPr>
      <w:r w:rsidRPr="004D7293">
        <w:rPr>
          <w:rFonts w:cs="Arial"/>
          <w:color w:val="000000"/>
        </w:rPr>
        <w:t>Riesgo socioeconómico</w:t>
      </w:r>
    </w:p>
    <w:p w14:paraId="38674CEF" w14:textId="77777777" w:rsidR="00AC48A5" w:rsidRPr="004D7293" w:rsidRDefault="00AC48A5" w:rsidP="005E2BA7">
      <w:pPr>
        <w:pStyle w:val="Prrafodelista"/>
        <w:numPr>
          <w:ilvl w:val="0"/>
          <w:numId w:val="57"/>
        </w:numPr>
        <w:overflowPunct w:val="0"/>
        <w:autoSpaceDE w:val="0"/>
        <w:autoSpaceDN w:val="0"/>
        <w:adjustRightInd w:val="0"/>
        <w:jc w:val="both"/>
        <w:textAlignment w:val="baseline"/>
        <w:rPr>
          <w:rFonts w:cs="Arial"/>
          <w:color w:val="000000"/>
        </w:rPr>
      </w:pPr>
      <w:r w:rsidRPr="004D7293">
        <w:rPr>
          <w:rFonts w:cs="Arial"/>
          <w:color w:val="000000"/>
        </w:rPr>
        <w:t>Riesgo ambiental</w:t>
      </w:r>
    </w:p>
    <w:p w14:paraId="6DFF2F82" w14:textId="77777777" w:rsidR="00306132" w:rsidRPr="00155F3A" w:rsidRDefault="00B20C90" w:rsidP="00155F3A">
      <w:pPr>
        <w:overflowPunct/>
        <w:autoSpaceDE/>
        <w:autoSpaceDN/>
        <w:adjustRightInd/>
        <w:spacing w:before="100" w:beforeAutospacing="1" w:after="100" w:afterAutospacing="1"/>
        <w:jc w:val="both"/>
        <w:textAlignment w:val="auto"/>
        <w:rPr>
          <w:rFonts w:ascii="Arial" w:hAnsi="Arial" w:cs="Arial"/>
          <w:color w:val="000000"/>
          <w:lang w:val="es-CO" w:eastAsia="es-CO"/>
        </w:rPr>
      </w:pPr>
      <w:r w:rsidRPr="00155F3A">
        <w:rPr>
          <w:rFonts w:ascii="Arial" w:hAnsi="Arial" w:cs="Arial"/>
          <w:color w:val="000000"/>
          <w:lang w:val="es-CO" w:eastAsia="es-CO"/>
        </w:rPr>
        <w:t>Se debe describir detalladamente la metodología y los criterios utilizados para efectuar el análisis solicitado, así como justificar la selección de dicha metodología y criterios.</w:t>
      </w:r>
    </w:p>
    <w:p w14:paraId="71CE8163" w14:textId="77777777" w:rsidR="00306132" w:rsidRPr="00155F3A" w:rsidRDefault="00B20C90" w:rsidP="00155F3A">
      <w:pPr>
        <w:overflowPunct/>
        <w:autoSpaceDE/>
        <w:autoSpaceDN/>
        <w:adjustRightInd/>
        <w:spacing w:before="100" w:beforeAutospacing="1" w:after="100" w:afterAutospacing="1"/>
        <w:jc w:val="both"/>
        <w:textAlignment w:val="auto"/>
        <w:rPr>
          <w:rFonts w:ascii="Arial" w:hAnsi="Arial" w:cs="Arial"/>
          <w:color w:val="000000"/>
          <w:lang w:val="es-CO" w:eastAsia="es-CO"/>
        </w:rPr>
      </w:pPr>
      <w:r w:rsidRPr="00155F3A">
        <w:rPr>
          <w:rFonts w:ascii="Arial" w:hAnsi="Arial" w:cs="Arial"/>
          <w:color w:val="000000"/>
          <w:lang w:val="es-CO" w:eastAsia="es-CO"/>
        </w:rPr>
        <w:t xml:space="preserve">Se deben presentar mapas de riesgos en los que la representación cartográfica de niveles de riesgo uniformes se debe realizar con el uso de curvas denominadas isocontornos de </w:t>
      </w:r>
      <w:r w:rsidRPr="00155F3A">
        <w:rPr>
          <w:rFonts w:ascii="Arial" w:hAnsi="Arial" w:cs="Arial"/>
          <w:color w:val="000000"/>
          <w:lang w:val="es-CO" w:eastAsia="es-CO"/>
        </w:rPr>
        <w:lastRenderedPageBreak/>
        <w:t>riesgo. La escala debe coincidir con la utilizada para los mapas de los análisis de amenazas y elementos expuestos vulnerables.</w:t>
      </w:r>
    </w:p>
    <w:p w14:paraId="1A46BA37" w14:textId="77777777" w:rsidR="00AC48A5" w:rsidRDefault="000F58C8" w:rsidP="00AC48A5">
      <w:pPr>
        <w:jc w:val="both"/>
        <w:rPr>
          <w:rFonts w:ascii="Arial" w:hAnsi="Arial" w:cs="Arial"/>
          <w:color w:val="000000"/>
        </w:rPr>
      </w:pPr>
      <w:r>
        <w:rPr>
          <w:rFonts w:ascii="Arial" w:hAnsi="Arial" w:cs="Arial"/>
          <w:color w:val="000000"/>
        </w:rPr>
        <w:t>S</w:t>
      </w:r>
      <w:r w:rsidR="00AC48A5" w:rsidRPr="004D7293">
        <w:rPr>
          <w:rFonts w:ascii="Arial" w:hAnsi="Arial" w:cs="Arial"/>
          <w:color w:val="000000"/>
        </w:rPr>
        <w:t xml:space="preserve">e debe indicar el nivel de aceptabilidad del riesgo; para ello se deben realizar comparaciones con países que tengan definidas políticas en el tema de aceptabilidad del nivel de riesgo identificado en especial de aquellos que tengan condiciones </w:t>
      </w:r>
      <w:r>
        <w:rPr>
          <w:rFonts w:ascii="Arial" w:hAnsi="Arial" w:cs="Arial"/>
          <w:color w:val="000000"/>
        </w:rPr>
        <w:t xml:space="preserve">geográficas, </w:t>
      </w:r>
      <w:r w:rsidR="00AC48A5" w:rsidRPr="004D7293">
        <w:rPr>
          <w:rFonts w:ascii="Arial" w:hAnsi="Arial" w:cs="Arial"/>
          <w:color w:val="000000"/>
        </w:rPr>
        <w:t>ambientales y operacionales similares a las de Colombia.</w:t>
      </w:r>
    </w:p>
    <w:p w14:paraId="26627E37" w14:textId="77777777" w:rsidR="001F0134" w:rsidRPr="004D7293" w:rsidRDefault="001F0134" w:rsidP="00AC48A5">
      <w:pPr>
        <w:jc w:val="both"/>
        <w:rPr>
          <w:rFonts w:ascii="Arial" w:hAnsi="Arial" w:cs="Arial"/>
          <w:color w:val="000000"/>
        </w:rPr>
      </w:pPr>
    </w:p>
    <w:p w14:paraId="2B90BA3B" w14:textId="4023EEDD" w:rsidR="00AC48A5" w:rsidRDefault="00AC48A5" w:rsidP="00AC48A5">
      <w:pPr>
        <w:jc w:val="both"/>
        <w:rPr>
          <w:rFonts w:ascii="Arial" w:hAnsi="Arial" w:cs="Arial"/>
        </w:rPr>
      </w:pPr>
      <w:r w:rsidRPr="004D7293">
        <w:rPr>
          <w:rFonts w:ascii="Arial" w:hAnsi="Arial" w:cs="Arial"/>
        </w:rPr>
        <w:t xml:space="preserve">Los cálculos y la(s) metodología(s) utilizada(s) </w:t>
      </w:r>
      <w:r w:rsidR="003D0CDF">
        <w:rPr>
          <w:rFonts w:ascii="Arial" w:hAnsi="Arial" w:cs="Arial"/>
        </w:rPr>
        <w:t>debe</w:t>
      </w:r>
      <w:r w:rsidRPr="004D7293">
        <w:rPr>
          <w:rFonts w:ascii="Arial" w:hAnsi="Arial" w:cs="Arial"/>
        </w:rPr>
        <w:t>n presentarse cómo anexo al capítulo de Gestión del Riesgo.</w:t>
      </w:r>
    </w:p>
    <w:p w14:paraId="7298074F" w14:textId="77777777" w:rsidR="00D06A76" w:rsidRPr="004D7293" w:rsidRDefault="00D06A76" w:rsidP="00AC48A5">
      <w:pPr>
        <w:jc w:val="both"/>
        <w:rPr>
          <w:rFonts w:ascii="Arial" w:hAnsi="Arial" w:cs="Arial"/>
        </w:rPr>
      </w:pPr>
    </w:p>
    <w:p w14:paraId="4D5D51F1" w14:textId="78948F42" w:rsidR="00AC48A5" w:rsidRPr="0080140D" w:rsidRDefault="00AC48A5" w:rsidP="003B2446">
      <w:pPr>
        <w:pStyle w:val="Ttulo3"/>
      </w:pPr>
      <w:bookmarkStart w:id="402" w:name="_Toc343187983"/>
      <w:bookmarkStart w:id="403" w:name="_Toc378923330"/>
      <w:bookmarkStart w:id="404" w:name="_Toc387312787"/>
      <w:bookmarkStart w:id="405" w:name="_Toc393967366"/>
      <w:bookmarkStart w:id="406" w:name="_Toc405366879"/>
      <w:bookmarkStart w:id="407" w:name="_Toc405372427"/>
      <w:bookmarkStart w:id="408" w:name="_Toc460316703"/>
      <w:bookmarkStart w:id="409" w:name="_Toc469303490"/>
      <w:r w:rsidRPr="0080140D">
        <w:t>Reducción del Riesgo</w:t>
      </w:r>
      <w:bookmarkEnd w:id="402"/>
      <w:bookmarkEnd w:id="403"/>
      <w:bookmarkEnd w:id="404"/>
      <w:bookmarkEnd w:id="405"/>
      <w:bookmarkEnd w:id="406"/>
      <w:bookmarkEnd w:id="407"/>
      <w:bookmarkEnd w:id="408"/>
      <w:bookmarkEnd w:id="409"/>
    </w:p>
    <w:p w14:paraId="101D684A" w14:textId="77777777" w:rsidR="009D364D" w:rsidRPr="008C7721" w:rsidRDefault="009D364D" w:rsidP="009D364D">
      <w:pPr>
        <w:overflowPunct/>
        <w:autoSpaceDE/>
        <w:autoSpaceDN/>
        <w:adjustRightInd/>
        <w:spacing w:before="100" w:beforeAutospacing="1" w:after="100" w:afterAutospacing="1"/>
        <w:jc w:val="both"/>
        <w:textAlignment w:val="auto"/>
        <w:rPr>
          <w:rFonts w:ascii="Arial" w:hAnsi="Arial" w:cs="Arial"/>
          <w:color w:val="000000"/>
          <w:lang w:eastAsia="es-CO"/>
        </w:rPr>
      </w:pPr>
      <w:r w:rsidRPr="008C7721">
        <w:rPr>
          <w:rFonts w:ascii="Arial" w:hAnsi="Arial" w:cs="Arial"/>
          <w:color w:val="000000"/>
          <w:lang w:eastAsia="es-CO"/>
        </w:rPr>
        <w:t xml:space="preserve">Principios de reducción de riesgos. </w:t>
      </w:r>
    </w:p>
    <w:p w14:paraId="53369B46" w14:textId="3F9AF4AA" w:rsidR="009D364D" w:rsidRPr="00003850" w:rsidRDefault="009D364D" w:rsidP="00003850">
      <w:pPr>
        <w:pStyle w:val="Prrafodelista"/>
        <w:numPr>
          <w:ilvl w:val="0"/>
          <w:numId w:val="177"/>
        </w:numPr>
        <w:spacing w:before="100" w:beforeAutospacing="1" w:after="100" w:afterAutospacing="1"/>
        <w:jc w:val="both"/>
        <w:rPr>
          <w:rFonts w:cs="Arial"/>
          <w:color w:val="000000"/>
          <w:lang w:eastAsia="es-CO"/>
        </w:rPr>
      </w:pPr>
      <w:r w:rsidRPr="00003850">
        <w:rPr>
          <w:rFonts w:cs="Arial"/>
          <w:color w:val="000000"/>
          <w:lang w:eastAsia="es-CO"/>
        </w:rPr>
        <w:t xml:space="preserve">Los riesgos a la salud y seguridad de las personas, del ambiente o de los activos materiales del país, </w:t>
      </w:r>
      <w:r w:rsidR="003D0CDF">
        <w:rPr>
          <w:rFonts w:cs="Arial"/>
          <w:color w:val="000000"/>
          <w:lang w:eastAsia="es-CO"/>
        </w:rPr>
        <w:t>debe</w:t>
      </w:r>
      <w:r w:rsidRPr="00003850">
        <w:rPr>
          <w:rFonts w:cs="Arial"/>
          <w:color w:val="000000"/>
          <w:lang w:eastAsia="es-CO"/>
        </w:rPr>
        <w:t xml:space="preserve">n reducirse a un nivel tan bajo como sea razonablemente posible (As Low As Reasonably Practicable - ALARP, por sus siglas en inglés). Todas las medidas relacionadas con la reducción de riesgos y reacción ante emergencias </w:t>
      </w:r>
      <w:r w:rsidR="003D0CDF">
        <w:rPr>
          <w:rFonts w:cs="Arial"/>
          <w:color w:val="000000"/>
          <w:lang w:eastAsia="es-CO"/>
        </w:rPr>
        <w:t>debe</w:t>
      </w:r>
      <w:r w:rsidRPr="00003850">
        <w:rPr>
          <w:rFonts w:cs="Arial"/>
          <w:color w:val="000000"/>
          <w:lang w:eastAsia="es-CO"/>
        </w:rPr>
        <w:t xml:space="preserve">n priorizarse de la siguiente manera: </w:t>
      </w:r>
    </w:p>
    <w:p w14:paraId="70EFB5B4" w14:textId="77777777" w:rsidR="009D364D" w:rsidRPr="008C7721" w:rsidRDefault="009D364D" w:rsidP="00E3786E">
      <w:pPr>
        <w:overflowPunct/>
        <w:autoSpaceDE/>
        <w:autoSpaceDN/>
        <w:adjustRightInd/>
        <w:spacing w:before="100" w:beforeAutospacing="1" w:after="120"/>
        <w:ind w:left="709"/>
        <w:jc w:val="both"/>
        <w:textAlignment w:val="auto"/>
        <w:rPr>
          <w:rFonts w:ascii="Arial" w:hAnsi="Arial" w:cs="Arial"/>
          <w:color w:val="000000"/>
          <w:lang w:eastAsia="es-CO"/>
        </w:rPr>
      </w:pPr>
      <w:r w:rsidRPr="008C7721">
        <w:rPr>
          <w:rFonts w:ascii="Arial" w:hAnsi="Arial" w:cs="Arial"/>
          <w:color w:val="000000"/>
          <w:lang w:eastAsia="es-CO"/>
        </w:rPr>
        <w:t>1.1.</w:t>
      </w:r>
      <w:r w:rsidRPr="008C7721">
        <w:rPr>
          <w:rFonts w:ascii="Arial" w:hAnsi="Arial" w:cs="Arial"/>
          <w:color w:val="000000"/>
          <w:lang w:eastAsia="es-CO"/>
        </w:rPr>
        <w:tab/>
        <w:t xml:space="preserve">Seguridad de personas </w:t>
      </w:r>
    </w:p>
    <w:p w14:paraId="371A9C19" w14:textId="77777777" w:rsidR="009D364D" w:rsidRPr="008C7721" w:rsidRDefault="009D364D" w:rsidP="00003850">
      <w:pPr>
        <w:overflowPunct/>
        <w:autoSpaceDE/>
        <w:autoSpaceDN/>
        <w:adjustRightInd/>
        <w:spacing w:before="100" w:beforeAutospacing="1" w:after="100" w:afterAutospacing="1"/>
        <w:ind w:left="709"/>
        <w:jc w:val="both"/>
        <w:textAlignment w:val="auto"/>
        <w:rPr>
          <w:rFonts w:ascii="Arial" w:hAnsi="Arial" w:cs="Arial"/>
          <w:color w:val="000000"/>
          <w:lang w:eastAsia="es-CO"/>
        </w:rPr>
      </w:pPr>
      <w:r w:rsidRPr="007A503A">
        <w:rPr>
          <w:rFonts w:ascii="Arial" w:hAnsi="Arial" w:cs="Arial"/>
          <w:color w:val="000000"/>
          <w:lang w:eastAsia="es-CO"/>
        </w:rPr>
        <w:t>1.2.</w:t>
      </w:r>
      <w:r w:rsidRPr="007A503A">
        <w:rPr>
          <w:rFonts w:ascii="Arial" w:hAnsi="Arial" w:cs="Arial"/>
          <w:color w:val="000000"/>
          <w:lang w:eastAsia="es-CO"/>
        </w:rPr>
        <w:tab/>
        <w:t>Protección del ambiente</w:t>
      </w:r>
      <w:r w:rsidRPr="008C7721">
        <w:rPr>
          <w:rFonts w:ascii="Arial" w:hAnsi="Arial" w:cs="Arial"/>
          <w:color w:val="000000"/>
          <w:lang w:eastAsia="es-CO"/>
        </w:rPr>
        <w:t xml:space="preserve"> </w:t>
      </w:r>
    </w:p>
    <w:p w14:paraId="12E33F87" w14:textId="77777777" w:rsidR="009D364D" w:rsidRPr="008C7721" w:rsidRDefault="009D364D" w:rsidP="00003850">
      <w:pPr>
        <w:overflowPunct/>
        <w:autoSpaceDE/>
        <w:autoSpaceDN/>
        <w:adjustRightInd/>
        <w:spacing w:before="100" w:beforeAutospacing="1" w:after="100" w:afterAutospacing="1"/>
        <w:ind w:left="709"/>
        <w:jc w:val="both"/>
        <w:textAlignment w:val="auto"/>
        <w:rPr>
          <w:rFonts w:ascii="Arial" w:hAnsi="Arial" w:cs="Arial"/>
          <w:color w:val="000000"/>
          <w:lang w:eastAsia="es-CO"/>
        </w:rPr>
      </w:pPr>
      <w:r w:rsidRPr="008C7721">
        <w:rPr>
          <w:rFonts w:ascii="Arial" w:hAnsi="Arial" w:cs="Arial"/>
          <w:color w:val="000000"/>
          <w:lang w:eastAsia="es-CO"/>
        </w:rPr>
        <w:t>1.3.</w:t>
      </w:r>
      <w:r w:rsidRPr="008C7721">
        <w:rPr>
          <w:rFonts w:ascii="Arial" w:hAnsi="Arial" w:cs="Arial"/>
          <w:color w:val="000000"/>
          <w:lang w:eastAsia="es-CO"/>
        </w:rPr>
        <w:tab/>
        <w:t xml:space="preserve">Protección de los activos </w:t>
      </w:r>
    </w:p>
    <w:p w14:paraId="2B140C83" w14:textId="77777777" w:rsidR="00003850" w:rsidRDefault="009D364D" w:rsidP="00E3786E">
      <w:pPr>
        <w:pStyle w:val="Prrafodelista"/>
        <w:numPr>
          <w:ilvl w:val="0"/>
          <w:numId w:val="177"/>
        </w:numPr>
        <w:spacing w:before="100" w:beforeAutospacing="1" w:after="120"/>
        <w:ind w:left="714" w:hanging="357"/>
        <w:jc w:val="both"/>
        <w:rPr>
          <w:rFonts w:cs="Arial"/>
          <w:color w:val="000000"/>
          <w:lang w:eastAsia="es-CO"/>
        </w:rPr>
      </w:pPr>
      <w:r w:rsidRPr="00003850">
        <w:rPr>
          <w:rFonts w:cs="Arial"/>
          <w:color w:val="000000"/>
          <w:lang w:eastAsia="es-CO"/>
        </w:rPr>
        <w:t>Las medidas mencionadas en el numeral anterior requieren la adopción de medidas o barreras técnicas, operacionales y organizacionales idóneas, hasta que se alcance un punto en el que el beneficio incremental de medidas adicionales de control de riesgos sea superado por otros aspectos tales como costos o grado de dificultad en la implementación de la medida (principio ALARP). Según lo previsto por el MME o quien haga sus veces en materia de fiscalización.</w:t>
      </w:r>
    </w:p>
    <w:p w14:paraId="786E1E0A" w14:textId="71BC842D" w:rsidR="009D364D" w:rsidRPr="00003850" w:rsidRDefault="009D364D" w:rsidP="00E3786E">
      <w:pPr>
        <w:pStyle w:val="Prrafodelista"/>
        <w:numPr>
          <w:ilvl w:val="0"/>
          <w:numId w:val="177"/>
        </w:numPr>
        <w:spacing w:before="240" w:after="100" w:afterAutospacing="1"/>
        <w:ind w:left="714" w:hanging="357"/>
        <w:jc w:val="both"/>
        <w:rPr>
          <w:rFonts w:cs="Arial"/>
          <w:color w:val="000000"/>
          <w:lang w:eastAsia="es-CO"/>
        </w:rPr>
      </w:pPr>
      <w:r w:rsidRPr="00003850">
        <w:rPr>
          <w:rFonts w:cs="Arial"/>
          <w:color w:val="000000"/>
          <w:lang w:eastAsia="es-CO"/>
        </w:rPr>
        <w:t xml:space="preserve">Se establecerán barreras mediante las cuales se pueda: </w:t>
      </w:r>
    </w:p>
    <w:p w14:paraId="3383659D" w14:textId="77777777" w:rsidR="009D364D" w:rsidRPr="008C7721" w:rsidRDefault="009D364D" w:rsidP="00003850">
      <w:pPr>
        <w:overflowPunct/>
        <w:autoSpaceDE/>
        <w:autoSpaceDN/>
        <w:adjustRightInd/>
        <w:spacing w:before="100" w:beforeAutospacing="1" w:after="100" w:afterAutospacing="1"/>
        <w:ind w:left="709"/>
        <w:jc w:val="both"/>
        <w:textAlignment w:val="auto"/>
        <w:rPr>
          <w:rFonts w:ascii="Arial" w:hAnsi="Arial" w:cs="Arial"/>
          <w:color w:val="000000"/>
          <w:lang w:eastAsia="es-CO"/>
        </w:rPr>
      </w:pPr>
      <w:r w:rsidRPr="008C7721">
        <w:rPr>
          <w:rFonts w:ascii="Arial" w:hAnsi="Arial" w:cs="Arial"/>
          <w:color w:val="000000"/>
          <w:lang w:eastAsia="es-CO"/>
        </w:rPr>
        <w:t>3.1.</w:t>
      </w:r>
      <w:r w:rsidRPr="008C7721">
        <w:rPr>
          <w:rFonts w:ascii="Arial" w:hAnsi="Arial" w:cs="Arial"/>
          <w:color w:val="000000"/>
          <w:lang w:eastAsia="es-CO"/>
        </w:rPr>
        <w:tab/>
        <w:t xml:space="preserve">Identificar las condiciones que puedan derivar en fallas, peligros y situaciones de accidentes, </w:t>
      </w:r>
    </w:p>
    <w:p w14:paraId="52DDF4CD" w14:textId="77777777" w:rsidR="009D364D" w:rsidRPr="008C7721" w:rsidRDefault="009D364D" w:rsidP="00003850">
      <w:pPr>
        <w:overflowPunct/>
        <w:autoSpaceDE/>
        <w:autoSpaceDN/>
        <w:adjustRightInd/>
        <w:spacing w:before="100" w:beforeAutospacing="1" w:after="100" w:afterAutospacing="1"/>
        <w:ind w:left="709"/>
        <w:jc w:val="both"/>
        <w:textAlignment w:val="auto"/>
        <w:rPr>
          <w:rFonts w:ascii="Arial" w:hAnsi="Arial" w:cs="Arial"/>
          <w:color w:val="000000"/>
          <w:lang w:eastAsia="es-CO"/>
        </w:rPr>
      </w:pPr>
      <w:r w:rsidRPr="008C7721">
        <w:rPr>
          <w:rFonts w:ascii="Arial" w:hAnsi="Arial" w:cs="Arial"/>
          <w:color w:val="000000"/>
          <w:lang w:eastAsia="es-CO"/>
        </w:rPr>
        <w:t>3.2.</w:t>
      </w:r>
      <w:r w:rsidRPr="008C7721">
        <w:rPr>
          <w:rFonts w:ascii="Arial" w:hAnsi="Arial" w:cs="Arial"/>
          <w:color w:val="000000"/>
          <w:lang w:eastAsia="es-CO"/>
        </w:rPr>
        <w:tab/>
        <w:t xml:space="preserve">Reducir la posibilidad de fallas, peligros y situaciones de accidentes en desarrollo y que se están produciendo, </w:t>
      </w:r>
    </w:p>
    <w:p w14:paraId="2805423A" w14:textId="77777777" w:rsidR="009D364D" w:rsidRPr="007A503A" w:rsidRDefault="009D364D" w:rsidP="00003850">
      <w:pPr>
        <w:overflowPunct/>
        <w:autoSpaceDE/>
        <w:autoSpaceDN/>
        <w:adjustRightInd/>
        <w:spacing w:before="100" w:beforeAutospacing="1" w:after="100" w:afterAutospacing="1"/>
        <w:ind w:left="709"/>
        <w:jc w:val="both"/>
        <w:textAlignment w:val="auto"/>
        <w:rPr>
          <w:rFonts w:ascii="Arial" w:hAnsi="Arial" w:cs="Arial"/>
          <w:color w:val="000000"/>
          <w:lang w:eastAsia="es-CO"/>
        </w:rPr>
      </w:pPr>
      <w:r w:rsidRPr="007A503A">
        <w:rPr>
          <w:rFonts w:ascii="Arial" w:hAnsi="Arial" w:cs="Arial"/>
          <w:color w:val="000000"/>
          <w:lang w:eastAsia="es-CO"/>
        </w:rPr>
        <w:t>3.3.</w:t>
      </w:r>
      <w:r w:rsidRPr="007A503A">
        <w:rPr>
          <w:rFonts w:ascii="Arial" w:hAnsi="Arial" w:cs="Arial"/>
          <w:color w:val="000000"/>
          <w:lang w:eastAsia="es-CO"/>
        </w:rPr>
        <w:tab/>
        <w:t>Limitar los daños e inconvenientes potenciales.</w:t>
      </w:r>
    </w:p>
    <w:p w14:paraId="6CCA782B" w14:textId="3DA3099F" w:rsidR="009D364D" w:rsidRPr="00003850" w:rsidRDefault="009D364D" w:rsidP="00E3786E">
      <w:pPr>
        <w:pStyle w:val="Prrafodelista"/>
        <w:numPr>
          <w:ilvl w:val="0"/>
          <w:numId w:val="177"/>
        </w:numPr>
        <w:spacing w:before="100" w:beforeAutospacing="1" w:after="160"/>
        <w:ind w:left="714" w:hanging="357"/>
        <w:jc w:val="both"/>
        <w:rPr>
          <w:rFonts w:cs="Arial"/>
          <w:color w:val="000000"/>
          <w:lang w:eastAsia="es-CO"/>
        </w:rPr>
      </w:pPr>
      <w:r w:rsidRPr="00003850">
        <w:rPr>
          <w:rFonts w:cs="Arial"/>
          <w:color w:val="000000"/>
          <w:lang w:eastAsia="es-CO"/>
        </w:rPr>
        <w:lastRenderedPageBreak/>
        <w:t xml:space="preserve">La estrategia para el diseño y uso continuo de barreras </w:t>
      </w:r>
      <w:r w:rsidR="003D0CDF">
        <w:rPr>
          <w:rFonts w:cs="Arial"/>
          <w:color w:val="000000"/>
          <w:lang w:eastAsia="es-CO"/>
        </w:rPr>
        <w:t>debe</w:t>
      </w:r>
      <w:r w:rsidRPr="00003850">
        <w:rPr>
          <w:rFonts w:cs="Arial"/>
          <w:color w:val="000000"/>
          <w:lang w:eastAsia="es-CO"/>
        </w:rPr>
        <w:t xml:space="preserve"> ser establecida por </w:t>
      </w:r>
      <w:r w:rsidR="004F3899" w:rsidRPr="00003850">
        <w:rPr>
          <w:rFonts w:cs="Arial"/>
          <w:color w:val="000000"/>
          <w:lang w:eastAsia="es-CO"/>
        </w:rPr>
        <w:t xml:space="preserve">el solicitante </w:t>
      </w:r>
      <w:r w:rsidRPr="00003850">
        <w:rPr>
          <w:rFonts w:cs="Arial"/>
          <w:color w:val="000000"/>
          <w:lang w:eastAsia="es-CO"/>
        </w:rPr>
        <w:t xml:space="preserve">y será comunicada en su totalidad a todo el personal de tal forma que la funcionalidad de las barreras sea protegida a lo largo de la vida útil de las instalaciones. Al menos dos barreras </w:t>
      </w:r>
      <w:r w:rsidR="003D0CDF">
        <w:rPr>
          <w:rFonts w:cs="Arial"/>
          <w:color w:val="000000"/>
          <w:lang w:eastAsia="es-CO"/>
        </w:rPr>
        <w:t>debe</w:t>
      </w:r>
      <w:r w:rsidRPr="00003850">
        <w:rPr>
          <w:rFonts w:cs="Arial"/>
          <w:color w:val="000000"/>
          <w:lang w:eastAsia="es-CO"/>
        </w:rPr>
        <w:t xml:space="preserve">n establecerse y cada una </w:t>
      </w:r>
      <w:r w:rsidR="003D0CDF">
        <w:rPr>
          <w:rFonts w:cs="Arial"/>
          <w:color w:val="000000"/>
          <w:lang w:eastAsia="es-CO"/>
        </w:rPr>
        <w:t>debe</w:t>
      </w:r>
      <w:r w:rsidRPr="00003850">
        <w:rPr>
          <w:rFonts w:cs="Arial"/>
          <w:color w:val="000000"/>
          <w:lang w:eastAsia="es-CO"/>
        </w:rPr>
        <w:t xml:space="preserve"> mantenerse con la suficiente independencia. </w:t>
      </w:r>
    </w:p>
    <w:p w14:paraId="2E71064E" w14:textId="32B4FAC5" w:rsidR="009D364D" w:rsidRPr="00003850" w:rsidRDefault="009D364D" w:rsidP="00E3786E">
      <w:pPr>
        <w:pStyle w:val="Prrafodelista"/>
        <w:numPr>
          <w:ilvl w:val="0"/>
          <w:numId w:val="177"/>
        </w:numPr>
        <w:spacing w:before="100" w:beforeAutospacing="1" w:after="160"/>
        <w:ind w:left="714" w:hanging="357"/>
        <w:jc w:val="both"/>
        <w:rPr>
          <w:rFonts w:cs="Arial"/>
          <w:color w:val="000000"/>
          <w:lang w:eastAsia="es-CO"/>
        </w:rPr>
      </w:pPr>
      <w:r w:rsidRPr="00003850">
        <w:rPr>
          <w:rFonts w:cs="Arial"/>
          <w:color w:val="000000"/>
          <w:lang w:eastAsia="es-CO"/>
        </w:rPr>
        <w:t xml:space="preserve">Todas las medidas de reducción de riesgos </w:t>
      </w:r>
      <w:r w:rsidR="003D0CDF">
        <w:rPr>
          <w:rFonts w:cs="Arial"/>
          <w:color w:val="000000"/>
          <w:lang w:eastAsia="es-CO"/>
        </w:rPr>
        <w:t>debe</w:t>
      </w:r>
      <w:r w:rsidRPr="00003850">
        <w:rPr>
          <w:rFonts w:cs="Arial"/>
          <w:color w:val="000000"/>
          <w:lang w:eastAsia="es-CO"/>
        </w:rPr>
        <w:t xml:space="preserve">n revisarse a la luz de nuevos conocimientos y desarrollos tecnológicos. </w:t>
      </w:r>
    </w:p>
    <w:p w14:paraId="410B9B67" w14:textId="64052185" w:rsidR="009D364D" w:rsidRPr="00003850" w:rsidRDefault="009D364D" w:rsidP="00E3786E">
      <w:pPr>
        <w:pStyle w:val="Prrafodelista"/>
        <w:numPr>
          <w:ilvl w:val="0"/>
          <w:numId w:val="177"/>
        </w:numPr>
        <w:spacing w:before="100" w:beforeAutospacing="1" w:after="160"/>
        <w:ind w:left="714" w:hanging="357"/>
        <w:jc w:val="both"/>
        <w:rPr>
          <w:rFonts w:cs="Arial"/>
          <w:color w:val="000000"/>
          <w:lang w:eastAsia="es-CO"/>
        </w:rPr>
      </w:pPr>
      <w:r w:rsidRPr="00003850">
        <w:rPr>
          <w:rFonts w:cs="Arial"/>
          <w:color w:val="000000"/>
          <w:lang w:eastAsia="es-CO"/>
        </w:rPr>
        <w:t xml:space="preserve">Al evaluarse si el tiempo, costo y esfuerzos serían ampliamente desproporcionados en relación con los beneficios de incrementar la reducción del riesgo, </w:t>
      </w:r>
      <w:r w:rsidR="003D0CDF">
        <w:rPr>
          <w:rFonts w:cs="Arial"/>
          <w:color w:val="000000"/>
          <w:lang w:eastAsia="es-CO"/>
        </w:rPr>
        <w:t>debe</w:t>
      </w:r>
      <w:r w:rsidRPr="00003850">
        <w:rPr>
          <w:rFonts w:cs="Arial"/>
          <w:color w:val="000000"/>
          <w:lang w:eastAsia="es-CO"/>
        </w:rPr>
        <w:t xml:space="preserve"> prestarse la debida atención a los niveles de riesgo compatibles con las mejores prácticas para las operaciones que se estén llevando a cabo.</w:t>
      </w:r>
    </w:p>
    <w:p w14:paraId="755599AD" w14:textId="77777777" w:rsidR="00306132" w:rsidRPr="008C7721" w:rsidRDefault="00B20C90" w:rsidP="00155F3A">
      <w:pPr>
        <w:overflowPunct/>
        <w:autoSpaceDE/>
        <w:autoSpaceDN/>
        <w:adjustRightInd/>
        <w:spacing w:before="100" w:beforeAutospacing="1" w:after="100" w:afterAutospacing="1"/>
        <w:jc w:val="both"/>
        <w:textAlignment w:val="auto"/>
        <w:rPr>
          <w:rFonts w:ascii="Arial" w:hAnsi="Arial" w:cs="Arial"/>
          <w:color w:val="000000"/>
          <w:lang w:eastAsia="es-CO"/>
        </w:rPr>
      </w:pPr>
      <w:r w:rsidRPr="00155F3A">
        <w:rPr>
          <w:rFonts w:ascii="Arial" w:hAnsi="Arial" w:cs="Arial"/>
          <w:color w:val="000000"/>
          <w:lang w:val="es-CO" w:eastAsia="es-CO"/>
        </w:rPr>
        <w:t>Para la reducción del riesgo se deben formular medidas que contemplen acciones de prevención y mitigación que se deben adoptar para disminuir las amenazas, la exposición y/o la vulnerabilidad de los elementos expuestos al riesgo, con el fin de evitar o minimizar los daños y pérdidas en caso de que el riesgo llegue a materializarse. Estas medidas deben ser formuladas en función de las diferentes fases y actividades del proyecto.</w:t>
      </w:r>
    </w:p>
    <w:p w14:paraId="6FF58B30" w14:textId="2F0799F0" w:rsidR="00306132" w:rsidRPr="00D06A76" w:rsidRDefault="00AC48A5" w:rsidP="00155F3A">
      <w:pPr>
        <w:jc w:val="both"/>
        <w:rPr>
          <w:rFonts w:ascii="Arial" w:hAnsi="Arial" w:cs="Arial"/>
        </w:rPr>
      </w:pPr>
      <w:r w:rsidRPr="004D7293">
        <w:rPr>
          <w:rFonts w:ascii="Arial" w:hAnsi="Arial" w:cs="Arial"/>
        </w:rPr>
        <w:t>Se debe</w:t>
      </w:r>
      <w:r w:rsidR="004474BB">
        <w:rPr>
          <w:rFonts w:ascii="Arial" w:hAnsi="Arial" w:cs="Arial"/>
        </w:rPr>
        <w:t>n establecer</w:t>
      </w:r>
      <w:r w:rsidRPr="004D7293">
        <w:rPr>
          <w:rFonts w:ascii="Arial" w:hAnsi="Arial" w:cs="Arial"/>
        </w:rPr>
        <w:t xml:space="preserve"> las políticas, estrategias y prácticas orientadas a </w:t>
      </w:r>
      <w:r w:rsidR="004474BB">
        <w:rPr>
          <w:rFonts w:ascii="Arial" w:hAnsi="Arial" w:cs="Arial"/>
        </w:rPr>
        <w:t xml:space="preserve">prevenir y </w:t>
      </w:r>
      <w:r w:rsidRPr="004D7293">
        <w:rPr>
          <w:rFonts w:ascii="Arial" w:hAnsi="Arial" w:cs="Arial"/>
        </w:rPr>
        <w:t>reducir los riesgos identificados</w:t>
      </w:r>
      <w:r w:rsidR="004474BB">
        <w:rPr>
          <w:rFonts w:ascii="Arial" w:hAnsi="Arial" w:cs="Arial"/>
        </w:rPr>
        <w:t>,</w:t>
      </w:r>
      <w:r w:rsidRPr="004D7293">
        <w:rPr>
          <w:rFonts w:ascii="Arial" w:hAnsi="Arial" w:cs="Arial"/>
        </w:rPr>
        <w:t xml:space="preserve"> y </w:t>
      </w:r>
      <w:r w:rsidR="004474BB">
        <w:rPr>
          <w:rFonts w:ascii="Arial" w:hAnsi="Arial" w:cs="Arial"/>
        </w:rPr>
        <w:t xml:space="preserve">a </w:t>
      </w:r>
      <w:r w:rsidRPr="004D7293">
        <w:rPr>
          <w:rFonts w:ascii="Arial" w:hAnsi="Arial" w:cs="Arial"/>
        </w:rPr>
        <w:t xml:space="preserve">minimizar los efectos negativos. </w:t>
      </w:r>
      <w:r w:rsidR="004474BB">
        <w:rPr>
          <w:rFonts w:ascii="Arial" w:hAnsi="Arial" w:cs="Arial"/>
        </w:rPr>
        <w:t xml:space="preserve">Las medidas </w:t>
      </w:r>
      <w:r w:rsidR="000C565B" w:rsidRPr="007A122F">
        <w:rPr>
          <w:rFonts w:ascii="Arial" w:hAnsi="Arial" w:cs="Arial"/>
        </w:rPr>
        <w:t>técnicas y las demás medidas de control que son necesarias para reducir dicho riesgo al nivel más bajo</w:t>
      </w:r>
      <w:r w:rsidR="004539F9">
        <w:rPr>
          <w:rFonts w:ascii="Arial" w:hAnsi="Arial" w:cs="Arial"/>
        </w:rPr>
        <w:t>,</w:t>
      </w:r>
      <w:r w:rsidR="000C565B" w:rsidRPr="007A122F">
        <w:rPr>
          <w:rFonts w:ascii="Arial" w:hAnsi="Arial" w:cs="Arial"/>
        </w:rPr>
        <w:t xml:space="preserve"> según sea razonablemente posible</w:t>
      </w:r>
      <w:r w:rsidR="004539F9">
        <w:rPr>
          <w:rFonts w:ascii="Arial" w:hAnsi="Arial" w:cs="Arial"/>
        </w:rPr>
        <w:t xml:space="preserve">, </w:t>
      </w:r>
      <w:r w:rsidRPr="004D7293">
        <w:rPr>
          <w:rFonts w:ascii="Arial" w:hAnsi="Arial" w:cs="Arial"/>
        </w:rPr>
        <w:t>debe</w:t>
      </w:r>
      <w:r w:rsidR="004474BB">
        <w:rPr>
          <w:rFonts w:ascii="Arial" w:hAnsi="Arial" w:cs="Arial"/>
        </w:rPr>
        <w:t>n</w:t>
      </w:r>
      <w:r w:rsidRPr="004D7293">
        <w:rPr>
          <w:rFonts w:ascii="Arial" w:hAnsi="Arial" w:cs="Arial"/>
        </w:rPr>
        <w:t xml:space="preserve"> </w:t>
      </w:r>
      <w:r w:rsidR="004474BB">
        <w:rPr>
          <w:rFonts w:ascii="Arial" w:hAnsi="Arial" w:cs="Arial"/>
        </w:rPr>
        <w:t>estar contempladas para</w:t>
      </w:r>
      <w:r w:rsidR="004539F9">
        <w:rPr>
          <w:rFonts w:ascii="Arial" w:hAnsi="Arial" w:cs="Arial"/>
        </w:rPr>
        <w:t xml:space="preserve"> las siguientes</w:t>
      </w:r>
      <w:r w:rsidR="004474BB">
        <w:rPr>
          <w:rFonts w:ascii="Arial" w:hAnsi="Arial" w:cs="Arial"/>
        </w:rPr>
        <w:t xml:space="preserve"> instancias</w:t>
      </w:r>
      <w:r w:rsidRPr="004D7293">
        <w:rPr>
          <w:rFonts w:ascii="Arial" w:hAnsi="Arial" w:cs="Arial"/>
        </w:rPr>
        <w:t>:</w:t>
      </w:r>
    </w:p>
    <w:p w14:paraId="39E9AEB1" w14:textId="77777777" w:rsidR="00306132" w:rsidRPr="00155F3A" w:rsidRDefault="00B20C90" w:rsidP="00155F3A">
      <w:pPr>
        <w:pStyle w:val="Prrafodelista"/>
        <w:numPr>
          <w:ilvl w:val="0"/>
          <w:numId w:val="84"/>
        </w:numPr>
        <w:spacing w:before="100" w:beforeAutospacing="1" w:after="100" w:afterAutospacing="1"/>
        <w:jc w:val="both"/>
        <w:rPr>
          <w:rFonts w:cs="Arial"/>
          <w:color w:val="000000"/>
          <w:lang w:val="es-CO" w:eastAsia="es-CO"/>
        </w:rPr>
      </w:pPr>
      <w:r w:rsidRPr="00155F3A">
        <w:rPr>
          <w:rFonts w:cs="Arial"/>
          <w:b/>
          <w:color w:val="000000"/>
          <w:lang w:val="es-CO" w:eastAsia="es-CO"/>
        </w:rPr>
        <w:t>Correctiva</w:t>
      </w:r>
      <w:r w:rsidRPr="00155F3A">
        <w:rPr>
          <w:rFonts w:cs="Arial"/>
          <w:color w:val="000000"/>
          <w:lang w:val="es-CO" w:eastAsia="es-CO"/>
        </w:rPr>
        <w:t>: para reducir el nivel de riesgo existente a través de acciones de mitigación, en el sentido de disminuir las condiciones de amenaza cuando sea posible y la vulnerabilidad de los elementos expuestos.</w:t>
      </w:r>
    </w:p>
    <w:p w14:paraId="54DF98B0" w14:textId="77777777" w:rsidR="00CE7963" w:rsidRPr="00CE7963" w:rsidRDefault="00B20C90" w:rsidP="00CE7963">
      <w:pPr>
        <w:pStyle w:val="Prrafodelista"/>
        <w:numPr>
          <w:ilvl w:val="0"/>
          <w:numId w:val="84"/>
        </w:numPr>
        <w:spacing w:before="100" w:beforeAutospacing="1" w:after="100" w:afterAutospacing="1"/>
        <w:jc w:val="both"/>
        <w:rPr>
          <w:rFonts w:cs="Arial"/>
          <w:color w:val="000000"/>
          <w:lang w:val="es-CO" w:eastAsia="es-CO"/>
        </w:rPr>
      </w:pPr>
      <w:r w:rsidRPr="00155F3A">
        <w:rPr>
          <w:rFonts w:cs="Arial"/>
          <w:b/>
          <w:color w:val="000000"/>
          <w:lang w:val="es-CO" w:eastAsia="es-CO"/>
        </w:rPr>
        <w:t>Prospectiva</w:t>
      </w:r>
      <w:r w:rsidRPr="00155F3A">
        <w:rPr>
          <w:rFonts w:cs="Arial"/>
          <w:color w:val="000000"/>
          <w:lang w:val="es-CO" w:eastAsia="es-CO"/>
        </w:rPr>
        <w:t>: para garantizar que no surjan nuevas situaciones de riesgo y que se evite la implementación de intervenciones correctivas.</w:t>
      </w:r>
    </w:p>
    <w:p w14:paraId="764056BA" w14:textId="3DBB7AD1" w:rsidR="00AC48A5" w:rsidRPr="0080140D" w:rsidRDefault="00AC48A5" w:rsidP="003B2446">
      <w:pPr>
        <w:pStyle w:val="Ttulo3"/>
      </w:pPr>
      <w:bookmarkStart w:id="410" w:name="_Toc385865529"/>
      <w:bookmarkStart w:id="411" w:name="_Toc343187984"/>
      <w:bookmarkStart w:id="412" w:name="_Toc378923331"/>
      <w:bookmarkStart w:id="413" w:name="_Toc387312788"/>
      <w:bookmarkStart w:id="414" w:name="_Toc393967367"/>
      <w:bookmarkStart w:id="415" w:name="_Toc405366880"/>
      <w:bookmarkStart w:id="416" w:name="_Toc405372428"/>
      <w:bookmarkStart w:id="417" w:name="_Toc460316705"/>
      <w:bookmarkStart w:id="418" w:name="_Toc469303491"/>
      <w:bookmarkEnd w:id="410"/>
      <w:r w:rsidRPr="0080140D">
        <w:t xml:space="preserve">Manejo </w:t>
      </w:r>
      <w:bookmarkEnd w:id="411"/>
      <w:bookmarkEnd w:id="412"/>
      <w:bookmarkEnd w:id="413"/>
      <w:bookmarkEnd w:id="414"/>
      <w:bookmarkEnd w:id="415"/>
      <w:bookmarkEnd w:id="416"/>
      <w:bookmarkEnd w:id="417"/>
      <w:r w:rsidR="004474BB" w:rsidRPr="0080140D">
        <w:t>del desastre</w:t>
      </w:r>
      <w:bookmarkEnd w:id="418"/>
    </w:p>
    <w:p w14:paraId="1D4C1934" w14:textId="43A0CBBA" w:rsidR="001433FB" w:rsidRPr="00D913E7" w:rsidRDefault="001433FB" w:rsidP="00D913E7">
      <w:pPr>
        <w:overflowPunct/>
        <w:autoSpaceDE/>
        <w:autoSpaceDN/>
        <w:adjustRightInd/>
        <w:spacing w:before="100" w:beforeAutospacing="1" w:after="100" w:afterAutospacing="1"/>
        <w:jc w:val="both"/>
        <w:textAlignment w:val="auto"/>
        <w:rPr>
          <w:rFonts w:ascii="Arial" w:hAnsi="Arial" w:cs="Arial"/>
        </w:rPr>
      </w:pPr>
      <w:r w:rsidRPr="00D913E7">
        <w:rPr>
          <w:rFonts w:ascii="Arial" w:hAnsi="Arial" w:cs="Arial"/>
        </w:rPr>
        <w:t xml:space="preserve">Los Operadores se asegurarán de que </w:t>
      </w:r>
      <w:r w:rsidR="00D8411C">
        <w:rPr>
          <w:rFonts w:ascii="Arial" w:hAnsi="Arial" w:cs="Arial"/>
        </w:rPr>
        <w:t>el</w:t>
      </w:r>
      <w:r w:rsidRPr="00D913E7">
        <w:rPr>
          <w:rFonts w:ascii="Arial" w:hAnsi="Arial" w:cs="Arial"/>
        </w:rPr>
        <w:t xml:space="preserve"> plan de respuesta a emergencias esté implementado</w:t>
      </w:r>
      <w:r w:rsidR="00D8411C">
        <w:rPr>
          <w:rFonts w:ascii="Arial" w:hAnsi="Arial" w:cs="Arial"/>
        </w:rPr>
        <w:t>; y que sea conocido por</w:t>
      </w:r>
      <w:r w:rsidRPr="00D913E7">
        <w:rPr>
          <w:rFonts w:ascii="Arial" w:hAnsi="Arial" w:cs="Arial"/>
        </w:rPr>
        <w:t xml:space="preserve"> los empleados y contratistas. </w:t>
      </w:r>
    </w:p>
    <w:p w14:paraId="0B6FAEA5" w14:textId="33E3CFDF" w:rsidR="001433FB" w:rsidRDefault="001433FB" w:rsidP="00D913E7">
      <w:pPr>
        <w:overflowPunct/>
        <w:autoSpaceDE/>
        <w:autoSpaceDN/>
        <w:adjustRightInd/>
        <w:spacing w:before="100" w:beforeAutospacing="1" w:after="100" w:afterAutospacing="1"/>
        <w:jc w:val="both"/>
        <w:textAlignment w:val="auto"/>
        <w:rPr>
          <w:rFonts w:ascii="Arial" w:hAnsi="Arial" w:cs="Arial"/>
        </w:rPr>
      </w:pPr>
      <w:r w:rsidRPr="007A122F">
        <w:rPr>
          <w:rFonts w:ascii="Arial" w:hAnsi="Arial" w:cs="Arial"/>
        </w:rPr>
        <w:t xml:space="preserve">Los Operadores </w:t>
      </w:r>
      <w:r w:rsidR="003D0CDF">
        <w:rPr>
          <w:rFonts w:ascii="Arial" w:hAnsi="Arial" w:cs="Arial"/>
        </w:rPr>
        <w:t>debe</w:t>
      </w:r>
      <w:r w:rsidRPr="007A122F">
        <w:rPr>
          <w:rFonts w:ascii="Arial" w:hAnsi="Arial" w:cs="Arial"/>
        </w:rPr>
        <w:t xml:space="preserve">n implementar planes de </w:t>
      </w:r>
      <w:r w:rsidR="004539F9">
        <w:rPr>
          <w:rFonts w:ascii="Arial" w:hAnsi="Arial" w:cs="Arial"/>
        </w:rPr>
        <w:t>m</w:t>
      </w:r>
      <w:r w:rsidRPr="001433FB">
        <w:rPr>
          <w:rFonts w:ascii="Arial" w:hAnsi="Arial" w:cs="Arial"/>
        </w:rPr>
        <w:t xml:space="preserve">anejo del desastre </w:t>
      </w:r>
      <w:r w:rsidRPr="007A122F">
        <w:rPr>
          <w:rFonts w:ascii="Arial" w:hAnsi="Arial" w:cs="Arial"/>
        </w:rPr>
        <w:t xml:space="preserve">de conformidad con la Convención Internacional Contra la Contaminación por Hidrocarburos, Respuesta y Cooperación (OPRC), el Decreto 321 de 1999 sobre la adopción de el Plan Nacional de Contingencia contra los derrames de </w:t>
      </w:r>
      <w:r w:rsidR="00D913E7" w:rsidRPr="007A122F">
        <w:rPr>
          <w:rFonts w:ascii="Arial" w:hAnsi="Arial" w:cs="Arial"/>
        </w:rPr>
        <w:t>petróleo</w:t>
      </w:r>
      <w:r w:rsidR="00D913E7">
        <w:rPr>
          <w:rFonts w:ascii="Arial" w:hAnsi="Arial" w:cs="Arial"/>
        </w:rPr>
        <w:t>,</w:t>
      </w:r>
      <w:r w:rsidRPr="007A122F">
        <w:rPr>
          <w:rFonts w:ascii="Arial" w:hAnsi="Arial" w:cs="Arial"/>
        </w:rPr>
        <w:t xml:space="preserve"> sustancias nocivas y sus derivados </w:t>
      </w:r>
      <w:r>
        <w:rPr>
          <w:rFonts w:ascii="Arial" w:hAnsi="Arial" w:cs="Arial"/>
        </w:rPr>
        <w:t>(</w:t>
      </w:r>
      <w:r w:rsidRPr="001433FB">
        <w:rPr>
          <w:rFonts w:ascii="Arial" w:hAnsi="Arial" w:cs="Arial"/>
        </w:rPr>
        <w:t>o la norma que lo sustituya, modifique o derogue</w:t>
      </w:r>
      <w:r>
        <w:rPr>
          <w:rFonts w:ascii="Arial" w:hAnsi="Arial" w:cs="Arial"/>
        </w:rPr>
        <w:t>)</w:t>
      </w:r>
      <w:r w:rsidRPr="001433FB">
        <w:rPr>
          <w:rFonts w:ascii="Arial" w:hAnsi="Arial" w:cs="Arial"/>
        </w:rPr>
        <w:t xml:space="preserve"> </w:t>
      </w:r>
      <w:r w:rsidRPr="007A122F">
        <w:rPr>
          <w:rFonts w:ascii="Arial" w:hAnsi="Arial" w:cs="Arial"/>
        </w:rPr>
        <w:t>y los planes de contingencia naciona</w:t>
      </w:r>
      <w:r>
        <w:rPr>
          <w:rFonts w:ascii="Arial" w:hAnsi="Arial" w:cs="Arial"/>
        </w:rPr>
        <w:t>les y locales.</w:t>
      </w:r>
    </w:p>
    <w:p w14:paraId="4978963E" w14:textId="45AA6EB6" w:rsidR="00E77EEB" w:rsidRPr="00E77EEB" w:rsidRDefault="00E77EEB" w:rsidP="00E77EEB">
      <w:pPr>
        <w:overflowPunct/>
        <w:autoSpaceDE/>
        <w:autoSpaceDN/>
        <w:adjustRightInd/>
        <w:spacing w:before="100" w:beforeAutospacing="1" w:after="100" w:afterAutospacing="1"/>
        <w:jc w:val="both"/>
        <w:textAlignment w:val="auto"/>
        <w:rPr>
          <w:rFonts w:ascii="Arial" w:hAnsi="Arial" w:cs="Arial"/>
        </w:rPr>
      </w:pPr>
      <w:r w:rsidRPr="00E77EEB">
        <w:rPr>
          <w:rFonts w:ascii="Arial" w:hAnsi="Arial" w:cs="Arial"/>
        </w:rPr>
        <w:lastRenderedPageBreak/>
        <w:t xml:space="preserve">Los planes de respuesta a emergencia de los Operadores </w:t>
      </w:r>
      <w:r w:rsidR="003D0CDF">
        <w:rPr>
          <w:rFonts w:ascii="Arial" w:hAnsi="Arial" w:cs="Arial"/>
        </w:rPr>
        <w:t>debe</w:t>
      </w:r>
      <w:r w:rsidRPr="00E77EEB">
        <w:rPr>
          <w:rFonts w:ascii="Arial" w:hAnsi="Arial" w:cs="Arial"/>
        </w:rPr>
        <w:t xml:space="preserve">n ser congruentes con la política de gestión del riesgo del Estado Colombiano. </w:t>
      </w:r>
    </w:p>
    <w:p w14:paraId="1936B75D" w14:textId="5A81D66E" w:rsidR="00EB27F7" w:rsidRDefault="004539F9" w:rsidP="00EB27F7">
      <w:pPr>
        <w:pStyle w:val="Ttulo4"/>
        <w:rPr>
          <w:lang w:eastAsia="es-CO"/>
        </w:rPr>
      </w:pPr>
      <w:bookmarkStart w:id="419" w:name="_Toc469303492"/>
      <w:r>
        <w:rPr>
          <w:lang w:eastAsia="es-CO"/>
        </w:rPr>
        <w:t xml:space="preserve">El </w:t>
      </w:r>
      <w:r w:rsidR="00EB27F7">
        <w:rPr>
          <w:lang w:eastAsia="es-CO"/>
        </w:rPr>
        <w:t>Plan de Contingencias</w:t>
      </w:r>
      <w:bookmarkEnd w:id="419"/>
    </w:p>
    <w:p w14:paraId="5D2B8CF9" w14:textId="7EDB44C4" w:rsidR="004474BB" w:rsidRPr="00155F3A" w:rsidRDefault="00B20C90" w:rsidP="00D913E7">
      <w:pPr>
        <w:overflowPunct/>
        <w:autoSpaceDE/>
        <w:autoSpaceDN/>
        <w:adjustRightInd/>
        <w:spacing w:before="100" w:beforeAutospacing="1" w:after="100" w:afterAutospacing="1"/>
        <w:jc w:val="both"/>
        <w:textAlignment w:val="auto"/>
        <w:rPr>
          <w:rFonts w:ascii="Arial" w:hAnsi="Arial" w:cs="Arial"/>
          <w:color w:val="000000"/>
          <w:lang w:val="es-CO" w:eastAsia="es-CO"/>
        </w:rPr>
      </w:pPr>
      <w:r w:rsidRPr="00155F3A">
        <w:rPr>
          <w:rFonts w:ascii="Arial" w:hAnsi="Arial" w:cs="Arial"/>
          <w:color w:val="000000"/>
          <w:lang w:val="es-CO" w:eastAsia="es-CO"/>
        </w:rPr>
        <w:t>Para el manejo del desastre se debe formular un plan de contingencia</w:t>
      </w:r>
      <w:r w:rsidR="00EB27F7">
        <w:rPr>
          <w:rFonts w:ascii="Arial" w:hAnsi="Arial" w:cs="Arial"/>
          <w:color w:val="000000"/>
          <w:lang w:val="es-CO" w:eastAsia="es-CO"/>
        </w:rPr>
        <w:t>s</w:t>
      </w:r>
      <w:r w:rsidRPr="00155F3A">
        <w:rPr>
          <w:rFonts w:ascii="Arial" w:hAnsi="Arial" w:cs="Arial"/>
          <w:color w:val="000000"/>
          <w:lang w:val="es-CO" w:eastAsia="es-CO"/>
        </w:rPr>
        <w:t>, que contenga las medidas de prevención, control y atención ante potenciales situaciones de emergencia derivadas de la materialización de riesgos previamente identificados.</w:t>
      </w:r>
    </w:p>
    <w:p w14:paraId="6ACC04A5" w14:textId="77777777" w:rsidR="004474BB" w:rsidRPr="00155F3A" w:rsidRDefault="00B20C90" w:rsidP="004474BB">
      <w:pPr>
        <w:overflowPunct/>
        <w:autoSpaceDE/>
        <w:autoSpaceDN/>
        <w:adjustRightInd/>
        <w:spacing w:before="100" w:beforeAutospacing="1" w:after="100" w:afterAutospacing="1"/>
        <w:textAlignment w:val="auto"/>
        <w:rPr>
          <w:rFonts w:ascii="Arial" w:hAnsi="Arial" w:cs="Arial"/>
          <w:color w:val="000000"/>
          <w:lang w:val="es-CO" w:eastAsia="es-CO"/>
        </w:rPr>
      </w:pPr>
      <w:r w:rsidRPr="00155F3A">
        <w:rPr>
          <w:rFonts w:ascii="Arial" w:hAnsi="Arial" w:cs="Arial"/>
          <w:color w:val="000000"/>
          <w:lang w:val="es-CO" w:eastAsia="es-CO"/>
        </w:rPr>
        <w:t>El plan de contingencia debe incluir los siguientes planes:</w:t>
      </w:r>
    </w:p>
    <w:p w14:paraId="2FDB2621" w14:textId="262C4164" w:rsidR="004474BB" w:rsidRDefault="00B20C90" w:rsidP="00221794">
      <w:pPr>
        <w:pStyle w:val="Prrafodelista"/>
        <w:numPr>
          <w:ilvl w:val="0"/>
          <w:numId w:val="85"/>
        </w:numPr>
        <w:spacing w:before="100" w:beforeAutospacing="1" w:after="100" w:afterAutospacing="1"/>
        <w:jc w:val="both"/>
        <w:rPr>
          <w:color w:val="000000"/>
          <w:lang w:val="es-CO" w:eastAsia="es-CO"/>
        </w:rPr>
      </w:pPr>
      <w:r w:rsidRPr="00155F3A">
        <w:rPr>
          <w:b/>
          <w:color w:val="000000"/>
          <w:lang w:val="es-CO" w:eastAsia="es-CO"/>
        </w:rPr>
        <w:t>Plan estratégico</w:t>
      </w:r>
      <w:r w:rsidRPr="00155F3A">
        <w:rPr>
          <w:color w:val="000000"/>
          <w:lang w:val="es-CO" w:eastAsia="es-CO"/>
        </w:rPr>
        <w:t>: debe contener los resultados del análisis del riesgo y las diferentes medidas de reducción y mitigación, e involucrar la definición de los diferentes niveles de respuesta ante la materialización de un riesgo.</w:t>
      </w:r>
      <w:r w:rsidR="00221794" w:rsidRPr="00221794">
        <w:t xml:space="preserve"> </w:t>
      </w:r>
      <w:r w:rsidR="00221794" w:rsidRPr="00221794">
        <w:rPr>
          <w:color w:val="000000"/>
          <w:lang w:val="es-CO" w:eastAsia="es-CO"/>
        </w:rPr>
        <w:t>Desarrollo estratégico (que detalle el plan, técnicas de respuesta, recursos para dar respuesta, liderazgo, dirección</w:t>
      </w:r>
      <w:r w:rsidR="00D913E7">
        <w:rPr>
          <w:color w:val="000000"/>
          <w:lang w:val="es-CO" w:eastAsia="es-CO"/>
        </w:rPr>
        <w:t xml:space="preserve">, </w:t>
      </w:r>
      <w:r w:rsidR="00425112">
        <w:rPr>
          <w:color w:val="000000"/>
          <w:lang w:val="es-CO" w:eastAsia="es-CO"/>
        </w:rPr>
        <w:t>entre otros</w:t>
      </w:r>
      <w:r w:rsidR="004539F9">
        <w:rPr>
          <w:color w:val="000000"/>
          <w:lang w:val="es-CO" w:eastAsia="es-CO"/>
        </w:rPr>
        <w:t>)</w:t>
      </w:r>
      <w:r w:rsidR="00425112">
        <w:rPr>
          <w:color w:val="000000"/>
          <w:lang w:val="es-CO" w:eastAsia="es-CO"/>
        </w:rPr>
        <w:t>.</w:t>
      </w:r>
    </w:p>
    <w:p w14:paraId="055280F4" w14:textId="7B208760" w:rsidR="00306132" w:rsidRDefault="00B20C90" w:rsidP="00AD1549">
      <w:pPr>
        <w:pStyle w:val="Prrafodelista"/>
        <w:numPr>
          <w:ilvl w:val="0"/>
          <w:numId w:val="85"/>
        </w:numPr>
        <w:spacing w:before="100" w:beforeAutospacing="1" w:after="100" w:afterAutospacing="1"/>
        <w:jc w:val="both"/>
        <w:rPr>
          <w:color w:val="000000"/>
          <w:lang w:val="es-CO" w:eastAsia="es-CO"/>
        </w:rPr>
      </w:pPr>
      <w:r w:rsidRPr="00155F3A">
        <w:rPr>
          <w:b/>
          <w:color w:val="000000"/>
          <w:lang w:val="es-CO" w:eastAsia="es-CO"/>
        </w:rPr>
        <w:t>Plan operativo</w:t>
      </w:r>
      <w:r w:rsidRPr="00155F3A">
        <w:rPr>
          <w:color w:val="000000"/>
          <w:lang w:val="es-CO" w:eastAsia="es-CO"/>
        </w:rPr>
        <w:t>: debe establecer los procedimientos básicos de la atención o plan de respuesta a una contingencia, y definir los mecanismos de notificación, organización y funcionamiento para la eventual activación del plan de contingencia.</w:t>
      </w:r>
      <w:r w:rsidR="00AD1549" w:rsidRPr="00AD1549">
        <w:t xml:space="preserve"> </w:t>
      </w:r>
      <w:r w:rsidR="00AD1549" w:rsidRPr="00AD1549">
        <w:rPr>
          <w:color w:val="000000"/>
          <w:lang w:val="es-CO" w:eastAsia="es-CO"/>
        </w:rPr>
        <w:t xml:space="preserve">Principios operacionales (notificación, evaluación temprana de </w:t>
      </w:r>
      <w:r w:rsidR="00425112">
        <w:rPr>
          <w:color w:val="000000"/>
          <w:lang w:val="es-CO" w:eastAsia="es-CO"/>
        </w:rPr>
        <w:t>la contingencia</w:t>
      </w:r>
      <w:r w:rsidR="00AD1549" w:rsidRPr="00AD1549">
        <w:rPr>
          <w:color w:val="000000"/>
          <w:lang w:val="es-CO" w:eastAsia="es-CO"/>
        </w:rPr>
        <w:t xml:space="preserve"> y movilización de los recursos de respuesta apropiados, inici</w:t>
      </w:r>
      <w:r w:rsidR="00425112">
        <w:rPr>
          <w:color w:val="000000"/>
          <w:lang w:val="es-CO" w:eastAsia="es-CO"/>
        </w:rPr>
        <w:t>o</w:t>
      </w:r>
      <w:r w:rsidR="00AD1549" w:rsidRPr="00AD1549">
        <w:rPr>
          <w:color w:val="000000"/>
          <w:lang w:val="es-CO" w:eastAsia="es-CO"/>
        </w:rPr>
        <w:t xml:space="preserve"> de la respuesta, revisión del progreso, terminación de la </w:t>
      </w:r>
      <w:r w:rsidR="00425112">
        <w:rPr>
          <w:color w:val="000000"/>
          <w:lang w:val="es-CO" w:eastAsia="es-CO"/>
        </w:rPr>
        <w:t>atención de la contingencia</w:t>
      </w:r>
      <w:r w:rsidR="00AD1549" w:rsidRPr="00AD1549">
        <w:rPr>
          <w:color w:val="000000"/>
          <w:lang w:val="es-CO" w:eastAsia="es-CO"/>
        </w:rPr>
        <w:t>)</w:t>
      </w:r>
      <w:r w:rsidR="001C7202">
        <w:rPr>
          <w:color w:val="000000"/>
          <w:lang w:val="es-CO" w:eastAsia="es-CO"/>
        </w:rPr>
        <w:t>.</w:t>
      </w:r>
    </w:p>
    <w:p w14:paraId="4929D6A0" w14:textId="0B908676" w:rsidR="004474BB" w:rsidRPr="00D06A76" w:rsidRDefault="00B20C90" w:rsidP="00AC48A5">
      <w:pPr>
        <w:pStyle w:val="Prrafodelista"/>
        <w:numPr>
          <w:ilvl w:val="0"/>
          <w:numId w:val="85"/>
        </w:numPr>
        <w:spacing w:before="100" w:beforeAutospacing="1" w:after="100" w:afterAutospacing="1"/>
        <w:jc w:val="both"/>
        <w:rPr>
          <w:color w:val="000000"/>
          <w:lang w:val="es-CO" w:eastAsia="es-CO"/>
        </w:rPr>
      </w:pPr>
      <w:r w:rsidRPr="00155F3A">
        <w:rPr>
          <w:b/>
          <w:color w:val="000000"/>
          <w:lang w:val="es-CO" w:eastAsia="es-CO"/>
        </w:rPr>
        <w:t>Plan informático</w:t>
      </w:r>
      <w:r w:rsidRPr="00155F3A">
        <w:rPr>
          <w:color w:val="000000"/>
          <w:lang w:val="es-CO" w:eastAsia="es-CO"/>
        </w:rPr>
        <w:t>: debe establecer los protocolos relacionados con los sistemas de manejo de información y de logística, incluyendo datos como: i) teléfonos del personal involucrado en la respuesta ante una emergencia, tanto interno como externo, perteneciente a los diferentes consejos municipales y departamentales de gestión del riesgo, ii) planes de ayuda mutua, iii) listado de equipos disponibles para la atención de la emergencia, entre otros, requeridos a fin de que los planes estratégico y operativo sean eficientes.</w:t>
      </w:r>
    </w:p>
    <w:p w14:paraId="651B84A0" w14:textId="366607A5" w:rsidR="00306132" w:rsidRPr="00D06A76" w:rsidRDefault="00AC48A5" w:rsidP="00155F3A">
      <w:pPr>
        <w:jc w:val="both"/>
        <w:rPr>
          <w:rFonts w:ascii="Arial" w:hAnsi="Arial" w:cs="Arial"/>
        </w:rPr>
      </w:pPr>
      <w:r w:rsidRPr="004D7293">
        <w:rPr>
          <w:rFonts w:ascii="Arial" w:hAnsi="Arial" w:cs="Arial"/>
        </w:rPr>
        <w:t xml:space="preserve">El plan de contingencia además </w:t>
      </w:r>
      <w:r w:rsidR="003D0CDF">
        <w:rPr>
          <w:rFonts w:ascii="Arial" w:hAnsi="Arial" w:cs="Arial"/>
        </w:rPr>
        <w:t>debe</w:t>
      </w:r>
      <w:r w:rsidR="004474BB">
        <w:rPr>
          <w:rFonts w:ascii="Arial" w:hAnsi="Arial" w:cs="Arial"/>
        </w:rPr>
        <w:t>, según corresponda</w:t>
      </w:r>
      <w:r w:rsidRPr="004D7293">
        <w:rPr>
          <w:rFonts w:ascii="Arial" w:hAnsi="Arial" w:cs="Arial"/>
        </w:rPr>
        <w:t>:</w:t>
      </w:r>
    </w:p>
    <w:p w14:paraId="6BBBD96C" w14:textId="77777777" w:rsidR="006F5E91" w:rsidRDefault="006F5E91" w:rsidP="006F5E91">
      <w:pPr>
        <w:pStyle w:val="Prrafodelista"/>
        <w:numPr>
          <w:ilvl w:val="0"/>
          <w:numId w:val="86"/>
        </w:numPr>
        <w:spacing w:before="100" w:beforeAutospacing="1" w:after="100" w:afterAutospacing="1"/>
        <w:jc w:val="both"/>
        <w:rPr>
          <w:rFonts w:cs="Arial"/>
          <w:color w:val="000000"/>
          <w:lang w:val="es-CO" w:eastAsia="es-CO"/>
        </w:rPr>
      </w:pPr>
      <w:r w:rsidRPr="006F5E91">
        <w:rPr>
          <w:rFonts w:cs="Arial"/>
          <w:color w:val="000000"/>
          <w:lang w:val="es-CO" w:eastAsia="es-CO"/>
        </w:rPr>
        <w:t xml:space="preserve">El plan y la estrategia de respuesta a emergencias </w:t>
      </w:r>
    </w:p>
    <w:p w14:paraId="2090E246" w14:textId="77777777" w:rsidR="00306132" w:rsidRPr="00155F3A" w:rsidRDefault="00B20C90" w:rsidP="006F5E91">
      <w:pPr>
        <w:pStyle w:val="Prrafodelista"/>
        <w:numPr>
          <w:ilvl w:val="0"/>
          <w:numId w:val="86"/>
        </w:numPr>
        <w:spacing w:before="100" w:beforeAutospacing="1" w:after="100" w:afterAutospacing="1"/>
        <w:jc w:val="both"/>
        <w:rPr>
          <w:rFonts w:cs="Arial"/>
          <w:color w:val="000000"/>
          <w:lang w:val="es-CO" w:eastAsia="es-CO"/>
        </w:rPr>
      </w:pPr>
      <w:r w:rsidRPr="00155F3A">
        <w:rPr>
          <w:rFonts w:cs="Arial"/>
          <w:color w:val="000000"/>
          <w:lang w:val="es-CO" w:eastAsia="es-CO"/>
        </w:rPr>
        <w:t>Designar las funciones.</w:t>
      </w:r>
    </w:p>
    <w:p w14:paraId="71454967" w14:textId="77777777" w:rsidR="00306132" w:rsidRPr="00155F3A" w:rsidRDefault="00B20C90" w:rsidP="00155F3A">
      <w:pPr>
        <w:pStyle w:val="Prrafodelista"/>
        <w:numPr>
          <w:ilvl w:val="0"/>
          <w:numId w:val="86"/>
        </w:numPr>
        <w:spacing w:before="100" w:beforeAutospacing="1" w:after="100" w:afterAutospacing="1"/>
        <w:jc w:val="both"/>
        <w:rPr>
          <w:rFonts w:cs="Arial"/>
          <w:color w:val="000000"/>
          <w:lang w:val="es-CO" w:eastAsia="es-CO"/>
        </w:rPr>
      </w:pPr>
      <w:r w:rsidRPr="00155F3A">
        <w:rPr>
          <w:rFonts w:cs="Arial"/>
          <w:color w:val="000000"/>
          <w:lang w:val="es-CO" w:eastAsia="es-CO"/>
        </w:rPr>
        <w:t>Determinar las prioridades de protección.</w:t>
      </w:r>
    </w:p>
    <w:p w14:paraId="0A1DFA8B" w14:textId="77777777" w:rsidR="00306132" w:rsidRPr="00155F3A" w:rsidRDefault="00B20C90" w:rsidP="00155F3A">
      <w:pPr>
        <w:pStyle w:val="Prrafodelista"/>
        <w:numPr>
          <w:ilvl w:val="0"/>
          <w:numId w:val="86"/>
        </w:numPr>
        <w:spacing w:before="100" w:beforeAutospacing="1" w:after="100" w:afterAutospacing="1"/>
        <w:jc w:val="both"/>
        <w:rPr>
          <w:rFonts w:cs="Arial"/>
          <w:color w:val="000000"/>
          <w:lang w:val="es-CO" w:eastAsia="es-CO"/>
        </w:rPr>
      </w:pPr>
      <w:r w:rsidRPr="00155F3A">
        <w:rPr>
          <w:rFonts w:cs="Arial"/>
          <w:color w:val="000000"/>
          <w:lang w:val="es-CO" w:eastAsia="es-CO"/>
        </w:rPr>
        <w:t>Definir los sitios estratégicos para el control de contingencias, teniendo en cuenta las características de las áreas sensibles.</w:t>
      </w:r>
    </w:p>
    <w:p w14:paraId="3B215F5E" w14:textId="77777777" w:rsidR="00306132" w:rsidRPr="00155F3A" w:rsidRDefault="00B20C90" w:rsidP="00155F3A">
      <w:pPr>
        <w:pStyle w:val="Prrafodelista"/>
        <w:numPr>
          <w:ilvl w:val="0"/>
          <w:numId w:val="86"/>
        </w:numPr>
        <w:spacing w:before="100" w:beforeAutospacing="1" w:after="100" w:afterAutospacing="1"/>
        <w:jc w:val="both"/>
        <w:rPr>
          <w:rFonts w:cs="Arial"/>
          <w:color w:val="000000"/>
          <w:lang w:val="es-CO" w:eastAsia="es-CO"/>
        </w:rPr>
      </w:pPr>
      <w:r w:rsidRPr="00155F3A">
        <w:rPr>
          <w:rFonts w:cs="Arial"/>
          <w:color w:val="000000"/>
          <w:lang w:val="es-CO" w:eastAsia="es-CO"/>
        </w:rPr>
        <w:t>Establecer los procedimientos de respuesta a emergencias que permitan la rápida movilización de los recursos humanos y técnicos para poner en marcha las acciones inmediatas de la respuesta.</w:t>
      </w:r>
    </w:p>
    <w:p w14:paraId="0A546DD2" w14:textId="77777777" w:rsidR="00306132" w:rsidRPr="00155F3A" w:rsidRDefault="00B20C90" w:rsidP="00155F3A">
      <w:pPr>
        <w:pStyle w:val="Prrafodelista"/>
        <w:numPr>
          <w:ilvl w:val="0"/>
          <w:numId w:val="86"/>
        </w:numPr>
        <w:spacing w:before="100" w:beforeAutospacing="1" w:after="100" w:afterAutospacing="1"/>
        <w:jc w:val="both"/>
        <w:rPr>
          <w:rFonts w:cs="Arial"/>
          <w:color w:val="000000"/>
          <w:lang w:val="es-CO" w:eastAsia="es-CO"/>
        </w:rPr>
      </w:pPr>
      <w:r w:rsidRPr="00155F3A">
        <w:rPr>
          <w:rFonts w:cs="Arial"/>
          <w:color w:val="000000"/>
          <w:lang w:val="es-CO" w:eastAsia="es-CO"/>
        </w:rPr>
        <w:lastRenderedPageBreak/>
        <w:t>Elaborar una guía de procedimientos que asegure una efectiva comunicación entre el personal que conforma las brigadas, las entidades de apoyo externo y la comunidad afectada.</w:t>
      </w:r>
    </w:p>
    <w:p w14:paraId="6405CE81" w14:textId="03402262" w:rsidR="006F5E91" w:rsidRDefault="006F5E91" w:rsidP="006F5E91">
      <w:pPr>
        <w:pStyle w:val="Prrafodelista"/>
        <w:numPr>
          <w:ilvl w:val="0"/>
          <w:numId w:val="86"/>
        </w:numPr>
        <w:spacing w:before="100" w:beforeAutospacing="1" w:after="100" w:afterAutospacing="1"/>
        <w:jc w:val="both"/>
        <w:rPr>
          <w:rFonts w:cs="Arial"/>
          <w:color w:val="000000"/>
          <w:lang w:val="es-CO" w:eastAsia="es-CO"/>
        </w:rPr>
      </w:pPr>
      <w:r>
        <w:rPr>
          <w:rFonts w:cs="Arial"/>
          <w:color w:val="000000"/>
          <w:lang w:val="es-CO" w:eastAsia="es-CO"/>
        </w:rPr>
        <w:t>Establecer el sistema de c</w:t>
      </w:r>
      <w:r w:rsidRPr="006F5E91">
        <w:rPr>
          <w:rFonts w:cs="Arial"/>
          <w:color w:val="000000"/>
          <w:lang w:val="es-CO" w:eastAsia="es-CO"/>
        </w:rPr>
        <w:t xml:space="preserve">omunicaciones. Esto también </w:t>
      </w:r>
      <w:r w:rsidR="003D0CDF">
        <w:rPr>
          <w:rFonts w:cs="Arial"/>
          <w:color w:val="000000"/>
          <w:lang w:val="es-CO" w:eastAsia="es-CO"/>
        </w:rPr>
        <w:t>debe</w:t>
      </w:r>
      <w:r w:rsidRPr="006F5E91">
        <w:rPr>
          <w:rFonts w:cs="Arial"/>
          <w:color w:val="000000"/>
          <w:lang w:val="es-CO" w:eastAsia="es-CO"/>
        </w:rPr>
        <w:t xml:space="preserve"> incluir comunicaciones aéreas y marítimas </w:t>
      </w:r>
    </w:p>
    <w:p w14:paraId="429E848D" w14:textId="7039B4A1" w:rsidR="006F5E91" w:rsidRDefault="00781401" w:rsidP="006F5E91">
      <w:pPr>
        <w:pStyle w:val="Prrafodelista"/>
        <w:numPr>
          <w:ilvl w:val="0"/>
          <w:numId w:val="86"/>
        </w:numPr>
        <w:spacing w:before="100" w:beforeAutospacing="1" w:after="100" w:afterAutospacing="1"/>
        <w:jc w:val="both"/>
        <w:rPr>
          <w:rFonts w:cs="Arial"/>
          <w:color w:val="000000"/>
          <w:lang w:val="es-CO" w:eastAsia="es-CO"/>
        </w:rPr>
      </w:pPr>
      <w:r>
        <w:rPr>
          <w:rFonts w:cs="Arial"/>
          <w:color w:val="000000"/>
          <w:lang w:val="es-CO" w:eastAsia="es-CO"/>
        </w:rPr>
        <w:t>Establecer p</w:t>
      </w:r>
      <w:r w:rsidR="006F5E91" w:rsidRPr="006F5E91">
        <w:rPr>
          <w:rFonts w:cs="Arial"/>
          <w:color w:val="000000"/>
          <w:lang w:val="es-CO" w:eastAsia="es-CO"/>
        </w:rPr>
        <w:t xml:space="preserve">rocedimientos de alarma para notificar al personal que potencialmente podría verse impactado por un incidente </w:t>
      </w:r>
    </w:p>
    <w:p w14:paraId="564FEDC9" w14:textId="192720A8" w:rsidR="006F5E91" w:rsidRDefault="00781401" w:rsidP="006F5E91">
      <w:pPr>
        <w:pStyle w:val="Prrafodelista"/>
        <w:numPr>
          <w:ilvl w:val="0"/>
          <w:numId w:val="86"/>
        </w:numPr>
        <w:spacing w:before="100" w:beforeAutospacing="1" w:after="100" w:afterAutospacing="1"/>
        <w:jc w:val="both"/>
        <w:rPr>
          <w:rFonts w:cs="Arial"/>
          <w:color w:val="000000"/>
          <w:lang w:val="es-CO" w:eastAsia="es-CO"/>
        </w:rPr>
      </w:pPr>
      <w:r>
        <w:rPr>
          <w:rFonts w:cs="Arial"/>
          <w:color w:val="000000"/>
          <w:lang w:val="es-CO" w:eastAsia="es-CO"/>
        </w:rPr>
        <w:t>Establecer p</w:t>
      </w:r>
      <w:r w:rsidR="007D0F86">
        <w:rPr>
          <w:rFonts w:cs="Arial"/>
          <w:color w:val="000000"/>
          <w:lang w:val="es-CO" w:eastAsia="es-CO"/>
        </w:rPr>
        <w:t xml:space="preserve">rocedimientos </w:t>
      </w:r>
      <w:r w:rsidR="006F5E91" w:rsidRPr="006F5E91">
        <w:rPr>
          <w:rFonts w:cs="Arial"/>
          <w:color w:val="000000"/>
          <w:lang w:val="es-CO" w:eastAsia="es-CO"/>
        </w:rPr>
        <w:t xml:space="preserve">de atención de emergencias </w:t>
      </w:r>
    </w:p>
    <w:p w14:paraId="53622CAF" w14:textId="77777777" w:rsidR="00306132" w:rsidRPr="00155F3A" w:rsidRDefault="00B20C90" w:rsidP="006F5E91">
      <w:pPr>
        <w:pStyle w:val="Prrafodelista"/>
        <w:numPr>
          <w:ilvl w:val="0"/>
          <w:numId w:val="86"/>
        </w:numPr>
        <w:spacing w:before="100" w:beforeAutospacing="1" w:after="100" w:afterAutospacing="1"/>
        <w:jc w:val="both"/>
        <w:rPr>
          <w:rFonts w:cs="Arial"/>
          <w:color w:val="000000"/>
          <w:lang w:val="es-CO" w:eastAsia="es-CO"/>
        </w:rPr>
      </w:pPr>
      <w:r w:rsidRPr="00155F3A">
        <w:rPr>
          <w:rFonts w:cs="Arial"/>
          <w:color w:val="000000"/>
          <w:lang w:val="es-CO" w:eastAsia="es-CO"/>
        </w:rPr>
        <w:t>Presentar el programa de entrenamiento y capacitación para el personal responsable de la aplicación del plan de contingencia.</w:t>
      </w:r>
    </w:p>
    <w:p w14:paraId="7859084B" w14:textId="77777777" w:rsidR="00306132" w:rsidRPr="00155F3A" w:rsidRDefault="00B20C90" w:rsidP="00155F3A">
      <w:pPr>
        <w:pStyle w:val="Prrafodelista"/>
        <w:numPr>
          <w:ilvl w:val="0"/>
          <w:numId w:val="86"/>
        </w:numPr>
        <w:spacing w:before="100" w:beforeAutospacing="1" w:after="100" w:afterAutospacing="1"/>
        <w:jc w:val="both"/>
        <w:rPr>
          <w:rFonts w:cs="Arial"/>
          <w:color w:val="000000"/>
          <w:lang w:val="es-CO" w:eastAsia="es-CO"/>
        </w:rPr>
      </w:pPr>
      <w:r w:rsidRPr="00155F3A">
        <w:rPr>
          <w:rFonts w:cs="Arial"/>
          <w:color w:val="000000"/>
          <w:lang w:val="es-CO" w:eastAsia="es-CO"/>
        </w:rPr>
        <w:t>Reportar los equipos específicos que son requeridos para atender las contingencias según los eventos de posible ocurrencia identificados.</w:t>
      </w:r>
    </w:p>
    <w:p w14:paraId="0AA01378" w14:textId="77777777" w:rsidR="00306132" w:rsidRPr="00155F3A" w:rsidRDefault="00B20C90" w:rsidP="00155F3A">
      <w:pPr>
        <w:pStyle w:val="Prrafodelista"/>
        <w:numPr>
          <w:ilvl w:val="0"/>
          <w:numId w:val="86"/>
        </w:numPr>
        <w:spacing w:before="100" w:beforeAutospacing="1" w:after="100" w:afterAutospacing="1"/>
        <w:jc w:val="both"/>
        <w:rPr>
          <w:rFonts w:cs="Arial"/>
          <w:color w:val="000000"/>
          <w:lang w:val="es-CO" w:eastAsia="es-CO"/>
        </w:rPr>
      </w:pPr>
      <w:r w:rsidRPr="00155F3A">
        <w:rPr>
          <w:rFonts w:cs="Arial"/>
          <w:color w:val="000000"/>
          <w:lang w:val="es-CO" w:eastAsia="es-CO"/>
        </w:rPr>
        <w:t xml:space="preserve">Cartografiar las áreas de riesgo identificadas y la localización de los equipos necesarios para dar respuesta a las contingencias. En el caso de proyectos </w:t>
      </w:r>
      <w:r w:rsidR="001D45C3">
        <w:rPr>
          <w:rFonts w:cs="Arial"/>
          <w:color w:val="000000"/>
          <w:lang w:val="es-CO" w:eastAsia="es-CO"/>
        </w:rPr>
        <w:t>de perforación exploratoria costa afuera</w:t>
      </w:r>
      <w:r w:rsidRPr="00155F3A">
        <w:rPr>
          <w:rFonts w:cs="Arial"/>
          <w:color w:val="000000"/>
          <w:lang w:val="es-CO" w:eastAsia="es-CO"/>
        </w:rPr>
        <w:t xml:space="preserve">, las vías de evacuación de </w:t>
      </w:r>
      <w:r w:rsidR="001D45C3">
        <w:rPr>
          <w:rFonts w:cs="Arial"/>
          <w:color w:val="000000"/>
          <w:lang w:val="es-CO" w:eastAsia="es-CO"/>
        </w:rPr>
        <w:t>plataformas.</w:t>
      </w:r>
    </w:p>
    <w:p w14:paraId="3A179D90" w14:textId="77777777" w:rsidR="00306132" w:rsidRPr="00155F3A" w:rsidRDefault="001D45C3" w:rsidP="00155F3A">
      <w:pPr>
        <w:pStyle w:val="Prrafodelista"/>
        <w:numPr>
          <w:ilvl w:val="0"/>
          <w:numId w:val="86"/>
        </w:numPr>
        <w:spacing w:before="100" w:beforeAutospacing="1" w:after="100" w:afterAutospacing="1"/>
        <w:jc w:val="both"/>
        <w:rPr>
          <w:rFonts w:cs="Arial"/>
          <w:color w:val="000000"/>
          <w:lang w:val="es-CO" w:eastAsia="es-CO"/>
        </w:rPr>
      </w:pPr>
      <w:r w:rsidRPr="00A03E37">
        <w:rPr>
          <w:rFonts w:eastAsia="Calibri" w:cs="Arial"/>
        </w:rPr>
        <w:t>Presentar un Programa de capacitación y divulgación sobre el Plan de contingencia para el personal del proyecto, las comunidades identificadas como vulnerables</w:t>
      </w:r>
      <w:r>
        <w:rPr>
          <w:rFonts w:eastAsia="Calibri" w:cs="Arial"/>
        </w:rPr>
        <w:t xml:space="preserve">, </w:t>
      </w:r>
      <w:r w:rsidRPr="009E6B8D">
        <w:rPr>
          <w:rFonts w:cs="Arial"/>
          <w:color w:val="000000"/>
        </w:rPr>
        <w:t>la Capitanía del Puerto, la DIMAR, la Armada Nacional</w:t>
      </w:r>
      <w:r w:rsidRPr="00A03E37">
        <w:rPr>
          <w:rFonts w:eastAsia="Calibri" w:cs="Arial"/>
        </w:rPr>
        <w:t xml:space="preserve"> y las demás entidades del Sistema Nacional de la Gestión del Riesgo</w:t>
      </w:r>
      <w:r w:rsidR="002454FF">
        <w:rPr>
          <w:rFonts w:eastAsia="Calibri" w:cs="Arial"/>
        </w:rPr>
        <w:t xml:space="preserve"> que sea pertinente convocar</w:t>
      </w:r>
      <w:r w:rsidRPr="00A03E37">
        <w:rPr>
          <w:rFonts w:eastAsia="Calibri" w:cs="Arial"/>
        </w:rPr>
        <w:t>,</w:t>
      </w:r>
      <w:r w:rsidR="002454FF">
        <w:rPr>
          <w:rFonts w:eastAsia="Calibri" w:cs="Arial"/>
        </w:rPr>
        <w:t xml:space="preserve"> de acuerdo</w:t>
      </w:r>
      <w:r w:rsidRPr="00A03E37">
        <w:rPr>
          <w:rFonts w:eastAsia="Calibri" w:cs="Arial"/>
        </w:rPr>
        <w:t xml:space="preserve"> con la magnitud del riesgo identificado</w:t>
      </w:r>
      <w:r w:rsidR="00B20C90" w:rsidRPr="00155F3A">
        <w:rPr>
          <w:rFonts w:cs="Arial"/>
          <w:color w:val="000000"/>
          <w:lang w:val="es-CO" w:eastAsia="es-CO"/>
        </w:rPr>
        <w:t>.</w:t>
      </w:r>
    </w:p>
    <w:p w14:paraId="37047547" w14:textId="77777777" w:rsidR="001D45C3" w:rsidRDefault="00AC48A5" w:rsidP="00AC48A5">
      <w:pPr>
        <w:jc w:val="both"/>
        <w:rPr>
          <w:rFonts w:ascii="Arial" w:hAnsi="Arial" w:cs="Arial"/>
        </w:rPr>
      </w:pPr>
      <w:r w:rsidRPr="002454FF">
        <w:rPr>
          <w:rFonts w:ascii="Arial" w:hAnsi="Arial" w:cs="Arial"/>
        </w:rPr>
        <w:t xml:space="preserve">El plan de manejo de la contingencia debe estar articulado con los planes de contingencia </w:t>
      </w:r>
      <w:r w:rsidR="00D06A76">
        <w:rPr>
          <w:rFonts w:ascii="Arial" w:hAnsi="Arial" w:cs="Arial"/>
          <w:color w:val="000000"/>
        </w:rPr>
        <w:t xml:space="preserve">municipal, departamental y </w:t>
      </w:r>
      <w:r w:rsidRPr="002454FF">
        <w:rPr>
          <w:rFonts w:ascii="Arial" w:hAnsi="Arial" w:cs="Arial"/>
        </w:rPr>
        <w:t>regional</w:t>
      </w:r>
      <w:r w:rsidR="006326AB" w:rsidRPr="002454FF">
        <w:rPr>
          <w:rFonts w:ascii="Arial" w:hAnsi="Arial" w:cs="Arial"/>
        </w:rPr>
        <w:t>,</w:t>
      </w:r>
      <w:r w:rsidR="002454FF">
        <w:rPr>
          <w:rFonts w:ascii="Arial" w:hAnsi="Arial" w:cs="Arial"/>
        </w:rPr>
        <w:t xml:space="preserve"> </w:t>
      </w:r>
      <w:r w:rsidR="006326AB" w:rsidRPr="002454FF">
        <w:rPr>
          <w:rFonts w:ascii="Arial" w:hAnsi="Arial" w:cs="Arial"/>
        </w:rPr>
        <w:t xml:space="preserve">la Capitanía del Puerto, la DIMAR y la Armada Nacional, </w:t>
      </w:r>
      <w:r w:rsidRPr="002454FF">
        <w:rPr>
          <w:rFonts w:ascii="Arial" w:hAnsi="Arial" w:cs="Arial"/>
        </w:rPr>
        <w:t xml:space="preserve">e incluir información reciente sobre la capacidad de respuesta </w:t>
      </w:r>
      <w:r w:rsidR="00CC24C4">
        <w:rPr>
          <w:rFonts w:ascii="Arial" w:hAnsi="Arial" w:cs="Arial"/>
        </w:rPr>
        <w:t>propia y de las entidades de atención de emergencias nacionales e internacionales.</w:t>
      </w:r>
    </w:p>
    <w:p w14:paraId="1D0B324C" w14:textId="77777777" w:rsidR="00AD1549" w:rsidRDefault="00AD1549" w:rsidP="00AC48A5">
      <w:pPr>
        <w:jc w:val="both"/>
        <w:rPr>
          <w:rFonts w:ascii="Arial" w:hAnsi="Arial" w:cs="Arial"/>
        </w:rPr>
      </w:pPr>
    </w:p>
    <w:p w14:paraId="51953E50" w14:textId="643084E8" w:rsidR="00AC48A5" w:rsidRPr="006326AB" w:rsidRDefault="00AC48A5" w:rsidP="00AC48A5">
      <w:pPr>
        <w:jc w:val="both"/>
        <w:rPr>
          <w:rFonts w:ascii="Arial" w:hAnsi="Arial" w:cs="Arial"/>
        </w:rPr>
      </w:pPr>
      <w:r w:rsidRPr="006326AB">
        <w:rPr>
          <w:rFonts w:ascii="Arial" w:hAnsi="Arial" w:cs="Arial"/>
        </w:rPr>
        <w:t>Se debe</w:t>
      </w:r>
      <w:r w:rsidR="006326AB" w:rsidRPr="006326AB">
        <w:rPr>
          <w:rFonts w:ascii="Arial" w:hAnsi="Arial" w:cs="Arial"/>
        </w:rPr>
        <w:t xml:space="preserve"> </w:t>
      </w:r>
      <w:r w:rsidR="00963211">
        <w:rPr>
          <w:rFonts w:ascii="Arial" w:hAnsi="Arial" w:cs="Arial"/>
        </w:rPr>
        <w:t xml:space="preserve">realizar, anualmente, </w:t>
      </w:r>
      <w:r w:rsidR="00B20C90" w:rsidRPr="00155F3A">
        <w:rPr>
          <w:rFonts w:ascii="Arial" w:hAnsi="Arial" w:cs="Arial"/>
          <w:color w:val="000000"/>
        </w:rPr>
        <w:t xml:space="preserve">con la participación de los organismos operativos del Sistema Nacional de Gestión del Riesgo, como mínimo las siguientes </w:t>
      </w:r>
      <w:r w:rsidR="00963211">
        <w:rPr>
          <w:rFonts w:ascii="Arial" w:hAnsi="Arial" w:cs="Arial"/>
        </w:rPr>
        <w:t>actividades propias del mantenimiento y actualización del plan de contingencia.</w:t>
      </w:r>
    </w:p>
    <w:p w14:paraId="65845F72" w14:textId="77777777" w:rsidR="006326AB" w:rsidRPr="004D7293" w:rsidRDefault="006326AB" w:rsidP="00AC48A5">
      <w:pPr>
        <w:jc w:val="both"/>
        <w:rPr>
          <w:rFonts w:ascii="Arial" w:hAnsi="Arial" w:cs="Arial"/>
        </w:rPr>
      </w:pPr>
    </w:p>
    <w:p w14:paraId="224E9732" w14:textId="77777777" w:rsidR="00AC48A5" w:rsidRPr="004D7293" w:rsidRDefault="006326AB" w:rsidP="005E2BA7">
      <w:pPr>
        <w:pStyle w:val="Prrafodelista"/>
        <w:numPr>
          <w:ilvl w:val="0"/>
          <w:numId w:val="54"/>
        </w:numPr>
        <w:overflowPunct w:val="0"/>
        <w:autoSpaceDE w:val="0"/>
        <w:autoSpaceDN w:val="0"/>
        <w:adjustRightInd w:val="0"/>
        <w:jc w:val="both"/>
        <w:textAlignment w:val="baseline"/>
        <w:rPr>
          <w:rFonts w:cs="Arial"/>
        </w:rPr>
      </w:pPr>
      <w:r>
        <w:rPr>
          <w:rFonts w:cs="Arial"/>
        </w:rPr>
        <w:t>S</w:t>
      </w:r>
      <w:r w:rsidR="002420BF">
        <w:rPr>
          <w:rFonts w:cs="Arial"/>
        </w:rPr>
        <w:t>i</w:t>
      </w:r>
      <w:r w:rsidR="00AC48A5" w:rsidRPr="004D7293">
        <w:rPr>
          <w:rFonts w:cs="Arial"/>
        </w:rPr>
        <w:t>mulación de escritorio.</w:t>
      </w:r>
    </w:p>
    <w:p w14:paraId="3C0B1987" w14:textId="77777777" w:rsidR="00AC48A5" w:rsidRDefault="006326AB" w:rsidP="005E2BA7">
      <w:pPr>
        <w:pStyle w:val="Prrafodelista"/>
        <w:numPr>
          <w:ilvl w:val="0"/>
          <w:numId w:val="54"/>
        </w:numPr>
        <w:overflowPunct w:val="0"/>
        <w:autoSpaceDE w:val="0"/>
        <w:autoSpaceDN w:val="0"/>
        <w:adjustRightInd w:val="0"/>
        <w:jc w:val="both"/>
        <w:textAlignment w:val="baseline"/>
        <w:rPr>
          <w:rFonts w:cs="Arial"/>
        </w:rPr>
      </w:pPr>
      <w:r>
        <w:rPr>
          <w:rFonts w:cs="Arial"/>
        </w:rPr>
        <w:t>S</w:t>
      </w:r>
      <w:r w:rsidR="00AC48A5" w:rsidRPr="004D7293">
        <w:rPr>
          <w:rFonts w:cs="Arial"/>
        </w:rPr>
        <w:t>imulacro involucrando la comunidad.</w:t>
      </w:r>
    </w:p>
    <w:p w14:paraId="10DF2B02" w14:textId="77777777" w:rsidR="00283020" w:rsidRDefault="00283020" w:rsidP="00D913E7">
      <w:pPr>
        <w:jc w:val="both"/>
        <w:rPr>
          <w:rFonts w:cs="Arial"/>
        </w:rPr>
      </w:pPr>
    </w:p>
    <w:p w14:paraId="5C81B2D5" w14:textId="4DAE455A" w:rsidR="00283020" w:rsidRDefault="00283020" w:rsidP="00D913E7">
      <w:pPr>
        <w:ind w:left="142"/>
        <w:jc w:val="both"/>
        <w:rPr>
          <w:rFonts w:cs="Arial"/>
          <w:color w:val="000000"/>
        </w:rPr>
      </w:pPr>
      <w:r w:rsidRPr="00AB5685">
        <w:rPr>
          <w:rFonts w:ascii="Arial" w:hAnsi="Arial" w:cs="Arial"/>
          <w:b/>
          <w:color w:val="000000"/>
        </w:rPr>
        <w:t>Nota</w:t>
      </w:r>
      <w:r w:rsidRPr="00D913E7">
        <w:rPr>
          <w:rFonts w:ascii="Arial" w:hAnsi="Arial" w:cs="Arial"/>
          <w:color w:val="000000"/>
        </w:rPr>
        <w:t>: En el caso que el solicitante considere el uso de tecnologías avanzadas de respuesta</w:t>
      </w:r>
      <w:r>
        <w:rPr>
          <w:rFonts w:ascii="Arial" w:hAnsi="Arial" w:cs="Arial"/>
          <w:color w:val="000000"/>
        </w:rPr>
        <w:t xml:space="preserve"> para la atención de derrames de hidrocarburos</w:t>
      </w:r>
      <w:r w:rsidRPr="00D913E7">
        <w:rPr>
          <w:rFonts w:ascii="Arial" w:hAnsi="Arial" w:cs="Arial"/>
          <w:color w:val="000000"/>
        </w:rPr>
        <w:t xml:space="preserve"> (p.e. dispersantes, quema in situ, biorremediación</w:t>
      </w:r>
      <w:r w:rsidR="00AD1549">
        <w:rPr>
          <w:rFonts w:ascii="Arial" w:hAnsi="Arial" w:cs="Arial"/>
          <w:color w:val="000000"/>
        </w:rPr>
        <w:t xml:space="preserve"> en zona costera,</w:t>
      </w:r>
      <w:r w:rsidRPr="00D913E7">
        <w:rPr>
          <w:rFonts w:ascii="Arial" w:hAnsi="Arial" w:cs="Arial"/>
          <w:color w:val="000000"/>
        </w:rPr>
        <w:t xml:space="preserve"> entre otros) </w:t>
      </w:r>
      <w:r>
        <w:rPr>
          <w:rFonts w:ascii="Arial" w:hAnsi="Arial" w:cs="Arial"/>
          <w:color w:val="000000"/>
        </w:rPr>
        <w:t xml:space="preserve">estas </w:t>
      </w:r>
      <w:r w:rsidR="003D0CDF">
        <w:rPr>
          <w:rFonts w:ascii="Arial" w:hAnsi="Arial" w:cs="Arial"/>
          <w:color w:val="000000"/>
        </w:rPr>
        <w:t>debe</w:t>
      </w:r>
      <w:r w:rsidR="00AB5685">
        <w:rPr>
          <w:rFonts w:ascii="Arial" w:hAnsi="Arial" w:cs="Arial"/>
          <w:color w:val="000000"/>
        </w:rPr>
        <w:t xml:space="preserve"> cumplir</w:t>
      </w:r>
      <w:r>
        <w:rPr>
          <w:rFonts w:ascii="Arial" w:hAnsi="Arial" w:cs="Arial"/>
          <w:color w:val="000000"/>
        </w:rPr>
        <w:t xml:space="preserve"> con lo estipulado en </w:t>
      </w:r>
      <w:r w:rsidR="00601460">
        <w:rPr>
          <w:rFonts w:ascii="Arial" w:hAnsi="Arial" w:cs="Arial"/>
          <w:color w:val="000000"/>
        </w:rPr>
        <w:t xml:space="preserve">el </w:t>
      </w:r>
      <w:r w:rsidR="00D452DE">
        <w:rPr>
          <w:rFonts w:ascii="Arial" w:hAnsi="Arial" w:cs="Arial"/>
          <w:color w:val="000000"/>
        </w:rPr>
        <w:t>D</w:t>
      </w:r>
      <w:r w:rsidR="00601460">
        <w:rPr>
          <w:rFonts w:ascii="Arial" w:hAnsi="Arial" w:cs="Arial"/>
          <w:color w:val="000000"/>
        </w:rPr>
        <w:t>ecreto 321 de 1999</w:t>
      </w:r>
      <w:r w:rsidR="00D452DE">
        <w:rPr>
          <w:rFonts w:ascii="Arial" w:hAnsi="Arial" w:cs="Arial"/>
          <w:color w:val="000000"/>
        </w:rPr>
        <w:t>,</w:t>
      </w:r>
      <w:r w:rsidR="00601460">
        <w:rPr>
          <w:rFonts w:ascii="Arial" w:hAnsi="Arial" w:cs="Arial"/>
          <w:color w:val="000000"/>
        </w:rPr>
        <w:t xml:space="preserve"> </w:t>
      </w:r>
      <w:r w:rsidR="0028642F">
        <w:rPr>
          <w:rFonts w:ascii="Arial" w:hAnsi="Arial" w:cs="Arial"/>
          <w:color w:val="000000"/>
        </w:rPr>
        <w:t xml:space="preserve">por el cual se adoptó </w:t>
      </w:r>
      <w:r w:rsidR="00601460">
        <w:rPr>
          <w:rFonts w:ascii="Arial" w:hAnsi="Arial" w:cs="Arial"/>
          <w:color w:val="000000"/>
        </w:rPr>
        <w:t xml:space="preserve">el Plan Nacional de Contingencias </w:t>
      </w:r>
      <w:r w:rsidR="0028642F">
        <w:rPr>
          <w:rFonts w:ascii="Arial" w:hAnsi="Arial" w:cs="Arial"/>
        </w:rPr>
        <w:t>contra derrames de hidrocarburos, derivados y sustancias nocivas</w:t>
      </w:r>
      <w:r w:rsidR="0028642F">
        <w:rPr>
          <w:rFonts w:ascii="Arial" w:hAnsi="Arial" w:cs="Arial"/>
        </w:rPr>
        <w:t xml:space="preserve">, </w:t>
      </w:r>
      <w:r w:rsidR="00601460">
        <w:rPr>
          <w:rFonts w:ascii="Arial" w:hAnsi="Arial" w:cs="Arial"/>
          <w:color w:val="000000"/>
        </w:rPr>
        <w:t>o la norma que lo modifique, sustituya o derogue</w:t>
      </w:r>
      <w:r>
        <w:rPr>
          <w:rFonts w:ascii="Arial" w:hAnsi="Arial" w:cs="Arial"/>
          <w:color w:val="000000"/>
        </w:rPr>
        <w:t xml:space="preserve">. </w:t>
      </w:r>
    </w:p>
    <w:p w14:paraId="6E05949B" w14:textId="2FCDE435" w:rsidR="00306132" w:rsidRDefault="00306132" w:rsidP="00D913E7">
      <w:pPr>
        <w:jc w:val="both"/>
        <w:rPr>
          <w:rFonts w:cs="Arial"/>
        </w:rPr>
      </w:pPr>
    </w:p>
    <w:p w14:paraId="08B8A384" w14:textId="77777777" w:rsidR="004539F9" w:rsidRDefault="004539F9" w:rsidP="00D913E7">
      <w:pPr>
        <w:jc w:val="both"/>
        <w:rPr>
          <w:rFonts w:cs="Arial"/>
        </w:rPr>
      </w:pPr>
    </w:p>
    <w:p w14:paraId="6722E6D5" w14:textId="77777777" w:rsidR="00F02BCE" w:rsidRPr="0080140D" w:rsidRDefault="00F02BCE" w:rsidP="00E3786E">
      <w:pPr>
        <w:pStyle w:val="Ttulo3"/>
        <w:keepNext/>
        <w:ind w:left="425"/>
      </w:pPr>
      <w:bookmarkStart w:id="420" w:name="_Toc469303493"/>
      <w:r w:rsidRPr="0080140D">
        <w:lastRenderedPageBreak/>
        <w:t>Análisis de Beneficio Ambiental Neto (ABAN)</w:t>
      </w:r>
      <w:bookmarkEnd w:id="420"/>
    </w:p>
    <w:p w14:paraId="40FE6234" w14:textId="77777777" w:rsidR="00F02BCE" w:rsidRDefault="00F02BCE" w:rsidP="00F02BCE">
      <w:pPr>
        <w:jc w:val="both"/>
        <w:rPr>
          <w:rFonts w:ascii="Arial" w:hAnsi="Arial" w:cs="Arial"/>
        </w:rPr>
      </w:pPr>
    </w:p>
    <w:p w14:paraId="7A0A4326" w14:textId="77777777" w:rsidR="00283020" w:rsidRDefault="00283020" w:rsidP="00283020">
      <w:pPr>
        <w:jc w:val="both"/>
        <w:rPr>
          <w:rFonts w:ascii="Arial" w:hAnsi="Arial" w:cs="Arial"/>
          <w:lang w:val="es-ES_tradnl"/>
        </w:rPr>
      </w:pPr>
      <w:r w:rsidRPr="00283020">
        <w:rPr>
          <w:rFonts w:ascii="Arial" w:hAnsi="Arial" w:cs="Arial"/>
          <w:lang w:val="es-ES_tradnl"/>
        </w:rPr>
        <w:t>En el proceso de elaboración de los planes de gestión del riesgo apropiados para la atención de derrames de hidrocarburos y en el desarrollo del ABAN, deben ser tomados en consideración los siguientes factores</w:t>
      </w:r>
      <w:r>
        <w:rPr>
          <w:rFonts w:ascii="Arial" w:hAnsi="Arial" w:cs="Arial"/>
          <w:lang w:val="es-ES_tradnl"/>
        </w:rPr>
        <w:t>:</w:t>
      </w:r>
      <w:r w:rsidRPr="00283020">
        <w:rPr>
          <w:rFonts w:ascii="Arial" w:hAnsi="Arial" w:cs="Arial"/>
          <w:lang w:val="es-ES_tradnl"/>
        </w:rPr>
        <w:t xml:space="preserve"> </w:t>
      </w:r>
    </w:p>
    <w:p w14:paraId="76BEF5F9" w14:textId="77777777" w:rsidR="00283020" w:rsidRPr="00283020" w:rsidRDefault="00283020" w:rsidP="00283020">
      <w:pPr>
        <w:jc w:val="both"/>
        <w:rPr>
          <w:rFonts w:ascii="Arial" w:hAnsi="Arial" w:cs="Arial"/>
          <w:lang w:val="es-ES_tradnl"/>
        </w:rPr>
      </w:pPr>
    </w:p>
    <w:p w14:paraId="16EF4453" w14:textId="2B0F66AF" w:rsidR="00283020" w:rsidRPr="004539F9" w:rsidRDefault="00283020" w:rsidP="004539F9">
      <w:pPr>
        <w:pStyle w:val="Prrafodelista"/>
        <w:numPr>
          <w:ilvl w:val="0"/>
          <w:numId w:val="179"/>
        </w:numPr>
        <w:jc w:val="both"/>
        <w:rPr>
          <w:rFonts w:cs="Arial"/>
        </w:rPr>
      </w:pPr>
      <w:r w:rsidRPr="004539F9">
        <w:rPr>
          <w:rFonts w:cs="Arial"/>
        </w:rPr>
        <w:t>Evaluación del riesgo potencial de un derrame de hidrocarburos;</w:t>
      </w:r>
    </w:p>
    <w:p w14:paraId="741CE929" w14:textId="2A070E41" w:rsidR="00283020" w:rsidRPr="004539F9" w:rsidRDefault="00283020" w:rsidP="004539F9">
      <w:pPr>
        <w:pStyle w:val="Prrafodelista"/>
        <w:numPr>
          <w:ilvl w:val="0"/>
          <w:numId w:val="179"/>
        </w:numPr>
        <w:jc w:val="both"/>
        <w:rPr>
          <w:rFonts w:cs="Arial"/>
        </w:rPr>
      </w:pPr>
      <w:r w:rsidRPr="004539F9">
        <w:rPr>
          <w:rFonts w:cs="Arial"/>
        </w:rPr>
        <w:t>Factores que afectan el comportamiento del hidrocarburo sobre el agua;</w:t>
      </w:r>
    </w:p>
    <w:p w14:paraId="1429AEE7" w14:textId="4047ADFC" w:rsidR="00283020" w:rsidRPr="004539F9" w:rsidRDefault="00283020" w:rsidP="004539F9">
      <w:pPr>
        <w:pStyle w:val="Prrafodelista"/>
        <w:numPr>
          <w:ilvl w:val="0"/>
          <w:numId w:val="179"/>
        </w:numPr>
        <w:jc w:val="both"/>
        <w:rPr>
          <w:rFonts w:cs="Arial"/>
        </w:rPr>
      </w:pPr>
      <w:r w:rsidRPr="004539F9">
        <w:rPr>
          <w:rFonts w:cs="Arial"/>
        </w:rPr>
        <w:t>El valor ambiental, social y económico de la zona y su vulnerabilidad a la contaminación por hidrocarburos;</w:t>
      </w:r>
    </w:p>
    <w:p w14:paraId="1E2781B4" w14:textId="752E1E16" w:rsidR="00283020" w:rsidRPr="004539F9" w:rsidRDefault="009470C6" w:rsidP="004539F9">
      <w:pPr>
        <w:pStyle w:val="Prrafodelista"/>
        <w:numPr>
          <w:ilvl w:val="0"/>
          <w:numId w:val="179"/>
        </w:numPr>
        <w:jc w:val="both"/>
        <w:rPr>
          <w:rFonts w:cs="Arial"/>
        </w:rPr>
      </w:pPr>
      <w:r w:rsidRPr="004539F9">
        <w:rPr>
          <w:rFonts w:cs="Arial"/>
        </w:rPr>
        <w:t>Características fisicoquímicas</w:t>
      </w:r>
      <w:r w:rsidR="00283020" w:rsidRPr="004539F9">
        <w:rPr>
          <w:rFonts w:cs="Arial"/>
        </w:rPr>
        <w:t xml:space="preserve"> </w:t>
      </w:r>
      <w:r w:rsidR="002B3F80" w:rsidRPr="004539F9">
        <w:rPr>
          <w:rFonts w:cs="Arial"/>
        </w:rPr>
        <w:t>de cada una de las medidas de respuesta potencialmente utilizada</w:t>
      </w:r>
      <w:r w:rsidR="00283020" w:rsidRPr="004539F9">
        <w:rPr>
          <w:rFonts w:cs="Arial"/>
        </w:rPr>
        <w:t xml:space="preserve">s teniendo en cuenta </w:t>
      </w:r>
      <w:r w:rsidRPr="004539F9">
        <w:rPr>
          <w:rFonts w:cs="Arial"/>
        </w:rPr>
        <w:t xml:space="preserve">la normatividad ambiental aplicable vigente. </w:t>
      </w:r>
    </w:p>
    <w:p w14:paraId="6CA78931" w14:textId="577B5C6A" w:rsidR="00283020" w:rsidRPr="004539F9" w:rsidRDefault="00283020" w:rsidP="004539F9">
      <w:pPr>
        <w:pStyle w:val="Prrafodelista"/>
        <w:numPr>
          <w:ilvl w:val="0"/>
          <w:numId w:val="179"/>
        </w:numPr>
        <w:jc w:val="both"/>
        <w:rPr>
          <w:rFonts w:cs="Arial"/>
        </w:rPr>
      </w:pPr>
      <w:r w:rsidRPr="004539F9">
        <w:rPr>
          <w:rFonts w:cs="Arial"/>
        </w:rPr>
        <w:t xml:space="preserve">Efectos ecológicos del hidrocarburo y </w:t>
      </w:r>
      <w:r w:rsidR="009470C6" w:rsidRPr="004539F9">
        <w:rPr>
          <w:rFonts w:cs="Arial"/>
        </w:rPr>
        <w:t xml:space="preserve">de las medidas de respuesta potencialmente utilizadas (en caso que sean sustancias químicas) </w:t>
      </w:r>
      <w:r w:rsidRPr="004539F9">
        <w:rPr>
          <w:rFonts w:cs="Arial"/>
        </w:rPr>
        <w:t>y de la mezcla de estos. (hidrocarburo/</w:t>
      </w:r>
      <w:r w:rsidR="009470C6" w:rsidRPr="004539F9">
        <w:rPr>
          <w:rFonts w:cs="Arial"/>
        </w:rPr>
        <w:t>sustancia química)</w:t>
      </w:r>
      <w:r w:rsidRPr="004539F9">
        <w:rPr>
          <w:rFonts w:cs="Arial"/>
        </w:rPr>
        <w:t xml:space="preserve"> pruebas de toxicidad crónica</w:t>
      </w:r>
      <w:r w:rsidR="009470C6" w:rsidRPr="004539F9">
        <w:rPr>
          <w:rFonts w:cs="Arial"/>
        </w:rPr>
        <w:t xml:space="preserve"> y aguda</w:t>
      </w:r>
      <w:r w:rsidRPr="004539F9">
        <w:rPr>
          <w:rFonts w:cs="Arial"/>
        </w:rPr>
        <w:t>.</w:t>
      </w:r>
    </w:p>
    <w:p w14:paraId="7246FC7B" w14:textId="77777777" w:rsidR="009470C6" w:rsidRPr="007A503A" w:rsidRDefault="009470C6" w:rsidP="00F02BCE">
      <w:pPr>
        <w:jc w:val="both"/>
        <w:rPr>
          <w:rFonts w:ascii="Arial" w:hAnsi="Arial" w:cs="Arial"/>
          <w:lang w:val="es-ES_tradnl"/>
        </w:rPr>
      </w:pPr>
    </w:p>
    <w:p w14:paraId="2850F93D" w14:textId="77777777" w:rsidR="00F02BCE" w:rsidRDefault="00F02BCE" w:rsidP="00F02BCE">
      <w:pPr>
        <w:jc w:val="both"/>
        <w:rPr>
          <w:rFonts w:ascii="Arial" w:hAnsi="Arial" w:cs="Arial"/>
        </w:rPr>
      </w:pPr>
      <w:r w:rsidRPr="004D7293">
        <w:rPr>
          <w:rFonts w:ascii="Arial" w:hAnsi="Arial" w:cs="Arial"/>
        </w:rPr>
        <w:t>Se debe establecer para cada escenario de riesgo potencial identificado</w:t>
      </w:r>
      <w:r w:rsidR="009470C6">
        <w:rPr>
          <w:rFonts w:ascii="Arial" w:hAnsi="Arial" w:cs="Arial"/>
        </w:rPr>
        <w:t xml:space="preserve"> (teniendo en cuenta el escenario más catastrófico)</w:t>
      </w:r>
      <w:r w:rsidRPr="004D7293">
        <w:rPr>
          <w:rFonts w:ascii="Arial" w:hAnsi="Arial" w:cs="Arial"/>
        </w:rPr>
        <w:t xml:space="preserve">, la estrategia más adecuada para su atención y respuesta y describir cómo la estrategia seleccionada puede contribuir a minimizar el impacto en los recursos ambientales, y socioeconómicos identificados previamente. </w:t>
      </w:r>
    </w:p>
    <w:p w14:paraId="45766B0F" w14:textId="77777777" w:rsidR="00F02BCE" w:rsidRPr="004D7293" w:rsidRDefault="00F02BCE" w:rsidP="00F02BCE">
      <w:pPr>
        <w:jc w:val="both"/>
        <w:rPr>
          <w:rFonts w:ascii="Arial" w:hAnsi="Arial" w:cs="Arial"/>
        </w:rPr>
      </w:pPr>
    </w:p>
    <w:p w14:paraId="6AF5E661" w14:textId="77777777" w:rsidR="00F02BCE" w:rsidRDefault="00F02BCE" w:rsidP="00F02BCE">
      <w:pPr>
        <w:jc w:val="both"/>
        <w:rPr>
          <w:rFonts w:ascii="Arial" w:hAnsi="Arial" w:cs="Arial"/>
        </w:rPr>
      </w:pPr>
      <w:r w:rsidRPr="004D7293">
        <w:rPr>
          <w:rFonts w:ascii="Arial" w:hAnsi="Arial" w:cs="Arial"/>
        </w:rPr>
        <w:t>Para el ABAN se debe considerar un análisis preliminar sobre los efectos de los riesgos materializados considerando los siguientes factores:</w:t>
      </w:r>
    </w:p>
    <w:p w14:paraId="7693FF76" w14:textId="77777777" w:rsidR="00F02BCE" w:rsidRPr="004D7293" w:rsidRDefault="00F02BCE" w:rsidP="00F02BCE">
      <w:pPr>
        <w:jc w:val="both"/>
        <w:rPr>
          <w:rFonts w:ascii="Arial" w:hAnsi="Arial" w:cs="Arial"/>
        </w:rPr>
      </w:pPr>
    </w:p>
    <w:p w14:paraId="26BC452F" w14:textId="77777777" w:rsidR="00F02BCE" w:rsidRPr="004D7293" w:rsidRDefault="00F02BCE" w:rsidP="00F02BCE">
      <w:pPr>
        <w:pStyle w:val="Prrafodelista"/>
        <w:numPr>
          <w:ilvl w:val="0"/>
          <w:numId w:val="31"/>
        </w:numPr>
        <w:ind w:left="426"/>
        <w:contextualSpacing/>
        <w:jc w:val="both"/>
        <w:rPr>
          <w:rFonts w:cs="Arial"/>
        </w:rPr>
      </w:pPr>
      <w:r w:rsidRPr="004D7293">
        <w:rPr>
          <w:rFonts w:cs="Arial"/>
        </w:rPr>
        <w:t xml:space="preserve">Identificar los activos ambientales, sociales y económicos valiosos que deben ser protegidos en función de su prioridad, basados en la sensibilidad ambiental y los valores sociales. </w:t>
      </w:r>
    </w:p>
    <w:p w14:paraId="1FB6E488" w14:textId="77777777" w:rsidR="00F02BCE" w:rsidRPr="004D7293" w:rsidRDefault="00F02BCE" w:rsidP="00F02BCE">
      <w:pPr>
        <w:pStyle w:val="Prrafodelista"/>
        <w:numPr>
          <w:ilvl w:val="0"/>
          <w:numId w:val="31"/>
        </w:numPr>
        <w:ind w:left="426"/>
        <w:contextualSpacing/>
        <w:jc w:val="both"/>
        <w:rPr>
          <w:rFonts w:cs="Arial"/>
        </w:rPr>
      </w:pPr>
      <w:r w:rsidRPr="004D7293">
        <w:rPr>
          <w:rFonts w:cs="Arial"/>
        </w:rPr>
        <w:t>Las variaciones estacionales de los activos ambientales.</w:t>
      </w:r>
    </w:p>
    <w:p w14:paraId="466A01AF" w14:textId="77777777" w:rsidR="00F02BCE" w:rsidRPr="004D7293" w:rsidRDefault="00F02BCE" w:rsidP="00F02BCE">
      <w:pPr>
        <w:pStyle w:val="Prrafodelista"/>
        <w:numPr>
          <w:ilvl w:val="0"/>
          <w:numId w:val="31"/>
        </w:numPr>
        <w:ind w:left="426"/>
        <w:contextualSpacing/>
        <w:jc w:val="both"/>
        <w:rPr>
          <w:rFonts w:cs="Arial"/>
        </w:rPr>
      </w:pPr>
      <w:r w:rsidRPr="004D7293">
        <w:rPr>
          <w:rFonts w:cs="Arial"/>
        </w:rPr>
        <w:t>Ponderación de los impactos ambientales y sociales para determinar las diferentes medidas de respuesta más eficaces y sus medidas compensatorias.</w:t>
      </w:r>
    </w:p>
    <w:p w14:paraId="6BCF6CF7" w14:textId="77777777" w:rsidR="00F02BCE" w:rsidRPr="004D7293" w:rsidRDefault="00F02BCE" w:rsidP="00F02BCE">
      <w:pPr>
        <w:pStyle w:val="Prrafodelista"/>
        <w:numPr>
          <w:ilvl w:val="0"/>
          <w:numId w:val="31"/>
        </w:numPr>
        <w:ind w:left="426"/>
        <w:contextualSpacing/>
        <w:jc w:val="both"/>
        <w:rPr>
          <w:rFonts w:cs="Arial"/>
        </w:rPr>
      </w:pPr>
      <w:r w:rsidRPr="004D7293">
        <w:rPr>
          <w:rFonts w:cs="Arial"/>
        </w:rPr>
        <w:t>El efecto del riesgo materializado sobre los componentes de alto valor ecológico, sociales y económicos.</w:t>
      </w:r>
    </w:p>
    <w:p w14:paraId="0F942A22" w14:textId="77777777" w:rsidR="00F02BCE" w:rsidRPr="004D7293" w:rsidRDefault="00F02BCE" w:rsidP="00F02BCE">
      <w:pPr>
        <w:pStyle w:val="Prrafodelista"/>
        <w:numPr>
          <w:ilvl w:val="0"/>
          <w:numId w:val="31"/>
        </w:numPr>
        <w:ind w:left="426"/>
        <w:contextualSpacing/>
        <w:jc w:val="both"/>
        <w:rPr>
          <w:rFonts w:cs="Arial"/>
        </w:rPr>
      </w:pPr>
      <w:r w:rsidRPr="004D7293">
        <w:rPr>
          <w:rFonts w:cs="Arial"/>
        </w:rPr>
        <w:t>Para el caso de derrames de hidrocarburos, se debe considerar el efecto de la mezcla (hidrocarburo - sustancia química propuestas para control del derrame) sobre los componentes de alto valor ecológico.</w:t>
      </w:r>
    </w:p>
    <w:p w14:paraId="42210B21" w14:textId="785BF4F8" w:rsidR="00F02BCE" w:rsidRPr="004D7293" w:rsidRDefault="00F02BCE" w:rsidP="00F02BCE">
      <w:pPr>
        <w:pStyle w:val="Prrafodelista"/>
        <w:numPr>
          <w:ilvl w:val="0"/>
          <w:numId w:val="31"/>
        </w:numPr>
        <w:ind w:left="426"/>
        <w:contextualSpacing/>
        <w:jc w:val="both"/>
        <w:rPr>
          <w:rFonts w:cs="Arial"/>
        </w:rPr>
      </w:pPr>
      <w:r w:rsidRPr="004D7293">
        <w:rPr>
          <w:rFonts w:cs="Arial"/>
        </w:rPr>
        <w:t xml:space="preserve">Establecer y describir las ventajas y desventajas intrínsecas de cada técnica de respuesta ante los riesgos materializados, en función de las características del evento y de las condiciones ambientales que favorecen o no la eficacia de la técnica de respuesta </w:t>
      </w:r>
      <w:r w:rsidR="00057B8F">
        <w:rPr>
          <w:rFonts w:cs="Arial"/>
        </w:rPr>
        <w:t>propuesta</w:t>
      </w:r>
      <w:r w:rsidRPr="004D7293">
        <w:rPr>
          <w:rFonts w:cs="Arial"/>
        </w:rPr>
        <w:t>.</w:t>
      </w:r>
    </w:p>
    <w:p w14:paraId="08B4D459" w14:textId="51B76162" w:rsidR="00F02BCE" w:rsidRDefault="00F02BCE" w:rsidP="00F02BCE">
      <w:pPr>
        <w:pStyle w:val="Prrafodelista"/>
        <w:numPr>
          <w:ilvl w:val="0"/>
          <w:numId w:val="31"/>
        </w:numPr>
        <w:ind w:left="426"/>
        <w:contextualSpacing/>
        <w:jc w:val="both"/>
        <w:rPr>
          <w:rFonts w:cs="Arial"/>
        </w:rPr>
      </w:pPr>
      <w:r w:rsidRPr="004D7293">
        <w:rPr>
          <w:rFonts w:cs="Arial"/>
        </w:rPr>
        <w:t xml:space="preserve">Revisar experiencias anteriores </w:t>
      </w:r>
      <w:r w:rsidR="000770BC">
        <w:rPr>
          <w:rFonts w:cs="Arial"/>
        </w:rPr>
        <w:t>relevantes y para el área</w:t>
      </w:r>
      <w:r w:rsidR="000770BC" w:rsidRPr="004D7293">
        <w:rPr>
          <w:rFonts w:cs="Arial"/>
        </w:rPr>
        <w:t xml:space="preserve"> </w:t>
      </w:r>
      <w:r w:rsidRPr="004D7293">
        <w:rPr>
          <w:rFonts w:cs="Arial"/>
        </w:rPr>
        <w:t>e internalizar lecciones aprendidas, sobre:</w:t>
      </w:r>
    </w:p>
    <w:p w14:paraId="1C430844" w14:textId="77777777" w:rsidR="00F02BCE" w:rsidRPr="004D7293" w:rsidRDefault="00F02BCE" w:rsidP="00F02BCE">
      <w:pPr>
        <w:pStyle w:val="Prrafodelista"/>
        <w:ind w:left="426"/>
        <w:jc w:val="both"/>
        <w:rPr>
          <w:rFonts w:cs="Arial"/>
        </w:rPr>
      </w:pPr>
    </w:p>
    <w:p w14:paraId="52A0D971" w14:textId="77777777" w:rsidR="00F02BCE" w:rsidRPr="004D7293" w:rsidRDefault="00F02BCE" w:rsidP="00F02BCE">
      <w:pPr>
        <w:pStyle w:val="Prrafodelista"/>
        <w:numPr>
          <w:ilvl w:val="0"/>
          <w:numId w:val="60"/>
        </w:numPr>
        <w:contextualSpacing/>
        <w:jc w:val="both"/>
        <w:rPr>
          <w:rFonts w:cs="Arial"/>
        </w:rPr>
      </w:pPr>
      <w:r w:rsidRPr="004D7293">
        <w:rPr>
          <w:rFonts w:cs="Arial"/>
        </w:rPr>
        <w:t>Efectos sobre el ecosistema marino, activos ambientales y socioeconómicos que fueron causados por el riesgo materializado.</w:t>
      </w:r>
    </w:p>
    <w:p w14:paraId="7FC29B7D" w14:textId="77777777" w:rsidR="00F02BCE" w:rsidRPr="004D7293" w:rsidRDefault="00F02BCE" w:rsidP="00F02BCE">
      <w:pPr>
        <w:pStyle w:val="Prrafodelista"/>
        <w:numPr>
          <w:ilvl w:val="0"/>
          <w:numId w:val="60"/>
        </w:numPr>
        <w:contextualSpacing/>
        <w:jc w:val="both"/>
        <w:rPr>
          <w:rFonts w:cs="Arial"/>
        </w:rPr>
      </w:pPr>
      <w:r w:rsidRPr="004D7293">
        <w:rPr>
          <w:rFonts w:cs="Arial"/>
        </w:rPr>
        <w:t>Los efectos y la eficiencia de los distintos métodos de respuesta.</w:t>
      </w:r>
    </w:p>
    <w:p w14:paraId="67D409A3" w14:textId="77777777" w:rsidR="00F02BCE" w:rsidRPr="004D7293" w:rsidRDefault="00F02BCE" w:rsidP="00F02BCE">
      <w:pPr>
        <w:pStyle w:val="Prrafodelista"/>
        <w:numPr>
          <w:ilvl w:val="0"/>
          <w:numId w:val="60"/>
        </w:numPr>
        <w:contextualSpacing/>
        <w:jc w:val="both"/>
        <w:rPr>
          <w:rFonts w:cs="Arial"/>
        </w:rPr>
      </w:pPr>
      <w:r w:rsidRPr="004D7293">
        <w:rPr>
          <w:rFonts w:cs="Arial"/>
        </w:rPr>
        <w:t>Tiempo de recuperación natural (a falta de cualquier respuesta al evento);</w:t>
      </w:r>
    </w:p>
    <w:p w14:paraId="4C829C8A" w14:textId="77777777" w:rsidR="00F02BCE" w:rsidRDefault="00F02BCE" w:rsidP="00F02BCE">
      <w:pPr>
        <w:pStyle w:val="Prrafodelista"/>
        <w:numPr>
          <w:ilvl w:val="0"/>
          <w:numId w:val="60"/>
        </w:numPr>
        <w:contextualSpacing/>
        <w:jc w:val="both"/>
        <w:rPr>
          <w:rFonts w:cs="Arial"/>
        </w:rPr>
      </w:pPr>
      <w:r w:rsidRPr="004D7293">
        <w:rPr>
          <w:rFonts w:cs="Arial"/>
        </w:rPr>
        <w:t xml:space="preserve">Medidas de recuperación ambiental que se tuvieron en cuenta y el estado actual del medio afectado. </w:t>
      </w:r>
    </w:p>
    <w:p w14:paraId="49BC2A4E" w14:textId="77777777" w:rsidR="00F02BCE" w:rsidRPr="004D7293" w:rsidRDefault="00F02BCE" w:rsidP="00F02BCE">
      <w:pPr>
        <w:pStyle w:val="Prrafodelista"/>
        <w:jc w:val="both"/>
        <w:rPr>
          <w:rFonts w:cs="Arial"/>
        </w:rPr>
      </w:pPr>
    </w:p>
    <w:p w14:paraId="52AFD9D0" w14:textId="77777777" w:rsidR="00F02BCE" w:rsidRDefault="00F02BCE" w:rsidP="00F02BCE">
      <w:pPr>
        <w:pStyle w:val="Prrafodelista"/>
        <w:numPr>
          <w:ilvl w:val="0"/>
          <w:numId w:val="31"/>
        </w:numPr>
        <w:ind w:left="426"/>
        <w:contextualSpacing/>
        <w:jc w:val="both"/>
        <w:rPr>
          <w:rFonts w:cs="Arial"/>
        </w:rPr>
      </w:pPr>
      <w:r w:rsidRPr="004D7293">
        <w:rPr>
          <w:rFonts w:cs="Arial"/>
        </w:rPr>
        <w:t xml:space="preserve">Describir diferentes medidas de recuperación al medio marino y a los activos ambientales, sociales y económicos que puedan ser impactados por la materialización de los riesgos identificados. </w:t>
      </w:r>
    </w:p>
    <w:p w14:paraId="3F43D47C" w14:textId="77777777" w:rsidR="00057B8F" w:rsidRDefault="00057B8F" w:rsidP="007A503A">
      <w:pPr>
        <w:pStyle w:val="Prrafodelista"/>
        <w:ind w:left="426"/>
        <w:contextualSpacing/>
        <w:jc w:val="both"/>
        <w:rPr>
          <w:rFonts w:cs="Arial"/>
        </w:rPr>
      </w:pPr>
    </w:p>
    <w:p w14:paraId="283B5D4F" w14:textId="77777777" w:rsidR="00057B8F" w:rsidRDefault="00057B8F" w:rsidP="007A503A">
      <w:pPr>
        <w:pStyle w:val="Prrafodelista"/>
        <w:numPr>
          <w:ilvl w:val="0"/>
          <w:numId w:val="31"/>
        </w:numPr>
        <w:ind w:left="426"/>
        <w:contextualSpacing/>
        <w:jc w:val="both"/>
        <w:rPr>
          <w:rFonts w:cs="Arial"/>
        </w:rPr>
      </w:pPr>
      <w:r w:rsidRPr="00057B8F">
        <w:rPr>
          <w:rFonts w:cs="Arial"/>
        </w:rPr>
        <w:t>Establecer escenarios potenciales de posibles derrames de hidrocarburos</w:t>
      </w:r>
      <w:r w:rsidR="00054E91">
        <w:rPr>
          <w:rFonts w:cs="Arial"/>
        </w:rPr>
        <w:t xml:space="preserve"> </w:t>
      </w:r>
      <w:r w:rsidRPr="00057B8F">
        <w:rPr>
          <w:rFonts w:cs="Arial"/>
        </w:rPr>
        <w:t>para cada uno de ellos, generar un plan de respuesta, determinando el escenario más crítico (catastrófico) que se pueda presentar en la operación. Para cada derrame considerado se debe modelar la trayectoria y describir medidas en caso que pueda trascender a aguas marinas transnacionales.</w:t>
      </w:r>
    </w:p>
    <w:p w14:paraId="08776563" w14:textId="77777777" w:rsidR="00057B8F" w:rsidRPr="00775C50" w:rsidRDefault="00057B8F" w:rsidP="007A503A">
      <w:pPr>
        <w:pStyle w:val="Prrafodelista"/>
        <w:rPr>
          <w:rFonts w:cs="Arial"/>
        </w:rPr>
      </w:pPr>
    </w:p>
    <w:p w14:paraId="67793797" w14:textId="77777777" w:rsidR="00057B8F" w:rsidRDefault="00057B8F" w:rsidP="007A503A">
      <w:pPr>
        <w:pStyle w:val="Prrafodelista"/>
        <w:numPr>
          <w:ilvl w:val="0"/>
          <w:numId w:val="31"/>
        </w:numPr>
        <w:ind w:left="426"/>
        <w:contextualSpacing/>
        <w:jc w:val="both"/>
        <w:rPr>
          <w:rFonts w:cs="Arial"/>
        </w:rPr>
      </w:pPr>
      <w:r w:rsidRPr="00057B8F">
        <w:rPr>
          <w:rFonts w:cs="Arial"/>
        </w:rPr>
        <w:t>Describir diferentes medidas de restauración sobre el medio marino y a los activos ambientales, sociales y económicos potencialmente impactados en cada uno de los escenarios posibles de derrame de hidrocarburos considerados.</w:t>
      </w:r>
    </w:p>
    <w:p w14:paraId="305697A3" w14:textId="77777777" w:rsidR="00057B8F" w:rsidRPr="00775C50" w:rsidRDefault="00057B8F" w:rsidP="007A503A">
      <w:pPr>
        <w:pStyle w:val="Prrafodelista"/>
        <w:rPr>
          <w:rFonts w:cs="Arial"/>
        </w:rPr>
      </w:pPr>
    </w:p>
    <w:p w14:paraId="050424C1" w14:textId="77777777" w:rsidR="00057B8F" w:rsidRDefault="00057B8F" w:rsidP="007A503A">
      <w:pPr>
        <w:pStyle w:val="Prrafodelista"/>
        <w:numPr>
          <w:ilvl w:val="0"/>
          <w:numId w:val="31"/>
        </w:numPr>
        <w:ind w:left="426"/>
        <w:contextualSpacing/>
        <w:jc w:val="both"/>
        <w:rPr>
          <w:rFonts w:cs="Arial"/>
        </w:rPr>
      </w:pPr>
      <w:r w:rsidRPr="00057B8F">
        <w:rPr>
          <w:rFonts w:cs="Arial"/>
        </w:rPr>
        <w:t xml:space="preserve">Determinar la capacidad máxima de respuesta (tasa efectiva diaria de recuperación) ante un derrame, según la </w:t>
      </w:r>
      <w:r w:rsidR="00212441">
        <w:rPr>
          <w:rFonts w:cs="Arial"/>
        </w:rPr>
        <w:t>técnica de respuesta</w:t>
      </w:r>
      <w:r w:rsidRPr="00057B8F">
        <w:rPr>
          <w:rFonts w:cs="Arial"/>
        </w:rPr>
        <w:t xml:space="preserve"> propuesta para los diferentes escenarios considerados.</w:t>
      </w:r>
    </w:p>
    <w:p w14:paraId="0B02C01B" w14:textId="77777777" w:rsidR="000770BC" w:rsidRDefault="000770BC" w:rsidP="00EB27F7">
      <w:pPr>
        <w:pStyle w:val="Prrafodelista"/>
        <w:ind w:left="426"/>
        <w:contextualSpacing/>
        <w:jc w:val="both"/>
        <w:rPr>
          <w:rFonts w:cs="Arial"/>
        </w:rPr>
      </w:pPr>
    </w:p>
    <w:p w14:paraId="039083EF" w14:textId="77777777" w:rsidR="00057B8F" w:rsidRPr="00057B8F" w:rsidRDefault="00057B8F" w:rsidP="007A503A">
      <w:pPr>
        <w:pStyle w:val="Prrafodelista"/>
        <w:numPr>
          <w:ilvl w:val="0"/>
          <w:numId w:val="31"/>
        </w:numPr>
        <w:ind w:left="426"/>
        <w:contextualSpacing/>
        <w:jc w:val="both"/>
        <w:rPr>
          <w:rFonts w:cs="Arial"/>
        </w:rPr>
      </w:pPr>
      <w:r w:rsidRPr="00057B8F">
        <w:rPr>
          <w:rFonts w:cs="Arial"/>
        </w:rPr>
        <w:t xml:space="preserve">Para la selección de la </w:t>
      </w:r>
      <w:r w:rsidR="00212441">
        <w:rPr>
          <w:rFonts w:cs="Arial"/>
        </w:rPr>
        <w:t xml:space="preserve">técnica </w:t>
      </w:r>
      <w:r w:rsidRPr="00057B8F">
        <w:rPr>
          <w:rFonts w:cs="Arial"/>
        </w:rPr>
        <w:t>de respuesta ante los escenari</w:t>
      </w:r>
      <w:r w:rsidR="00212441">
        <w:rPr>
          <w:rFonts w:cs="Arial"/>
        </w:rPr>
        <w:t>os de derrames de hidrocarburos</w:t>
      </w:r>
      <w:r w:rsidRPr="00057B8F">
        <w:rPr>
          <w:rFonts w:cs="Arial"/>
        </w:rPr>
        <w:t xml:space="preserve">, se debe tener cuenta: </w:t>
      </w:r>
    </w:p>
    <w:p w14:paraId="5A221D2C" w14:textId="77777777" w:rsidR="00057B8F" w:rsidRPr="00057B8F" w:rsidRDefault="00057B8F" w:rsidP="007A503A">
      <w:pPr>
        <w:pStyle w:val="Prrafodelista"/>
        <w:ind w:left="426"/>
        <w:contextualSpacing/>
        <w:jc w:val="both"/>
        <w:rPr>
          <w:rFonts w:cs="Arial"/>
        </w:rPr>
      </w:pPr>
    </w:p>
    <w:p w14:paraId="69C60769" w14:textId="77777777" w:rsidR="00057B8F" w:rsidRPr="00057B8F" w:rsidRDefault="00057B8F" w:rsidP="007A503A">
      <w:pPr>
        <w:pStyle w:val="Prrafodelista"/>
        <w:ind w:left="709"/>
        <w:contextualSpacing/>
        <w:jc w:val="both"/>
        <w:rPr>
          <w:rFonts w:cs="Arial"/>
        </w:rPr>
      </w:pPr>
      <w:r w:rsidRPr="00057B8F">
        <w:rPr>
          <w:rFonts w:cs="Arial"/>
        </w:rPr>
        <w:t>i.</w:t>
      </w:r>
      <w:r w:rsidRPr="00057B8F">
        <w:rPr>
          <w:rFonts w:cs="Arial"/>
        </w:rPr>
        <w:tab/>
        <w:t>La opción más eficaz para la contención y eliminación del hidrocarburo.</w:t>
      </w:r>
    </w:p>
    <w:p w14:paraId="6D172C98" w14:textId="77777777" w:rsidR="00057B8F" w:rsidRPr="00057B8F" w:rsidRDefault="00057B8F" w:rsidP="007A503A">
      <w:pPr>
        <w:pStyle w:val="Prrafodelista"/>
        <w:ind w:left="709"/>
        <w:contextualSpacing/>
        <w:jc w:val="both"/>
        <w:rPr>
          <w:rFonts w:cs="Arial"/>
        </w:rPr>
      </w:pPr>
      <w:r w:rsidRPr="00057B8F">
        <w:rPr>
          <w:rFonts w:cs="Arial"/>
        </w:rPr>
        <w:t>ii.</w:t>
      </w:r>
      <w:r w:rsidRPr="00057B8F">
        <w:rPr>
          <w:rFonts w:cs="Arial"/>
        </w:rPr>
        <w:tab/>
        <w:t>Su uso sea factible y físicamente seguro.</w:t>
      </w:r>
    </w:p>
    <w:p w14:paraId="2D16C12D" w14:textId="77777777" w:rsidR="00057B8F" w:rsidRPr="00057B8F" w:rsidRDefault="00057B8F" w:rsidP="007A503A">
      <w:pPr>
        <w:pStyle w:val="Prrafodelista"/>
        <w:ind w:left="709"/>
        <w:contextualSpacing/>
        <w:jc w:val="both"/>
        <w:rPr>
          <w:rFonts w:cs="Arial"/>
        </w:rPr>
      </w:pPr>
      <w:r w:rsidRPr="00057B8F">
        <w:rPr>
          <w:rFonts w:cs="Arial"/>
        </w:rPr>
        <w:t>iii.</w:t>
      </w:r>
      <w:r w:rsidRPr="00057B8F">
        <w:rPr>
          <w:rFonts w:cs="Arial"/>
        </w:rPr>
        <w:tab/>
        <w:t>Que sea la que menor impacto tenga sobre los componentes ambientales y sociales</w:t>
      </w:r>
    </w:p>
    <w:p w14:paraId="5CFD9BDC" w14:textId="77777777" w:rsidR="00057B8F" w:rsidRDefault="00057B8F" w:rsidP="007A503A">
      <w:pPr>
        <w:pStyle w:val="Prrafodelista"/>
        <w:ind w:left="709"/>
        <w:contextualSpacing/>
        <w:jc w:val="both"/>
        <w:rPr>
          <w:rFonts w:cs="Arial"/>
        </w:rPr>
      </w:pPr>
      <w:r w:rsidRPr="00057B8F">
        <w:rPr>
          <w:rFonts w:cs="Arial"/>
        </w:rPr>
        <w:t>iv.</w:t>
      </w:r>
      <w:r w:rsidRPr="00057B8F">
        <w:rPr>
          <w:rFonts w:cs="Arial"/>
        </w:rPr>
        <w:tab/>
        <w:t>Que sea habilitada y permitida por el marco regulatorio aplicable y vigente</w:t>
      </w:r>
    </w:p>
    <w:p w14:paraId="08512FD3" w14:textId="77777777" w:rsidR="000770BC" w:rsidRPr="00EB27F7" w:rsidRDefault="000770BC">
      <w:pPr>
        <w:contextualSpacing/>
        <w:jc w:val="both"/>
        <w:rPr>
          <w:rFonts w:ascii="Arial" w:hAnsi="Arial" w:cs="Arial"/>
        </w:rPr>
      </w:pPr>
    </w:p>
    <w:p w14:paraId="2DA47085" w14:textId="77777777" w:rsidR="000770BC" w:rsidRPr="005F3E44" w:rsidRDefault="000770BC" w:rsidP="007A503A">
      <w:pPr>
        <w:pStyle w:val="Prrafodelista"/>
        <w:numPr>
          <w:ilvl w:val="0"/>
          <w:numId w:val="31"/>
        </w:numPr>
        <w:ind w:left="426"/>
        <w:contextualSpacing/>
        <w:jc w:val="both"/>
        <w:rPr>
          <w:rFonts w:cs="Arial"/>
        </w:rPr>
      </w:pPr>
      <w:r w:rsidRPr="00775C50">
        <w:rPr>
          <w:rFonts w:cs="Arial"/>
        </w:rPr>
        <w:t>Sobre la base de la experiencia previa y el juicio profesional, predecir los resultados ambientales probables si se utiliza la respuesta prop</w:t>
      </w:r>
      <w:r w:rsidRPr="00E27DC3">
        <w:rPr>
          <w:rFonts w:cs="Arial"/>
        </w:rPr>
        <w:t>uesta, y comparar si el área se deja para la atenuación natural.</w:t>
      </w:r>
    </w:p>
    <w:p w14:paraId="187D6101" w14:textId="77777777" w:rsidR="00212441" w:rsidRPr="00EB27F7" w:rsidRDefault="00212441">
      <w:pPr>
        <w:contextualSpacing/>
        <w:jc w:val="both"/>
        <w:rPr>
          <w:rFonts w:ascii="Arial" w:hAnsi="Arial" w:cs="Arial"/>
        </w:rPr>
      </w:pPr>
    </w:p>
    <w:p w14:paraId="1CFF302B" w14:textId="7D252254" w:rsidR="00057B8F" w:rsidRDefault="00057B8F" w:rsidP="007A503A">
      <w:pPr>
        <w:pStyle w:val="Prrafodelista"/>
        <w:numPr>
          <w:ilvl w:val="0"/>
          <w:numId w:val="31"/>
        </w:numPr>
        <w:ind w:left="426"/>
        <w:contextualSpacing/>
        <w:jc w:val="both"/>
        <w:rPr>
          <w:rFonts w:cs="Arial"/>
        </w:rPr>
      </w:pPr>
      <w:r w:rsidRPr="00057B8F">
        <w:rPr>
          <w:rFonts w:cs="Arial"/>
        </w:rPr>
        <w:t>El equipo para realizar un ABAN debe ser interdisciplinario y como mínimo debe incluir los siguientes perfiles:</w:t>
      </w:r>
    </w:p>
    <w:p w14:paraId="445B05BA" w14:textId="763D5F0D" w:rsidR="00057B8F" w:rsidRPr="00FD1A8E" w:rsidRDefault="00057B8F" w:rsidP="00FD1A8E">
      <w:pPr>
        <w:pStyle w:val="Prrafodelista"/>
        <w:numPr>
          <w:ilvl w:val="0"/>
          <w:numId w:val="183"/>
        </w:numPr>
        <w:contextualSpacing/>
        <w:jc w:val="both"/>
        <w:rPr>
          <w:rFonts w:cs="Arial"/>
        </w:rPr>
      </w:pPr>
      <w:r w:rsidRPr="00FD1A8E">
        <w:rPr>
          <w:rFonts w:cs="Arial"/>
        </w:rPr>
        <w:t>Biólogos Marinos con un buen conocimiento de la regió</w:t>
      </w:r>
      <w:r w:rsidR="00EB27F7" w:rsidRPr="00FD1A8E">
        <w:rPr>
          <w:rFonts w:cs="Arial"/>
        </w:rPr>
        <w:t>n o zona en cuestión</w:t>
      </w:r>
    </w:p>
    <w:p w14:paraId="45DAA0D9" w14:textId="2B74728E" w:rsidR="00EB27F7" w:rsidRPr="00FD1A8E" w:rsidRDefault="00057B8F" w:rsidP="00FD1A8E">
      <w:pPr>
        <w:pStyle w:val="Prrafodelista"/>
        <w:numPr>
          <w:ilvl w:val="0"/>
          <w:numId w:val="183"/>
        </w:numPr>
        <w:contextualSpacing/>
        <w:jc w:val="both"/>
        <w:rPr>
          <w:rFonts w:cs="Arial"/>
        </w:rPr>
      </w:pPr>
      <w:r w:rsidRPr="00FD1A8E">
        <w:rPr>
          <w:rFonts w:cs="Arial"/>
        </w:rPr>
        <w:lastRenderedPageBreak/>
        <w:t>Especialistas en la atención y respuesta ante derrame</w:t>
      </w:r>
      <w:r w:rsidR="00EB27F7" w:rsidRPr="00FD1A8E">
        <w:rPr>
          <w:rFonts w:cs="Arial"/>
        </w:rPr>
        <w:t>s de hidrocarburos costa afuera</w:t>
      </w:r>
    </w:p>
    <w:p w14:paraId="1D82CFF3" w14:textId="2D5B7CBE" w:rsidR="00057B8F" w:rsidRPr="00FD1A8E" w:rsidRDefault="00057B8F" w:rsidP="00FD1A8E">
      <w:pPr>
        <w:pStyle w:val="Prrafodelista"/>
        <w:numPr>
          <w:ilvl w:val="0"/>
          <w:numId w:val="183"/>
        </w:numPr>
        <w:contextualSpacing/>
        <w:jc w:val="both"/>
        <w:rPr>
          <w:rFonts w:cs="Arial"/>
        </w:rPr>
      </w:pPr>
      <w:r w:rsidRPr="00FD1A8E">
        <w:rPr>
          <w:rFonts w:cs="Arial"/>
        </w:rPr>
        <w:t>Especialistas en aplicación de dispersantes (si se considera esta como op</w:t>
      </w:r>
      <w:r w:rsidR="00EB27F7" w:rsidRPr="00FD1A8E">
        <w:rPr>
          <w:rFonts w:cs="Arial"/>
        </w:rPr>
        <w:t>ción ante un potencial derrame)</w:t>
      </w:r>
    </w:p>
    <w:p w14:paraId="3E705480" w14:textId="29CD3F9E" w:rsidR="00057B8F" w:rsidRPr="00FD1A8E" w:rsidRDefault="00057B8F" w:rsidP="00FD1A8E">
      <w:pPr>
        <w:pStyle w:val="Prrafodelista"/>
        <w:numPr>
          <w:ilvl w:val="0"/>
          <w:numId w:val="183"/>
        </w:numPr>
        <w:contextualSpacing/>
        <w:jc w:val="both"/>
        <w:rPr>
          <w:rFonts w:cs="Arial"/>
        </w:rPr>
      </w:pPr>
      <w:r w:rsidRPr="00FD1A8E">
        <w:rPr>
          <w:rFonts w:cs="Arial"/>
        </w:rPr>
        <w:t xml:space="preserve">Ecologistas; </w:t>
      </w:r>
    </w:p>
    <w:p w14:paraId="76668751" w14:textId="420E6BE3" w:rsidR="00057B8F" w:rsidRPr="00FD1A8E" w:rsidRDefault="00057B8F" w:rsidP="00FD1A8E">
      <w:pPr>
        <w:pStyle w:val="Prrafodelista"/>
        <w:numPr>
          <w:ilvl w:val="0"/>
          <w:numId w:val="183"/>
        </w:numPr>
        <w:contextualSpacing/>
        <w:jc w:val="both"/>
        <w:rPr>
          <w:rFonts w:cs="Arial"/>
        </w:rPr>
      </w:pPr>
      <w:r w:rsidRPr="00FD1A8E">
        <w:rPr>
          <w:rFonts w:cs="Arial"/>
        </w:rPr>
        <w:t>Oceanógrafos</w:t>
      </w:r>
    </w:p>
    <w:p w14:paraId="56621FF1" w14:textId="3E4DB4FD" w:rsidR="00057B8F" w:rsidRPr="00FD1A8E" w:rsidRDefault="00057B8F" w:rsidP="00FD1A8E">
      <w:pPr>
        <w:pStyle w:val="Prrafodelista"/>
        <w:numPr>
          <w:ilvl w:val="0"/>
          <w:numId w:val="183"/>
        </w:numPr>
        <w:contextualSpacing/>
        <w:jc w:val="both"/>
        <w:rPr>
          <w:rFonts w:cs="Arial"/>
        </w:rPr>
      </w:pPr>
      <w:r w:rsidRPr="00FD1A8E">
        <w:rPr>
          <w:rFonts w:cs="Arial"/>
        </w:rPr>
        <w:t>Expertos en el comportamiento y modelación de los hidrocarburos en el mar.</w:t>
      </w:r>
    </w:p>
    <w:p w14:paraId="0D704196" w14:textId="4625195D" w:rsidR="00057B8F" w:rsidRPr="00FD1A8E" w:rsidRDefault="00057B8F" w:rsidP="00FD1A8E">
      <w:pPr>
        <w:pStyle w:val="Prrafodelista"/>
        <w:numPr>
          <w:ilvl w:val="0"/>
          <w:numId w:val="183"/>
        </w:numPr>
        <w:contextualSpacing/>
        <w:jc w:val="both"/>
        <w:rPr>
          <w:rFonts w:cs="Arial"/>
        </w:rPr>
      </w:pPr>
      <w:r w:rsidRPr="00FD1A8E">
        <w:rPr>
          <w:rFonts w:cs="Arial"/>
        </w:rPr>
        <w:t>Expert</w:t>
      </w:r>
      <w:r w:rsidR="00EB27F7" w:rsidRPr="00FD1A8E">
        <w:rPr>
          <w:rFonts w:cs="Arial"/>
        </w:rPr>
        <w:t>os en operaciones costra afuera</w:t>
      </w:r>
    </w:p>
    <w:p w14:paraId="4505DAA5" w14:textId="12774987" w:rsidR="00FD1A8E" w:rsidRDefault="00FD1A8E" w:rsidP="00CE7963">
      <w:pPr>
        <w:rPr>
          <w:rFonts w:ascii="Arial" w:hAnsi="Arial" w:cs="Arial"/>
        </w:rPr>
      </w:pPr>
      <w:r>
        <w:rPr>
          <w:rFonts w:ascii="Arial" w:hAnsi="Arial" w:cs="Arial"/>
        </w:rPr>
        <w:br w:type="page"/>
      </w:r>
    </w:p>
    <w:p w14:paraId="610FC44F" w14:textId="455B953F" w:rsidR="00EA114C" w:rsidRPr="00EA114C" w:rsidRDefault="00EA114C" w:rsidP="00EA114C">
      <w:pPr>
        <w:pStyle w:val="Ttulo1"/>
        <w:rPr>
          <w:rStyle w:val="Textoennegrita"/>
          <w:b/>
        </w:rPr>
      </w:pPr>
      <w:bookmarkStart w:id="421" w:name="_Toc469303494"/>
      <w:r>
        <w:rPr>
          <w:rStyle w:val="Textoennegrita"/>
          <w:b/>
        </w:rPr>
        <w:lastRenderedPageBreak/>
        <w:t xml:space="preserve">ANEXO 1. </w:t>
      </w:r>
      <w:r w:rsidRPr="00EA114C">
        <w:rPr>
          <w:rStyle w:val="Textoennegrita"/>
          <w:b/>
        </w:rPr>
        <w:t>LISTADO DE ESTÁNDARES ACEPTADOS</w:t>
      </w:r>
      <w:bookmarkEnd w:id="421"/>
    </w:p>
    <w:p w14:paraId="34EB0150" w14:textId="77777777" w:rsidR="00EA114C" w:rsidRPr="003B2446" w:rsidRDefault="00EA114C" w:rsidP="00EA114C">
      <w:pPr>
        <w:jc w:val="both"/>
        <w:rPr>
          <w:rFonts w:ascii="Arial" w:hAnsi="Arial" w:cs="Arial"/>
          <w:lang w:val="es-ES_tradnl"/>
        </w:rPr>
      </w:pPr>
    </w:p>
    <w:p w14:paraId="369E2225" w14:textId="77777777" w:rsidR="00EA114C" w:rsidRPr="00EA114C" w:rsidRDefault="00EA114C" w:rsidP="00EA114C">
      <w:pPr>
        <w:numPr>
          <w:ilvl w:val="0"/>
          <w:numId w:val="129"/>
        </w:numPr>
        <w:overflowPunct/>
        <w:autoSpaceDE/>
        <w:autoSpaceDN/>
        <w:adjustRightInd/>
        <w:spacing w:after="5" w:line="250" w:lineRule="auto"/>
        <w:ind w:hanging="360"/>
        <w:jc w:val="both"/>
        <w:textAlignment w:val="auto"/>
        <w:rPr>
          <w:rFonts w:ascii="Arial" w:hAnsi="Arial" w:cs="Arial"/>
        </w:rPr>
      </w:pPr>
      <w:r w:rsidRPr="00EA114C">
        <w:rPr>
          <w:rFonts w:ascii="Arial" w:hAnsi="Arial" w:cs="Arial"/>
        </w:rPr>
        <w:t xml:space="preserve">Equipos y materiales </w:t>
      </w:r>
    </w:p>
    <w:p w14:paraId="6B90B53D" w14:textId="77777777" w:rsidR="00EA114C" w:rsidRPr="00EA114C" w:rsidRDefault="00EA114C" w:rsidP="00EA114C">
      <w:pPr>
        <w:spacing w:line="259" w:lineRule="auto"/>
        <w:ind w:left="360"/>
        <w:jc w:val="both"/>
        <w:rPr>
          <w:rFonts w:ascii="Arial" w:hAnsi="Arial" w:cs="Arial"/>
        </w:rPr>
      </w:pPr>
      <w:r w:rsidRPr="00EA114C">
        <w:rPr>
          <w:rFonts w:ascii="Arial" w:hAnsi="Arial" w:cs="Arial"/>
        </w:rPr>
        <w:t xml:space="preserve"> </w:t>
      </w:r>
    </w:p>
    <w:p w14:paraId="2985D029"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API 14A Specification for Subsurface Safety Valve Equipment, 12th Edition, January 2015. </w:t>
      </w:r>
    </w:p>
    <w:p w14:paraId="0D8F770F"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API Standard 53, Blowout Prevention Equipment Systems for Drilling Wells, 4th edition, November 2012. </w:t>
      </w:r>
    </w:p>
    <w:p w14:paraId="53D73CD6"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NFPA 31, Standard for the Installation of Oil-Burning Equipment, 2016 edition. </w:t>
      </w:r>
    </w:p>
    <w:p w14:paraId="0345B50A"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M-001 Materials selection. Edition 5, Sept. 2014. </w:t>
      </w:r>
    </w:p>
    <w:p w14:paraId="243EE533"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M-501 Surface preparation and protective coating - Edition 6, February 2012. </w:t>
      </w:r>
    </w:p>
    <w:p w14:paraId="1BEBA196"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R-001 Mechanical equipment. Rev. 3, Nov. 1997. </w:t>
      </w:r>
    </w:p>
    <w:p w14:paraId="39A2A99F" w14:textId="77777777" w:rsidR="00EA114C" w:rsidRPr="00EA114C" w:rsidRDefault="00EA114C" w:rsidP="00EA114C">
      <w:pPr>
        <w:overflowPunct/>
        <w:autoSpaceDE/>
        <w:autoSpaceDN/>
        <w:adjustRightInd/>
        <w:spacing w:after="5" w:line="250" w:lineRule="auto"/>
        <w:ind w:left="1346"/>
        <w:jc w:val="both"/>
        <w:textAlignment w:val="auto"/>
        <w:rPr>
          <w:rFonts w:ascii="Arial" w:hAnsi="Arial" w:cs="Arial"/>
          <w:lang w:val="en-US"/>
        </w:rPr>
      </w:pPr>
    </w:p>
    <w:p w14:paraId="30520018" w14:textId="77777777" w:rsidR="00EA114C" w:rsidRPr="00EA114C" w:rsidRDefault="00EA114C" w:rsidP="00EA114C">
      <w:pPr>
        <w:numPr>
          <w:ilvl w:val="0"/>
          <w:numId w:val="129"/>
        </w:numPr>
        <w:overflowPunct/>
        <w:autoSpaceDE/>
        <w:autoSpaceDN/>
        <w:adjustRightInd/>
        <w:spacing w:after="5" w:line="250" w:lineRule="auto"/>
        <w:ind w:hanging="360"/>
        <w:jc w:val="both"/>
        <w:textAlignment w:val="auto"/>
        <w:rPr>
          <w:rFonts w:ascii="Arial" w:hAnsi="Arial" w:cs="Arial"/>
        </w:rPr>
      </w:pPr>
      <w:r w:rsidRPr="00EA114C">
        <w:rPr>
          <w:rFonts w:ascii="Arial" w:hAnsi="Arial" w:cs="Arial"/>
        </w:rPr>
        <w:t xml:space="preserve">Operaciones de producción </w:t>
      </w:r>
    </w:p>
    <w:p w14:paraId="54DA6F8F" w14:textId="77777777" w:rsidR="00EA114C" w:rsidRPr="00EA114C" w:rsidRDefault="00EA114C" w:rsidP="00EA114C">
      <w:pPr>
        <w:spacing w:line="259" w:lineRule="auto"/>
        <w:ind w:left="360"/>
        <w:jc w:val="both"/>
        <w:rPr>
          <w:rFonts w:ascii="Arial" w:hAnsi="Arial" w:cs="Arial"/>
        </w:rPr>
      </w:pPr>
      <w:r w:rsidRPr="00EA114C">
        <w:rPr>
          <w:rFonts w:ascii="Arial" w:hAnsi="Arial" w:cs="Arial"/>
        </w:rPr>
        <w:t xml:space="preserve"> </w:t>
      </w:r>
    </w:p>
    <w:p w14:paraId="5AF6AECB"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I-106 Fiscal metering systems for hydrocarbon liquid and gas, Edition 1, November 2014. </w:t>
      </w:r>
    </w:p>
    <w:p w14:paraId="449C8686"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rPr>
      </w:pPr>
      <w:r w:rsidRPr="00EA114C">
        <w:rPr>
          <w:rFonts w:ascii="Arial" w:hAnsi="Arial" w:cs="Arial"/>
          <w:lang w:val="en-US"/>
        </w:rPr>
        <w:t xml:space="preserve">NORSOK U-001 Subsea production systems. </w:t>
      </w:r>
      <w:r w:rsidRPr="00EA114C">
        <w:rPr>
          <w:rFonts w:ascii="Arial" w:hAnsi="Arial" w:cs="Arial"/>
        </w:rPr>
        <w:t xml:space="preserve">Edition 4, October 2015. </w:t>
      </w:r>
    </w:p>
    <w:p w14:paraId="43E1A848"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S-003 Environmental care. Rev. 3, Dec. 2005. </w:t>
      </w:r>
    </w:p>
    <w:p w14:paraId="4301B7AF" w14:textId="77777777" w:rsidR="00EA114C" w:rsidRPr="00EA114C" w:rsidRDefault="00EA114C" w:rsidP="00EA114C">
      <w:pPr>
        <w:overflowPunct/>
        <w:autoSpaceDE/>
        <w:autoSpaceDN/>
        <w:adjustRightInd/>
        <w:spacing w:after="5" w:line="250" w:lineRule="auto"/>
        <w:ind w:left="1346"/>
        <w:jc w:val="both"/>
        <w:textAlignment w:val="auto"/>
        <w:rPr>
          <w:rFonts w:ascii="Arial" w:hAnsi="Arial" w:cs="Arial"/>
          <w:lang w:val="en-US"/>
        </w:rPr>
      </w:pPr>
    </w:p>
    <w:p w14:paraId="33F09323" w14:textId="77777777" w:rsidR="00EA114C" w:rsidRPr="00EA114C" w:rsidRDefault="00EA114C" w:rsidP="00EA114C">
      <w:pPr>
        <w:numPr>
          <w:ilvl w:val="0"/>
          <w:numId w:val="129"/>
        </w:numPr>
        <w:overflowPunct/>
        <w:autoSpaceDE/>
        <w:autoSpaceDN/>
        <w:adjustRightInd/>
        <w:spacing w:after="5" w:line="250" w:lineRule="auto"/>
        <w:ind w:hanging="360"/>
        <w:jc w:val="both"/>
        <w:textAlignment w:val="auto"/>
        <w:rPr>
          <w:rFonts w:ascii="Arial" w:hAnsi="Arial" w:cs="Arial"/>
        </w:rPr>
      </w:pPr>
      <w:r w:rsidRPr="00EA114C">
        <w:rPr>
          <w:rFonts w:ascii="Arial" w:hAnsi="Arial" w:cs="Arial"/>
        </w:rPr>
        <w:t xml:space="preserve">Preparación para emergencias </w:t>
      </w:r>
    </w:p>
    <w:p w14:paraId="2F496209" w14:textId="77777777" w:rsidR="00EA114C" w:rsidRPr="00EA114C" w:rsidRDefault="00EA114C" w:rsidP="00EA114C">
      <w:pPr>
        <w:spacing w:line="259" w:lineRule="auto"/>
        <w:ind w:left="360"/>
        <w:jc w:val="both"/>
        <w:rPr>
          <w:rFonts w:ascii="Arial" w:hAnsi="Arial" w:cs="Arial"/>
        </w:rPr>
      </w:pPr>
      <w:r w:rsidRPr="00EA114C">
        <w:rPr>
          <w:rFonts w:ascii="Arial" w:hAnsi="Arial" w:cs="Arial"/>
        </w:rPr>
        <w:t xml:space="preserve"> </w:t>
      </w:r>
    </w:p>
    <w:p w14:paraId="2D42AF37"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Z-013 Risk and emergency preparedness assessment. </w:t>
      </w:r>
    </w:p>
    <w:p w14:paraId="72489071" w14:textId="77777777" w:rsidR="00EA114C" w:rsidRPr="00EA114C" w:rsidRDefault="00EA114C" w:rsidP="00EA114C">
      <w:pPr>
        <w:ind w:left="1371"/>
        <w:jc w:val="both"/>
        <w:rPr>
          <w:rFonts w:ascii="Arial" w:hAnsi="Arial" w:cs="Arial"/>
        </w:rPr>
      </w:pPr>
      <w:r w:rsidRPr="00EA114C">
        <w:rPr>
          <w:rFonts w:ascii="Arial" w:hAnsi="Arial" w:cs="Arial"/>
        </w:rPr>
        <w:t xml:space="preserve">Edition 3, October 2010. </w:t>
      </w:r>
    </w:p>
    <w:p w14:paraId="64DA397B" w14:textId="77777777" w:rsidR="00EA114C" w:rsidRPr="00EA114C" w:rsidRDefault="00EA114C" w:rsidP="00EA114C">
      <w:pPr>
        <w:ind w:left="1371"/>
        <w:jc w:val="both"/>
        <w:rPr>
          <w:rFonts w:ascii="Arial" w:hAnsi="Arial" w:cs="Arial"/>
        </w:rPr>
      </w:pPr>
    </w:p>
    <w:p w14:paraId="22DC1C65" w14:textId="77777777" w:rsidR="00EA114C" w:rsidRPr="00EA114C" w:rsidRDefault="00EA114C" w:rsidP="00EA114C">
      <w:pPr>
        <w:numPr>
          <w:ilvl w:val="0"/>
          <w:numId w:val="129"/>
        </w:numPr>
        <w:overflowPunct/>
        <w:autoSpaceDE/>
        <w:autoSpaceDN/>
        <w:adjustRightInd/>
        <w:spacing w:after="5" w:line="250" w:lineRule="auto"/>
        <w:ind w:hanging="360"/>
        <w:jc w:val="both"/>
        <w:textAlignment w:val="auto"/>
        <w:rPr>
          <w:rFonts w:ascii="Arial" w:hAnsi="Arial" w:cs="Arial"/>
        </w:rPr>
      </w:pPr>
      <w:r w:rsidRPr="00EA114C">
        <w:rPr>
          <w:rFonts w:ascii="Arial" w:hAnsi="Arial" w:cs="Arial"/>
        </w:rPr>
        <w:t xml:space="preserve">Sistemas de gerenciamiento de seguridad </w:t>
      </w:r>
    </w:p>
    <w:p w14:paraId="713A1A11" w14:textId="77777777" w:rsidR="00EA114C" w:rsidRPr="00EA114C" w:rsidRDefault="00EA114C" w:rsidP="00EA114C">
      <w:pPr>
        <w:spacing w:line="259" w:lineRule="auto"/>
        <w:ind w:left="360"/>
        <w:jc w:val="both"/>
        <w:rPr>
          <w:rFonts w:ascii="Arial" w:hAnsi="Arial" w:cs="Arial"/>
        </w:rPr>
      </w:pPr>
      <w:r w:rsidRPr="00EA114C">
        <w:rPr>
          <w:rFonts w:ascii="Arial" w:hAnsi="Arial" w:cs="Arial"/>
        </w:rPr>
        <w:t xml:space="preserve"> </w:t>
      </w:r>
    </w:p>
    <w:p w14:paraId="5D06F409"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ABS:  Management of Change for the Marine and Offshore Industries, February 2013.  </w:t>
      </w:r>
    </w:p>
    <w:p w14:paraId="6ECCF2D4"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API RP 75 Recommended Practice for Development of a Safety and Environmental Management Program for Offshore Operations and </w:t>
      </w:r>
    </w:p>
    <w:p w14:paraId="478CAEFE" w14:textId="77777777" w:rsidR="00EA114C" w:rsidRPr="00EA114C" w:rsidRDefault="00EA114C" w:rsidP="00EA114C">
      <w:pPr>
        <w:ind w:left="1371"/>
        <w:jc w:val="both"/>
        <w:rPr>
          <w:rFonts w:ascii="Arial" w:hAnsi="Arial" w:cs="Arial"/>
        </w:rPr>
      </w:pPr>
      <w:r w:rsidRPr="00EA114C">
        <w:rPr>
          <w:rFonts w:ascii="Arial" w:hAnsi="Arial" w:cs="Arial"/>
        </w:rPr>
        <w:t xml:space="preserve">Facilities, 3rd Edition, May 2004.  </w:t>
      </w:r>
    </w:p>
    <w:p w14:paraId="7B222966"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DNV GL, DNV-OSS-300, Risk Based Verification, April 2012.   </w:t>
      </w:r>
    </w:p>
    <w:p w14:paraId="689B3A2B"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rPr>
      </w:pPr>
      <w:r w:rsidRPr="00EA114C">
        <w:rPr>
          <w:rFonts w:ascii="Arial" w:hAnsi="Arial" w:cs="Arial"/>
          <w:lang w:val="en-US"/>
        </w:rPr>
        <w:t xml:space="preserve">NORSOK P-002 Process system design. </w:t>
      </w:r>
      <w:r w:rsidRPr="00EA114C">
        <w:rPr>
          <w:rFonts w:ascii="Arial" w:hAnsi="Arial" w:cs="Arial"/>
        </w:rPr>
        <w:t xml:space="preserve">Edition 1, August 2014. </w:t>
      </w:r>
    </w:p>
    <w:p w14:paraId="2613773D" w14:textId="6FA60681" w:rsid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S-001 Technical safety. Edition 4, February 2008. </w:t>
      </w:r>
    </w:p>
    <w:p w14:paraId="4F547654" w14:textId="77777777" w:rsidR="00EA114C" w:rsidRPr="00EA114C" w:rsidRDefault="00EA114C" w:rsidP="00EA114C">
      <w:pPr>
        <w:overflowPunct/>
        <w:autoSpaceDE/>
        <w:autoSpaceDN/>
        <w:adjustRightInd/>
        <w:spacing w:after="5" w:line="250" w:lineRule="auto"/>
        <w:ind w:left="1346"/>
        <w:jc w:val="both"/>
        <w:textAlignment w:val="auto"/>
        <w:rPr>
          <w:rFonts w:ascii="Arial" w:hAnsi="Arial" w:cs="Arial"/>
          <w:lang w:val="en-US"/>
        </w:rPr>
      </w:pPr>
    </w:p>
    <w:p w14:paraId="53D21D0D" w14:textId="77777777" w:rsidR="00EA114C" w:rsidRPr="00EA114C" w:rsidRDefault="00EA114C" w:rsidP="00EA114C">
      <w:pPr>
        <w:numPr>
          <w:ilvl w:val="0"/>
          <w:numId w:val="129"/>
        </w:numPr>
        <w:overflowPunct/>
        <w:autoSpaceDE/>
        <w:autoSpaceDN/>
        <w:adjustRightInd/>
        <w:spacing w:after="5" w:line="250" w:lineRule="auto"/>
        <w:ind w:hanging="360"/>
        <w:jc w:val="both"/>
        <w:textAlignment w:val="auto"/>
        <w:rPr>
          <w:rFonts w:ascii="Arial" w:hAnsi="Arial" w:cs="Arial"/>
        </w:rPr>
      </w:pPr>
      <w:r w:rsidRPr="00EA114C">
        <w:rPr>
          <w:rFonts w:ascii="Arial" w:hAnsi="Arial" w:cs="Arial"/>
        </w:rPr>
        <w:t xml:space="preserve">Equipos y materiales </w:t>
      </w:r>
    </w:p>
    <w:p w14:paraId="3EB156E9" w14:textId="77777777" w:rsidR="00EA114C" w:rsidRPr="00EA114C" w:rsidRDefault="00EA114C" w:rsidP="00EA114C">
      <w:pPr>
        <w:spacing w:line="259" w:lineRule="auto"/>
        <w:ind w:left="360"/>
        <w:jc w:val="both"/>
        <w:rPr>
          <w:rFonts w:ascii="Arial" w:hAnsi="Arial" w:cs="Arial"/>
        </w:rPr>
      </w:pPr>
      <w:r w:rsidRPr="00EA114C">
        <w:rPr>
          <w:rFonts w:ascii="Arial" w:hAnsi="Arial" w:cs="Arial"/>
        </w:rPr>
        <w:t xml:space="preserve"> </w:t>
      </w:r>
    </w:p>
    <w:p w14:paraId="346004A8"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lastRenderedPageBreak/>
        <w:t xml:space="preserve">API 14A Specification for Subsurface Safety Valve Equipment, 12th Edition, January 2015. </w:t>
      </w:r>
    </w:p>
    <w:p w14:paraId="629F7CF7"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API Standard 53, Blowout Prevention Equipment Systems for Drilling Wells, 4th edition, November 2012. </w:t>
      </w:r>
    </w:p>
    <w:p w14:paraId="1B8A0B11"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NFPA 31, Standard for the Installation of Oil-Burning Equipment, 2016 edition. </w:t>
      </w:r>
    </w:p>
    <w:p w14:paraId="19D73DE8"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M-001 Materials selection. Edition 5, Sept. 2014. </w:t>
      </w:r>
    </w:p>
    <w:p w14:paraId="716E9FA1"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M-501 Surface preparation and protective coating - Edition 6, February 2012. </w:t>
      </w:r>
    </w:p>
    <w:p w14:paraId="3BEEE617"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R-001 Mechanical equipment. Rev. 3, Nov. 1997. </w:t>
      </w:r>
    </w:p>
    <w:p w14:paraId="56FDCAE8" w14:textId="77777777" w:rsidR="00EA114C" w:rsidRPr="00EA114C" w:rsidRDefault="00EA114C" w:rsidP="00EA114C">
      <w:pPr>
        <w:overflowPunct/>
        <w:autoSpaceDE/>
        <w:autoSpaceDN/>
        <w:adjustRightInd/>
        <w:spacing w:after="5" w:line="250" w:lineRule="auto"/>
        <w:ind w:left="1346"/>
        <w:jc w:val="both"/>
        <w:textAlignment w:val="auto"/>
        <w:rPr>
          <w:rFonts w:ascii="Arial" w:hAnsi="Arial" w:cs="Arial"/>
          <w:lang w:val="en-US"/>
        </w:rPr>
      </w:pPr>
    </w:p>
    <w:p w14:paraId="615E1C37" w14:textId="77777777" w:rsidR="00EA114C" w:rsidRPr="00EA114C" w:rsidRDefault="00EA114C" w:rsidP="00EA114C">
      <w:pPr>
        <w:numPr>
          <w:ilvl w:val="0"/>
          <w:numId w:val="129"/>
        </w:numPr>
        <w:overflowPunct/>
        <w:autoSpaceDE/>
        <w:autoSpaceDN/>
        <w:adjustRightInd/>
        <w:spacing w:after="5" w:line="250" w:lineRule="auto"/>
        <w:ind w:hanging="360"/>
        <w:jc w:val="both"/>
        <w:textAlignment w:val="auto"/>
        <w:rPr>
          <w:rFonts w:ascii="Arial" w:hAnsi="Arial" w:cs="Arial"/>
        </w:rPr>
      </w:pPr>
      <w:r w:rsidRPr="00EA114C">
        <w:rPr>
          <w:rFonts w:ascii="Arial" w:hAnsi="Arial" w:cs="Arial"/>
        </w:rPr>
        <w:t xml:space="preserve">Operaciones de producción </w:t>
      </w:r>
    </w:p>
    <w:p w14:paraId="726D666F" w14:textId="77777777" w:rsidR="00EA114C" w:rsidRPr="00EA114C" w:rsidRDefault="00EA114C" w:rsidP="00EA114C">
      <w:pPr>
        <w:spacing w:line="259" w:lineRule="auto"/>
        <w:ind w:left="360"/>
        <w:jc w:val="both"/>
        <w:rPr>
          <w:rFonts w:ascii="Arial" w:hAnsi="Arial" w:cs="Arial"/>
        </w:rPr>
      </w:pPr>
      <w:r w:rsidRPr="00EA114C">
        <w:rPr>
          <w:rFonts w:ascii="Arial" w:hAnsi="Arial" w:cs="Arial"/>
        </w:rPr>
        <w:t xml:space="preserve"> </w:t>
      </w:r>
    </w:p>
    <w:p w14:paraId="69FFA536"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I-106 Fiscal metering systems for hydrocarbon liquid and gas, Edition 1, November 2014. </w:t>
      </w:r>
    </w:p>
    <w:p w14:paraId="0F71F03F"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rPr>
      </w:pPr>
      <w:r w:rsidRPr="00EA114C">
        <w:rPr>
          <w:rFonts w:ascii="Arial" w:hAnsi="Arial" w:cs="Arial"/>
          <w:lang w:val="en-US"/>
        </w:rPr>
        <w:t xml:space="preserve">NORSOK U-001 Subsea production systems. </w:t>
      </w:r>
      <w:r w:rsidRPr="00EA114C">
        <w:rPr>
          <w:rFonts w:ascii="Arial" w:hAnsi="Arial" w:cs="Arial"/>
        </w:rPr>
        <w:t xml:space="preserve">Edition 4, October 2015. </w:t>
      </w:r>
    </w:p>
    <w:p w14:paraId="211A5C62"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S-003 Environmental care. Rev. 3, Dec. 2005. </w:t>
      </w:r>
    </w:p>
    <w:p w14:paraId="0B56D79F" w14:textId="77777777" w:rsidR="00EA114C" w:rsidRPr="00EA114C" w:rsidRDefault="00EA114C" w:rsidP="00EA114C">
      <w:pPr>
        <w:overflowPunct/>
        <w:autoSpaceDE/>
        <w:autoSpaceDN/>
        <w:adjustRightInd/>
        <w:spacing w:after="5" w:line="250" w:lineRule="auto"/>
        <w:ind w:left="1346"/>
        <w:jc w:val="both"/>
        <w:textAlignment w:val="auto"/>
        <w:rPr>
          <w:rFonts w:ascii="Arial" w:hAnsi="Arial" w:cs="Arial"/>
          <w:lang w:val="en-US"/>
        </w:rPr>
      </w:pPr>
    </w:p>
    <w:p w14:paraId="1D9AB532" w14:textId="77777777" w:rsidR="00EA114C" w:rsidRPr="00EA114C" w:rsidRDefault="00EA114C" w:rsidP="00EA114C">
      <w:pPr>
        <w:numPr>
          <w:ilvl w:val="0"/>
          <w:numId w:val="129"/>
        </w:numPr>
        <w:overflowPunct/>
        <w:autoSpaceDE/>
        <w:autoSpaceDN/>
        <w:adjustRightInd/>
        <w:spacing w:after="5" w:line="250" w:lineRule="auto"/>
        <w:ind w:hanging="360"/>
        <w:jc w:val="both"/>
        <w:textAlignment w:val="auto"/>
        <w:rPr>
          <w:rFonts w:ascii="Arial" w:hAnsi="Arial" w:cs="Arial"/>
        </w:rPr>
      </w:pPr>
      <w:r w:rsidRPr="00EA114C">
        <w:rPr>
          <w:rFonts w:ascii="Arial" w:hAnsi="Arial" w:cs="Arial"/>
        </w:rPr>
        <w:t xml:space="preserve">Preparación para emergencias </w:t>
      </w:r>
    </w:p>
    <w:p w14:paraId="53260F1D" w14:textId="77777777" w:rsidR="00EA114C" w:rsidRPr="00EA114C" w:rsidRDefault="00EA114C" w:rsidP="00EA114C">
      <w:pPr>
        <w:spacing w:line="259" w:lineRule="auto"/>
        <w:ind w:left="360"/>
        <w:jc w:val="both"/>
        <w:rPr>
          <w:rFonts w:ascii="Arial" w:hAnsi="Arial" w:cs="Arial"/>
        </w:rPr>
      </w:pPr>
      <w:r w:rsidRPr="00EA114C">
        <w:rPr>
          <w:rFonts w:ascii="Arial" w:hAnsi="Arial" w:cs="Arial"/>
        </w:rPr>
        <w:t xml:space="preserve"> </w:t>
      </w:r>
    </w:p>
    <w:p w14:paraId="761E9E1A"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Z-013 Risk and emergency preparedness assessment. </w:t>
      </w:r>
    </w:p>
    <w:p w14:paraId="0FA45218" w14:textId="77777777" w:rsidR="00EA114C" w:rsidRPr="00EA114C" w:rsidRDefault="00EA114C" w:rsidP="00EA114C">
      <w:pPr>
        <w:ind w:left="1371"/>
        <w:jc w:val="both"/>
        <w:rPr>
          <w:rFonts w:ascii="Arial" w:hAnsi="Arial" w:cs="Arial"/>
        </w:rPr>
      </w:pPr>
      <w:r w:rsidRPr="00EA114C">
        <w:rPr>
          <w:rFonts w:ascii="Arial" w:hAnsi="Arial" w:cs="Arial"/>
        </w:rPr>
        <w:t xml:space="preserve">Edition 3, October 2010. </w:t>
      </w:r>
    </w:p>
    <w:p w14:paraId="2DEE25EE" w14:textId="77777777" w:rsidR="00EA114C" w:rsidRPr="00EA114C" w:rsidRDefault="00EA114C" w:rsidP="00EA114C">
      <w:pPr>
        <w:ind w:left="1371"/>
        <w:jc w:val="both"/>
        <w:rPr>
          <w:rFonts w:ascii="Arial" w:hAnsi="Arial" w:cs="Arial"/>
        </w:rPr>
      </w:pPr>
    </w:p>
    <w:p w14:paraId="2431F2AE" w14:textId="77777777" w:rsidR="00EA114C" w:rsidRPr="00EA114C" w:rsidRDefault="00EA114C" w:rsidP="00EA114C">
      <w:pPr>
        <w:numPr>
          <w:ilvl w:val="0"/>
          <w:numId w:val="129"/>
        </w:numPr>
        <w:overflowPunct/>
        <w:autoSpaceDE/>
        <w:autoSpaceDN/>
        <w:adjustRightInd/>
        <w:spacing w:after="5" w:line="250" w:lineRule="auto"/>
        <w:ind w:hanging="360"/>
        <w:jc w:val="both"/>
        <w:textAlignment w:val="auto"/>
        <w:rPr>
          <w:rFonts w:ascii="Arial" w:hAnsi="Arial" w:cs="Arial"/>
        </w:rPr>
      </w:pPr>
      <w:r w:rsidRPr="00EA114C">
        <w:rPr>
          <w:rFonts w:ascii="Arial" w:hAnsi="Arial" w:cs="Arial"/>
        </w:rPr>
        <w:t xml:space="preserve">Sistemas de gerenciamiento de seguridad </w:t>
      </w:r>
    </w:p>
    <w:p w14:paraId="2B37C12C" w14:textId="77777777" w:rsidR="00EA114C" w:rsidRPr="00EA114C" w:rsidRDefault="00EA114C" w:rsidP="00EA114C">
      <w:pPr>
        <w:spacing w:line="259" w:lineRule="auto"/>
        <w:ind w:left="360"/>
        <w:jc w:val="both"/>
        <w:rPr>
          <w:rFonts w:ascii="Arial" w:hAnsi="Arial" w:cs="Arial"/>
        </w:rPr>
      </w:pPr>
      <w:r w:rsidRPr="00EA114C">
        <w:rPr>
          <w:rFonts w:ascii="Arial" w:hAnsi="Arial" w:cs="Arial"/>
        </w:rPr>
        <w:t xml:space="preserve"> </w:t>
      </w:r>
    </w:p>
    <w:p w14:paraId="14FA8529"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ABS:  Management of Change for the Marine and Offshore Industries, February 2013.  </w:t>
      </w:r>
    </w:p>
    <w:p w14:paraId="69D33701"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API RP 75 Recommended Practice for Development of a Safety and Environmental Management Program for Offshore Operations and </w:t>
      </w:r>
    </w:p>
    <w:p w14:paraId="66F21BA5" w14:textId="77777777" w:rsidR="00EA114C" w:rsidRPr="00EA114C" w:rsidRDefault="00EA114C" w:rsidP="00EA114C">
      <w:pPr>
        <w:ind w:left="1371"/>
        <w:jc w:val="both"/>
        <w:rPr>
          <w:rFonts w:ascii="Arial" w:hAnsi="Arial" w:cs="Arial"/>
        </w:rPr>
      </w:pPr>
      <w:r w:rsidRPr="00EA114C">
        <w:rPr>
          <w:rFonts w:ascii="Arial" w:hAnsi="Arial" w:cs="Arial"/>
        </w:rPr>
        <w:t xml:space="preserve">Facilities, 3rd Edition, May 2004.  </w:t>
      </w:r>
    </w:p>
    <w:p w14:paraId="711B7390"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DNV GL, DNV-OSS-300, Risk Based Verification, April 2012.   </w:t>
      </w:r>
    </w:p>
    <w:p w14:paraId="452D475C"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rPr>
      </w:pPr>
      <w:r w:rsidRPr="00EA114C">
        <w:rPr>
          <w:rFonts w:ascii="Arial" w:hAnsi="Arial" w:cs="Arial"/>
          <w:lang w:val="en-US"/>
        </w:rPr>
        <w:t xml:space="preserve">NORSOK P-002 Process system design. </w:t>
      </w:r>
      <w:r w:rsidRPr="00EA114C">
        <w:rPr>
          <w:rFonts w:ascii="Arial" w:hAnsi="Arial" w:cs="Arial"/>
        </w:rPr>
        <w:t xml:space="preserve">Edition 1, August 2014. </w:t>
      </w:r>
    </w:p>
    <w:p w14:paraId="75176B90" w14:textId="77777777" w:rsidR="00EA114C" w:rsidRPr="00EA114C" w:rsidRDefault="00EA114C" w:rsidP="00EA114C">
      <w:pPr>
        <w:numPr>
          <w:ilvl w:val="1"/>
          <w:numId w:val="129"/>
        </w:numPr>
        <w:overflowPunct/>
        <w:autoSpaceDE/>
        <w:autoSpaceDN/>
        <w:adjustRightInd/>
        <w:spacing w:after="5" w:line="250" w:lineRule="auto"/>
        <w:ind w:hanging="624"/>
        <w:jc w:val="both"/>
        <w:textAlignment w:val="auto"/>
        <w:rPr>
          <w:rFonts w:ascii="Arial" w:hAnsi="Arial" w:cs="Arial"/>
          <w:lang w:val="en-US"/>
        </w:rPr>
      </w:pPr>
      <w:r w:rsidRPr="00EA114C">
        <w:rPr>
          <w:rFonts w:ascii="Arial" w:hAnsi="Arial" w:cs="Arial"/>
          <w:lang w:val="en-US"/>
        </w:rPr>
        <w:t xml:space="preserve">NORSOK S-001 Technical safety. Edition 4, February 2008. </w:t>
      </w:r>
    </w:p>
    <w:p w14:paraId="054C7C8D" w14:textId="1B3820B6" w:rsidR="00EA114C" w:rsidRPr="00EA114C" w:rsidRDefault="00EA114C">
      <w:pPr>
        <w:overflowPunct/>
        <w:autoSpaceDE/>
        <w:autoSpaceDN/>
        <w:adjustRightInd/>
        <w:textAlignment w:val="auto"/>
        <w:rPr>
          <w:rFonts w:ascii="Arial" w:hAnsi="Arial" w:cs="Arial"/>
          <w:lang w:val="en-US"/>
        </w:rPr>
      </w:pPr>
      <w:r w:rsidRPr="00EA114C">
        <w:rPr>
          <w:rFonts w:ascii="Arial" w:hAnsi="Arial" w:cs="Arial"/>
          <w:lang w:val="en-US"/>
        </w:rPr>
        <w:br w:type="page"/>
      </w:r>
    </w:p>
    <w:p w14:paraId="0CA1C5A2" w14:textId="12D2A7B4" w:rsidR="006C6043" w:rsidRPr="005B2BAF" w:rsidRDefault="00DC581A" w:rsidP="00FA653D">
      <w:pPr>
        <w:pStyle w:val="Ttulo1"/>
      </w:pPr>
      <w:bookmarkStart w:id="422" w:name="_Toc432071675"/>
      <w:bookmarkStart w:id="423" w:name="_Toc459299269"/>
      <w:bookmarkStart w:id="424" w:name="_Toc469303495"/>
      <w:r w:rsidRPr="005B2BAF">
        <w:lastRenderedPageBreak/>
        <w:t>BIBLIOGRAFÍA</w:t>
      </w:r>
      <w:bookmarkEnd w:id="13"/>
      <w:bookmarkEnd w:id="14"/>
      <w:bookmarkEnd w:id="15"/>
      <w:bookmarkEnd w:id="16"/>
      <w:bookmarkEnd w:id="422"/>
      <w:bookmarkEnd w:id="423"/>
      <w:bookmarkEnd w:id="424"/>
    </w:p>
    <w:sectPr w:rsidR="006C6043" w:rsidRPr="005B2BAF" w:rsidSect="00A33F3A">
      <w:headerReference w:type="default" r:id="rId14"/>
      <w:footerReference w:type="default" r:id="rId15"/>
      <w:headerReference w:type="first" r:id="rId16"/>
      <w:footerReference w:type="first" r:id="rId17"/>
      <w:endnotePr>
        <w:numFmt w:val="decimal"/>
      </w:endnotePr>
      <w:type w:val="continuous"/>
      <w:pgSz w:w="12242" w:h="15842" w:code="1"/>
      <w:pgMar w:top="2268" w:right="1134" w:bottom="1701" w:left="1701" w:header="1134" w:footer="10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1F2B1" w14:textId="77777777" w:rsidR="0057346B" w:rsidRDefault="0057346B">
      <w:r>
        <w:separator/>
      </w:r>
    </w:p>
    <w:p w14:paraId="60D82EF0" w14:textId="77777777" w:rsidR="0057346B" w:rsidRDefault="0057346B"/>
  </w:endnote>
  <w:endnote w:type="continuationSeparator" w:id="0">
    <w:p w14:paraId="356730D4" w14:textId="77777777" w:rsidR="0057346B" w:rsidRDefault="0057346B">
      <w:r>
        <w:continuationSeparator/>
      </w:r>
    </w:p>
    <w:p w14:paraId="52C914B3" w14:textId="77777777" w:rsidR="0057346B" w:rsidRDefault="0057346B"/>
  </w:endnote>
  <w:endnote w:type="continuationNotice" w:id="1">
    <w:p w14:paraId="3B82294C" w14:textId="77777777" w:rsidR="0057346B" w:rsidRDefault="0057346B"/>
    <w:p w14:paraId="0B770DB2" w14:textId="77777777" w:rsidR="0057346B" w:rsidRDefault="0057346B"/>
  </w:endnote>
  <w:endnote w:id="2">
    <w:p w14:paraId="5040510A" w14:textId="17F949E8" w:rsidR="00496EB5" w:rsidRPr="002C0B9C" w:rsidRDefault="00496EB5" w:rsidP="005336A8">
      <w:pPr>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Pr>
          <w:rFonts w:ascii="Arial" w:hAnsi="Arial" w:cs="Arial"/>
          <w:vertAlign w:val="superscript"/>
        </w:rPr>
        <w:t xml:space="preserve"> </w:t>
      </w:r>
      <w:r w:rsidRPr="002C0B9C">
        <w:rPr>
          <w:rFonts w:ascii="Arial" w:hAnsi="Arial" w:cs="Arial"/>
        </w:rPr>
        <w:t>MINISTERIO DE MINAS Y ENERGÍA. Resolución número 4 0048 (enero 16) por la cual se establecen medidas en materia de exploración y explotación de hidrocarburos en yacimientos convencionales continentales y costa afuera, 2015</w:t>
      </w:r>
    </w:p>
    <w:p w14:paraId="4E71DA2D" w14:textId="4C6D0523" w:rsidR="00496EB5" w:rsidRPr="002C0B9C" w:rsidRDefault="00496EB5" w:rsidP="005336A8">
      <w:pPr>
        <w:jc w:val="both"/>
        <w:rPr>
          <w:rFonts w:ascii="Arial" w:hAnsi="Arial" w:cs="Arial"/>
        </w:rPr>
      </w:pPr>
    </w:p>
  </w:endnote>
  <w:endnote w:id="3">
    <w:p w14:paraId="00CBDF9F" w14:textId="17A35214" w:rsidR="00496EB5" w:rsidRPr="002C0B9C" w:rsidRDefault="00496EB5" w:rsidP="00BF26B3">
      <w:pPr>
        <w:rPr>
          <w:rFonts w:ascii="Arial" w:hAnsi="Arial" w:cs="Arial"/>
        </w:rPr>
      </w:pPr>
      <w:r w:rsidRPr="00E90813">
        <w:rPr>
          <w:vertAlign w:val="superscript"/>
        </w:rPr>
        <w:t>[</w:t>
      </w:r>
      <w:r>
        <w:rPr>
          <w:rStyle w:val="Refdenotaalfinal"/>
        </w:rPr>
        <w:endnoteRef/>
      </w:r>
      <w:r w:rsidRPr="00E90813">
        <w:rPr>
          <w:vertAlign w:val="superscript"/>
        </w:rPr>
        <w:t>]</w:t>
      </w:r>
      <w:r>
        <w:t xml:space="preserve"> </w:t>
      </w:r>
      <w:r w:rsidRPr="002C0B9C">
        <w:rPr>
          <w:rFonts w:ascii="Arial" w:hAnsi="Arial" w:cs="Arial"/>
        </w:rPr>
        <w:t>MINISTERIO DE MINAS</w:t>
      </w:r>
      <w:r>
        <w:rPr>
          <w:rFonts w:ascii="Arial" w:hAnsi="Arial" w:cs="Arial"/>
        </w:rPr>
        <w:t xml:space="preserve"> Y ENERGÍA. Resolución número 4 </w:t>
      </w:r>
      <w:r w:rsidRPr="002C0B9C">
        <w:rPr>
          <w:rFonts w:ascii="Arial" w:hAnsi="Arial" w:cs="Arial"/>
        </w:rPr>
        <w:t>0048 (enero 16) por la cual se establecen medidas en materia de exploración y explotación de hidrocarburos en yacimientos convencionales continentales y costa afuera, 2015</w:t>
      </w:r>
      <w:r>
        <w:rPr>
          <w:rFonts w:ascii="Arial" w:hAnsi="Arial" w:cs="Arial"/>
        </w:rPr>
        <w:t>.</w:t>
      </w:r>
    </w:p>
    <w:p w14:paraId="284E8020" w14:textId="77777777" w:rsidR="00496EB5" w:rsidRPr="00E90813" w:rsidRDefault="00496EB5">
      <w:pPr>
        <w:pStyle w:val="Textonotaalfinal"/>
        <w:rPr>
          <w:rFonts w:ascii="Arial" w:hAnsi="Arial" w:cs="Arial"/>
          <w:lang w:val="es-CO"/>
        </w:rPr>
      </w:pPr>
    </w:p>
  </w:endnote>
  <w:endnote w:id="4">
    <w:p w14:paraId="21EFE97D" w14:textId="20E6BBCF" w:rsidR="00496EB5" w:rsidRDefault="00496EB5" w:rsidP="00976485">
      <w:pPr>
        <w:pStyle w:val="Textonotaalfinal"/>
        <w:jc w:val="both"/>
        <w:rPr>
          <w:rFonts w:ascii="Arial" w:hAnsi="Arial" w:cs="Arial"/>
        </w:rPr>
      </w:pPr>
      <w:r w:rsidRPr="00976485">
        <w:rPr>
          <w:rFonts w:ascii="Arial" w:hAnsi="Arial" w:cs="Arial"/>
          <w:vertAlign w:val="superscript"/>
        </w:rPr>
        <w:t>[</w:t>
      </w:r>
      <w:r w:rsidRPr="00976485">
        <w:rPr>
          <w:rStyle w:val="Refdenotaalfinal"/>
          <w:rFonts w:ascii="Arial" w:hAnsi="Arial" w:cs="Arial"/>
        </w:rPr>
        <w:endnoteRef/>
      </w:r>
      <w:r w:rsidRPr="00976485">
        <w:rPr>
          <w:rFonts w:ascii="Arial" w:hAnsi="Arial" w:cs="Arial"/>
          <w:vertAlign w:val="superscript"/>
        </w:rPr>
        <w:t>]</w:t>
      </w:r>
      <w:r>
        <w:t xml:space="preserve"> </w:t>
      </w:r>
      <w:r w:rsidRPr="002C0B9C">
        <w:rPr>
          <w:rFonts w:ascii="Arial" w:hAnsi="Arial" w:cs="Arial"/>
        </w:rPr>
        <w:t>MINISTERIO DE MINAS</w:t>
      </w:r>
      <w:r>
        <w:rPr>
          <w:rFonts w:ascii="Arial" w:hAnsi="Arial" w:cs="Arial"/>
        </w:rPr>
        <w:t xml:space="preserve"> Y ENERGÍA. Resolución número 4 </w:t>
      </w:r>
      <w:r w:rsidRPr="002C0B9C">
        <w:rPr>
          <w:rFonts w:ascii="Arial" w:hAnsi="Arial" w:cs="Arial"/>
        </w:rPr>
        <w:t>0048 (enero 16) por la cual se establecen medidas en materia de exploración y explotación de hidrocarburos en yacimientos convencionales continentales y costa afuera, 2015</w:t>
      </w:r>
      <w:r>
        <w:rPr>
          <w:rFonts w:ascii="Arial" w:hAnsi="Arial" w:cs="Arial"/>
        </w:rPr>
        <w:t>.</w:t>
      </w:r>
    </w:p>
    <w:p w14:paraId="74A5D082" w14:textId="77777777" w:rsidR="00496EB5" w:rsidRPr="00976485" w:rsidRDefault="00496EB5">
      <w:pPr>
        <w:pStyle w:val="Textonotaalfinal"/>
        <w:rPr>
          <w:rFonts w:ascii="Arial" w:hAnsi="Arial" w:cs="Arial"/>
        </w:rPr>
      </w:pPr>
    </w:p>
  </w:endnote>
  <w:endnote w:id="5">
    <w:p w14:paraId="5B8FF65F" w14:textId="67749D54" w:rsidR="00496EB5" w:rsidRPr="007467D4" w:rsidRDefault="00496EB5" w:rsidP="007467D4">
      <w:pPr>
        <w:pStyle w:val="Textonotaalfinal"/>
        <w:jc w:val="both"/>
        <w:rPr>
          <w:rFonts w:ascii="Arial" w:hAnsi="Arial" w:cs="Arial"/>
        </w:rPr>
      </w:pPr>
      <w:r w:rsidRPr="00E90813">
        <w:rPr>
          <w:rFonts w:ascii="Arial" w:hAnsi="Arial" w:cs="Arial"/>
          <w:vertAlign w:val="superscript"/>
        </w:rPr>
        <w:t>[</w:t>
      </w:r>
      <w:r>
        <w:rPr>
          <w:rStyle w:val="Refdenotaalfinal"/>
        </w:rPr>
        <w:endnoteRef/>
      </w:r>
      <w:r w:rsidRPr="00E90813">
        <w:rPr>
          <w:rFonts w:ascii="Arial" w:hAnsi="Arial" w:cs="Arial"/>
          <w:vertAlign w:val="superscript"/>
        </w:rPr>
        <w:t>]</w:t>
      </w:r>
      <w:r>
        <w:t xml:space="preserve"> </w:t>
      </w:r>
      <w:r>
        <w:rPr>
          <w:rFonts w:ascii="Arial" w:hAnsi="Arial" w:cs="Arial"/>
        </w:rPr>
        <w:t>Plataformas Marinas p</w:t>
      </w:r>
      <w:r w:rsidRPr="007467D4">
        <w:rPr>
          <w:rFonts w:ascii="Arial" w:hAnsi="Arial" w:cs="Arial"/>
        </w:rPr>
        <w:t>ara Pe</w:t>
      </w:r>
      <w:r>
        <w:rPr>
          <w:rFonts w:ascii="Arial" w:hAnsi="Arial" w:cs="Arial"/>
        </w:rPr>
        <w:t>rforación, Terminación y</w:t>
      </w:r>
      <w:r w:rsidRPr="007467D4">
        <w:rPr>
          <w:rFonts w:ascii="Arial" w:hAnsi="Arial" w:cs="Arial"/>
        </w:rPr>
        <w:t xml:space="preserve"> Reparación </w:t>
      </w:r>
      <w:r>
        <w:rPr>
          <w:rFonts w:ascii="Arial" w:hAnsi="Arial" w:cs="Arial"/>
        </w:rPr>
        <w:t>d</w:t>
      </w:r>
      <w:r w:rsidRPr="007467D4">
        <w:rPr>
          <w:rFonts w:ascii="Arial" w:hAnsi="Arial" w:cs="Arial"/>
        </w:rPr>
        <w:t>e Pozos.- Arrendamiento</w:t>
      </w:r>
      <w:r>
        <w:t xml:space="preserve">: </w:t>
      </w:r>
      <w:hyperlink r:id="rId1" w:history="1">
        <w:r w:rsidRPr="007467D4">
          <w:rPr>
            <w:rStyle w:val="Hipervnculo"/>
            <w:rFonts w:ascii="Arial" w:hAnsi="Arial" w:cs="Arial"/>
          </w:rPr>
          <w:t>http://www.pemex.com/procura/procedimientos-de-contratacion/normas-referencia/Normas%20vigentes/NRF-037-PEMEX-2012.pdf</w:t>
        </w:r>
      </w:hyperlink>
      <w:r w:rsidRPr="007467D4">
        <w:rPr>
          <w:rFonts w:ascii="Arial" w:hAnsi="Arial" w:cs="Arial"/>
        </w:rPr>
        <w:t>.</w:t>
      </w:r>
    </w:p>
    <w:p w14:paraId="2655BAD8" w14:textId="77777777" w:rsidR="00496EB5" w:rsidRPr="007467D4" w:rsidRDefault="00496EB5" w:rsidP="007467D4">
      <w:pPr>
        <w:pStyle w:val="Textonotaalfinal"/>
        <w:rPr>
          <w:rFonts w:ascii="Arial" w:hAnsi="Arial" w:cs="Arial"/>
          <w:lang w:val="es-CO"/>
        </w:rPr>
      </w:pPr>
    </w:p>
  </w:endnote>
  <w:endnote w:id="6">
    <w:p w14:paraId="3552F591" w14:textId="63A31ECB" w:rsidR="00496EB5" w:rsidRDefault="00496EB5" w:rsidP="00BE3C65">
      <w:pPr>
        <w:pStyle w:val="Textonotaalfinal"/>
        <w:jc w:val="both"/>
        <w:rPr>
          <w:rFonts w:ascii="Arial" w:hAnsi="Arial" w:cs="Arial"/>
        </w:rPr>
      </w:pPr>
      <w:r w:rsidRPr="00E90813">
        <w:rPr>
          <w:vertAlign w:val="superscript"/>
          <w:lang w:val="es-CO"/>
        </w:rPr>
        <w:t>[</w:t>
      </w:r>
      <w:r>
        <w:rPr>
          <w:rStyle w:val="Refdenotaalfinal"/>
        </w:rPr>
        <w:endnoteRef/>
      </w:r>
      <w:r>
        <w:rPr>
          <w:vertAlign w:val="superscript"/>
          <w:lang w:val="es-CO"/>
        </w:rPr>
        <w:t>]</w:t>
      </w:r>
      <w:r>
        <w:t xml:space="preserve"> </w:t>
      </w:r>
      <w:r>
        <w:rPr>
          <w:rFonts w:ascii="Arial" w:hAnsi="Arial" w:cs="Arial"/>
        </w:rPr>
        <w:t>Plataformas Marinas p</w:t>
      </w:r>
      <w:r w:rsidRPr="007467D4">
        <w:rPr>
          <w:rFonts w:ascii="Arial" w:hAnsi="Arial" w:cs="Arial"/>
        </w:rPr>
        <w:t>ara Pe</w:t>
      </w:r>
      <w:r>
        <w:rPr>
          <w:rFonts w:ascii="Arial" w:hAnsi="Arial" w:cs="Arial"/>
        </w:rPr>
        <w:t>rforación, Terminación y</w:t>
      </w:r>
      <w:r w:rsidRPr="007467D4">
        <w:rPr>
          <w:rFonts w:ascii="Arial" w:hAnsi="Arial" w:cs="Arial"/>
        </w:rPr>
        <w:t xml:space="preserve"> Reparación </w:t>
      </w:r>
      <w:r>
        <w:rPr>
          <w:rFonts w:ascii="Arial" w:hAnsi="Arial" w:cs="Arial"/>
        </w:rPr>
        <w:t>d</w:t>
      </w:r>
      <w:r w:rsidRPr="007467D4">
        <w:rPr>
          <w:rFonts w:ascii="Arial" w:hAnsi="Arial" w:cs="Arial"/>
        </w:rPr>
        <w:t>e Pozos.- Arrendamiento</w:t>
      </w:r>
      <w:r>
        <w:t xml:space="preserve">: </w:t>
      </w:r>
      <w:hyperlink r:id="rId2" w:history="1">
        <w:r w:rsidRPr="007467D4">
          <w:rPr>
            <w:rStyle w:val="Hipervnculo"/>
            <w:rFonts w:ascii="Arial" w:hAnsi="Arial" w:cs="Arial"/>
          </w:rPr>
          <w:t>http://www.pemex.com/procura/procedimientos-de-contratacion/normas-referencia/Normas%20vigentes/NRF-037-PEMEX-2012.pdf</w:t>
        </w:r>
      </w:hyperlink>
      <w:r w:rsidRPr="007467D4">
        <w:rPr>
          <w:rFonts w:ascii="Arial" w:hAnsi="Arial" w:cs="Arial"/>
        </w:rPr>
        <w:t>.</w:t>
      </w:r>
    </w:p>
    <w:p w14:paraId="71BDFA57" w14:textId="77777777" w:rsidR="00496EB5" w:rsidRPr="007F6B69" w:rsidRDefault="00496EB5">
      <w:pPr>
        <w:pStyle w:val="Textonotaalfinal"/>
        <w:rPr>
          <w:rFonts w:ascii="Arial" w:hAnsi="Arial" w:cs="Arial"/>
          <w:lang w:val="es-CO"/>
        </w:rPr>
      </w:pPr>
    </w:p>
  </w:endnote>
  <w:endnote w:id="7">
    <w:p w14:paraId="46266DF8" w14:textId="640CBF17" w:rsidR="00496EB5" w:rsidRDefault="00496EB5" w:rsidP="007F6B69">
      <w:pPr>
        <w:pStyle w:val="Textonotaalfinal"/>
        <w:jc w:val="both"/>
        <w:rPr>
          <w:rFonts w:ascii="Arial" w:hAnsi="Arial" w:cs="Arial"/>
        </w:rPr>
      </w:pPr>
      <w:r w:rsidRPr="007F6B69">
        <w:rPr>
          <w:vertAlign w:val="superscript"/>
        </w:rPr>
        <w:t>[</w:t>
      </w:r>
      <w:r>
        <w:rPr>
          <w:rStyle w:val="Refdenotaalfinal"/>
        </w:rPr>
        <w:endnoteRef/>
      </w:r>
      <w:r>
        <w:rPr>
          <w:vertAlign w:val="superscript"/>
        </w:rPr>
        <w:t>]</w:t>
      </w:r>
      <w:r>
        <w:t xml:space="preserve"> </w:t>
      </w:r>
      <w:r>
        <w:rPr>
          <w:rFonts w:ascii="Arial" w:hAnsi="Arial" w:cs="Arial"/>
        </w:rPr>
        <w:t>Plataformas Marinas p</w:t>
      </w:r>
      <w:r w:rsidRPr="007467D4">
        <w:rPr>
          <w:rFonts w:ascii="Arial" w:hAnsi="Arial" w:cs="Arial"/>
        </w:rPr>
        <w:t>ara Pe</w:t>
      </w:r>
      <w:r>
        <w:rPr>
          <w:rFonts w:ascii="Arial" w:hAnsi="Arial" w:cs="Arial"/>
        </w:rPr>
        <w:t>rforación, Terminación y</w:t>
      </w:r>
      <w:r w:rsidRPr="007467D4">
        <w:rPr>
          <w:rFonts w:ascii="Arial" w:hAnsi="Arial" w:cs="Arial"/>
        </w:rPr>
        <w:t xml:space="preserve"> Reparación </w:t>
      </w:r>
      <w:r>
        <w:rPr>
          <w:rFonts w:ascii="Arial" w:hAnsi="Arial" w:cs="Arial"/>
        </w:rPr>
        <w:t>d</w:t>
      </w:r>
      <w:r w:rsidRPr="007467D4">
        <w:rPr>
          <w:rFonts w:ascii="Arial" w:hAnsi="Arial" w:cs="Arial"/>
        </w:rPr>
        <w:t>e Pozos.- Arrendamiento</w:t>
      </w:r>
      <w:r>
        <w:t xml:space="preserve">: </w:t>
      </w:r>
      <w:hyperlink r:id="rId3" w:history="1">
        <w:r w:rsidRPr="007467D4">
          <w:rPr>
            <w:rStyle w:val="Hipervnculo"/>
            <w:rFonts w:ascii="Arial" w:hAnsi="Arial" w:cs="Arial"/>
          </w:rPr>
          <w:t>http://www.pemex.com/procura/procedimientos-de-contratacion/normas-referencia/Normas%20vigentes/NRF-037-PEMEX-2012.pdf</w:t>
        </w:r>
      </w:hyperlink>
      <w:r w:rsidRPr="007467D4">
        <w:rPr>
          <w:rFonts w:ascii="Arial" w:hAnsi="Arial" w:cs="Arial"/>
        </w:rPr>
        <w:t>.</w:t>
      </w:r>
    </w:p>
    <w:p w14:paraId="05D737A2" w14:textId="77777777" w:rsidR="00496EB5" w:rsidRPr="007F6B69" w:rsidRDefault="00496EB5">
      <w:pPr>
        <w:pStyle w:val="Textonotaalfinal"/>
        <w:rPr>
          <w:rFonts w:ascii="Arial" w:hAnsi="Arial" w:cs="Arial"/>
          <w:lang w:val="es-CO"/>
        </w:rPr>
      </w:pPr>
    </w:p>
  </w:endnote>
  <w:endnote w:id="8">
    <w:p w14:paraId="6696094A" w14:textId="77777777" w:rsidR="00496EB5" w:rsidRPr="002C0B9C" w:rsidRDefault="00496EB5" w:rsidP="00C1759B">
      <w:pPr>
        <w:jc w:val="both"/>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rPr>
        <w:t xml:space="preserve"> Adaptado de: COLOMBIA. MINISTERIO DE AMBIENTE Y DESARROLLO SOSTENIBLE. Decreto 1076 “</w:t>
      </w:r>
      <w:r w:rsidRPr="002C0B9C">
        <w:rPr>
          <w:rFonts w:ascii="Arial" w:hAnsi="Arial" w:cs="Arial"/>
          <w:i/>
        </w:rPr>
        <w:t>Por el cual se reglamenta el Título VIII de la Ley 99 de 1993 sobre licencias ambientales</w:t>
      </w:r>
      <w:r w:rsidRPr="002C0B9C">
        <w:rPr>
          <w:rFonts w:ascii="Arial" w:hAnsi="Arial" w:cs="Arial"/>
        </w:rPr>
        <w:t>”. Bogotá: Ministerio de Ambiente y Desarrollo Sostenible, 2015.</w:t>
      </w:r>
    </w:p>
    <w:p w14:paraId="24EF5408" w14:textId="77777777" w:rsidR="00496EB5" w:rsidRPr="002C0B9C" w:rsidRDefault="00496EB5" w:rsidP="00C1759B">
      <w:pPr>
        <w:jc w:val="both"/>
        <w:rPr>
          <w:rFonts w:ascii="Arial" w:hAnsi="Arial" w:cs="Arial"/>
          <w:lang w:val="es-CO"/>
        </w:rPr>
      </w:pPr>
    </w:p>
  </w:endnote>
  <w:endnote w:id="9">
    <w:p w14:paraId="0C778788" w14:textId="77777777" w:rsidR="00496EB5" w:rsidRPr="00893438" w:rsidRDefault="00496EB5" w:rsidP="00031E51">
      <w:pPr>
        <w:jc w:val="both"/>
        <w:rPr>
          <w:rFonts w:ascii="Arial" w:hAnsi="Arial" w:cs="Arial"/>
        </w:rPr>
      </w:pPr>
      <w:r w:rsidRPr="00893438">
        <w:rPr>
          <w:rFonts w:ascii="Arial" w:hAnsi="Arial" w:cs="Arial"/>
          <w:vertAlign w:val="superscript"/>
        </w:rPr>
        <w:t>[</w:t>
      </w:r>
      <w:r w:rsidRPr="00893438">
        <w:rPr>
          <w:rStyle w:val="Refdenotaalfinal"/>
          <w:rFonts w:ascii="Arial" w:hAnsi="Arial" w:cs="Arial"/>
        </w:rPr>
        <w:endnoteRef/>
      </w:r>
      <w:r w:rsidRPr="00893438">
        <w:rPr>
          <w:rFonts w:ascii="Arial" w:hAnsi="Arial" w:cs="Arial"/>
          <w:vertAlign w:val="superscript"/>
        </w:rPr>
        <w:t>]</w:t>
      </w:r>
      <w:r w:rsidRPr="00893438">
        <w:rPr>
          <w:rFonts w:ascii="Arial" w:hAnsi="Arial" w:cs="Arial"/>
        </w:rPr>
        <w:t xml:space="preserve"> </w:t>
      </w:r>
      <w:r w:rsidRPr="00893438">
        <w:rPr>
          <w:rFonts w:ascii="Arial" w:hAnsi="Arial" w:cs="Arial"/>
          <w:lang w:val="es-ES_tradnl"/>
        </w:rPr>
        <w:t>Adaptado de:</w:t>
      </w:r>
      <w:r w:rsidRPr="00893438">
        <w:rPr>
          <w:rFonts w:ascii="Arial" w:hAnsi="Arial" w:cs="Arial"/>
          <w:lang w:val="es-CO"/>
        </w:rPr>
        <w:t xml:space="preserve"> COLOMBIA. CONGRESO DE LA REPÚBLICA. Ley </w:t>
      </w:r>
      <w:r w:rsidRPr="00893438">
        <w:rPr>
          <w:rFonts w:ascii="Arial" w:hAnsi="Arial" w:cs="Arial"/>
          <w:lang w:val="es-ES_tradnl"/>
        </w:rPr>
        <w:t>1523 del 2012. “</w:t>
      </w:r>
      <w:r w:rsidRPr="00893438">
        <w:rPr>
          <w:rFonts w:ascii="Arial" w:hAnsi="Arial" w:cs="Arial"/>
          <w:bCs/>
        </w:rPr>
        <w:t>Por la cual se adopta la política nacional de gestión del riesgo de desastres y se establece el Sistema Nacional de Gestión del Riesgo de Desastres”.</w:t>
      </w:r>
      <w:r w:rsidRPr="00893438">
        <w:rPr>
          <w:rFonts w:ascii="Arial" w:hAnsi="Arial" w:cs="Arial"/>
          <w:lang w:val="es-CO"/>
        </w:rPr>
        <w:t xml:space="preserve"> Bogotá: Congreso de la República, 2012.</w:t>
      </w:r>
    </w:p>
    <w:p w14:paraId="609730F7" w14:textId="77777777" w:rsidR="00496EB5" w:rsidRPr="00893438" w:rsidRDefault="00496EB5" w:rsidP="00031E51">
      <w:pPr>
        <w:jc w:val="both"/>
        <w:rPr>
          <w:rFonts w:ascii="Arial" w:hAnsi="Arial" w:cs="Arial"/>
        </w:rPr>
      </w:pPr>
    </w:p>
  </w:endnote>
  <w:endnote w:id="10">
    <w:p w14:paraId="513E5FDC" w14:textId="703D08F6" w:rsidR="00496EB5" w:rsidRDefault="00496EB5" w:rsidP="00386F72">
      <w:pPr>
        <w:pStyle w:val="Textonotaalfinal"/>
        <w:jc w:val="both"/>
      </w:pPr>
      <w:r w:rsidRPr="00386F72">
        <w:rPr>
          <w:rFonts w:ascii="Arial" w:hAnsi="Arial" w:cs="Arial"/>
          <w:vertAlign w:val="superscript"/>
        </w:rPr>
        <w:t>[</w:t>
      </w:r>
      <w:r w:rsidRPr="00386F72">
        <w:rPr>
          <w:rStyle w:val="Refdenotaalfinal"/>
          <w:rFonts w:ascii="Arial" w:hAnsi="Arial" w:cs="Arial"/>
        </w:rPr>
        <w:endnoteRef/>
      </w:r>
      <w:r w:rsidRPr="00386F72">
        <w:rPr>
          <w:rFonts w:ascii="Arial" w:hAnsi="Arial" w:cs="Arial"/>
          <w:vertAlign w:val="superscript"/>
        </w:rPr>
        <w:t>]</w:t>
      </w:r>
      <w:r>
        <w:t xml:space="preserve"> </w:t>
      </w:r>
      <w:r w:rsidRPr="00386F72">
        <w:rPr>
          <w:rFonts w:ascii="Arial" w:hAnsi="Arial" w:cs="Arial"/>
        </w:rPr>
        <w:t>Adaptado de: COLOMBIA. MINISTERIO DE AMBIENTE Y DESARROLLO SOSTENIBLE. Decreto 1076 “Por el cual se reglamenta el Título VIII de la Ley 99 de 1993 sobre licencias ambientales”. Bogotá: Ministerio de Ambiente y Desarrollo Sostenible, 2015.</w:t>
      </w:r>
    </w:p>
    <w:p w14:paraId="1F595C7B" w14:textId="77777777" w:rsidR="00496EB5" w:rsidRPr="00386F72" w:rsidRDefault="00496EB5">
      <w:pPr>
        <w:pStyle w:val="Textonotaalfinal"/>
        <w:rPr>
          <w:lang w:val="es-CO"/>
        </w:rPr>
      </w:pPr>
    </w:p>
  </w:endnote>
  <w:endnote w:id="11">
    <w:p w14:paraId="233E554A" w14:textId="77777777" w:rsidR="00496EB5" w:rsidRPr="002C0B9C" w:rsidRDefault="00496EB5" w:rsidP="005209FF">
      <w:pPr>
        <w:pStyle w:val="Textonotaalfinal"/>
        <w:rPr>
          <w:rFonts w:ascii="Arial" w:hAnsi="Arial" w:cs="Arial"/>
          <w:lang w:val="es-ES_tradn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 xml:space="preserve">] </w:t>
      </w:r>
      <w:r w:rsidRPr="002C0B9C">
        <w:rPr>
          <w:rFonts w:ascii="Arial" w:hAnsi="Arial" w:cs="Arial"/>
        </w:rPr>
        <w:t xml:space="preserve">AMERICAN PETROLEUM INSTITUTE. Manual de </w:t>
      </w:r>
      <w:r w:rsidRPr="002C0B9C">
        <w:rPr>
          <w:rStyle w:val="st"/>
          <w:rFonts w:ascii="Arial" w:hAnsi="Arial" w:cs="Arial"/>
        </w:rPr>
        <w:t xml:space="preserve">Gestión del Sistema de Integridad para Tuberías de Líquidos Riesgosos, Numeral 6. ESTANDAR </w:t>
      </w:r>
      <w:r w:rsidRPr="002C0B9C">
        <w:rPr>
          <w:rStyle w:val="nfasis"/>
          <w:rFonts w:ascii="Arial" w:eastAsiaTheme="majorEastAsia" w:hAnsi="Arial" w:cs="Arial"/>
        </w:rPr>
        <w:t>API 1160 PRIMERA EDICIÓN. Noviembre de 2001.</w:t>
      </w:r>
    </w:p>
    <w:p w14:paraId="1946D93F" w14:textId="752B4869" w:rsidR="00496EB5" w:rsidRPr="002C0B9C" w:rsidRDefault="00496EB5" w:rsidP="005209FF">
      <w:pPr>
        <w:jc w:val="both"/>
        <w:rPr>
          <w:rFonts w:ascii="Arial" w:hAnsi="Arial" w:cs="Arial"/>
          <w:lang w:val="es-CO"/>
        </w:rPr>
      </w:pPr>
    </w:p>
  </w:endnote>
  <w:endnote w:id="12">
    <w:p w14:paraId="4E091456" w14:textId="77777777" w:rsidR="00496EB5" w:rsidRPr="002C0B9C" w:rsidRDefault="00496EB5" w:rsidP="00C17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2"/>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rPr>
        <w:t xml:space="preserve"> Adaptado de: COLOMBIA. MINISTERIO DEL MEDIO AMBIENTE. Ley 165 (Convenio de Diversidad Biológica). Bogotá: Ministerio del Medio Ambiente, 1994.</w:t>
      </w:r>
    </w:p>
    <w:p w14:paraId="4D5E07E6" w14:textId="77777777" w:rsidR="00496EB5" w:rsidRPr="002C0B9C" w:rsidRDefault="00496EB5" w:rsidP="00C1759B">
      <w:pPr>
        <w:pStyle w:val="Textonotaalfinal"/>
        <w:jc w:val="both"/>
        <w:rPr>
          <w:rFonts w:ascii="Arial" w:hAnsi="Arial" w:cs="Arial"/>
          <w:lang w:val="es-CO"/>
        </w:rPr>
      </w:pPr>
    </w:p>
  </w:endnote>
  <w:endnote w:id="13">
    <w:p w14:paraId="2B61E889" w14:textId="77777777" w:rsidR="00496EB5" w:rsidRPr="002C0B9C" w:rsidRDefault="00496EB5" w:rsidP="002B6588">
      <w:pPr>
        <w:suppressAutoHyphens/>
        <w:jc w:val="both"/>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rPr>
        <w:t xml:space="preserve"> Adaptado de: COLOMBIA. MINISTERIO DE AMBIENTE Y DESARROLLO SOSTENIBLE. </w:t>
      </w:r>
      <w:r w:rsidRPr="002C0B9C">
        <w:rPr>
          <w:rFonts w:ascii="Arial" w:hAnsi="Arial" w:cs="Arial"/>
          <w:spacing w:val="-2"/>
        </w:rPr>
        <w:t xml:space="preserve">Política Nacional para la Gestión Integral de la Biodiversidad y sus Servicios Ecosistémicos (PNGIBSE). </w:t>
      </w:r>
      <w:r w:rsidRPr="002C0B9C">
        <w:rPr>
          <w:rFonts w:ascii="Arial" w:hAnsi="Arial" w:cs="Arial"/>
          <w:i/>
        </w:rPr>
        <w:t xml:space="preserve">s. l. </w:t>
      </w:r>
      <w:r w:rsidRPr="002C0B9C">
        <w:rPr>
          <w:rFonts w:ascii="Arial" w:hAnsi="Arial" w:cs="Arial"/>
        </w:rPr>
        <w:t xml:space="preserve">Ministerio de Ambiente y Desarrollo Sostenible. </w:t>
      </w:r>
      <w:r w:rsidRPr="002C0B9C">
        <w:rPr>
          <w:rFonts w:ascii="Arial" w:hAnsi="Arial" w:cs="Arial"/>
          <w:i/>
        </w:rPr>
        <w:t>s.f.</w:t>
      </w:r>
    </w:p>
    <w:p w14:paraId="66228B69" w14:textId="77777777" w:rsidR="00496EB5" w:rsidRPr="002C0B9C" w:rsidRDefault="00496EB5" w:rsidP="002B6588">
      <w:pPr>
        <w:suppressAutoHyphens/>
        <w:jc w:val="both"/>
        <w:rPr>
          <w:rFonts w:ascii="Arial" w:hAnsi="Arial" w:cs="Arial"/>
        </w:rPr>
      </w:pPr>
    </w:p>
  </w:endnote>
  <w:endnote w:id="14">
    <w:p w14:paraId="564B2B76" w14:textId="77777777" w:rsidR="00496EB5" w:rsidRPr="002C0B9C" w:rsidRDefault="00496EB5" w:rsidP="00C1759B">
      <w:pPr>
        <w:suppressAutoHyphens/>
        <w:jc w:val="both"/>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rPr>
        <w:t xml:space="preserve"> Adaptado de: COLOMBIA. DEPARTAMENTO ADMINISTRATIVO NACIONAL DE ESTADISTICA – DANE-. Conceptos Básicos. Disponible en &lt;</w:t>
      </w:r>
      <w:hyperlink r:id="rId4" w:history="1">
        <w:r w:rsidRPr="002C0B9C">
          <w:rPr>
            <w:rStyle w:val="Hipervnculo"/>
            <w:rFonts w:ascii="Arial" w:hAnsi="Arial" w:cs="Arial"/>
            <w:color w:val="auto"/>
          </w:rPr>
          <w:t>http://www.dane.gov.co/files/inf_geo/4Ge_ConceptosBasicos.pdf</w:t>
        </w:r>
      </w:hyperlink>
      <w:r w:rsidRPr="002C0B9C">
        <w:rPr>
          <w:rFonts w:ascii="Arial" w:hAnsi="Arial" w:cs="Arial"/>
        </w:rPr>
        <w:t>&gt;. Consultado 20 de agosto de 2013.</w:t>
      </w:r>
    </w:p>
    <w:p w14:paraId="1CCF326C" w14:textId="77777777" w:rsidR="00496EB5" w:rsidRPr="002C0B9C" w:rsidRDefault="00496EB5" w:rsidP="00C1759B">
      <w:pPr>
        <w:pStyle w:val="Textonotaalfinal"/>
        <w:jc w:val="both"/>
        <w:rPr>
          <w:rFonts w:ascii="Arial" w:hAnsi="Arial" w:cs="Arial"/>
        </w:rPr>
      </w:pPr>
    </w:p>
  </w:endnote>
  <w:endnote w:id="15">
    <w:p w14:paraId="53CE29EE" w14:textId="77777777" w:rsidR="00496EB5" w:rsidRPr="002C0B9C" w:rsidRDefault="00496EB5" w:rsidP="00C1759B">
      <w:pPr>
        <w:pStyle w:val="Textonotaalfinal"/>
        <w:jc w:val="both"/>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 xml:space="preserve">] </w:t>
      </w:r>
      <w:r w:rsidRPr="002C0B9C">
        <w:rPr>
          <w:rFonts w:ascii="Arial" w:hAnsi="Arial" w:cs="Arial"/>
        </w:rPr>
        <w:t xml:space="preserve">Adaptado de: COLOMBIA. MINISTERIO DE AMBIENTE, VIVIENDA Y DESARROLLO TERRITORIAL – MAVDT. Tesauro Ambiental para Colombia. [Tesauro]. </w:t>
      </w:r>
      <w:r w:rsidRPr="002C0B9C">
        <w:rPr>
          <w:rFonts w:ascii="Arial" w:hAnsi="Arial" w:cs="Arial"/>
          <w:i/>
        </w:rPr>
        <w:t>s. l.</w:t>
      </w:r>
      <w:r w:rsidRPr="002C0B9C">
        <w:rPr>
          <w:rFonts w:ascii="Arial" w:hAnsi="Arial" w:cs="Arial"/>
        </w:rPr>
        <w:t xml:space="preserve"> Ministerio de Ambiente, Vivienda y Desarrollo Territorial. Centro de Referencia y documentación. </w:t>
      </w:r>
      <w:r w:rsidRPr="002C0B9C">
        <w:rPr>
          <w:rFonts w:ascii="Arial" w:hAnsi="Arial" w:cs="Arial"/>
          <w:i/>
        </w:rPr>
        <w:t>s. f.</w:t>
      </w:r>
      <w:r w:rsidRPr="002C0B9C">
        <w:rPr>
          <w:rFonts w:ascii="Arial" w:hAnsi="Arial" w:cs="Arial"/>
        </w:rPr>
        <w:t xml:space="preserve"> Disponible en &lt;</w:t>
      </w:r>
      <w:hyperlink r:id="rId5" w:history="1">
        <w:r w:rsidRPr="002C0B9C">
          <w:rPr>
            <w:rStyle w:val="Hipervnculo"/>
            <w:rFonts w:ascii="Arial" w:hAnsi="Arial" w:cs="Arial"/>
            <w:color w:val="auto"/>
          </w:rPr>
          <w:t>http://biblovirtual.minambiente.gov.co:3000/</w:t>
        </w:r>
      </w:hyperlink>
      <w:r w:rsidRPr="002C0B9C">
        <w:rPr>
          <w:rFonts w:ascii="Arial" w:hAnsi="Arial" w:cs="Arial"/>
        </w:rPr>
        <w:t>&gt;.</w:t>
      </w:r>
    </w:p>
    <w:p w14:paraId="272B815B" w14:textId="77777777" w:rsidR="00496EB5" w:rsidRPr="002C0B9C" w:rsidRDefault="00496EB5" w:rsidP="00C1759B">
      <w:pPr>
        <w:pStyle w:val="Textonotaalfinal"/>
        <w:jc w:val="both"/>
        <w:rPr>
          <w:rStyle w:val="Refdenotaalfinal"/>
          <w:rFonts w:ascii="Arial" w:hAnsi="Arial" w:cs="Arial"/>
          <w:vertAlign w:val="baseline"/>
        </w:rPr>
      </w:pPr>
    </w:p>
  </w:endnote>
  <w:endnote w:id="16">
    <w:p w14:paraId="4B0E3721" w14:textId="77777777" w:rsidR="00496EB5" w:rsidRPr="00E90813" w:rsidRDefault="00496EB5" w:rsidP="0073297A">
      <w:pPr>
        <w:pStyle w:val="Textonotaalfinal"/>
        <w:jc w:val="both"/>
        <w:rPr>
          <w:rStyle w:val="Refdenotaalfinal"/>
          <w:rFonts w:ascii="Arial" w:hAnsi="Arial" w:cs="Arial"/>
          <w:vertAlign w:val="baseline"/>
        </w:rPr>
      </w:pPr>
      <w:r w:rsidRPr="00E90813">
        <w:rPr>
          <w:rStyle w:val="Refdenotaalfinal"/>
          <w:rFonts w:ascii="Arial" w:hAnsi="Arial" w:cs="Arial"/>
        </w:rPr>
        <w:t>[</w:t>
      </w:r>
      <w:r w:rsidRPr="00E90813">
        <w:rPr>
          <w:rStyle w:val="Refdenotaalfinal"/>
          <w:rFonts w:ascii="Arial" w:hAnsi="Arial" w:cs="Arial"/>
        </w:rPr>
        <w:endnoteRef/>
      </w:r>
      <w:r w:rsidRPr="00E90813">
        <w:rPr>
          <w:rStyle w:val="Refdenotaalfinal"/>
          <w:rFonts w:ascii="Arial" w:hAnsi="Arial" w:cs="Arial"/>
        </w:rPr>
        <w:t>]</w:t>
      </w:r>
      <w:r w:rsidRPr="00E90813">
        <w:rPr>
          <w:rFonts w:ascii="Arial" w:hAnsi="Arial" w:cs="Arial"/>
        </w:rPr>
        <w:t xml:space="preserve"> </w:t>
      </w:r>
      <w:r w:rsidRPr="00E90813">
        <w:rPr>
          <w:rStyle w:val="Refdenotaalfinal"/>
          <w:rFonts w:ascii="Arial" w:hAnsi="Arial" w:cs="Arial"/>
          <w:vertAlign w:val="baseline"/>
        </w:rPr>
        <w:t>COLOMBIA. CONGRESO DE LA REPÚBLICA. Ley 1523 del 2012. “Por la cual se adopta la política nacional de gestión del riesgo de desastres y se establece el Sistema Nacional de Gestión del Riesgo de Desastres”. Bogotá: Congreso de la República, 2012.</w:t>
      </w:r>
    </w:p>
    <w:p w14:paraId="7B65DA3B" w14:textId="77777777" w:rsidR="00496EB5" w:rsidRPr="00A5598F" w:rsidRDefault="00496EB5" w:rsidP="0073297A">
      <w:pPr>
        <w:pStyle w:val="Textonotaalfinal"/>
        <w:jc w:val="both"/>
        <w:rPr>
          <w:rStyle w:val="Refdenotaalfinal"/>
          <w:rFonts w:cs="Arial"/>
        </w:rPr>
      </w:pPr>
    </w:p>
  </w:endnote>
  <w:endnote w:id="17">
    <w:p w14:paraId="0D720332" w14:textId="77777777" w:rsidR="00496EB5" w:rsidRDefault="00496EB5">
      <w:pPr>
        <w:pStyle w:val="Textonotaalfinal"/>
        <w:rPr>
          <w:lang w:val="es-CO"/>
        </w:rPr>
      </w:pPr>
      <w:r>
        <w:rPr>
          <w:rStyle w:val="Refdenotaalfinal"/>
        </w:rPr>
        <w:endnoteRef/>
      </w:r>
      <w:r>
        <w:t xml:space="preserve"> </w:t>
      </w:r>
      <w:r w:rsidRPr="00893438">
        <w:rPr>
          <w:rFonts w:ascii="Arial" w:hAnsi="Arial" w:cs="Arial"/>
          <w:lang w:val="es-CO"/>
        </w:rPr>
        <w:t>COLOMBIA. CONGRESO DE LA REPÚBLICA</w:t>
      </w:r>
      <w:r w:rsidRPr="00E7671F">
        <w:rPr>
          <w:rFonts w:ascii="Arial" w:hAnsi="Arial" w:cs="Arial"/>
          <w:color w:val="000000"/>
        </w:rPr>
        <w:t xml:space="preserve"> </w:t>
      </w:r>
      <w:r w:rsidRPr="004E5F73">
        <w:rPr>
          <w:rFonts w:ascii="Arial" w:hAnsi="Arial" w:cs="Arial"/>
          <w:color w:val="000000"/>
        </w:rPr>
        <w:t xml:space="preserve">Ley 10 de 1978, </w:t>
      </w:r>
      <w:r>
        <w:rPr>
          <w:rFonts w:ascii="Arial" w:hAnsi="Arial" w:cs="Arial"/>
          <w:color w:val="000000"/>
        </w:rPr>
        <w:t>“P</w:t>
      </w:r>
      <w:r w:rsidRPr="004E5F73">
        <w:rPr>
          <w:rFonts w:ascii="Arial" w:hAnsi="Arial" w:cs="Arial"/>
          <w:color w:val="000000"/>
        </w:rPr>
        <w:t>or medio de la cual se dictan normas sobre mar territorial, zona económica exclusiva, plataforma continental, y se dictan otras disposiciones</w:t>
      </w:r>
      <w:r>
        <w:rPr>
          <w:rFonts w:ascii="Arial" w:hAnsi="Arial" w:cs="Arial"/>
          <w:color w:val="000000"/>
        </w:rPr>
        <w:t>”, 1978.</w:t>
      </w:r>
    </w:p>
    <w:p w14:paraId="69F14F15" w14:textId="77777777" w:rsidR="00496EB5" w:rsidRPr="00031E51" w:rsidRDefault="00496EB5">
      <w:pPr>
        <w:pStyle w:val="Textonotaalfinal"/>
        <w:rPr>
          <w:lang w:val="es-CO"/>
        </w:rPr>
      </w:pPr>
    </w:p>
  </w:endnote>
  <w:endnote w:id="18">
    <w:p w14:paraId="6973C220" w14:textId="77777777" w:rsidR="00496EB5" w:rsidRPr="002C0B9C" w:rsidRDefault="00496EB5" w:rsidP="00C17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rPr>
        <w:t xml:space="preserve"> Adaptado de: COLOMBIA. MINISTERIO DE AMBIENTE, VIVIENDA Y DESARROLLO TERRITORIAL – MAVDT. Tesauro Ambiental para Colombia. [Tesauro]. </w:t>
      </w:r>
      <w:r w:rsidRPr="002C0B9C">
        <w:rPr>
          <w:rFonts w:ascii="Arial" w:hAnsi="Arial" w:cs="Arial"/>
          <w:i/>
        </w:rPr>
        <w:t>s. l.</w:t>
      </w:r>
      <w:r w:rsidRPr="002C0B9C">
        <w:rPr>
          <w:rFonts w:ascii="Arial" w:hAnsi="Arial" w:cs="Arial"/>
        </w:rPr>
        <w:t xml:space="preserve"> MINISTERIO DE AMBIENTE, VIVIENDA Y DESARROLLO TERRITORIAL. Centro de Referencia y documentación. </w:t>
      </w:r>
      <w:r w:rsidRPr="002C0B9C">
        <w:rPr>
          <w:rFonts w:ascii="Arial" w:hAnsi="Arial" w:cs="Arial"/>
          <w:i/>
        </w:rPr>
        <w:t>s. f.</w:t>
      </w:r>
      <w:r w:rsidRPr="002C0B9C">
        <w:rPr>
          <w:rFonts w:ascii="Arial" w:hAnsi="Arial" w:cs="Arial"/>
        </w:rPr>
        <w:t xml:space="preserve"> Disponible en &lt;</w:t>
      </w:r>
      <w:hyperlink r:id="rId6" w:history="1">
        <w:r w:rsidRPr="002C0B9C">
          <w:rPr>
            <w:rStyle w:val="Hipervnculo"/>
            <w:rFonts w:ascii="Arial" w:hAnsi="Arial" w:cs="Arial"/>
            <w:color w:val="auto"/>
          </w:rPr>
          <w:t>http://biblovirtual.minambiente.gov.co:3000/</w:t>
        </w:r>
      </w:hyperlink>
      <w:r w:rsidRPr="002C0B9C">
        <w:rPr>
          <w:rFonts w:ascii="Arial" w:hAnsi="Arial" w:cs="Arial"/>
        </w:rPr>
        <w:t>&gt;.</w:t>
      </w:r>
    </w:p>
    <w:p w14:paraId="18EB3C3D" w14:textId="77777777" w:rsidR="00496EB5" w:rsidRPr="002C0B9C" w:rsidRDefault="00496EB5" w:rsidP="00C1759B">
      <w:pPr>
        <w:pStyle w:val="Textonotaalfinal"/>
        <w:jc w:val="both"/>
        <w:rPr>
          <w:rFonts w:ascii="Arial" w:hAnsi="Arial" w:cs="Arial"/>
        </w:rPr>
      </w:pPr>
    </w:p>
  </w:endnote>
  <w:endnote w:id="19">
    <w:p w14:paraId="1372B83F" w14:textId="77777777" w:rsidR="00496EB5" w:rsidRPr="00E90813" w:rsidRDefault="00496EB5" w:rsidP="0073297A">
      <w:pPr>
        <w:pStyle w:val="Textonotaalfinal"/>
        <w:jc w:val="both"/>
        <w:rPr>
          <w:rStyle w:val="Refdenotaalfinal"/>
          <w:rFonts w:ascii="Arial" w:hAnsi="Arial" w:cs="Arial"/>
          <w:vertAlign w:val="baseline"/>
        </w:rPr>
      </w:pPr>
      <w:r w:rsidRPr="00E90813">
        <w:rPr>
          <w:rStyle w:val="Refdenotaalfinal"/>
          <w:rFonts w:ascii="Arial" w:hAnsi="Arial" w:cs="Arial"/>
        </w:rPr>
        <w:t>[</w:t>
      </w:r>
      <w:r w:rsidRPr="00E90813">
        <w:rPr>
          <w:rStyle w:val="Refdenotaalfinal"/>
          <w:rFonts w:ascii="Arial" w:hAnsi="Arial" w:cs="Arial"/>
        </w:rPr>
        <w:endnoteRef/>
      </w:r>
      <w:r w:rsidRPr="00E90813">
        <w:rPr>
          <w:rStyle w:val="Refdenotaalfinal"/>
          <w:rFonts w:ascii="Arial" w:hAnsi="Arial" w:cs="Arial"/>
        </w:rPr>
        <w:t xml:space="preserve">] </w:t>
      </w:r>
      <w:r w:rsidRPr="00E90813">
        <w:rPr>
          <w:rStyle w:val="Refdenotaalfinal"/>
          <w:rFonts w:ascii="Arial" w:hAnsi="Arial" w:cs="Arial"/>
          <w:vertAlign w:val="baseline"/>
        </w:rPr>
        <w:t>Adaptado de: COLOMBIA. CONGRESO DE LA REPÚBLICA. Ley 1523 del 2012. “Por la cual se adopta la política nacional de gestión del riesgo de desastres y se establece el Sistema Nacional de Gestión del Riesgo de Desastres”. Bogotá: Congreso de la República, 2012.</w:t>
      </w:r>
    </w:p>
    <w:p w14:paraId="3312F253" w14:textId="77777777" w:rsidR="00496EB5" w:rsidRPr="00A5598F" w:rsidRDefault="00496EB5" w:rsidP="0073297A">
      <w:pPr>
        <w:jc w:val="both"/>
        <w:rPr>
          <w:rFonts w:ascii="Arial" w:hAnsi="Arial" w:cs="Arial"/>
        </w:rPr>
      </w:pPr>
    </w:p>
  </w:endnote>
  <w:endnote w:id="20">
    <w:p w14:paraId="78E71EC9" w14:textId="77777777" w:rsidR="00496EB5" w:rsidRPr="002C0B9C" w:rsidRDefault="00496EB5" w:rsidP="009370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 xml:space="preserve">] </w:t>
      </w:r>
      <w:r w:rsidRPr="002C0B9C">
        <w:rPr>
          <w:rFonts w:ascii="Arial" w:hAnsi="Arial" w:cs="Arial"/>
        </w:rPr>
        <w:t xml:space="preserve">COLOMBIA. MINISTERIO DE AMBIENTE, VIVIENDA Y DESARROLLO TERRITORIAL – MAVDT. Tesauro Ambiental para Colombia. [Tesauro]. </w:t>
      </w:r>
      <w:r w:rsidRPr="002C0B9C">
        <w:rPr>
          <w:rFonts w:ascii="Arial" w:hAnsi="Arial" w:cs="Arial"/>
          <w:i/>
        </w:rPr>
        <w:t>s.l.</w:t>
      </w:r>
      <w:r w:rsidRPr="002C0B9C">
        <w:rPr>
          <w:rFonts w:ascii="Arial" w:hAnsi="Arial" w:cs="Arial"/>
        </w:rPr>
        <w:t xml:space="preserve"> Ministerio de Ambiente, Vivienda y Desarrollo Territorial. Centro de Referencia y documentación. </w:t>
      </w:r>
      <w:r w:rsidRPr="002C0B9C">
        <w:rPr>
          <w:rFonts w:ascii="Arial" w:hAnsi="Arial" w:cs="Arial"/>
          <w:i/>
        </w:rPr>
        <w:t>s.f.</w:t>
      </w:r>
      <w:r w:rsidRPr="002C0B9C">
        <w:rPr>
          <w:rFonts w:ascii="Arial" w:hAnsi="Arial" w:cs="Arial"/>
        </w:rPr>
        <w:t xml:space="preserve"> Disponible en &lt;</w:t>
      </w:r>
      <w:hyperlink r:id="rId7" w:history="1">
        <w:r w:rsidRPr="002C0B9C">
          <w:rPr>
            <w:rStyle w:val="Hipervnculo"/>
            <w:rFonts w:ascii="Arial" w:hAnsi="Arial" w:cs="Arial"/>
            <w:color w:val="auto"/>
          </w:rPr>
          <w:t>http://biblovirtual.minambiente.gov.co:3000/</w:t>
        </w:r>
      </w:hyperlink>
      <w:r w:rsidRPr="002C0B9C" w:rsidDel="00304C7F">
        <w:rPr>
          <w:rFonts w:ascii="Arial" w:hAnsi="Arial" w:cs="Arial"/>
        </w:rPr>
        <w:t xml:space="preserve"> </w:t>
      </w:r>
      <w:hyperlink w:history="1"/>
      <w:r w:rsidRPr="002C0B9C">
        <w:rPr>
          <w:rFonts w:ascii="Arial" w:hAnsi="Arial" w:cs="Arial"/>
        </w:rPr>
        <w:t>&gt;.</w:t>
      </w:r>
    </w:p>
    <w:p w14:paraId="5594ED8B" w14:textId="77777777" w:rsidR="00496EB5" w:rsidRPr="002C0B9C" w:rsidRDefault="00496EB5" w:rsidP="00A66D5D">
      <w:pPr>
        <w:pStyle w:val="Textonotaalfinal"/>
        <w:jc w:val="both"/>
        <w:rPr>
          <w:rFonts w:ascii="Arial" w:hAnsi="Arial" w:cs="Arial"/>
          <w:lang w:val="es-CO"/>
        </w:rPr>
      </w:pPr>
    </w:p>
  </w:endnote>
  <w:endnote w:id="21">
    <w:p w14:paraId="4D69D652" w14:textId="77777777" w:rsidR="00496EB5" w:rsidRPr="002C0B9C" w:rsidRDefault="00496EB5" w:rsidP="0013666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rPr>
        <w:t xml:space="preserve"> </w:t>
      </w:r>
      <w:r w:rsidRPr="002C0B9C">
        <w:rPr>
          <w:rFonts w:ascii="Arial" w:hAnsi="Arial" w:cs="Arial"/>
          <w:lang w:val="es-CO"/>
        </w:rPr>
        <w:t xml:space="preserve">COLOMBIA. CONGRESO DE LA REPÚBLICA. Ley </w:t>
      </w:r>
      <w:r w:rsidRPr="002C0B9C">
        <w:rPr>
          <w:rFonts w:ascii="Arial" w:hAnsi="Arial" w:cs="Arial"/>
          <w:lang w:val="es-ES_tradnl"/>
        </w:rPr>
        <w:t>1523 del 2012. “</w:t>
      </w:r>
      <w:r w:rsidRPr="002C0B9C">
        <w:rPr>
          <w:rFonts w:ascii="Arial" w:hAnsi="Arial" w:cs="Arial"/>
          <w:bCs/>
          <w:i/>
        </w:rPr>
        <w:t>Por la cual se adopta la política nacional de gestión del riesgo de desastres y se establece el Sistema Nacional de Gestión del Riesgo de Desastres</w:t>
      </w:r>
      <w:r w:rsidRPr="002C0B9C">
        <w:rPr>
          <w:rFonts w:ascii="Arial" w:hAnsi="Arial" w:cs="Arial"/>
          <w:bCs/>
        </w:rPr>
        <w:t>”.</w:t>
      </w:r>
      <w:r w:rsidRPr="002C0B9C">
        <w:rPr>
          <w:rFonts w:ascii="Arial" w:hAnsi="Arial" w:cs="Arial"/>
          <w:lang w:val="es-CO"/>
        </w:rPr>
        <w:t xml:space="preserve"> Bogotá: Congreso de la República, 2012.</w:t>
      </w:r>
    </w:p>
    <w:p w14:paraId="704FE60C" w14:textId="77777777" w:rsidR="00496EB5" w:rsidRPr="002C0B9C" w:rsidRDefault="00496EB5" w:rsidP="00136664">
      <w:pPr>
        <w:pStyle w:val="Textonotaalfinal"/>
        <w:jc w:val="both"/>
        <w:rPr>
          <w:rFonts w:ascii="Arial" w:hAnsi="Arial" w:cs="Arial"/>
          <w:lang w:val="es-CO"/>
        </w:rPr>
      </w:pPr>
    </w:p>
  </w:endnote>
  <w:endnote w:id="22">
    <w:p w14:paraId="44394788" w14:textId="77777777" w:rsidR="00496EB5" w:rsidRPr="002C0B9C" w:rsidRDefault="00496EB5" w:rsidP="00EE7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lang w:val="en-US"/>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lang w:val="es-CO"/>
        </w:rPr>
        <w:t xml:space="preserve"> Adaptado de: DE GROOT, R.S., 1992. </w:t>
      </w:r>
      <w:r w:rsidRPr="002C0B9C">
        <w:rPr>
          <w:rFonts w:ascii="Arial" w:hAnsi="Arial" w:cs="Arial"/>
          <w:lang w:val="en-US"/>
        </w:rPr>
        <w:t>Functions of Nature: Evaluation of Nature in Environmental Planning, Management and Decision Making. Wolters Noordhoff, Groningen.</w:t>
      </w:r>
    </w:p>
    <w:p w14:paraId="6479F8E8" w14:textId="77777777" w:rsidR="00496EB5" w:rsidRPr="002C0B9C" w:rsidRDefault="00496EB5" w:rsidP="006321E3">
      <w:pPr>
        <w:pStyle w:val="Textonotaalfinal"/>
        <w:jc w:val="both"/>
        <w:rPr>
          <w:rFonts w:ascii="Arial" w:hAnsi="Arial" w:cs="Arial"/>
          <w:lang w:val="en-US"/>
        </w:rPr>
      </w:pPr>
      <w:r w:rsidRPr="002C0B9C">
        <w:rPr>
          <w:rFonts w:ascii="Arial" w:hAnsi="Arial" w:cs="Arial"/>
          <w:lang w:val="en-US"/>
        </w:rPr>
        <w:t>- DAILY, G.C., 1997. Nature's Services: Societal Dependence on Natural Ecosystems. Island Press, Washington.</w:t>
      </w:r>
    </w:p>
    <w:p w14:paraId="364EC794" w14:textId="77777777" w:rsidR="00496EB5" w:rsidRPr="002C0B9C" w:rsidRDefault="00496EB5" w:rsidP="00C1759B">
      <w:pPr>
        <w:pStyle w:val="Textonotaalfinal"/>
        <w:jc w:val="both"/>
        <w:rPr>
          <w:rFonts w:ascii="Arial" w:hAnsi="Arial" w:cs="Arial"/>
          <w:lang w:val="es-CO"/>
        </w:rPr>
      </w:pPr>
      <w:r w:rsidRPr="002C0B9C">
        <w:rPr>
          <w:rFonts w:ascii="Arial" w:hAnsi="Arial" w:cs="Arial"/>
          <w:lang w:val="en-US"/>
        </w:rPr>
        <w:t xml:space="preserve">- MORRIS, P. &amp; THERIVEL, R. 2009. Methods of Environmental Impact Assessment, Tercera Edición. </w:t>
      </w:r>
      <w:r w:rsidRPr="002C0B9C">
        <w:rPr>
          <w:rFonts w:ascii="Arial" w:hAnsi="Arial" w:cs="Arial"/>
          <w:lang w:val="es-CO"/>
        </w:rPr>
        <w:t>Routledge. Londres.</w:t>
      </w:r>
    </w:p>
    <w:p w14:paraId="074B56CE" w14:textId="77777777" w:rsidR="00496EB5" w:rsidRPr="002C0B9C" w:rsidRDefault="00496EB5" w:rsidP="00C1759B">
      <w:pPr>
        <w:pStyle w:val="Textonotaalfinal"/>
        <w:jc w:val="both"/>
        <w:rPr>
          <w:rFonts w:ascii="Arial" w:hAnsi="Arial" w:cs="Arial"/>
          <w:lang w:val="es-CO"/>
        </w:rPr>
      </w:pPr>
    </w:p>
  </w:endnote>
  <w:endnote w:id="23">
    <w:p w14:paraId="704DCEBC" w14:textId="77777777" w:rsidR="00496EB5" w:rsidRPr="002C0B9C" w:rsidRDefault="00496EB5" w:rsidP="00C17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iCs/>
          <w:shd w:val="clear" w:color="auto" w:fill="FFFFFF"/>
        </w:rPr>
      </w:pPr>
      <w:r w:rsidRPr="002C0B9C">
        <w:rPr>
          <w:rFonts w:ascii="Arial" w:hAnsi="Arial" w:cs="Arial"/>
          <w:vertAlign w:val="superscript"/>
          <w:lang w:val="es-CO"/>
        </w:rPr>
        <w:t>[</w:t>
      </w:r>
      <w:r w:rsidRPr="002C0B9C">
        <w:rPr>
          <w:rStyle w:val="Refdenotaalfinal"/>
          <w:rFonts w:ascii="Arial" w:hAnsi="Arial" w:cs="Arial"/>
        </w:rPr>
        <w:endnoteRef/>
      </w:r>
      <w:r w:rsidRPr="002C0B9C">
        <w:rPr>
          <w:rFonts w:ascii="Arial" w:hAnsi="Arial" w:cs="Arial"/>
          <w:vertAlign w:val="superscript"/>
          <w:lang w:val="es-CO"/>
        </w:rPr>
        <w:t>]</w:t>
      </w:r>
      <w:r w:rsidRPr="002C0B9C">
        <w:rPr>
          <w:rFonts w:ascii="Arial" w:hAnsi="Arial" w:cs="Arial"/>
          <w:lang w:val="es-CO"/>
        </w:rPr>
        <w:t xml:space="preserve"> Adaptado de: </w:t>
      </w:r>
      <w:r w:rsidRPr="002C0B9C">
        <w:rPr>
          <w:rFonts w:ascii="Arial" w:hAnsi="Arial" w:cs="Arial"/>
          <w:shd w:val="clear" w:color="auto" w:fill="FFFFFF"/>
          <w:lang w:val="es-CO"/>
        </w:rPr>
        <w:t xml:space="preserve">NEBEl, B. J. y WRIGH, R. T. </w:t>
      </w:r>
      <w:r w:rsidRPr="002C0B9C">
        <w:rPr>
          <w:rFonts w:ascii="Arial" w:hAnsi="Arial" w:cs="Arial"/>
          <w:iCs/>
          <w:shd w:val="clear" w:color="auto" w:fill="FFFFFF"/>
        </w:rPr>
        <w:t>1999. Ciencias ambientales: ecología y desarrollo sostenible. (Ed) Pearson Educación Sexta Edición. 698 Páginas ISBN 970-17-0233-6.</w:t>
      </w:r>
    </w:p>
    <w:p w14:paraId="74010173" w14:textId="77777777" w:rsidR="00496EB5" w:rsidRPr="002C0B9C" w:rsidRDefault="00496EB5" w:rsidP="00C17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iCs/>
          <w:shd w:val="clear" w:color="auto" w:fill="FFFFFF"/>
        </w:rPr>
      </w:pPr>
    </w:p>
  </w:endnote>
  <w:endnote w:id="24">
    <w:p w14:paraId="65A17C0E" w14:textId="77777777" w:rsidR="00496EB5" w:rsidRPr="002C0B9C" w:rsidRDefault="00496EB5" w:rsidP="00500550">
      <w:pPr>
        <w:pStyle w:val="Textonotaalfinal"/>
        <w:jc w:val="both"/>
        <w:rPr>
          <w:rFonts w:ascii="Arial" w:hAnsi="Arial" w:cs="Arial"/>
          <w:lang w:val="en-US"/>
        </w:rPr>
      </w:pPr>
      <w:r w:rsidRPr="002C0B9C">
        <w:rPr>
          <w:rFonts w:ascii="Arial" w:hAnsi="Arial" w:cs="Arial"/>
          <w:vertAlign w:val="superscript"/>
          <w:lang w:val="es-CO"/>
        </w:rPr>
        <w:t>[</w:t>
      </w:r>
      <w:r w:rsidRPr="002C0B9C">
        <w:rPr>
          <w:rStyle w:val="Refdenotaalfinal"/>
          <w:rFonts w:ascii="Arial" w:hAnsi="Arial" w:cs="Arial"/>
        </w:rPr>
        <w:endnoteRef/>
      </w:r>
      <w:r w:rsidRPr="002C0B9C">
        <w:rPr>
          <w:rFonts w:ascii="Arial" w:hAnsi="Arial" w:cs="Arial"/>
          <w:vertAlign w:val="superscript"/>
          <w:lang w:val="es-CO"/>
        </w:rPr>
        <w:t>]</w:t>
      </w:r>
      <w:r w:rsidRPr="002C0B9C">
        <w:rPr>
          <w:rFonts w:ascii="Arial" w:hAnsi="Arial" w:cs="Arial"/>
          <w:lang w:val="es-CO"/>
        </w:rPr>
        <w:t xml:space="preserve"> Adaptado de: GRUPO BANCO MUNDIAL. </w:t>
      </w:r>
      <w:r w:rsidRPr="002C0B9C">
        <w:rPr>
          <w:rFonts w:ascii="Arial" w:hAnsi="Arial" w:cs="Arial"/>
          <w:lang w:val="en-US"/>
        </w:rPr>
        <w:t xml:space="preserve">Cumulative Impact Assessment and Management: Guidance for the Private Sector in Emerging Markets. </w:t>
      </w:r>
      <w:r w:rsidRPr="002C0B9C">
        <w:rPr>
          <w:rFonts w:ascii="Arial" w:hAnsi="Arial" w:cs="Arial"/>
          <w:i/>
          <w:lang w:val="en-US"/>
        </w:rPr>
        <w:t xml:space="preserve">s.l. </w:t>
      </w:r>
      <w:r w:rsidRPr="002C0B9C">
        <w:rPr>
          <w:rFonts w:ascii="Arial" w:hAnsi="Arial" w:cs="Arial"/>
          <w:lang w:val="en-US"/>
        </w:rPr>
        <w:t>Corporación Financiera Internacional- IFC. 2013.</w:t>
      </w:r>
    </w:p>
    <w:p w14:paraId="7F2118D9" w14:textId="77777777" w:rsidR="00496EB5" w:rsidRPr="002C0B9C" w:rsidRDefault="00496EB5" w:rsidP="00500550">
      <w:pPr>
        <w:pStyle w:val="Textonotaalfinal"/>
        <w:jc w:val="both"/>
        <w:rPr>
          <w:rFonts w:ascii="Arial" w:hAnsi="Arial" w:cs="Arial"/>
          <w:lang w:val="en-US"/>
        </w:rPr>
      </w:pPr>
    </w:p>
  </w:endnote>
  <w:endnote w:id="25">
    <w:p w14:paraId="33C32F06" w14:textId="77777777" w:rsidR="00496EB5" w:rsidRPr="002C0B9C" w:rsidRDefault="00496EB5" w:rsidP="00C1759B">
      <w:pPr>
        <w:pStyle w:val="Textonotaalfinal"/>
        <w:jc w:val="both"/>
        <w:rPr>
          <w:rFonts w:ascii="Arial" w:hAnsi="Arial" w:cs="Arial"/>
        </w:rPr>
      </w:pPr>
      <w:r w:rsidRPr="002C0B9C">
        <w:rPr>
          <w:rFonts w:ascii="Arial" w:hAnsi="Arial" w:cs="Arial"/>
          <w:vertAlign w:val="superscript"/>
          <w:lang w:val="es-CO"/>
        </w:rPr>
        <w:t>[</w:t>
      </w:r>
      <w:r w:rsidRPr="002C0B9C">
        <w:rPr>
          <w:rStyle w:val="Refdenotaalfinal"/>
          <w:rFonts w:ascii="Arial" w:hAnsi="Arial" w:cs="Arial"/>
        </w:rPr>
        <w:endnoteRef/>
      </w:r>
      <w:r w:rsidRPr="002C0B9C">
        <w:rPr>
          <w:rFonts w:ascii="Arial" w:hAnsi="Arial" w:cs="Arial"/>
          <w:vertAlign w:val="superscript"/>
          <w:lang w:val="es-CO"/>
        </w:rPr>
        <w:t xml:space="preserve">] </w:t>
      </w:r>
      <w:r w:rsidRPr="002C0B9C">
        <w:rPr>
          <w:rFonts w:ascii="Arial" w:hAnsi="Arial" w:cs="Arial"/>
          <w:lang w:val="es-CO"/>
        </w:rPr>
        <w:t xml:space="preserve">Adaptado de: COLOMBIA. </w:t>
      </w:r>
      <w:r w:rsidRPr="002C0B9C">
        <w:rPr>
          <w:rFonts w:ascii="Arial" w:hAnsi="Arial" w:cs="Arial"/>
        </w:rPr>
        <w:t>MINISTERIO DE AMBIENTE Y DESARROLLO SOSTENIBLE – Decreto 1076 “</w:t>
      </w:r>
      <w:r w:rsidRPr="002C0B9C">
        <w:rPr>
          <w:rFonts w:ascii="Arial" w:hAnsi="Arial" w:cs="Arial"/>
          <w:i/>
        </w:rPr>
        <w:t>Por el cual se reglamenta el Título VIII de la Ley 99 de 1993 sobre licencias ambientales</w:t>
      </w:r>
      <w:r w:rsidRPr="002C0B9C">
        <w:rPr>
          <w:rFonts w:ascii="Arial" w:hAnsi="Arial" w:cs="Arial"/>
        </w:rPr>
        <w:t>". Bogotá: Ministerio de Ambiente y Desarrollo Sostenible, 2015.</w:t>
      </w:r>
    </w:p>
    <w:p w14:paraId="61EFCC20" w14:textId="77777777" w:rsidR="00496EB5" w:rsidRPr="002C0B9C" w:rsidRDefault="00496EB5" w:rsidP="00C1759B">
      <w:pPr>
        <w:pStyle w:val="Textonotaalfinal"/>
        <w:jc w:val="both"/>
        <w:rPr>
          <w:rFonts w:ascii="Arial" w:hAnsi="Arial" w:cs="Arial"/>
          <w:lang w:val="es-CO"/>
        </w:rPr>
      </w:pPr>
    </w:p>
  </w:endnote>
  <w:endnote w:id="26">
    <w:p w14:paraId="4776C463" w14:textId="77777777" w:rsidR="00496EB5" w:rsidRPr="002C0B9C" w:rsidRDefault="00496EB5" w:rsidP="006321E3">
      <w:pPr>
        <w:pStyle w:val="Textonotaalfinal"/>
        <w:jc w:val="both"/>
        <w:rPr>
          <w:rFonts w:ascii="Arial" w:hAnsi="Arial" w:cs="Arial"/>
        </w:rPr>
      </w:pPr>
      <w:r w:rsidRPr="002C0B9C">
        <w:rPr>
          <w:rFonts w:ascii="Arial" w:hAnsi="Arial" w:cs="Arial"/>
          <w:vertAlign w:val="superscript"/>
        </w:rPr>
        <w:t>[</w:t>
      </w:r>
      <w:r w:rsidRPr="002C0B9C">
        <w:rPr>
          <w:rFonts w:ascii="Arial" w:hAnsi="Arial" w:cs="Arial"/>
          <w:vertAlign w:val="superscript"/>
        </w:rPr>
        <w:endnoteRef/>
      </w:r>
      <w:r w:rsidRPr="002C0B9C">
        <w:rPr>
          <w:rFonts w:ascii="Arial" w:hAnsi="Arial" w:cs="Arial"/>
          <w:vertAlign w:val="superscript"/>
        </w:rPr>
        <w:t xml:space="preserve">] </w:t>
      </w:r>
      <w:r w:rsidRPr="002C0B9C">
        <w:rPr>
          <w:rFonts w:ascii="Arial" w:hAnsi="Arial" w:cs="Arial"/>
        </w:rPr>
        <w:t>Adaptado de: GÓMEZ OREA, D., 2002. Evaluación de impacto ambiental: un instrumento preventivo para la gestión ambiental (2nd ed.). Madrid España: Ediciones Mundi-Prensa.</w:t>
      </w:r>
    </w:p>
    <w:p w14:paraId="3258DEDC" w14:textId="77777777" w:rsidR="00496EB5" w:rsidRPr="002C0B9C" w:rsidRDefault="00496EB5" w:rsidP="006321E3">
      <w:pPr>
        <w:pStyle w:val="Textonotaalfinal"/>
        <w:jc w:val="both"/>
        <w:rPr>
          <w:rFonts w:ascii="Arial" w:hAnsi="Arial" w:cs="Arial"/>
          <w:lang w:val="es-CO"/>
        </w:rPr>
      </w:pPr>
      <w:r w:rsidRPr="002C0B9C">
        <w:rPr>
          <w:rFonts w:ascii="Arial" w:hAnsi="Arial" w:cs="Arial"/>
          <w:lang w:val="es-CO"/>
        </w:rPr>
        <w:t>- CONESA, V., 2010. Guía metodológica para la evaluación del impacto ambiental (4th ed., p. 90). Madrid España: Ediciones Mundi-Prensa.</w:t>
      </w:r>
    </w:p>
    <w:p w14:paraId="166A700C" w14:textId="77777777" w:rsidR="00496EB5" w:rsidRPr="002C0B9C" w:rsidRDefault="00496EB5" w:rsidP="006321E3">
      <w:pPr>
        <w:pStyle w:val="Textonotaalfinal"/>
        <w:jc w:val="both"/>
        <w:rPr>
          <w:rFonts w:ascii="Arial" w:hAnsi="Arial" w:cs="Arial"/>
          <w:lang w:val="es-CO"/>
        </w:rPr>
      </w:pPr>
      <w:r w:rsidRPr="002C0B9C">
        <w:rPr>
          <w:rFonts w:ascii="Arial" w:hAnsi="Arial" w:cs="Arial"/>
          <w:lang w:val="es-CO"/>
        </w:rPr>
        <w:t xml:space="preserve">- RAITER, K. G., POSSINGHAM, H. P., PROBER, S. M., Y HOBBS, R. J., 2014. </w:t>
      </w:r>
      <w:r w:rsidRPr="002C0B9C">
        <w:rPr>
          <w:rFonts w:ascii="Arial" w:hAnsi="Arial" w:cs="Arial"/>
          <w:lang w:val="en-US"/>
        </w:rPr>
        <w:t xml:space="preserve">Under the radar: mitigating enigmatic ecological impacts. Trends in Ecology and Evolution, 29(11), 635–644. doi:10.1016/j.tree.2014.09.003 Ray, Debraj (2002). </w:t>
      </w:r>
      <w:r w:rsidRPr="002C0B9C">
        <w:rPr>
          <w:rFonts w:ascii="Arial" w:hAnsi="Arial" w:cs="Arial"/>
          <w:lang w:val="es-CO"/>
        </w:rPr>
        <w:t>Economía del Desarrollo. Edición en castellano: Antoni Bosch. Editor S.A., Barcelona.</w:t>
      </w:r>
    </w:p>
    <w:p w14:paraId="0C5932D6" w14:textId="77777777" w:rsidR="00496EB5" w:rsidRPr="002C0B9C" w:rsidRDefault="00496EB5" w:rsidP="006321E3">
      <w:pPr>
        <w:pStyle w:val="Textonotaalfinal"/>
        <w:jc w:val="both"/>
        <w:rPr>
          <w:rFonts w:ascii="Arial" w:hAnsi="Arial" w:cs="Arial"/>
          <w:lang w:val="es-CO"/>
        </w:rPr>
      </w:pPr>
    </w:p>
  </w:endnote>
  <w:endnote w:id="27">
    <w:p w14:paraId="54FFF13D" w14:textId="77777777" w:rsidR="00496EB5" w:rsidRPr="00E90813" w:rsidRDefault="00496EB5" w:rsidP="0001116B">
      <w:pPr>
        <w:pStyle w:val="Textonotaalfinal"/>
        <w:jc w:val="both"/>
        <w:rPr>
          <w:rStyle w:val="Refdenotaalfinal"/>
          <w:rFonts w:ascii="Arial" w:hAnsi="Arial" w:cs="Arial"/>
          <w:vertAlign w:val="baseline"/>
        </w:rPr>
      </w:pPr>
      <w:r w:rsidRPr="00E90813">
        <w:rPr>
          <w:rStyle w:val="Refdenotaalfinal"/>
          <w:rFonts w:ascii="Arial" w:hAnsi="Arial" w:cs="Arial"/>
        </w:rPr>
        <w:t>[</w:t>
      </w:r>
      <w:r w:rsidRPr="00E90813">
        <w:rPr>
          <w:rStyle w:val="Refdenotaalfinal"/>
          <w:rFonts w:ascii="Arial" w:hAnsi="Arial" w:cs="Arial"/>
        </w:rPr>
        <w:endnoteRef/>
      </w:r>
      <w:r w:rsidRPr="00E90813">
        <w:rPr>
          <w:rStyle w:val="Refdenotaalfinal"/>
          <w:rFonts w:ascii="Arial" w:hAnsi="Arial" w:cs="Arial"/>
        </w:rPr>
        <w:t>]</w:t>
      </w:r>
      <w:r w:rsidRPr="00E90813">
        <w:rPr>
          <w:rFonts w:ascii="Arial" w:hAnsi="Arial" w:cs="Arial"/>
        </w:rPr>
        <w:t xml:space="preserve"> </w:t>
      </w:r>
      <w:r w:rsidRPr="00E90813">
        <w:rPr>
          <w:rStyle w:val="Refdenotaalfinal"/>
          <w:rFonts w:ascii="Arial" w:hAnsi="Arial" w:cs="Arial"/>
          <w:vertAlign w:val="baseline"/>
        </w:rPr>
        <w:t>COLOMBIA. CONGRESO DE LA REPÚBLICA. Ley 1523 del 2012. “Por la cual se adopta la política nacional de gestión del riesgo de desastres y se establece el Sistema Nacional de Gestión del Riesgo de Desastres”. Bogotá: Congreso de la República, 2012.</w:t>
      </w:r>
    </w:p>
    <w:p w14:paraId="79D6A585" w14:textId="77777777" w:rsidR="00496EB5" w:rsidRPr="00A5598F" w:rsidRDefault="00496EB5" w:rsidP="00E90813">
      <w:pPr>
        <w:rPr>
          <w:rStyle w:val="Refdenotaalfinal"/>
          <w:rFonts w:cs="Arial"/>
        </w:rPr>
      </w:pPr>
    </w:p>
  </w:endnote>
  <w:endnote w:id="28">
    <w:p w14:paraId="3A98E2E4" w14:textId="77777777" w:rsidR="00496EB5" w:rsidRPr="002C0B9C" w:rsidRDefault="00496EB5" w:rsidP="00C17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 xml:space="preserve">] </w:t>
      </w:r>
      <w:r w:rsidRPr="002C0B9C">
        <w:rPr>
          <w:rFonts w:ascii="Arial" w:hAnsi="Arial" w:cs="Arial"/>
        </w:rPr>
        <w:t xml:space="preserve">COLOMBIA. MINISTERIO DE AMBIENTE, VIVIENDA Y DESARROLLO TERRITORIAL – MAVDT. Tesauro Ambiental para Colombia. [Tesauro]. </w:t>
      </w:r>
      <w:r w:rsidRPr="002C0B9C">
        <w:rPr>
          <w:rFonts w:ascii="Arial" w:hAnsi="Arial" w:cs="Arial"/>
          <w:i/>
        </w:rPr>
        <w:t>s.l.</w:t>
      </w:r>
      <w:r w:rsidRPr="002C0B9C">
        <w:rPr>
          <w:rFonts w:ascii="Arial" w:hAnsi="Arial" w:cs="Arial"/>
        </w:rPr>
        <w:t xml:space="preserve"> Ministerio de Ambiente, Vivienda y Desarrollo Territorial. Centro de Referencia y documentación. </w:t>
      </w:r>
      <w:r w:rsidRPr="002C0B9C">
        <w:rPr>
          <w:rFonts w:ascii="Arial" w:hAnsi="Arial" w:cs="Arial"/>
          <w:i/>
        </w:rPr>
        <w:t>s. f.</w:t>
      </w:r>
      <w:r w:rsidRPr="002C0B9C">
        <w:rPr>
          <w:rFonts w:ascii="Arial" w:hAnsi="Arial" w:cs="Arial"/>
        </w:rPr>
        <w:t xml:space="preserve"> Disponible en &lt;</w:t>
      </w:r>
      <w:hyperlink r:id="rId8" w:history="1">
        <w:r w:rsidRPr="002C0B9C">
          <w:rPr>
            <w:rFonts w:ascii="Arial" w:hAnsi="Arial" w:cs="Arial"/>
          </w:rPr>
          <w:t>http://biblovirtual.minambiente.gov.co:3000</w:t>
        </w:r>
      </w:hyperlink>
      <w:r w:rsidRPr="002C0B9C">
        <w:rPr>
          <w:rFonts w:ascii="Arial" w:hAnsi="Arial" w:cs="Arial"/>
        </w:rPr>
        <w:t>&gt;.</w:t>
      </w:r>
    </w:p>
    <w:p w14:paraId="16451D2C" w14:textId="77777777" w:rsidR="00496EB5" w:rsidRPr="002C0B9C" w:rsidRDefault="00496EB5" w:rsidP="00C17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rPr>
      </w:pPr>
    </w:p>
  </w:endnote>
  <w:endnote w:id="29">
    <w:p w14:paraId="747CDA60" w14:textId="77777777" w:rsidR="00496EB5" w:rsidRPr="002C0B9C" w:rsidRDefault="00496EB5" w:rsidP="00A30DC0">
      <w:pPr>
        <w:pStyle w:val="Textonotaalfinal"/>
        <w:jc w:val="both"/>
        <w:rPr>
          <w:rFonts w:ascii="Arial" w:hAnsi="Arial" w:cs="Arial"/>
          <w:bCs/>
        </w:rPr>
      </w:pPr>
      <w:r w:rsidRPr="002C0B9C">
        <w:rPr>
          <w:rStyle w:val="Refdenotaalfinal"/>
          <w:rFonts w:ascii="Arial" w:hAnsi="Arial" w:cs="Arial"/>
        </w:rPr>
        <w:endnoteRef/>
      </w:r>
      <w:r w:rsidRPr="002C0B9C">
        <w:rPr>
          <w:rFonts w:ascii="Arial" w:hAnsi="Arial" w:cs="Arial"/>
        </w:rPr>
        <w:t xml:space="preserve"> </w:t>
      </w:r>
      <w:r w:rsidRPr="002C0B9C">
        <w:rPr>
          <w:rFonts w:ascii="Arial" w:hAnsi="Arial" w:cs="Arial"/>
          <w:lang w:val="es-CO"/>
        </w:rPr>
        <w:t xml:space="preserve">COLOMBIA. CONGRESO DE LA REPÚBLICA. Ley </w:t>
      </w:r>
      <w:r w:rsidRPr="002C0B9C">
        <w:rPr>
          <w:rFonts w:ascii="Arial" w:hAnsi="Arial" w:cs="Arial"/>
          <w:lang w:val="es-ES_tradnl"/>
        </w:rPr>
        <w:t>1523 del 2012. “</w:t>
      </w:r>
      <w:r w:rsidRPr="002C0B9C">
        <w:rPr>
          <w:rFonts w:ascii="Arial" w:hAnsi="Arial" w:cs="Arial"/>
          <w:bCs/>
          <w:i/>
        </w:rPr>
        <w:t>Por la cual se adopta la política nacional de gestión del riesgo de desastres y se establece el Sistema Nacional de Gestión del Riesgo de Desastres</w:t>
      </w:r>
      <w:r w:rsidRPr="002C0B9C">
        <w:rPr>
          <w:rFonts w:ascii="Arial" w:hAnsi="Arial" w:cs="Arial"/>
          <w:bCs/>
        </w:rPr>
        <w:t>”.</w:t>
      </w:r>
      <w:r w:rsidRPr="002C0B9C">
        <w:rPr>
          <w:rFonts w:ascii="Arial" w:hAnsi="Arial" w:cs="Arial"/>
          <w:lang w:val="es-CO"/>
        </w:rPr>
        <w:t xml:space="preserve"> Bogotá: Congreso de la República, 2012.</w:t>
      </w:r>
    </w:p>
    <w:p w14:paraId="74D29A52" w14:textId="77777777" w:rsidR="00496EB5" w:rsidRPr="002C0B9C" w:rsidRDefault="00496EB5" w:rsidP="00A30DC0">
      <w:pPr>
        <w:pStyle w:val="Textonotaalfinal"/>
        <w:rPr>
          <w:rFonts w:ascii="Arial" w:hAnsi="Arial" w:cs="Arial"/>
        </w:rPr>
      </w:pPr>
    </w:p>
  </w:endnote>
  <w:endnote w:id="30">
    <w:p w14:paraId="4E7728F6" w14:textId="77777777" w:rsidR="00496EB5" w:rsidRPr="002C0B9C" w:rsidRDefault="00496EB5" w:rsidP="0044098B">
      <w:pPr>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rPr>
        <w:t>MINISTERIO DE MINAS Y ENERGÍA. Resolución número 4 0048 (enero 16) por la cual se establecen medidas en materia de exploración y explotación de hidrocarburos en yacimientos convencionales continentales y costa afuera, 2015.</w:t>
      </w:r>
    </w:p>
    <w:p w14:paraId="4C6B31DE" w14:textId="77777777" w:rsidR="00496EB5" w:rsidRPr="002C0B9C" w:rsidRDefault="00496EB5" w:rsidP="00520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rPr>
      </w:pPr>
    </w:p>
  </w:endnote>
  <w:endnote w:id="31">
    <w:p w14:paraId="4764FCF2" w14:textId="77777777" w:rsidR="00496EB5" w:rsidRPr="002C0B9C" w:rsidRDefault="00496EB5" w:rsidP="0044098B">
      <w:pPr>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rPr>
        <w:t>MINISTERIO DE MINAS Y ENERGÍA. Resolución número 4 0048 (enero 16) por la cual se establecen medidas en materia de exploración y explotación de hidrocarburos en yacimientos convencionales continentales y costa afuera, 2015.</w:t>
      </w:r>
    </w:p>
    <w:p w14:paraId="0848ADF4" w14:textId="77777777" w:rsidR="00496EB5" w:rsidRPr="002C0B9C" w:rsidRDefault="00496EB5" w:rsidP="00440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rPr>
      </w:pPr>
    </w:p>
  </w:endnote>
  <w:endnote w:id="32">
    <w:p w14:paraId="67461B8A" w14:textId="77777777" w:rsidR="00496EB5" w:rsidRPr="002C0B9C" w:rsidRDefault="00496EB5" w:rsidP="00077AB0">
      <w:pPr>
        <w:pStyle w:val="Textonotaalfinal"/>
        <w:jc w:val="both"/>
        <w:rPr>
          <w:rFonts w:ascii="Arial" w:hAnsi="Arial" w:cs="Arial"/>
          <w:lang w:val="es-CO"/>
        </w:rPr>
      </w:pPr>
      <w:r w:rsidRPr="002C0B9C">
        <w:rPr>
          <w:rStyle w:val="Refdenotaalfinal"/>
          <w:rFonts w:ascii="Arial" w:hAnsi="Arial" w:cs="Arial"/>
        </w:rPr>
        <w:endnoteRef/>
      </w:r>
      <w:r w:rsidRPr="002C0B9C">
        <w:rPr>
          <w:rFonts w:ascii="Arial" w:hAnsi="Arial" w:cs="Arial"/>
        </w:rPr>
        <w:t xml:space="preserve"> </w:t>
      </w:r>
      <w:r w:rsidRPr="002C0B9C">
        <w:rPr>
          <w:rFonts w:ascii="Arial" w:hAnsi="Arial" w:cs="Arial"/>
          <w:lang w:val="es-CO"/>
        </w:rPr>
        <w:t xml:space="preserve">COLOMBIA. CONGRESO DE LA REPÚBLICA. Ley </w:t>
      </w:r>
      <w:r w:rsidRPr="002C0B9C">
        <w:rPr>
          <w:rFonts w:ascii="Arial" w:hAnsi="Arial" w:cs="Arial"/>
          <w:lang w:val="es-ES_tradnl"/>
        </w:rPr>
        <w:t>1523 del 2012. “</w:t>
      </w:r>
      <w:r w:rsidRPr="002C0B9C">
        <w:rPr>
          <w:rFonts w:ascii="Arial" w:hAnsi="Arial" w:cs="Arial"/>
          <w:bCs/>
          <w:i/>
        </w:rPr>
        <w:t>Por la cual se adopta la política nacional de gestión del riesgo de desastres y se establece el Sistema Nacional de Gestión del Riesgo de Desastres</w:t>
      </w:r>
      <w:r w:rsidRPr="002C0B9C">
        <w:rPr>
          <w:rFonts w:ascii="Arial" w:hAnsi="Arial" w:cs="Arial"/>
          <w:bCs/>
        </w:rPr>
        <w:t>”.</w:t>
      </w:r>
      <w:r w:rsidRPr="002C0B9C">
        <w:rPr>
          <w:rFonts w:ascii="Arial" w:hAnsi="Arial" w:cs="Arial"/>
          <w:lang w:val="es-CO"/>
        </w:rPr>
        <w:t xml:space="preserve"> Bogotá: Congreso de la República, 2012.</w:t>
      </w:r>
    </w:p>
    <w:p w14:paraId="079B7C4A" w14:textId="77777777" w:rsidR="00496EB5" w:rsidRPr="002C0B9C" w:rsidRDefault="00496EB5" w:rsidP="00077AB0">
      <w:pPr>
        <w:pStyle w:val="Textonotaalfinal"/>
        <w:jc w:val="both"/>
        <w:rPr>
          <w:rFonts w:ascii="Arial" w:hAnsi="Arial" w:cs="Arial"/>
          <w:lang w:val="es-ES_tradnl"/>
        </w:rPr>
      </w:pPr>
    </w:p>
  </w:endnote>
  <w:endnote w:id="33">
    <w:p w14:paraId="72FBDFB9" w14:textId="77777777" w:rsidR="00496EB5" w:rsidRPr="002C0B9C" w:rsidRDefault="00496EB5" w:rsidP="00B755D4">
      <w:pPr>
        <w:pStyle w:val="Textonotaalfinal"/>
        <w:jc w:val="both"/>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 xml:space="preserve">] </w:t>
      </w:r>
      <w:r w:rsidRPr="002C0B9C">
        <w:rPr>
          <w:rFonts w:ascii="Arial" w:hAnsi="Arial" w:cs="Arial"/>
        </w:rPr>
        <w:t>Adaptado de: COLOMBIA. MINISTERIO DE AMBIENTE Y DESARROLLO SOSTENIBLE. Decreto 1076 “</w:t>
      </w:r>
      <w:r w:rsidRPr="002C0B9C">
        <w:rPr>
          <w:rFonts w:ascii="Arial" w:hAnsi="Arial" w:cs="Arial"/>
          <w:i/>
        </w:rPr>
        <w:t>Por el cual se reglamenta el Permiso de Estudio para la recolección de especímenes de especies silvestres de la diversidad biológica con fines de Elaboración de Estudios Ambientales</w:t>
      </w:r>
      <w:r w:rsidRPr="002C0B9C">
        <w:rPr>
          <w:rFonts w:ascii="Arial" w:hAnsi="Arial" w:cs="Arial"/>
        </w:rPr>
        <w:t>". Bogotá: Ministerio de Ambiente y Desarrollo Sostenible, 2015.</w:t>
      </w:r>
    </w:p>
    <w:p w14:paraId="43C2A8EE" w14:textId="77777777" w:rsidR="00496EB5" w:rsidRPr="002C0B9C" w:rsidRDefault="00496EB5" w:rsidP="00717D2F">
      <w:pPr>
        <w:pStyle w:val="Textonotaalfinal"/>
        <w:rPr>
          <w:rFonts w:ascii="Arial" w:hAnsi="Arial" w:cs="Arial"/>
          <w:lang w:val="es-CO"/>
        </w:rPr>
      </w:pPr>
    </w:p>
  </w:endnote>
  <w:endnote w:id="34">
    <w:p w14:paraId="1DD77B85" w14:textId="77777777" w:rsidR="00496EB5" w:rsidRPr="002C0B9C" w:rsidRDefault="00496EB5" w:rsidP="004409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 xml:space="preserve">] </w:t>
      </w:r>
      <w:r w:rsidRPr="002C0B9C">
        <w:rPr>
          <w:rFonts w:ascii="Arial" w:hAnsi="Arial" w:cs="Arial"/>
          <w:lang w:val="es-CO"/>
        </w:rPr>
        <w:t xml:space="preserve">COLOMBIA. CONGRESO DE LA REPÚBLICA. Ley </w:t>
      </w:r>
      <w:r w:rsidRPr="002C0B9C">
        <w:rPr>
          <w:rFonts w:ascii="Arial" w:hAnsi="Arial" w:cs="Arial"/>
          <w:lang w:val="es-ES_tradnl"/>
        </w:rPr>
        <w:t>13 de 1990. “</w:t>
      </w:r>
      <w:r w:rsidRPr="002C0B9C">
        <w:rPr>
          <w:rFonts w:ascii="Arial" w:hAnsi="Arial" w:cs="Arial"/>
          <w:bCs/>
          <w:i/>
        </w:rPr>
        <w:t>Por la cual se dicta el estatuto general de pesca</w:t>
      </w:r>
      <w:r w:rsidRPr="002C0B9C">
        <w:rPr>
          <w:rFonts w:ascii="Arial" w:hAnsi="Arial" w:cs="Arial"/>
          <w:bCs/>
        </w:rPr>
        <w:t>”.</w:t>
      </w:r>
      <w:r w:rsidRPr="002C0B9C">
        <w:rPr>
          <w:rFonts w:ascii="Arial" w:hAnsi="Arial" w:cs="Arial"/>
          <w:lang w:val="es-CO"/>
        </w:rPr>
        <w:t xml:space="preserve"> Bogotá: Congreso de la República, 1990.</w:t>
      </w:r>
    </w:p>
    <w:p w14:paraId="6EAA549C" w14:textId="77777777" w:rsidR="00496EB5" w:rsidRPr="002C0B9C" w:rsidRDefault="00496EB5" w:rsidP="0044098B">
      <w:pPr>
        <w:pStyle w:val="Textonotaalfinal"/>
        <w:jc w:val="both"/>
        <w:rPr>
          <w:rFonts w:ascii="Arial" w:hAnsi="Arial" w:cs="Arial"/>
          <w:lang w:val="es-CO"/>
        </w:rPr>
      </w:pPr>
    </w:p>
  </w:endnote>
  <w:endnote w:id="35">
    <w:p w14:paraId="177CE6D3" w14:textId="77777777" w:rsidR="00496EB5" w:rsidRPr="002C0B9C" w:rsidRDefault="00496EB5" w:rsidP="00776F99">
      <w:pPr>
        <w:pStyle w:val="Textonotaalfinal"/>
        <w:jc w:val="both"/>
        <w:rPr>
          <w:rFonts w:ascii="Arial" w:hAnsi="Arial" w:cs="Arial"/>
          <w:lang w:val="es-CO"/>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rPr>
        <w:t xml:space="preserve"> </w:t>
      </w:r>
      <w:r w:rsidRPr="002C0B9C">
        <w:rPr>
          <w:rFonts w:ascii="Arial" w:hAnsi="Arial" w:cs="Arial"/>
          <w:lang w:eastAsia="es-CO"/>
        </w:rPr>
        <w:t>Adaptado de:</w:t>
      </w:r>
      <w:r w:rsidRPr="002C0B9C">
        <w:rPr>
          <w:rFonts w:ascii="Arial" w:hAnsi="Arial" w:cs="Arial"/>
        </w:rPr>
        <w:t xml:space="preserve"> </w:t>
      </w:r>
      <w:r w:rsidRPr="002C0B9C">
        <w:rPr>
          <w:rFonts w:ascii="Arial" w:hAnsi="Arial" w:cs="Arial"/>
          <w:lang w:val="es-CO"/>
        </w:rPr>
        <w:t xml:space="preserve">COLOMBIA. CONGRESO DE LA REPÚBLICA. Ley 13 de 1990 </w:t>
      </w:r>
      <w:r w:rsidRPr="002C0B9C">
        <w:rPr>
          <w:rFonts w:ascii="Arial" w:hAnsi="Arial" w:cs="Arial"/>
          <w:i/>
          <w:lang w:val="es-CO"/>
        </w:rPr>
        <w:t>“Por la cual se dicta el Estatuto General de Pesca”</w:t>
      </w:r>
      <w:r w:rsidRPr="002C0B9C">
        <w:rPr>
          <w:rFonts w:ascii="Arial" w:hAnsi="Arial" w:cs="Arial"/>
          <w:lang w:val="es-CO"/>
        </w:rPr>
        <w:t>. Bogotá: Congreso de la República, 1990.</w:t>
      </w:r>
    </w:p>
    <w:p w14:paraId="2DAFF3C3" w14:textId="77777777" w:rsidR="00496EB5" w:rsidRPr="002C0B9C" w:rsidRDefault="00496EB5" w:rsidP="00776F99">
      <w:pPr>
        <w:pStyle w:val="Textonotaalfinal"/>
        <w:jc w:val="both"/>
        <w:rPr>
          <w:rFonts w:ascii="Arial" w:hAnsi="Arial" w:cs="Arial"/>
        </w:rPr>
      </w:pPr>
    </w:p>
  </w:endnote>
  <w:endnote w:id="36">
    <w:p w14:paraId="522741C7" w14:textId="77777777" w:rsidR="00496EB5" w:rsidRPr="002C0B9C" w:rsidRDefault="00496EB5" w:rsidP="00031AE8">
      <w:pPr>
        <w:pStyle w:val="Textonotaalfinal"/>
        <w:jc w:val="both"/>
        <w:rPr>
          <w:rFonts w:ascii="Arial" w:hAnsi="Arial" w:cs="Arial"/>
          <w:bCs/>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rPr>
        <w:t xml:space="preserve"> </w:t>
      </w:r>
      <w:r w:rsidRPr="002C0B9C">
        <w:rPr>
          <w:rFonts w:ascii="Arial" w:hAnsi="Arial" w:cs="Arial"/>
          <w:lang w:val="es-CO"/>
        </w:rPr>
        <w:t xml:space="preserve">COLOMBIA. CONGRESO DE LA REPÚBLICA. Ley </w:t>
      </w:r>
      <w:r w:rsidRPr="002C0B9C">
        <w:rPr>
          <w:rFonts w:ascii="Arial" w:hAnsi="Arial" w:cs="Arial"/>
          <w:lang w:val="es-ES_tradnl"/>
        </w:rPr>
        <w:t>1523 del 2012. “</w:t>
      </w:r>
      <w:r w:rsidRPr="002C0B9C">
        <w:rPr>
          <w:rFonts w:ascii="Arial" w:hAnsi="Arial" w:cs="Arial"/>
          <w:bCs/>
          <w:i/>
        </w:rPr>
        <w:t>Por la cual se adopta la política nacional de gestión del riesgo de desastres y se establece el Sistema Nacional de Gestión del Riesgo de Desastres</w:t>
      </w:r>
      <w:r w:rsidRPr="002C0B9C">
        <w:rPr>
          <w:rFonts w:ascii="Arial" w:hAnsi="Arial" w:cs="Arial"/>
          <w:bCs/>
        </w:rPr>
        <w:t>”.</w:t>
      </w:r>
      <w:r w:rsidRPr="002C0B9C">
        <w:rPr>
          <w:rFonts w:ascii="Arial" w:hAnsi="Arial" w:cs="Arial"/>
          <w:lang w:val="es-CO"/>
        </w:rPr>
        <w:t xml:space="preserve"> Bogotá: Congreso de la República, 2012.</w:t>
      </w:r>
    </w:p>
    <w:p w14:paraId="47134323" w14:textId="77777777" w:rsidR="00496EB5" w:rsidRPr="002C0B9C" w:rsidRDefault="00496EB5" w:rsidP="00031AE8">
      <w:pPr>
        <w:pStyle w:val="Textonotaalfinal"/>
        <w:jc w:val="both"/>
        <w:rPr>
          <w:rFonts w:ascii="Arial" w:hAnsi="Arial" w:cs="Arial"/>
        </w:rPr>
      </w:pPr>
    </w:p>
  </w:endnote>
  <w:endnote w:id="37">
    <w:p w14:paraId="4903795F" w14:textId="77777777" w:rsidR="00496EB5" w:rsidRPr="00D95273" w:rsidRDefault="00496EB5" w:rsidP="00155493">
      <w:pPr>
        <w:pStyle w:val="Textonotaalfinal"/>
        <w:jc w:val="both"/>
        <w:rPr>
          <w:rFonts w:ascii="Arial" w:hAnsi="Arial" w:cs="Arial"/>
          <w:bCs/>
          <w:lang w:val="en-US"/>
        </w:rPr>
      </w:pPr>
      <w:r w:rsidRPr="002C0B9C">
        <w:rPr>
          <w:rFonts w:ascii="Arial" w:hAnsi="Arial" w:cs="Arial"/>
          <w:vertAlign w:val="superscript"/>
        </w:rPr>
        <w:t>[</w:t>
      </w:r>
      <w:r w:rsidRPr="002C0B9C">
        <w:rPr>
          <w:rStyle w:val="Refdenotaalfinal"/>
          <w:rFonts w:ascii="Arial" w:hAnsi="Arial" w:cs="Arial"/>
        </w:rPr>
        <w:endnoteRef/>
      </w:r>
      <w:r w:rsidRPr="002C0B9C">
        <w:rPr>
          <w:rFonts w:ascii="Arial" w:hAnsi="Arial" w:cs="Arial"/>
          <w:vertAlign w:val="superscript"/>
        </w:rPr>
        <w:t>]</w:t>
      </w:r>
      <w:r w:rsidRPr="002C0B9C">
        <w:rPr>
          <w:rFonts w:ascii="Arial" w:hAnsi="Arial" w:cs="Arial"/>
        </w:rPr>
        <w:t xml:space="preserve"> </w:t>
      </w:r>
      <w:r w:rsidRPr="002C0B9C">
        <w:rPr>
          <w:rFonts w:ascii="Arial" w:hAnsi="Arial" w:cs="Arial"/>
          <w:lang w:val="es-ES_tradnl"/>
        </w:rPr>
        <w:t>Adaptado de:</w:t>
      </w:r>
      <w:r w:rsidRPr="002C0B9C">
        <w:rPr>
          <w:rFonts w:ascii="Arial" w:hAnsi="Arial" w:cs="Arial"/>
          <w:lang w:val="es-CO"/>
        </w:rPr>
        <w:t xml:space="preserve"> COLOMBIA. CONGRESO DE LA REPÚBLICA. Ley </w:t>
      </w:r>
      <w:r w:rsidRPr="002C0B9C">
        <w:rPr>
          <w:rFonts w:ascii="Arial" w:hAnsi="Arial" w:cs="Arial"/>
          <w:lang w:val="es-ES_tradnl"/>
        </w:rPr>
        <w:t>1523 del 2012. “</w:t>
      </w:r>
      <w:r w:rsidRPr="002C0B9C">
        <w:rPr>
          <w:rFonts w:ascii="Arial" w:hAnsi="Arial" w:cs="Arial"/>
          <w:bCs/>
          <w:i/>
        </w:rPr>
        <w:t>Por la cual se adopta la política nacional de gestión del riesgo de desastres y se establece el Sistema Nacional de Gestión del Riesgo de Desastres</w:t>
      </w:r>
      <w:r w:rsidRPr="002C0B9C">
        <w:rPr>
          <w:rFonts w:ascii="Arial" w:hAnsi="Arial" w:cs="Arial"/>
          <w:bCs/>
        </w:rPr>
        <w:t>”.</w:t>
      </w:r>
      <w:r w:rsidRPr="002C0B9C">
        <w:rPr>
          <w:rFonts w:ascii="Arial" w:hAnsi="Arial" w:cs="Arial"/>
          <w:lang w:val="es-CO"/>
        </w:rPr>
        <w:t xml:space="preserve"> </w:t>
      </w:r>
      <w:r w:rsidRPr="00D95273">
        <w:rPr>
          <w:rFonts w:ascii="Arial" w:hAnsi="Arial" w:cs="Arial"/>
          <w:lang w:val="en-US"/>
        </w:rPr>
        <w:t>Bogotá: Congreso de la República, 2012.</w:t>
      </w:r>
    </w:p>
    <w:p w14:paraId="2553FB51" w14:textId="77777777" w:rsidR="00496EB5" w:rsidRPr="00D95273" w:rsidRDefault="00496EB5" w:rsidP="00155493">
      <w:pPr>
        <w:pStyle w:val="Textonotaalfinal"/>
        <w:jc w:val="both"/>
        <w:rPr>
          <w:rFonts w:ascii="Arial" w:hAnsi="Arial" w:cs="Arial"/>
          <w:lang w:val="en-US"/>
        </w:rPr>
      </w:pPr>
    </w:p>
  </w:endnote>
  <w:endnote w:id="38">
    <w:p w14:paraId="21DD290C" w14:textId="77777777" w:rsidR="00496EB5" w:rsidRPr="004E5F73" w:rsidRDefault="00496EB5" w:rsidP="00306132">
      <w:pPr>
        <w:pStyle w:val="Textonotaalfinal"/>
        <w:jc w:val="both"/>
        <w:rPr>
          <w:rStyle w:val="Refdenotaalfinal"/>
          <w:rFonts w:ascii="Arial" w:hAnsi="Arial" w:cs="Arial"/>
          <w:vertAlign w:val="baseline"/>
        </w:rPr>
      </w:pPr>
      <w:r w:rsidRPr="004E5F73">
        <w:rPr>
          <w:rStyle w:val="Refdenotaalfinal"/>
          <w:rFonts w:ascii="Arial" w:hAnsi="Arial" w:cs="Arial"/>
        </w:rPr>
        <w:t>[</w:t>
      </w:r>
      <w:r w:rsidRPr="004E5F73">
        <w:rPr>
          <w:rStyle w:val="Refdenotaalfinal"/>
          <w:rFonts w:ascii="Arial" w:hAnsi="Arial" w:cs="Arial"/>
        </w:rPr>
        <w:endnoteRef/>
      </w:r>
      <w:r w:rsidRPr="004E5F73">
        <w:rPr>
          <w:rStyle w:val="Refdenotaalfinal"/>
          <w:rFonts w:ascii="Arial" w:hAnsi="Arial" w:cs="Arial"/>
        </w:rPr>
        <w:t xml:space="preserve">] </w:t>
      </w:r>
      <w:r w:rsidRPr="004E5F73">
        <w:rPr>
          <w:rStyle w:val="Refdenotaalfinal"/>
          <w:rFonts w:ascii="Arial" w:hAnsi="Arial" w:cs="Arial"/>
          <w:vertAlign w:val="baseline"/>
        </w:rPr>
        <w:t>Adaptado de: COLOMBIA. CONGRESO DE LA REPÚBLICA. Ley 1523 del 2012. “Por la cual se adopta la política nacional de gestión del riesgo de desastres y se establece el Sistema Nacional de Gestión del Riesgo de Desastres”. Bogotá: Congreso de la República, 2012.</w:t>
      </w:r>
    </w:p>
    <w:p w14:paraId="3C7C63F0" w14:textId="77777777" w:rsidR="00496EB5" w:rsidRPr="004E5F73" w:rsidRDefault="00496EB5" w:rsidP="00306132">
      <w:pPr>
        <w:pStyle w:val="Textonotaalfinal"/>
        <w:jc w:val="both"/>
        <w:rPr>
          <w:rStyle w:val="Refdenotaalfinal"/>
          <w:rFonts w:ascii="Arial" w:hAnsi="Arial" w:cs="Arial"/>
        </w:rPr>
      </w:pPr>
    </w:p>
  </w:endnote>
  <w:endnote w:id="39">
    <w:p w14:paraId="0B12B8F8" w14:textId="77777777" w:rsidR="00496EB5" w:rsidRPr="004E5F73" w:rsidRDefault="00496EB5" w:rsidP="00306132">
      <w:pPr>
        <w:pStyle w:val="Textonotaalfinal"/>
        <w:jc w:val="both"/>
        <w:rPr>
          <w:rStyle w:val="Refdenotaalfinal"/>
          <w:rFonts w:ascii="Arial" w:hAnsi="Arial" w:cs="Arial"/>
          <w:vertAlign w:val="baseline"/>
        </w:rPr>
      </w:pPr>
      <w:r w:rsidRPr="004E5F73">
        <w:rPr>
          <w:rStyle w:val="Refdenotaalfinal"/>
          <w:rFonts w:ascii="Arial" w:hAnsi="Arial" w:cs="Arial"/>
        </w:rPr>
        <w:t>[</w:t>
      </w:r>
      <w:r w:rsidRPr="004E5F73">
        <w:rPr>
          <w:rStyle w:val="Refdenotaalfinal"/>
          <w:rFonts w:ascii="Arial" w:hAnsi="Arial" w:cs="Arial"/>
        </w:rPr>
        <w:endnoteRef/>
      </w:r>
      <w:r w:rsidRPr="004E5F73">
        <w:rPr>
          <w:rStyle w:val="Refdenotaalfinal"/>
          <w:rFonts w:ascii="Arial" w:hAnsi="Arial" w:cs="Arial"/>
        </w:rPr>
        <w:t xml:space="preserve">] </w:t>
      </w:r>
      <w:r w:rsidRPr="004E5F73">
        <w:rPr>
          <w:rStyle w:val="Refdenotaalfinal"/>
          <w:rFonts w:ascii="Arial" w:hAnsi="Arial" w:cs="Arial"/>
          <w:vertAlign w:val="baseline"/>
        </w:rPr>
        <w:t>Adaptado de: COLOMBIA. CONGRESO DE LA REPÚBLICA. Ley 1523 del 2012. “Por la cual se adopta la política nacional de gestión del riesgo de desastres y se establece el Sistema Nacional de Gestión del Riesgo de Desastres”. Bogotá: Congreso de la República, 2012.</w:t>
      </w:r>
    </w:p>
    <w:p w14:paraId="684EC035" w14:textId="77777777" w:rsidR="00496EB5" w:rsidRPr="004E5F73" w:rsidRDefault="00496EB5" w:rsidP="00306132">
      <w:pPr>
        <w:pStyle w:val="Textonotaalfinal"/>
        <w:jc w:val="both"/>
        <w:rPr>
          <w:rStyle w:val="Refdenotaalfinal"/>
          <w:rFonts w:ascii="Arial" w:hAnsi="Arial" w:cs="Arial"/>
        </w:rPr>
      </w:pPr>
    </w:p>
  </w:endnote>
  <w:endnote w:id="40">
    <w:p w14:paraId="3030A159" w14:textId="77777777" w:rsidR="00496EB5" w:rsidRPr="004E5F73" w:rsidRDefault="00496EB5" w:rsidP="00306132">
      <w:pPr>
        <w:pStyle w:val="Textonotaalfinal"/>
        <w:jc w:val="both"/>
        <w:rPr>
          <w:rStyle w:val="Refdenotaalfinal"/>
          <w:rFonts w:ascii="Arial" w:hAnsi="Arial" w:cs="Arial"/>
          <w:vertAlign w:val="baseline"/>
        </w:rPr>
      </w:pPr>
      <w:r w:rsidRPr="004E5F73">
        <w:rPr>
          <w:rStyle w:val="Refdenotaalfinal"/>
          <w:rFonts w:ascii="Arial" w:hAnsi="Arial" w:cs="Arial"/>
        </w:rPr>
        <w:t>[</w:t>
      </w:r>
      <w:r w:rsidRPr="004E5F73">
        <w:rPr>
          <w:rStyle w:val="Refdenotaalfinal"/>
          <w:rFonts w:ascii="Arial" w:hAnsi="Arial" w:cs="Arial"/>
        </w:rPr>
        <w:endnoteRef/>
      </w:r>
      <w:r w:rsidRPr="004E5F73">
        <w:rPr>
          <w:rStyle w:val="Refdenotaalfinal"/>
          <w:rFonts w:ascii="Arial" w:hAnsi="Arial" w:cs="Arial"/>
        </w:rPr>
        <w:t xml:space="preserve">] </w:t>
      </w:r>
      <w:r w:rsidRPr="004E5F73">
        <w:rPr>
          <w:rStyle w:val="Refdenotaalfinal"/>
          <w:rFonts w:ascii="Arial" w:hAnsi="Arial" w:cs="Arial"/>
          <w:vertAlign w:val="baseline"/>
        </w:rPr>
        <w:t>Adaptado de: COLOMBIA. CONGRESO DE LA REPÚBLICA. Ley 1523 del 2012. “Por la cual se adopta la política nacional de gestión del riesgo de desastres y se establece el Sistema Nacional de Gestión del Riesgo de Desastres”. Bogotá: Congreso de la República, 2012.</w:t>
      </w:r>
    </w:p>
    <w:p w14:paraId="54AAA2FB" w14:textId="77777777" w:rsidR="00496EB5" w:rsidRPr="004E5F73" w:rsidRDefault="00496EB5" w:rsidP="00306132">
      <w:pPr>
        <w:pStyle w:val="Textonotaalfinal"/>
        <w:jc w:val="both"/>
        <w:rPr>
          <w:rStyle w:val="Refdenotaalfinal"/>
          <w:rFonts w:ascii="Arial" w:hAnsi="Arial" w:cs="Arial"/>
        </w:rPr>
      </w:pPr>
    </w:p>
  </w:endnote>
  <w:endnote w:id="41">
    <w:p w14:paraId="313B543F" w14:textId="77777777" w:rsidR="00496EB5" w:rsidRPr="004E5F73" w:rsidRDefault="00496EB5" w:rsidP="00306132">
      <w:pPr>
        <w:pStyle w:val="Textonotaalfinal"/>
        <w:jc w:val="both"/>
        <w:rPr>
          <w:rStyle w:val="Refdenotaalfinal"/>
          <w:rFonts w:ascii="Arial" w:hAnsi="Arial" w:cs="Arial"/>
          <w:vertAlign w:val="baseline"/>
        </w:rPr>
      </w:pPr>
      <w:r w:rsidRPr="004E5F73">
        <w:rPr>
          <w:rStyle w:val="Refdenotaalfinal"/>
          <w:rFonts w:ascii="Arial" w:hAnsi="Arial" w:cs="Arial"/>
        </w:rPr>
        <w:t>[</w:t>
      </w:r>
      <w:r w:rsidRPr="004E5F73">
        <w:rPr>
          <w:rStyle w:val="Refdenotaalfinal"/>
          <w:rFonts w:ascii="Arial" w:hAnsi="Arial" w:cs="Arial"/>
        </w:rPr>
        <w:endnoteRef/>
      </w:r>
      <w:r w:rsidRPr="004E5F73">
        <w:rPr>
          <w:rStyle w:val="Refdenotaalfinal"/>
          <w:rFonts w:ascii="Arial" w:hAnsi="Arial" w:cs="Arial"/>
        </w:rPr>
        <w:t xml:space="preserve">] </w:t>
      </w:r>
      <w:r w:rsidRPr="004E5F73">
        <w:rPr>
          <w:rStyle w:val="Refdenotaalfinal"/>
          <w:rFonts w:ascii="Arial" w:hAnsi="Arial" w:cs="Arial"/>
          <w:vertAlign w:val="baseline"/>
        </w:rPr>
        <w:t>Adaptado de: COLOMBIA. CONGRESO DE LA REPÚBLICA. Ley 1523 del 2012. “Por la cual se adopta la política nacional de gestión del riesgo de desastres y se establece el Sistema Nacional de Gestión del Riesgo de Desastres”. Bogotá: Congreso de la República, 2012.</w:t>
      </w:r>
    </w:p>
    <w:p w14:paraId="4C1BBF4A" w14:textId="77777777" w:rsidR="00496EB5" w:rsidRPr="004E5F73" w:rsidRDefault="00496EB5" w:rsidP="00306132">
      <w:pPr>
        <w:pStyle w:val="Textonotaalfinal"/>
        <w:jc w:val="both"/>
        <w:rPr>
          <w:rStyle w:val="Refdenotaalfinal"/>
          <w:rFonts w:ascii="Arial" w:hAnsi="Arial" w:cs="Arial"/>
        </w:rPr>
      </w:pPr>
    </w:p>
  </w:endnote>
  <w:endnote w:id="42">
    <w:p w14:paraId="5F8661E2" w14:textId="77777777" w:rsidR="00496EB5" w:rsidRPr="004E5F73" w:rsidRDefault="00496EB5" w:rsidP="00454D9A">
      <w:pPr>
        <w:pStyle w:val="Textonotaalfinal"/>
        <w:jc w:val="both"/>
        <w:rPr>
          <w:rFonts w:ascii="Arial" w:hAnsi="Arial" w:cs="Arial"/>
          <w:lang w:val="es-CO"/>
        </w:rPr>
      </w:pPr>
      <w:r w:rsidRPr="004E5F73">
        <w:rPr>
          <w:rFonts w:ascii="Arial" w:hAnsi="Arial" w:cs="Arial"/>
          <w:vertAlign w:val="superscript"/>
        </w:rPr>
        <w:t>[</w:t>
      </w:r>
      <w:r w:rsidRPr="004E5F73">
        <w:rPr>
          <w:rStyle w:val="Refdenotaalfinal"/>
          <w:rFonts w:ascii="Arial" w:hAnsi="Arial" w:cs="Arial"/>
        </w:rPr>
        <w:endnoteRef/>
      </w:r>
      <w:r w:rsidRPr="004E5F73">
        <w:rPr>
          <w:rFonts w:ascii="Arial" w:hAnsi="Arial" w:cs="Arial"/>
          <w:vertAlign w:val="superscript"/>
        </w:rPr>
        <w:t>]</w:t>
      </w:r>
      <w:r w:rsidRPr="004E5F73">
        <w:rPr>
          <w:rFonts w:ascii="Arial" w:hAnsi="Arial" w:cs="Arial"/>
        </w:rPr>
        <w:t xml:space="preserve"> </w:t>
      </w:r>
      <w:r w:rsidRPr="004E5F73">
        <w:rPr>
          <w:rFonts w:ascii="Arial" w:hAnsi="Arial" w:cs="Arial"/>
          <w:lang w:eastAsia="es-CO"/>
        </w:rPr>
        <w:t>SANDIA, L. A. y HENAO, A. Sensibilidad Ambiental y Sistemas de Información Geográfica. Proyecto Sistemas Ambientales Venezolanos: VEN/79/001. Metodologías para la elaboración de los mapas de vegetación, uso potencial, agrícola. Caracas. MARNR. Dirección general sectorial de planificación y ordenamiento del ambiente. 1983.</w:t>
      </w:r>
    </w:p>
    <w:p w14:paraId="4165F970" w14:textId="77777777" w:rsidR="00496EB5" w:rsidRPr="004E5F73" w:rsidRDefault="00496EB5" w:rsidP="00454D9A">
      <w:pPr>
        <w:pStyle w:val="Textonotaalfinal"/>
        <w:jc w:val="both"/>
        <w:rPr>
          <w:rFonts w:ascii="Arial" w:hAnsi="Arial" w:cs="Arial"/>
        </w:rPr>
      </w:pPr>
    </w:p>
  </w:endnote>
  <w:endnote w:id="43">
    <w:p w14:paraId="001F0B78" w14:textId="77777777" w:rsidR="00496EB5" w:rsidRPr="004E5F73" w:rsidRDefault="00496EB5" w:rsidP="00393264">
      <w:pPr>
        <w:pStyle w:val="Textonotaalfinal"/>
        <w:jc w:val="both"/>
        <w:rPr>
          <w:rStyle w:val="Hipervnculo"/>
          <w:rFonts w:ascii="Arial" w:hAnsi="Arial" w:cs="Arial"/>
          <w:color w:val="auto"/>
        </w:rPr>
      </w:pPr>
      <w:r w:rsidRPr="004E5F73">
        <w:rPr>
          <w:rFonts w:ascii="Arial" w:hAnsi="Arial" w:cs="Arial"/>
          <w:vertAlign w:val="superscript"/>
          <w:lang w:val="es-CO"/>
        </w:rPr>
        <w:t>[</w:t>
      </w:r>
      <w:r w:rsidRPr="004E5F73">
        <w:rPr>
          <w:rStyle w:val="Refdenotaalfinal"/>
          <w:rFonts w:ascii="Arial" w:hAnsi="Arial" w:cs="Arial"/>
        </w:rPr>
        <w:endnoteRef/>
      </w:r>
      <w:r w:rsidRPr="004E5F73">
        <w:rPr>
          <w:rFonts w:ascii="Arial" w:hAnsi="Arial" w:cs="Arial"/>
          <w:vertAlign w:val="superscript"/>
          <w:lang w:val="es-CO"/>
        </w:rPr>
        <w:t>]</w:t>
      </w:r>
      <w:r w:rsidRPr="004E5F73">
        <w:rPr>
          <w:rFonts w:ascii="Arial" w:hAnsi="Arial" w:cs="Arial"/>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42079C89" w14:textId="77777777" w:rsidR="00496EB5" w:rsidRPr="004E5F73" w:rsidRDefault="00496EB5" w:rsidP="00393264">
      <w:pPr>
        <w:pStyle w:val="Textonotaalfinal"/>
        <w:rPr>
          <w:rFonts w:ascii="Arial" w:hAnsi="Arial" w:cs="Arial"/>
          <w:lang w:val="es-CO"/>
        </w:rPr>
      </w:pPr>
    </w:p>
  </w:endnote>
  <w:endnote w:id="44">
    <w:p w14:paraId="390D187A" w14:textId="77777777" w:rsidR="00496EB5" w:rsidRPr="004E5F73" w:rsidRDefault="00496EB5" w:rsidP="00393264">
      <w:pPr>
        <w:pStyle w:val="Textonotaalfinal"/>
        <w:jc w:val="both"/>
        <w:rPr>
          <w:rStyle w:val="Hipervnculo"/>
          <w:rFonts w:ascii="Arial" w:hAnsi="Arial" w:cs="Arial"/>
          <w:color w:val="auto"/>
        </w:rPr>
      </w:pPr>
      <w:r w:rsidRPr="004E5F73">
        <w:rPr>
          <w:rFonts w:ascii="Arial" w:hAnsi="Arial" w:cs="Arial"/>
          <w:vertAlign w:val="superscript"/>
          <w:lang w:val="es-CO"/>
        </w:rPr>
        <w:t>[</w:t>
      </w:r>
      <w:r w:rsidRPr="004E5F73">
        <w:rPr>
          <w:rStyle w:val="Refdenotaalfinal"/>
          <w:rFonts w:ascii="Arial" w:hAnsi="Arial" w:cs="Arial"/>
        </w:rPr>
        <w:endnoteRef/>
      </w:r>
      <w:r w:rsidRPr="004E5F73">
        <w:rPr>
          <w:rFonts w:ascii="Arial" w:hAnsi="Arial" w:cs="Arial"/>
          <w:vertAlign w:val="superscript"/>
          <w:lang w:val="es-CO"/>
        </w:rPr>
        <w:t>]</w:t>
      </w:r>
      <w:r w:rsidRPr="004E5F73">
        <w:rPr>
          <w:rFonts w:ascii="Arial" w:hAnsi="Arial" w:cs="Arial"/>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4670C6FA" w14:textId="77777777" w:rsidR="00496EB5" w:rsidRPr="004E5F73" w:rsidRDefault="00496EB5" w:rsidP="00393264">
      <w:pPr>
        <w:pStyle w:val="Textonotaalfinal"/>
        <w:rPr>
          <w:rFonts w:ascii="Arial" w:hAnsi="Arial" w:cs="Arial"/>
          <w:lang w:val="es-CO"/>
        </w:rPr>
      </w:pPr>
    </w:p>
  </w:endnote>
  <w:endnote w:id="45">
    <w:p w14:paraId="6F8E49AC" w14:textId="77777777" w:rsidR="00496EB5" w:rsidRPr="004E5F73" w:rsidRDefault="00496EB5" w:rsidP="00393264">
      <w:pPr>
        <w:pStyle w:val="Textonotaalfinal"/>
        <w:jc w:val="both"/>
        <w:rPr>
          <w:rStyle w:val="Hipervnculo"/>
          <w:rFonts w:ascii="Arial" w:hAnsi="Arial" w:cs="Arial"/>
          <w:color w:val="auto"/>
        </w:rPr>
      </w:pPr>
      <w:r w:rsidRPr="004E5F73">
        <w:rPr>
          <w:rFonts w:ascii="Arial" w:hAnsi="Arial" w:cs="Arial"/>
          <w:vertAlign w:val="superscript"/>
          <w:lang w:val="es-CO"/>
        </w:rPr>
        <w:t>[</w:t>
      </w:r>
      <w:r w:rsidRPr="004E5F73">
        <w:rPr>
          <w:rStyle w:val="Refdenotaalfinal"/>
          <w:rFonts w:ascii="Arial" w:hAnsi="Arial" w:cs="Arial"/>
        </w:rPr>
        <w:endnoteRef/>
      </w:r>
      <w:r w:rsidRPr="004E5F73">
        <w:rPr>
          <w:rFonts w:ascii="Arial" w:hAnsi="Arial" w:cs="Arial"/>
          <w:vertAlign w:val="superscript"/>
          <w:lang w:val="es-CO"/>
        </w:rPr>
        <w:t>]</w:t>
      </w:r>
      <w:r w:rsidRPr="004E5F73">
        <w:rPr>
          <w:rFonts w:ascii="Arial" w:hAnsi="Arial" w:cs="Arial"/>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40AD380E" w14:textId="77777777" w:rsidR="00496EB5" w:rsidRPr="004E5F73" w:rsidRDefault="00496EB5" w:rsidP="00393264">
      <w:pPr>
        <w:pStyle w:val="Textonotaalfinal"/>
        <w:rPr>
          <w:rFonts w:ascii="Arial" w:hAnsi="Arial" w:cs="Arial"/>
          <w:lang w:val="es-CO"/>
        </w:rPr>
      </w:pPr>
    </w:p>
  </w:endnote>
  <w:endnote w:id="46">
    <w:p w14:paraId="504C5291" w14:textId="77777777" w:rsidR="00496EB5" w:rsidRPr="004E5F73" w:rsidRDefault="00496EB5" w:rsidP="00393264">
      <w:pPr>
        <w:pStyle w:val="Textonotaalfinal"/>
        <w:jc w:val="both"/>
        <w:rPr>
          <w:rStyle w:val="Hipervnculo"/>
          <w:rFonts w:ascii="Arial" w:hAnsi="Arial" w:cs="Arial"/>
          <w:color w:val="auto"/>
        </w:rPr>
      </w:pPr>
      <w:r w:rsidRPr="004E5F73">
        <w:rPr>
          <w:rFonts w:ascii="Arial" w:hAnsi="Arial" w:cs="Arial"/>
          <w:vertAlign w:val="superscript"/>
          <w:lang w:val="es-CO"/>
        </w:rPr>
        <w:t>[</w:t>
      </w:r>
      <w:r w:rsidRPr="004E5F73">
        <w:rPr>
          <w:rStyle w:val="Refdenotaalfinal"/>
          <w:rFonts w:ascii="Arial" w:hAnsi="Arial" w:cs="Arial"/>
        </w:rPr>
        <w:endnoteRef/>
      </w:r>
      <w:r w:rsidRPr="004E5F73">
        <w:rPr>
          <w:rFonts w:ascii="Arial" w:hAnsi="Arial" w:cs="Arial"/>
          <w:vertAlign w:val="superscript"/>
          <w:lang w:val="es-CO"/>
        </w:rPr>
        <w:t>]</w:t>
      </w:r>
      <w:r w:rsidRPr="004E5F73">
        <w:rPr>
          <w:rFonts w:ascii="Arial" w:hAnsi="Arial" w:cs="Arial"/>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1B086A95" w14:textId="77777777" w:rsidR="00496EB5" w:rsidRPr="004E5F73" w:rsidRDefault="00496EB5" w:rsidP="00393264">
      <w:pPr>
        <w:pStyle w:val="Textonotaalfinal"/>
        <w:rPr>
          <w:rFonts w:ascii="Arial" w:hAnsi="Arial" w:cs="Arial"/>
          <w:lang w:val="es-CO"/>
        </w:rPr>
      </w:pPr>
    </w:p>
  </w:endnote>
  <w:endnote w:id="47">
    <w:p w14:paraId="2CED8ACE" w14:textId="77777777" w:rsidR="00496EB5" w:rsidRPr="004E5F73" w:rsidRDefault="00496EB5" w:rsidP="00393264">
      <w:pPr>
        <w:pStyle w:val="Textonotaalfinal"/>
        <w:jc w:val="both"/>
        <w:rPr>
          <w:rStyle w:val="Hipervnculo"/>
          <w:rFonts w:ascii="Arial" w:hAnsi="Arial" w:cs="Arial"/>
          <w:color w:val="auto"/>
        </w:rPr>
      </w:pPr>
      <w:r w:rsidRPr="004E5F73">
        <w:rPr>
          <w:rFonts w:ascii="Arial" w:hAnsi="Arial" w:cs="Arial"/>
          <w:vertAlign w:val="superscript"/>
          <w:lang w:val="es-CO"/>
        </w:rPr>
        <w:t>[</w:t>
      </w:r>
      <w:r w:rsidRPr="004E5F73">
        <w:rPr>
          <w:rStyle w:val="Refdenotaalfinal"/>
          <w:rFonts w:ascii="Arial" w:hAnsi="Arial" w:cs="Arial"/>
        </w:rPr>
        <w:endnoteRef/>
      </w:r>
      <w:r w:rsidRPr="004E5F73">
        <w:rPr>
          <w:rFonts w:ascii="Arial" w:hAnsi="Arial" w:cs="Arial"/>
          <w:vertAlign w:val="superscript"/>
          <w:lang w:val="es-CO"/>
        </w:rPr>
        <w:t>]</w:t>
      </w:r>
      <w:r w:rsidRPr="004E5F73">
        <w:rPr>
          <w:rFonts w:ascii="Arial" w:hAnsi="Arial" w:cs="Arial"/>
          <w:lang w:val="es-CO" w:eastAsia="es-CO"/>
        </w:rPr>
        <w:t xml:space="preserve"> COLOMBIA. MINISTERIO DE AMBIENTE Y DESARROLLO SOSTENIBLE. Política Nacional para la Gestión Integral de la Biodiversidad y sus Servicios Ecosistémicos (PNGIBSE). Bogotá. Ministerio de Ambiente y Desarrollo Sostenible, 2012.</w:t>
      </w:r>
    </w:p>
    <w:p w14:paraId="2FF2CEEA" w14:textId="77777777" w:rsidR="00496EB5" w:rsidRPr="004E5F73" w:rsidRDefault="00496EB5" w:rsidP="00393264">
      <w:pPr>
        <w:pStyle w:val="Textonotaalfinal"/>
        <w:rPr>
          <w:rFonts w:ascii="Arial" w:hAnsi="Arial" w:cs="Arial"/>
          <w:lang w:val="es-CO"/>
        </w:rPr>
      </w:pPr>
    </w:p>
  </w:endnote>
  <w:endnote w:id="48">
    <w:p w14:paraId="10F8A4D4" w14:textId="77777777" w:rsidR="00496EB5" w:rsidRPr="004E5F73" w:rsidRDefault="00496EB5" w:rsidP="00454D9A">
      <w:pPr>
        <w:suppressAutoHyphens/>
        <w:jc w:val="both"/>
        <w:rPr>
          <w:rFonts w:ascii="Arial" w:hAnsi="Arial" w:cs="Arial"/>
          <w:spacing w:val="-2"/>
        </w:rPr>
      </w:pPr>
      <w:r w:rsidRPr="004E5F73">
        <w:rPr>
          <w:rFonts w:ascii="Arial" w:hAnsi="Arial" w:cs="Arial"/>
          <w:vertAlign w:val="superscript"/>
        </w:rPr>
        <w:t>[</w:t>
      </w:r>
      <w:r w:rsidRPr="004E5F73">
        <w:rPr>
          <w:rStyle w:val="Refdenotaalfinal"/>
          <w:rFonts w:ascii="Arial" w:hAnsi="Arial" w:cs="Arial"/>
        </w:rPr>
        <w:endnoteRef/>
      </w:r>
      <w:r w:rsidRPr="004E5F73">
        <w:rPr>
          <w:rFonts w:ascii="Arial" w:hAnsi="Arial" w:cs="Arial"/>
          <w:vertAlign w:val="superscript"/>
        </w:rPr>
        <w:t>]</w:t>
      </w:r>
      <w:r w:rsidRPr="004E5F73">
        <w:rPr>
          <w:rFonts w:ascii="Arial" w:hAnsi="Arial" w:cs="Arial"/>
        </w:rPr>
        <w:t xml:space="preserve"> COLOMBIA. MINISTERIO DE AMBIENTE Y DESARROLLO SOSTENIBLE. Decreto 1120. Bogotá: Ministerio de Ambiente y Desarrollo Sostenible, 2013.</w:t>
      </w:r>
    </w:p>
    <w:p w14:paraId="2DD806E0" w14:textId="77777777" w:rsidR="00496EB5" w:rsidRPr="004E5F73" w:rsidRDefault="00496EB5" w:rsidP="00454D9A">
      <w:pPr>
        <w:pStyle w:val="Textonotaalfinal"/>
        <w:jc w:val="both"/>
        <w:rPr>
          <w:rFonts w:ascii="Arial" w:hAnsi="Arial" w:cs="Arial"/>
        </w:rPr>
      </w:pPr>
    </w:p>
  </w:endnote>
  <w:endnote w:id="49">
    <w:p w14:paraId="538C7925" w14:textId="77777777" w:rsidR="00496EB5" w:rsidRPr="004E5F73" w:rsidRDefault="00496EB5" w:rsidP="00AC48A5">
      <w:pPr>
        <w:suppressAutoHyphens/>
        <w:jc w:val="both"/>
        <w:rPr>
          <w:rFonts w:ascii="Arial" w:hAnsi="Arial" w:cs="Arial"/>
        </w:rPr>
      </w:pPr>
      <w:r w:rsidRPr="004E5F73">
        <w:rPr>
          <w:rFonts w:ascii="Arial" w:hAnsi="Arial" w:cs="Arial"/>
          <w:vertAlign w:val="superscript"/>
        </w:rPr>
        <w:t>[</w:t>
      </w:r>
      <w:r w:rsidRPr="004E5F73">
        <w:rPr>
          <w:rStyle w:val="Refdenotaalfinal"/>
          <w:rFonts w:ascii="Arial" w:hAnsi="Arial" w:cs="Arial"/>
        </w:rPr>
        <w:endnoteRef/>
      </w:r>
      <w:r w:rsidRPr="004E5F73">
        <w:rPr>
          <w:rFonts w:ascii="Arial" w:hAnsi="Arial" w:cs="Arial"/>
          <w:vertAlign w:val="superscript"/>
        </w:rPr>
        <w:t xml:space="preserve"> ]</w:t>
      </w:r>
      <w:r w:rsidRPr="004E5F73">
        <w:rPr>
          <w:rFonts w:ascii="Arial" w:hAnsi="Arial" w:cs="Arial"/>
        </w:rPr>
        <w:t>COLOMBIA. INSTITUTO NACIONAL DE CONCESIONES, hoy AGENCIA NACIONAL DE INFRAESTRUCTURA – Resolución 545 de 2008 “</w:t>
      </w:r>
      <w:r w:rsidRPr="004E5F73">
        <w:rPr>
          <w:rFonts w:ascii="Arial" w:hAnsi="Arial" w:cs="Arial"/>
          <w:i/>
        </w:rPr>
        <w:t>Por la cual se definen los instrumentos de gestión social aplicables a proyectos de infraestructura desarrollados por el Instituto Nacional de Concesiones y se establecen criterios</w:t>
      </w:r>
      <w:r w:rsidRPr="004E5F73">
        <w:rPr>
          <w:rFonts w:ascii="Arial" w:hAnsi="Arial" w:cs="Arial"/>
        </w:rPr>
        <w:t>, 2008.</w:t>
      </w:r>
      <w:r w:rsidRPr="004E5F73">
        <w:rPr>
          <w:rFonts w:ascii="Arial" w:hAnsi="Arial" w:cs="Arial"/>
          <w:i/>
        </w:rPr>
        <w:t xml:space="preserve"> </w:t>
      </w:r>
    </w:p>
    <w:p w14:paraId="4F105C01" w14:textId="77777777" w:rsidR="00496EB5" w:rsidRPr="004E5F73" w:rsidRDefault="00496EB5" w:rsidP="00AC48A5">
      <w:pPr>
        <w:suppressAutoHyphens/>
        <w:jc w:val="both"/>
        <w:rPr>
          <w:rFonts w:ascii="Arial" w:hAnsi="Arial" w:cs="Arial"/>
        </w:rPr>
      </w:pPr>
    </w:p>
  </w:endnote>
  <w:endnote w:id="50">
    <w:p w14:paraId="41A66ADB" w14:textId="77777777" w:rsidR="00496EB5" w:rsidRPr="004E5F73" w:rsidRDefault="00496EB5" w:rsidP="0062182D">
      <w:pPr>
        <w:pStyle w:val="Textonotaalfinal"/>
        <w:jc w:val="both"/>
        <w:rPr>
          <w:rStyle w:val="Refdenotaalfinal"/>
          <w:rFonts w:ascii="Arial" w:hAnsi="Arial" w:cs="Arial"/>
          <w:vertAlign w:val="baseline"/>
        </w:rPr>
      </w:pPr>
      <w:r w:rsidRPr="004E5F73">
        <w:rPr>
          <w:rStyle w:val="Refdenotaalfinal"/>
          <w:rFonts w:ascii="Arial" w:hAnsi="Arial" w:cs="Arial"/>
        </w:rPr>
        <w:t>[</w:t>
      </w:r>
      <w:r w:rsidRPr="004E5F73">
        <w:rPr>
          <w:rStyle w:val="Refdenotaalfinal"/>
          <w:rFonts w:ascii="Arial" w:hAnsi="Arial" w:cs="Arial"/>
        </w:rPr>
        <w:endnoteRef/>
      </w:r>
      <w:r w:rsidRPr="004E5F73">
        <w:rPr>
          <w:rStyle w:val="Refdenotaalfinal"/>
          <w:rFonts w:ascii="Arial" w:hAnsi="Arial" w:cs="Arial"/>
        </w:rPr>
        <w:t>]</w:t>
      </w:r>
      <w:r w:rsidRPr="004E5F73">
        <w:rPr>
          <w:rFonts w:ascii="Arial" w:hAnsi="Arial" w:cs="Arial"/>
        </w:rPr>
        <w:t xml:space="preserve"> </w:t>
      </w:r>
      <w:r w:rsidRPr="004E5F73">
        <w:rPr>
          <w:rStyle w:val="Refdenotaalfinal"/>
          <w:rFonts w:ascii="Arial" w:hAnsi="Arial" w:cs="Arial"/>
          <w:vertAlign w:val="baseline"/>
        </w:rPr>
        <w:t>Adaptado de: COLOMBIA. CONGRESO DE LA REPÚBLICA. Ley 1523 del 2012. “Por la cual se adopta la política nacional de gestión del riesgo de desastres y se establece el Sistema Nacional de Gestión del Riesgo de Desastres”. Bogotá: Congreso de la República, 2012.</w:t>
      </w:r>
    </w:p>
    <w:p w14:paraId="285E1AE4" w14:textId="77777777" w:rsidR="00496EB5" w:rsidRPr="004E5F73" w:rsidRDefault="00496EB5" w:rsidP="0062182D">
      <w:pPr>
        <w:pStyle w:val="Textonotaalfinal"/>
        <w:jc w:val="both"/>
        <w:rPr>
          <w:rStyle w:val="Refdenotaalfinal"/>
          <w:rFonts w:ascii="Arial" w:hAnsi="Arial" w:cs="Arial"/>
        </w:rPr>
      </w:pPr>
    </w:p>
  </w:endnote>
  <w:endnote w:id="51">
    <w:p w14:paraId="3D3A73AC" w14:textId="77777777" w:rsidR="00496EB5" w:rsidRPr="004E5F73" w:rsidRDefault="00496EB5" w:rsidP="00454D9A">
      <w:pPr>
        <w:suppressAutoHyphens/>
        <w:jc w:val="both"/>
        <w:rPr>
          <w:rFonts w:ascii="Arial" w:hAnsi="Arial" w:cs="Arial"/>
        </w:rPr>
      </w:pPr>
      <w:r w:rsidRPr="004E5F73">
        <w:rPr>
          <w:rFonts w:ascii="Arial" w:hAnsi="Arial" w:cs="Arial"/>
          <w:vertAlign w:val="superscript"/>
        </w:rPr>
        <w:t>[</w:t>
      </w:r>
      <w:r w:rsidRPr="004E5F73">
        <w:rPr>
          <w:rFonts w:ascii="Arial" w:hAnsi="Arial" w:cs="Arial"/>
          <w:vertAlign w:val="superscript"/>
        </w:rPr>
        <w:endnoteRef/>
      </w:r>
      <w:r w:rsidRPr="004E5F73">
        <w:rPr>
          <w:rFonts w:ascii="Arial" w:hAnsi="Arial" w:cs="Arial"/>
          <w:vertAlign w:val="superscript"/>
        </w:rPr>
        <w:t>]</w:t>
      </w:r>
      <w:r w:rsidRPr="004E5F73">
        <w:rPr>
          <w:rFonts w:ascii="Arial" w:hAnsi="Arial" w:cs="Arial"/>
        </w:rPr>
        <w:t xml:space="preserve"> COLOMBIA. MINISTERIO DE AMBIENTE Y DESARROLLO SOSTENIBLE – Minambiente. Decreto 1076 (“Por medio del cual se expide el Decreto Único Reglamentario del Sector Ambiente y Desarrollo Sostenible"). Bogotá: Ministerio de Ambiente y Desarrollo Sostenible, 2015.</w:t>
      </w:r>
    </w:p>
    <w:p w14:paraId="067454F8" w14:textId="77777777" w:rsidR="00496EB5" w:rsidRPr="004E5F73" w:rsidRDefault="00496EB5" w:rsidP="00454D9A">
      <w:pPr>
        <w:suppressAutoHyphens/>
        <w:jc w:val="both"/>
        <w:rPr>
          <w:rFonts w:ascii="Arial" w:hAnsi="Arial" w:cs="Arial"/>
        </w:rPr>
      </w:pPr>
    </w:p>
  </w:endnote>
  <w:endnote w:id="52">
    <w:p w14:paraId="5A307B78" w14:textId="0BF59DC2" w:rsidR="00496EB5" w:rsidRPr="00EA114C" w:rsidRDefault="00496EB5" w:rsidP="00EA114C">
      <w:pPr>
        <w:pStyle w:val="Textonotaalfinal"/>
        <w:jc w:val="both"/>
        <w:rPr>
          <w:rFonts w:ascii="Arial" w:hAnsi="Arial" w:cs="Arial"/>
        </w:rPr>
      </w:pPr>
      <w:r w:rsidRPr="004E5F73">
        <w:rPr>
          <w:rFonts w:ascii="Arial" w:hAnsi="Arial" w:cs="Arial"/>
          <w:vertAlign w:val="superscript"/>
        </w:rPr>
        <w:t>[</w:t>
      </w:r>
      <w:r w:rsidRPr="004E5F73">
        <w:rPr>
          <w:rStyle w:val="Refdenotaalfinal"/>
          <w:rFonts w:ascii="Arial" w:hAnsi="Arial" w:cs="Arial"/>
        </w:rPr>
        <w:endnoteRef/>
      </w:r>
      <w:r w:rsidRPr="004E5F73">
        <w:rPr>
          <w:rFonts w:ascii="Arial" w:hAnsi="Arial" w:cs="Arial"/>
          <w:vertAlign w:val="superscript"/>
        </w:rPr>
        <w:t xml:space="preserve">] </w:t>
      </w:r>
      <w:r w:rsidRPr="004E5F73">
        <w:rPr>
          <w:rFonts w:ascii="Arial" w:hAnsi="Arial" w:cs="Arial"/>
        </w:rPr>
        <w:t xml:space="preserve">Adaptado de: COLOMBIA. MINISTERIO DE AMBIENTE, VIVIENDA Y DESARROLLO TERRITORIAL – MAVDT. Tesauro Ambiental para Colombia. [Tesauro]. </w:t>
      </w:r>
      <w:r w:rsidRPr="004E5F73">
        <w:rPr>
          <w:rFonts w:ascii="Arial" w:hAnsi="Arial" w:cs="Arial"/>
          <w:i/>
        </w:rPr>
        <w:t>s. l.</w:t>
      </w:r>
      <w:r w:rsidRPr="004E5F73">
        <w:rPr>
          <w:rFonts w:ascii="Arial" w:hAnsi="Arial" w:cs="Arial"/>
        </w:rPr>
        <w:t xml:space="preserve"> Ministerio de Ambiente, Vivienda y Desarrollo Territorial. Centro de Referencia y documentación. </w:t>
      </w:r>
      <w:r w:rsidRPr="004E5F73">
        <w:rPr>
          <w:rFonts w:ascii="Arial" w:hAnsi="Arial" w:cs="Arial"/>
          <w:i/>
        </w:rPr>
        <w:t>s. f.</w:t>
      </w:r>
      <w:r w:rsidRPr="004E5F73">
        <w:rPr>
          <w:rFonts w:ascii="Arial" w:hAnsi="Arial" w:cs="Arial"/>
        </w:rPr>
        <w:t xml:space="preserve"> Disponible en &lt;</w:t>
      </w:r>
      <w:hyperlink r:id="rId9" w:history="1">
        <w:r w:rsidRPr="004E5F73">
          <w:rPr>
            <w:rStyle w:val="Hipervnculo"/>
            <w:rFonts w:ascii="Arial" w:hAnsi="Arial" w:cs="Arial"/>
            <w:color w:val="auto"/>
          </w:rPr>
          <w:t>http://biblovirtual.minambiente.gov.co:3000/</w:t>
        </w:r>
      </w:hyperlink>
      <w:r w:rsidRPr="004E5F73">
        <w:rPr>
          <w:rFonts w:ascii="Arial" w:hAnsi="Arial" w:cs="Arial"/>
        </w:rPr>
        <w:t>&gt;.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neva">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PNDKN T+ Myriad Pro">
    <w:altName w:val="PNDKN T+ Myriad Pro"/>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Frutiger-Cn">
    <w:altName w:val="MS Gothic"/>
    <w:panose1 w:val="00000000000000000000"/>
    <w:charset w:val="80"/>
    <w:family w:val="swiss"/>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59B5C" w14:textId="2F3B4ABB" w:rsidR="00496EB5" w:rsidRPr="00A33F3A" w:rsidRDefault="00496EB5" w:rsidP="00A33F3A">
    <w:pPr>
      <w:rPr>
        <w:rFonts w:ascii="Arial" w:hAnsi="Arial" w:cs="Arial"/>
        <w:sz w:val="20"/>
        <w:szCs w:val="20"/>
        <w:lang w:val="es-CO"/>
      </w:rPr>
    </w:pPr>
    <w:r>
      <w:rPr>
        <w:rFonts w:ascii="Arial" w:hAnsi="Arial" w:cs="Arial"/>
        <w:sz w:val="20"/>
        <w:szCs w:val="20"/>
        <w:lang w:val="es-CO"/>
      </w:rPr>
      <w:t>Términos d</w:t>
    </w:r>
    <w:r w:rsidRPr="00A33F3A">
      <w:rPr>
        <w:rFonts w:ascii="Arial" w:hAnsi="Arial" w:cs="Arial"/>
        <w:sz w:val="20"/>
        <w:szCs w:val="20"/>
        <w:lang w:val="es-CO"/>
      </w:rPr>
      <w:t>e Referencia</w:t>
    </w:r>
    <w:r>
      <w:rPr>
        <w:rFonts w:ascii="Arial" w:hAnsi="Arial" w:cs="Arial"/>
        <w:sz w:val="20"/>
        <w:szCs w:val="20"/>
        <w:lang w:val="es-CO"/>
      </w:rPr>
      <w:t xml:space="preserve"> EIA Proyectos </w:t>
    </w:r>
    <w:r w:rsidRPr="00A33F3A">
      <w:rPr>
        <w:rFonts w:ascii="Arial" w:hAnsi="Arial" w:cs="Arial"/>
        <w:sz w:val="20"/>
        <w:szCs w:val="20"/>
        <w:lang w:val="es-CO"/>
      </w:rPr>
      <w:t xml:space="preserve">Perforación Exploratoria </w:t>
    </w:r>
    <w:r>
      <w:rPr>
        <w:rFonts w:ascii="Arial" w:hAnsi="Arial" w:cs="Arial"/>
        <w:sz w:val="20"/>
        <w:szCs w:val="20"/>
        <w:lang w:val="es-CO"/>
      </w:rPr>
      <w:t>d</w:t>
    </w:r>
    <w:r w:rsidRPr="00A33F3A">
      <w:rPr>
        <w:rFonts w:ascii="Arial" w:hAnsi="Arial" w:cs="Arial"/>
        <w:sz w:val="20"/>
        <w:szCs w:val="20"/>
        <w:lang w:val="es-CO"/>
      </w:rPr>
      <w:t>e Hidrocarburos Costa Afuera</w:t>
    </w:r>
    <w:r>
      <w:rPr>
        <w:rFonts w:ascii="Arial" w:hAnsi="Arial" w:cs="Arial"/>
        <w:sz w:val="20"/>
        <w:szCs w:val="20"/>
        <w:lang w:val="es-CO"/>
      </w:rPr>
      <w:tab/>
    </w:r>
    <w:r w:rsidRPr="00A33F3A">
      <w:rPr>
        <w:rFonts w:ascii="Arial" w:hAnsi="Arial" w:cs="Arial"/>
        <w:sz w:val="20"/>
        <w:szCs w:val="20"/>
        <w:lang w:val="es-CO"/>
      </w:rPr>
      <w:fldChar w:fldCharType="begin"/>
    </w:r>
    <w:r w:rsidRPr="00A33F3A">
      <w:rPr>
        <w:rFonts w:ascii="Arial" w:hAnsi="Arial" w:cs="Arial"/>
        <w:sz w:val="20"/>
        <w:szCs w:val="20"/>
        <w:lang w:val="es-CO"/>
      </w:rPr>
      <w:instrText>PAGE   \* MERGEFORMAT</w:instrText>
    </w:r>
    <w:r w:rsidRPr="00A33F3A">
      <w:rPr>
        <w:rFonts w:ascii="Arial" w:hAnsi="Arial" w:cs="Arial"/>
        <w:sz w:val="20"/>
        <w:szCs w:val="20"/>
        <w:lang w:val="es-CO"/>
      </w:rPr>
      <w:fldChar w:fldCharType="separate"/>
    </w:r>
    <w:r w:rsidR="00582372" w:rsidRPr="00582372">
      <w:rPr>
        <w:rFonts w:ascii="Arial" w:hAnsi="Arial" w:cs="Arial"/>
        <w:noProof/>
        <w:sz w:val="20"/>
        <w:szCs w:val="20"/>
      </w:rPr>
      <w:t>74</w:t>
    </w:r>
    <w:r w:rsidRPr="00A33F3A">
      <w:rPr>
        <w:rFonts w:ascii="Arial" w:hAnsi="Arial" w:cs="Arial"/>
        <w:sz w:val="20"/>
        <w:szCs w:val="20"/>
        <w:lang w:val="es-CO"/>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7F2B6" w14:textId="77777777" w:rsidR="00496EB5" w:rsidRPr="00EB54CD" w:rsidRDefault="00496EB5" w:rsidP="00743410">
    <w:pPr>
      <w:tabs>
        <w:tab w:val="right" w:pos="9356"/>
      </w:tabs>
      <w:jc w:val="both"/>
      <w:rPr>
        <w:rFonts w:ascii="Arial" w:hAnsi="Arial" w:cs="Arial"/>
        <w:sz w:val="20"/>
        <w:szCs w:val="20"/>
      </w:rPr>
    </w:pPr>
    <w:r w:rsidRPr="00EB54CD">
      <w:rPr>
        <w:rFonts w:ascii="Arial" w:hAnsi="Arial" w:cs="Arial"/>
        <w:spacing w:val="-3"/>
        <w:sz w:val="20"/>
        <w:szCs w:val="20"/>
      </w:rPr>
      <w:t>Términos de referencia</w:t>
    </w:r>
    <w:r>
      <w:rPr>
        <w:rFonts w:ascii="Arial" w:hAnsi="Arial" w:cs="Arial"/>
        <w:spacing w:val="-3"/>
        <w:sz w:val="20"/>
        <w:szCs w:val="20"/>
      </w:rPr>
      <w:t xml:space="preserve"> – </w:t>
    </w:r>
    <w:r w:rsidRPr="00EB54CD">
      <w:rPr>
        <w:rFonts w:ascii="Arial" w:hAnsi="Arial" w:cs="Arial"/>
        <w:spacing w:val="-3"/>
        <w:sz w:val="20"/>
        <w:szCs w:val="20"/>
      </w:rPr>
      <w:t>EIA</w:t>
    </w:r>
    <w:r>
      <w:rPr>
        <w:rFonts w:ascii="Arial" w:hAnsi="Arial" w:cs="Arial"/>
        <w:spacing w:val="-3"/>
        <w:sz w:val="20"/>
        <w:szCs w:val="20"/>
      </w:rPr>
      <w:t xml:space="preserve"> </w:t>
    </w:r>
    <w:r w:rsidRPr="00EB54CD">
      <w:rPr>
        <w:rFonts w:ascii="Arial" w:hAnsi="Arial" w:cs="Arial"/>
        <w:spacing w:val="-3"/>
        <w:sz w:val="20"/>
        <w:szCs w:val="20"/>
      </w:rPr>
      <w:t xml:space="preserve">- Proyectos de </w:t>
    </w:r>
    <w:r w:rsidRPr="00EB54CD">
      <w:rPr>
        <w:rFonts w:ascii="Arial" w:hAnsi="Arial" w:cs="Arial"/>
        <w:spacing w:val="-3"/>
        <w:sz w:val="20"/>
        <w:szCs w:val="20"/>
        <w:lang w:val="es-ES_tradnl"/>
      </w:rPr>
      <w:t>Construcción de obras marítimas duras de control y protección costera, y de regeneración de dunas y playas</w:t>
    </w:r>
    <w:r>
      <w:rPr>
        <w:rFonts w:ascii="Arial" w:hAnsi="Arial" w:cs="Arial"/>
        <w:spacing w:val="-3"/>
        <w:sz w:val="20"/>
        <w:szCs w:val="20"/>
        <w:lang w:val="es-ES_tradnl"/>
      </w:rPr>
      <w:tab/>
    </w:r>
    <w:r>
      <w:rPr>
        <w:rFonts w:ascii="Arial" w:hAnsi="Arial" w:cs="Arial"/>
        <w:spacing w:val="-3"/>
        <w:sz w:val="20"/>
        <w:szCs w:val="20"/>
        <w:lang w:val="es-ES_tradnl"/>
      </w:rPr>
      <w:fldChar w:fldCharType="begin"/>
    </w:r>
    <w:r>
      <w:rPr>
        <w:rFonts w:ascii="Arial" w:hAnsi="Arial" w:cs="Arial"/>
        <w:spacing w:val="-3"/>
        <w:sz w:val="20"/>
        <w:szCs w:val="20"/>
        <w:lang w:val="es-ES_tradnl"/>
      </w:rPr>
      <w:instrText xml:space="preserve"> PAGE   \* MERGEFORMAT </w:instrText>
    </w:r>
    <w:r>
      <w:rPr>
        <w:rFonts w:ascii="Arial" w:hAnsi="Arial" w:cs="Arial"/>
        <w:spacing w:val="-3"/>
        <w:sz w:val="20"/>
        <w:szCs w:val="20"/>
        <w:lang w:val="es-ES_tradnl"/>
      </w:rPr>
      <w:fldChar w:fldCharType="separate"/>
    </w:r>
    <w:r>
      <w:rPr>
        <w:rFonts w:ascii="Arial" w:hAnsi="Arial" w:cs="Arial"/>
        <w:noProof/>
        <w:spacing w:val="-3"/>
        <w:sz w:val="20"/>
        <w:szCs w:val="20"/>
        <w:lang w:val="es-ES_tradnl"/>
      </w:rPr>
      <w:t>2</w:t>
    </w:r>
    <w:r>
      <w:rPr>
        <w:rFonts w:ascii="Arial" w:hAnsi="Arial" w:cs="Arial"/>
        <w:spacing w:val="-3"/>
        <w:sz w:val="20"/>
        <w:szCs w:val="20"/>
        <w:lang w:val="es-ES_tradnl"/>
      </w:rPr>
      <w:fldChar w:fldCharType="end"/>
    </w:r>
  </w:p>
  <w:p w14:paraId="4FA7393C" w14:textId="77777777" w:rsidR="00496EB5" w:rsidRDefault="00496E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936E1" w14:textId="77777777" w:rsidR="0057346B" w:rsidRDefault="0057346B">
      <w:r>
        <w:separator/>
      </w:r>
    </w:p>
    <w:p w14:paraId="39AB1E92" w14:textId="77777777" w:rsidR="0057346B" w:rsidRDefault="0057346B"/>
  </w:footnote>
  <w:footnote w:type="continuationSeparator" w:id="0">
    <w:p w14:paraId="1A5946E6" w14:textId="77777777" w:rsidR="0057346B" w:rsidRDefault="0057346B">
      <w:r>
        <w:continuationSeparator/>
      </w:r>
    </w:p>
    <w:p w14:paraId="6E01AB9C" w14:textId="77777777" w:rsidR="0057346B" w:rsidRDefault="0057346B"/>
  </w:footnote>
  <w:footnote w:type="continuationNotice" w:id="1">
    <w:p w14:paraId="0C3F3131" w14:textId="77777777" w:rsidR="0057346B" w:rsidRDefault="0057346B"/>
    <w:p w14:paraId="6F4EEAC8" w14:textId="77777777" w:rsidR="0057346B" w:rsidRDefault="0057346B"/>
  </w:footnote>
  <w:footnote w:id="2">
    <w:p w14:paraId="7F0546DF" w14:textId="77777777" w:rsidR="00496EB5" w:rsidRPr="007713C0" w:rsidRDefault="00496EB5" w:rsidP="00410966">
      <w:pPr>
        <w:jc w:val="both"/>
        <w:rPr>
          <w:rFonts w:ascii="Arial" w:hAnsi="Arial" w:cs="Arial"/>
          <w:spacing w:val="-3"/>
          <w:sz w:val="20"/>
          <w:szCs w:val="20"/>
        </w:rPr>
      </w:pPr>
      <w:r w:rsidRPr="007713C0">
        <w:rPr>
          <w:rStyle w:val="Refdenotaalpie"/>
          <w:rFonts w:cs="Arial"/>
          <w:szCs w:val="20"/>
        </w:rPr>
        <w:footnoteRef/>
      </w:r>
      <w:r w:rsidRPr="007713C0">
        <w:rPr>
          <w:rFonts w:ascii="Arial" w:hAnsi="Arial" w:cs="Arial"/>
          <w:sz w:val="20"/>
          <w:szCs w:val="20"/>
          <w:lang w:eastAsia="es-CO"/>
        </w:rPr>
        <w:t xml:space="preserve"> Colombia. Ministerio de Ambiente, Vivienda y Desarrollo Territorial. Metodología general para la presentación de estudios ambientales / Zapata P., Diana M., Londoño B Carlos A et ál. (Eds.) González H Claudia V. Idárraga A Jorge.; Poveda G Amanda.; et ál. (Textos). Bogotá, D.C.: Colombia. Ministerio de Ambiente, Vivienda y Desarrollo Territorial, 2010. 72 p.</w:t>
      </w:r>
    </w:p>
  </w:footnote>
  <w:footnote w:id="3">
    <w:p w14:paraId="087CE20F" w14:textId="77777777" w:rsidR="00496EB5" w:rsidRPr="00186078" w:rsidRDefault="00496EB5" w:rsidP="003C1A70">
      <w:pPr>
        <w:pStyle w:val="Textonotapie"/>
        <w:jc w:val="both"/>
        <w:rPr>
          <w:rFonts w:ascii="Arial" w:hAnsi="Arial" w:cs="Arial"/>
          <w:sz w:val="20"/>
          <w:szCs w:val="20"/>
        </w:rPr>
      </w:pPr>
      <w:r w:rsidRPr="00186078">
        <w:rPr>
          <w:rStyle w:val="Refdenotaalpie"/>
          <w:rFonts w:cs="Arial"/>
          <w:sz w:val="20"/>
          <w:szCs w:val="20"/>
        </w:rPr>
        <w:footnoteRef/>
      </w:r>
      <w:r w:rsidRPr="00186078">
        <w:rPr>
          <w:rFonts w:ascii="Arial" w:hAnsi="Arial" w:cs="Arial"/>
          <w:sz w:val="20"/>
          <w:szCs w:val="20"/>
          <w:lang w:val="es-CO"/>
        </w:rPr>
        <w:t xml:space="preserve"> Las referencias para esta sección se encuentran al final del documento, en el ítem de Bibliografía.</w:t>
      </w:r>
    </w:p>
  </w:footnote>
  <w:footnote w:id="4">
    <w:p w14:paraId="39F91578" w14:textId="77777777" w:rsidR="00496EB5" w:rsidRPr="007713C0" w:rsidRDefault="00496EB5" w:rsidP="00AC48A5">
      <w:pPr>
        <w:jc w:val="both"/>
        <w:rPr>
          <w:rFonts w:ascii="Arial" w:hAnsi="Arial" w:cs="Arial"/>
          <w:spacing w:val="-3"/>
          <w:sz w:val="20"/>
          <w:szCs w:val="20"/>
        </w:rPr>
      </w:pPr>
      <w:r w:rsidRPr="007713C0">
        <w:rPr>
          <w:rStyle w:val="Refdenotaalpie"/>
          <w:rFonts w:cs="Arial"/>
          <w:szCs w:val="20"/>
        </w:rPr>
        <w:footnoteRef/>
      </w:r>
      <w:r w:rsidRPr="007713C0">
        <w:rPr>
          <w:rFonts w:ascii="Arial" w:hAnsi="Arial" w:cs="Arial"/>
          <w:sz w:val="20"/>
          <w:szCs w:val="20"/>
          <w:lang w:eastAsia="es-CO"/>
        </w:rPr>
        <w:t xml:space="preserve">Colombia. Ministerio de Ambiente, Vivienda y Desarrollo Territorial. Metodología general para la presentación de estudios ambientales / Zapata P., Diana M., Londoño B Carlos A </w:t>
      </w:r>
      <w:r w:rsidRPr="007713C0">
        <w:rPr>
          <w:rFonts w:ascii="Arial" w:hAnsi="Arial" w:cs="Arial"/>
          <w:i/>
          <w:sz w:val="20"/>
          <w:szCs w:val="20"/>
          <w:lang w:eastAsia="es-CO"/>
        </w:rPr>
        <w:t>et al</w:t>
      </w:r>
      <w:r w:rsidRPr="007713C0">
        <w:rPr>
          <w:rFonts w:ascii="Arial" w:hAnsi="Arial" w:cs="Arial"/>
          <w:sz w:val="20"/>
          <w:szCs w:val="20"/>
          <w:lang w:eastAsia="es-CO"/>
        </w:rPr>
        <w:t xml:space="preserve">. (Eds.) González H Claudia V. Idárraga A Jorge.; Poveda G Amanda.; </w:t>
      </w:r>
      <w:r w:rsidRPr="007713C0">
        <w:rPr>
          <w:rFonts w:ascii="Arial" w:hAnsi="Arial" w:cs="Arial"/>
          <w:i/>
          <w:sz w:val="20"/>
          <w:szCs w:val="20"/>
          <w:lang w:eastAsia="es-CO"/>
        </w:rPr>
        <w:t>et al</w:t>
      </w:r>
      <w:r w:rsidRPr="007713C0">
        <w:rPr>
          <w:rFonts w:ascii="Arial" w:hAnsi="Arial" w:cs="Arial"/>
          <w:sz w:val="20"/>
          <w:szCs w:val="20"/>
          <w:lang w:eastAsia="es-CO"/>
        </w:rPr>
        <w:t>. (Textos). Bogotá, D.C.: Colombia. Ministerio de Ambiente, Vivienda y Desarrollo Territorial, 2010. 72 p.</w:t>
      </w:r>
    </w:p>
  </w:footnote>
  <w:footnote w:id="5">
    <w:p w14:paraId="23B96307" w14:textId="77777777" w:rsidR="00496EB5" w:rsidRPr="00247A29" w:rsidRDefault="00496EB5" w:rsidP="00D67423">
      <w:pPr>
        <w:pStyle w:val="Textonotapie"/>
        <w:jc w:val="both"/>
      </w:pPr>
      <w:r>
        <w:rPr>
          <w:rStyle w:val="Refdenotaalpie"/>
        </w:rPr>
        <w:footnoteRef/>
      </w:r>
      <w:r>
        <w:t xml:space="preserve"> </w:t>
      </w:r>
      <w:r>
        <w:rPr>
          <w:rFonts w:ascii="Arial" w:hAnsi="Arial" w:cs="Arial"/>
          <w:sz w:val="20"/>
          <w:szCs w:val="20"/>
          <w:lang w:val="es-CO"/>
        </w:rPr>
        <w:t>Se debe dar prelación al</w:t>
      </w:r>
      <w:r w:rsidRPr="00D67423">
        <w:rPr>
          <w:rFonts w:ascii="Arial" w:hAnsi="Arial" w:cs="Arial"/>
          <w:sz w:val="20"/>
          <w:szCs w:val="20"/>
          <w:lang w:val="es-CO"/>
        </w:rPr>
        <w:t xml:space="preserve"> uso de </w:t>
      </w:r>
      <w:r>
        <w:rPr>
          <w:rFonts w:ascii="Arial" w:hAnsi="Arial" w:cs="Arial"/>
          <w:sz w:val="20"/>
          <w:szCs w:val="20"/>
          <w:lang w:val="es-CO"/>
        </w:rPr>
        <w:t>fluidos de perforación a base</w:t>
      </w:r>
      <w:r w:rsidRPr="00D67423">
        <w:rPr>
          <w:rFonts w:ascii="Arial" w:hAnsi="Arial" w:cs="Arial"/>
          <w:sz w:val="20"/>
          <w:szCs w:val="20"/>
          <w:lang w:val="es-CO"/>
        </w:rPr>
        <w:t xml:space="preserve"> agua sobre fluidos a base sintéticos.</w:t>
      </w:r>
    </w:p>
  </w:footnote>
  <w:footnote w:id="6">
    <w:p w14:paraId="1A18D37E" w14:textId="77777777" w:rsidR="00496EB5" w:rsidRPr="000F1AD8" w:rsidRDefault="00496EB5">
      <w:pPr>
        <w:pStyle w:val="Textonotapie"/>
        <w:jc w:val="both"/>
        <w:rPr>
          <w:rFonts w:ascii="Arial" w:hAnsi="Arial" w:cs="Arial"/>
          <w:sz w:val="20"/>
          <w:szCs w:val="20"/>
          <w:lang w:val="es-CO"/>
        </w:rPr>
      </w:pPr>
      <w:r>
        <w:rPr>
          <w:rStyle w:val="Refdenotaalpie"/>
        </w:rPr>
        <w:footnoteRef/>
      </w:r>
      <w:r>
        <w:t xml:space="preserve"> </w:t>
      </w:r>
      <w:r w:rsidRPr="000F1AD8">
        <w:rPr>
          <w:rFonts w:ascii="Arial" w:hAnsi="Arial" w:cs="Arial"/>
          <w:sz w:val="20"/>
          <w:szCs w:val="20"/>
          <w:lang w:val="es-CO"/>
        </w:rPr>
        <w:t>Se debe procurar que estas pruebas se realicen con especies endémicas indicadoras representativas.</w:t>
      </w:r>
    </w:p>
  </w:footnote>
  <w:footnote w:id="7">
    <w:p w14:paraId="45765B58" w14:textId="77777777" w:rsidR="00496EB5" w:rsidRPr="000218A7" w:rsidRDefault="00496EB5" w:rsidP="00F2651F">
      <w:pPr>
        <w:pStyle w:val="Textonotapie"/>
        <w:jc w:val="both"/>
        <w:rPr>
          <w:rFonts w:ascii="Arial" w:hAnsi="Arial" w:cs="Arial"/>
          <w:sz w:val="20"/>
          <w:szCs w:val="20"/>
        </w:rPr>
      </w:pPr>
      <w:r w:rsidRPr="009E6B8D">
        <w:rPr>
          <w:rStyle w:val="Refdenotaalpie"/>
          <w:rFonts w:cs="Arial"/>
        </w:rPr>
        <w:footnoteRef/>
      </w:r>
      <w:r w:rsidRPr="009E6B8D">
        <w:rPr>
          <w:rFonts w:cs="Arial"/>
        </w:rPr>
        <w:t xml:space="preserve"> </w:t>
      </w:r>
      <w:r w:rsidRPr="000218A7">
        <w:rPr>
          <w:rFonts w:ascii="Arial" w:hAnsi="Arial" w:cs="Arial"/>
          <w:sz w:val="20"/>
          <w:szCs w:val="20"/>
        </w:rPr>
        <w:t xml:space="preserve">El área de influencia del proyecto, obra o actividad, debe considerarse como una </w:t>
      </w:r>
      <w:r w:rsidRPr="000218A7">
        <w:rPr>
          <w:rFonts w:ascii="Arial" w:hAnsi="Arial" w:cs="Arial"/>
          <w:sz w:val="20"/>
          <w:szCs w:val="20"/>
          <w:u w:val="single"/>
        </w:rPr>
        <w:t>única área</w:t>
      </w:r>
      <w:r w:rsidRPr="000218A7">
        <w:rPr>
          <w:rFonts w:ascii="Arial" w:hAnsi="Arial" w:cs="Arial"/>
          <w:sz w:val="20"/>
          <w:szCs w:val="20"/>
        </w:rPr>
        <w:t>, no necesariamente continua, que resulta de la integración o agregación de las áreas de influencia por componente, grupo de componentes o medio. En los casos en que en este documento se mencione “</w:t>
      </w:r>
      <w:r w:rsidRPr="000218A7">
        <w:rPr>
          <w:rFonts w:ascii="Arial" w:hAnsi="Arial" w:cs="Arial"/>
          <w:i/>
          <w:sz w:val="20"/>
          <w:szCs w:val="20"/>
        </w:rPr>
        <w:t>el área de influencia”</w:t>
      </w:r>
      <w:r w:rsidRPr="000218A7">
        <w:rPr>
          <w:rFonts w:ascii="Arial" w:hAnsi="Arial" w:cs="Arial"/>
          <w:sz w:val="20"/>
          <w:szCs w:val="20"/>
        </w:rPr>
        <w:t>, se entenderá que se hace referencia al área de influencia del proyecto, obra o actividad.</w:t>
      </w:r>
    </w:p>
  </w:footnote>
  <w:footnote w:id="8">
    <w:p w14:paraId="689B1F40" w14:textId="77777777" w:rsidR="00496EB5" w:rsidRPr="000F1AD8" w:rsidRDefault="00496EB5" w:rsidP="00AC48A5">
      <w:pPr>
        <w:pStyle w:val="Textonotapie"/>
        <w:jc w:val="both"/>
        <w:rPr>
          <w:rFonts w:ascii="Arial" w:hAnsi="Arial" w:cs="Arial"/>
          <w:sz w:val="20"/>
          <w:szCs w:val="20"/>
        </w:rPr>
      </w:pPr>
      <w:r w:rsidRPr="000F1AD8">
        <w:rPr>
          <w:rStyle w:val="Refdenotaalpie"/>
          <w:rFonts w:cs="Arial"/>
          <w:sz w:val="20"/>
          <w:szCs w:val="20"/>
        </w:rPr>
        <w:footnoteRef/>
      </w:r>
      <w:r w:rsidRPr="000F1AD8">
        <w:rPr>
          <w:rFonts w:ascii="Arial" w:hAnsi="Arial" w:cs="Arial"/>
          <w:sz w:val="20"/>
          <w:szCs w:val="20"/>
        </w:rPr>
        <w:t xml:space="preserve"> La información secundaria debe ser actualizada, de fuentes oficiales o fuentes técnicas de alto nivel (revistas científicas, publicaciones académicas, de centros o institutos de investigación y otras fuentes que hayan tenido un proceso idóneo de publicación).</w:t>
      </w:r>
    </w:p>
  </w:footnote>
  <w:footnote w:id="9">
    <w:p w14:paraId="220AC3C0" w14:textId="77777777" w:rsidR="00496EB5" w:rsidRPr="000F1AD8" w:rsidRDefault="00496EB5" w:rsidP="00AC48A5">
      <w:pPr>
        <w:pStyle w:val="Textonotapie"/>
        <w:jc w:val="both"/>
        <w:rPr>
          <w:rFonts w:ascii="Arial" w:hAnsi="Arial" w:cs="Arial"/>
          <w:sz w:val="20"/>
          <w:szCs w:val="20"/>
        </w:rPr>
      </w:pPr>
      <w:r w:rsidRPr="000F1AD8">
        <w:rPr>
          <w:rStyle w:val="Refdenotaalpie"/>
          <w:rFonts w:cs="Arial"/>
          <w:sz w:val="20"/>
          <w:szCs w:val="20"/>
        </w:rPr>
        <w:footnoteRef/>
      </w:r>
      <w:r w:rsidRPr="000F1AD8">
        <w:rPr>
          <w:rFonts w:ascii="Arial" w:hAnsi="Arial" w:cs="Arial"/>
          <w:sz w:val="20"/>
          <w:szCs w:val="20"/>
        </w:rPr>
        <w:t xml:space="preserve"> Para el modelo el solicitante debe justificar su escogencia y entregar la descripción general de la estructura del modelo seleccionado (proceso modelados, ecuaciones matemáticas, variables de estado, parámetros del modelo, condiciones de frontera, condiciones iniciales, métodos de solución numérica o plataforma de solución analítica, ventajas, limitaciones y suposiciones).</w:t>
      </w:r>
    </w:p>
  </w:footnote>
  <w:footnote w:id="10">
    <w:p w14:paraId="12046D00" w14:textId="77777777" w:rsidR="00496EB5" w:rsidRPr="00186078" w:rsidRDefault="00496EB5" w:rsidP="008B2ADF">
      <w:pPr>
        <w:pStyle w:val="Textonotapie"/>
        <w:jc w:val="both"/>
        <w:rPr>
          <w:rFonts w:ascii="Arial" w:hAnsi="Arial" w:cs="Arial"/>
          <w:sz w:val="20"/>
          <w:szCs w:val="20"/>
        </w:rPr>
      </w:pPr>
      <w:r w:rsidRPr="00186078">
        <w:rPr>
          <w:rStyle w:val="Refdenotaalpie"/>
          <w:rFonts w:cs="Arial"/>
          <w:sz w:val="20"/>
          <w:szCs w:val="20"/>
        </w:rPr>
        <w:footnoteRef/>
      </w:r>
      <w:r w:rsidRPr="00186078">
        <w:rPr>
          <w:rFonts w:ascii="Arial" w:hAnsi="Arial" w:cs="Arial"/>
          <w:sz w:val="20"/>
          <w:szCs w:val="20"/>
          <w:lang w:val="es-CO"/>
        </w:rPr>
        <w:t xml:space="preserve"> La información secundaria debe ser actualizada, de fuentes oficiales o fuentes técnicas de alto nivel (revistas científicas, publicaciones académicas, de centros o institutos de investigación y otras fuentes que hayan tenido un proceso idóneo de publicación).</w:t>
      </w:r>
    </w:p>
  </w:footnote>
  <w:footnote w:id="11">
    <w:p w14:paraId="4ED66115" w14:textId="115EE534" w:rsidR="00496EB5" w:rsidRDefault="00496EB5" w:rsidP="00DD2840">
      <w:pPr>
        <w:pStyle w:val="Textonotapie"/>
        <w:jc w:val="both"/>
        <w:rPr>
          <w:rFonts w:ascii="Arial" w:hAnsi="Arial" w:cs="Arial"/>
          <w:sz w:val="20"/>
          <w:szCs w:val="20"/>
        </w:rPr>
      </w:pPr>
      <w:r w:rsidRPr="000F1AD8">
        <w:rPr>
          <w:rStyle w:val="Refdenotaalpie"/>
          <w:rFonts w:cs="Arial"/>
          <w:sz w:val="20"/>
          <w:szCs w:val="20"/>
        </w:rPr>
        <w:footnoteRef/>
      </w:r>
      <w:r w:rsidRPr="000F1AD8">
        <w:rPr>
          <w:rFonts w:ascii="Arial" w:hAnsi="Arial" w:cs="Arial"/>
          <w:sz w:val="20"/>
          <w:szCs w:val="20"/>
        </w:rPr>
        <w:t xml:space="preserve"> </w:t>
      </w:r>
      <w:r>
        <w:rPr>
          <w:rFonts w:ascii="Arial" w:hAnsi="Arial" w:cs="Arial"/>
          <w:sz w:val="20"/>
          <w:szCs w:val="20"/>
        </w:rPr>
        <w:t>N</w:t>
      </w:r>
      <w:r w:rsidRPr="0000726E">
        <w:rPr>
          <w:rFonts w:ascii="Arial" w:hAnsi="Arial" w:cs="Arial"/>
          <w:sz w:val="20"/>
          <w:szCs w:val="20"/>
        </w:rPr>
        <w:t>ormalización de las</w:t>
      </w:r>
      <w:r>
        <w:rPr>
          <w:rFonts w:ascii="Arial" w:hAnsi="Arial" w:cs="Arial"/>
          <w:sz w:val="20"/>
          <w:szCs w:val="20"/>
        </w:rPr>
        <w:t xml:space="preserve"> </w:t>
      </w:r>
      <w:r w:rsidRPr="0000726E">
        <w:rPr>
          <w:rFonts w:ascii="Arial" w:hAnsi="Arial" w:cs="Arial"/>
          <w:sz w:val="20"/>
          <w:szCs w:val="20"/>
        </w:rPr>
        <w:t>formas del relieve submarino</w:t>
      </w:r>
      <w:r>
        <w:rPr>
          <w:rFonts w:ascii="Arial" w:hAnsi="Arial" w:cs="Arial"/>
          <w:sz w:val="20"/>
          <w:szCs w:val="20"/>
        </w:rPr>
        <w:t xml:space="preserve">. </w:t>
      </w:r>
      <w:r w:rsidRPr="0000726E">
        <w:rPr>
          <w:rFonts w:ascii="Arial" w:hAnsi="Arial" w:cs="Arial"/>
          <w:sz w:val="20"/>
          <w:szCs w:val="20"/>
        </w:rPr>
        <w:t>Publicación Batimétrica N° 6</w:t>
      </w:r>
      <w:r>
        <w:rPr>
          <w:rFonts w:ascii="Arial" w:hAnsi="Arial" w:cs="Arial"/>
          <w:sz w:val="20"/>
          <w:szCs w:val="20"/>
        </w:rPr>
        <w:t xml:space="preserve"> </w:t>
      </w:r>
      <w:r w:rsidRPr="0000726E">
        <w:rPr>
          <w:rFonts w:ascii="Arial" w:hAnsi="Arial" w:cs="Arial"/>
          <w:sz w:val="20"/>
          <w:szCs w:val="20"/>
        </w:rPr>
        <w:t>Edición 4.1.0,</w:t>
      </w:r>
      <w:r>
        <w:rPr>
          <w:rFonts w:ascii="Arial" w:hAnsi="Arial" w:cs="Arial"/>
          <w:sz w:val="20"/>
          <w:szCs w:val="20"/>
        </w:rPr>
        <w:t xml:space="preserve"> </w:t>
      </w:r>
      <w:r w:rsidRPr="0000726E">
        <w:rPr>
          <w:rFonts w:ascii="Arial" w:hAnsi="Arial" w:cs="Arial"/>
          <w:sz w:val="20"/>
          <w:szCs w:val="20"/>
        </w:rPr>
        <w:t>septiembre de 2013</w:t>
      </w:r>
      <w:r>
        <w:rPr>
          <w:rFonts w:ascii="Arial" w:hAnsi="Arial" w:cs="Arial"/>
          <w:sz w:val="20"/>
          <w:szCs w:val="20"/>
        </w:rPr>
        <w:t xml:space="preserve">. </w:t>
      </w:r>
      <w:r w:rsidRPr="0000726E">
        <w:rPr>
          <w:rFonts w:ascii="Arial" w:hAnsi="Arial" w:cs="Arial"/>
          <w:sz w:val="20"/>
          <w:szCs w:val="20"/>
        </w:rPr>
        <w:t>Versión inglés/español</w:t>
      </w:r>
      <w:r>
        <w:rPr>
          <w:rFonts w:ascii="Arial" w:hAnsi="Arial" w:cs="Arial"/>
          <w:sz w:val="20"/>
          <w:szCs w:val="20"/>
        </w:rPr>
        <w:t xml:space="preserve"> </w:t>
      </w:r>
      <w:r w:rsidRPr="0000726E">
        <w:rPr>
          <w:rFonts w:ascii="Arial" w:hAnsi="Arial" w:cs="Arial"/>
          <w:sz w:val="20"/>
          <w:szCs w:val="20"/>
        </w:rPr>
        <w:t>Publicado por el</w:t>
      </w:r>
      <w:r>
        <w:rPr>
          <w:rFonts w:ascii="Arial" w:hAnsi="Arial" w:cs="Arial"/>
          <w:sz w:val="20"/>
          <w:szCs w:val="20"/>
        </w:rPr>
        <w:t xml:space="preserve"> </w:t>
      </w:r>
      <w:r w:rsidRPr="0000726E">
        <w:rPr>
          <w:rFonts w:ascii="Arial" w:hAnsi="Arial" w:cs="Arial"/>
          <w:sz w:val="20"/>
          <w:szCs w:val="20"/>
        </w:rPr>
        <w:t>BURÓ HIDROGRÁFICO</w:t>
      </w:r>
      <w:r>
        <w:rPr>
          <w:rFonts w:ascii="Arial" w:hAnsi="Arial" w:cs="Arial"/>
          <w:sz w:val="20"/>
          <w:szCs w:val="20"/>
        </w:rPr>
        <w:t xml:space="preserve"> </w:t>
      </w:r>
      <w:r w:rsidRPr="0000726E">
        <w:rPr>
          <w:rFonts w:ascii="Arial" w:hAnsi="Arial" w:cs="Arial"/>
          <w:sz w:val="20"/>
          <w:szCs w:val="20"/>
        </w:rPr>
        <w:t>INTERNACIONAL</w:t>
      </w:r>
      <w:r>
        <w:rPr>
          <w:rFonts w:ascii="Arial" w:hAnsi="Arial" w:cs="Arial"/>
          <w:sz w:val="20"/>
          <w:szCs w:val="20"/>
        </w:rPr>
        <w:t xml:space="preserve"> </w:t>
      </w:r>
      <w:r w:rsidRPr="0000726E">
        <w:rPr>
          <w:rFonts w:ascii="Arial" w:hAnsi="Arial" w:cs="Arial"/>
          <w:sz w:val="20"/>
          <w:szCs w:val="20"/>
        </w:rPr>
        <w:t>MÓNACO</w:t>
      </w:r>
      <w:r>
        <w:rPr>
          <w:rFonts w:ascii="Arial" w:hAnsi="Arial" w:cs="Arial"/>
          <w:sz w:val="20"/>
          <w:szCs w:val="20"/>
        </w:rPr>
        <w:t>.</w:t>
      </w:r>
      <w:hyperlink r:id="rId1" w:history="1">
        <w:r w:rsidRPr="00185D31">
          <w:rPr>
            <w:rStyle w:val="Hipervnculo"/>
            <w:rFonts w:ascii="Arial" w:hAnsi="Arial" w:cs="Arial"/>
            <w:sz w:val="20"/>
            <w:szCs w:val="20"/>
          </w:rPr>
          <w:t>http://www.gebco.net/data_and_products/undersea_feature_names/documents/b_6_ed4_1_0_es_sept13.pdf</w:t>
        </w:r>
      </w:hyperlink>
    </w:p>
    <w:p w14:paraId="2E5FDC69" w14:textId="77777777" w:rsidR="00496EB5" w:rsidRPr="00FA653D" w:rsidRDefault="00496EB5" w:rsidP="00DD2840">
      <w:pPr>
        <w:pStyle w:val="Textonotapie"/>
        <w:jc w:val="both"/>
        <w:rPr>
          <w:rFonts w:ascii="Arial" w:hAnsi="Arial" w:cs="Arial"/>
          <w:sz w:val="20"/>
          <w:szCs w:val="20"/>
        </w:rPr>
      </w:pPr>
    </w:p>
  </w:footnote>
  <w:footnote w:id="12">
    <w:p w14:paraId="1157326E" w14:textId="77777777" w:rsidR="00496EB5" w:rsidRPr="00FA653D" w:rsidRDefault="00496EB5" w:rsidP="00AC48A5">
      <w:pPr>
        <w:pStyle w:val="Textonotapie"/>
        <w:jc w:val="both"/>
        <w:rPr>
          <w:rFonts w:ascii="Arial" w:hAnsi="Arial" w:cs="Arial"/>
          <w:sz w:val="20"/>
          <w:szCs w:val="20"/>
          <w:lang w:val="en-US"/>
        </w:rPr>
      </w:pPr>
      <w:r w:rsidRPr="002C0B9C">
        <w:rPr>
          <w:rStyle w:val="Refdenotaalpie"/>
          <w:rFonts w:cs="Arial"/>
          <w:sz w:val="20"/>
          <w:szCs w:val="20"/>
        </w:rPr>
        <w:footnoteRef/>
      </w:r>
      <w:r w:rsidRPr="00FA653D">
        <w:rPr>
          <w:rFonts w:ascii="Arial" w:hAnsi="Arial" w:cs="Arial"/>
          <w:sz w:val="20"/>
          <w:szCs w:val="20"/>
          <w:lang w:val="en-US"/>
        </w:rPr>
        <w:t xml:space="preserve"> INVEMAR. Op. Cit.</w:t>
      </w:r>
    </w:p>
  </w:footnote>
  <w:footnote w:id="13">
    <w:p w14:paraId="59366A98" w14:textId="77777777" w:rsidR="00496EB5" w:rsidRPr="006B2460" w:rsidRDefault="00496EB5" w:rsidP="00AC48A5">
      <w:pPr>
        <w:jc w:val="both"/>
        <w:rPr>
          <w:rFonts w:ascii="Arial" w:hAnsi="Arial" w:cs="Arial"/>
          <w:sz w:val="18"/>
          <w:szCs w:val="18"/>
        </w:rPr>
      </w:pPr>
      <w:r w:rsidRPr="006B2460">
        <w:rPr>
          <w:rStyle w:val="Refdenotaalpie"/>
          <w:rFonts w:cs="Arial"/>
          <w:sz w:val="18"/>
          <w:szCs w:val="18"/>
        </w:rPr>
        <w:footnoteRef/>
      </w:r>
      <w:r w:rsidRPr="00FA653D">
        <w:rPr>
          <w:rFonts w:ascii="Arial" w:hAnsi="Arial" w:cs="Arial"/>
          <w:sz w:val="18"/>
          <w:szCs w:val="18"/>
          <w:lang w:val="en-US"/>
        </w:rPr>
        <w:t xml:space="preserve"> </w:t>
      </w:r>
      <w:r w:rsidRPr="00FA653D">
        <w:rPr>
          <w:rFonts w:ascii="Arial" w:eastAsia="Frutiger-Cn" w:hAnsi="Arial" w:cs="Arial"/>
          <w:sz w:val="18"/>
          <w:szCs w:val="18"/>
          <w:lang w:val="en-US"/>
        </w:rPr>
        <w:t xml:space="preserve">IDEAM, IGAC, IAvH, Invemar, I. Sinchi e IIAP. 2007. </w:t>
      </w:r>
      <w:r w:rsidRPr="006B2460">
        <w:rPr>
          <w:rFonts w:ascii="Arial" w:eastAsia="Frutiger-Cn" w:hAnsi="Arial" w:cs="Arial"/>
          <w:sz w:val="18"/>
          <w:szCs w:val="18"/>
        </w:rPr>
        <w:t>Ecosistemas continentales, costeros y marinos de Colombia. Instituto de Hidrología, Meteorología y Estudios Ambientales, Instituto Geográfico Agustín Codazzi, Instituto de Investigación de Recursos Biológicos Alexander von Humboldt, Instituto de Investigaciones Ambientales del Pacifico Jhon von Neumann, Instituto de Investigaciones Marinas y Costeras José Benito Vives De Andréis e Instituto Amazónico de Investigaciones Científicas Sinchi. Bogotá, D. C, 276 p. + 37 hojas cartográficas.</w:t>
      </w:r>
    </w:p>
  </w:footnote>
  <w:footnote w:id="14">
    <w:p w14:paraId="17A431BF" w14:textId="77777777" w:rsidR="00496EB5" w:rsidRPr="000F1AD8" w:rsidRDefault="00496EB5" w:rsidP="00AC48A5">
      <w:pPr>
        <w:pStyle w:val="Default"/>
        <w:jc w:val="both"/>
        <w:rPr>
          <w:rFonts w:ascii="Arial" w:hAnsi="Arial" w:cs="Arial"/>
          <w:sz w:val="20"/>
          <w:szCs w:val="20"/>
          <w:lang w:val="es-ES_tradnl"/>
        </w:rPr>
      </w:pPr>
      <w:r w:rsidRPr="000F1AD8">
        <w:rPr>
          <w:rStyle w:val="Refdenotaalpie"/>
          <w:rFonts w:cs="Arial"/>
          <w:sz w:val="20"/>
          <w:szCs w:val="20"/>
        </w:rPr>
        <w:footnoteRef/>
      </w:r>
      <w:r w:rsidRPr="000F1AD8">
        <w:rPr>
          <w:rFonts w:ascii="Arial" w:hAnsi="Arial" w:cs="Arial"/>
          <w:sz w:val="20"/>
          <w:szCs w:val="20"/>
          <w:lang w:val="es-ES_tradnl"/>
        </w:rPr>
        <w:t xml:space="preserve"> Con respecto a la ubicación de los caladeros de pesca, se debe hacer uso en lo posible, del concepto de intensidad de pesca, es decir el esfuerzo pesquero aplicado por unidad de área (p.e. faenas/mn</w:t>
      </w:r>
      <w:r w:rsidRPr="000F1AD8">
        <w:rPr>
          <w:rFonts w:ascii="Arial" w:hAnsi="Arial" w:cs="Arial"/>
          <w:sz w:val="20"/>
          <w:szCs w:val="20"/>
          <w:vertAlign w:val="superscript"/>
          <w:lang w:val="es-ES_tradnl"/>
        </w:rPr>
        <w:t>2</w:t>
      </w:r>
      <w:r w:rsidRPr="000F1AD8">
        <w:rPr>
          <w:rFonts w:ascii="Arial" w:hAnsi="Arial" w:cs="Arial"/>
          <w:sz w:val="20"/>
          <w:szCs w:val="20"/>
          <w:lang w:val="es-ES_tradnl"/>
        </w:rPr>
        <w:t>). Para esto, se deben construir mapas de la zona marino-costera de interés, los cuales tengan para el área marina una red o malla de cuadrículas con nomenclatura asignada (se recomienda que sean de 1mn</w:t>
      </w:r>
      <w:r w:rsidRPr="000F1AD8">
        <w:rPr>
          <w:rFonts w:ascii="Arial" w:hAnsi="Arial" w:cs="Arial"/>
          <w:sz w:val="20"/>
          <w:szCs w:val="20"/>
          <w:vertAlign w:val="superscript"/>
          <w:lang w:val="es-ES_tradnl"/>
        </w:rPr>
        <w:t>2</w:t>
      </w:r>
      <w:r w:rsidRPr="000F1AD8">
        <w:rPr>
          <w:rFonts w:ascii="Arial" w:hAnsi="Arial" w:cs="Arial"/>
          <w:sz w:val="20"/>
          <w:szCs w:val="20"/>
          <w:lang w:val="es-ES_tradnl"/>
        </w:rPr>
        <w:t xml:space="preserve">), isóbatas, accidentes geográficos relevantes y toponimias de interés para los pescadores, lo cual facilitará la ubicación de los sitios de pesca frecuentados por ellos. </w:t>
      </w:r>
    </w:p>
  </w:footnote>
  <w:footnote w:id="15">
    <w:p w14:paraId="11152EC7" w14:textId="77777777" w:rsidR="00496EB5" w:rsidRPr="000F1AD8" w:rsidRDefault="00496EB5" w:rsidP="00AC48A5">
      <w:pPr>
        <w:pStyle w:val="Textonotapie"/>
        <w:jc w:val="both"/>
        <w:rPr>
          <w:rFonts w:ascii="Arial" w:hAnsi="Arial" w:cs="Arial"/>
          <w:sz w:val="20"/>
          <w:szCs w:val="20"/>
        </w:rPr>
      </w:pPr>
      <w:r w:rsidRPr="000F1AD8">
        <w:rPr>
          <w:rStyle w:val="Refdenotaalpie"/>
          <w:rFonts w:cs="Arial"/>
          <w:sz w:val="20"/>
          <w:szCs w:val="20"/>
        </w:rPr>
        <w:footnoteRef/>
      </w:r>
      <w:r w:rsidRPr="000F1AD8">
        <w:rPr>
          <w:rFonts w:ascii="Arial" w:hAnsi="Arial" w:cs="Arial"/>
          <w:sz w:val="20"/>
          <w:szCs w:val="20"/>
        </w:rPr>
        <w:t xml:space="preserve"> La caracterización abarca no solo los pescadores que se encuentran en el sitio donde se construirá el proyecto, sino también aquellos para los que el área de influencia sea caladero de pesca o ruta obligada de navegación.</w:t>
      </w:r>
    </w:p>
  </w:footnote>
  <w:footnote w:id="16">
    <w:p w14:paraId="74B03938" w14:textId="77777777" w:rsidR="00496EB5" w:rsidRPr="004E5F73" w:rsidRDefault="00496EB5" w:rsidP="004E5F73">
      <w:pPr>
        <w:pStyle w:val="Textonotapie"/>
        <w:jc w:val="both"/>
        <w:rPr>
          <w:rFonts w:ascii="Arial" w:hAnsi="Arial" w:cs="Arial"/>
          <w:sz w:val="20"/>
          <w:szCs w:val="20"/>
        </w:rPr>
      </w:pPr>
      <w:r w:rsidRPr="004E5F73">
        <w:rPr>
          <w:rStyle w:val="Refdenotaalpie"/>
          <w:sz w:val="20"/>
          <w:szCs w:val="20"/>
        </w:rPr>
        <w:footnoteRef/>
      </w:r>
      <w:r w:rsidRPr="004E5F73">
        <w:rPr>
          <w:sz w:val="20"/>
          <w:szCs w:val="20"/>
        </w:rPr>
        <w:t xml:space="preserve"> </w:t>
      </w:r>
      <w:r w:rsidRPr="004E5F73">
        <w:rPr>
          <w:rFonts w:ascii="Arial" w:hAnsi="Arial" w:cs="Arial"/>
          <w:sz w:val="20"/>
          <w:szCs w:val="20"/>
        </w:rPr>
        <w:t>Alonso et al.</w:t>
      </w:r>
      <w:r>
        <w:rPr>
          <w:rFonts w:ascii="Arial" w:hAnsi="Arial" w:cs="Arial"/>
          <w:sz w:val="20"/>
          <w:szCs w:val="20"/>
        </w:rPr>
        <w:t xml:space="preserve"> </w:t>
      </w:r>
      <w:r w:rsidRPr="004E5F73">
        <w:rPr>
          <w:rFonts w:ascii="Arial" w:hAnsi="Arial" w:cs="Arial"/>
          <w:sz w:val="20"/>
          <w:szCs w:val="20"/>
        </w:rPr>
        <w:t>Avances en el diseño de una red de áreas marinas protegidas: Estrategia de conservación para el norte del caribe continental Col</w:t>
      </w:r>
      <w:r>
        <w:rPr>
          <w:rFonts w:ascii="Arial" w:hAnsi="Arial" w:cs="Arial"/>
          <w:sz w:val="20"/>
          <w:szCs w:val="20"/>
        </w:rPr>
        <w:t>ombiano. Contribución No 1009</w:t>
      </w:r>
      <w:r w:rsidRPr="004E5F73">
        <w:rPr>
          <w:rFonts w:ascii="Arial" w:hAnsi="Arial" w:cs="Arial"/>
          <w:sz w:val="20"/>
          <w:szCs w:val="20"/>
        </w:rPr>
        <w:t>. 37 (1) 127-154 ISSN 0122-9761. Instituto de investigaciones marinas y costeras (INVEM</w:t>
      </w:r>
      <w:r>
        <w:rPr>
          <w:rFonts w:ascii="Arial" w:hAnsi="Arial" w:cs="Arial"/>
          <w:sz w:val="20"/>
          <w:szCs w:val="20"/>
        </w:rPr>
        <w:t xml:space="preserve">AR), World Wildlife Fund (WWF). </w:t>
      </w:r>
      <w:r w:rsidRPr="004E5F73">
        <w:rPr>
          <w:rFonts w:ascii="Arial" w:hAnsi="Arial" w:cs="Arial"/>
          <w:sz w:val="20"/>
          <w:szCs w:val="20"/>
        </w:rPr>
        <w:t>Santa Marta, Colombia.</w:t>
      </w:r>
      <w:r w:rsidRPr="0066443A">
        <w:rPr>
          <w:rFonts w:ascii="Arial" w:hAnsi="Arial" w:cs="Arial"/>
          <w:sz w:val="20"/>
          <w:szCs w:val="20"/>
        </w:rPr>
        <w:t xml:space="preserve"> </w:t>
      </w:r>
      <w:r w:rsidRPr="004E5F73">
        <w:rPr>
          <w:rFonts w:ascii="Arial" w:hAnsi="Arial" w:cs="Arial"/>
          <w:sz w:val="20"/>
          <w:szCs w:val="20"/>
        </w:rPr>
        <w:t>2008</w:t>
      </w:r>
      <w:r>
        <w:rPr>
          <w:rFonts w:ascii="Arial" w:hAnsi="Arial" w:cs="Arial"/>
          <w:sz w:val="20"/>
          <w:szCs w:val="20"/>
        </w:rPr>
        <w:t>.</w:t>
      </w:r>
    </w:p>
    <w:p w14:paraId="27900AA3" w14:textId="77777777" w:rsidR="00496EB5" w:rsidRPr="004E5F73" w:rsidRDefault="00496EB5">
      <w:pPr>
        <w:pStyle w:val="Textonotapie"/>
        <w:rPr>
          <w:lang w:val="es-CO"/>
        </w:rPr>
      </w:pPr>
    </w:p>
  </w:footnote>
  <w:footnote w:id="17">
    <w:p w14:paraId="5BF4DB44" w14:textId="77777777" w:rsidR="00496EB5" w:rsidRPr="0066443A" w:rsidRDefault="00496EB5">
      <w:pPr>
        <w:pStyle w:val="Textonotapie"/>
        <w:rPr>
          <w:rFonts w:ascii="Arial" w:hAnsi="Arial" w:cs="Arial"/>
          <w:sz w:val="20"/>
          <w:szCs w:val="20"/>
          <w:lang w:val="es-CO"/>
        </w:rPr>
      </w:pPr>
      <w:r w:rsidRPr="0066443A">
        <w:rPr>
          <w:rStyle w:val="Refdenotaalpie"/>
          <w:rFonts w:cs="Arial"/>
          <w:sz w:val="20"/>
          <w:szCs w:val="20"/>
        </w:rPr>
        <w:footnoteRef/>
      </w:r>
      <w:r w:rsidRPr="0066443A">
        <w:rPr>
          <w:rFonts w:ascii="Arial" w:hAnsi="Arial" w:cs="Arial"/>
          <w:sz w:val="20"/>
          <w:szCs w:val="20"/>
        </w:rPr>
        <w:t xml:space="preserve"> </w:t>
      </w:r>
      <w:r w:rsidRPr="0066443A">
        <w:rPr>
          <w:rFonts w:ascii="Arial" w:hAnsi="Arial" w:cs="Arial"/>
          <w:sz w:val="20"/>
          <w:szCs w:val="20"/>
          <w:lang w:val="es-CO"/>
        </w:rPr>
        <w:t>Ibid.</w:t>
      </w:r>
    </w:p>
  </w:footnote>
  <w:footnote w:id="18">
    <w:p w14:paraId="5B8CA78D" w14:textId="7C68BF70" w:rsidR="00496EB5" w:rsidRPr="000F1AD8" w:rsidRDefault="00496EB5" w:rsidP="00AC48A5">
      <w:pPr>
        <w:pStyle w:val="Textonotapie"/>
        <w:rPr>
          <w:rFonts w:ascii="Arial" w:hAnsi="Arial" w:cs="Arial"/>
          <w:sz w:val="20"/>
          <w:szCs w:val="20"/>
        </w:rPr>
      </w:pPr>
      <w:r w:rsidRPr="000F1AD8">
        <w:rPr>
          <w:rStyle w:val="Refdenotaalpie"/>
          <w:rFonts w:cs="Arial"/>
          <w:sz w:val="20"/>
          <w:szCs w:val="20"/>
        </w:rPr>
        <w:footnoteRef/>
      </w:r>
      <w:r w:rsidRPr="000F1AD8">
        <w:rPr>
          <w:rFonts w:ascii="Arial" w:hAnsi="Arial" w:cs="Arial"/>
          <w:sz w:val="20"/>
          <w:szCs w:val="20"/>
        </w:rPr>
        <w:t xml:space="preserve"> En caso de que la autoridad ambiental establezca o adopte con posterioridad a este documento, una metodología para procesos de socialización de proyectos, obras o actividades, esta </w:t>
      </w:r>
      <w:r>
        <w:rPr>
          <w:rFonts w:ascii="Arial" w:hAnsi="Arial" w:cs="Arial"/>
          <w:sz w:val="20"/>
          <w:szCs w:val="20"/>
        </w:rPr>
        <w:t>debe</w:t>
      </w:r>
      <w:r w:rsidRPr="000F1AD8">
        <w:rPr>
          <w:rFonts w:ascii="Arial" w:hAnsi="Arial" w:cs="Arial"/>
          <w:sz w:val="20"/>
          <w:szCs w:val="20"/>
        </w:rPr>
        <w:t xml:space="preserve"> ser utilizada por el usuario.</w:t>
      </w:r>
    </w:p>
  </w:footnote>
  <w:footnote w:id="19">
    <w:p w14:paraId="57B91390" w14:textId="0CFE37E8" w:rsidR="00496EB5" w:rsidRPr="000F1AD8" w:rsidRDefault="00496EB5" w:rsidP="00E3786E">
      <w:pPr>
        <w:pStyle w:val="Textonotapie"/>
        <w:jc w:val="both"/>
        <w:rPr>
          <w:rFonts w:ascii="Arial" w:hAnsi="Arial" w:cs="Arial"/>
          <w:sz w:val="20"/>
          <w:szCs w:val="20"/>
        </w:rPr>
      </w:pPr>
      <w:r w:rsidRPr="000F1AD8">
        <w:rPr>
          <w:rFonts w:ascii="Arial" w:hAnsi="Arial" w:cs="Arial"/>
          <w:sz w:val="20"/>
          <w:szCs w:val="20"/>
          <w:vertAlign w:val="superscript"/>
        </w:rPr>
        <w:footnoteRef/>
      </w:r>
      <w:r w:rsidRPr="000F1AD8">
        <w:rPr>
          <w:rFonts w:ascii="Arial" w:hAnsi="Arial" w:cs="Arial"/>
          <w:sz w:val="20"/>
          <w:szCs w:val="20"/>
        </w:rPr>
        <w:t xml:space="preserve"> Corresponde a la categoría de distribución de la propiedad. Anexo 1. Metodología y tratamiento de la Información, Atlas de la Propiedad Rural en Colombia. IGAC, Bogotá: Imprenta Nacional de</w:t>
      </w:r>
      <w:r w:rsidR="00E3786E">
        <w:rPr>
          <w:rFonts w:ascii="Arial" w:hAnsi="Arial" w:cs="Arial"/>
          <w:sz w:val="20"/>
          <w:szCs w:val="20"/>
        </w:rPr>
        <w:t xml:space="preserve"> </w:t>
      </w:r>
      <w:r w:rsidRPr="000F1AD8">
        <w:rPr>
          <w:rFonts w:ascii="Arial" w:hAnsi="Arial" w:cs="Arial"/>
          <w:sz w:val="20"/>
          <w:szCs w:val="20"/>
        </w:rPr>
        <w:t>Colombia, 2012.</w:t>
      </w:r>
    </w:p>
  </w:footnote>
  <w:footnote w:id="20">
    <w:p w14:paraId="7230693B" w14:textId="77777777" w:rsidR="00496EB5" w:rsidRPr="000F1AD8" w:rsidRDefault="00496EB5" w:rsidP="00AC48A5">
      <w:pPr>
        <w:pStyle w:val="Default"/>
        <w:jc w:val="both"/>
        <w:rPr>
          <w:rFonts w:ascii="Arial" w:hAnsi="Arial" w:cs="Arial"/>
          <w:sz w:val="20"/>
          <w:szCs w:val="20"/>
          <w:lang w:val="es-ES_tradnl"/>
        </w:rPr>
      </w:pPr>
      <w:r w:rsidRPr="00714908">
        <w:rPr>
          <w:rStyle w:val="Refdenotaalpie"/>
          <w:rFonts w:cs="Arial"/>
          <w:sz w:val="18"/>
          <w:szCs w:val="20"/>
        </w:rPr>
        <w:footnoteRef/>
      </w:r>
      <w:r w:rsidRPr="00714908">
        <w:rPr>
          <w:rFonts w:ascii="Arial" w:hAnsi="Arial" w:cs="Arial"/>
          <w:sz w:val="18"/>
          <w:szCs w:val="20"/>
          <w:lang w:val="es-ES_tradnl"/>
        </w:rPr>
        <w:t>Con respecto a la ubicación de los caladeros de pesca, se debe hacer uso en lo posible del concepto de intensidad de pesca; es decir, el esfuerzo pesquero aplicado por unidad de área (p. e. faenas/mn</w:t>
      </w:r>
      <w:r w:rsidRPr="00714908">
        <w:rPr>
          <w:rFonts w:ascii="Arial" w:hAnsi="Arial" w:cs="Arial"/>
          <w:sz w:val="18"/>
          <w:szCs w:val="20"/>
          <w:vertAlign w:val="superscript"/>
          <w:lang w:val="es-ES_tradnl"/>
        </w:rPr>
        <w:t>2</w:t>
      </w:r>
      <w:r w:rsidRPr="00714908">
        <w:rPr>
          <w:rFonts w:ascii="Arial" w:hAnsi="Arial" w:cs="Arial"/>
          <w:sz w:val="18"/>
          <w:szCs w:val="20"/>
          <w:lang w:val="es-ES_tradnl"/>
        </w:rPr>
        <w:t>). Para esto se deben construir mapas de la zona marino-costera de interés, los cuales deben tener para el área marina una red o malla de cuadrículas con nomenclatura asignada (se recomienda que sean de 1 mn</w:t>
      </w:r>
      <w:r w:rsidRPr="00714908">
        <w:rPr>
          <w:rFonts w:ascii="Arial" w:hAnsi="Arial" w:cs="Arial"/>
          <w:sz w:val="18"/>
          <w:szCs w:val="20"/>
          <w:vertAlign w:val="superscript"/>
          <w:lang w:val="es-ES_tradnl"/>
        </w:rPr>
        <w:t>2</w:t>
      </w:r>
      <w:r w:rsidRPr="00714908">
        <w:rPr>
          <w:rFonts w:ascii="Arial" w:hAnsi="Arial" w:cs="Arial"/>
          <w:sz w:val="18"/>
          <w:szCs w:val="20"/>
          <w:lang w:val="es-ES_tradnl"/>
        </w:rPr>
        <w:t>), isóbatas, accidentes geográficos relevantes y toponimias de interés para los pescadores, lo cual facilita la ubicación de los sitios de pesca frecuentados por ellos.</w:t>
      </w:r>
    </w:p>
  </w:footnote>
  <w:footnote w:id="21">
    <w:p w14:paraId="4641E82E" w14:textId="59851E67" w:rsidR="00496EB5" w:rsidRPr="000F1AD8" w:rsidRDefault="00496EB5" w:rsidP="00FE0B0F">
      <w:pPr>
        <w:pStyle w:val="Textonotapie"/>
        <w:jc w:val="both"/>
        <w:rPr>
          <w:rFonts w:ascii="Arial" w:hAnsi="Arial" w:cs="Arial"/>
          <w:sz w:val="20"/>
          <w:szCs w:val="20"/>
        </w:rPr>
      </w:pPr>
      <w:r w:rsidRPr="000F1AD8">
        <w:rPr>
          <w:rStyle w:val="Refdenotaalpie"/>
          <w:rFonts w:cs="Arial"/>
          <w:sz w:val="20"/>
          <w:szCs w:val="20"/>
        </w:rPr>
        <w:footnoteRef/>
      </w:r>
      <w:r w:rsidRPr="000F1AD8">
        <w:rPr>
          <w:rFonts w:ascii="Arial" w:hAnsi="Arial" w:cs="Arial"/>
          <w:sz w:val="20"/>
          <w:szCs w:val="20"/>
        </w:rPr>
        <w:t xml:space="preserve"> En caso de que la autoridad ambiental establezca o adopte con posterioridad a este documento, lineamientos y procedimientos a seguir en proyectos, obras o actividades que implican desplazamiento, reubicación o reasentamiento de población, estos </w:t>
      </w:r>
      <w:r>
        <w:rPr>
          <w:rFonts w:ascii="Arial" w:hAnsi="Arial" w:cs="Arial"/>
          <w:sz w:val="20"/>
          <w:szCs w:val="20"/>
        </w:rPr>
        <w:t>debe</w:t>
      </w:r>
      <w:r w:rsidRPr="000F1AD8">
        <w:rPr>
          <w:rFonts w:ascii="Arial" w:hAnsi="Arial" w:cs="Arial"/>
          <w:sz w:val="20"/>
          <w:szCs w:val="20"/>
        </w:rPr>
        <w:t>n ser utilizados por el usuario.</w:t>
      </w:r>
    </w:p>
  </w:footnote>
  <w:footnote w:id="22">
    <w:p w14:paraId="69750E57" w14:textId="77777777" w:rsidR="00496EB5" w:rsidRPr="00B16E0B" w:rsidRDefault="00496EB5" w:rsidP="00FE0B0F">
      <w:pPr>
        <w:spacing w:before="100" w:beforeAutospacing="1" w:after="100" w:afterAutospacing="1" w:line="270" w:lineRule="atLeast"/>
        <w:jc w:val="both"/>
        <w:rPr>
          <w:lang w:val="es-CO"/>
        </w:rPr>
      </w:pPr>
      <w:r>
        <w:rPr>
          <w:rStyle w:val="Refdenotaalpie"/>
        </w:rPr>
        <w:footnoteRef/>
      </w:r>
      <w:r>
        <w:t xml:space="preserve"> </w:t>
      </w:r>
      <w:r w:rsidRPr="000F1AD8">
        <w:rPr>
          <w:rStyle w:val="baj"/>
          <w:rFonts w:ascii="Arial" w:hAnsi="Arial" w:cs="Arial"/>
          <w:bCs/>
          <w:sz w:val="20"/>
          <w:szCs w:val="20"/>
        </w:rPr>
        <w:t>Se podrán considerar como Otras Unidades Sociales a los</w:t>
      </w:r>
      <w:r w:rsidRPr="000F1AD8">
        <w:rPr>
          <w:rStyle w:val="baj"/>
          <w:rFonts w:ascii="Arial" w:hAnsi="Arial" w:cs="Arial"/>
          <w:b/>
          <w:bCs/>
          <w:sz w:val="20"/>
          <w:szCs w:val="20"/>
        </w:rPr>
        <w:t xml:space="preserve"> </w:t>
      </w:r>
      <w:r w:rsidRPr="000F1AD8">
        <w:rPr>
          <w:rFonts w:ascii="Arial" w:hAnsi="Arial" w:cs="Arial"/>
          <w:sz w:val="20"/>
          <w:szCs w:val="20"/>
        </w:rPr>
        <w:t>propietarios y mejoratarios que, siendo o no residentes, obtienen ingresos provenientes del arrendamiento de una parte o la totalidad del inmueble para habitación o desarrollo de actividades productivas.</w:t>
      </w:r>
    </w:p>
  </w:footnote>
  <w:footnote w:id="23">
    <w:p w14:paraId="4AB41372" w14:textId="62EC32DA" w:rsidR="00496EB5" w:rsidRDefault="00496EB5" w:rsidP="00FE0B0F">
      <w:pPr>
        <w:pStyle w:val="Textonotapie"/>
        <w:jc w:val="both"/>
        <w:rPr>
          <w:rFonts w:ascii="Arial" w:hAnsi="Arial" w:cs="Arial"/>
          <w:sz w:val="20"/>
          <w:szCs w:val="20"/>
        </w:rPr>
      </w:pPr>
      <w:r>
        <w:rPr>
          <w:rStyle w:val="Refdenotaalpie"/>
        </w:rPr>
        <w:footnoteRef/>
      </w:r>
      <w:r>
        <w:t xml:space="preserve"> </w:t>
      </w:r>
      <w:r w:rsidRPr="0011188B">
        <w:rPr>
          <w:rFonts w:ascii="Arial" w:hAnsi="Arial" w:cs="Arial"/>
          <w:sz w:val="20"/>
          <w:szCs w:val="20"/>
        </w:rPr>
        <w:t>Se debe</w:t>
      </w:r>
      <w:r w:rsidRPr="00FE0B0F">
        <w:rPr>
          <w:rFonts w:ascii="Arial" w:hAnsi="Arial" w:cs="Arial"/>
          <w:sz w:val="20"/>
          <w:szCs w:val="20"/>
        </w:rPr>
        <w:t xml:space="preserve"> tener en cuenta los </w:t>
      </w:r>
      <w:r w:rsidRPr="0011188B">
        <w:rPr>
          <w:rFonts w:ascii="Arial" w:hAnsi="Arial" w:cs="Arial"/>
          <w:sz w:val="20"/>
          <w:szCs w:val="20"/>
        </w:rPr>
        <w:t>procedimientos para otorgar concesiones establecidas</w:t>
      </w:r>
      <w:r w:rsidRPr="00FE0B0F">
        <w:rPr>
          <w:rFonts w:ascii="Arial" w:hAnsi="Arial" w:cs="Arial"/>
          <w:sz w:val="20"/>
          <w:szCs w:val="20"/>
        </w:rPr>
        <w:t xml:space="preserve"> en </w:t>
      </w:r>
      <w:r>
        <w:rPr>
          <w:rFonts w:ascii="Arial" w:hAnsi="Arial" w:cs="Arial"/>
          <w:sz w:val="20"/>
          <w:szCs w:val="20"/>
        </w:rPr>
        <w:t>la</w:t>
      </w:r>
      <w:r w:rsidRPr="0011188B">
        <w:rPr>
          <w:rFonts w:ascii="Arial" w:hAnsi="Arial" w:cs="Arial"/>
          <w:sz w:val="20"/>
          <w:szCs w:val="20"/>
        </w:rPr>
        <w:t xml:space="preserve"> normatividad y en el caso que </w:t>
      </w:r>
      <w:r w:rsidRPr="00FE0B0F">
        <w:rPr>
          <w:rFonts w:ascii="Arial" w:hAnsi="Arial" w:cs="Arial"/>
          <w:sz w:val="20"/>
          <w:szCs w:val="20"/>
        </w:rPr>
        <w:t xml:space="preserve">el Minambiente reglamente lo correspondiente a concesiones de aguas marinas, se </w:t>
      </w:r>
      <w:r>
        <w:rPr>
          <w:rFonts w:ascii="Arial" w:hAnsi="Arial" w:cs="Arial"/>
          <w:sz w:val="20"/>
          <w:szCs w:val="20"/>
        </w:rPr>
        <w:t>debe</w:t>
      </w:r>
      <w:r w:rsidRPr="00FE0B0F">
        <w:rPr>
          <w:rFonts w:ascii="Arial" w:hAnsi="Arial" w:cs="Arial"/>
          <w:sz w:val="20"/>
          <w:szCs w:val="20"/>
        </w:rPr>
        <w:t xml:space="preserve"> cumplir lo estipulado en dicha normativa, aquella que la modifique o sustituya.</w:t>
      </w:r>
    </w:p>
    <w:p w14:paraId="62D7D30D" w14:textId="77777777" w:rsidR="00496EB5" w:rsidRPr="00FE0B0F" w:rsidRDefault="00496EB5" w:rsidP="00FE0B0F">
      <w:pPr>
        <w:pStyle w:val="Textonotapie"/>
        <w:jc w:val="both"/>
        <w:rPr>
          <w:lang w:val="es-ES"/>
        </w:rPr>
      </w:pPr>
    </w:p>
  </w:footnote>
  <w:footnote w:id="24">
    <w:p w14:paraId="795ACF35" w14:textId="1A67C272" w:rsidR="00496EB5" w:rsidRPr="00965AA0" w:rsidRDefault="00496EB5" w:rsidP="00AC48A5">
      <w:pPr>
        <w:pStyle w:val="Textonotapie"/>
        <w:jc w:val="both"/>
        <w:rPr>
          <w:rFonts w:ascii="Arial" w:hAnsi="Arial" w:cs="Arial"/>
          <w:sz w:val="20"/>
          <w:szCs w:val="20"/>
        </w:rPr>
      </w:pPr>
      <w:r w:rsidRPr="00965AA0">
        <w:rPr>
          <w:rStyle w:val="Refdenotaalpie"/>
          <w:rFonts w:cs="Arial"/>
          <w:sz w:val="20"/>
          <w:szCs w:val="20"/>
        </w:rPr>
        <w:footnoteRef/>
      </w:r>
      <w:r>
        <w:rPr>
          <w:rFonts w:ascii="Arial" w:hAnsi="Arial" w:cs="Arial"/>
          <w:sz w:val="20"/>
          <w:szCs w:val="20"/>
        </w:rPr>
        <w:t xml:space="preserve"> </w:t>
      </w:r>
      <w:r w:rsidRPr="00965AA0">
        <w:rPr>
          <w:rFonts w:ascii="Arial" w:hAnsi="Arial" w:cs="Arial"/>
          <w:sz w:val="20"/>
          <w:szCs w:val="20"/>
        </w:rPr>
        <w:t xml:space="preserve">En caso que el Minambiente reglamente la tasa por uso </w:t>
      </w:r>
      <w:r>
        <w:rPr>
          <w:rFonts w:ascii="Arial" w:hAnsi="Arial" w:cs="Arial"/>
          <w:sz w:val="20"/>
          <w:szCs w:val="20"/>
        </w:rPr>
        <w:t>debe</w:t>
      </w:r>
      <w:r w:rsidRPr="00965AA0">
        <w:rPr>
          <w:rFonts w:ascii="Arial" w:hAnsi="Arial" w:cs="Arial"/>
          <w:sz w:val="20"/>
          <w:szCs w:val="20"/>
        </w:rPr>
        <w:t xml:space="preserve"> cumplirse lo estipulado en dicha normativa.</w:t>
      </w:r>
    </w:p>
  </w:footnote>
  <w:footnote w:id="25">
    <w:p w14:paraId="2BCC1971" w14:textId="77777777" w:rsidR="00496EB5" w:rsidRPr="000F1AD8" w:rsidRDefault="00496EB5" w:rsidP="00AC48A5">
      <w:pPr>
        <w:pStyle w:val="Textonotapie"/>
        <w:jc w:val="both"/>
        <w:rPr>
          <w:rFonts w:ascii="Arial" w:hAnsi="Arial" w:cs="Arial"/>
          <w:sz w:val="20"/>
          <w:szCs w:val="20"/>
        </w:rPr>
      </w:pPr>
      <w:r w:rsidRPr="000F1AD8">
        <w:rPr>
          <w:rStyle w:val="Refdenotaalpie"/>
          <w:rFonts w:cs="Arial"/>
          <w:sz w:val="20"/>
          <w:szCs w:val="20"/>
        </w:rPr>
        <w:footnoteRef/>
      </w:r>
      <w:r w:rsidRPr="000F1AD8">
        <w:rPr>
          <w:rFonts w:ascii="Arial" w:hAnsi="Arial" w:cs="Arial"/>
          <w:sz w:val="20"/>
          <w:szCs w:val="20"/>
        </w:rPr>
        <w:t>Los objetivos planteados deben aludir al cambio que se quiere lograr, y las metas por su parte, deben ser formuladas en términos cuantificables de cantidad, calidad, tiempo, y tener relación directa con las actividades, con los objetivos y poder ser verificadas de manera objetiva.</w:t>
      </w:r>
    </w:p>
    <w:p w14:paraId="4FF8E130" w14:textId="77777777" w:rsidR="00496EB5" w:rsidRPr="000F1AD8" w:rsidRDefault="00496EB5" w:rsidP="00AC48A5">
      <w:pPr>
        <w:pStyle w:val="Textonotapie"/>
        <w:jc w:val="both"/>
        <w:rPr>
          <w:rFonts w:ascii="Arial" w:hAnsi="Arial" w:cs="Arial"/>
          <w:sz w:val="20"/>
          <w:szCs w:val="20"/>
        </w:rPr>
      </w:pPr>
      <w:r w:rsidRPr="000F1AD8">
        <w:rPr>
          <w:rFonts w:ascii="Arial" w:hAnsi="Arial" w:cs="Arial"/>
          <w:sz w:val="20"/>
          <w:szCs w:val="20"/>
        </w:rPr>
        <w:t>Los indicadores deben permitir que se establezca la gradualidad en que se van alcanzando los objetivos de cada Programa. La descripción de éstos debe incluir medidas de cantidad, calidad y tiempo de implementación, con el propósito de conocer si la medida está siendo efectiva para prevenir o mitigar los impactos a los que alude.</w:t>
      </w:r>
    </w:p>
  </w:footnote>
  <w:footnote w:id="26">
    <w:p w14:paraId="19E3BFD0" w14:textId="77777777" w:rsidR="00496EB5" w:rsidRPr="00BB529B" w:rsidRDefault="00496EB5">
      <w:pPr>
        <w:pStyle w:val="Textonotapie"/>
        <w:rPr>
          <w:rFonts w:ascii="Arial" w:hAnsi="Arial" w:cs="Arial"/>
          <w:sz w:val="20"/>
          <w:szCs w:val="20"/>
          <w:lang w:val="es-CO"/>
        </w:rPr>
      </w:pPr>
      <w:r w:rsidRPr="00BB529B">
        <w:rPr>
          <w:rStyle w:val="Refdenotaalpie"/>
          <w:sz w:val="20"/>
          <w:szCs w:val="20"/>
        </w:rPr>
        <w:footnoteRef/>
      </w:r>
      <w:r w:rsidRPr="00BB529B">
        <w:rPr>
          <w:sz w:val="20"/>
          <w:szCs w:val="20"/>
        </w:rPr>
        <w:t xml:space="preserve"> </w:t>
      </w:r>
      <w:r w:rsidRPr="000A07EE">
        <w:rPr>
          <w:rFonts w:ascii="Arial" w:hAnsi="Arial" w:cs="Arial"/>
          <w:color w:val="000000"/>
          <w:sz w:val="20"/>
          <w:szCs w:val="20"/>
        </w:rPr>
        <w:t>Para la identificación de las áreas de alta consecuencia altamente pobladas deben tenerse en cuenta los lineamientos dados en la norma estadounidense CFR 195.45; en la Norma Técnica Colombiana 5747 y los datos del censo del DANE. Para la identificación de las demás áreas de alta consecuencia se tendrá en cuenta los li</w:t>
      </w:r>
      <w:r>
        <w:rPr>
          <w:rFonts w:ascii="Arial" w:hAnsi="Arial" w:cs="Arial"/>
          <w:color w:val="000000"/>
          <w:sz w:val="20"/>
          <w:szCs w:val="20"/>
        </w:rPr>
        <w:t>neamientos del Estándar API 1160.</w:t>
      </w:r>
    </w:p>
  </w:footnote>
  <w:footnote w:id="27">
    <w:p w14:paraId="51424C14" w14:textId="77777777" w:rsidR="00496EB5" w:rsidRPr="000A07EE" w:rsidRDefault="00496EB5" w:rsidP="000A07EE">
      <w:pPr>
        <w:pStyle w:val="Textonotapie"/>
        <w:jc w:val="both"/>
        <w:rPr>
          <w:rFonts w:ascii="Arial" w:hAnsi="Arial" w:cs="Arial"/>
          <w:sz w:val="20"/>
          <w:szCs w:val="20"/>
          <w:lang w:val="es-CO"/>
        </w:rPr>
      </w:pPr>
      <w:r>
        <w:rPr>
          <w:rStyle w:val="Refdenotaalpie"/>
        </w:rPr>
        <w:footnoteRef/>
      </w:r>
      <w:r>
        <w:t xml:space="preserve"> </w:t>
      </w:r>
      <w:r>
        <w:rPr>
          <w:rFonts w:ascii="Arial" w:hAnsi="Arial" w:cs="Arial"/>
          <w:color w:val="000000"/>
          <w:sz w:val="20"/>
          <w:szCs w:val="20"/>
        </w:rPr>
        <w:t>Las áreas de alta c</w:t>
      </w:r>
      <w:r w:rsidRPr="00BB529B">
        <w:rPr>
          <w:rFonts w:ascii="Arial" w:hAnsi="Arial" w:cs="Arial"/>
          <w:color w:val="000000"/>
          <w:sz w:val="20"/>
          <w:szCs w:val="20"/>
        </w:rPr>
        <w:t xml:space="preserve">onsecuencia serán definidas para proyectos que involucren sustancias químicas, contaminantes, </w:t>
      </w:r>
      <w:r>
        <w:rPr>
          <w:rFonts w:ascii="Arial" w:hAnsi="Arial" w:cs="Arial"/>
          <w:color w:val="000000"/>
          <w:sz w:val="20"/>
          <w:szCs w:val="20"/>
        </w:rPr>
        <w:t>explosiva</w:t>
      </w:r>
      <w:r w:rsidRPr="00BB529B">
        <w:rPr>
          <w:rFonts w:ascii="Arial" w:hAnsi="Arial" w:cs="Arial"/>
          <w:color w:val="000000"/>
          <w:sz w:val="20"/>
          <w:szCs w:val="20"/>
        </w:rPr>
        <w:t>s</w:t>
      </w:r>
      <w:r>
        <w:rPr>
          <w:rFonts w:ascii="Arial" w:hAnsi="Arial" w:cs="Arial"/>
          <w:color w:val="000000"/>
          <w:sz w:val="20"/>
          <w:szCs w:val="20"/>
        </w:rPr>
        <w:t>,</w:t>
      </w:r>
      <w:r w:rsidRPr="00BB529B">
        <w:rPr>
          <w:rFonts w:ascii="Arial" w:hAnsi="Arial" w:cs="Arial"/>
          <w:color w:val="000000"/>
          <w:sz w:val="20"/>
          <w:szCs w:val="20"/>
        </w:rPr>
        <w:t xml:space="preserve"> residuos peligrosos</w:t>
      </w:r>
      <w:r>
        <w:rPr>
          <w:rFonts w:ascii="Arial" w:hAnsi="Arial" w:cs="Arial"/>
          <w:color w:val="000000"/>
          <w:sz w:val="20"/>
          <w:szCs w:val="20"/>
        </w:rPr>
        <w:t xml:space="preserve">, hidrocarburos y sus derivados, </w:t>
      </w:r>
      <w:r w:rsidRPr="00BB529B">
        <w:rPr>
          <w:rFonts w:ascii="Arial" w:hAnsi="Arial" w:cs="Arial"/>
          <w:color w:val="000000"/>
          <w:sz w:val="20"/>
          <w:szCs w:val="20"/>
        </w:rPr>
        <w:t>entre otros, en los procesos de extracción, producción, transformación, almac</w:t>
      </w:r>
      <w:r>
        <w:rPr>
          <w:rFonts w:ascii="Arial" w:hAnsi="Arial" w:cs="Arial"/>
          <w:color w:val="000000"/>
          <w:sz w:val="20"/>
          <w:szCs w:val="20"/>
        </w:rPr>
        <w:t>enamiento y</w:t>
      </w:r>
      <w:r w:rsidRPr="00BB529B">
        <w:rPr>
          <w:rFonts w:ascii="Arial" w:hAnsi="Arial" w:cs="Arial"/>
          <w:color w:val="000000"/>
          <w:sz w:val="20"/>
          <w:szCs w:val="20"/>
        </w:rPr>
        <w:t xml:space="preserve"> transporte</w:t>
      </w:r>
      <w:r>
        <w:rPr>
          <w:rFonts w:ascii="Arial" w:hAnsi="Arial" w:cs="Arial"/>
          <w:color w:val="000000"/>
          <w:sz w:val="20"/>
          <w:szCs w:val="20"/>
        </w:rPr>
        <w:t>.</w:t>
      </w:r>
    </w:p>
  </w:footnote>
  <w:footnote w:id="28">
    <w:p w14:paraId="776D79F9" w14:textId="77777777" w:rsidR="00496EB5" w:rsidRPr="00D05832" w:rsidRDefault="00496EB5">
      <w:pPr>
        <w:pStyle w:val="Textonotapie"/>
        <w:rPr>
          <w:rFonts w:ascii="Arial" w:hAnsi="Arial" w:cs="Arial"/>
          <w:sz w:val="20"/>
          <w:szCs w:val="20"/>
          <w:lang w:val="es-CO"/>
        </w:rPr>
      </w:pPr>
      <w:r>
        <w:rPr>
          <w:rStyle w:val="Refdenotaalpie"/>
        </w:rPr>
        <w:footnoteRef/>
      </w:r>
      <w:r>
        <w:t xml:space="preserve"> </w:t>
      </w:r>
      <w:r w:rsidRPr="00D05832">
        <w:rPr>
          <w:rFonts w:ascii="Arial" w:hAnsi="Arial" w:cs="Arial"/>
          <w:color w:val="000000"/>
          <w:sz w:val="20"/>
          <w:szCs w:val="20"/>
        </w:rPr>
        <w:t>República de Colombia, Congreso de Colombia. Ley 165 del 9 de noviembre de 1994. Por medio del cual se aprueba el Convenio sobre Diversidad Biológica Naciones Unidas 1992.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E15C2" w14:textId="77777777" w:rsidR="00496EB5" w:rsidRDefault="00496EB5">
    <w:pPr>
      <w:pStyle w:val="Encabezado"/>
    </w:pPr>
    <w:r>
      <w:rPr>
        <w:noProof/>
        <w:lang w:val="es-CO" w:eastAsia="es-CO"/>
      </w:rPr>
      <mc:AlternateContent>
        <mc:Choice Requires="wpg">
          <w:drawing>
            <wp:anchor distT="0" distB="0" distL="114300" distR="114300" simplePos="0" relativeHeight="251714048" behindDoc="0" locked="0" layoutInCell="1" allowOverlap="1" wp14:anchorId="12CD591E" wp14:editId="6AE07CF5">
              <wp:simplePos x="0" y="0"/>
              <wp:positionH relativeFrom="column">
                <wp:posOffset>-346710</wp:posOffset>
              </wp:positionH>
              <wp:positionV relativeFrom="paragraph">
                <wp:posOffset>-710565</wp:posOffset>
              </wp:positionV>
              <wp:extent cx="1914525" cy="1381125"/>
              <wp:effectExtent l="0" t="0" r="0" b="0"/>
              <wp:wrapNone/>
              <wp:docPr id="2"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4525" cy="1381125"/>
                        <a:chOff x="0" y="0"/>
                        <a:chExt cx="2162175" cy="1656715"/>
                      </a:xfrm>
                    </wpg:grpSpPr>
                    <pic:pic xmlns:pic="http://schemas.openxmlformats.org/drawingml/2006/picture">
                      <pic:nvPicPr>
                        <pic:cNvPr id="6" name="0 Imagen"/>
                        <pic:cNvPicPr>
                          <a:picLocks noChangeAspect="1"/>
                        </pic:cNvPicPr>
                      </pic:nvPicPr>
                      <pic:blipFill rotWithShape="1">
                        <a:blip r:embed="rId1">
                          <a:extLst>
                            <a:ext uri="{28A0092B-C50C-407E-A947-70E740481C1C}">
                              <a14:useLocalDpi xmlns:a14="http://schemas.microsoft.com/office/drawing/2010/main" val="0"/>
                            </a:ext>
                          </a:extLst>
                        </a:blip>
                        <a:srcRect r="48100"/>
                        <a:stretch/>
                      </pic:blipFill>
                      <pic:spPr bwMode="auto">
                        <a:xfrm>
                          <a:off x="0" y="640080"/>
                          <a:ext cx="2162175" cy="1016635"/>
                        </a:xfrm>
                        <a:prstGeom prst="rect">
                          <a:avLst/>
                        </a:prstGeom>
                        <a:ln>
                          <a:noFill/>
                        </a:ln>
                        <a:extLst/>
                      </pic:spPr>
                    </pic:pic>
                    <pic:pic xmlns:pic="http://schemas.openxmlformats.org/drawingml/2006/picture">
                      <pic:nvPicPr>
                        <pic:cNvPr id="9" name="0 Imagen"/>
                        <pic:cNvPicPr/>
                      </pic:nvPicPr>
                      <pic:blipFill rotWithShape="1">
                        <a:blip r:embed="rId2">
                          <a:extLst>
                            <a:ext uri="{28A0092B-C50C-407E-A947-70E740481C1C}">
                              <a14:useLocalDpi xmlns:a14="http://schemas.microsoft.com/office/drawing/2010/main" val="0"/>
                            </a:ext>
                          </a:extLst>
                        </a:blip>
                        <a:srcRect l="47317"/>
                        <a:stretch/>
                      </pic:blipFill>
                      <pic:spPr bwMode="auto">
                        <a:xfrm>
                          <a:off x="198120" y="0"/>
                          <a:ext cx="1740535" cy="888365"/>
                        </a:xfrm>
                        <a:prstGeom prst="rect">
                          <a:avLst/>
                        </a:prstGeom>
                        <a:ln>
                          <a:noFill/>
                        </a:ln>
                        <a:extLst/>
                      </pic:spPr>
                    </pic:pic>
                  </wpg:wgp>
                </a:graphicData>
              </a:graphic>
              <wp14:sizeRelH relativeFrom="margin">
                <wp14:pctWidth>0</wp14:pctWidth>
              </wp14:sizeRelH>
              <wp14:sizeRelV relativeFrom="margin">
                <wp14:pctHeight>0</wp14:pctHeight>
              </wp14:sizeRelV>
            </wp:anchor>
          </w:drawing>
        </mc:Choice>
        <mc:Fallback>
          <w:pict>
            <v:group w14:anchorId="3F627511" id="Grupo 1" o:spid="_x0000_s1026" style="position:absolute;margin-left:-27.3pt;margin-top:-55.95pt;width:150.75pt;height:108.75pt;z-index:251714048;mso-width-relative:margin;mso-height-relative:margin" coordsize="21621,165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top:6400;width:21621;height:101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9NwtvDAAAA2gAAAA8AAABkcnMvZG93bnJldi54bWxEj81qwzAQhO+BvoPYQm6J1ARCcCKbUiiU&#10;tof8XXLbWhvb1FoJS7Xdt48CgRyHmfmG2RajbUVPXWgca3iZKxDEpTMNVxpOx/fZGkSIyAZbx6Th&#10;nwIU+dNki5lxA++pP8RKJAiHDDXUMfpMylDWZDHMnSdO3sV1FmOSXSVNh0OC21YulFpJiw2nhRo9&#10;vdVU/h7+rAZ/jn459D+7cLyMX4vvtVKf7Unr6fP4ugERaYyP8L39YTSs4HYl3QCZX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3C28MAAADaAAAADwAAAAAAAAAAAAAAAACf&#10;AgAAZHJzL2Rvd25yZXYueG1sUEsFBgAAAAAEAAQA9wAAAI8DAAAAAA==&#10;">
                <v:imagedata r:id="rId3" o:title="" cropright="31523f"/>
                <v:path arrowok="t"/>
              </v:shape>
              <v:shape id="0 Imagen" o:spid="_x0000_s1028" type="#_x0000_t75" style="position:absolute;left:1981;width:17405;height:88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g8/LfCAAAA2gAAAA8AAABkcnMvZG93bnJldi54bWxEj0FrwkAUhO9C/8PyCr3pJoUGTV1FxIIH&#10;QaqWXh/Z1ySafRt21yT+e7cgeBxm5htmvhxMIzpyvrasIJ0kIIgLq2suFZyOX+MpCB+QNTaWScGN&#10;PCwXL6M55tr2/E3dIZQiQtjnqKAKoc2l9EVFBv3EtsTR+7POYIjSlVI77CPcNPI9STJpsOa4UGFL&#10;64qKy+FqFPDHKfvR/Kt32JjZ1B3P+016VurtdVh9ggg0hGf40d5qBTP4vxJvgFzc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oPPy3wgAAANoAAAAPAAAAAAAAAAAAAAAAAJ8C&#10;AABkcnMvZG93bnJldi54bWxQSwUGAAAAAAQABAD3AAAAjgMAAAAA&#10;">
                <v:imagedata r:id="rId4" o:title="" cropleft="31010f"/>
              </v:shape>
            </v:group>
          </w:pict>
        </mc:Fallback>
      </mc:AlternateContent>
    </w:r>
    <w:r w:rsidRPr="000E5FB4">
      <w:rPr>
        <w:noProof/>
        <w:lang w:val="es-CO" w:eastAsia="es-CO"/>
      </w:rPr>
      <w:drawing>
        <wp:anchor distT="0" distB="0" distL="114300" distR="114300" simplePos="0" relativeHeight="251713024" behindDoc="1" locked="0" layoutInCell="1" allowOverlap="1" wp14:anchorId="4126B186" wp14:editId="04753887">
          <wp:simplePos x="0" y="0"/>
          <wp:positionH relativeFrom="column">
            <wp:posOffset>3796665</wp:posOffset>
          </wp:positionH>
          <wp:positionV relativeFrom="paragraph">
            <wp:posOffset>-462915</wp:posOffset>
          </wp:positionV>
          <wp:extent cx="2209800" cy="942975"/>
          <wp:effectExtent l="0" t="0" r="0" b="9525"/>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p>
  <w:p w14:paraId="5105714B" w14:textId="77777777" w:rsidR="00496EB5" w:rsidRDefault="00496EB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545BA" w14:textId="77777777" w:rsidR="00496EB5" w:rsidRDefault="00496EB5">
    <w:pPr>
      <w:pStyle w:val="Encabezado"/>
    </w:pPr>
    <w:r>
      <w:rPr>
        <w:noProof/>
        <w:lang w:val="es-CO" w:eastAsia="es-CO"/>
      </w:rPr>
      <mc:AlternateContent>
        <mc:Choice Requires="wpg">
          <w:drawing>
            <wp:anchor distT="0" distB="0" distL="114300" distR="114300" simplePos="0" relativeHeight="251710976" behindDoc="0" locked="0" layoutInCell="1" allowOverlap="1" wp14:anchorId="2006342A" wp14:editId="290BEDAD">
              <wp:simplePos x="0" y="0"/>
              <wp:positionH relativeFrom="column">
                <wp:posOffset>-3810</wp:posOffset>
              </wp:positionH>
              <wp:positionV relativeFrom="paragraph">
                <wp:posOffset>-567690</wp:posOffset>
              </wp:positionV>
              <wp:extent cx="1914525" cy="1381125"/>
              <wp:effectExtent l="0" t="0" r="0" b="0"/>
              <wp:wrapNone/>
              <wp:docPr id="10" name="Grupo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14525" cy="1381125"/>
                        <a:chOff x="0" y="0"/>
                        <a:chExt cx="2162175" cy="1656715"/>
                      </a:xfrm>
                    </wpg:grpSpPr>
                    <pic:pic xmlns:pic="http://schemas.openxmlformats.org/drawingml/2006/picture">
                      <pic:nvPicPr>
                        <pic:cNvPr id="12" name="0 Imagen"/>
                        <pic:cNvPicPr>
                          <a:picLocks noChangeAspect="1"/>
                        </pic:cNvPicPr>
                      </pic:nvPicPr>
                      <pic:blipFill rotWithShape="1">
                        <a:blip r:embed="rId1">
                          <a:extLst>
                            <a:ext uri="{28A0092B-C50C-407E-A947-70E740481C1C}">
                              <a14:useLocalDpi xmlns:a14="http://schemas.microsoft.com/office/drawing/2010/main" val="0"/>
                            </a:ext>
                          </a:extLst>
                        </a:blip>
                        <a:srcRect r="48100"/>
                        <a:stretch/>
                      </pic:blipFill>
                      <pic:spPr bwMode="auto">
                        <a:xfrm>
                          <a:off x="0" y="640080"/>
                          <a:ext cx="2162175" cy="1016635"/>
                        </a:xfrm>
                        <a:prstGeom prst="rect">
                          <a:avLst/>
                        </a:prstGeom>
                        <a:ln>
                          <a:noFill/>
                        </a:ln>
                        <a:extLst/>
                      </pic:spPr>
                    </pic:pic>
                    <pic:pic xmlns:pic="http://schemas.openxmlformats.org/drawingml/2006/picture">
                      <pic:nvPicPr>
                        <pic:cNvPr id="14" name="0 Imagen"/>
                        <pic:cNvPicPr/>
                      </pic:nvPicPr>
                      <pic:blipFill rotWithShape="1">
                        <a:blip r:embed="rId2">
                          <a:extLst>
                            <a:ext uri="{28A0092B-C50C-407E-A947-70E740481C1C}">
                              <a14:useLocalDpi xmlns:a14="http://schemas.microsoft.com/office/drawing/2010/main" val="0"/>
                            </a:ext>
                          </a:extLst>
                        </a:blip>
                        <a:srcRect l="47317"/>
                        <a:stretch/>
                      </pic:blipFill>
                      <pic:spPr bwMode="auto">
                        <a:xfrm>
                          <a:off x="198120" y="0"/>
                          <a:ext cx="1740535" cy="888365"/>
                        </a:xfrm>
                        <a:prstGeom prst="rect">
                          <a:avLst/>
                        </a:prstGeom>
                        <a:ln>
                          <a:noFill/>
                        </a:ln>
                        <a:extLst/>
                      </pic:spPr>
                    </pic:pic>
                  </wpg:wgp>
                </a:graphicData>
              </a:graphic>
              <wp14:sizeRelH relativeFrom="margin">
                <wp14:pctWidth>0</wp14:pctWidth>
              </wp14:sizeRelH>
              <wp14:sizeRelV relativeFrom="margin">
                <wp14:pctHeight>0</wp14:pctHeight>
              </wp14:sizeRelV>
            </wp:anchor>
          </w:drawing>
        </mc:Choice>
        <mc:Fallback>
          <w:pict>
            <v:group w14:anchorId="38D7E529" id="Grupo 10" o:spid="_x0000_s1026" style="position:absolute;margin-left:-.3pt;margin-top:-44.7pt;width:150.75pt;height:108.75pt;z-index:251710976;mso-width-relative:margin;mso-height-relative:margin" coordsize="21621,165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top:6400;width:21621;height:101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tqj7BAAAA2wAAAA8AAABkcnMvZG93bnJldi54bWxET01rAjEQvQv9D2EK3jTpCkW2RpFCoaiH&#10;Vr14m27G3cXNJGzi7vrvjSD0No/3OYvVYBvRURtqxxrepgoEceFMzaWG4+FrMgcRIrLBxjFpuFGA&#10;1fJltMDcuJ5/qdvHUqQQDjlqqGL0uZShqMhimDpPnLizay3GBNtSmhb7FG4bmSn1Li3WnBoq9PRZ&#10;UXHZX60Gf4p+1nd/P+FwHrbZbq7UpjlqPX4d1h8gIg3xX/x0f5s0P4PHL+kAubw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Qtqj7BAAAA2wAAAA8AAAAAAAAAAAAAAAAAnwIA&#10;AGRycy9kb3ducmV2LnhtbFBLBQYAAAAABAAEAPcAAACNAwAAAAA=&#10;">
                <v:imagedata r:id="rId3" o:title="" cropright="31523f"/>
                <v:path arrowok="t"/>
              </v:shape>
              <v:shape id="0 Imagen" o:spid="_x0000_s1028" type="#_x0000_t75" style="position:absolute;left:1981;width:17405;height:88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nhAPAAAAA2wAAAA8AAABkcnMvZG93bnJldi54bWxET0uLwjAQvgv+hzDC3jRVVGo1isgKexAW&#10;H4vXoRnbajMpSVbrvzcLwt7m43vOYtWaWtzJ+cqyguEgAUGcW11xoeB03PZTED4ga6wtk4IneVgt&#10;u50FZto+eE/3QyhEDGGfoYIyhCaT0uclGfQD2xBH7mKdwRChK6R2+IjhppajJJlKgxXHhhIb2pSU&#10;3w6/RgFPTtMfzWe9w9rMUne8fn8Or0p99Nr1HESgNvyL3+4vHeeP4e+XeIBcv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6eEA8AAAADbAAAADwAAAAAAAAAAAAAAAACfAgAA&#10;ZHJzL2Rvd25yZXYueG1sUEsFBgAAAAAEAAQA9wAAAIwDAAAAAA==&#10;">
                <v:imagedata r:id="rId4" o:title="" cropleft="31010f"/>
              </v:shape>
            </v:group>
          </w:pict>
        </mc:Fallback>
      </mc:AlternateContent>
    </w:r>
    <w:r w:rsidRPr="00B80D5C">
      <w:rPr>
        <w:noProof/>
        <w:lang w:val="es-CO" w:eastAsia="es-CO"/>
      </w:rPr>
      <w:drawing>
        <wp:anchor distT="0" distB="0" distL="114300" distR="114300" simplePos="0" relativeHeight="251709952" behindDoc="1" locked="0" layoutInCell="1" allowOverlap="1" wp14:anchorId="49A9C516" wp14:editId="10FAC286">
          <wp:simplePos x="0" y="0"/>
          <wp:positionH relativeFrom="column">
            <wp:posOffset>4384675</wp:posOffset>
          </wp:positionH>
          <wp:positionV relativeFrom="paragraph">
            <wp:posOffset>-388620</wp:posOffset>
          </wp:positionV>
          <wp:extent cx="2209800" cy="942975"/>
          <wp:effectExtent l="0" t="0" r="0"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pic:spPr>
              </pic:pic>
            </a:graphicData>
          </a:graphic>
        </wp:anchor>
      </w:drawing>
    </w:r>
  </w:p>
  <w:p w14:paraId="1B80BF2C" w14:textId="77777777" w:rsidR="00496EB5" w:rsidRDefault="00496E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81053F2"/>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782E62"/>
    <w:multiLevelType w:val="hybridMultilevel"/>
    <w:tmpl w:val="2A624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0B846ED"/>
    <w:multiLevelType w:val="multilevel"/>
    <w:tmpl w:val="5638223C"/>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11A72FE"/>
    <w:multiLevelType w:val="multilevel"/>
    <w:tmpl w:val="A52AC52C"/>
    <w:lvl w:ilvl="0">
      <w:start w:val="11"/>
      <w:numFmt w:val="decimal"/>
      <w:lvlText w:val="%1"/>
      <w:lvlJc w:val="left"/>
      <w:pPr>
        <w:ind w:left="855" w:hanging="855"/>
      </w:pPr>
      <w:rPr>
        <w:rFonts w:hint="default"/>
      </w:rPr>
    </w:lvl>
    <w:lvl w:ilvl="1">
      <w:start w:val="3"/>
      <w:numFmt w:val="decimal"/>
      <w:lvlText w:val="%1.%2"/>
      <w:lvlJc w:val="left"/>
      <w:pPr>
        <w:ind w:left="1469" w:hanging="855"/>
      </w:pPr>
      <w:rPr>
        <w:rFonts w:hint="default"/>
      </w:rPr>
    </w:lvl>
    <w:lvl w:ilvl="2">
      <w:start w:val="4"/>
      <w:numFmt w:val="decimal"/>
      <w:lvlText w:val="%1.%2.%3"/>
      <w:lvlJc w:val="left"/>
      <w:pPr>
        <w:ind w:left="2083" w:hanging="855"/>
      </w:pPr>
      <w:rPr>
        <w:rFonts w:hint="default"/>
      </w:rPr>
    </w:lvl>
    <w:lvl w:ilvl="3">
      <w:start w:val="1"/>
      <w:numFmt w:val="decimal"/>
      <w:lvlText w:val="%1.%2.%3.%4"/>
      <w:lvlJc w:val="left"/>
      <w:pPr>
        <w:ind w:left="2922" w:hanging="1080"/>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510" w:hanging="1440"/>
      </w:pPr>
      <w:rPr>
        <w:rFonts w:hint="default"/>
      </w:rPr>
    </w:lvl>
    <w:lvl w:ilvl="6">
      <w:start w:val="1"/>
      <w:numFmt w:val="decimal"/>
      <w:lvlText w:val="%1.%2.%3.%4.%5.%6.%7"/>
      <w:lvlJc w:val="left"/>
      <w:pPr>
        <w:ind w:left="5124" w:hanging="1440"/>
      </w:pPr>
      <w:rPr>
        <w:rFonts w:hint="default"/>
      </w:rPr>
    </w:lvl>
    <w:lvl w:ilvl="7">
      <w:start w:val="1"/>
      <w:numFmt w:val="decimal"/>
      <w:lvlText w:val="%1.%2.%3.%4.%5.%6.%7.%8"/>
      <w:lvlJc w:val="left"/>
      <w:pPr>
        <w:ind w:left="6098" w:hanging="1800"/>
      </w:pPr>
      <w:rPr>
        <w:rFonts w:hint="default"/>
      </w:rPr>
    </w:lvl>
    <w:lvl w:ilvl="8">
      <w:start w:val="1"/>
      <w:numFmt w:val="decimal"/>
      <w:lvlText w:val="%1.%2.%3.%4.%5.%6.%7.%8.%9"/>
      <w:lvlJc w:val="left"/>
      <w:pPr>
        <w:ind w:left="6712" w:hanging="1800"/>
      </w:pPr>
      <w:rPr>
        <w:rFonts w:hint="default"/>
      </w:rPr>
    </w:lvl>
  </w:abstractNum>
  <w:abstractNum w:abstractNumId="4" w15:restartNumberingAfterBreak="0">
    <w:nsid w:val="01E00FD1"/>
    <w:multiLevelType w:val="hybridMultilevel"/>
    <w:tmpl w:val="0B6A4C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2D25E7A"/>
    <w:multiLevelType w:val="hybridMultilevel"/>
    <w:tmpl w:val="511E79B2"/>
    <w:lvl w:ilvl="0" w:tplc="24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07267E95"/>
    <w:multiLevelType w:val="hybridMultilevel"/>
    <w:tmpl w:val="EE305A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7B1542B"/>
    <w:multiLevelType w:val="hybridMultilevel"/>
    <w:tmpl w:val="7350395A"/>
    <w:lvl w:ilvl="0" w:tplc="4DB80760">
      <w:start w:val="1"/>
      <w:numFmt w:val="bullet"/>
      <w:lvlText w:val="­"/>
      <w:lvlJc w:val="left"/>
      <w:pPr>
        <w:ind w:left="720" w:hanging="360"/>
      </w:pPr>
      <w:rPr>
        <w:rFonts w:ascii="Courier New" w:hAnsi="Courier New" w:cs="Times New Roman"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7BC5A8B"/>
    <w:multiLevelType w:val="multilevel"/>
    <w:tmpl w:val="388474D6"/>
    <w:lvl w:ilvl="0">
      <w:start w:val="1"/>
      <w:numFmt w:val="decimal"/>
      <w:pStyle w:val="Ttulo1"/>
      <w:lvlText w:val="%1."/>
      <w:lvlJc w:val="left"/>
      <w:pPr>
        <w:tabs>
          <w:tab w:val="num" w:pos="3403"/>
        </w:tabs>
        <w:ind w:left="3403" w:firstLine="0"/>
      </w:pPr>
      <w:rPr>
        <w:rFonts w:ascii="Arial" w:hAnsi="Arial" w:cs="Arial" w:hint="default"/>
        <w:b/>
        <w:i w:val="0"/>
        <w:sz w:val="24"/>
        <w:szCs w:val="24"/>
      </w:rPr>
    </w:lvl>
    <w:lvl w:ilvl="1">
      <w:start w:val="1"/>
      <w:numFmt w:val="decimal"/>
      <w:pStyle w:val="Ttulo2"/>
      <w:lvlText w:val="%1.%2"/>
      <w:lvlJc w:val="left"/>
      <w:pPr>
        <w:tabs>
          <w:tab w:val="num" w:pos="0"/>
        </w:tabs>
        <w:ind w:left="0" w:firstLine="0"/>
      </w:pPr>
      <w:rPr>
        <w:rFonts w:ascii="Arial" w:hAnsi="Arial" w:cs="Arial" w:hint="default"/>
        <w:b/>
        <w:i w:val="0"/>
        <w:sz w:val="24"/>
        <w:szCs w:val="24"/>
      </w:rPr>
    </w:lvl>
    <w:lvl w:ilvl="2">
      <w:start w:val="1"/>
      <w:numFmt w:val="decimal"/>
      <w:pStyle w:val="Ttulo3"/>
      <w:lvlText w:val="%1.%2.%3"/>
      <w:lvlJc w:val="left"/>
      <w:pPr>
        <w:tabs>
          <w:tab w:val="num" w:pos="426"/>
        </w:tabs>
        <w:ind w:left="426" w:firstLine="0"/>
      </w:pPr>
      <w:rPr>
        <w:rFonts w:ascii="Arial" w:hAnsi="Arial" w:cs="Arial" w:hint="default"/>
        <w:b/>
        <w:i w:val="0"/>
        <w:caps/>
        <w:sz w:val="24"/>
        <w:szCs w:val="20"/>
        <w:lang w:val="es-CO"/>
      </w:rPr>
    </w:lvl>
    <w:lvl w:ilvl="3">
      <w:start w:val="1"/>
      <w:numFmt w:val="decimal"/>
      <w:pStyle w:val="Ttulo4"/>
      <w:lvlText w:val="%1.%2.%3.%4"/>
      <w:lvlJc w:val="left"/>
      <w:pPr>
        <w:tabs>
          <w:tab w:val="num" w:pos="1844"/>
        </w:tabs>
        <w:ind w:left="1844"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9" w15:restartNumberingAfterBreak="0">
    <w:nsid w:val="082D4507"/>
    <w:multiLevelType w:val="hybridMultilevel"/>
    <w:tmpl w:val="BE404D20"/>
    <w:lvl w:ilvl="0" w:tplc="A1301BAE">
      <w:start w:val="1"/>
      <w:numFmt w:val="bullet"/>
      <w:lvlText w:val=""/>
      <w:lvlJc w:val="left"/>
      <w:pPr>
        <w:tabs>
          <w:tab w:val="num" w:pos="360"/>
        </w:tabs>
        <w:ind w:left="360" w:hanging="360"/>
      </w:pPr>
      <w:rPr>
        <w:rFonts w:ascii="Symbol" w:hAnsi="Symbol" w:hint="default"/>
        <w:color w:val="auto"/>
      </w:rPr>
    </w:lvl>
    <w:lvl w:ilvl="1" w:tplc="C952F344">
      <w:start w:val="1"/>
      <w:numFmt w:val="bullet"/>
      <w:lvlText w:val=""/>
      <w:lvlJc w:val="left"/>
      <w:pPr>
        <w:tabs>
          <w:tab w:val="num" w:pos="1080"/>
        </w:tabs>
        <w:ind w:left="1080" w:hanging="360"/>
      </w:pPr>
      <w:rPr>
        <w:rFonts w:ascii="Symbol" w:hAnsi="Symbol" w:hint="default"/>
        <w:color w:val="auto"/>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8861AF5"/>
    <w:multiLevelType w:val="hybridMultilevel"/>
    <w:tmpl w:val="DDAEE03A"/>
    <w:lvl w:ilvl="0" w:tplc="4DB80760">
      <w:start w:val="1"/>
      <w:numFmt w:val="bullet"/>
      <w:lvlText w:val="­"/>
      <w:lvlJc w:val="left"/>
      <w:pPr>
        <w:ind w:left="1080" w:hanging="360"/>
      </w:pPr>
      <w:rPr>
        <w:rFonts w:ascii="Courier New" w:hAnsi="Courier New" w:cs="Times New Roman" w:hint="default"/>
        <w:color w:val="auto"/>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11" w15:restartNumberingAfterBreak="0">
    <w:nsid w:val="0AAB6725"/>
    <w:multiLevelType w:val="hybridMultilevel"/>
    <w:tmpl w:val="729C42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0B724BF5"/>
    <w:multiLevelType w:val="multilevel"/>
    <w:tmpl w:val="57C225B8"/>
    <w:lvl w:ilvl="0">
      <w:start w:val="11"/>
      <w:numFmt w:val="decimal"/>
      <w:lvlText w:val="%1"/>
      <w:lvlJc w:val="left"/>
      <w:pPr>
        <w:ind w:left="855" w:hanging="855"/>
      </w:pPr>
      <w:rPr>
        <w:rFonts w:hint="default"/>
        <w:b w:val="0"/>
      </w:rPr>
    </w:lvl>
    <w:lvl w:ilvl="1">
      <w:start w:val="1"/>
      <w:numFmt w:val="decimal"/>
      <w:lvlText w:val="%1.%2"/>
      <w:lvlJc w:val="left"/>
      <w:pPr>
        <w:ind w:left="855" w:hanging="855"/>
      </w:pPr>
      <w:rPr>
        <w:rFonts w:hint="default"/>
        <w:b w:val="0"/>
      </w:rPr>
    </w:lvl>
    <w:lvl w:ilvl="2">
      <w:start w:val="3"/>
      <w:numFmt w:val="decimal"/>
      <w:lvlText w:val="%1.%2.%3"/>
      <w:lvlJc w:val="left"/>
      <w:pPr>
        <w:ind w:left="855" w:hanging="855"/>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0D923B63"/>
    <w:multiLevelType w:val="hybridMultilevel"/>
    <w:tmpl w:val="1C02DD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0DAA6389"/>
    <w:multiLevelType w:val="hybridMultilevel"/>
    <w:tmpl w:val="6FB27AE0"/>
    <w:lvl w:ilvl="0" w:tplc="F12A8E9A">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EDE12DC"/>
    <w:multiLevelType w:val="hybridMultilevel"/>
    <w:tmpl w:val="5CBABD26"/>
    <w:lvl w:ilvl="0" w:tplc="3154C22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10886732"/>
    <w:multiLevelType w:val="multilevel"/>
    <w:tmpl w:val="C408EC0C"/>
    <w:lvl w:ilvl="0">
      <w:start w:val="1"/>
      <w:numFmt w:val="decimal"/>
      <w:lvlText w:val="%1."/>
      <w:lvlJc w:val="left"/>
      <w:pPr>
        <w:tabs>
          <w:tab w:val="num" w:pos="720"/>
        </w:tabs>
        <w:ind w:left="720" w:hanging="360"/>
      </w:pPr>
    </w:lvl>
    <w:lvl w:ilvl="1">
      <w:start w:val="8"/>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17612BB"/>
    <w:multiLevelType w:val="hybridMultilevel"/>
    <w:tmpl w:val="65BC33BC"/>
    <w:lvl w:ilvl="0" w:tplc="4DB80760">
      <w:start w:val="1"/>
      <w:numFmt w:val="bullet"/>
      <w:lvlText w:val="­"/>
      <w:lvlJc w:val="left"/>
      <w:pPr>
        <w:tabs>
          <w:tab w:val="num" w:pos="720"/>
        </w:tabs>
        <w:ind w:left="720" w:hanging="360"/>
      </w:pPr>
      <w:rPr>
        <w:rFonts w:ascii="Courier New" w:hAnsi="Courier New" w:cs="Times New Roman" w:hint="default"/>
        <w:color w:val="auto"/>
      </w:rPr>
    </w:lvl>
    <w:lvl w:ilvl="1" w:tplc="D2FCA9A8" w:tentative="1">
      <w:start w:val="1"/>
      <w:numFmt w:val="bullet"/>
      <w:lvlText w:val="•"/>
      <w:lvlJc w:val="left"/>
      <w:pPr>
        <w:tabs>
          <w:tab w:val="num" w:pos="1440"/>
        </w:tabs>
        <w:ind w:left="1440" w:hanging="360"/>
      </w:pPr>
      <w:rPr>
        <w:rFonts w:ascii="Arial" w:hAnsi="Arial" w:hint="default"/>
      </w:rPr>
    </w:lvl>
    <w:lvl w:ilvl="2" w:tplc="FC88B270" w:tentative="1">
      <w:start w:val="1"/>
      <w:numFmt w:val="bullet"/>
      <w:lvlText w:val="•"/>
      <w:lvlJc w:val="left"/>
      <w:pPr>
        <w:tabs>
          <w:tab w:val="num" w:pos="2160"/>
        </w:tabs>
        <w:ind w:left="2160" w:hanging="360"/>
      </w:pPr>
      <w:rPr>
        <w:rFonts w:ascii="Arial" w:hAnsi="Arial" w:hint="default"/>
      </w:rPr>
    </w:lvl>
    <w:lvl w:ilvl="3" w:tplc="1D8CD8D2" w:tentative="1">
      <w:start w:val="1"/>
      <w:numFmt w:val="bullet"/>
      <w:lvlText w:val="•"/>
      <w:lvlJc w:val="left"/>
      <w:pPr>
        <w:tabs>
          <w:tab w:val="num" w:pos="2880"/>
        </w:tabs>
        <w:ind w:left="2880" w:hanging="360"/>
      </w:pPr>
      <w:rPr>
        <w:rFonts w:ascii="Arial" w:hAnsi="Arial" w:hint="default"/>
      </w:rPr>
    </w:lvl>
    <w:lvl w:ilvl="4" w:tplc="6CDCB484" w:tentative="1">
      <w:start w:val="1"/>
      <w:numFmt w:val="bullet"/>
      <w:lvlText w:val="•"/>
      <w:lvlJc w:val="left"/>
      <w:pPr>
        <w:tabs>
          <w:tab w:val="num" w:pos="3600"/>
        </w:tabs>
        <w:ind w:left="3600" w:hanging="360"/>
      </w:pPr>
      <w:rPr>
        <w:rFonts w:ascii="Arial" w:hAnsi="Arial" w:hint="default"/>
      </w:rPr>
    </w:lvl>
    <w:lvl w:ilvl="5" w:tplc="BED806C0" w:tentative="1">
      <w:start w:val="1"/>
      <w:numFmt w:val="bullet"/>
      <w:lvlText w:val="•"/>
      <w:lvlJc w:val="left"/>
      <w:pPr>
        <w:tabs>
          <w:tab w:val="num" w:pos="4320"/>
        </w:tabs>
        <w:ind w:left="4320" w:hanging="360"/>
      </w:pPr>
      <w:rPr>
        <w:rFonts w:ascii="Arial" w:hAnsi="Arial" w:hint="default"/>
      </w:rPr>
    </w:lvl>
    <w:lvl w:ilvl="6" w:tplc="492470DE" w:tentative="1">
      <w:start w:val="1"/>
      <w:numFmt w:val="bullet"/>
      <w:lvlText w:val="•"/>
      <w:lvlJc w:val="left"/>
      <w:pPr>
        <w:tabs>
          <w:tab w:val="num" w:pos="5040"/>
        </w:tabs>
        <w:ind w:left="5040" w:hanging="360"/>
      </w:pPr>
      <w:rPr>
        <w:rFonts w:ascii="Arial" w:hAnsi="Arial" w:hint="default"/>
      </w:rPr>
    </w:lvl>
    <w:lvl w:ilvl="7" w:tplc="69009ED4" w:tentative="1">
      <w:start w:val="1"/>
      <w:numFmt w:val="bullet"/>
      <w:lvlText w:val="•"/>
      <w:lvlJc w:val="left"/>
      <w:pPr>
        <w:tabs>
          <w:tab w:val="num" w:pos="5760"/>
        </w:tabs>
        <w:ind w:left="5760" w:hanging="360"/>
      </w:pPr>
      <w:rPr>
        <w:rFonts w:ascii="Arial" w:hAnsi="Arial" w:hint="default"/>
      </w:rPr>
    </w:lvl>
    <w:lvl w:ilvl="8" w:tplc="996422F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118547A4"/>
    <w:multiLevelType w:val="hybridMultilevel"/>
    <w:tmpl w:val="27F64DE2"/>
    <w:lvl w:ilvl="0" w:tplc="4DB80760">
      <w:start w:val="1"/>
      <w:numFmt w:val="bullet"/>
      <w:lvlText w:val="­"/>
      <w:lvlJc w:val="left"/>
      <w:pPr>
        <w:ind w:left="720" w:hanging="360"/>
      </w:pPr>
      <w:rPr>
        <w:rFonts w:ascii="Courier New" w:hAnsi="Courier New" w:cs="Times New Roman"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1255769E"/>
    <w:multiLevelType w:val="multilevel"/>
    <w:tmpl w:val="DB62D762"/>
    <w:lvl w:ilvl="0">
      <w:start w:val="3"/>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27C5BA9"/>
    <w:multiLevelType w:val="multilevel"/>
    <w:tmpl w:val="6928B05C"/>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4BA650F"/>
    <w:multiLevelType w:val="hybridMultilevel"/>
    <w:tmpl w:val="740434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17263D2A"/>
    <w:multiLevelType w:val="hybridMultilevel"/>
    <w:tmpl w:val="16AC1C20"/>
    <w:lvl w:ilvl="0" w:tplc="240A0001">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174864F0"/>
    <w:multiLevelType w:val="hybridMultilevel"/>
    <w:tmpl w:val="4F861B0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17D610AF"/>
    <w:multiLevelType w:val="hybridMultilevel"/>
    <w:tmpl w:val="E26A932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1A473E63"/>
    <w:multiLevelType w:val="hybridMultilevel"/>
    <w:tmpl w:val="3D60D9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1CD835ED"/>
    <w:multiLevelType w:val="hybridMultilevel"/>
    <w:tmpl w:val="A7E6CAA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7" w15:restartNumberingAfterBreak="0">
    <w:nsid w:val="1DC543B7"/>
    <w:multiLevelType w:val="hybridMultilevel"/>
    <w:tmpl w:val="C9462504"/>
    <w:lvl w:ilvl="0" w:tplc="1FC65540">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1F897C37"/>
    <w:multiLevelType w:val="hybridMultilevel"/>
    <w:tmpl w:val="506A5F06"/>
    <w:lvl w:ilvl="0" w:tplc="240A0001">
      <w:start w:val="1"/>
      <w:numFmt w:val="bullet"/>
      <w:lvlText w:val=""/>
      <w:lvlJc w:val="left"/>
      <w:pPr>
        <w:ind w:left="1440" w:hanging="360"/>
      </w:pPr>
      <w:rPr>
        <w:rFonts w:ascii="Symbol" w:hAnsi="Symbol" w:hint="default"/>
        <w:color w:val="auto"/>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9" w15:restartNumberingAfterBreak="0">
    <w:nsid w:val="20366605"/>
    <w:multiLevelType w:val="multilevel"/>
    <w:tmpl w:val="36CCA066"/>
    <w:lvl w:ilvl="0">
      <w:start w:val="3"/>
      <w:numFmt w:val="decimal"/>
      <w:lvlText w:val="%1"/>
      <w:lvlJc w:val="left"/>
      <w:pPr>
        <w:ind w:left="525" w:hanging="525"/>
      </w:pPr>
      <w:rPr>
        <w:rFonts w:hint="default"/>
        <w:i w:val="0"/>
      </w:rPr>
    </w:lvl>
    <w:lvl w:ilvl="1">
      <w:start w:val="2"/>
      <w:numFmt w:val="decimal"/>
      <w:lvlText w:val="%1.%2"/>
      <w:lvlJc w:val="left"/>
      <w:pPr>
        <w:ind w:left="525" w:hanging="525"/>
      </w:pPr>
      <w:rPr>
        <w:rFonts w:hint="default"/>
        <w:i w:val="0"/>
      </w:rPr>
    </w:lvl>
    <w:lvl w:ilvl="2">
      <w:start w:val="4"/>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30" w15:restartNumberingAfterBreak="0">
    <w:nsid w:val="206B6670"/>
    <w:multiLevelType w:val="multilevel"/>
    <w:tmpl w:val="2D4AC72E"/>
    <w:lvl w:ilvl="0">
      <w:start w:val="5"/>
      <w:numFmt w:val="decimal"/>
      <w:lvlText w:val="%1"/>
      <w:lvlJc w:val="left"/>
      <w:pPr>
        <w:ind w:left="525" w:hanging="525"/>
      </w:pPr>
      <w:rPr>
        <w:rFonts w:hint="default"/>
        <w:b w:val="0"/>
      </w:rPr>
    </w:lvl>
    <w:lvl w:ilvl="1">
      <w:start w:val="1"/>
      <w:numFmt w:val="decimal"/>
      <w:lvlText w:val="%1.%2"/>
      <w:lvlJc w:val="left"/>
      <w:pPr>
        <w:ind w:left="877" w:hanging="525"/>
      </w:pPr>
      <w:rPr>
        <w:rFonts w:hint="default"/>
        <w:b w:val="0"/>
      </w:rPr>
    </w:lvl>
    <w:lvl w:ilvl="2">
      <w:start w:val="5"/>
      <w:numFmt w:val="decimal"/>
      <w:lvlText w:val="%1.%2.%3"/>
      <w:lvlJc w:val="left"/>
      <w:pPr>
        <w:ind w:left="1424" w:hanging="720"/>
      </w:pPr>
      <w:rPr>
        <w:rFonts w:hint="default"/>
        <w:b w:val="0"/>
      </w:rPr>
    </w:lvl>
    <w:lvl w:ilvl="3">
      <w:start w:val="1"/>
      <w:numFmt w:val="decimal"/>
      <w:lvlText w:val="%1.%2.%3.%4"/>
      <w:lvlJc w:val="left"/>
      <w:pPr>
        <w:ind w:left="2136" w:hanging="1080"/>
      </w:pPr>
      <w:rPr>
        <w:rFonts w:hint="default"/>
        <w:b w:val="0"/>
      </w:rPr>
    </w:lvl>
    <w:lvl w:ilvl="4">
      <w:start w:val="1"/>
      <w:numFmt w:val="decimal"/>
      <w:lvlText w:val="%1.%2.%3.%4.%5"/>
      <w:lvlJc w:val="left"/>
      <w:pPr>
        <w:ind w:left="2488" w:hanging="1080"/>
      </w:pPr>
      <w:rPr>
        <w:rFonts w:hint="default"/>
        <w:b w:val="0"/>
      </w:rPr>
    </w:lvl>
    <w:lvl w:ilvl="5">
      <w:start w:val="1"/>
      <w:numFmt w:val="decimal"/>
      <w:lvlText w:val="%1.%2.%3.%4.%5.%6"/>
      <w:lvlJc w:val="left"/>
      <w:pPr>
        <w:ind w:left="3200" w:hanging="1440"/>
      </w:pPr>
      <w:rPr>
        <w:rFonts w:hint="default"/>
        <w:b w:val="0"/>
      </w:rPr>
    </w:lvl>
    <w:lvl w:ilvl="6">
      <w:start w:val="1"/>
      <w:numFmt w:val="decimal"/>
      <w:lvlText w:val="%1.%2.%3.%4.%5.%6.%7"/>
      <w:lvlJc w:val="left"/>
      <w:pPr>
        <w:ind w:left="3552" w:hanging="1440"/>
      </w:pPr>
      <w:rPr>
        <w:rFonts w:hint="default"/>
        <w:b w:val="0"/>
      </w:rPr>
    </w:lvl>
    <w:lvl w:ilvl="7">
      <w:start w:val="1"/>
      <w:numFmt w:val="decimal"/>
      <w:lvlText w:val="%1.%2.%3.%4.%5.%6.%7.%8"/>
      <w:lvlJc w:val="left"/>
      <w:pPr>
        <w:ind w:left="4264" w:hanging="1800"/>
      </w:pPr>
      <w:rPr>
        <w:rFonts w:hint="default"/>
        <w:b w:val="0"/>
      </w:rPr>
    </w:lvl>
    <w:lvl w:ilvl="8">
      <w:start w:val="1"/>
      <w:numFmt w:val="decimal"/>
      <w:lvlText w:val="%1.%2.%3.%4.%5.%6.%7.%8.%9"/>
      <w:lvlJc w:val="left"/>
      <w:pPr>
        <w:ind w:left="4616" w:hanging="1800"/>
      </w:pPr>
      <w:rPr>
        <w:rFonts w:hint="default"/>
        <w:b w:val="0"/>
      </w:rPr>
    </w:lvl>
  </w:abstractNum>
  <w:abstractNum w:abstractNumId="31" w15:restartNumberingAfterBreak="0">
    <w:nsid w:val="212F3155"/>
    <w:multiLevelType w:val="hybridMultilevel"/>
    <w:tmpl w:val="886058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21405329"/>
    <w:multiLevelType w:val="hybridMultilevel"/>
    <w:tmpl w:val="44280A6A"/>
    <w:lvl w:ilvl="0" w:tplc="063C8E9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75EBC1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4BA274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FE0692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BC745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4F6862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7D8C34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B05CF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FC6C59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24D36C56"/>
    <w:multiLevelType w:val="hybridMultilevel"/>
    <w:tmpl w:val="660447F8"/>
    <w:lvl w:ilvl="0" w:tplc="240A0001">
      <w:start w:val="1"/>
      <w:numFmt w:val="bullet"/>
      <w:lvlText w:val=""/>
      <w:lvlJc w:val="left"/>
      <w:pPr>
        <w:ind w:left="720" w:hanging="360"/>
      </w:pPr>
      <w:rPr>
        <w:rFonts w:ascii="Symbol" w:hAnsi="Symbol" w:hint="default"/>
        <w:color w:val="auto"/>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25FA11AE"/>
    <w:multiLevelType w:val="hybridMultilevel"/>
    <w:tmpl w:val="C32C14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26DF6BCA"/>
    <w:multiLevelType w:val="multilevel"/>
    <w:tmpl w:val="CE16D588"/>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78E3EE5"/>
    <w:multiLevelType w:val="hybridMultilevel"/>
    <w:tmpl w:val="1DC69CC0"/>
    <w:lvl w:ilvl="0" w:tplc="4DB80760">
      <w:start w:val="1"/>
      <w:numFmt w:val="bullet"/>
      <w:lvlText w:val="­"/>
      <w:lvlJc w:val="left"/>
      <w:pPr>
        <w:ind w:left="720" w:hanging="360"/>
      </w:pPr>
      <w:rPr>
        <w:rFonts w:ascii="Courier New" w:hAnsi="Courier New" w:cs="Times New Roman" w:hint="default"/>
        <w:color w:val="auto"/>
        <w:lang w:val="es-C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28754FA3"/>
    <w:multiLevelType w:val="hybridMultilevel"/>
    <w:tmpl w:val="B600ABE2"/>
    <w:lvl w:ilvl="0" w:tplc="240A0001">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8" w15:restartNumberingAfterBreak="0">
    <w:nsid w:val="29376D20"/>
    <w:multiLevelType w:val="multilevel"/>
    <w:tmpl w:val="411EA14E"/>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29E62286"/>
    <w:multiLevelType w:val="multilevel"/>
    <w:tmpl w:val="6D524F0A"/>
    <w:lvl w:ilvl="0">
      <w:start w:val="1"/>
      <w:numFmt w:val="decimal"/>
      <w:lvlText w:val="%1."/>
      <w:lvlJc w:val="left"/>
      <w:pPr>
        <w:ind w:left="3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2D880767"/>
    <w:multiLevelType w:val="hybridMultilevel"/>
    <w:tmpl w:val="5DB8E0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1" w15:restartNumberingAfterBreak="0">
    <w:nsid w:val="2D9868E5"/>
    <w:multiLevelType w:val="hybridMultilevel"/>
    <w:tmpl w:val="E0D60076"/>
    <w:lvl w:ilvl="0" w:tplc="240A0001">
      <w:start w:val="1"/>
      <w:numFmt w:val="bullet"/>
      <w:lvlText w:val=""/>
      <w:lvlJc w:val="left"/>
      <w:pPr>
        <w:ind w:left="360" w:hanging="360"/>
      </w:pPr>
      <w:rPr>
        <w:rFonts w:ascii="Symbol" w:hAnsi="Symbol" w:hint="default"/>
        <w:color w:val="auto"/>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15:restartNumberingAfterBreak="0">
    <w:nsid w:val="2D9C7600"/>
    <w:multiLevelType w:val="multilevel"/>
    <w:tmpl w:val="7E029296"/>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2EC4519E"/>
    <w:multiLevelType w:val="hybridMultilevel"/>
    <w:tmpl w:val="C194BF26"/>
    <w:lvl w:ilvl="0" w:tplc="240A0001">
      <w:start w:val="1"/>
      <w:numFmt w:val="bullet"/>
      <w:lvlText w:val=""/>
      <w:lvlJc w:val="left"/>
      <w:pPr>
        <w:tabs>
          <w:tab w:val="num" w:pos="360"/>
        </w:tabs>
        <w:ind w:left="36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1471EFB"/>
    <w:multiLevelType w:val="hybridMultilevel"/>
    <w:tmpl w:val="7D2C844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31623EE2"/>
    <w:multiLevelType w:val="hybridMultilevel"/>
    <w:tmpl w:val="45BE002C"/>
    <w:lvl w:ilvl="0" w:tplc="4DB80760">
      <w:start w:val="1"/>
      <w:numFmt w:val="bullet"/>
      <w:lvlText w:val="­"/>
      <w:lvlJc w:val="left"/>
      <w:pPr>
        <w:ind w:left="360" w:hanging="360"/>
      </w:pPr>
      <w:rPr>
        <w:rFonts w:ascii="Courier New" w:hAnsi="Courier New" w:cs="Times New Roman"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6" w15:restartNumberingAfterBreak="0">
    <w:nsid w:val="31F11785"/>
    <w:multiLevelType w:val="hybridMultilevel"/>
    <w:tmpl w:val="20B08246"/>
    <w:lvl w:ilvl="0" w:tplc="286C027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185BD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AA84F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C2A083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ECEFDE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B6A33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4041E1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B865B9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4D67D7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33521B2A"/>
    <w:multiLevelType w:val="hybridMultilevel"/>
    <w:tmpl w:val="C24450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33B56689"/>
    <w:multiLevelType w:val="hybridMultilevel"/>
    <w:tmpl w:val="C0809D0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35FF333E"/>
    <w:multiLevelType w:val="hybridMultilevel"/>
    <w:tmpl w:val="0A2EC1CA"/>
    <w:lvl w:ilvl="0" w:tplc="ED2899BC">
      <w:numFmt w:val="bullet"/>
      <w:lvlText w:val="-"/>
      <w:lvlJc w:val="left"/>
      <w:pPr>
        <w:ind w:left="720" w:hanging="360"/>
      </w:pPr>
      <w:rPr>
        <w:rFonts w:ascii="Arial" w:eastAsia="Times New Roman" w:hAnsi="Arial" w:cs="Arial" w:hint="default"/>
        <w:color w:val="auto"/>
        <w:sz w:val="24"/>
      </w:rPr>
    </w:lvl>
    <w:lvl w:ilvl="1" w:tplc="4DB80760">
      <w:start w:val="1"/>
      <w:numFmt w:val="bullet"/>
      <w:lvlText w:val="­"/>
      <w:lvlJc w:val="left"/>
      <w:pPr>
        <w:ind w:left="1440" w:hanging="360"/>
      </w:pPr>
      <w:rPr>
        <w:rFonts w:ascii="Courier New" w:hAnsi="Courier New" w:cs="Times New Roman" w:hint="default"/>
        <w:color w:val="auto"/>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15:restartNumberingAfterBreak="0">
    <w:nsid w:val="393C7D5B"/>
    <w:multiLevelType w:val="multilevel"/>
    <w:tmpl w:val="AFA26F30"/>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3A103BAD"/>
    <w:multiLevelType w:val="multilevel"/>
    <w:tmpl w:val="5574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A3845B6"/>
    <w:multiLevelType w:val="multilevel"/>
    <w:tmpl w:val="2D2A07F2"/>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BF155E8"/>
    <w:multiLevelType w:val="hybridMultilevel"/>
    <w:tmpl w:val="D48C8CD2"/>
    <w:lvl w:ilvl="0" w:tplc="EAAEC8FE">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54" w15:restartNumberingAfterBreak="0">
    <w:nsid w:val="3BF60B98"/>
    <w:multiLevelType w:val="hybridMultilevel"/>
    <w:tmpl w:val="14BA68B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5" w15:restartNumberingAfterBreak="0">
    <w:nsid w:val="3C566CFA"/>
    <w:multiLevelType w:val="hybridMultilevel"/>
    <w:tmpl w:val="989E5FB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6" w15:restartNumberingAfterBreak="0">
    <w:nsid w:val="3D4415A9"/>
    <w:multiLevelType w:val="hybridMultilevel"/>
    <w:tmpl w:val="30B4C0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7" w15:restartNumberingAfterBreak="0">
    <w:nsid w:val="3E44656D"/>
    <w:multiLevelType w:val="hybridMultilevel"/>
    <w:tmpl w:val="210645F2"/>
    <w:lvl w:ilvl="0" w:tplc="240A0001">
      <w:start w:val="1"/>
      <w:numFmt w:val="bullet"/>
      <w:lvlText w:val=""/>
      <w:lvlJc w:val="left"/>
      <w:pPr>
        <w:ind w:left="719" w:hanging="360"/>
      </w:pPr>
      <w:rPr>
        <w:rFonts w:ascii="Symbol" w:hAnsi="Symbol" w:hint="default"/>
      </w:rPr>
    </w:lvl>
    <w:lvl w:ilvl="1" w:tplc="240A0003">
      <w:start w:val="1"/>
      <w:numFmt w:val="bullet"/>
      <w:lvlText w:val="o"/>
      <w:lvlJc w:val="left"/>
      <w:pPr>
        <w:ind w:left="1439" w:hanging="360"/>
      </w:pPr>
      <w:rPr>
        <w:rFonts w:ascii="Courier New" w:hAnsi="Courier New" w:cs="Courier New" w:hint="default"/>
      </w:rPr>
    </w:lvl>
    <w:lvl w:ilvl="2" w:tplc="240A0005">
      <w:start w:val="1"/>
      <w:numFmt w:val="bullet"/>
      <w:lvlText w:val=""/>
      <w:lvlJc w:val="left"/>
      <w:pPr>
        <w:ind w:left="2159" w:hanging="360"/>
      </w:pPr>
      <w:rPr>
        <w:rFonts w:ascii="Wingdings" w:hAnsi="Wingdings" w:hint="default"/>
      </w:rPr>
    </w:lvl>
    <w:lvl w:ilvl="3" w:tplc="240A0001">
      <w:start w:val="1"/>
      <w:numFmt w:val="bullet"/>
      <w:lvlText w:val=""/>
      <w:lvlJc w:val="left"/>
      <w:pPr>
        <w:ind w:left="2879" w:hanging="360"/>
      </w:pPr>
      <w:rPr>
        <w:rFonts w:ascii="Symbol" w:hAnsi="Symbol" w:hint="default"/>
      </w:rPr>
    </w:lvl>
    <w:lvl w:ilvl="4" w:tplc="240A0003">
      <w:start w:val="1"/>
      <w:numFmt w:val="bullet"/>
      <w:lvlText w:val="o"/>
      <w:lvlJc w:val="left"/>
      <w:pPr>
        <w:ind w:left="3599" w:hanging="360"/>
      </w:pPr>
      <w:rPr>
        <w:rFonts w:ascii="Courier New" w:hAnsi="Courier New" w:cs="Courier New" w:hint="default"/>
      </w:rPr>
    </w:lvl>
    <w:lvl w:ilvl="5" w:tplc="240A0005">
      <w:start w:val="1"/>
      <w:numFmt w:val="bullet"/>
      <w:lvlText w:val=""/>
      <w:lvlJc w:val="left"/>
      <w:pPr>
        <w:ind w:left="4319" w:hanging="360"/>
      </w:pPr>
      <w:rPr>
        <w:rFonts w:ascii="Wingdings" w:hAnsi="Wingdings" w:hint="default"/>
      </w:rPr>
    </w:lvl>
    <w:lvl w:ilvl="6" w:tplc="240A0001">
      <w:start w:val="1"/>
      <w:numFmt w:val="bullet"/>
      <w:lvlText w:val=""/>
      <w:lvlJc w:val="left"/>
      <w:pPr>
        <w:ind w:left="5039" w:hanging="360"/>
      </w:pPr>
      <w:rPr>
        <w:rFonts w:ascii="Symbol" w:hAnsi="Symbol" w:hint="default"/>
      </w:rPr>
    </w:lvl>
    <w:lvl w:ilvl="7" w:tplc="240A0003">
      <w:start w:val="1"/>
      <w:numFmt w:val="bullet"/>
      <w:lvlText w:val="o"/>
      <w:lvlJc w:val="left"/>
      <w:pPr>
        <w:ind w:left="5759" w:hanging="360"/>
      </w:pPr>
      <w:rPr>
        <w:rFonts w:ascii="Courier New" w:hAnsi="Courier New" w:cs="Courier New" w:hint="default"/>
      </w:rPr>
    </w:lvl>
    <w:lvl w:ilvl="8" w:tplc="240A0005">
      <w:start w:val="1"/>
      <w:numFmt w:val="bullet"/>
      <w:lvlText w:val=""/>
      <w:lvlJc w:val="left"/>
      <w:pPr>
        <w:ind w:left="6479" w:hanging="360"/>
      </w:pPr>
      <w:rPr>
        <w:rFonts w:ascii="Wingdings" w:hAnsi="Wingdings" w:hint="default"/>
      </w:rPr>
    </w:lvl>
  </w:abstractNum>
  <w:abstractNum w:abstractNumId="58" w15:restartNumberingAfterBreak="0">
    <w:nsid w:val="3E93539E"/>
    <w:multiLevelType w:val="hybridMultilevel"/>
    <w:tmpl w:val="B9AC899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40275C98"/>
    <w:multiLevelType w:val="hybridMultilevel"/>
    <w:tmpl w:val="DB7839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0" w15:restartNumberingAfterBreak="0">
    <w:nsid w:val="41040132"/>
    <w:multiLevelType w:val="hybridMultilevel"/>
    <w:tmpl w:val="E1C0109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4172008E"/>
    <w:multiLevelType w:val="hybridMultilevel"/>
    <w:tmpl w:val="7EFE3B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2" w15:restartNumberingAfterBreak="0">
    <w:nsid w:val="44744A70"/>
    <w:multiLevelType w:val="hybridMultilevel"/>
    <w:tmpl w:val="C4FEE0E0"/>
    <w:lvl w:ilvl="0" w:tplc="AFFCF4D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1C574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BC43F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7AAC9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5CE5E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AE9C0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608B6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72D03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688B38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4587096C"/>
    <w:multiLevelType w:val="multilevel"/>
    <w:tmpl w:val="4A7619B8"/>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5B33A13"/>
    <w:multiLevelType w:val="multilevel"/>
    <w:tmpl w:val="5E1CAF5C"/>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4717100C"/>
    <w:multiLevelType w:val="multilevel"/>
    <w:tmpl w:val="AE4894D6"/>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346"/>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47886574"/>
    <w:multiLevelType w:val="hybridMultilevel"/>
    <w:tmpl w:val="BEB4941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7" w15:restartNumberingAfterBreak="0">
    <w:nsid w:val="47DA3163"/>
    <w:multiLevelType w:val="hybridMultilevel"/>
    <w:tmpl w:val="9C96AA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8" w15:restartNumberingAfterBreak="0">
    <w:nsid w:val="488131DB"/>
    <w:multiLevelType w:val="multilevel"/>
    <w:tmpl w:val="9226581A"/>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49712948"/>
    <w:multiLevelType w:val="hybridMultilevel"/>
    <w:tmpl w:val="B0183B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0" w15:restartNumberingAfterBreak="0">
    <w:nsid w:val="4A014470"/>
    <w:multiLevelType w:val="hybridMultilevel"/>
    <w:tmpl w:val="A21EEC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1" w15:restartNumberingAfterBreak="0">
    <w:nsid w:val="4C2746A4"/>
    <w:multiLevelType w:val="hybridMultilevel"/>
    <w:tmpl w:val="7F28AD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2" w15:restartNumberingAfterBreak="0">
    <w:nsid w:val="4C4F4504"/>
    <w:multiLevelType w:val="hybridMultilevel"/>
    <w:tmpl w:val="BC56BB5E"/>
    <w:lvl w:ilvl="0" w:tplc="4DB80760">
      <w:start w:val="1"/>
      <w:numFmt w:val="bullet"/>
      <w:lvlText w:val="­"/>
      <w:lvlJc w:val="left"/>
      <w:pPr>
        <w:ind w:left="720" w:hanging="360"/>
      </w:pPr>
      <w:rPr>
        <w:rFonts w:ascii="Courier New" w:hAnsi="Courier New" w:cs="Times New Roman" w:hint="default"/>
        <w:color w:val="auto"/>
        <w:sz w:val="28"/>
      </w:rPr>
    </w:lvl>
    <w:lvl w:ilvl="1" w:tplc="4DB80760">
      <w:start w:val="1"/>
      <w:numFmt w:val="bullet"/>
      <w:lvlText w:val="­"/>
      <w:lvlJc w:val="left"/>
      <w:pPr>
        <w:ind w:left="1440" w:hanging="360"/>
      </w:pPr>
      <w:rPr>
        <w:rFonts w:ascii="Courier New" w:hAnsi="Courier New" w:cs="Times New Roman" w:hint="default"/>
        <w:color w:val="auto"/>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3" w15:restartNumberingAfterBreak="0">
    <w:nsid w:val="4CA06CD5"/>
    <w:multiLevelType w:val="hybridMultilevel"/>
    <w:tmpl w:val="FE80256C"/>
    <w:lvl w:ilvl="0" w:tplc="4DB80760">
      <w:start w:val="1"/>
      <w:numFmt w:val="bullet"/>
      <w:lvlText w:val="­"/>
      <w:lvlJc w:val="left"/>
      <w:pPr>
        <w:ind w:left="720" w:hanging="360"/>
      </w:pPr>
      <w:rPr>
        <w:rFonts w:ascii="Courier New" w:hAnsi="Courier New" w:cs="Times New Roman"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4" w15:restartNumberingAfterBreak="0">
    <w:nsid w:val="4F152DAA"/>
    <w:multiLevelType w:val="hybridMultilevel"/>
    <w:tmpl w:val="26107E24"/>
    <w:lvl w:ilvl="0" w:tplc="4DB80760">
      <w:start w:val="1"/>
      <w:numFmt w:val="bullet"/>
      <w:lvlText w:val="­"/>
      <w:lvlJc w:val="left"/>
      <w:pPr>
        <w:ind w:left="720" w:hanging="360"/>
      </w:pPr>
      <w:rPr>
        <w:rFonts w:ascii="Courier New" w:hAnsi="Courier New" w:cs="Times New Roman"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50E82D43"/>
    <w:multiLevelType w:val="hybridMultilevel"/>
    <w:tmpl w:val="577E141C"/>
    <w:lvl w:ilvl="0" w:tplc="1FC6554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51014E17"/>
    <w:multiLevelType w:val="multilevel"/>
    <w:tmpl w:val="3370E1B4"/>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518E7960"/>
    <w:multiLevelType w:val="hybridMultilevel"/>
    <w:tmpl w:val="705CE810"/>
    <w:lvl w:ilvl="0" w:tplc="240A0003">
      <w:start w:val="1"/>
      <w:numFmt w:val="bullet"/>
      <w:lvlText w:val="o"/>
      <w:lvlJc w:val="left"/>
      <w:pPr>
        <w:ind w:left="720" w:hanging="360"/>
      </w:pPr>
      <w:rPr>
        <w:rFonts w:ascii="Courier New" w:hAnsi="Courier New" w:hint="default"/>
        <w:color w:val="auto"/>
      </w:rPr>
    </w:lvl>
    <w:lvl w:ilvl="1" w:tplc="4DB80760">
      <w:start w:val="1"/>
      <w:numFmt w:val="bullet"/>
      <w:lvlText w:val="­"/>
      <w:lvlJc w:val="left"/>
      <w:pPr>
        <w:ind w:left="1440" w:hanging="360"/>
      </w:pPr>
      <w:rPr>
        <w:rFonts w:ascii="Courier New" w:hAnsi="Courier New" w:cs="Times New Roman" w:hint="default"/>
        <w:color w:val="auto"/>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8" w15:restartNumberingAfterBreak="0">
    <w:nsid w:val="51FC003A"/>
    <w:multiLevelType w:val="hybridMultilevel"/>
    <w:tmpl w:val="DAAA44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52BC4D2D"/>
    <w:multiLevelType w:val="hybridMultilevel"/>
    <w:tmpl w:val="076CF42A"/>
    <w:lvl w:ilvl="0" w:tplc="240A0001">
      <w:start w:val="1"/>
      <w:numFmt w:val="bullet"/>
      <w:lvlText w:val=""/>
      <w:lvlJc w:val="left"/>
      <w:pPr>
        <w:ind w:left="720" w:hanging="360"/>
      </w:pPr>
      <w:rPr>
        <w:rFonts w:ascii="Symbol" w:hAnsi="Symbol" w:hint="default"/>
        <w:color w:val="auto"/>
      </w:rPr>
    </w:lvl>
    <w:lvl w:ilvl="1" w:tplc="240A0003">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0" w15:restartNumberingAfterBreak="0">
    <w:nsid w:val="53A2461A"/>
    <w:multiLevelType w:val="hybridMultilevel"/>
    <w:tmpl w:val="39FCC9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15:restartNumberingAfterBreak="0">
    <w:nsid w:val="541B5F19"/>
    <w:multiLevelType w:val="hybridMultilevel"/>
    <w:tmpl w:val="0E3448F2"/>
    <w:lvl w:ilvl="0" w:tplc="A1885E3C">
      <w:numFmt w:val="bullet"/>
      <w:lvlText w:val="-"/>
      <w:lvlJc w:val="left"/>
      <w:pPr>
        <w:ind w:left="1065" w:hanging="360"/>
      </w:pPr>
      <w:rPr>
        <w:rFonts w:ascii="Arial" w:eastAsia="Times New Roman" w:hAnsi="Arial" w:cs="Arial" w:hint="default"/>
      </w:rPr>
    </w:lvl>
    <w:lvl w:ilvl="1" w:tplc="240A0003" w:tentative="1">
      <w:start w:val="1"/>
      <w:numFmt w:val="bullet"/>
      <w:lvlText w:val="o"/>
      <w:lvlJc w:val="left"/>
      <w:pPr>
        <w:ind w:left="1785" w:hanging="360"/>
      </w:pPr>
      <w:rPr>
        <w:rFonts w:ascii="Courier New" w:hAnsi="Courier New" w:cs="Courier New" w:hint="default"/>
      </w:rPr>
    </w:lvl>
    <w:lvl w:ilvl="2" w:tplc="240A0005" w:tentative="1">
      <w:start w:val="1"/>
      <w:numFmt w:val="bullet"/>
      <w:lvlText w:val=""/>
      <w:lvlJc w:val="left"/>
      <w:pPr>
        <w:ind w:left="2505" w:hanging="360"/>
      </w:pPr>
      <w:rPr>
        <w:rFonts w:ascii="Wingdings" w:hAnsi="Wingdings" w:hint="default"/>
      </w:rPr>
    </w:lvl>
    <w:lvl w:ilvl="3" w:tplc="240A0001" w:tentative="1">
      <w:start w:val="1"/>
      <w:numFmt w:val="bullet"/>
      <w:lvlText w:val=""/>
      <w:lvlJc w:val="left"/>
      <w:pPr>
        <w:ind w:left="3225" w:hanging="360"/>
      </w:pPr>
      <w:rPr>
        <w:rFonts w:ascii="Symbol" w:hAnsi="Symbol" w:hint="default"/>
      </w:rPr>
    </w:lvl>
    <w:lvl w:ilvl="4" w:tplc="240A0003" w:tentative="1">
      <w:start w:val="1"/>
      <w:numFmt w:val="bullet"/>
      <w:lvlText w:val="o"/>
      <w:lvlJc w:val="left"/>
      <w:pPr>
        <w:ind w:left="3945" w:hanging="360"/>
      </w:pPr>
      <w:rPr>
        <w:rFonts w:ascii="Courier New" w:hAnsi="Courier New" w:cs="Courier New" w:hint="default"/>
      </w:rPr>
    </w:lvl>
    <w:lvl w:ilvl="5" w:tplc="240A0005" w:tentative="1">
      <w:start w:val="1"/>
      <w:numFmt w:val="bullet"/>
      <w:lvlText w:val=""/>
      <w:lvlJc w:val="left"/>
      <w:pPr>
        <w:ind w:left="4665" w:hanging="360"/>
      </w:pPr>
      <w:rPr>
        <w:rFonts w:ascii="Wingdings" w:hAnsi="Wingdings" w:hint="default"/>
      </w:rPr>
    </w:lvl>
    <w:lvl w:ilvl="6" w:tplc="240A0001" w:tentative="1">
      <w:start w:val="1"/>
      <w:numFmt w:val="bullet"/>
      <w:lvlText w:val=""/>
      <w:lvlJc w:val="left"/>
      <w:pPr>
        <w:ind w:left="5385" w:hanging="360"/>
      </w:pPr>
      <w:rPr>
        <w:rFonts w:ascii="Symbol" w:hAnsi="Symbol" w:hint="default"/>
      </w:rPr>
    </w:lvl>
    <w:lvl w:ilvl="7" w:tplc="240A0003" w:tentative="1">
      <w:start w:val="1"/>
      <w:numFmt w:val="bullet"/>
      <w:lvlText w:val="o"/>
      <w:lvlJc w:val="left"/>
      <w:pPr>
        <w:ind w:left="6105" w:hanging="360"/>
      </w:pPr>
      <w:rPr>
        <w:rFonts w:ascii="Courier New" w:hAnsi="Courier New" w:cs="Courier New" w:hint="default"/>
      </w:rPr>
    </w:lvl>
    <w:lvl w:ilvl="8" w:tplc="240A0005" w:tentative="1">
      <w:start w:val="1"/>
      <w:numFmt w:val="bullet"/>
      <w:lvlText w:val=""/>
      <w:lvlJc w:val="left"/>
      <w:pPr>
        <w:ind w:left="6825" w:hanging="360"/>
      </w:pPr>
      <w:rPr>
        <w:rFonts w:ascii="Wingdings" w:hAnsi="Wingdings" w:hint="default"/>
      </w:rPr>
    </w:lvl>
  </w:abstractNum>
  <w:abstractNum w:abstractNumId="82" w15:restartNumberingAfterBreak="0">
    <w:nsid w:val="54463D50"/>
    <w:multiLevelType w:val="hybridMultilevel"/>
    <w:tmpl w:val="1F4ADC5C"/>
    <w:lvl w:ilvl="0" w:tplc="240A0001">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3" w15:restartNumberingAfterBreak="0">
    <w:nsid w:val="54AC1E78"/>
    <w:multiLevelType w:val="hybridMultilevel"/>
    <w:tmpl w:val="A4083838"/>
    <w:lvl w:ilvl="0" w:tplc="4DB80760">
      <w:start w:val="1"/>
      <w:numFmt w:val="bullet"/>
      <w:lvlText w:val="­"/>
      <w:lvlJc w:val="left"/>
      <w:pPr>
        <w:ind w:left="1440" w:hanging="360"/>
      </w:pPr>
      <w:rPr>
        <w:rFonts w:ascii="Courier New" w:hAnsi="Courier New" w:cs="Times New Roman" w:hint="default"/>
        <w:color w:val="auto"/>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84" w15:restartNumberingAfterBreak="0">
    <w:nsid w:val="54C712BA"/>
    <w:multiLevelType w:val="hybridMultilevel"/>
    <w:tmpl w:val="155259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5" w15:restartNumberingAfterBreak="0">
    <w:nsid w:val="55D335DC"/>
    <w:multiLevelType w:val="hybridMultilevel"/>
    <w:tmpl w:val="09E62B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6" w15:restartNumberingAfterBreak="0">
    <w:nsid w:val="55DC1537"/>
    <w:multiLevelType w:val="hybridMultilevel"/>
    <w:tmpl w:val="0F68542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7" w15:restartNumberingAfterBreak="0">
    <w:nsid w:val="55F85EB9"/>
    <w:multiLevelType w:val="multilevel"/>
    <w:tmpl w:val="42CC1B40"/>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560F3B80"/>
    <w:multiLevelType w:val="hybridMultilevel"/>
    <w:tmpl w:val="CB2856E6"/>
    <w:lvl w:ilvl="0" w:tplc="184A2A5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0ECD70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904BD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DEC05E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2699E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A28214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0A0591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67E120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F6ACD3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562D4BFD"/>
    <w:multiLevelType w:val="hybridMultilevel"/>
    <w:tmpl w:val="BAC245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0" w15:restartNumberingAfterBreak="0">
    <w:nsid w:val="57A76EAF"/>
    <w:multiLevelType w:val="hybridMultilevel"/>
    <w:tmpl w:val="04CEA768"/>
    <w:lvl w:ilvl="0" w:tplc="4DB80760">
      <w:start w:val="1"/>
      <w:numFmt w:val="bullet"/>
      <w:lvlText w:val="­"/>
      <w:lvlJc w:val="left"/>
      <w:pPr>
        <w:ind w:left="720" w:hanging="360"/>
      </w:pPr>
      <w:rPr>
        <w:rFonts w:ascii="Courier New" w:hAnsi="Courier New" w:cs="Times New Roman"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1" w15:restartNumberingAfterBreak="0">
    <w:nsid w:val="59DA473A"/>
    <w:multiLevelType w:val="hybridMultilevel"/>
    <w:tmpl w:val="FA760E06"/>
    <w:lvl w:ilvl="0" w:tplc="62280C32">
      <w:start w:val="1"/>
      <w:numFmt w:val="lowerLetter"/>
      <w:pStyle w:val="EstiloEpgrafeJustificado3"/>
      <w:lvlText w:val="%1)"/>
      <w:lvlJc w:val="left"/>
      <w:pPr>
        <w:tabs>
          <w:tab w:val="num" w:pos="723"/>
        </w:tabs>
        <w:ind w:left="723" w:hanging="360"/>
      </w:pPr>
      <w:rPr>
        <w:rFonts w:cs="Times New Roman"/>
      </w:rPr>
    </w:lvl>
    <w:lvl w:ilvl="1" w:tplc="0C0A0019" w:tentative="1">
      <w:start w:val="1"/>
      <w:numFmt w:val="lowerLetter"/>
      <w:lvlText w:val="%2."/>
      <w:lvlJc w:val="left"/>
      <w:pPr>
        <w:tabs>
          <w:tab w:val="num" w:pos="1443"/>
        </w:tabs>
        <w:ind w:left="1443" w:hanging="360"/>
      </w:pPr>
      <w:rPr>
        <w:rFonts w:cs="Times New Roman"/>
      </w:rPr>
    </w:lvl>
    <w:lvl w:ilvl="2" w:tplc="0C0A001B" w:tentative="1">
      <w:start w:val="1"/>
      <w:numFmt w:val="lowerRoman"/>
      <w:lvlText w:val="%3."/>
      <w:lvlJc w:val="right"/>
      <w:pPr>
        <w:tabs>
          <w:tab w:val="num" w:pos="2163"/>
        </w:tabs>
        <w:ind w:left="2163" w:hanging="180"/>
      </w:pPr>
      <w:rPr>
        <w:rFonts w:cs="Times New Roman"/>
      </w:rPr>
    </w:lvl>
    <w:lvl w:ilvl="3" w:tplc="0C0A000F" w:tentative="1">
      <w:start w:val="1"/>
      <w:numFmt w:val="decimal"/>
      <w:lvlText w:val="%4."/>
      <w:lvlJc w:val="left"/>
      <w:pPr>
        <w:tabs>
          <w:tab w:val="num" w:pos="2883"/>
        </w:tabs>
        <w:ind w:left="2883" w:hanging="360"/>
      </w:pPr>
      <w:rPr>
        <w:rFonts w:cs="Times New Roman"/>
      </w:rPr>
    </w:lvl>
    <w:lvl w:ilvl="4" w:tplc="0C0A0019" w:tentative="1">
      <w:start w:val="1"/>
      <w:numFmt w:val="lowerLetter"/>
      <w:lvlText w:val="%5."/>
      <w:lvlJc w:val="left"/>
      <w:pPr>
        <w:tabs>
          <w:tab w:val="num" w:pos="3603"/>
        </w:tabs>
        <w:ind w:left="3603" w:hanging="360"/>
      </w:pPr>
      <w:rPr>
        <w:rFonts w:cs="Times New Roman"/>
      </w:rPr>
    </w:lvl>
    <w:lvl w:ilvl="5" w:tplc="0C0A001B" w:tentative="1">
      <w:start w:val="1"/>
      <w:numFmt w:val="lowerRoman"/>
      <w:lvlText w:val="%6."/>
      <w:lvlJc w:val="right"/>
      <w:pPr>
        <w:tabs>
          <w:tab w:val="num" w:pos="4323"/>
        </w:tabs>
        <w:ind w:left="4323" w:hanging="180"/>
      </w:pPr>
      <w:rPr>
        <w:rFonts w:cs="Times New Roman"/>
      </w:rPr>
    </w:lvl>
    <w:lvl w:ilvl="6" w:tplc="0C0A000F" w:tentative="1">
      <w:start w:val="1"/>
      <w:numFmt w:val="decimal"/>
      <w:lvlText w:val="%7."/>
      <w:lvlJc w:val="left"/>
      <w:pPr>
        <w:tabs>
          <w:tab w:val="num" w:pos="5043"/>
        </w:tabs>
        <w:ind w:left="5043" w:hanging="360"/>
      </w:pPr>
      <w:rPr>
        <w:rFonts w:cs="Times New Roman"/>
      </w:rPr>
    </w:lvl>
    <w:lvl w:ilvl="7" w:tplc="0C0A0019" w:tentative="1">
      <w:start w:val="1"/>
      <w:numFmt w:val="lowerLetter"/>
      <w:lvlText w:val="%8."/>
      <w:lvlJc w:val="left"/>
      <w:pPr>
        <w:tabs>
          <w:tab w:val="num" w:pos="5763"/>
        </w:tabs>
        <w:ind w:left="5763" w:hanging="360"/>
      </w:pPr>
      <w:rPr>
        <w:rFonts w:cs="Times New Roman"/>
      </w:rPr>
    </w:lvl>
    <w:lvl w:ilvl="8" w:tplc="0C0A001B" w:tentative="1">
      <w:start w:val="1"/>
      <w:numFmt w:val="lowerRoman"/>
      <w:lvlText w:val="%9."/>
      <w:lvlJc w:val="right"/>
      <w:pPr>
        <w:tabs>
          <w:tab w:val="num" w:pos="6483"/>
        </w:tabs>
        <w:ind w:left="6483" w:hanging="180"/>
      </w:pPr>
      <w:rPr>
        <w:rFonts w:cs="Times New Roman"/>
      </w:rPr>
    </w:lvl>
  </w:abstractNum>
  <w:abstractNum w:abstractNumId="92" w15:restartNumberingAfterBreak="0">
    <w:nsid w:val="5AF95E7A"/>
    <w:multiLevelType w:val="hybridMultilevel"/>
    <w:tmpl w:val="5C2A23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15:restartNumberingAfterBreak="0">
    <w:nsid w:val="5C3E0928"/>
    <w:multiLevelType w:val="hybridMultilevel"/>
    <w:tmpl w:val="F4DA059E"/>
    <w:lvl w:ilvl="0" w:tplc="4DB80760">
      <w:start w:val="1"/>
      <w:numFmt w:val="bullet"/>
      <w:lvlText w:val="­"/>
      <w:lvlJc w:val="left"/>
      <w:pPr>
        <w:ind w:left="360" w:hanging="360"/>
      </w:pPr>
      <w:rPr>
        <w:rFonts w:ascii="Courier New" w:hAnsi="Courier New" w:cs="Times New Roman" w:hint="default"/>
        <w:color w:val="auto"/>
        <w:lang w:val="es-C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4" w15:restartNumberingAfterBreak="0">
    <w:nsid w:val="5E7C7D88"/>
    <w:multiLevelType w:val="hybridMultilevel"/>
    <w:tmpl w:val="58368024"/>
    <w:lvl w:ilvl="0" w:tplc="5A42283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C04F8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ABC378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3984EB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2F2D24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C4487C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9A913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AA2B8B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27882B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5F1F6490"/>
    <w:multiLevelType w:val="hybridMultilevel"/>
    <w:tmpl w:val="5B204D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6" w15:restartNumberingAfterBreak="0">
    <w:nsid w:val="6406770D"/>
    <w:multiLevelType w:val="hybridMultilevel"/>
    <w:tmpl w:val="0116ED60"/>
    <w:lvl w:ilvl="0" w:tplc="2F206F1A">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DA04DD6">
      <w:start w:val="1"/>
      <w:numFmt w:val="lowerLetter"/>
      <w:lvlText w:val="%2"/>
      <w:lvlJc w:val="left"/>
      <w:pPr>
        <w:ind w:left="12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4760AD6">
      <w:start w:val="1"/>
      <w:numFmt w:val="lowerRoman"/>
      <w:lvlText w:val="%3"/>
      <w:lvlJc w:val="left"/>
      <w:pPr>
        <w:ind w:left="19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02778C">
      <w:start w:val="1"/>
      <w:numFmt w:val="decimal"/>
      <w:lvlText w:val="%4"/>
      <w:lvlJc w:val="left"/>
      <w:pPr>
        <w:ind w:left="26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DA5AA8">
      <w:start w:val="1"/>
      <w:numFmt w:val="lowerLetter"/>
      <w:lvlText w:val="%5"/>
      <w:lvlJc w:val="left"/>
      <w:pPr>
        <w:ind w:left="34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AAC4E90">
      <w:start w:val="1"/>
      <w:numFmt w:val="lowerRoman"/>
      <w:lvlText w:val="%6"/>
      <w:lvlJc w:val="left"/>
      <w:pPr>
        <w:ind w:left="41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6C12A0">
      <w:start w:val="1"/>
      <w:numFmt w:val="decimal"/>
      <w:lvlText w:val="%7"/>
      <w:lvlJc w:val="left"/>
      <w:pPr>
        <w:ind w:left="48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4E0F19E">
      <w:start w:val="1"/>
      <w:numFmt w:val="lowerLetter"/>
      <w:lvlText w:val="%8"/>
      <w:lvlJc w:val="left"/>
      <w:pPr>
        <w:ind w:left="55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A986272">
      <w:start w:val="1"/>
      <w:numFmt w:val="lowerRoman"/>
      <w:lvlText w:val="%9"/>
      <w:lvlJc w:val="left"/>
      <w:pPr>
        <w:ind w:left="62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7" w15:restartNumberingAfterBreak="0">
    <w:nsid w:val="64A14B68"/>
    <w:multiLevelType w:val="hybridMultilevel"/>
    <w:tmpl w:val="1B5E44B8"/>
    <w:lvl w:ilvl="0" w:tplc="4DB80760">
      <w:start w:val="1"/>
      <w:numFmt w:val="bullet"/>
      <w:lvlText w:val="­"/>
      <w:lvlJc w:val="left"/>
      <w:pPr>
        <w:ind w:left="720" w:hanging="360"/>
      </w:pPr>
      <w:rPr>
        <w:rFonts w:ascii="Courier New" w:hAnsi="Courier New" w:cs="Times New Roman" w:hint="default"/>
        <w:color w:val="auto"/>
      </w:rPr>
    </w:lvl>
    <w:lvl w:ilvl="1" w:tplc="4DB80760">
      <w:start w:val="1"/>
      <w:numFmt w:val="bullet"/>
      <w:lvlText w:val="­"/>
      <w:lvlJc w:val="left"/>
      <w:pPr>
        <w:ind w:left="1440" w:hanging="360"/>
      </w:pPr>
      <w:rPr>
        <w:rFonts w:ascii="Courier New" w:hAnsi="Courier New" w:cs="Times New Roman" w:hint="default"/>
        <w:color w:val="auto"/>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8" w15:restartNumberingAfterBreak="0">
    <w:nsid w:val="66A50E66"/>
    <w:multiLevelType w:val="hybridMultilevel"/>
    <w:tmpl w:val="0E12137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9" w15:restartNumberingAfterBreak="0">
    <w:nsid w:val="67370609"/>
    <w:multiLevelType w:val="multilevel"/>
    <w:tmpl w:val="910CE914"/>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28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0" w15:restartNumberingAfterBreak="0">
    <w:nsid w:val="67D808B1"/>
    <w:multiLevelType w:val="hybridMultilevel"/>
    <w:tmpl w:val="7FEA953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1" w15:restartNumberingAfterBreak="0">
    <w:nsid w:val="6945383B"/>
    <w:multiLevelType w:val="hybridMultilevel"/>
    <w:tmpl w:val="DC9CD8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2" w15:restartNumberingAfterBreak="0">
    <w:nsid w:val="6A6B62C3"/>
    <w:multiLevelType w:val="hybridMultilevel"/>
    <w:tmpl w:val="523E8002"/>
    <w:lvl w:ilvl="0" w:tplc="4DB80760">
      <w:start w:val="1"/>
      <w:numFmt w:val="bullet"/>
      <w:lvlText w:val="­"/>
      <w:lvlJc w:val="left"/>
      <w:pPr>
        <w:ind w:left="360" w:hanging="360"/>
      </w:pPr>
      <w:rPr>
        <w:rFonts w:ascii="Courier New" w:hAnsi="Courier New" w:cs="Times New Roman"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3" w15:restartNumberingAfterBreak="0">
    <w:nsid w:val="6B207E89"/>
    <w:multiLevelType w:val="hybridMultilevel"/>
    <w:tmpl w:val="4224F4A6"/>
    <w:lvl w:ilvl="0" w:tplc="4DB80760">
      <w:start w:val="1"/>
      <w:numFmt w:val="bullet"/>
      <w:lvlText w:val="­"/>
      <w:lvlJc w:val="left"/>
      <w:pPr>
        <w:ind w:left="360" w:hanging="360"/>
      </w:pPr>
      <w:rPr>
        <w:rFonts w:ascii="Courier New" w:hAnsi="Courier New" w:cs="Times New Roman"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4" w15:restartNumberingAfterBreak="0">
    <w:nsid w:val="6C3E5753"/>
    <w:multiLevelType w:val="multilevel"/>
    <w:tmpl w:val="95E03654"/>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5" w15:restartNumberingAfterBreak="0">
    <w:nsid w:val="6CCA43B3"/>
    <w:multiLevelType w:val="hybridMultilevel"/>
    <w:tmpl w:val="CA48D2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6" w15:restartNumberingAfterBreak="0">
    <w:nsid w:val="6D647008"/>
    <w:multiLevelType w:val="multilevel"/>
    <w:tmpl w:val="4C7C9D62"/>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2"/>
      <w:numFmt w:val="decimal"/>
      <w:lvlText w:val="%1.%2.%3."/>
      <w:lvlJc w:val="left"/>
      <w:pPr>
        <w:ind w:left="19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28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39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7" w15:restartNumberingAfterBreak="0">
    <w:nsid w:val="6DA222FD"/>
    <w:multiLevelType w:val="hybridMultilevel"/>
    <w:tmpl w:val="7D2C844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8" w15:restartNumberingAfterBreak="0">
    <w:nsid w:val="6EF61089"/>
    <w:multiLevelType w:val="hybridMultilevel"/>
    <w:tmpl w:val="1180BA84"/>
    <w:lvl w:ilvl="0" w:tplc="3154C222">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109" w15:restartNumberingAfterBreak="0">
    <w:nsid w:val="6F321E4A"/>
    <w:multiLevelType w:val="hybridMultilevel"/>
    <w:tmpl w:val="7994C5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0" w15:restartNumberingAfterBreak="0">
    <w:nsid w:val="6F3F1FB4"/>
    <w:multiLevelType w:val="hybridMultilevel"/>
    <w:tmpl w:val="43C091FA"/>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1" w15:restartNumberingAfterBreak="0">
    <w:nsid w:val="6F527A33"/>
    <w:multiLevelType w:val="multilevel"/>
    <w:tmpl w:val="7FEAA746"/>
    <w:lvl w:ilvl="0">
      <w:start w:val="1"/>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2"/>
        <w:szCs w:val="22"/>
        <w:lang w:val="es-CO"/>
      </w:rPr>
    </w:lvl>
    <w:lvl w:ilvl="3">
      <w:start w:val="1"/>
      <w:numFmt w:val="decimal"/>
      <w:lvlText w:val="%1.%2.%3.%4"/>
      <w:lvlJc w:val="left"/>
      <w:pPr>
        <w:tabs>
          <w:tab w:val="num" w:pos="0"/>
        </w:tabs>
        <w:ind w:left="0" w:firstLine="0"/>
      </w:pPr>
      <w:rPr>
        <w:rFonts w:ascii="Arial" w:hAnsi="Arial" w:cs="Arial" w:hint="default"/>
        <w:b/>
        <w:i w:val="0"/>
        <w:color w:val="auto"/>
        <w:sz w:val="22"/>
        <w:szCs w:val="22"/>
      </w:rPr>
    </w:lvl>
    <w:lvl w:ilvl="4">
      <w:start w:val="1"/>
      <w:numFmt w:val="decimal"/>
      <w:lvlText w:val="%1.%2.%3.%4.%5"/>
      <w:lvlJc w:val="left"/>
      <w:pPr>
        <w:tabs>
          <w:tab w:val="num" w:pos="2160"/>
        </w:tabs>
        <w:ind w:left="2160" w:hanging="1080"/>
      </w:pPr>
    </w:lvl>
    <w:lvl w:ilvl="5">
      <w:start w:val="1"/>
      <w:numFmt w:val="decimal"/>
      <w:lvlText w:val="%1.%2.%3.%4.%5.%6"/>
      <w:lvlJc w:val="left"/>
      <w:pPr>
        <w:tabs>
          <w:tab w:val="num" w:pos="2160"/>
        </w:tabs>
        <w:ind w:left="216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520"/>
        </w:tabs>
        <w:ind w:left="2520" w:hanging="1440"/>
      </w:pPr>
    </w:lvl>
    <w:lvl w:ilvl="8">
      <w:start w:val="1"/>
      <w:numFmt w:val="decimal"/>
      <w:lvlText w:val="%1.%2.%3.%4.%5.%6.%7.%8.%9"/>
      <w:lvlJc w:val="left"/>
      <w:pPr>
        <w:tabs>
          <w:tab w:val="num" w:pos="2880"/>
        </w:tabs>
        <w:ind w:left="2880" w:hanging="1800"/>
      </w:pPr>
    </w:lvl>
  </w:abstractNum>
  <w:abstractNum w:abstractNumId="112" w15:restartNumberingAfterBreak="0">
    <w:nsid w:val="700967BA"/>
    <w:multiLevelType w:val="hybridMultilevel"/>
    <w:tmpl w:val="3702C3EA"/>
    <w:lvl w:ilvl="0" w:tplc="240A0001">
      <w:start w:val="1"/>
      <w:numFmt w:val="bullet"/>
      <w:lvlText w:val=""/>
      <w:lvlJc w:val="left"/>
      <w:pPr>
        <w:ind w:left="1004" w:hanging="360"/>
      </w:pPr>
      <w:rPr>
        <w:rFonts w:ascii="Symbol" w:hAnsi="Symbol"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113" w15:restartNumberingAfterBreak="0">
    <w:nsid w:val="70164A8C"/>
    <w:multiLevelType w:val="hybridMultilevel"/>
    <w:tmpl w:val="558078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4" w15:restartNumberingAfterBreak="0">
    <w:nsid w:val="701659E0"/>
    <w:multiLevelType w:val="hybridMultilevel"/>
    <w:tmpl w:val="EE72334A"/>
    <w:lvl w:ilvl="0" w:tplc="CBFAC3AA">
      <w:start w:val="1"/>
      <w:numFmt w:val="bullet"/>
      <w:lvlText w:val=""/>
      <w:lvlJc w:val="left"/>
      <w:pPr>
        <w:ind w:left="360" w:hanging="360"/>
      </w:pPr>
      <w:rPr>
        <w:rFonts w:ascii="Symbol" w:hAnsi="Symbol" w:hint="default"/>
        <w:lang w:val="es-ES"/>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19AEA178">
      <w:numFmt w:val="bullet"/>
      <w:lvlText w:val="•"/>
      <w:lvlJc w:val="left"/>
      <w:pPr>
        <w:ind w:left="2865" w:hanging="705"/>
      </w:pPr>
      <w:rPr>
        <w:rFonts w:ascii="Arial" w:eastAsia="Times New Roman" w:hAnsi="Arial" w:cs="Arial" w:hint="default"/>
      </w:rPr>
    </w:lvl>
    <w:lvl w:ilvl="4" w:tplc="240A0003">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5" w15:restartNumberingAfterBreak="0">
    <w:nsid w:val="70302DEE"/>
    <w:multiLevelType w:val="multilevel"/>
    <w:tmpl w:val="6EAC2832"/>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6" w15:restartNumberingAfterBreak="0">
    <w:nsid w:val="71CB5917"/>
    <w:multiLevelType w:val="multilevel"/>
    <w:tmpl w:val="FDA4318C"/>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7" w15:restartNumberingAfterBreak="0">
    <w:nsid w:val="725453E5"/>
    <w:multiLevelType w:val="multilevel"/>
    <w:tmpl w:val="879E4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28B1C6F"/>
    <w:multiLevelType w:val="hybridMultilevel"/>
    <w:tmpl w:val="1714D2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9" w15:restartNumberingAfterBreak="0">
    <w:nsid w:val="729518E0"/>
    <w:multiLevelType w:val="hybridMultilevel"/>
    <w:tmpl w:val="B74ED97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73584183"/>
    <w:multiLevelType w:val="hybridMultilevel"/>
    <w:tmpl w:val="E3DC0E10"/>
    <w:lvl w:ilvl="0" w:tplc="4DB80760">
      <w:start w:val="1"/>
      <w:numFmt w:val="bullet"/>
      <w:lvlText w:val="­"/>
      <w:lvlJc w:val="left"/>
      <w:pPr>
        <w:ind w:left="360" w:hanging="360"/>
      </w:pPr>
      <w:rPr>
        <w:rFonts w:ascii="Courier New" w:hAnsi="Courier New" w:cs="Times New Roman"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1" w15:restartNumberingAfterBreak="0">
    <w:nsid w:val="73750FA5"/>
    <w:multiLevelType w:val="multilevel"/>
    <w:tmpl w:val="C1F8FCC6"/>
    <w:lvl w:ilvl="0">
      <w:start w:val="1"/>
      <w:numFmt w:val="decimal"/>
      <w:lvlText w:val="%1."/>
      <w:lvlJc w:val="left"/>
      <w:pPr>
        <w:ind w:left="3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2" w15:restartNumberingAfterBreak="0">
    <w:nsid w:val="74094CD4"/>
    <w:multiLevelType w:val="hybridMultilevel"/>
    <w:tmpl w:val="6FCC48A4"/>
    <w:lvl w:ilvl="0" w:tplc="240A0019">
      <w:start w:val="1"/>
      <w:numFmt w:val="lowerLetter"/>
      <w:lvlText w:val="%1."/>
      <w:lvlJc w:val="left"/>
      <w:pPr>
        <w:ind w:left="1069" w:hanging="360"/>
      </w:p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23" w15:restartNumberingAfterBreak="0">
    <w:nsid w:val="75481546"/>
    <w:multiLevelType w:val="hybridMultilevel"/>
    <w:tmpl w:val="9C641156"/>
    <w:lvl w:ilvl="0" w:tplc="6DD03550">
      <w:start w:val="1"/>
      <w:numFmt w:val="decimal"/>
      <w:lvlText w:val="%1."/>
      <w:lvlJc w:val="left"/>
      <w:pPr>
        <w:ind w:left="7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C566088">
      <w:start w:val="1"/>
      <w:numFmt w:val="lowerLetter"/>
      <w:lvlText w:val="%2"/>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9BB8792E">
      <w:start w:val="1"/>
      <w:numFmt w:val="lowerRoman"/>
      <w:lvlText w:val="%3"/>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48876CA">
      <w:start w:val="1"/>
      <w:numFmt w:val="decimal"/>
      <w:lvlText w:val="%4"/>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942373A">
      <w:start w:val="1"/>
      <w:numFmt w:val="lowerLetter"/>
      <w:lvlText w:val="%5"/>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8A2517C">
      <w:start w:val="1"/>
      <w:numFmt w:val="lowerRoman"/>
      <w:lvlText w:val="%6"/>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9346226">
      <w:start w:val="1"/>
      <w:numFmt w:val="decimal"/>
      <w:lvlText w:val="%7"/>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D76DA90">
      <w:start w:val="1"/>
      <w:numFmt w:val="lowerLetter"/>
      <w:lvlText w:val="%8"/>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F8A5CC0">
      <w:start w:val="1"/>
      <w:numFmt w:val="lowerRoman"/>
      <w:lvlText w:val="%9"/>
      <w:lvlJc w:val="left"/>
      <w:pPr>
        <w:ind w:left="64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24" w15:restartNumberingAfterBreak="0">
    <w:nsid w:val="75C31A71"/>
    <w:multiLevelType w:val="hybridMultilevel"/>
    <w:tmpl w:val="2F8672A6"/>
    <w:lvl w:ilvl="0" w:tplc="4DB80760">
      <w:start w:val="1"/>
      <w:numFmt w:val="bullet"/>
      <w:lvlText w:val="­"/>
      <w:lvlJc w:val="left"/>
      <w:pPr>
        <w:ind w:left="360" w:hanging="360"/>
      </w:pPr>
      <w:rPr>
        <w:rFonts w:ascii="Courier New" w:hAnsi="Courier New" w:cs="Times New Roman" w:hint="default"/>
        <w:color w:val="auto"/>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5" w15:restartNumberingAfterBreak="0">
    <w:nsid w:val="77D7393D"/>
    <w:multiLevelType w:val="hybridMultilevel"/>
    <w:tmpl w:val="7D2C844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6" w15:restartNumberingAfterBreak="0">
    <w:nsid w:val="78063ED6"/>
    <w:multiLevelType w:val="hybridMultilevel"/>
    <w:tmpl w:val="C054E5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7" w15:restartNumberingAfterBreak="0">
    <w:nsid w:val="7A8479D4"/>
    <w:multiLevelType w:val="hybridMultilevel"/>
    <w:tmpl w:val="3AAAF5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8" w15:restartNumberingAfterBreak="0">
    <w:nsid w:val="7B315587"/>
    <w:multiLevelType w:val="hybridMultilevel"/>
    <w:tmpl w:val="B4B043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9" w15:restartNumberingAfterBreak="0">
    <w:nsid w:val="7D18425E"/>
    <w:multiLevelType w:val="hybridMultilevel"/>
    <w:tmpl w:val="AD2CF06E"/>
    <w:lvl w:ilvl="0" w:tplc="C7302EA4">
      <w:start w:val="1"/>
      <w:numFmt w:val="bullet"/>
      <w:lvlText w:val="-"/>
      <w:lvlJc w:val="left"/>
      <w:pPr>
        <w:ind w:left="360" w:hanging="360"/>
      </w:pPr>
      <w:rPr>
        <w:rFonts w:ascii="Vrinda" w:hAnsi="Vrinda"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0" w15:restartNumberingAfterBreak="0">
    <w:nsid w:val="7DB736CF"/>
    <w:multiLevelType w:val="hybridMultilevel"/>
    <w:tmpl w:val="E3A4C21A"/>
    <w:lvl w:ilvl="0" w:tplc="CA302132">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1" w15:restartNumberingAfterBreak="0">
    <w:nsid w:val="7F1C38AB"/>
    <w:multiLevelType w:val="hybridMultilevel"/>
    <w:tmpl w:val="77DE1358"/>
    <w:lvl w:ilvl="0" w:tplc="240A000D">
      <w:start w:val="1"/>
      <w:numFmt w:val="bullet"/>
      <w:lvlText w:val=""/>
      <w:lvlJc w:val="left"/>
      <w:pPr>
        <w:ind w:left="1065" w:hanging="360"/>
      </w:pPr>
      <w:rPr>
        <w:rFonts w:ascii="Wingdings" w:hAnsi="Wingdings" w:hint="default"/>
      </w:rPr>
    </w:lvl>
    <w:lvl w:ilvl="1" w:tplc="240A0003" w:tentative="1">
      <w:start w:val="1"/>
      <w:numFmt w:val="bullet"/>
      <w:lvlText w:val="o"/>
      <w:lvlJc w:val="left"/>
      <w:pPr>
        <w:ind w:left="1785" w:hanging="360"/>
      </w:pPr>
      <w:rPr>
        <w:rFonts w:ascii="Courier New" w:hAnsi="Courier New" w:cs="Courier New" w:hint="default"/>
      </w:rPr>
    </w:lvl>
    <w:lvl w:ilvl="2" w:tplc="240A0005" w:tentative="1">
      <w:start w:val="1"/>
      <w:numFmt w:val="bullet"/>
      <w:lvlText w:val=""/>
      <w:lvlJc w:val="left"/>
      <w:pPr>
        <w:ind w:left="2505" w:hanging="360"/>
      </w:pPr>
      <w:rPr>
        <w:rFonts w:ascii="Wingdings" w:hAnsi="Wingdings" w:hint="default"/>
      </w:rPr>
    </w:lvl>
    <w:lvl w:ilvl="3" w:tplc="240A0001" w:tentative="1">
      <w:start w:val="1"/>
      <w:numFmt w:val="bullet"/>
      <w:lvlText w:val=""/>
      <w:lvlJc w:val="left"/>
      <w:pPr>
        <w:ind w:left="3225" w:hanging="360"/>
      </w:pPr>
      <w:rPr>
        <w:rFonts w:ascii="Symbol" w:hAnsi="Symbol" w:hint="default"/>
      </w:rPr>
    </w:lvl>
    <w:lvl w:ilvl="4" w:tplc="240A0003" w:tentative="1">
      <w:start w:val="1"/>
      <w:numFmt w:val="bullet"/>
      <w:lvlText w:val="o"/>
      <w:lvlJc w:val="left"/>
      <w:pPr>
        <w:ind w:left="3945" w:hanging="360"/>
      </w:pPr>
      <w:rPr>
        <w:rFonts w:ascii="Courier New" w:hAnsi="Courier New" w:cs="Courier New" w:hint="default"/>
      </w:rPr>
    </w:lvl>
    <w:lvl w:ilvl="5" w:tplc="240A0005" w:tentative="1">
      <w:start w:val="1"/>
      <w:numFmt w:val="bullet"/>
      <w:lvlText w:val=""/>
      <w:lvlJc w:val="left"/>
      <w:pPr>
        <w:ind w:left="4665" w:hanging="360"/>
      </w:pPr>
      <w:rPr>
        <w:rFonts w:ascii="Wingdings" w:hAnsi="Wingdings" w:hint="default"/>
      </w:rPr>
    </w:lvl>
    <w:lvl w:ilvl="6" w:tplc="240A0001" w:tentative="1">
      <w:start w:val="1"/>
      <w:numFmt w:val="bullet"/>
      <w:lvlText w:val=""/>
      <w:lvlJc w:val="left"/>
      <w:pPr>
        <w:ind w:left="5385" w:hanging="360"/>
      </w:pPr>
      <w:rPr>
        <w:rFonts w:ascii="Symbol" w:hAnsi="Symbol" w:hint="default"/>
      </w:rPr>
    </w:lvl>
    <w:lvl w:ilvl="7" w:tplc="240A0003" w:tentative="1">
      <w:start w:val="1"/>
      <w:numFmt w:val="bullet"/>
      <w:lvlText w:val="o"/>
      <w:lvlJc w:val="left"/>
      <w:pPr>
        <w:ind w:left="6105" w:hanging="360"/>
      </w:pPr>
      <w:rPr>
        <w:rFonts w:ascii="Courier New" w:hAnsi="Courier New" w:cs="Courier New" w:hint="default"/>
      </w:rPr>
    </w:lvl>
    <w:lvl w:ilvl="8" w:tplc="240A0005" w:tentative="1">
      <w:start w:val="1"/>
      <w:numFmt w:val="bullet"/>
      <w:lvlText w:val=""/>
      <w:lvlJc w:val="left"/>
      <w:pPr>
        <w:ind w:left="6825" w:hanging="360"/>
      </w:pPr>
      <w:rPr>
        <w:rFonts w:ascii="Wingdings" w:hAnsi="Wingdings" w:hint="default"/>
      </w:rPr>
    </w:lvl>
  </w:abstractNum>
  <w:abstractNum w:abstractNumId="132" w15:restartNumberingAfterBreak="0">
    <w:nsid w:val="7F8562E6"/>
    <w:multiLevelType w:val="multilevel"/>
    <w:tmpl w:val="9A76108E"/>
    <w:lvl w:ilvl="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91"/>
  </w:num>
  <w:num w:numId="2">
    <w:abstractNumId w:val="114"/>
  </w:num>
  <w:num w:numId="3">
    <w:abstractNumId w:val="97"/>
  </w:num>
  <w:num w:numId="4">
    <w:abstractNumId w:val="8"/>
  </w:num>
  <w:num w:numId="5">
    <w:abstractNumId w:val="58"/>
  </w:num>
  <w:num w:numId="6">
    <w:abstractNumId w:val="77"/>
  </w:num>
  <w:num w:numId="7">
    <w:abstractNumId w:val="44"/>
  </w:num>
  <w:num w:numId="8">
    <w:abstractNumId w:val="107"/>
  </w:num>
  <w:num w:numId="9">
    <w:abstractNumId w:val="125"/>
  </w:num>
  <w:num w:numId="10">
    <w:abstractNumId w:val="0"/>
  </w:num>
  <w:num w:numId="11">
    <w:abstractNumId w:val="93"/>
  </w:num>
  <w:num w:numId="12">
    <w:abstractNumId w:val="130"/>
  </w:num>
  <w:num w:numId="13">
    <w:abstractNumId w:val="130"/>
  </w:num>
  <w:num w:numId="14">
    <w:abstractNumId w:val="83"/>
  </w:num>
  <w:num w:numId="15">
    <w:abstractNumId w:val="111"/>
  </w:num>
  <w:num w:numId="16">
    <w:abstractNumId w:val="129"/>
  </w:num>
  <w:num w:numId="17">
    <w:abstractNumId w:val="9"/>
  </w:num>
  <w:num w:numId="18">
    <w:abstractNumId w:val="89"/>
  </w:num>
  <w:num w:numId="19">
    <w:abstractNumId w:val="117"/>
  </w:num>
  <w:num w:numId="20">
    <w:abstractNumId w:val="16"/>
    <w:lvlOverride w:ilvl="0">
      <w:lvl w:ilvl="0">
        <w:numFmt w:val="lowerLetter"/>
        <w:lvlText w:val="%1."/>
        <w:lvlJc w:val="left"/>
      </w:lvl>
    </w:lvlOverride>
  </w:num>
  <w:num w:numId="21">
    <w:abstractNumId w:val="128"/>
  </w:num>
  <w:num w:numId="22">
    <w:abstractNumId w:val="34"/>
  </w:num>
  <w:num w:numId="23">
    <w:abstractNumId w:val="11"/>
  </w:num>
  <w:num w:numId="24">
    <w:abstractNumId w:val="90"/>
  </w:num>
  <w:num w:numId="25">
    <w:abstractNumId w:val="33"/>
  </w:num>
  <w:num w:numId="26">
    <w:abstractNumId w:val="41"/>
  </w:num>
  <w:num w:numId="27">
    <w:abstractNumId w:val="24"/>
  </w:num>
  <w:num w:numId="28">
    <w:abstractNumId w:val="98"/>
  </w:num>
  <w:num w:numId="29">
    <w:abstractNumId w:val="5"/>
  </w:num>
  <w:num w:numId="30">
    <w:abstractNumId w:val="56"/>
  </w:num>
  <w:num w:numId="31">
    <w:abstractNumId w:val="85"/>
  </w:num>
  <w:num w:numId="32">
    <w:abstractNumId w:val="113"/>
  </w:num>
  <w:num w:numId="33">
    <w:abstractNumId w:val="80"/>
  </w:num>
  <w:num w:numId="34">
    <w:abstractNumId w:val="81"/>
  </w:num>
  <w:num w:numId="35">
    <w:abstractNumId w:val="43"/>
  </w:num>
  <w:num w:numId="36">
    <w:abstractNumId w:val="55"/>
  </w:num>
  <w:num w:numId="37">
    <w:abstractNumId w:val="10"/>
  </w:num>
  <w:num w:numId="38">
    <w:abstractNumId w:val="78"/>
  </w:num>
  <w:num w:numId="39">
    <w:abstractNumId w:val="92"/>
  </w:num>
  <w:num w:numId="40">
    <w:abstractNumId w:val="120"/>
  </w:num>
  <w:num w:numId="41">
    <w:abstractNumId w:val="73"/>
  </w:num>
  <w:num w:numId="42">
    <w:abstractNumId w:val="103"/>
  </w:num>
  <w:num w:numId="43">
    <w:abstractNumId w:val="45"/>
  </w:num>
  <w:num w:numId="44">
    <w:abstractNumId w:val="102"/>
  </w:num>
  <w:num w:numId="45">
    <w:abstractNumId w:val="22"/>
  </w:num>
  <w:num w:numId="46">
    <w:abstractNumId w:val="37"/>
  </w:num>
  <w:num w:numId="47">
    <w:abstractNumId w:val="82"/>
  </w:num>
  <w:num w:numId="48">
    <w:abstractNumId w:val="100"/>
  </w:num>
  <w:num w:numId="49">
    <w:abstractNumId w:val="26"/>
  </w:num>
  <w:num w:numId="50">
    <w:abstractNumId w:val="72"/>
  </w:num>
  <w:num w:numId="51">
    <w:abstractNumId w:val="86"/>
  </w:num>
  <w:num w:numId="52">
    <w:abstractNumId w:val="57"/>
  </w:num>
  <w:num w:numId="53">
    <w:abstractNumId w:val="74"/>
  </w:num>
  <w:num w:numId="54">
    <w:abstractNumId w:val="131"/>
  </w:num>
  <w:num w:numId="55">
    <w:abstractNumId w:val="61"/>
  </w:num>
  <w:num w:numId="56">
    <w:abstractNumId w:val="17"/>
  </w:num>
  <w:num w:numId="57">
    <w:abstractNumId w:val="18"/>
  </w:num>
  <w:num w:numId="58">
    <w:abstractNumId w:val="79"/>
  </w:num>
  <w:num w:numId="59">
    <w:abstractNumId w:val="60"/>
  </w:num>
  <w:num w:numId="60">
    <w:abstractNumId w:val="7"/>
  </w:num>
  <w:num w:numId="61">
    <w:abstractNumId w:val="124"/>
  </w:num>
  <w:num w:numId="62">
    <w:abstractNumId w:val="23"/>
  </w:num>
  <w:num w:numId="63">
    <w:abstractNumId w:val="49"/>
  </w:num>
  <w:num w:numId="64">
    <w:abstractNumId w:val="59"/>
  </w:num>
  <w:num w:numId="65">
    <w:abstractNumId w:val="126"/>
  </w:num>
  <w:num w:numId="66">
    <w:abstractNumId w:val="63"/>
  </w:num>
  <w:num w:numId="67">
    <w:abstractNumId w:val="112"/>
  </w:num>
  <w:num w:numId="68">
    <w:abstractNumId w:val="123"/>
  </w:num>
  <w:num w:numId="69">
    <w:abstractNumId w:val="51"/>
  </w:num>
  <w:num w:numId="70">
    <w:abstractNumId w:val="29"/>
  </w:num>
  <w:num w:numId="71">
    <w:abstractNumId w:val="54"/>
  </w:num>
  <w:num w:numId="72">
    <w:abstractNumId w:val="8"/>
  </w:num>
  <w:num w:numId="73">
    <w:abstractNumId w:val="110"/>
  </w:num>
  <w:num w:numId="74">
    <w:abstractNumId w:val="8"/>
  </w:num>
  <w:num w:numId="75">
    <w:abstractNumId w:val="30"/>
  </w:num>
  <w:num w:numId="76">
    <w:abstractNumId w:val="52"/>
  </w:num>
  <w:num w:numId="77">
    <w:abstractNumId w:val="8"/>
  </w:num>
  <w:num w:numId="78">
    <w:abstractNumId w:val="8"/>
  </w:num>
  <w:num w:numId="79">
    <w:abstractNumId w:val="8"/>
  </w:num>
  <w:num w:numId="80">
    <w:abstractNumId w:val="8"/>
  </w:num>
  <w:num w:numId="81">
    <w:abstractNumId w:val="69"/>
  </w:num>
  <w:num w:numId="82">
    <w:abstractNumId w:val="47"/>
  </w:num>
  <w:num w:numId="83">
    <w:abstractNumId w:val="127"/>
  </w:num>
  <w:num w:numId="84">
    <w:abstractNumId w:val="4"/>
  </w:num>
  <w:num w:numId="85">
    <w:abstractNumId w:val="13"/>
  </w:num>
  <w:num w:numId="86">
    <w:abstractNumId w:val="118"/>
  </w:num>
  <w:num w:numId="87">
    <w:abstractNumId w:val="28"/>
  </w:num>
  <w:num w:numId="88">
    <w:abstractNumId w:val="8"/>
  </w:num>
  <w:num w:numId="89">
    <w:abstractNumId w:val="119"/>
  </w:num>
  <w:num w:numId="90">
    <w:abstractNumId w:val="8"/>
  </w:num>
  <w:num w:numId="91">
    <w:abstractNumId w:val="8"/>
  </w:num>
  <w:num w:numId="92">
    <w:abstractNumId w:val="8"/>
  </w:num>
  <w:num w:numId="93">
    <w:abstractNumId w:val="35"/>
  </w:num>
  <w:num w:numId="94">
    <w:abstractNumId w:val="8"/>
  </w:num>
  <w:num w:numId="95">
    <w:abstractNumId w:val="8"/>
  </w:num>
  <w:num w:numId="96">
    <w:abstractNumId w:val="8"/>
  </w:num>
  <w:num w:numId="97">
    <w:abstractNumId w:val="8"/>
  </w:num>
  <w:num w:numId="98">
    <w:abstractNumId w:val="8"/>
  </w:num>
  <w:num w:numId="99">
    <w:abstractNumId w:val="8"/>
  </w:num>
  <w:num w:numId="100">
    <w:abstractNumId w:val="14"/>
  </w:num>
  <w:num w:numId="101">
    <w:abstractNumId w:val="8"/>
  </w:num>
  <w:num w:numId="102">
    <w:abstractNumId w:val="8"/>
  </w:num>
  <w:num w:numId="103">
    <w:abstractNumId w:val="8"/>
  </w:num>
  <w:num w:numId="104">
    <w:abstractNumId w:val="8"/>
  </w:num>
  <w:num w:numId="105">
    <w:abstractNumId w:val="109"/>
  </w:num>
  <w:num w:numId="106">
    <w:abstractNumId w:val="8"/>
  </w:num>
  <w:num w:numId="107">
    <w:abstractNumId w:val="25"/>
  </w:num>
  <w:num w:numId="108">
    <w:abstractNumId w:val="84"/>
  </w:num>
  <w:num w:numId="109">
    <w:abstractNumId w:val="101"/>
  </w:num>
  <w:num w:numId="110">
    <w:abstractNumId w:val="67"/>
  </w:num>
  <w:num w:numId="111">
    <w:abstractNumId w:val="6"/>
  </w:num>
  <w:num w:numId="112">
    <w:abstractNumId w:val="71"/>
  </w:num>
  <w:num w:numId="113">
    <w:abstractNumId w:val="21"/>
  </w:num>
  <w:num w:numId="114">
    <w:abstractNumId w:val="1"/>
  </w:num>
  <w:num w:numId="115">
    <w:abstractNumId w:val="31"/>
  </w:num>
  <w:num w:numId="116">
    <w:abstractNumId w:val="3"/>
  </w:num>
  <w:num w:numId="117">
    <w:abstractNumId w:val="106"/>
  </w:num>
  <w:num w:numId="118">
    <w:abstractNumId w:val="19"/>
  </w:num>
  <w:num w:numId="119">
    <w:abstractNumId w:val="76"/>
  </w:num>
  <w:num w:numId="120">
    <w:abstractNumId w:val="32"/>
  </w:num>
  <w:num w:numId="121">
    <w:abstractNumId w:val="105"/>
  </w:num>
  <w:num w:numId="122">
    <w:abstractNumId w:val="68"/>
  </w:num>
  <w:num w:numId="123">
    <w:abstractNumId w:val="12"/>
  </w:num>
  <w:num w:numId="124">
    <w:abstractNumId w:val="95"/>
  </w:num>
  <w:num w:numId="125">
    <w:abstractNumId w:val="8"/>
  </w:num>
  <w:num w:numId="126">
    <w:abstractNumId w:val="20"/>
  </w:num>
  <w:num w:numId="127">
    <w:abstractNumId w:val="8"/>
  </w:num>
  <w:num w:numId="128">
    <w:abstractNumId w:val="96"/>
  </w:num>
  <w:num w:numId="129">
    <w:abstractNumId w:val="121"/>
  </w:num>
  <w:num w:numId="130">
    <w:abstractNumId w:val="8"/>
  </w:num>
  <w:num w:numId="131">
    <w:abstractNumId w:val="8"/>
  </w:num>
  <w:num w:numId="132">
    <w:abstractNumId w:val="88"/>
  </w:num>
  <w:num w:numId="133">
    <w:abstractNumId w:val="53"/>
  </w:num>
  <w:num w:numId="134">
    <w:abstractNumId w:val="38"/>
  </w:num>
  <w:num w:numId="135">
    <w:abstractNumId w:val="104"/>
  </w:num>
  <w:num w:numId="136">
    <w:abstractNumId w:val="87"/>
  </w:num>
  <w:num w:numId="137">
    <w:abstractNumId w:val="115"/>
  </w:num>
  <w:num w:numId="138">
    <w:abstractNumId w:val="50"/>
  </w:num>
  <w:num w:numId="139">
    <w:abstractNumId w:val="116"/>
  </w:num>
  <w:num w:numId="140">
    <w:abstractNumId w:val="39"/>
  </w:num>
  <w:num w:numId="141">
    <w:abstractNumId w:val="46"/>
  </w:num>
  <w:num w:numId="142">
    <w:abstractNumId w:val="132"/>
  </w:num>
  <w:num w:numId="143">
    <w:abstractNumId w:val="64"/>
  </w:num>
  <w:num w:numId="144">
    <w:abstractNumId w:val="2"/>
  </w:num>
  <w:num w:numId="145">
    <w:abstractNumId w:val="94"/>
  </w:num>
  <w:num w:numId="146">
    <w:abstractNumId w:val="62"/>
  </w:num>
  <w:num w:numId="147">
    <w:abstractNumId w:val="42"/>
  </w:num>
  <w:num w:numId="148">
    <w:abstractNumId w:val="8"/>
  </w:num>
  <w:num w:numId="149">
    <w:abstractNumId w:val="99"/>
  </w:num>
  <w:num w:numId="150">
    <w:abstractNumId w:val="8"/>
  </w:num>
  <w:num w:numId="151">
    <w:abstractNumId w:val="70"/>
  </w:num>
  <w:num w:numId="152">
    <w:abstractNumId w:val="65"/>
  </w:num>
  <w:num w:numId="153">
    <w:abstractNumId w:val="8"/>
  </w:num>
  <w:num w:numId="154">
    <w:abstractNumId w:val="8"/>
  </w:num>
  <w:num w:numId="155">
    <w:abstractNumId w:val="8"/>
  </w:num>
  <w:num w:numId="156">
    <w:abstractNumId w:val="8"/>
  </w:num>
  <w:num w:numId="157">
    <w:abstractNumId w:val="8"/>
  </w:num>
  <w:num w:numId="158">
    <w:abstractNumId w:val="8"/>
  </w:num>
  <w:num w:numId="159">
    <w:abstractNumId w:val="8"/>
  </w:num>
  <w:num w:numId="160">
    <w:abstractNumId w:val="8"/>
  </w:num>
  <w:num w:numId="161">
    <w:abstractNumId w:val="8"/>
  </w:num>
  <w:num w:numId="162">
    <w:abstractNumId w:val="8"/>
  </w:num>
  <w:num w:numId="163">
    <w:abstractNumId w:val="8"/>
  </w:num>
  <w:num w:numId="164">
    <w:abstractNumId w:val="8"/>
  </w:num>
  <w:num w:numId="165">
    <w:abstractNumId w:val="8"/>
  </w:num>
  <w:num w:numId="166">
    <w:abstractNumId w:val="8"/>
  </w:num>
  <w:num w:numId="167">
    <w:abstractNumId w:val="8"/>
  </w:num>
  <w:num w:numId="168">
    <w:abstractNumId w:val="8"/>
  </w:num>
  <w:num w:numId="169">
    <w:abstractNumId w:val="8"/>
  </w:num>
  <w:num w:numId="170">
    <w:abstractNumId w:val="8"/>
  </w:num>
  <w:num w:numId="171">
    <w:abstractNumId w:val="8"/>
  </w:num>
  <w:num w:numId="172">
    <w:abstractNumId w:val="8"/>
  </w:num>
  <w:num w:numId="173">
    <w:abstractNumId w:val="8"/>
  </w:num>
  <w:num w:numId="174">
    <w:abstractNumId w:val="8"/>
  </w:num>
  <w:num w:numId="175">
    <w:abstractNumId w:val="122"/>
  </w:num>
  <w:num w:numId="176">
    <w:abstractNumId w:val="40"/>
  </w:num>
  <w:num w:numId="177">
    <w:abstractNumId w:val="27"/>
  </w:num>
  <w:num w:numId="178">
    <w:abstractNumId w:val="48"/>
  </w:num>
  <w:num w:numId="179">
    <w:abstractNumId w:val="66"/>
  </w:num>
  <w:num w:numId="180">
    <w:abstractNumId w:val="108"/>
  </w:num>
  <w:num w:numId="181">
    <w:abstractNumId w:val="15"/>
  </w:num>
  <w:num w:numId="182">
    <w:abstractNumId w:val="75"/>
  </w:num>
  <w:num w:numId="183">
    <w:abstractNumId w:val="36"/>
  </w:num>
  <w:numIdMacAtCleanup w:val="1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s-ES" w:vendorID="64" w:dllVersion="0" w:nlCheck="1" w:checkStyle="0"/>
  <w:activeWritingStyle w:appName="MSWord" w:lang="es-CO" w:vendorID="64" w:dllVersion="0" w:nlCheck="1" w:checkStyle="0"/>
  <w:activeWritingStyle w:appName="MSWord" w:lang="en-US" w:vendorID="64" w:dllVersion="0" w:nlCheck="1" w:checkStyle="1"/>
  <w:activeWritingStyle w:appName="MSWord" w:lang="es-ES_tradnl" w:vendorID="64" w:dllVersion="0" w:nlCheck="1" w:checkStyle="0"/>
  <w:activeWritingStyle w:appName="MSWord" w:lang="es-MX" w:vendorID="64" w:dllVersion="0" w:nlCheck="1" w:checkStyle="1"/>
  <w:activeWritingStyle w:appName="MSWord" w:lang="es-CR" w:vendorID="64" w:dllVersion="0" w:nlCheck="1" w:checkStyle="1"/>
  <w:activeWritingStyle w:appName="MSWord" w:lang="es-ES"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n-US"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 w:id="1"/>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39F"/>
    <w:rsid w:val="00000C95"/>
    <w:rsid w:val="00000CC5"/>
    <w:rsid w:val="00000D1F"/>
    <w:rsid w:val="000012AE"/>
    <w:rsid w:val="00001306"/>
    <w:rsid w:val="000018E9"/>
    <w:rsid w:val="00001A94"/>
    <w:rsid w:val="00002530"/>
    <w:rsid w:val="0000278E"/>
    <w:rsid w:val="00002D10"/>
    <w:rsid w:val="0000328C"/>
    <w:rsid w:val="000032EE"/>
    <w:rsid w:val="00003544"/>
    <w:rsid w:val="00003850"/>
    <w:rsid w:val="0000437F"/>
    <w:rsid w:val="0000438E"/>
    <w:rsid w:val="000047EE"/>
    <w:rsid w:val="000050A6"/>
    <w:rsid w:val="00005BB7"/>
    <w:rsid w:val="00005C32"/>
    <w:rsid w:val="00005CF6"/>
    <w:rsid w:val="0000601F"/>
    <w:rsid w:val="000065A1"/>
    <w:rsid w:val="0000660B"/>
    <w:rsid w:val="00006E79"/>
    <w:rsid w:val="0000726E"/>
    <w:rsid w:val="000073FC"/>
    <w:rsid w:val="00007B51"/>
    <w:rsid w:val="00010100"/>
    <w:rsid w:val="0001116B"/>
    <w:rsid w:val="0001180F"/>
    <w:rsid w:val="000118E9"/>
    <w:rsid w:val="00011A79"/>
    <w:rsid w:val="00011B22"/>
    <w:rsid w:val="00011CCA"/>
    <w:rsid w:val="00011F44"/>
    <w:rsid w:val="00011F4F"/>
    <w:rsid w:val="00011FE3"/>
    <w:rsid w:val="0001258E"/>
    <w:rsid w:val="000128A6"/>
    <w:rsid w:val="000135B8"/>
    <w:rsid w:val="00013729"/>
    <w:rsid w:val="000139BC"/>
    <w:rsid w:val="00013C2E"/>
    <w:rsid w:val="00013ED7"/>
    <w:rsid w:val="00014D44"/>
    <w:rsid w:val="00014E3F"/>
    <w:rsid w:val="00015329"/>
    <w:rsid w:val="000154B8"/>
    <w:rsid w:val="00015D1E"/>
    <w:rsid w:val="00016166"/>
    <w:rsid w:val="000161C4"/>
    <w:rsid w:val="00016514"/>
    <w:rsid w:val="00016721"/>
    <w:rsid w:val="0001691B"/>
    <w:rsid w:val="00016BBE"/>
    <w:rsid w:val="00017BCE"/>
    <w:rsid w:val="00017FD0"/>
    <w:rsid w:val="000205C5"/>
    <w:rsid w:val="0002074D"/>
    <w:rsid w:val="000208E2"/>
    <w:rsid w:val="00020C77"/>
    <w:rsid w:val="00021382"/>
    <w:rsid w:val="000213CC"/>
    <w:rsid w:val="00021686"/>
    <w:rsid w:val="000217C4"/>
    <w:rsid w:val="000218A7"/>
    <w:rsid w:val="0002286A"/>
    <w:rsid w:val="00022B40"/>
    <w:rsid w:val="00022B80"/>
    <w:rsid w:val="00022C05"/>
    <w:rsid w:val="00023167"/>
    <w:rsid w:val="00023696"/>
    <w:rsid w:val="00023762"/>
    <w:rsid w:val="00023996"/>
    <w:rsid w:val="00023B47"/>
    <w:rsid w:val="00023F1A"/>
    <w:rsid w:val="0002426E"/>
    <w:rsid w:val="00024F6F"/>
    <w:rsid w:val="00024F77"/>
    <w:rsid w:val="000250D4"/>
    <w:rsid w:val="00025384"/>
    <w:rsid w:val="0002562C"/>
    <w:rsid w:val="000258C3"/>
    <w:rsid w:val="0002596E"/>
    <w:rsid w:val="00025CFD"/>
    <w:rsid w:val="00025E84"/>
    <w:rsid w:val="00025E92"/>
    <w:rsid w:val="00025F8A"/>
    <w:rsid w:val="00026080"/>
    <w:rsid w:val="00026A2E"/>
    <w:rsid w:val="00026D74"/>
    <w:rsid w:val="000277B5"/>
    <w:rsid w:val="00027958"/>
    <w:rsid w:val="00027BD1"/>
    <w:rsid w:val="00027EF6"/>
    <w:rsid w:val="00030968"/>
    <w:rsid w:val="000309F7"/>
    <w:rsid w:val="00031AE8"/>
    <w:rsid w:val="00031E51"/>
    <w:rsid w:val="000322A0"/>
    <w:rsid w:val="000323F9"/>
    <w:rsid w:val="00032DED"/>
    <w:rsid w:val="00033190"/>
    <w:rsid w:val="00033465"/>
    <w:rsid w:val="000341AF"/>
    <w:rsid w:val="0003458D"/>
    <w:rsid w:val="00034603"/>
    <w:rsid w:val="00035528"/>
    <w:rsid w:val="000355BE"/>
    <w:rsid w:val="000355F7"/>
    <w:rsid w:val="0003584E"/>
    <w:rsid w:val="00035AA7"/>
    <w:rsid w:val="000366B5"/>
    <w:rsid w:val="00036A27"/>
    <w:rsid w:val="00037336"/>
    <w:rsid w:val="00040161"/>
    <w:rsid w:val="000403BC"/>
    <w:rsid w:val="00040566"/>
    <w:rsid w:val="00040FF5"/>
    <w:rsid w:val="000415F1"/>
    <w:rsid w:val="00041CD6"/>
    <w:rsid w:val="00041EFA"/>
    <w:rsid w:val="00042053"/>
    <w:rsid w:val="0004246E"/>
    <w:rsid w:val="0004249D"/>
    <w:rsid w:val="000433DC"/>
    <w:rsid w:val="000434B9"/>
    <w:rsid w:val="00043B65"/>
    <w:rsid w:val="00043D17"/>
    <w:rsid w:val="00043E06"/>
    <w:rsid w:val="00043EED"/>
    <w:rsid w:val="00044030"/>
    <w:rsid w:val="00044495"/>
    <w:rsid w:val="00044613"/>
    <w:rsid w:val="0004472F"/>
    <w:rsid w:val="00044D9A"/>
    <w:rsid w:val="00044F5D"/>
    <w:rsid w:val="00045AB5"/>
    <w:rsid w:val="00045FE6"/>
    <w:rsid w:val="00046273"/>
    <w:rsid w:val="00046AD0"/>
    <w:rsid w:val="00046C49"/>
    <w:rsid w:val="00046C91"/>
    <w:rsid w:val="00047220"/>
    <w:rsid w:val="000473D4"/>
    <w:rsid w:val="000475D7"/>
    <w:rsid w:val="00047A4F"/>
    <w:rsid w:val="00047CDE"/>
    <w:rsid w:val="0005013B"/>
    <w:rsid w:val="000504CC"/>
    <w:rsid w:val="00050CA5"/>
    <w:rsid w:val="00051496"/>
    <w:rsid w:val="000519E4"/>
    <w:rsid w:val="00051EC2"/>
    <w:rsid w:val="0005257F"/>
    <w:rsid w:val="00052F4C"/>
    <w:rsid w:val="00053074"/>
    <w:rsid w:val="00054059"/>
    <w:rsid w:val="00054354"/>
    <w:rsid w:val="00054422"/>
    <w:rsid w:val="000544FF"/>
    <w:rsid w:val="00054E91"/>
    <w:rsid w:val="00055015"/>
    <w:rsid w:val="000558BF"/>
    <w:rsid w:val="00056689"/>
    <w:rsid w:val="00056C03"/>
    <w:rsid w:val="00056F5C"/>
    <w:rsid w:val="0005725D"/>
    <w:rsid w:val="00057B8F"/>
    <w:rsid w:val="00060619"/>
    <w:rsid w:val="00061756"/>
    <w:rsid w:val="00061F02"/>
    <w:rsid w:val="000621DD"/>
    <w:rsid w:val="00062237"/>
    <w:rsid w:val="000625F5"/>
    <w:rsid w:val="000631C7"/>
    <w:rsid w:val="00063B7C"/>
    <w:rsid w:val="00064A85"/>
    <w:rsid w:val="00064B42"/>
    <w:rsid w:val="00065667"/>
    <w:rsid w:val="00066095"/>
    <w:rsid w:val="00066433"/>
    <w:rsid w:val="000666F2"/>
    <w:rsid w:val="00066CCB"/>
    <w:rsid w:val="000674B4"/>
    <w:rsid w:val="00067B4C"/>
    <w:rsid w:val="0007077A"/>
    <w:rsid w:val="0007079E"/>
    <w:rsid w:val="00070DBF"/>
    <w:rsid w:val="00070FD3"/>
    <w:rsid w:val="00071226"/>
    <w:rsid w:val="00071396"/>
    <w:rsid w:val="000713D4"/>
    <w:rsid w:val="00071DC0"/>
    <w:rsid w:val="00071F94"/>
    <w:rsid w:val="000720D1"/>
    <w:rsid w:val="0007223C"/>
    <w:rsid w:val="00073174"/>
    <w:rsid w:val="00073219"/>
    <w:rsid w:val="000732C4"/>
    <w:rsid w:val="0007359D"/>
    <w:rsid w:val="00073AFD"/>
    <w:rsid w:val="00073F18"/>
    <w:rsid w:val="00074894"/>
    <w:rsid w:val="000753EF"/>
    <w:rsid w:val="00075B97"/>
    <w:rsid w:val="00075C46"/>
    <w:rsid w:val="00075C84"/>
    <w:rsid w:val="00076076"/>
    <w:rsid w:val="0007619D"/>
    <w:rsid w:val="00076717"/>
    <w:rsid w:val="00076769"/>
    <w:rsid w:val="000769B6"/>
    <w:rsid w:val="0007705F"/>
    <w:rsid w:val="0007707E"/>
    <w:rsid w:val="000770BC"/>
    <w:rsid w:val="00077101"/>
    <w:rsid w:val="0007744E"/>
    <w:rsid w:val="00077489"/>
    <w:rsid w:val="000775BB"/>
    <w:rsid w:val="00077AB0"/>
    <w:rsid w:val="00077B59"/>
    <w:rsid w:val="00077B6D"/>
    <w:rsid w:val="00081249"/>
    <w:rsid w:val="0008144B"/>
    <w:rsid w:val="0008158D"/>
    <w:rsid w:val="0008182B"/>
    <w:rsid w:val="00081CC2"/>
    <w:rsid w:val="00082369"/>
    <w:rsid w:val="00082384"/>
    <w:rsid w:val="00082426"/>
    <w:rsid w:val="00082F82"/>
    <w:rsid w:val="00083252"/>
    <w:rsid w:val="00083949"/>
    <w:rsid w:val="00084324"/>
    <w:rsid w:val="0008498F"/>
    <w:rsid w:val="00084F29"/>
    <w:rsid w:val="0008579A"/>
    <w:rsid w:val="00085B5C"/>
    <w:rsid w:val="00086148"/>
    <w:rsid w:val="00086960"/>
    <w:rsid w:val="00086AB3"/>
    <w:rsid w:val="00086C6D"/>
    <w:rsid w:val="00086CEE"/>
    <w:rsid w:val="00086F18"/>
    <w:rsid w:val="000870CE"/>
    <w:rsid w:val="00087A2E"/>
    <w:rsid w:val="00087CB0"/>
    <w:rsid w:val="00087ED5"/>
    <w:rsid w:val="00090013"/>
    <w:rsid w:val="00090043"/>
    <w:rsid w:val="000901A3"/>
    <w:rsid w:val="0009030E"/>
    <w:rsid w:val="00090803"/>
    <w:rsid w:val="000916B7"/>
    <w:rsid w:val="00091C18"/>
    <w:rsid w:val="00091C81"/>
    <w:rsid w:val="00091CA1"/>
    <w:rsid w:val="000925BE"/>
    <w:rsid w:val="00092629"/>
    <w:rsid w:val="00092652"/>
    <w:rsid w:val="00092886"/>
    <w:rsid w:val="00092D2A"/>
    <w:rsid w:val="00092F8E"/>
    <w:rsid w:val="00092FD3"/>
    <w:rsid w:val="000931E2"/>
    <w:rsid w:val="000939BA"/>
    <w:rsid w:val="00093AC0"/>
    <w:rsid w:val="00093B95"/>
    <w:rsid w:val="0009451B"/>
    <w:rsid w:val="000947C2"/>
    <w:rsid w:val="000950FC"/>
    <w:rsid w:val="00095C3D"/>
    <w:rsid w:val="00095DC7"/>
    <w:rsid w:val="00096650"/>
    <w:rsid w:val="00096944"/>
    <w:rsid w:val="00096C0D"/>
    <w:rsid w:val="00096F8F"/>
    <w:rsid w:val="00097246"/>
    <w:rsid w:val="000976A6"/>
    <w:rsid w:val="000A07EE"/>
    <w:rsid w:val="000A0C1C"/>
    <w:rsid w:val="000A0F68"/>
    <w:rsid w:val="000A188F"/>
    <w:rsid w:val="000A2D40"/>
    <w:rsid w:val="000A34D3"/>
    <w:rsid w:val="000A3E2F"/>
    <w:rsid w:val="000A3F6C"/>
    <w:rsid w:val="000A4323"/>
    <w:rsid w:val="000A458D"/>
    <w:rsid w:val="000A539C"/>
    <w:rsid w:val="000A54AB"/>
    <w:rsid w:val="000A579B"/>
    <w:rsid w:val="000A6153"/>
    <w:rsid w:val="000A689C"/>
    <w:rsid w:val="000A69DB"/>
    <w:rsid w:val="000A6D28"/>
    <w:rsid w:val="000A6DC7"/>
    <w:rsid w:val="000A7134"/>
    <w:rsid w:val="000A79B8"/>
    <w:rsid w:val="000A7F4D"/>
    <w:rsid w:val="000B0262"/>
    <w:rsid w:val="000B069B"/>
    <w:rsid w:val="000B123F"/>
    <w:rsid w:val="000B17E7"/>
    <w:rsid w:val="000B1E6B"/>
    <w:rsid w:val="000B1EAE"/>
    <w:rsid w:val="000B2100"/>
    <w:rsid w:val="000B21BD"/>
    <w:rsid w:val="000B22E3"/>
    <w:rsid w:val="000B23D9"/>
    <w:rsid w:val="000B25AA"/>
    <w:rsid w:val="000B2628"/>
    <w:rsid w:val="000B2A6A"/>
    <w:rsid w:val="000B2D5F"/>
    <w:rsid w:val="000B2E79"/>
    <w:rsid w:val="000B2E9A"/>
    <w:rsid w:val="000B3400"/>
    <w:rsid w:val="000B3830"/>
    <w:rsid w:val="000B3A2F"/>
    <w:rsid w:val="000B3F18"/>
    <w:rsid w:val="000B40A4"/>
    <w:rsid w:val="000B41F6"/>
    <w:rsid w:val="000B423E"/>
    <w:rsid w:val="000B4722"/>
    <w:rsid w:val="000B5341"/>
    <w:rsid w:val="000B5796"/>
    <w:rsid w:val="000B5C23"/>
    <w:rsid w:val="000B6541"/>
    <w:rsid w:val="000B6A2F"/>
    <w:rsid w:val="000B718F"/>
    <w:rsid w:val="000B74C1"/>
    <w:rsid w:val="000B7542"/>
    <w:rsid w:val="000B7A6D"/>
    <w:rsid w:val="000B7A82"/>
    <w:rsid w:val="000B7D6D"/>
    <w:rsid w:val="000B7E3F"/>
    <w:rsid w:val="000C0051"/>
    <w:rsid w:val="000C03E3"/>
    <w:rsid w:val="000C04C2"/>
    <w:rsid w:val="000C069A"/>
    <w:rsid w:val="000C0876"/>
    <w:rsid w:val="000C0979"/>
    <w:rsid w:val="000C16A3"/>
    <w:rsid w:val="000C2538"/>
    <w:rsid w:val="000C2736"/>
    <w:rsid w:val="000C27D2"/>
    <w:rsid w:val="000C2B0C"/>
    <w:rsid w:val="000C2E00"/>
    <w:rsid w:val="000C2E97"/>
    <w:rsid w:val="000C3247"/>
    <w:rsid w:val="000C3843"/>
    <w:rsid w:val="000C4525"/>
    <w:rsid w:val="000C48B4"/>
    <w:rsid w:val="000C4B24"/>
    <w:rsid w:val="000C4CDF"/>
    <w:rsid w:val="000C4E65"/>
    <w:rsid w:val="000C50FE"/>
    <w:rsid w:val="000C530D"/>
    <w:rsid w:val="000C565B"/>
    <w:rsid w:val="000C56BF"/>
    <w:rsid w:val="000C5B48"/>
    <w:rsid w:val="000C62BD"/>
    <w:rsid w:val="000C644B"/>
    <w:rsid w:val="000C6556"/>
    <w:rsid w:val="000C6616"/>
    <w:rsid w:val="000C67E3"/>
    <w:rsid w:val="000C69D6"/>
    <w:rsid w:val="000C6E4B"/>
    <w:rsid w:val="000C7810"/>
    <w:rsid w:val="000D0047"/>
    <w:rsid w:val="000D0403"/>
    <w:rsid w:val="000D047C"/>
    <w:rsid w:val="000D0924"/>
    <w:rsid w:val="000D1712"/>
    <w:rsid w:val="000D1D2A"/>
    <w:rsid w:val="000D2268"/>
    <w:rsid w:val="000D2B53"/>
    <w:rsid w:val="000D2C82"/>
    <w:rsid w:val="000D2F24"/>
    <w:rsid w:val="000D30A9"/>
    <w:rsid w:val="000D3E9A"/>
    <w:rsid w:val="000D46C3"/>
    <w:rsid w:val="000D53BB"/>
    <w:rsid w:val="000D5A92"/>
    <w:rsid w:val="000D5CB3"/>
    <w:rsid w:val="000D5D52"/>
    <w:rsid w:val="000D66D8"/>
    <w:rsid w:val="000D6AD2"/>
    <w:rsid w:val="000D6E25"/>
    <w:rsid w:val="000D702F"/>
    <w:rsid w:val="000D71EB"/>
    <w:rsid w:val="000D726F"/>
    <w:rsid w:val="000D79B9"/>
    <w:rsid w:val="000D7DD7"/>
    <w:rsid w:val="000E0162"/>
    <w:rsid w:val="000E046B"/>
    <w:rsid w:val="000E046F"/>
    <w:rsid w:val="000E04D4"/>
    <w:rsid w:val="000E0667"/>
    <w:rsid w:val="000E0964"/>
    <w:rsid w:val="000E0D5D"/>
    <w:rsid w:val="000E0DD0"/>
    <w:rsid w:val="000E0E4A"/>
    <w:rsid w:val="000E1057"/>
    <w:rsid w:val="000E160E"/>
    <w:rsid w:val="000E1BB0"/>
    <w:rsid w:val="000E266A"/>
    <w:rsid w:val="000E27D4"/>
    <w:rsid w:val="000E2AED"/>
    <w:rsid w:val="000E2F58"/>
    <w:rsid w:val="000E3359"/>
    <w:rsid w:val="000E338A"/>
    <w:rsid w:val="000E3875"/>
    <w:rsid w:val="000E38E2"/>
    <w:rsid w:val="000E3930"/>
    <w:rsid w:val="000E4026"/>
    <w:rsid w:val="000E404F"/>
    <w:rsid w:val="000E410F"/>
    <w:rsid w:val="000E4141"/>
    <w:rsid w:val="000E4454"/>
    <w:rsid w:val="000E4470"/>
    <w:rsid w:val="000E4520"/>
    <w:rsid w:val="000E4618"/>
    <w:rsid w:val="000E465F"/>
    <w:rsid w:val="000E4836"/>
    <w:rsid w:val="000E5883"/>
    <w:rsid w:val="000E5C6E"/>
    <w:rsid w:val="000E5FB4"/>
    <w:rsid w:val="000E6068"/>
    <w:rsid w:val="000E68D2"/>
    <w:rsid w:val="000E6980"/>
    <w:rsid w:val="000E6A4E"/>
    <w:rsid w:val="000E6B42"/>
    <w:rsid w:val="000E703A"/>
    <w:rsid w:val="000E7370"/>
    <w:rsid w:val="000E7D40"/>
    <w:rsid w:val="000E7EC2"/>
    <w:rsid w:val="000F0288"/>
    <w:rsid w:val="000F06BF"/>
    <w:rsid w:val="000F097A"/>
    <w:rsid w:val="000F0D87"/>
    <w:rsid w:val="000F15E4"/>
    <w:rsid w:val="000F1683"/>
    <w:rsid w:val="000F1AD8"/>
    <w:rsid w:val="000F23DD"/>
    <w:rsid w:val="000F2400"/>
    <w:rsid w:val="000F266C"/>
    <w:rsid w:val="000F269A"/>
    <w:rsid w:val="000F26A0"/>
    <w:rsid w:val="000F33AC"/>
    <w:rsid w:val="000F3593"/>
    <w:rsid w:val="000F4240"/>
    <w:rsid w:val="000F42C3"/>
    <w:rsid w:val="000F45BC"/>
    <w:rsid w:val="000F46C2"/>
    <w:rsid w:val="000F4D45"/>
    <w:rsid w:val="000F4D88"/>
    <w:rsid w:val="000F55B1"/>
    <w:rsid w:val="000F58C8"/>
    <w:rsid w:val="000F5B04"/>
    <w:rsid w:val="000F5CA0"/>
    <w:rsid w:val="000F5EA0"/>
    <w:rsid w:val="000F61E3"/>
    <w:rsid w:val="000F637B"/>
    <w:rsid w:val="000F6A97"/>
    <w:rsid w:val="000F7533"/>
    <w:rsid w:val="000F7A94"/>
    <w:rsid w:val="000F7AF9"/>
    <w:rsid w:val="000F7D4D"/>
    <w:rsid w:val="000F7EDF"/>
    <w:rsid w:val="00100760"/>
    <w:rsid w:val="00100A52"/>
    <w:rsid w:val="00100F6D"/>
    <w:rsid w:val="0010154F"/>
    <w:rsid w:val="00101CDF"/>
    <w:rsid w:val="00101EE6"/>
    <w:rsid w:val="00102133"/>
    <w:rsid w:val="0010228F"/>
    <w:rsid w:val="001022BA"/>
    <w:rsid w:val="001023D2"/>
    <w:rsid w:val="00102D49"/>
    <w:rsid w:val="00102EEB"/>
    <w:rsid w:val="00103C1C"/>
    <w:rsid w:val="00103F5A"/>
    <w:rsid w:val="001045E0"/>
    <w:rsid w:val="001046B9"/>
    <w:rsid w:val="0010472F"/>
    <w:rsid w:val="00104AA0"/>
    <w:rsid w:val="00104D1D"/>
    <w:rsid w:val="0010505D"/>
    <w:rsid w:val="001056F5"/>
    <w:rsid w:val="001060FD"/>
    <w:rsid w:val="0010619C"/>
    <w:rsid w:val="001065AC"/>
    <w:rsid w:val="0010683B"/>
    <w:rsid w:val="00106B10"/>
    <w:rsid w:val="00106B65"/>
    <w:rsid w:val="00106F3C"/>
    <w:rsid w:val="001070EE"/>
    <w:rsid w:val="00107261"/>
    <w:rsid w:val="001073D0"/>
    <w:rsid w:val="00110F11"/>
    <w:rsid w:val="001116E0"/>
    <w:rsid w:val="00111863"/>
    <w:rsid w:val="0011188B"/>
    <w:rsid w:val="00112299"/>
    <w:rsid w:val="0011240A"/>
    <w:rsid w:val="0011293B"/>
    <w:rsid w:val="00113638"/>
    <w:rsid w:val="00113DBF"/>
    <w:rsid w:val="00114CAA"/>
    <w:rsid w:val="0011516A"/>
    <w:rsid w:val="001158BC"/>
    <w:rsid w:val="00115BA9"/>
    <w:rsid w:val="00115D88"/>
    <w:rsid w:val="00116121"/>
    <w:rsid w:val="001166B0"/>
    <w:rsid w:val="00116A63"/>
    <w:rsid w:val="00117DCC"/>
    <w:rsid w:val="00117F0D"/>
    <w:rsid w:val="001201A1"/>
    <w:rsid w:val="00120421"/>
    <w:rsid w:val="00120A49"/>
    <w:rsid w:val="0012138C"/>
    <w:rsid w:val="001213F7"/>
    <w:rsid w:val="001220EB"/>
    <w:rsid w:val="0012215D"/>
    <w:rsid w:val="0012222F"/>
    <w:rsid w:val="00122609"/>
    <w:rsid w:val="0012275D"/>
    <w:rsid w:val="0012280A"/>
    <w:rsid w:val="00122A00"/>
    <w:rsid w:val="001234EE"/>
    <w:rsid w:val="001235D8"/>
    <w:rsid w:val="001235E1"/>
    <w:rsid w:val="0012434D"/>
    <w:rsid w:val="00124BA5"/>
    <w:rsid w:val="001250AC"/>
    <w:rsid w:val="00125203"/>
    <w:rsid w:val="001253AC"/>
    <w:rsid w:val="001253C0"/>
    <w:rsid w:val="00125565"/>
    <w:rsid w:val="00125995"/>
    <w:rsid w:val="00125E53"/>
    <w:rsid w:val="0012607C"/>
    <w:rsid w:val="00126199"/>
    <w:rsid w:val="00126382"/>
    <w:rsid w:val="00126910"/>
    <w:rsid w:val="00126BB2"/>
    <w:rsid w:val="00126E05"/>
    <w:rsid w:val="00126E4A"/>
    <w:rsid w:val="001277B2"/>
    <w:rsid w:val="00127A08"/>
    <w:rsid w:val="00127C31"/>
    <w:rsid w:val="001306E4"/>
    <w:rsid w:val="00130977"/>
    <w:rsid w:val="00130BED"/>
    <w:rsid w:val="00131B30"/>
    <w:rsid w:val="00131BF3"/>
    <w:rsid w:val="00132135"/>
    <w:rsid w:val="0013232C"/>
    <w:rsid w:val="00132746"/>
    <w:rsid w:val="001334E3"/>
    <w:rsid w:val="0013391F"/>
    <w:rsid w:val="00133A53"/>
    <w:rsid w:val="00133B68"/>
    <w:rsid w:val="00133D7F"/>
    <w:rsid w:val="001340C4"/>
    <w:rsid w:val="0013455A"/>
    <w:rsid w:val="001345E1"/>
    <w:rsid w:val="00134EDC"/>
    <w:rsid w:val="00135EDC"/>
    <w:rsid w:val="00136182"/>
    <w:rsid w:val="00136664"/>
    <w:rsid w:val="001366CE"/>
    <w:rsid w:val="00136E73"/>
    <w:rsid w:val="001400A1"/>
    <w:rsid w:val="00141162"/>
    <w:rsid w:val="00141545"/>
    <w:rsid w:val="00141D4A"/>
    <w:rsid w:val="00141EAA"/>
    <w:rsid w:val="0014275B"/>
    <w:rsid w:val="0014279B"/>
    <w:rsid w:val="00142BEA"/>
    <w:rsid w:val="00143349"/>
    <w:rsid w:val="0014337D"/>
    <w:rsid w:val="001433FB"/>
    <w:rsid w:val="001438D6"/>
    <w:rsid w:val="001443A3"/>
    <w:rsid w:val="00144A79"/>
    <w:rsid w:val="00145070"/>
    <w:rsid w:val="00145242"/>
    <w:rsid w:val="00145767"/>
    <w:rsid w:val="001462F2"/>
    <w:rsid w:val="001469D8"/>
    <w:rsid w:val="001469F1"/>
    <w:rsid w:val="00146AFD"/>
    <w:rsid w:val="00147319"/>
    <w:rsid w:val="00147957"/>
    <w:rsid w:val="00147AF8"/>
    <w:rsid w:val="00150593"/>
    <w:rsid w:val="00150C3E"/>
    <w:rsid w:val="00151045"/>
    <w:rsid w:val="001515E7"/>
    <w:rsid w:val="00151A01"/>
    <w:rsid w:val="00151C8E"/>
    <w:rsid w:val="0015242F"/>
    <w:rsid w:val="00152C74"/>
    <w:rsid w:val="00152D99"/>
    <w:rsid w:val="00152E6E"/>
    <w:rsid w:val="001539AF"/>
    <w:rsid w:val="00153A8D"/>
    <w:rsid w:val="00154060"/>
    <w:rsid w:val="001548C9"/>
    <w:rsid w:val="00154EF3"/>
    <w:rsid w:val="00155455"/>
    <w:rsid w:val="00155493"/>
    <w:rsid w:val="00155835"/>
    <w:rsid w:val="00155C07"/>
    <w:rsid w:val="00155F3A"/>
    <w:rsid w:val="00156275"/>
    <w:rsid w:val="001562E7"/>
    <w:rsid w:val="00156A43"/>
    <w:rsid w:val="00156E7D"/>
    <w:rsid w:val="00156EE0"/>
    <w:rsid w:val="001573DF"/>
    <w:rsid w:val="00157ED3"/>
    <w:rsid w:val="00160C5A"/>
    <w:rsid w:val="001615D2"/>
    <w:rsid w:val="001615F6"/>
    <w:rsid w:val="00161638"/>
    <w:rsid w:val="00161A29"/>
    <w:rsid w:val="00162D88"/>
    <w:rsid w:val="0016310B"/>
    <w:rsid w:val="001634B3"/>
    <w:rsid w:val="00163E15"/>
    <w:rsid w:val="00163F8F"/>
    <w:rsid w:val="001641D6"/>
    <w:rsid w:val="001649E0"/>
    <w:rsid w:val="00164AA2"/>
    <w:rsid w:val="00164C8A"/>
    <w:rsid w:val="00164E49"/>
    <w:rsid w:val="0016515B"/>
    <w:rsid w:val="0016526A"/>
    <w:rsid w:val="001654A0"/>
    <w:rsid w:val="001654B2"/>
    <w:rsid w:val="00165AE7"/>
    <w:rsid w:val="00165B7B"/>
    <w:rsid w:val="00165C56"/>
    <w:rsid w:val="001660BA"/>
    <w:rsid w:val="001666E4"/>
    <w:rsid w:val="00166A33"/>
    <w:rsid w:val="00166AA0"/>
    <w:rsid w:val="00166C29"/>
    <w:rsid w:val="00166E88"/>
    <w:rsid w:val="001677BE"/>
    <w:rsid w:val="0016784D"/>
    <w:rsid w:val="001704BF"/>
    <w:rsid w:val="0017067A"/>
    <w:rsid w:val="00170ADD"/>
    <w:rsid w:val="001712D8"/>
    <w:rsid w:val="00171520"/>
    <w:rsid w:val="00171BB1"/>
    <w:rsid w:val="001721BF"/>
    <w:rsid w:val="001722D4"/>
    <w:rsid w:val="001728C4"/>
    <w:rsid w:val="0017303C"/>
    <w:rsid w:val="001731DC"/>
    <w:rsid w:val="001734E3"/>
    <w:rsid w:val="00173510"/>
    <w:rsid w:val="00173647"/>
    <w:rsid w:val="00173741"/>
    <w:rsid w:val="001738CA"/>
    <w:rsid w:val="0017394C"/>
    <w:rsid w:val="00174631"/>
    <w:rsid w:val="001749F1"/>
    <w:rsid w:val="001752C8"/>
    <w:rsid w:val="00175670"/>
    <w:rsid w:val="0017569E"/>
    <w:rsid w:val="00175C5A"/>
    <w:rsid w:val="0017633D"/>
    <w:rsid w:val="00176600"/>
    <w:rsid w:val="00176D3D"/>
    <w:rsid w:val="00176D79"/>
    <w:rsid w:val="00177164"/>
    <w:rsid w:val="001771E1"/>
    <w:rsid w:val="00177FC4"/>
    <w:rsid w:val="001801E7"/>
    <w:rsid w:val="00180249"/>
    <w:rsid w:val="00180825"/>
    <w:rsid w:val="00180A98"/>
    <w:rsid w:val="00180EA7"/>
    <w:rsid w:val="001813A0"/>
    <w:rsid w:val="00181D18"/>
    <w:rsid w:val="001824F4"/>
    <w:rsid w:val="00182611"/>
    <w:rsid w:val="0018289E"/>
    <w:rsid w:val="001830F9"/>
    <w:rsid w:val="00183164"/>
    <w:rsid w:val="00183550"/>
    <w:rsid w:val="00183EAE"/>
    <w:rsid w:val="00183F90"/>
    <w:rsid w:val="001841F7"/>
    <w:rsid w:val="00184571"/>
    <w:rsid w:val="00184B0E"/>
    <w:rsid w:val="00184BF2"/>
    <w:rsid w:val="00185AD1"/>
    <w:rsid w:val="00185D33"/>
    <w:rsid w:val="00186078"/>
    <w:rsid w:val="001861C6"/>
    <w:rsid w:val="00186DC2"/>
    <w:rsid w:val="001875D0"/>
    <w:rsid w:val="00187A33"/>
    <w:rsid w:val="00187D67"/>
    <w:rsid w:val="001900EF"/>
    <w:rsid w:val="0019010C"/>
    <w:rsid w:val="0019032A"/>
    <w:rsid w:val="0019060D"/>
    <w:rsid w:val="001914B2"/>
    <w:rsid w:val="001918A6"/>
    <w:rsid w:val="00191A25"/>
    <w:rsid w:val="00191DCB"/>
    <w:rsid w:val="001921B4"/>
    <w:rsid w:val="001924FD"/>
    <w:rsid w:val="00192DB0"/>
    <w:rsid w:val="00193303"/>
    <w:rsid w:val="00194498"/>
    <w:rsid w:val="0019450B"/>
    <w:rsid w:val="00194749"/>
    <w:rsid w:val="001948C0"/>
    <w:rsid w:val="001948CD"/>
    <w:rsid w:val="00194BF1"/>
    <w:rsid w:val="00194E60"/>
    <w:rsid w:val="00195AF2"/>
    <w:rsid w:val="00195C92"/>
    <w:rsid w:val="00195E93"/>
    <w:rsid w:val="001961FB"/>
    <w:rsid w:val="00197733"/>
    <w:rsid w:val="00197A68"/>
    <w:rsid w:val="00197C98"/>
    <w:rsid w:val="00197FC4"/>
    <w:rsid w:val="001A0000"/>
    <w:rsid w:val="001A0C35"/>
    <w:rsid w:val="001A0FF3"/>
    <w:rsid w:val="001A1070"/>
    <w:rsid w:val="001A10F7"/>
    <w:rsid w:val="001A1351"/>
    <w:rsid w:val="001A18E7"/>
    <w:rsid w:val="001A1DC7"/>
    <w:rsid w:val="001A1F9A"/>
    <w:rsid w:val="001A2265"/>
    <w:rsid w:val="001A2A04"/>
    <w:rsid w:val="001A2A3B"/>
    <w:rsid w:val="001A2ED4"/>
    <w:rsid w:val="001A3602"/>
    <w:rsid w:val="001A36F0"/>
    <w:rsid w:val="001A3AB4"/>
    <w:rsid w:val="001A4104"/>
    <w:rsid w:val="001A46BE"/>
    <w:rsid w:val="001A49F6"/>
    <w:rsid w:val="001A4C1A"/>
    <w:rsid w:val="001A54FB"/>
    <w:rsid w:val="001A580B"/>
    <w:rsid w:val="001A58FB"/>
    <w:rsid w:val="001A5FBE"/>
    <w:rsid w:val="001A66A7"/>
    <w:rsid w:val="001A6AE6"/>
    <w:rsid w:val="001A6E9E"/>
    <w:rsid w:val="001A7514"/>
    <w:rsid w:val="001A75AE"/>
    <w:rsid w:val="001A7718"/>
    <w:rsid w:val="001A7F7C"/>
    <w:rsid w:val="001B0676"/>
    <w:rsid w:val="001B073C"/>
    <w:rsid w:val="001B0C5B"/>
    <w:rsid w:val="001B1748"/>
    <w:rsid w:val="001B18C3"/>
    <w:rsid w:val="001B1AA3"/>
    <w:rsid w:val="001B1DAC"/>
    <w:rsid w:val="001B1F13"/>
    <w:rsid w:val="001B1F9F"/>
    <w:rsid w:val="001B213C"/>
    <w:rsid w:val="001B2224"/>
    <w:rsid w:val="001B2229"/>
    <w:rsid w:val="001B2740"/>
    <w:rsid w:val="001B2816"/>
    <w:rsid w:val="001B2A88"/>
    <w:rsid w:val="001B2B9F"/>
    <w:rsid w:val="001B3327"/>
    <w:rsid w:val="001B36FF"/>
    <w:rsid w:val="001B4599"/>
    <w:rsid w:val="001B461E"/>
    <w:rsid w:val="001B4A39"/>
    <w:rsid w:val="001B4D10"/>
    <w:rsid w:val="001B4FCB"/>
    <w:rsid w:val="001B5475"/>
    <w:rsid w:val="001B57FB"/>
    <w:rsid w:val="001B5900"/>
    <w:rsid w:val="001B594F"/>
    <w:rsid w:val="001B621D"/>
    <w:rsid w:val="001B6692"/>
    <w:rsid w:val="001B6816"/>
    <w:rsid w:val="001B6C31"/>
    <w:rsid w:val="001B725C"/>
    <w:rsid w:val="001B7425"/>
    <w:rsid w:val="001B758C"/>
    <w:rsid w:val="001C0F02"/>
    <w:rsid w:val="001C1505"/>
    <w:rsid w:val="001C1731"/>
    <w:rsid w:val="001C183F"/>
    <w:rsid w:val="001C1F16"/>
    <w:rsid w:val="001C20C1"/>
    <w:rsid w:val="001C2276"/>
    <w:rsid w:val="001C2562"/>
    <w:rsid w:val="001C25AE"/>
    <w:rsid w:val="001C2A1F"/>
    <w:rsid w:val="001C2CD6"/>
    <w:rsid w:val="001C2E97"/>
    <w:rsid w:val="001C2EF0"/>
    <w:rsid w:val="001C2F80"/>
    <w:rsid w:val="001C3390"/>
    <w:rsid w:val="001C40AF"/>
    <w:rsid w:val="001C4855"/>
    <w:rsid w:val="001C4DE9"/>
    <w:rsid w:val="001C53D1"/>
    <w:rsid w:val="001C5807"/>
    <w:rsid w:val="001C58A1"/>
    <w:rsid w:val="001C5F69"/>
    <w:rsid w:val="001C69B5"/>
    <w:rsid w:val="001C6A1C"/>
    <w:rsid w:val="001C7202"/>
    <w:rsid w:val="001C7847"/>
    <w:rsid w:val="001C7A84"/>
    <w:rsid w:val="001D0FC2"/>
    <w:rsid w:val="001D1335"/>
    <w:rsid w:val="001D16BC"/>
    <w:rsid w:val="001D170A"/>
    <w:rsid w:val="001D199E"/>
    <w:rsid w:val="001D1DC0"/>
    <w:rsid w:val="001D27B9"/>
    <w:rsid w:val="001D320D"/>
    <w:rsid w:val="001D3619"/>
    <w:rsid w:val="001D374D"/>
    <w:rsid w:val="001D4435"/>
    <w:rsid w:val="001D449A"/>
    <w:rsid w:val="001D45C3"/>
    <w:rsid w:val="001D4B7E"/>
    <w:rsid w:val="001D4E07"/>
    <w:rsid w:val="001D5140"/>
    <w:rsid w:val="001D56AD"/>
    <w:rsid w:val="001D6611"/>
    <w:rsid w:val="001D669A"/>
    <w:rsid w:val="001D6A3A"/>
    <w:rsid w:val="001D6C8D"/>
    <w:rsid w:val="001D6F98"/>
    <w:rsid w:val="001D74FD"/>
    <w:rsid w:val="001D760F"/>
    <w:rsid w:val="001D770B"/>
    <w:rsid w:val="001E06FE"/>
    <w:rsid w:val="001E0AE2"/>
    <w:rsid w:val="001E0D95"/>
    <w:rsid w:val="001E13AA"/>
    <w:rsid w:val="001E1582"/>
    <w:rsid w:val="001E184D"/>
    <w:rsid w:val="001E19FF"/>
    <w:rsid w:val="001E1A01"/>
    <w:rsid w:val="001E1D44"/>
    <w:rsid w:val="001E235A"/>
    <w:rsid w:val="001E26F1"/>
    <w:rsid w:val="001E36F5"/>
    <w:rsid w:val="001E3FDA"/>
    <w:rsid w:val="001E43C3"/>
    <w:rsid w:val="001E54B2"/>
    <w:rsid w:val="001E5573"/>
    <w:rsid w:val="001E567A"/>
    <w:rsid w:val="001E6295"/>
    <w:rsid w:val="001E6621"/>
    <w:rsid w:val="001E6631"/>
    <w:rsid w:val="001E674D"/>
    <w:rsid w:val="001E6794"/>
    <w:rsid w:val="001E6E98"/>
    <w:rsid w:val="001E7EF5"/>
    <w:rsid w:val="001F0134"/>
    <w:rsid w:val="001F09CD"/>
    <w:rsid w:val="001F0DBA"/>
    <w:rsid w:val="001F1382"/>
    <w:rsid w:val="001F1A81"/>
    <w:rsid w:val="001F1D6D"/>
    <w:rsid w:val="001F1EAE"/>
    <w:rsid w:val="001F2107"/>
    <w:rsid w:val="001F25E7"/>
    <w:rsid w:val="001F2609"/>
    <w:rsid w:val="001F2BDB"/>
    <w:rsid w:val="001F2CF2"/>
    <w:rsid w:val="001F3357"/>
    <w:rsid w:val="001F3524"/>
    <w:rsid w:val="001F48DA"/>
    <w:rsid w:val="001F4A65"/>
    <w:rsid w:val="001F517E"/>
    <w:rsid w:val="001F5406"/>
    <w:rsid w:val="001F54C9"/>
    <w:rsid w:val="001F5963"/>
    <w:rsid w:val="001F620A"/>
    <w:rsid w:val="001F6E3C"/>
    <w:rsid w:val="001F714D"/>
    <w:rsid w:val="001F7534"/>
    <w:rsid w:val="001F7B18"/>
    <w:rsid w:val="001F7D2F"/>
    <w:rsid w:val="001F7D56"/>
    <w:rsid w:val="0020020C"/>
    <w:rsid w:val="00200CE4"/>
    <w:rsid w:val="0020129D"/>
    <w:rsid w:val="0020185B"/>
    <w:rsid w:val="00201D1A"/>
    <w:rsid w:val="00203085"/>
    <w:rsid w:val="0020367E"/>
    <w:rsid w:val="00203783"/>
    <w:rsid w:val="002038C0"/>
    <w:rsid w:val="002046C2"/>
    <w:rsid w:val="002046FA"/>
    <w:rsid w:val="00204C4C"/>
    <w:rsid w:val="00204CF9"/>
    <w:rsid w:val="00204F0C"/>
    <w:rsid w:val="002050BF"/>
    <w:rsid w:val="00205190"/>
    <w:rsid w:val="00205632"/>
    <w:rsid w:val="00205CA5"/>
    <w:rsid w:val="002064AE"/>
    <w:rsid w:val="0020684F"/>
    <w:rsid w:val="00206A44"/>
    <w:rsid w:val="00206D71"/>
    <w:rsid w:val="002074B6"/>
    <w:rsid w:val="002076FF"/>
    <w:rsid w:val="002078C6"/>
    <w:rsid w:val="00207BD2"/>
    <w:rsid w:val="00210470"/>
    <w:rsid w:val="00210DFD"/>
    <w:rsid w:val="0021133C"/>
    <w:rsid w:val="002117EE"/>
    <w:rsid w:val="00211806"/>
    <w:rsid w:val="00211AEE"/>
    <w:rsid w:val="00211FF1"/>
    <w:rsid w:val="0021208A"/>
    <w:rsid w:val="0021234C"/>
    <w:rsid w:val="00212441"/>
    <w:rsid w:val="002128EF"/>
    <w:rsid w:val="00213563"/>
    <w:rsid w:val="0021371F"/>
    <w:rsid w:val="00213A96"/>
    <w:rsid w:val="00213D12"/>
    <w:rsid w:val="002140B3"/>
    <w:rsid w:val="002141C4"/>
    <w:rsid w:val="00214A0F"/>
    <w:rsid w:val="002150CA"/>
    <w:rsid w:val="00215278"/>
    <w:rsid w:val="00215791"/>
    <w:rsid w:val="00215DEA"/>
    <w:rsid w:val="00215EBC"/>
    <w:rsid w:val="00216227"/>
    <w:rsid w:val="0021696B"/>
    <w:rsid w:val="00216985"/>
    <w:rsid w:val="00216C6B"/>
    <w:rsid w:val="00216E23"/>
    <w:rsid w:val="00217030"/>
    <w:rsid w:val="0021704A"/>
    <w:rsid w:val="00217381"/>
    <w:rsid w:val="00217441"/>
    <w:rsid w:val="00217A8D"/>
    <w:rsid w:val="00217FB3"/>
    <w:rsid w:val="002205BA"/>
    <w:rsid w:val="00220798"/>
    <w:rsid w:val="00220848"/>
    <w:rsid w:val="00220F0F"/>
    <w:rsid w:val="002214B5"/>
    <w:rsid w:val="00221794"/>
    <w:rsid w:val="00221916"/>
    <w:rsid w:val="002219B5"/>
    <w:rsid w:val="00221D5A"/>
    <w:rsid w:val="00221DB7"/>
    <w:rsid w:val="0022251B"/>
    <w:rsid w:val="002227C7"/>
    <w:rsid w:val="002227D9"/>
    <w:rsid w:val="00222832"/>
    <w:rsid w:val="002230D3"/>
    <w:rsid w:val="00223306"/>
    <w:rsid w:val="00223743"/>
    <w:rsid w:val="00223B3F"/>
    <w:rsid w:val="002241DB"/>
    <w:rsid w:val="0022472F"/>
    <w:rsid w:val="002248FB"/>
    <w:rsid w:val="00224C74"/>
    <w:rsid w:val="00224CF7"/>
    <w:rsid w:val="002253BC"/>
    <w:rsid w:val="0022553F"/>
    <w:rsid w:val="00225791"/>
    <w:rsid w:val="002257BF"/>
    <w:rsid w:val="002258EF"/>
    <w:rsid w:val="00225B03"/>
    <w:rsid w:val="00225B10"/>
    <w:rsid w:val="00225D3C"/>
    <w:rsid w:val="0022601D"/>
    <w:rsid w:val="00226073"/>
    <w:rsid w:val="002262E8"/>
    <w:rsid w:val="00226309"/>
    <w:rsid w:val="002268C4"/>
    <w:rsid w:val="00226B07"/>
    <w:rsid w:val="002270B2"/>
    <w:rsid w:val="002270B3"/>
    <w:rsid w:val="0022761A"/>
    <w:rsid w:val="0022792F"/>
    <w:rsid w:val="00227A09"/>
    <w:rsid w:val="00227A2D"/>
    <w:rsid w:val="00227C98"/>
    <w:rsid w:val="00227D18"/>
    <w:rsid w:val="00227FAF"/>
    <w:rsid w:val="00230602"/>
    <w:rsid w:val="002306E9"/>
    <w:rsid w:val="00230B3F"/>
    <w:rsid w:val="00230B65"/>
    <w:rsid w:val="002317DE"/>
    <w:rsid w:val="00231A5C"/>
    <w:rsid w:val="00231BE4"/>
    <w:rsid w:val="00232111"/>
    <w:rsid w:val="002323A0"/>
    <w:rsid w:val="00232599"/>
    <w:rsid w:val="0023273C"/>
    <w:rsid w:val="0023291E"/>
    <w:rsid w:val="00232CD0"/>
    <w:rsid w:val="00232D0C"/>
    <w:rsid w:val="00232D37"/>
    <w:rsid w:val="00232E70"/>
    <w:rsid w:val="00232EA9"/>
    <w:rsid w:val="00233DC7"/>
    <w:rsid w:val="00233E26"/>
    <w:rsid w:val="002341FE"/>
    <w:rsid w:val="00234299"/>
    <w:rsid w:val="00234510"/>
    <w:rsid w:val="00234E97"/>
    <w:rsid w:val="00235078"/>
    <w:rsid w:val="00235366"/>
    <w:rsid w:val="0023562E"/>
    <w:rsid w:val="00235902"/>
    <w:rsid w:val="002359AF"/>
    <w:rsid w:val="00235A47"/>
    <w:rsid w:val="00235DC7"/>
    <w:rsid w:val="002360E6"/>
    <w:rsid w:val="002364E1"/>
    <w:rsid w:val="00236526"/>
    <w:rsid w:val="0023681B"/>
    <w:rsid w:val="00236BD7"/>
    <w:rsid w:val="00236CA3"/>
    <w:rsid w:val="0024014E"/>
    <w:rsid w:val="002405CC"/>
    <w:rsid w:val="00240A53"/>
    <w:rsid w:val="00240AC5"/>
    <w:rsid w:val="00240D74"/>
    <w:rsid w:val="002416A6"/>
    <w:rsid w:val="00241830"/>
    <w:rsid w:val="00241C92"/>
    <w:rsid w:val="00241D70"/>
    <w:rsid w:val="00241F98"/>
    <w:rsid w:val="002420BF"/>
    <w:rsid w:val="00242432"/>
    <w:rsid w:val="00242D27"/>
    <w:rsid w:val="00242DA0"/>
    <w:rsid w:val="00242E57"/>
    <w:rsid w:val="00243039"/>
    <w:rsid w:val="002437D9"/>
    <w:rsid w:val="00243BFA"/>
    <w:rsid w:val="00243CB0"/>
    <w:rsid w:val="00243D8A"/>
    <w:rsid w:val="00243D95"/>
    <w:rsid w:val="00244222"/>
    <w:rsid w:val="002446F7"/>
    <w:rsid w:val="002454C6"/>
    <w:rsid w:val="002454FF"/>
    <w:rsid w:val="002458C9"/>
    <w:rsid w:val="002459EE"/>
    <w:rsid w:val="00245D88"/>
    <w:rsid w:val="00246066"/>
    <w:rsid w:val="00246093"/>
    <w:rsid w:val="00246CA1"/>
    <w:rsid w:val="00246F21"/>
    <w:rsid w:val="0024701F"/>
    <w:rsid w:val="002476E0"/>
    <w:rsid w:val="00247A29"/>
    <w:rsid w:val="00250E58"/>
    <w:rsid w:val="002516AC"/>
    <w:rsid w:val="00252146"/>
    <w:rsid w:val="00252D73"/>
    <w:rsid w:val="00253886"/>
    <w:rsid w:val="00253936"/>
    <w:rsid w:val="00253A9F"/>
    <w:rsid w:val="00253B0D"/>
    <w:rsid w:val="00253FAC"/>
    <w:rsid w:val="00255334"/>
    <w:rsid w:val="002553CC"/>
    <w:rsid w:val="002554E3"/>
    <w:rsid w:val="0025564E"/>
    <w:rsid w:val="00255C7B"/>
    <w:rsid w:val="00255E90"/>
    <w:rsid w:val="00256165"/>
    <w:rsid w:val="00256707"/>
    <w:rsid w:val="00256882"/>
    <w:rsid w:val="002606C5"/>
    <w:rsid w:val="00260B9C"/>
    <w:rsid w:val="00260BD4"/>
    <w:rsid w:val="0026180C"/>
    <w:rsid w:val="00261BC4"/>
    <w:rsid w:val="00262EDC"/>
    <w:rsid w:val="0026322A"/>
    <w:rsid w:val="00263496"/>
    <w:rsid w:val="002637E2"/>
    <w:rsid w:val="00263D79"/>
    <w:rsid w:val="00263F79"/>
    <w:rsid w:val="0026427F"/>
    <w:rsid w:val="002643A7"/>
    <w:rsid w:val="00264EE8"/>
    <w:rsid w:val="0026584C"/>
    <w:rsid w:val="00265A50"/>
    <w:rsid w:val="00266B94"/>
    <w:rsid w:val="00266F33"/>
    <w:rsid w:val="002677C8"/>
    <w:rsid w:val="002678E3"/>
    <w:rsid w:val="0027005C"/>
    <w:rsid w:val="00270449"/>
    <w:rsid w:val="00270492"/>
    <w:rsid w:val="0027053B"/>
    <w:rsid w:val="00270557"/>
    <w:rsid w:val="002709DB"/>
    <w:rsid w:val="00270B7D"/>
    <w:rsid w:val="002711C6"/>
    <w:rsid w:val="00271210"/>
    <w:rsid w:val="00271B03"/>
    <w:rsid w:val="00272002"/>
    <w:rsid w:val="002726FE"/>
    <w:rsid w:val="00272AB4"/>
    <w:rsid w:val="00272FF5"/>
    <w:rsid w:val="002732F6"/>
    <w:rsid w:val="00273A20"/>
    <w:rsid w:val="002744FB"/>
    <w:rsid w:val="00274735"/>
    <w:rsid w:val="00274A25"/>
    <w:rsid w:val="00274CDD"/>
    <w:rsid w:val="00274D43"/>
    <w:rsid w:val="0027519D"/>
    <w:rsid w:val="0027553A"/>
    <w:rsid w:val="00275649"/>
    <w:rsid w:val="0027602E"/>
    <w:rsid w:val="002760FC"/>
    <w:rsid w:val="002761D8"/>
    <w:rsid w:val="0027651B"/>
    <w:rsid w:val="002769CC"/>
    <w:rsid w:val="00276DAF"/>
    <w:rsid w:val="00276FFD"/>
    <w:rsid w:val="002773C8"/>
    <w:rsid w:val="00277419"/>
    <w:rsid w:val="00277FAD"/>
    <w:rsid w:val="0028047F"/>
    <w:rsid w:val="002807C4"/>
    <w:rsid w:val="00280843"/>
    <w:rsid w:val="002808EF"/>
    <w:rsid w:val="00281356"/>
    <w:rsid w:val="00281623"/>
    <w:rsid w:val="00281B09"/>
    <w:rsid w:val="0028249E"/>
    <w:rsid w:val="00282630"/>
    <w:rsid w:val="00283020"/>
    <w:rsid w:val="0028306D"/>
    <w:rsid w:val="00283162"/>
    <w:rsid w:val="0028353C"/>
    <w:rsid w:val="002835A3"/>
    <w:rsid w:val="00283865"/>
    <w:rsid w:val="002839D3"/>
    <w:rsid w:val="002840A8"/>
    <w:rsid w:val="002861DD"/>
    <w:rsid w:val="0028642F"/>
    <w:rsid w:val="00286AC5"/>
    <w:rsid w:val="00286EDA"/>
    <w:rsid w:val="00287F44"/>
    <w:rsid w:val="002902D3"/>
    <w:rsid w:val="002906CA"/>
    <w:rsid w:val="0029074F"/>
    <w:rsid w:val="00290A61"/>
    <w:rsid w:val="00290E50"/>
    <w:rsid w:val="00290EA1"/>
    <w:rsid w:val="0029180E"/>
    <w:rsid w:val="00291C4B"/>
    <w:rsid w:val="00291C70"/>
    <w:rsid w:val="00291F02"/>
    <w:rsid w:val="002924CD"/>
    <w:rsid w:val="00292A32"/>
    <w:rsid w:val="00293B56"/>
    <w:rsid w:val="00293D57"/>
    <w:rsid w:val="00293D9D"/>
    <w:rsid w:val="00293FE7"/>
    <w:rsid w:val="002941EC"/>
    <w:rsid w:val="00294349"/>
    <w:rsid w:val="00294509"/>
    <w:rsid w:val="002946C5"/>
    <w:rsid w:val="00294B09"/>
    <w:rsid w:val="002952C7"/>
    <w:rsid w:val="002956BE"/>
    <w:rsid w:val="00295B64"/>
    <w:rsid w:val="00295D32"/>
    <w:rsid w:val="00296630"/>
    <w:rsid w:val="002969A0"/>
    <w:rsid w:val="00296CD7"/>
    <w:rsid w:val="0029708D"/>
    <w:rsid w:val="00297402"/>
    <w:rsid w:val="0029780E"/>
    <w:rsid w:val="002978BF"/>
    <w:rsid w:val="00297B41"/>
    <w:rsid w:val="002A02CD"/>
    <w:rsid w:val="002A06EB"/>
    <w:rsid w:val="002A08DB"/>
    <w:rsid w:val="002A1774"/>
    <w:rsid w:val="002A1A00"/>
    <w:rsid w:val="002A212D"/>
    <w:rsid w:val="002A24F1"/>
    <w:rsid w:val="002A28E3"/>
    <w:rsid w:val="002A2A43"/>
    <w:rsid w:val="002A2BAD"/>
    <w:rsid w:val="002A3736"/>
    <w:rsid w:val="002A3E69"/>
    <w:rsid w:val="002A4104"/>
    <w:rsid w:val="002A4612"/>
    <w:rsid w:val="002A4EFC"/>
    <w:rsid w:val="002A5228"/>
    <w:rsid w:val="002A5A6D"/>
    <w:rsid w:val="002A5D90"/>
    <w:rsid w:val="002A6ABB"/>
    <w:rsid w:val="002A6EFD"/>
    <w:rsid w:val="002A73E7"/>
    <w:rsid w:val="002A77C8"/>
    <w:rsid w:val="002A78AB"/>
    <w:rsid w:val="002A79F9"/>
    <w:rsid w:val="002A7ABE"/>
    <w:rsid w:val="002B027B"/>
    <w:rsid w:val="002B0591"/>
    <w:rsid w:val="002B0A9E"/>
    <w:rsid w:val="002B1008"/>
    <w:rsid w:val="002B1070"/>
    <w:rsid w:val="002B1B67"/>
    <w:rsid w:val="002B1B84"/>
    <w:rsid w:val="002B1F19"/>
    <w:rsid w:val="002B275D"/>
    <w:rsid w:val="002B27CD"/>
    <w:rsid w:val="002B28B6"/>
    <w:rsid w:val="002B28D7"/>
    <w:rsid w:val="002B2E99"/>
    <w:rsid w:val="002B3D55"/>
    <w:rsid w:val="002B3F80"/>
    <w:rsid w:val="002B4505"/>
    <w:rsid w:val="002B4BA1"/>
    <w:rsid w:val="002B4E02"/>
    <w:rsid w:val="002B4F41"/>
    <w:rsid w:val="002B5366"/>
    <w:rsid w:val="002B546A"/>
    <w:rsid w:val="002B56FC"/>
    <w:rsid w:val="002B5984"/>
    <w:rsid w:val="002B5AB8"/>
    <w:rsid w:val="002B5C76"/>
    <w:rsid w:val="002B621D"/>
    <w:rsid w:val="002B62D6"/>
    <w:rsid w:val="002B6588"/>
    <w:rsid w:val="002B67BD"/>
    <w:rsid w:val="002B69F5"/>
    <w:rsid w:val="002B73D4"/>
    <w:rsid w:val="002B7418"/>
    <w:rsid w:val="002B76DF"/>
    <w:rsid w:val="002B7787"/>
    <w:rsid w:val="002B77FC"/>
    <w:rsid w:val="002B7EBE"/>
    <w:rsid w:val="002B7EC5"/>
    <w:rsid w:val="002C0047"/>
    <w:rsid w:val="002C019E"/>
    <w:rsid w:val="002C0B9C"/>
    <w:rsid w:val="002C0DF5"/>
    <w:rsid w:val="002C11A0"/>
    <w:rsid w:val="002C123E"/>
    <w:rsid w:val="002C12CF"/>
    <w:rsid w:val="002C14E4"/>
    <w:rsid w:val="002C19DA"/>
    <w:rsid w:val="002C1AC2"/>
    <w:rsid w:val="002C2DA1"/>
    <w:rsid w:val="002C3175"/>
    <w:rsid w:val="002C334D"/>
    <w:rsid w:val="002C39AC"/>
    <w:rsid w:val="002C3F2F"/>
    <w:rsid w:val="002C41D6"/>
    <w:rsid w:val="002C56DF"/>
    <w:rsid w:val="002C59CE"/>
    <w:rsid w:val="002C6679"/>
    <w:rsid w:val="002C66A5"/>
    <w:rsid w:val="002C699F"/>
    <w:rsid w:val="002C6D69"/>
    <w:rsid w:val="002C708D"/>
    <w:rsid w:val="002D015F"/>
    <w:rsid w:val="002D01E7"/>
    <w:rsid w:val="002D07AF"/>
    <w:rsid w:val="002D17E6"/>
    <w:rsid w:val="002D1987"/>
    <w:rsid w:val="002D1A2F"/>
    <w:rsid w:val="002D1AEB"/>
    <w:rsid w:val="002D2255"/>
    <w:rsid w:val="002D2277"/>
    <w:rsid w:val="002D24F2"/>
    <w:rsid w:val="002D2663"/>
    <w:rsid w:val="002D2FE9"/>
    <w:rsid w:val="002D344C"/>
    <w:rsid w:val="002D3485"/>
    <w:rsid w:val="002D3ABC"/>
    <w:rsid w:val="002D3F4C"/>
    <w:rsid w:val="002D44CF"/>
    <w:rsid w:val="002D44E4"/>
    <w:rsid w:val="002D455B"/>
    <w:rsid w:val="002D4D3D"/>
    <w:rsid w:val="002D4F79"/>
    <w:rsid w:val="002D5815"/>
    <w:rsid w:val="002D5C24"/>
    <w:rsid w:val="002D5C94"/>
    <w:rsid w:val="002D749D"/>
    <w:rsid w:val="002D78A8"/>
    <w:rsid w:val="002E064F"/>
    <w:rsid w:val="002E10B2"/>
    <w:rsid w:val="002E147B"/>
    <w:rsid w:val="002E14B6"/>
    <w:rsid w:val="002E1EA0"/>
    <w:rsid w:val="002E226E"/>
    <w:rsid w:val="002E25C9"/>
    <w:rsid w:val="002E2955"/>
    <w:rsid w:val="002E2974"/>
    <w:rsid w:val="002E31BC"/>
    <w:rsid w:val="002E3DE0"/>
    <w:rsid w:val="002E3EC3"/>
    <w:rsid w:val="002E4EBA"/>
    <w:rsid w:val="002E4FA5"/>
    <w:rsid w:val="002E50C7"/>
    <w:rsid w:val="002E5611"/>
    <w:rsid w:val="002E5B9E"/>
    <w:rsid w:val="002E65C2"/>
    <w:rsid w:val="002E68FF"/>
    <w:rsid w:val="002E699A"/>
    <w:rsid w:val="002E6DA9"/>
    <w:rsid w:val="002E6ED7"/>
    <w:rsid w:val="002E77DC"/>
    <w:rsid w:val="002E786E"/>
    <w:rsid w:val="002E78EF"/>
    <w:rsid w:val="002F00A0"/>
    <w:rsid w:val="002F0380"/>
    <w:rsid w:val="002F03C6"/>
    <w:rsid w:val="002F040D"/>
    <w:rsid w:val="002F06A8"/>
    <w:rsid w:val="002F0830"/>
    <w:rsid w:val="002F0E2C"/>
    <w:rsid w:val="002F0F22"/>
    <w:rsid w:val="002F1C3A"/>
    <w:rsid w:val="002F1FC2"/>
    <w:rsid w:val="002F2D87"/>
    <w:rsid w:val="002F33AD"/>
    <w:rsid w:val="002F3A7F"/>
    <w:rsid w:val="002F3EE0"/>
    <w:rsid w:val="002F40A9"/>
    <w:rsid w:val="002F40CB"/>
    <w:rsid w:val="002F426A"/>
    <w:rsid w:val="002F427B"/>
    <w:rsid w:val="002F47E5"/>
    <w:rsid w:val="002F5195"/>
    <w:rsid w:val="002F5B72"/>
    <w:rsid w:val="002F65F9"/>
    <w:rsid w:val="002F6962"/>
    <w:rsid w:val="002F6B21"/>
    <w:rsid w:val="002F6F69"/>
    <w:rsid w:val="002F6FFA"/>
    <w:rsid w:val="002F73AA"/>
    <w:rsid w:val="002F74C0"/>
    <w:rsid w:val="002F76CC"/>
    <w:rsid w:val="002F77C8"/>
    <w:rsid w:val="002F78FA"/>
    <w:rsid w:val="002F7D56"/>
    <w:rsid w:val="00300270"/>
    <w:rsid w:val="00300640"/>
    <w:rsid w:val="00300833"/>
    <w:rsid w:val="00300DAD"/>
    <w:rsid w:val="00300E1A"/>
    <w:rsid w:val="00300F90"/>
    <w:rsid w:val="003014C9"/>
    <w:rsid w:val="00301517"/>
    <w:rsid w:val="00301EDB"/>
    <w:rsid w:val="00301FB9"/>
    <w:rsid w:val="00302127"/>
    <w:rsid w:val="00302233"/>
    <w:rsid w:val="00302402"/>
    <w:rsid w:val="00303132"/>
    <w:rsid w:val="003048E1"/>
    <w:rsid w:val="0030496A"/>
    <w:rsid w:val="00304A94"/>
    <w:rsid w:val="00305777"/>
    <w:rsid w:val="00305833"/>
    <w:rsid w:val="00305B9A"/>
    <w:rsid w:val="00306132"/>
    <w:rsid w:val="0030619E"/>
    <w:rsid w:val="003061A7"/>
    <w:rsid w:val="00306358"/>
    <w:rsid w:val="00306460"/>
    <w:rsid w:val="00306766"/>
    <w:rsid w:val="00306984"/>
    <w:rsid w:val="00307B13"/>
    <w:rsid w:val="003106B9"/>
    <w:rsid w:val="00310C3E"/>
    <w:rsid w:val="00310FC1"/>
    <w:rsid w:val="00311203"/>
    <w:rsid w:val="00311606"/>
    <w:rsid w:val="00311734"/>
    <w:rsid w:val="0031189B"/>
    <w:rsid w:val="00312A8B"/>
    <w:rsid w:val="00312B5F"/>
    <w:rsid w:val="00312ED1"/>
    <w:rsid w:val="00312FAC"/>
    <w:rsid w:val="00313013"/>
    <w:rsid w:val="00313242"/>
    <w:rsid w:val="003133CB"/>
    <w:rsid w:val="003139C1"/>
    <w:rsid w:val="00313C2C"/>
    <w:rsid w:val="00313EAE"/>
    <w:rsid w:val="00314ADD"/>
    <w:rsid w:val="00315738"/>
    <w:rsid w:val="003157BD"/>
    <w:rsid w:val="003159BA"/>
    <w:rsid w:val="00315DE7"/>
    <w:rsid w:val="00316933"/>
    <w:rsid w:val="00316D61"/>
    <w:rsid w:val="00317D5A"/>
    <w:rsid w:val="00317EC8"/>
    <w:rsid w:val="003202B6"/>
    <w:rsid w:val="0032096B"/>
    <w:rsid w:val="00320B18"/>
    <w:rsid w:val="00320D50"/>
    <w:rsid w:val="00320DF9"/>
    <w:rsid w:val="00320FDC"/>
    <w:rsid w:val="00321768"/>
    <w:rsid w:val="0032180C"/>
    <w:rsid w:val="00321836"/>
    <w:rsid w:val="003221A4"/>
    <w:rsid w:val="003222C8"/>
    <w:rsid w:val="003222F1"/>
    <w:rsid w:val="0032240E"/>
    <w:rsid w:val="0032242C"/>
    <w:rsid w:val="00322C79"/>
    <w:rsid w:val="003231A0"/>
    <w:rsid w:val="003231EE"/>
    <w:rsid w:val="003236AA"/>
    <w:rsid w:val="0032436B"/>
    <w:rsid w:val="00324673"/>
    <w:rsid w:val="00324EBE"/>
    <w:rsid w:val="003251B9"/>
    <w:rsid w:val="00325B4A"/>
    <w:rsid w:val="00325E09"/>
    <w:rsid w:val="00325E1D"/>
    <w:rsid w:val="00325F15"/>
    <w:rsid w:val="003260A8"/>
    <w:rsid w:val="003260D0"/>
    <w:rsid w:val="003267FE"/>
    <w:rsid w:val="00326B4B"/>
    <w:rsid w:val="00326CE1"/>
    <w:rsid w:val="003272EA"/>
    <w:rsid w:val="00327610"/>
    <w:rsid w:val="00327638"/>
    <w:rsid w:val="00327919"/>
    <w:rsid w:val="003279AE"/>
    <w:rsid w:val="00327DE3"/>
    <w:rsid w:val="00327E8A"/>
    <w:rsid w:val="00330037"/>
    <w:rsid w:val="003306EA"/>
    <w:rsid w:val="00330C12"/>
    <w:rsid w:val="00331328"/>
    <w:rsid w:val="00331723"/>
    <w:rsid w:val="00331F25"/>
    <w:rsid w:val="00331F2F"/>
    <w:rsid w:val="003326F5"/>
    <w:rsid w:val="003328CA"/>
    <w:rsid w:val="003329D5"/>
    <w:rsid w:val="00332DB4"/>
    <w:rsid w:val="00332F87"/>
    <w:rsid w:val="003331B8"/>
    <w:rsid w:val="003336AF"/>
    <w:rsid w:val="003336C5"/>
    <w:rsid w:val="0033380C"/>
    <w:rsid w:val="0033393C"/>
    <w:rsid w:val="00333A09"/>
    <w:rsid w:val="00333F42"/>
    <w:rsid w:val="003346DD"/>
    <w:rsid w:val="003347B2"/>
    <w:rsid w:val="00334B2D"/>
    <w:rsid w:val="00334DDB"/>
    <w:rsid w:val="00335067"/>
    <w:rsid w:val="00335290"/>
    <w:rsid w:val="003352BE"/>
    <w:rsid w:val="0033535A"/>
    <w:rsid w:val="003359A7"/>
    <w:rsid w:val="003360FD"/>
    <w:rsid w:val="00336739"/>
    <w:rsid w:val="00336E5C"/>
    <w:rsid w:val="00337B7F"/>
    <w:rsid w:val="00340280"/>
    <w:rsid w:val="00340747"/>
    <w:rsid w:val="003409DD"/>
    <w:rsid w:val="00341B35"/>
    <w:rsid w:val="003422F0"/>
    <w:rsid w:val="003428E5"/>
    <w:rsid w:val="00342996"/>
    <w:rsid w:val="00342DCE"/>
    <w:rsid w:val="00342ED2"/>
    <w:rsid w:val="00343207"/>
    <w:rsid w:val="00343219"/>
    <w:rsid w:val="00343370"/>
    <w:rsid w:val="003434DD"/>
    <w:rsid w:val="00343597"/>
    <w:rsid w:val="00343825"/>
    <w:rsid w:val="00343EF8"/>
    <w:rsid w:val="00343FAE"/>
    <w:rsid w:val="00344587"/>
    <w:rsid w:val="003454BB"/>
    <w:rsid w:val="003457BE"/>
    <w:rsid w:val="00345D72"/>
    <w:rsid w:val="00346310"/>
    <w:rsid w:val="003467FD"/>
    <w:rsid w:val="00346AE0"/>
    <w:rsid w:val="00346E40"/>
    <w:rsid w:val="00347069"/>
    <w:rsid w:val="003471B9"/>
    <w:rsid w:val="00347496"/>
    <w:rsid w:val="0034788D"/>
    <w:rsid w:val="00347BD7"/>
    <w:rsid w:val="00347D02"/>
    <w:rsid w:val="0035023F"/>
    <w:rsid w:val="003502AD"/>
    <w:rsid w:val="003502AE"/>
    <w:rsid w:val="00350997"/>
    <w:rsid w:val="00350B17"/>
    <w:rsid w:val="00350C6A"/>
    <w:rsid w:val="00350DC7"/>
    <w:rsid w:val="003512CD"/>
    <w:rsid w:val="003518E0"/>
    <w:rsid w:val="00351F0B"/>
    <w:rsid w:val="00352FC2"/>
    <w:rsid w:val="003530BF"/>
    <w:rsid w:val="003533C4"/>
    <w:rsid w:val="003535E7"/>
    <w:rsid w:val="00354382"/>
    <w:rsid w:val="0035490A"/>
    <w:rsid w:val="00354959"/>
    <w:rsid w:val="00354A01"/>
    <w:rsid w:val="00354A37"/>
    <w:rsid w:val="00355338"/>
    <w:rsid w:val="00355614"/>
    <w:rsid w:val="003559DC"/>
    <w:rsid w:val="00355A1E"/>
    <w:rsid w:val="00355C20"/>
    <w:rsid w:val="00355CE3"/>
    <w:rsid w:val="003562AD"/>
    <w:rsid w:val="003563AB"/>
    <w:rsid w:val="00356CE5"/>
    <w:rsid w:val="00356E5F"/>
    <w:rsid w:val="003575E1"/>
    <w:rsid w:val="0036024F"/>
    <w:rsid w:val="003602C4"/>
    <w:rsid w:val="00360636"/>
    <w:rsid w:val="00360F66"/>
    <w:rsid w:val="00360F87"/>
    <w:rsid w:val="003613F9"/>
    <w:rsid w:val="00362309"/>
    <w:rsid w:val="0036232D"/>
    <w:rsid w:val="003623C2"/>
    <w:rsid w:val="0036272E"/>
    <w:rsid w:val="0036281D"/>
    <w:rsid w:val="00362BFF"/>
    <w:rsid w:val="0036382D"/>
    <w:rsid w:val="00363F9A"/>
    <w:rsid w:val="003644DC"/>
    <w:rsid w:val="00364501"/>
    <w:rsid w:val="0036459A"/>
    <w:rsid w:val="00365631"/>
    <w:rsid w:val="00365CDD"/>
    <w:rsid w:val="00365D5B"/>
    <w:rsid w:val="003660AC"/>
    <w:rsid w:val="00366139"/>
    <w:rsid w:val="00366508"/>
    <w:rsid w:val="003669BB"/>
    <w:rsid w:val="00366F10"/>
    <w:rsid w:val="00366F26"/>
    <w:rsid w:val="00370024"/>
    <w:rsid w:val="003700D7"/>
    <w:rsid w:val="0037070C"/>
    <w:rsid w:val="00370785"/>
    <w:rsid w:val="003707CF"/>
    <w:rsid w:val="00370B53"/>
    <w:rsid w:val="00371D0E"/>
    <w:rsid w:val="00371EC5"/>
    <w:rsid w:val="0037239C"/>
    <w:rsid w:val="00372E2B"/>
    <w:rsid w:val="00372F8A"/>
    <w:rsid w:val="00373223"/>
    <w:rsid w:val="003737ED"/>
    <w:rsid w:val="00373AEB"/>
    <w:rsid w:val="00374094"/>
    <w:rsid w:val="003747E9"/>
    <w:rsid w:val="00374939"/>
    <w:rsid w:val="003749A6"/>
    <w:rsid w:val="00374BFE"/>
    <w:rsid w:val="003755A5"/>
    <w:rsid w:val="003755C2"/>
    <w:rsid w:val="00375675"/>
    <w:rsid w:val="00375715"/>
    <w:rsid w:val="00375748"/>
    <w:rsid w:val="00375D5E"/>
    <w:rsid w:val="00375E8D"/>
    <w:rsid w:val="00375EBD"/>
    <w:rsid w:val="0037605E"/>
    <w:rsid w:val="003762C4"/>
    <w:rsid w:val="0037654D"/>
    <w:rsid w:val="003767DF"/>
    <w:rsid w:val="00376C3E"/>
    <w:rsid w:val="003775CC"/>
    <w:rsid w:val="00377C9F"/>
    <w:rsid w:val="00380157"/>
    <w:rsid w:val="00380429"/>
    <w:rsid w:val="003807A6"/>
    <w:rsid w:val="00380B34"/>
    <w:rsid w:val="00380B93"/>
    <w:rsid w:val="00380DEC"/>
    <w:rsid w:val="00380EED"/>
    <w:rsid w:val="00380F43"/>
    <w:rsid w:val="00381548"/>
    <w:rsid w:val="003815A5"/>
    <w:rsid w:val="003816D7"/>
    <w:rsid w:val="003818C7"/>
    <w:rsid w:val="003820CD"/>
    <w:rsid w:val="0038282B"/>
    <w:rsid w:val="0038289E"/>
    <w:rsid w:val="003834A1"/>
    <w:rsid w:val="0038378B"/>
    <w:rsid w:val="00383AF4"/>
    <w:rsid w:val="00383C05"/>
    <w:rsid w:val="00383C76"/>
    <w:rsid w:val="00383E4C"/>
    <w:rsid w:val="0038415C"/>
    <w:rsid w:val="003841AC"/>
    <w:rsid w:val="00384916"/>
    <w:rsid w:val="00385342"/>
    <w:rsid w:val="00385352"/>
    <w:rsid w:val="00385D39"/>
    <w:rsid w:val="00385F3D"/>
    <w:rsid w:val="00386709"/>
    <w:rsid w:val="003867EF"/>
    <w:rsid w:val="00386B43"/>
    <w:rsid w:val="00386DF5"/>
    <w:rsid w:val="00386F27"/>
    <w:rsid w:val="00386F72"/>
    <w:rsid w:val="00387290"/>
    <w:rsid w:val="0038742F"/>
    <w:rsid w:val="0038783A"/>
    <w:rsid w:val="00387BCF"/>
    <w:rsid w:val="0039008A"/>
    <w:rsid w:val="003903D0"/>
    <w:rsid w:val="0039102A"/>
    <w:rsid w:val="0039148A"/>
    <w:rsid w:val="003914C1"/>
    <w:rsid w:val="0039161E"/>
    <w:rsid w:val="00391778"/>
    <w:rsid w:val="003918E0"/>
    <w:rsid w:val="00391BC3"/>
    <w:rsid w:val="00391C5D"/>
    <w:rsid w:val="00391D11"/>
    <w:rsid w:val="00391DE3"/>
    <w:rsid w:val="0039216A"/>
    <w:rsid w:val="00392493"/>
    <w:rsid w:val="0039254C"/>
    <w:rsid w:val="003926D3"/>
    <w:rsid w:val="00392A03"/>
    <w:rsid w:val="00392A80"/>
    <w:rsid w:val="00392AB7"/>
    <w:rsid w:val="00393059"/>
    <w:rsid w:val="00393264"/>
    <w:rsid w:val="00393C52"/>
    <w:rsid w:val="00393D84"/>
    <w:rsid w:val="00393EFD"/>
    <w:rsid w:val="0039421D"/>
    <w:rsid w:val="00394300"/>
    <w:rsid w:val="00394324"/>
    <w:rsid w:val="00395C75"/>
    <w:rsid w:val="003962B4"/>
    <w:rsid w:val="003965CC"/>
    <w:rsid w:val="00396897"/>
    <w:rsid w:val="00396A90"/>
    <w:rsid w:val="00396D6D"/>
    <w:rsid w:val="00396F59"/>
    <w:rsid w:val="0039730B"/>
    <w:rsid w:val="00397F0F"/>
    <w:rsid w:val="00397FE3"/>
    <w:rsid w:val="003A0A61"/>
    <w:rsid w:val="003A0D09"/>
    <w:rsid w:val="003A1371"/>
    <w:rsid w:val="003A1445"/>
    <w:rsid w:val="003A170D"/>
    <w:rsid w:val="003A1A95"/>
    <w:rsid w:val="003A1ADF"/>
    <w:rsid w:val="003A2692"/>
    <w:rsid w:val="003A2DE1"/>
    <w:rsid w:val="003A2E11"/>
    <w:rsid w:val="003A35E9"/>
    <w:rsid w:val="003A363A"/>
    <w:rsid w:val="003A3814"/>
    <w:rsid w:val="003A3B79"/>
    <w:rsid w:val="003A42A1"/>
    <w:rsid w:val="003A4EB3"/>
    <w:rsid w:val="003A53E9"/>
    <w:rsid w:val="003A5B46"/>
    <w:rsid w:val="003A5B6E"/>
    <w:rsid w:val="003A5C0C"/>
    <w:rsid w:val="003A5CB0"/>
    <w:rsid w:val="003A5DE6"/>
    <w:rsid w:val="003A5F66"/>
    <w:rsid w:val="003A602D"/>
    <w:rsid w:val="003A637F"/>
    <w:rsid w:val="003A6A5B"/>
    <w:rsid w:val="003A6A6A"/>
    <w:rsid w:val="003A7273"/>
    <w:rsid w:val="003A738F"/>
    <w:rsid w:val="003A73DE"/>
    <w:rsid w:val="003A76AD"/>
    <w:rsid w:val="003A7897"/>
    <w:rsid w:val="003A7C80"/>
    <w:rsid w:val="003B0096"/>
    <w:rsid w:val="003B00C0"/>
    <w:rsid w:val="003B0973"/>
    <w:rsid w:val="003B0C21"/>
    <w:rsid w:val="003B0F92"/>
    <w:rsid w:val="003B132E"/>
    <w:rsid w:val="003B2446"/>
    <w:rsid w:val="003B2777"/>
    <w:rsid w:val="003B283F"/>
    <w:rsid w:val="003B288D"/>
    <w:rsid w:val="003B2BF6"/>
    <w:rsid w:val="003B2C0E"/>
    <w:rsid w:val="003B2E08"/>
    <w:rsid w:val="003B2E3D"/>
    <w:rsid w:val="003B37FE"/>
    <w:rsid w:val="003B3F27"/>
    <w:rsid w:val="003B4941"/>
    <w:rsid w:val="003B514C"/>
    <w:rsid w:val="003B596C"/>
    <w:rsid w:val="003B5B4E"/>
    <w:rsid w:val="003B5DA7"/>
    <w:rsid w:val="003B6704"/>
    <w:rsid w:val="003B67B8"/>
    <w:rsid w:val="003B6ACF"/>
    <w:rsid w:val="003B6FA4"/>
    <w:rsid w:val="003B7223"/>
    <w:rsid w:val="003B7A03"/>
    <w:rsid w:val="003B7BFB"/>
    <w:rsid w:val="003B7C10"/>
    <w:rsid w:val="003B7C49"/>
    <w:rsid w:val="003B7D59"/>
    <w:rsid w:val="003C0955"/>
    <w:rsid w:val="003C0C8B"/>
    <w:rsid w:val="003C170F"/>
    <w:rsid w:val="003C1A70"/>
    <w:rsid w:val="003C1E45"/>
    <w:rsid w:val="003C1F7C"/>
    <w:rsid w:val="003C33BA"/>
    <w:rsid w:val="003C36AF"/>
    <w:rsid w:val="003C3BAE"/>
    <w:rsid w:val="003C4B02"/>
    <w:rsid w:val="003C4F3E"/>
    <w:rsid w:val="003C52C2"/>
    <w:rsid w:val="003C53DE"/>
    <w:rsid w:val="003C56D3"/>
    <w:rsid w:val="003C655E"/>
    <w:rsid w:val="003C6B1D"/>
    <w:rsid w:val="003C701F"/>
    <w:rsid w:val="003C70CF"/>
    <w:rsid w:val="003C72AC"/>
    <w:rsid w:val="003C7364"/>
    <w:rsid w:val="003C7554"/>
    <w:rsid w:val="003C75FD"/>
    <w:rsid w:val="003C77F4"/>
    <w:rsid w:val="003C7829"/>
    <w:rsid w:val="003C7E63"/>
    <w:rsid w:val="003D0162"/>
    <w:rsid w:val="003D03C5"/>
    <w:rsid w:val="003D03FF"/>
    <w:rsid w:val="003D0CDF"/>
    <w:rsid w:val="003D17CB"/>
    <w:rsid w:val="003D1F2B"/>
    <w:rsid w:val="003D239F"/>
    <w:rsid w:val="003D249E"/>
    <w:rsid w:val="003D27FF"/>
    <w:rsid w:val="003D2D70"/>
    <w:rsid w:val="003D2E26"/>
    <w:rsid w:val="003D2E4D"/>
    <w:rsid w:val="003D301B"/>
    <w:rsid w:val="003D32F0"/>
    <w:rsid w:val="003D33A0"/>
    <w:rsid w:val="003D389E"/>
    <w:rsid w:val="003D3D4D"/>
    <w:rsid w:val="003D41B3"/>
    <w:rsid w:val="003D46C4"/>
    <w:rsid w:val="003D4A09"/>
    <w:rsid w:val="003D5157"/>
    <w:rsid w:val="003D5EED"/>
    <w:rsid w:val="003D6323"/>
    <w:rsid w:val="003D64C7"/>
    <w:rsid w:val="003D6859"/>
    <w:rsid w:val="003D6B33"/>
    <w:rsid w:val="003D6BF3"/>
    <w:rsid w:val="003D6DB9"/>
    <w:rsid w:val="003D6EAF"/>
    <w:rsid w:val="003D7780"/>
    <w:rsid w:val="003D78FF"/>
    <w:rsid w:val="003D7B0F"/>
    <w:rsid w:val="003D7C5F"/>
    <w:rsid w:val="003D7D98"/>
    <w:rsid w:val="003E016A"/>
    <w:rsid w:val="003E0C41"/>
    <w:rsid w:val="003E0E52"/>
    <w:rsid w:val="003E0FC0"/>
    <w:rsid w:val="003E1825"/>
    <w:rsid w:val="003E1C0C"/>
    <w:rsid w:val="003E1CC7"/>
    <w:rsid w:val="003E212C"/>
    <w:rsid w:val="003E279D"/>
    <w:rsid w:val="003E2BEB"/>
    <w:rsid w:val="003E38DA"/>
    <w:rsid w:val="003E3CA4"/>
    <w:rsid w:val="003E4300"/>
    <w:rsid w:val="003E4BA6"/>
    <w:rsid w:val="003E4D1E"/>
    <w:rsid w:val="003E50BB"/>
    <w:rsid w:val="003E53B9"/>
    <w:rsid w:val="003E604B"/>
    <w:rsid w:val="003E62D4"/>
    <w:rsid w:val="003E676E"/>
    <w:rsid w:val="003E6C2F"/>
    <w:rsid w:val="003E6F29"/>
    <w:rsid w:val="003E715B"/>
    <w:rsid w:val="003E73EF"/>
    <w:rsid w:val="003F02D2"/>
    <w:rsid w:val="003F04DC"/>
    <w:rsid w:val="003F0D48"/>
    <w:rsid w:val="003F0FE8"/>
    <w:rsid w:val="003F2546"/>
    <w:rsid w:val="003F27CE"/>
    <w:rsid w:val="003F2B13"/>
    <w:rsid w:val="003F366F"/>
    <w:rsid w:val="003F433B"/>
    <w:rsid w:val="003F4904"/>
    <w:rsid w:val="003F54C8"/>
    <w:rsid w:val="003F6613"/>
    <w:rsid w:val="003F67C3"/>
    <w:rsid w:val="003F6D5C"/>
    <w:rsid w:val="003F6DCD"/>
    <w:rsid w:val="003F6E96"/>
    <w:rsid w:val="003F6F2D"/>
    <w:rsid w:val="003F71F3"/>
    <w:rsid w:val="003F720B"/>
    <w:rsid w:val="003F76DA"/>
    <w:rsid w:val="003F7884"/>
    <w:rsid w:val="003F7A75"/>
    <w:rsid w:val="003F7BB0"/>
    <w:rsid w:val="003F7F7E"/>
    <w:rsid w:val="004003D3"/>
    <w:rsid w:val="004006D7"/>
    <w:rsid w:val="00400952"/>
    <w:rsid w:val="004013D8"/>
    <w:rsid w:val="00402122"/>
    <w:rsid w:val="00402533"/>
    <w:rsid w:val="0040295C"/>
    <w:rsid w:val="004029BE"/>
    <w:rsid w:val="00402C87"/>
    <w:rsid w:val="00403663"/>
    <w:rsid w:val="0040422F"/>
    <w:rsid w:val="00404C9B"/>
    <w:rsid w:val="00404DEF"/>
    <w:rsid w:val="00404EC6"/>
    <w:rsid w:val="00404F17"/>
    <w:rsid w:val="00405628"/>
    <w:rsid w:val="00405BDA"/>
    <w:rsid w:val="00406188"/>
    <w:rsid w:val="0040676C"/>
    <w:rsid w:val="0040746D"/>
    <w:rsid w:val="004102D2"/>
    <w:rsid w:val="0041034C"/>
    <w:rsid w:val="00410966"/>
    <w:rsid w:val="00411483"/>
    <w:rsid w:val="004127A2"/>
    <w:rsid w:val="00412944"/>
    <w:rsid w:val="00412ACA"/>
    <w:rsid w:val="00412B12"/>
    <w:rsid w:val="00412E3B"/>
    <w:rsid w:val="00413975"/>
    <w:rsid w:val="00413D58"/>
    <w:rsid w:val="00414AC9"/>
    <w:rsid w:val="00414B08"/>
    <w:rsid w:val="00414D5E"/>
    <w:rsid w:val="0041554E"/>
    <w:rsid w:val="00415678"/>
    <w:rsid w:val="00415FF0"/>
    <w:rsid w:val="004164A6"/>
    <w:rsid w:val="0041678F"/>
    <w:rsid w:val="0041683A"/>
    <w:rsid w:val="0041689A"/>
    <w:rsid w:val="00416EF1"/>
    <w:rsid w:val="004170F2"/>
    <w:rsid w:val="0041770D"/>
    <w:rsid w:val="00417824"/>
    <w:rsid w:val="004179CC"/>
    <w:rsid w:val="004179E1"/>
    <w:rsid w:val="00417B42"/>
    <w:rsid w:val="00417B7E"/>
    <w:rsid w:val="00417E5A"/>
    <w:rsid w:val="00417FB4"/>
    <w:rsid w:val="00420569"/>
    <w:rsid w:val="00420F17"/>
    <w:rsid w:val="00421212"/>
    <w:rsid w:val="0042169F"/>
    <w:rsid w:val="00421720"/>
    <w:rsid w:val="00422146"/>
    <w:rsid w:val="00422A25"/>
    <w:rsid w:val="00423174"/>
    <w:rsid w:val="004231CF"/>
    <w:rsid w:val="00423460"/>
    <w:rsid w:val="00423506"/>
    <w:rsid w:val="004236EB"/>
    <w:rsid w:val="004237A2"/>
    <w:rsid w:val="00423AD6"/>
    <w:rsid w:val="00424522"/>
    <w:rsid w:val="00424CC6"/>
    <w:rsid w:val="00425112"/>
    <w:rsid w:val="00425355"/>
    <w:rsid w:val="00425766"/>
    <w:rsid w:val="004258A6"/>
    <w:rsid w:val="004258ED"/>
    <w:rsid w:val="004271E2"/>
    <w:rsid w:val="004279CC"/>
    <w:rsid w:val="004279F0"/>
    <w:rsid w:val="00430325"/>
    <w:rsid w:val="00430726"/>
    <w:rsid w:val="00430882"/>
    <w:rsid w:val="00431599"/>
    <w:rsid w:val="004315B4"/>
    <w:rsid w:val="00431643"/>
    <w:rsid w:val="0043189B"/>
    <w:rsid w:val="004318BF"/>
    <w:rsid w:val="00431D86"/>
    <w:rsid w:val="00431E98"/>
    <w:rsid w:val="00431FA3"/>
    <w:rsid w:val="004320A5"/>
    <w:rsid w:val="004325EC"/>
    <w:rsid w:val="00432789"/>
    <w:rsid w:val="00432C00"/>
    <w:rsid w:val="00432D96"/>
    <w:rsid w:val="00432F8E"/>
    <w:rsid w:val="00433787"/>
    <w:rsid w:val="00433915"/>
    <w:rsid w:val="00433FCA"/>
    <w:rsid w:val="004340A9"/>
    <w:rsid w:val="004340E6"/>
    <w:rsid w:val="00434252"/>
    <w:rsid w:val="0043448E"/>
    <w:rsid w:val="00434565"/>
    <w:rsid w:val="0043464D"/>
    <w:rsid w:val="0043491D"/>
    <w:rsid w:val="00434E96"/>
    <w:rsid w:val="004359E2"/>
    <w:rsid w:val="00435EF6"/>
    <w:rsid w:val="00436090"/>
    <w:rsid w:val="0043696B"/>
    <w:rsid w:val="0043699A"/>
    <w:rsid w:val="00436E0B"/>
    <w:rsid w:val="00436FB1"/>
    <w:rsid w:val="004379F3"/>
    <w:rsid w:val="00437B02"/>
    <w:rsid w:val="00437B96"/>
    <w:rsid w:val="00440132"/>
    <w:rsid w:val="00440691"/>
    <w:rsid w:val="00440783"/>
    <w:rsid w:val="0044098B"/>
    <w:rsid w:val="00440D53"/>
    <w:rsid w:val="004411C5"/>
    <w:rsid w:val="00441B9F"/>
    <w:rsid w:val="00441D11"/>
    <w:rsid w:val="00442066"/>
    <w:rsid w:val="004434C8"/>
    <w:rsid w:val="00443A11"/>
    <w:rsid w:val="00443AAA"/>
    <w:rsid w:val="00443DC4"/>
    <w:rsid w:val="004448F1"/>
    <w:rsid w:val="00444D50"/>
    <w:rsid w:val="00444D91"/>
    <w:rsid w:val="00444E4F"/>
    <w:rsid w:val="0044530A"/>
    <w:rsid w:val="00445693"/>
    <w:rsid w:val="00445F21"/>
    <w:rsid w:val="004462A5"/>
    <w:rsid w:val="00446A48"/>
    <w:rsid w:val="00446A9C"/>
    <w:rsid w:val="0044730E"/>
    <w:rsid w:val="0044731A"/>
    <w:rsid w:val="004474BB"/>
    <w:rsid w:val="0044752B"/>
    <w:rsid w:val="004475D7"/>
    <w:rsid w:val="00447B99"/>
    <w:rsid w:val="00447EA6"/>
    <w:rsid w:val="00450522"/>
    <w:rsid w:val="00450EB2"/>
    <w:rsid w:val="004516D3"/>
    <w:rsid w:val="004518D0"/>
    <w:rsid w:val="00451E71"/>
    <w:rsid w:val="00451FCF"/>
    <w:rsid w:val="0045265C"/>
    <w:rsid w:val="00452CEB"/>
    <w:rsid w:val="00452D3A"/>
    <w:rsid w:val="00453187"/>
    <w:rsid w:val="004535B0"/>
    <w:rsid w:val="00453795"/>
    <w:rsid w:val="00453966"/>
    <w:rsid w:val="00453981"/>
    <w:rsid w:val="004539F9"/>
    <w:rsid w:val="004540EE"/>
    <w:rsid w:val="004543F1"/>
    <w:rsid w:val="004544BC"/>
    <w:rsid w:val="004547C6"/>
    <w:rsid w:val="00454D9A"/>
    <w:rsid w:val="00455853"/>
    <w:rsid w:val="00455A0E"/>
    <w:rsid w:val="00455AA1"/>
    <w:rsid w:val="00456030"/>
    <w:rsid w:val="00456691"/>
    <w:rsid w:val="00457412"/>
    <w:rsid w:val="004575F8"/>
    <w:rsid w:val="004576A7"/>
    <w:rsid w:val="0046050E"/>
    <w:rsid w:val="00460544"/>
    <w:rsid w:val="00460739"/>
    <w:rsid w:val="004609C4"/>
    <w:rsid w:val="00460B7A"/>
    <w:rsid w:val="00460EFE"/>
    <w:rsid w:val="00461244"/>
    <w:rsid w:val="00461915"/>
    <w:rsid w:val="00461D02"/>
    <w:rsid w:val="00461EC5"/>
    <w:rsid w:val="00461F0B"/>
    <w:rsid w:val="00462656"/>
    <w:rsid w:val="00462F82"/>
    <w:rsid w:val="004633FF"/>
    <w:rsid w:val="00463969"/>
    <w:rsid w:val="0046494A"/>
    <w:rsid w:val="00464A29"/>
    <w:rsid w:val="00464EE0"/>
    <w:rsid w:val="00465678"/>
    <w:rsid w:val="00465784"/>
    <w:rsid w:val="0046585D"/>
    <w:rsid w:val="0046590E"/>
    <w:rsid w:val="00466188"/>
    <w:rsid w:val="00466F9F"/>
    <w:rsid w:val="0046700D"/>
    <w:rsid w:val="00467554"/>
    <w:rsid w:val="00467686"/>
    <w:rsid w:val="004677B2"/>
    <w:rsid w:val="00467BFE"/>
    <w:rsid w:val="0047025E"/>
    <w:rsid w:val="0047059E"/>
    <w:rsid w:val="004705B3"/>
    <w:rsid w:val="00470B75"/>
    <w:rsid w:val="00470FDA"/>
    <w:rsid w:val="004711A8"/>
    <w:rsid w:val="004713AB"/>
    <w:rsid w:val="004715AA"/>
    <w:rsid w:val="00471CD4"/>
    <w:rsid w:val="00471D95"/>
    <w:rsid w:val="00471E5D"/>
    <w:rsid w:val="0047212F"/>
    <w:rsid w:val="004723FC"/>
    <w:rsid w:val="00472427"/>
    <w:rsid w:val="00472CB4"/>
    <w:rsid w:val="004736C1"/>
    <w:rsid w:val="0047380B"/>
    <w:rsid w:val="00473F58"/>
    <w:rsid w:val="00474234"/>
    <w:rsid w:val="00474243"/>
    <w:rsid w:val="0047434A"/>
    <w:rsid w:val="004745C6"/>
    <w:rsid w:val="00474C31"/>
    <w:rsid w:val="00474CA4"/>
    <w:rsid w:val="00475559"/>
    <w:rsid w:val="0047589A"/>
    <w:rsid w:val="00477173"/>
    <w:rsid w:val="0047739B"/>
    <w:rsid w:val="00477574"/>
    <w:rsid w:val="004779DC"/>
    <w:rsid w:val="00477A1F"/>
    <w:rsid w:val="00477C41"/>
    <w:rsid w:val="0048088A"/>
    <w:rsid w:val="0048116E"/>
    <w:rsid w:val="004816CA"/>
    <w:rsid w:val="004816D9"/>
    <w:rsid w:val="00481C71"/>
    <w:rsid w:val="0048379E"/>
    <w:rsid w:val="00483E97"/>
    <w:rsid w:val="00483F91"/>
    <w:rsid w:val="00483FB0"/>
    <w:rsid w:val="00484153"/>
    <w:rsid w:val="004847F9"/>
    <w:rsid w:val="00484938"/>
    <w:rsid w:val="00485512"/>
    <w:rsid w:val="0048555A"/>
    <w:rsid w:val="00485679"/>
    <w:rsid w:val="00485D10"/>
    <w:rsid w:val="00486C5D"/>
    <w:rsid w:val="00486CBA"/>
    <w:rsid w:val="00486DB9"/>
    <w:rsid w:val="004874C8"/>
    <w:rsid w:val="0048781A"/>
    <w:rsid w:val="00487A33"/>
    <w:rsid w:val="00490564"/>
    <w:rsid w:val="004905B1"/>
    <w:rsid w:val="004909FB"/>
    <w:rsid w:val="00490A99"/>
    <w:rsid w:val="00490DAC"/>
    <w:rsid w:val="00491361"/>
    <w:rsid w:val="0049196F"/>
    <w:rsid w:val="00491F8B"/>
    <w:rsid w:val="004926BE"/>
    <w:rsid w:val="004930BB"/>
    <w:rsid w:val="0049369E"/>
    <w:rsid w:val="004938DA"/>
    <w:rsid w:val="00493C92"/>
    <w:rsid w:val="0049461E"/>
    <w:rsid w:val="00494EC7"/>
    <w:rsid w:val="0049514D"/>
    <w:rsid w:val="004951FC"/>
    <w:rsid w:val="00495499"/>
    <w:rsid w:val="00495C9A"/>
    <w:rsid w:val="00496B5F"/>
    <w:rsid w:val="00496EB5"/>
    <w:rsid w:val="00497471"/>
    <w:rsid w:val="004974BF"/>
    <w:rsid w:val="0049790C"/>
    <w:rsid w:val="00497ACB"/>
    <w:rsid w:val="00497C5C"/>
    <w:rsid w:val="00497D09"/>
    <w:rsid w:val="004A0430"/>
    <w:rsid w:val="004A0590"/>
    <w:rsid w:val="004A05EB"/>
    <w:rsid w:val="004A0706"/>
    <w:rsid w:val="004A10B9"/>
    <w:rsid w:val="004A1904"/>
    <w:rsid w:val="004A1AA7"/>
    <w:rsid w:val="004A24DE"/>
    <w:rsid w:val="004A2E6D"/>
    <w:rsid w:val="004A3772"/>
    <w:rsid w:val="004A3CB7"/>
    <w:rsid w:val="004A45DA"/>
    <w:rsid w:val="004A4A12"/>
    <w:rsid w:val="004A4AF1"/>
    <w:rsid w:val="004A4D79"/>
    <w:rsid w:val="004A54F9"/>
    <w:rsid w:val="004A56F3"/>
    <w:rsid w:val="004A5DB6"/>
    <w:rsid w:val="004A5E15"/>
    <w:rsid w:val="004A621F"/>
    <w:rsid w:val="004A6453"/>
    <w:rsid w:val="004A6541"/>
    <w:rsid w:val="004A6B03"/>
    <w:rsid w:val="004A704F"/>
    <w:rsid w:val="004A784D"/>
    <w:rsid w:val="004A79C6"/>
    <w:rsid w:val="004A7B7D"/>
    <w:rsid w:val="004A7E5F"/>
    <w:rsid w:val="004B01B0"/>
    <w:rsid w:val="004B01E1"/>
    <w:rsid w:val="004B0DAA"/>
    <w:rsid w:val="004B0DC6"/>
    <w:rsid w:val="004B1136"/>
    <w:rsid w:val="004B194D"/>
    <w:rsid w:val="004B27C9"/>
    <w:rsid w:val="004B2A32"/>
    <w:rsid w:val="004B2EF8"/>
    <w:rsid w:val="004B30D5"/>
    <w:rsid w:val="004B3773"/>
    <w:rsid w:val="004B4020"/>
    <w:rsid w:val="004B4A4B"/>
    <w:rsid w:val="004B4E1C"/>
    <w:rsid w:val="004B5186"/>
    <w:rsid w:val="004B569A"/>
    <w:rsid w:val="004B587D"/>
    <w:rsid w:val="004B644A"/>
    <w:rsid w:val="004B64C4"/>
    <w:rsid w:val="004B6AAC"/>
    <w:rsid w:val="004B6B93"/>
    <w:rsid w:val="004B73F9"/>
    <w:rsid w:val="004B7446"/>
    <w:rsid w:val="004B793E"/>
    <w:rsid w:val="004B7AF6"/>
    <w:rsid w:val="004B7FFB"/>
    <w:rsid w:val="004C0067"/>
    <w:rsid w:val="004C034A"/>
    <w:rsid w:val="004C0C8C"/>
    <w:rsid w:val="004C13D2"/>
    <w:rsid w:val="004C14AB"/>
    <w:rsid w:val="004C1516"/>
    <w:rsid w:val="004C160C"/>
    <w:rsid w:val="004C1648"/>
    <w:rsid w:val="004C173C"/>
    <w:rsid w:val="004C1BCB"/>
    <w:rsid w:val="004C2152"/>
    <w:rsid w:val="004C2552"/>
    <w:rsid w:val="004C27B3"/>
    <w:rsid w:val="004C2B8A"/>
    <w:rsid w:val="004C2EC6"/>
    <w:rsid w:val="004C32D2"/>
    <w:rsid w:val="004C331D"/>
    <w:rsid w:val="004C3477"/>
    <w:rsid w:val="004C39BA"/>
    <w:rsid w:val="004C4729"/>
    <w:rsid w:val="004C4A87"/>
    <w:rsid w:val="004C4C85"/>
    <w:rsid w:val="004C533F"/>
    <w:rsid w:val="004C5377"/>
    <w:rsid w:val="004C57F8"/>
    <w:rsid w:val="004C5AFA"/>
    <w:rsid w:val="004C620C"/>
    <w:rsid w:val="004C65DF"/>
    <w:rsid w:val="004C687F"/>
    <w:rsid w:val="004C702E"/>
    <w:rsid w:val="004C72B2"/>
    <w:rsid w:val="004C7309"/>
    <w:rsid w:val="004C762D"/>
    <w:rsid w:val="004C76F8"/>
    <w:rsid w:val="004C78BB"/>
    <w:rsid w:val="004C79B5"/>
    <w:rsid w:val="004C7B27"/>
    <w:rsid w:val="004C7BCF"/>
    <w:rsid w:val="004D02A8"/>
    <w:rsid w:val="004D08A7"/>
    <w:rsid w:val="004D1469"/>
    <w:rsid w:val="004D1C9E"/>
    <w:rsid w:val="004D2298"/>
    <w:rsid w:val="004D241D"/>
    <w:rsid w:val="004D2587"/>
    <w:rsid w:val="004D2687"/>
    <w:rsid w:val="004D271E"/>
    <w:rsid w:val="004D28E5"/>
    <w:rsid w:val="004D2A96"/>
    <w:rsid w:val="004D2B95"/>
    <w:rsid w:val="004D3376"/>
    <w:rsid w:val="004D38E7"/>
    <w:rsid w:val="004D39E6"/>
    <w:rsid w:val="004D3CC4"/>
    <w:rsid w:val="004D3E7B"/>
    <w:rsid w:val="004D43E3"/>
    <w:rsid w:val="004D4640"/>
    <w:rsid w:val="004D4E31"/>
    <w:rsid w:val="004D4F40"/>
    <w:rsid w:val="004D5255"/>
    <w:rsid w:val="004D5F97"/>
    <w:rsid w:val="004D6099"/>
    <w:rsid w:val="004D62E3"/>
    <w:rsid w:val="004D6843"/>
    <w:rsid w:val="004D70B4"/>
    <w:rsid w:val="004D73D3"/>
    <w:rsid w:val="004D76C0"/>
    <w:rsid w:val="004D7BBD"/>
    <w:rsid w:val="004E06A6"/>
    <w:rsid w:val="004E0AA5"/>
    <w:rsid w:val="004E17F2"/>
    <w:rsid w:val="004E2098"/>
    <w:rsid w:val="004E20A7"/>
    <w:rsid w:val="004E226A"/>
    <w:rsid w:val="004E2420"/>
    <w:rsid w:val="004E2691"/>
    <w:rsid w:val="004E26E9"/>
    <w:rsid w:val="004E2793"/>
    <w:rsid w:val="004E29DB"/>
    <w:rsid w:val="004E37DE"/>
    <w:rsid w:val="004E38EB"/>
    <w:rsid w:val="004E4523"/>
    <w:rsid w:val="004E472A"/>
    <w:rsid w:val="004E4BB8"/>
    <w:rsid w:val="004E4D5A"/>
    <w:rsid w:val="004E4E02"/>
    <w:rsid w:val="004E5341"/>
    <w:rsid w:val="004E568C"/>
    <w:rsid w:val="004E5AA7"/>
    <w:rsid w:val="004E5D06"/>
    <w:rsid w:val="004E5E1A"/>
    <w:rsid w:val="004E5F4F"/>
    <w:rsid w:val="004E5F73"/>
    <w:rsid w:val="004E5FD4"/>
    <w:rsid w:val="004E64F5"/>
    <w:rsid w:val="004E66D1"/>
    <w:rsid w:val="004E6794"/>
    <w:rsid w:val="004E6DB6"/>
    <w:rsid w:val="004E7209"/>
    <w:rsid w:val="004E74D2"/>
    <w:rsid w:val="004E7B58"/>
    <w:rsid w:val="004E7E36"/>
    <w:rsid w:val="004F0AD4"/>
    <w:rsid w:val="004F0AFE"/>
    <w:rsid w:val="004F0C77"/>
    <w:rsid w:val="004F1438"/>
    <w:rsid w:val="004F170E"/>
    <w:rsid w:val="004F1718"/>
    <w:rsid w:val="004F1B86"/>
    <w:rsid w:val="004F27D3"/>
    <w:rsid w:val="004F27EA"/>
    <w:rsid w:val="004F2A99"/>
    <w:rsid w:val="004F2C39"/>
    <w:rsid w:val="004F3899"/>
    <w:rsid w:val="004F3925"/>
    <w:rsid w:val="004F4769"/>
    <w:rsid w:val="004F4CC2"/>
    <w:rsid w:val="004F5106"/>
    <w:rsid w:val="004F5225"/>
    <w:rsid w:val="004F557C"/>
    <w:rsid w:val="004F5B5B"/>
    <w:rsid w:val="004F6804"/>
    <w:rsid w:val="004F6A99"/>
    <w:rsid w:val="004F6B34"/>
    <w:rsid w:val="004F7164"/>
    <w:rsid w:val="004F71EF"/>
    <w:rsid w:val="004F7BCF"/>
    <w:rsid w:val="004F7CD6"/>
    <w:rsid w:val="00500430"/>
    <w:rsid w:val="00500550"/>
    <w:rsid w:val="005009B5"/>
    <w:rsid w:val="00500A39"/>
    <w:rsid w:val="00500E7E"/>
    <w:rsid w:val="00501195"/>
    <w:rsid w:val="0050183A"/>
    <w:rsid w:val="00501A94"/>
    <w:rsid w:val="00501CB6"/>
    <w:rsid w:val="0050218E"/>
    <w:rsid w:val="005022B2"/>
    <w:rsid w:val="005027E7"/>
    <w:rsid w:val="00502838"/>
    <w:rsid w:val="00502BC3"/>
    <w:rsid w:val="005034DF"/>
    <w:rsid w:val="00503FB3"/>
    <w:rsid w:val="00503FF6"/>
    <w:rsid w:val="005049EA"/>
    <w:rsid w:val="00504FEB"/>
    <w:rsid w:val="00505714"/>
    <w:rsid w:val="0050593D"/>
    <w:rsid w:val="00505F75"/>
    <w:rsid w:val="005066F4"/>
    <w:rsid w:val="00506EE0"/>
    <w:rsid w:val="00507273"/>
    <w:rsid w:val="00507A29"/>
    <w:rsid w:val="00510522"/>
    <w:rsid w:val="00510B0C"/>
    <w:rsid w:val="00512458"/>
    <w:rsid w:val="00512C12"/>
    <w:rsid w:val="005131D3"/>
    <w:rsid w:val="005135FA"/>
    <w:rsid w:val="0051398E"/>
    <w:rsid w:val="00513992"/>
    <w:rsid w:val="00513C2A"/>
    <w:rsid w:val="00513E54"/>
    <w:rsid w:val="00514A1E"/>
    <w:rsid w:val="00514BFD"/>
    <w:rsid w:val="0051600F"/>
    <w:rsid w:val="005163B6"/>
    <w:rsid w:val="005164C7"/>
    <w:rsid w:val="00516788"/>
    <w:rsid w:val="00516891"/>
    <w:rsid w:val="00516FB4"/>
    <w:rsid w:val="00517266"/>
    <w:rsid w:val="00517B29"/>
    <w:rsid w:val="00520322"/>
    <w:rsid w:val="005209FF"/>
    <w:rsid w:val="00520E58"/>
    <w:rsid w:val="00521159"/>
    <w:rsid w:val="0052151F"/>
    <w:rsid w:val="00521852"/>
    <w:rsid w:val="00521E74"/>
    <w:rsid w:val="005242F2"/>
    <w:rsid w:val="005247CD"/>
    <w:rsid w:val="005248BB"/>
    <w:rsid w:val="005248EC"/>
    <w:rsid w:val="00524D38"/>
    <w:rsid w:val="00524E67"/>
    <w:rsid w:val="00524EDE"/>
    <w:rsid w:val="00524F96"/>
    <w:rsid w:val="00525236"/>
    <w:rsid w:val="00525B9A"/>
    <w:rsid w:val="00525C3D"/>
    <w:rsid w:val="00525E4A"/>
    <w:rsid w:val="00526180"/>
    <w:rsid w:val="00526C02"/>
    <w:rsid w:val="00527060"/>
    <w:rsid w:val="00527754"/>
    <w:rsid w:val="005278C3"/>
    <w:rsid w:val="00527DA1"/>
    <w:rsid w:val="00527EA1"/>
    <w:rsid w:val="005312F2"/>
    <w:rsid w:val="005315B9"/>
    <w:rsid w:val="00532261"/>
    <w:rsid w:val="005326C0"/>
    <w:rsid w:val="0053319F"/>
    <w:rsid w:val="005336A8"/>
    <w:rsid w:val="005337DB"/>
    <w:rsid w:val="00533897"/>
    <w:rsid w:val="00533A95"/>
    <w:rsid w:val="00533B26"/>
    <w:rsid w:val="00533C65"/>
    <w:rsid w:val="00534AFD"/>
    <w:rsid w:val="005351E1"/>
    <w:rsid w:val="00535A13"/>
    <w:rsid w:val="00535C4D"/>
    <w:rsid w:val="00535F46"/>
    <w:rsid w:val="00535FF4"/>
    <w:rsid w:val="005360FD"/>
    <w:rsid w:val="00536711"/>
    <w:rsid w:val="00536C26"/>
    <w:rsid w:val="00536CA6"/>
    <w:rsid w:val="00537F78"/>
    <w:rsid w:val="00540931"/>
    <w:rsid w:val="00540CA6"/>
    <w:rsid w:val="005411A7"/>
    <w:rsid w:val="0054162F"/>
    <w:rsid w:val="00541E89"/>
    <w:rsid w:val="0054214C"/>
    <w:rsid w:val="005421EE"/>
    <w:rsid w:val="00542C23"/>
    <w:rsid w:val="00542F5D"/>
    <w:rsid w:val="005434FE"/>
    <w:rsid w:val="00543E52"/>
    <w:rsid w:val="00543E9E"/>
    <w:rsid w:val="00543EB4"/>
    <w:rsid w:val="005441FA"/>
    <w:rsid w:val="005443A4"/>
    <w:rsid w:val="00544AD7"/>
    <w:rsid w:val="00544D6D"/>
    <w:rsid w:val="00544E5D"/>
    <w:rsid w:val="005459B5"/>
    <w:rsid w:val="00545B2D"/>
    <w:rsid w:val="00545BF4"/>
    <w:rsid w:val="00545D47"/>
    <w:rsid w:val="0054695C"/>
    <w:rsid w:val="00546EF7"/>
    <w:rsid w:val="00546FF3"/>
    <w:rsid w:val="00547490"/>
    <w:rsid w:val="00547A00"/>
    <w:rsid w:val="00547AD3"/>
    <w:rsid w:val="005501A9"/>
    <w:rsid w:val="0055047A"/>
    <w:rsid w:val="00551064"/>
    <w:rsid w:val="005519B7"/>
    <w:rsid w:val="00551B7C"/>
    <w:rsid w:val="00551BA9"/>
    <w:rsid w:val="00551F8C"/>
    <w:rsid w:val="00552127"/>
    <w:rsid w:val="00552A96"/>
    <w:rsid w:val="0055439D"/>
    <w:rsid w:val="00554C62"/>
    <w:rsid w:val="00554E0B"/>
    <w:rsid w:val="00555252"/>
    <w:rsid w:val="00555E2B"/>
    <w:rsid w:val="00555F31"/>
    <w:rsid w:val="00555FAF"/>
    <w:rsid w:val="00556130"/>
    <w:rsid w:val="00556A0C"/>
    <w:rsid w:val="00557044"/>
    <w:rsid w:val="0055729E"/>
    <w:rsid w:val="00557BC9"/>
    <w:rsid w:val="00557D51"/>
    <w:rsid w:val="00557E67"/>
    <w:rsid w:val="005600AA"/>
    <w:rsid w:val="005608A2"/>
    <w:rsid w:val="00560DF5"/>
    <w:rsid w:val="00561085"/>
    <w:rsid w:val="00561768"/>
    <w:rsid w:val="00562088"/>
    <w:rsid w:val="005623B9"/>
    <w:rsid w:val="005626DD"/>
    <w:rsid w:val="0056278E"/>
    <w:rsid w:val="00562917"/>
    <w:rsid w:val="00562B30"/>
    <w:rsid w:val="00563AD6"/>
    <w:rsid w:val="005641DD"/>
    <w:rsid w:val="005648CD"/>
    <w:rsid w:val="00564A83"/>
    <w:rsid w:val="00564CD2"/>
    <w:rsid w:val="00565027"/>
    <w:rsid w:val="00565B29"/>
    <w:rsid w:val="00565B47"/>
    <w:rsid w:val="00565BD1"/>
    <w:rsid w:val="00565C7B"/>
    <w:rsid w:val="00566341"/>
    <w:rsid w:val="005663FA"/>
    <w:rsid w:val="00566765"/>
    <w:rsid w:val="00566945"/>
    <w:rsid w:val="0056716B"/>
    <w:rsid w:val="00567E4C"/>
    <w:rsid w:val="00567F0E"/>
    <w:rsid w:val="00567F78"/>
    <w:rsid w:val="00567FD8"/>
    <w:rsid w:val="00570892"/>
    <w:rsid w:val="005710BF"/>
    <w:rsid w:val="00571FC6"/>
    <w:rsid w:val="00572626"/>
    <w:rsid w:val="00572808"/>
    <w:rsid w:val="0057286A"/>
    <w:rsid w:val="0057346B"/>
    <w:rsid w:val="0057384A"/>
    <w:rsid w:val="0057457B"/>
    <w:rsid w:val="005745EC"/>
    <w:rsid w:val="0057469D"/>
    <w:rsid w:val="0057489F"/>
    <w:rsid w:val="00574CEC"/>
    <w:rsid w:val="00574DE1"/>
    <w:rsid w:val="00574F9E"/>
    <w:rsid w:val="005751AB"/>
    <w:rsid w:val="005758EF"/>
    <w:rsid w:val="00575E11"/>
    <w:rsid w:val="00576630"/>
    <w:rsid w:val="00576B58"/>
    <w:rsid w:val="00576BEA"/>
    <w:rsid w:val="00576C67"/>
    <w:rsid w:val="00576DD7"/>
    <w:rsid w:val="00576E78"/>
    <w:rsid w:val="005771C8"/>
    <w:rsid w:val="00577AFA"/>
    <w:rsid w:val="00577FA0"/>
    <w:rsid w:val="00580EBB"/>
    <w:rsid w:val="00580F47"/>
    <w:rsid w:val="00581141"/>
    <w:rsid w:val="00581843"/>
    <w:rsid w:val="00582372"/>
    <w:rsid w:val="00582896"/>
    <w:rsid w:val="00582B11"/>
    <w:rsid w:val="005831EC"/>
    <w:rsid w:val="0058322D"/>
    <w:rsid w:val="00584270"/>
    <w:rsid w:val="00584286"/>
    <w:rsid w:val="005842F8"/>
    <w:rsid w:val="00584A36"/>
    <w:rsid w:val="00584B7C"/>
    <w:rsid w:val="00584D30"/>
    <w:rsid w:val="00585D58"/>
    <w:rsid w:val="00586002"/>
    <w:rsid w:val="005860CD"/>
    <w:rsid w:val="005860E9"/>
    <w:rsid w:val="0058629B"/>
    <w:rsid w:val="005869FC"/>
    <w:rsid w:val="00586B5B"/>
    <w:rsid w:val="00586BCF"/>
    <w:rsid w:val="005871A3"/>
    <w:rsid w:val="00587532"/>
    <w:rsid w:val="005875BD"/>
    <w:rsid w:val="005879BB"/>
    <w:rsid w:val="00590062"/>
    <w:rsid w:val="005904F7"/>
    <w:rsid w:val="0059080F"/>
    <w:rsid w:val="00590A14"/>
    <w:rsid w:val="0059104E"/>
    <w:rsid w:val="0059107E"/>
    <w:rsid w:val="005918C0"/>
    <w:rsid w:val="005919D3"/>
    <w:rsid w:val="00592109"/>
    <w:rsid w:val="00592457"/>
    <w:rsid w:val="00592A22"/>
    <w:rsid w:val="00592B38"/>
    <w:rsid w:val="00592E9F"/>
    <w:rsid w:val="0059306C"/>
    <w:rsid w:val="00593085"/>
    <w:rsid w:val="005952C7"/>
    <w:rsid w:val="00595692"/>
    <w:rsid w:val="00595B24"/>
    <w:rsid w:val="0059649D"/>
    <w:rsid w:val="005965F5"/>
    <w:rsid w:val="0059663A"/>
    <w:rsid w:val="00596AD7"/>
    <w:rsid w:val="00596B80"/>
    <w:rsid w:val="005973B0"/>
    <w:rsid w:val="00597736"/>
    <w:rsid w:val="00597A1E"/>
    <w:rsid w:val="005A0264"/>
    <w:rsid w:val="005A068A"/>
    <w:rsid w:val="005A09F9"/>
    <w:rsid w:val="005A0DF6"/>
    <w:rsid w:val="005A11BA"/>
    <w:rsid w:val="005A1E82"/>
    <w:rsid w:val="005A24BE"/>
    <w:rsid w:val="005A2C37"/>
    <w:rsid w:val="005A2ECA"/>
    <w:rsid w:val="005A31BD"/>
    <w:rsid w:val="005A32F7"/>
    <w:rsid w:val="005A37B3"/>
    <w:rsid w:val="005A4414"/>
    <w:rsid w:val="005A4955"/>
    <w:rsid w:val="005A5082"/>
    <w:rsid w:val="005A5891"/>
    <w:rsid w:val="005A5B01"/>
    <w:rsid w:val="005A5EBF"/>
    <w:rsid w:val="005A5EE0"/>
    <w:rsid w:val="005A5EF2"/>
    <w:rsid w:val="005A6367"/>
    <w:rsid w:val="005A642F"/>
    <w:rsid w:val="005A6C3F"/>
    <w:rsid w:val="005A7EB3"/>
    <w:rsid w:val="005B05FE"/>
    <w:rsid w:val="005B08FA"/>
    <w:rsid w:val="005B0B83"/>
    <w:rsid w:val="005B0BE6"/>
    <w:rsid w:val="005B129E"/>
    <w:rsid w:val="005B1397"/>
    <w:rsid w:val="005B1F7E"/>
    <w:rsid w:val="005B21E8"/>
    <w:rsid w:val="005B224B"/>
    <w:rsid w:val="005B26D9"/>
    <w:rsid w:val="005B2B59"/>
    <w:rsid w:val="005B2BAF"/>
    <w:rsid w:val="005B3284"/>
    <w:rsid w:val="005B374B"/>
    <w:rsid w:val="005B3EE6"/>
    <w:rsid w:val="005B3F25"/>
    <w:rsid w:val="005B4DEF"/>
    <w:rsid w:val="005B4FA3"/>
    <w:rsid w:val="005B50C5"/>
    <w:rsid w:val="005B5368"/>
    <w:rsid w:val="005B53C7"/>
    <w:rsid w:val="005B570C"/>
    <w:rsid w:val="005B5AAC"/>
    <w:rsid w:val="005B5CE3"/>
    <w:rsid w:val="005B5E97"/>
    <w:rsid w:val="005B6852"/>
    <w:rsid w:val="005B70BA"/>
    <w:rsid w:val="005B7187"/>
    <w:rsid w:val="005B742E"/>
    <w:rsid w:val="005B7798"/>
    <w:rsid w:val="005B78C9"/>
    <w:rsid w:val="005B7F70"/>
    <w:rsid w:val="005C0104"/>
    <w:rsid w:val="005C03B4"/>
    <w:rsid w:val="005C0B2E"/>
    <w:rsid w:val="005C2851"/>
    <w:rsid w:val="005C3058"/>
    <w:rsid w:val="005C3E35"/>
    <w:rsid w:val="005C3F06"/>
    <w:rsid w:val="005C4803"/>
    <w:rsid w:val="005C4C99"/>
    <w:rsid w:val="005C4CEC"/>
    <w:rsid w:val="005C5023"/>
    <w:rsid w:val="005C5532"/>
    <w:rsid w:val="005C5846"/>
    <w:rsid w:val="005C5A51"/>
    <w:rsid w:val="005C636E"/>
    <w:rsid w:val="005C6400"/>
    <w:rsid w:val="005C69B1"/>
    <w:rsid w:val="005C6D33"/>
    <w:rsid w:val="005C71CA"/>
    <w:rsid w:val="005C75C7"/>
    <w:rsid w:val="005C79E2"/>
    <w:rsid w:val="005C7A8F"/>
    <w:rsid w:val="005C7F31"/>
    <w:rsid w:val="005D030A"/>
    <w:rsid w:val="005D0320"/>
    <w:rsid w:val="005D0657"/>
    <w:rsid w:val="005D077B"/>
    <w:rsid w:val="005D0B69"/>
    <w:rsid w:val="005D0BC6"/>
    <w:rsid w:val="005D0DFB"/>
    <w:rsid w:val="005D1037"/>
    <w:rsid w:val="005D109F"/>
    <w:rsid w:val="005D1C61"/>
    <w:rsid w:val="005D1EB6"/>
    <w:rsid w:val="005D2315"/>
    <w:rsid w:val="005D244C"/>
    <w:rsid w:val="005D2D55"/>
    <w:rsid w:val="005D2DDD"/>
    <w:rsid w:val="005D3037"/>
    <w:rsid w:val="005D3FAE"/>
    <w:rsid w:val="005D4553"/>
    <w:rsid w:val="005D5479"/>
    <w:rsid w:val="005D58D1"/>
    <w:rsid w:val="005D5981"/>
    <w:rsid w:val="005D5988"/>
    <w:rsid w:val="005D5CC5"/>
    <w:rsid w:val="005D65BF"/>
    <w:rsid w:val="005D74E2"/>
    <w:rsid w:val="005D7EEC"/>
    <w:rsid w:val="005E0600"/>
    <w:rsid w:val="005E0B1F"/>
    <w:rsid w:val="005E0EDF"/>
    <w:rsid w:val="005E10D1"/>
    <w:rsid w:val="005E1E67"/>
    <w:rsid w:val="005E26A2"/>
    <w:rsid w:val="005E2BA7"/>
    <w:rsid w:val="005E368B"/>
    <w:rsid w:val="005E3F68"/>
    <w:rsid w:val="005E41AC"/>
    <w:rsid w:val="005E4426"/>
    <w:rsid w:val="005E459F"/>
    <w:rsid w:val="005E48EE"/>
    <w:rsid w:val="005E499D"/>
    <w:rsid w:val="005E53FA"/>
    <w:rsid w:val="005E5418"/>
    <w:rsid w:val="005E549B"/>
    <w:rsid w:val="005E565A"/>
    <w:rsid w:val="005E5803"/>
    <w:rsid w:val="005E5B1A"/>
    <w:rsid w:val="005E5C9C"/>
    <w:rsid w:val="005E5FFF"/>
    <w:rsid w:val="005E60C3"/>
    <w:rsid w:val="005E63AE"/>
    <w:rsid w:val="005E6CC7"/>
    <w:rsid w:val="005E77A4"/>
    <w:rsid w:val="005E7BA2"/>
    <w:rsid w:val="005E7E22"/>
    <w:rsid w:val="005F0053"/>
    <w:rsid w:val="005F0217"/>
    <w:rsid w:val="005F0500"/>
    <w:rsid w:val="005F05F1"/>
    <w:rsid w:val="005F06E9"/>
    <w:rsid w:val="005F0FEE"/>
    <w:rsid w:val="005F1197"/>
    <w:rsid w:val="005F1561"/>
    <w:rsid w:val="005F16D0"/>
    <w:rsid w:val="005F19CC"/>
    <w:rsid w:val="005F2967"/>
    <w:rsid w:val="005F2E8C"/>
    <w:rsid w:val="005F32A6"/>
    <w:rsid w:val="005F3529"/>
    <w:rsid w:val="005F38CC"/>
    <w:rsid w:val="005F394D"/>
    <w:rsid w:val="005F3B2F"/>
    <w:rsid w:val="005F3BEF"/>
    <w:rsid w:val="005F3E44"/>
    <w:rsid w:val="005F41D9"/>
    <w:rsid w:val="005F4375"/>
    <w:rsid w:val="005F5058"/>
    <w:rsid w:val="005F58BE"/>
    <w:rsid w:val="005F6237"/>
    <w:rsid w:val="005F6289"/>
    <w:rsid w:val="005F6D40"/>
    <w:rsid w:val="005F726D"/>
    <w:rsid w:val="005F75B7"/>
    <w:rsid w:val="005F7A8B"/>
    <w:rsid w:val="005F7D4F"/>
    <w:rsid w:val="005F7E6C"/>
    <w:rsid w:val="005F7F4D"/>
    <w:rsid w:val="005F7F79"/>
    <w:rsid w:val="005F7FD2"/>
    <w:rsid w:val="006002CB"/>
    <w:rsid w:val="0060049A"/>
    <w:rsid w:val="0060083C"/>
    <w:rsid w:val="00600961"/>
    <w:rsid w:val="00601460"/>
    <w:rsid w:val="006022A8"/>
    <w:rsid w:val="00602880"/>
    <w:rsid w:val="006028FB"/>
    <w:rsid w:val="00602AF5"/>
    <w:rsid w:val="0060306B"/>
    <w:rsid w:val="00603B2B"/>
    <w:rsid w:val="00603BA4"/>
    <w:rsid w:val="00603CD1"/>
    <w:rsid w:val="00603D93"/>
    <w:rsid w:val="00603DDC"/>
    <w:rsid w:val="00603E3A"/>
    <w:rsid w:val="00603F4F"/>
    <w:rsid w:val="00604222"/>
    <w:rsid w:val="006044B8"/>
    <w:rsid w:val="0060476D"/>
    <w:rsid w:val="0060491B"/>
    <w:rsid w:val="00604FC5"/>
    <w:rsid w:val="006055DA"/>
    <w:rsid w:val="00605AD6"/>
    <w:rsid w:val="00606E4C"/>
    <w:rsid w:val="00607274"/>
    <w:rsid w:val="006073B7"/>
    <w:rsid w:val="006073B9"/>
    <w:rsid w:val="0060776B"/>
    <w:rsid w:val="00607CEC"/>
    <w:rsid w:val="00607E7C"/>
    <w:rsid w:val="006107A8"/>
    <w:rsid w:val="00610872"/>
    <w:rsid w:val="00610E12"/>
    <w:rsid w:val="0061104B"/>
    <w:rsid w:val="006112F5"/>
    <w:rsid w:val="00611A63"/>
    <w:rsid w:val="00611AE8"/>
    <w:rsid w:val="006120B0"/>
    <w:rsid w:val="006127E7"/>
    <w:rsid w:val="00612A32"/>
    <w:rsid w:val="00612CD5"/>
    <w:rsid w:val="006134A9"/>
    <w:rsid w:val="006136A0"/>
    <w:rsid w:val="006144D6"/>
    <w:rsid w:val="0061501B"/>
    <w:rsid w:val="006156B3"/>
    <w:rsid w:val="006157A1"/>
    <w:rsid w:val="00615E3B"/>
    <w:rsid w:val="00616215"/>
    <w:rsid w:val="006162EB"/>
    <w:rsid w:val="00616B79"/>
    <w:rsid w:val="00616C4A"/>
    <w:rsid w:val="00616C71"/>
    <w:rsid w:val="00616D5E"/>
    <w:rsid w:val="00616EF6"/>
    <w:rsid w:val="006176E3"/>
    <w:rsid w:val="00617A3B"/>
    <w:rsid w:val="00617DE5"/>
    <w:rsid w:val="006200AE"/>
    <w:rsid w:val="00620C34"/>
    <w:rsid w:val="00620DDB"/>
    <w:rsid w:val="0062133E"/>
    <w:rsid w:val="00621397"/>
    <w:rsid w:val="006216DB"/>
    <w:rsid w:val="0062182D"/>
    <w:rsid w:val="0062230E"/>
    <w:rsid w:val="0062231E"/>
    <w:rsid w:val="006223A9"/>
    <w:rsid w:val="006228CB"/>
    <w:rsid w:val="006229FC"/>
    <w:rsid w:val="00622B8E"/>
    <w:rsid w:val="00622E24"/>
    <w:rsid w:val="00623D63"/>
    <w:rsid w:val="00624388"/>
    <w:rsid w:val="006247C5"/>
    <w:rsid w:val="006259FA"/>
    <w:rsid w:val="00625BBB"/>
    <w:rsid w:val="0062610B"/>
    <w:rsid w:val="00627406"/>
    <w:rsid w:val="00627F2C"/>
    <w:rsid w:val="00630036"/>
    <w:rsid w:val="006300F7"/>
    <w:rsid w:val="00630161"/>
    <w:rsid w:val="0063075D"/>
    <w:rsid w:val="00631099"/>
    <w:rsid w:val="00631703"/>
    <w:rsid w:val="00631766"/>
    <w:rsid w:val="00631851"/>
    <w:rsid w:val="006319AA"/>
    <w:rsid w:val="006319D8"/>
    <w:rsid w:val="00631BC2"/>
    <w:rsid w:val="00631E20"/>
    <w:rsid w:val="006320D6"/>
    <w:rsid w:val="006321E3"/>
    <w:rsid w:val="00632559"/>
    <w:rsid w:val="00632677"/>
    <w:rsid w:val="006326AB"/>
    <w:rsid w:val="00632E09"/>
    <w:rsid w:val="00633677"/>
    <w:rsid w:val="0063438A"/>
    <w:rsid w:val="00634768"/>
    <w:rsid w:val="00634D69"/>
    <w:rsid w:val="00634DB7"/>
    <w:rsid w:val="0063509E"/>
    <w:rsid w:val="006352AF"/>
    <w:rsid w:val="006358FE"/>
    <w:rsid w:val="00635B50"/>
    <w:rsid w:val="00635BBF"/>
    <w:rsid w:val="00635DB4"/>
    <w:rsid w:val="006362E8"/>
    <w:rsid w:val="006366E8"/>
    <w:rsid w:val="00636924"/>
    <w:rsid w:val="00637656"/>
    <w:rsid w:val="00637D65"/>
    <w:rsid w:val="00637DC7"/>
    <w:rsid w:val="00637F1D"/>
    <w:rsid w:val="00640300"/>
    <w:rsid w:val="0064037B"/>
    <w:rsid w:val="00640821"/>
    <w:rsid w:val="0064095A"/>
    <w:rsid w:val="00640C45"/>
    <w:rsid w:val="00640C6B"/>
    <w:rsid w:val="0064114D"/>
    <w:rsid w:val="00641377"/>
    <w:rsid w:val="006421BA"/>
    <w:rsid w:val="0064229B"/>
    <w:rsid w:val="00642881"/>
    <w:rsid w:val="00642BF8"/>
    <w:rsid w:val="00643762"/>
    <w:rsid w:val="00643F0E"/>
    <w:rsid w:val="0064404E"/>
    <w:rsid w:val="00644304"/>
    <w:rsid w:val="00644315"/>
    <w:rsid w:val="0064431F"/>
    <w:rsid w:val="006447FC"/>
    <w:rsid w:val="00644AD2"/>
    <w:rsid w:val="00644BA6"/>
    <w:rsid w:val="00644D0C"/>
    <w:rsid w:val="0064508F"/>
    <w:rsid w:val="00645CDA"/>
    <w:rsid w:val="00646506"/>
    <w:rsid w:val="0064656A"/>
    <w:rsid w:val="006466DA"/>
    <w:rsid w:val="00647C11"/>
    <w:rsid w:val="00647F19"/>
    <w:rsid w:val="00650354"/>
    <w:rsid w:val="006506FA"/>
    <w:rsid w:val="006514EF"/>
    <w:rsid w:val="006525B3"/>
    <w:rsid w:val="00652667"/>
    <w:rsid w:val="00652894"/>
    <w:rsid w:val="00652AA0"/>
    <w:rsid w:val="006531B3"/>
    <w:rsid w:val="00653465"/>
    <w:rsid w:val="0065350B"/>
    <w:rsid w:val="006537C7"/>
    <w:rsid w:val="00653AF1"/>
    <w:rsid w:val="00653F0B"/>
    <w:rsid w:val="00654CC3"/>
    <w:rsid w:val="00655094"/>
    <w:rsid w:val="006551F8"/>
    <w:rsid w:val="00655C28"/>
    <w:rsid w:val="00655C2A"/>
    <w:rsid w:val="00656142"/>
    <w:rsid w:val="00656681"/>
    <w:rsid w:val="00656BB5"/>
    <w:rsid w:val="00656F06"/>
    <w:rsid w:val="006571A8"/>
    <w:rsid w:val="0065724E"/>
    <w:rsid w:val="00657725"/>
    <w:rsid w:val="00657D3F"/>
    <w:rsid w:val="00660350"/>
    <w:rsid w:val="006607F6"/>
    <w:rsid w:val="00660CC7"/>
    <w:rsid w:val="00660E97"/>
    <w:rsid w:val="00660FB5"/>
    <w:rsid w:val="00661B22"/>
    <w:rsid w:val="00662CAE"/>
    <w:rsid w:val="00662F19"/>
    <w:rsid w:val="006635C0"/>
    <w:rsid w:val="00663809"/>
    <w:rsid w:val="00663AB3"/>
    <w:rsid w:val="006642E1"/>
    <w:rsid w:val="0066443A"/>
    <w:rsid w:val="00664531"/>
    <w:rsid w:val="00664C06"/>
    <w:rsid w:val="00664C9C"/>
    <w:rsid w:val="00664F8F"/>
    <w:rsid w:val="006658CB"/>
    <w:rsid w:val="00665C66"/>
    <w:rsid w:val="00665D76"/>
    <w:rsid w:val="00666956"/>
    <w:rsid w:val="00666AD7"/>
    <w:rsid w:val="00667206"/>
    <w:rsid w:val="006710CF"/>
    <w:rsid w:val="00671326"/>
    <w:rsid w:val="0067172D"/>
    <w:rsid w:val="00671860"/>
    <w:rsid w:val="00671E2A"/>
    <w:rsid w:val="00671E37"/>
    <w:rsid w:val="006725F2"/>
    <w:rsid w:val="00672A5D"/>
    <w:rsid w:val="00672A77"/>
    <w:rsid w:val="00672CF2"/>
    <w:rsid w:val="00672E2F"/>
    <w:rsid w:val="006732F9"/>
    <w:rsid w:val="00673664"/>
    <w:rsid w:val="00673ADB"/>
    <w:rsid w:val="00675042"/>
    <w:rsid w:val="00675083"/>
    <w:rsid w:val="0067523D"/>
    <w:rsid w:val="0067578D"/>
    <w:rsid w:val="00675E27"/>
    <w:rsid w:val="00675FBF"/>
    <w:rsid w:val="00675FC3"/>
    <w:rsid w:val="00676015"/>
    <w:rsid w:val="00676150"/>
    <w:rsid w:val="00676632"/>
    <w:rsid w:val="00676952"/>
    <w:rsid w:val="00676A62"/>
    <w:rsid w:val="00676B9B"/>
    <w:rsid w:val="00676C4D"/>
    <w:rsid w:val="00677A25"/>
    <w:rsid w:val="00677F7B"/>
    <w:rsid w:val="0068007F"/>
    <w:rsid w:val="006805E3"/>
    <w:rsid w:val="00680B61"/>
    <w:rsid w:val="00680F2A"/>
    <w:rsid w:val="00680F60"/>
    <w:rsid w:val="00681B34"/>
    <w:rsid w:val="00681BA2"/>
    <w:rsid w:val="00681FBC"/>
    <w:rsid w:val="00682504"/>
    <w:rsid w:val="006827EB"/>
    <w:rsid w:val="00682A6C"/>
    <w:rsid w:val="006830C9"/>
    <w:rsid w:val="006830DB"/>
    <w:rsid w:val="006835DC"/>
    <w:rsid w:val="0068383C"/>
    <w:rsid w:val="0068388B"/>
    <w:rsid w:val="00683C5B"/>
    <w:rsid w:val="006840B3"/>
    <w:rsid w:val="0068420A"/>
    <w:rsid w:val="0068475A"/>
    <w:rsid w:val="00685011"/>
    <w:rsid w:val="00685379"/>
    <w:rsid w:val="0068586A"/>
    <w:rsid w:val="00686232"/>
    <w:rsid w:val="00686E5B"/>
    <w:rsid w:val="00687087"/>
    <w:rsid w:val="00687D27"/>
    <w:rsid w:val="00687F98"/>
    <w:rsid w:val="006907CE"/>
    <w:rsid w:val="00690AC1"/>
    <w:rsid w:val="00690CD4"/>
    <w:rsid w:val="006911A1"/>
    <w:rsid w:val="006913EB"/>
    <w:rsid w:val="006915A6"/>
    <w:rsid w:val="00691663"/>
    <w:rsid w:val="006918CA"/>
    <w:rsid w:val="00691C74"/>
    <w:rsid w:val="00691F59"/>
    <w:rsid w:val="00692551"/>
    <w:rsid w:val="0069293E"/>
    <w:rsid w:val="00692E80"/>
    <w:rsid w:val="006935B9"/>
    <w:rsid w:val="006937C9"/>
    <w:rsid w:val="00693980"/>
    <w:rsid w:val="00693AFE"/>
    <w:rsid w:val="00693F1A"/>
    <w:rsid w:val="00694817"/>
    <w:rsid w:val="006949D9"/>
    <w:rsid w:val="00694CC9"/>
    <w:rsid w:val="006958CC"/>
    <w:rsid w:val="0069598E"/>
    <w:rsid w:val="006961D2"/>
    <w:rsid w:val="0069625B"/>
    <w:rsid w:val="00696385"/>
    <w:rsid w:val="0069681A"/>
    <w:rsid w:val="00696ECB"/>
    <w:rsid w:val="00697272"/>
    <w:rsid w:val="00697376"/>
    <w:rsid w:val="00697912"/>
    <w:rsid w:val="00697C82"/>
    <w:rsid w:val="00697E75"/>
    <w:rsid w:val="006A0167"/>
    <w:rsid w:val="006A08E1"/>
    <w:rsid w:val="006A098B"/>
    <w:rsid w:val="006A0BCF"/>
    <w:rsid w:val="006A107D"/>
    <w:rsid w:val="006A16DA"/>
    <w:rsid w:val="006A1B87"/>
    <w:rsid w:val="006A1F99"/>
    <w:rsid w:val="006A2100"/>
    <w:rsid w:val="006A2190"/>
    <w:rsid w:val="006A221C"/>
    <w:rsid w:val="006A267B"/>
    <w:rsid w:val="006A26F4"/>
    <w:rsid w:val="006A2A56"/>
    <w:rsid w:val="006A2BD6"/>
    <w:rsid w:val="006A2C64"/>
    <w:rsid w:val="006A3097"/>
    <w:rsid w:val="006A32B1"/>
    <w:rsid w:val="006A3576"/>
    <w:rsid w:val="006A38C6"/>
    <w:rsid w:val="006A3E03"/>
    <w:rsid w:val="006A4B01"/>
    <w:rsid w:val="006A4DE0"/>
    <w:rsid w:val="006A561C"/>
    <w:rsid w:val="006A58EC"/>
    <w:rsid w:val="006A5909"/>
    <w:rsid w:val="006A5C20"/>
    <w:rsid w:val="006A5F16"/>
    <w:rsid w:val="006A6135"/>
    <w:rsid w:val="006A6296"/>
    <w:rsid w:val="006A64C5"/>
    <w:rsid w:val="006A65C1"/>
    <w:rsid w:val="006A6BDD"/>
    <w:rsid w:val="006A7906"/>
    <w:rsid w:val="006A7B59"/>
    <w:rsid w:val="006A7DC4"/>
    <w:rsid w:val="006B0219"/>
    <w:rsid w:val="006B0259"/>
    <w:rsid w:val="006B0420"/>
    <w:rsid w:val="006B04B3"/>
    <w:rsid w:val="006B0736"/>
    <w:rsid w:val="006B09AC"/>
    <w:rsid w:val="006B09D3"/>
    <w:rsid w:val="006B0BDE"/>
    <w:rsid w:val="006B0D71"/>
    <w:rsid w:val="006B17A9"/>
    <w:rsid w:val="006B1932"/>
    <w:rsid w:val="006B1DFD"/>
    <w:rsid w:val="006B2176"/>
    <w:rsid w:val="006B2920"/>
    <w:rsid w:val="006B2A0B"/>
    <w:rsid w:val="006B2AF4"/>
    <w:rsid w:val="006B3394"/>
    <w:rsid w:val="006B3674"/>
    <w:rsid w:val="006B36A0"/>
    <w:rsid w:val="006B36C9"/>
    <w:rsid w:val="006B3851"/>
    <w:rsid w:val="006B3915"/>
    <w:rsid w:val="006B3981"/>
    <w:rsid w:val="006B3A08"/>
    <w:rsid w:val="006B3B96"/>
    <w:rsid w:val="006B3CD9"/>
    <w:rsid w:val="006B3EA6"/>
    <w:rsid w:val="006B4B12"/>
    <w:rsid w:val="006B4EA3"/>
    <w:rsid w:val="006B5090"/>
    <w:rsid w:val="006B50D5"/>
    <w:rsid w:val="006B5351"/>
    <w:rsid w:val="006B5FC8"/>
    <w:rsid w:val="006B634F"/>
    <w:rsid w:val="006B636C"/>
    <w:rsid w:val="006B6796"/>
    <w:rsid w:val="006B74B9"/>
    <w:rsid w:val="006B7CBE"/>
    <w:rsid w:val="006C02E0"/>
    <w:rsid w:val="006C0311"/>
    <w:rsid w:val="006C03F8"/>
    <w:rsid w:val="006C0637"/>
    <w:rsid w:val="006C077C"/>
    <w:rsid w:val="006C0DA5"/>
    <w:rsid w:val="006C0DE7"/>
    <w:rsid w:val="006C0E60"/>
    <w:rsid w:val="006C1BFC"/>
    <w:rsid w:val="006C20F6"/>
    <w:rsid w:val="006C22E6"/>
    <w:rsid w:val="006C281B"/>
    <w:rsid w:val="006C3108"/>
    <w:rsid w:val="006C310D"/>
    <w:rsid w:val="006C3820"/>
    <w:rsid w:val="006C38CA"/>
    <w:rsid w:val="006C4071"/>
    <w:rsid w:val="006C4BA7"/>
    <w:rsid w:val="006C4C63"/>
    <w:rsid w:val="006C5625"/>
    <w:rsid w:val="006C5960"/>
    <w:rsid w:val="006C596B"/>
    <w:rsid w:val="006C59B4"/>
    <w:rsid w:val="006C5A9C"/>
    <w:rsid w:val="006C5CA4"/>
    <w:rsid w:val="006C5D76"/>
    <w:rsid w:val="006C5DDD"/>
    <w:rsid w:val="006C6043"/>
    <w:rsid w:val="006C6797"/>
    <w:rsid w:val="006C697F"/>
    <w:rsid w:val="006C6D02"/>
    <w:rsid w:val="006C6D06"/>
    <w:rsid w:val="006C75C3"/>
    <w:rsid w:val="006D05AA"/>
    <w:rsid w:val="006D0A7C"/>
    <w:rsid w:val="006D0B83"/>
    <w:rsid w:val="006D0D7A"/>
    <w:rsid w:val="006D0E20"/>
    <w:rsid w:val="006D1482"/>
    <w:rsid w:val="006D16AF"/>
    <w:rsid w:val="006D2408"/>
    <w:rsid w:val="006D3115"/>
    <w:rsid w:val="006D3592"/>
    <w:rsid w:val="006D38A4"/>
    <w:rsid w:val="006D3E01"/>
    <w:rsid w:val="006D4877"/>
    <w:rsid w:val="006D4E15"/>
    <w:rsid w:val="006D4FA8"/>
    <w:rsid w:val="006D5A88"/>
    <w:rsid w:val="006D681F"/>
    <w:rsid w:val="006D6A88"/>
    <w:rsid w:val="006D7334"/>
    <w:rsid w:val="006D770A"/>
    <w:rsid w:val="006D7E41"/>
    <w:rsid w:val="006D7F7F"/>
    <w:rsid w:val="006E0485"/>
    <w:rsid w:val="006E059D"/>
    <w:rsid w:val="006E05C8"/>
    <w:rsid w:val="006E091F"/>
    <w:rsid w:val="006E0CBF"/>
    <w:rsid w:val="006E0E3F"/>
    <w:rsid w:val="006E14F9"/>
    <w:rsid w:val="006E1906"/>
    <w:rsid w:val="006E196F"/>
    <w:rsid w:val="006E1B46"/>
    <w:rsid w:val="006E1D20"/>
    <w:rsid w:val="006E2337"/>
    <w:rsid w:val="006E24F1"/>
    <w:rsid w:val="006E2A85"/>
    <w:rsid w:val="006E2D98"/>
    <w:rsid w:val="006E3395"/>
    <w:rsid w:val="006E3A1E"/>
    <w:rsid w:val="006E3C2B"/>
    <w:rsid w:val="006E3EDA"/>
    <w:rsid w:val="006E41AC"/>
    <w:rsid w:val="006E4347"/>
    <w:rsid w:val="006E443F"/>
    <w:rsid w:val="006E4636"/>
    <w:rsid w:val="006E4A69"/>
    <w:rsid w:val="006E4BCC"/>
    <w:rsid w:val="006E53D3"/>
    <w:rsid w:val="006E6225"/>
    <w:rsid w:val="006E71A0"/>
    <w:rsid w:val="006E732F"/>
    <w:rsid w:val="006E769E"/>
    <w:rsid w:val="006E7749"/>
    <w:rsid w:val="006E7F96"/>
    <w:rsid w:val="006F001E"/>
    <w:rsid w:val="006F0109"/>
    <w:rsid w:val="006F02C7"/>
    <w:rsid w:val="006F1102"/>
    <w:rsid w:val="006F1888"/>
    <w:rsid w:val="006F194E"/>
    <w:rsid w:val="006F1C13"/>
    <w:rsid w:val="006F1CF3"/>
    <w:rsid w:val="006F1D13"/>
    <w:rsid w:val="006F1E1F"/>
    <w:rsid w:val="006F1E21"/>
    <w:rsid w:val="006F2397"/>
    <w:rsid w:val="006F282F"/>
    <w:rsid w:val="006F34A6"/>
    <w:rsid w:val="006F375A"/>
    <w:rsid w:val="006F396F"/>
    <w:rsid w:val="006F4FD1"/>
    <w:rsid w:val="006F528B"/>
    <w:rsid w:val="006F5556"/>
    <w:rsid w:val="006F58EF"/>
    <w:rsid w:val="006F5CCF"/>
    <w:rsid w:val="006F5D4E"/>
    <w:rsid w:val="006F5E91"/>
    <w:rsid w:val="006F5FB1"/>
    <w:rsid w:val="006F6375"/>
    <w:rsid w:val="006F6398"/>
    <w:rsid w:val="006F63D6"/>
    <w:rsid w:val="006F66F4"/>
    <w:rsid w:val="006F693E"/>
    <w:rsid w:val="006F69F7"/>
    <w:rsid w:val="006F6B94"/>
    <w:rsid w:val="006F6F8D"/>
    <w:rsid w:val="006F7E1A"/>
    <w:rsid w:val="006F7E23"/>
    <w:rsid w:val="007000C1"/>
    <w:rsid w:val="007001BC"/>
    <w:rsid w:val="0070043D"/>
    <w:rsid w:val="0070070D"/>
    <w:rsid w:val="00700F27"/>
    <w:rsid w:val="00701363"/>
    <w:rsid w:val="00701BB7"/>
    <w:rsid w:val="00701DE5"/>
    <w:rsid w:val="00701EE2"/>
    <w:rsid w:val="007021D8"/>
    <w:rsid w:val="00702221"/>
    <w:rsid w:val="00702C3E"/>
    <w:rsid w:val="00702E22"/>
    <w:rsid w:val="00702FF0"/>
    <w:rsid w:val="00703864"/>
    <w:rsid w:val="007038B3"/>
    <w:rsid w:val="0070572D"/>
    <w:rsid w:val="00705C6A"/>
    <w:rsid w:val="00705D59"/>
    <w:rsid w:val="007061D0"/>
    <w:rsid w:val="00706943"/>
    <w:rsid w:val="00706A9E"/>
    <w:rsid w:val="00707056"/>
    <w:rsid w:val="00707425"/>
    <w:rsid w:val="007078D0"/>
    <w:rsid w:val="007101D7"/>
    <w:rsid w:val="0071036C"/>
    <w:rsid w:val="007103F6"/>
    <w:rsid w:val="007108C4"/>
    <w:rsid w:val="00711121"/>
    <w:rsid w:val="0071140E"/>
    <w:rsid w:val="007114C1"/>
    <w:rsid w:val="00711542"/>
    <w:rsid w:val="00711726"/>
    <w:rsid w:val="007119E5"/>
    <w:rsid w:val="00711E1D"/>
    <w:rsid w:val="00712143"/>
    <w:rsid w:val="0071239F"/>
    <w:rsid w:val="00712E63"/>
    <w:rsid w:val="00712FCF"/>
    <w:rsid w:val="0071309F"/>
    <w:rsid w:val="007136F6"/>
    <w:rsid w:val="00713947"/>
    <w:rsid w:val="00713EE3"/>
    <w:rsid w:val="00713F0A"/>
    <w:rsid w:val="007144F3"/>
    <w:rsid w:val="00714873"/>
    <w:rsid w:val="00714908"/>
    <w:rsid w:val="0071536C"/>
    <w:rsid w:val="00715EB3"/>
    <w:rsid w:val="007165AD"/>
    <w:rsid w:val="0071678A"/>
    <w:rsid w:val="007167A0"/>
    <w:rsid w:val="0071700E"/>
    <w:rsid w:val="00717204"/>
    <w:rsid w:val="007174F1"/>
    <w:rsid w:val="00717D2F"/>
    <w:rsid w:val="00717E36"/>
    <w:rsid w:val="00720A29"/>
    <w:rsid w:val="00720C3F"/>
    <w:rsid w:val="00720DB2"/>
    <w:rsid w:val="00721866"/>
    <w:rsid w:val="00721DA0"/>
    <w:rsid w:val="00721E2A"/>
    <w:rsid w:val="00722159"/>
    <w:rsid w:val="00722955"/>
    <w:rsid w:val="00722B7C"/>
    <w:rsid w:val="00722FC6"/>
    <w:rsid w:val="0072328F"/>
    <w:rsid w:val="00723770"/>
    <w:rsid w:val="00723827"/>
    <w:rsid w:val="007239A7"/>
    <w:rsid w:val="00723A58"/>
    <w:rsid w:val="00723CAC"/>
    <w:rsid w:val="0072438A"/>
    <w:rsid w:val="00724620"/>
    <w:rsid w:val="00724B84"/>
    <w:rsid w:val="00724B96"/>
    <w:rsid w:val="00724ECA"/>
    <w:rsid w:val="00725C05"/>
    <w:rsid w:val="00725CC8"/>
    <w:rsid w:val="00725D87"/>
    <w:rsid w:val="00725F23"/>
    <w:rsid w:val="00725F80"/>
    <w:rsid w:val="00726CDC"/>
    <w:rsid w:val="007271F0"/>
    <w:rsid w:val="007273CD"/>
    <w:rsid w:val="007278C2"/>
    <w:rsid w:val="00727E06"/>
    <w:rsid w:val="00727ECB"/>
    <w:rsid w:val="00730019"/>
    <w:rsid w:val="0073004F"/>
    <w:rsid w:val="007305F2"/>
    <w:rsid w:val="00730710"/>
    <w:rsid w:val="00730E38"/>
    <w:rsid w:val="0073109F"/>
    <w:rsid w:val="007310C5"/>
    <w:rsid w:val="0073112C"/>
    <w:rsid w:val="007312BF"/>
    <w:rsid w:val="00732260"/>
    <w:rsid w:val="0073258E"/>
    <w:rsid w:val="0073272E"/>
    <w:rsid w:val="0073272F"/>
    <w:rsid w:val="007327D9"/>
    <w:rsid w:val="0073297A"/>
    <w:rsid w:val="00732DF6"/>
    <w:rsid w:val="00732ED3"/>
    <w:rsid w:val="00733633"/>
    <w:rsid w:val="00733AC0"/>
    <w:rsid w:val="00733CCE"/>
    <w:rsid w:val="00734378"/>
    <w:rsid w:val="00734BA6"/>
    <w:rsid w:val="00735653"/>
    <w:rsid w:val="00735874"/>
    <w:rsid w:val="00735B38"/>
    <w:rsid w:val="00735BD2"/>
    <w:rsid w:val="00735E91"/>
    <w:rsid w:val="0073614E"/>
    <w:rsid w:val="0073630F"/>
    <w:rsid w:val="00736ADC"/>
    <w:rsid w:val="007370B6"/>
    <w:rsid w:val="00737476"/>
    <w:rsid w:val="00737796"/>
    <w:rsid w:val="00737A66"/>
    <w:rsid w:val="00740C32"/>
    <w:rsid w:val="00741701"/>
    <w:rsid w:val="00741862"/>
    <w:rsid w:val="00741964"/>
    <w:rsid w:val="00741A0D"/>
    <w:rsid w:val="00741C64"/>
    <w:rsid w:val="00741F7C"/>
    <w:rsid w:val="0074234F"/>
    <w:rsid w:val="007424B6"/>
    <w:rsid w:val="00742842"/>
    <w:rsid w:val="00742AE8"/>
    <w:rsid w:val="00742BEA"/>
    <w:rsid w:val="00742F40"/>
    <w:rsid w:val="00743076"/>
    <w:rsid w:val="0074330E"/>
    <w:rsid w:val="00743410"/>
    <w:rsid w:val="00743634"/>
    <w:rsid w:val="007436FF"/>
    <w:rsid w:val="007439A9"/>
    <w:rsid w:val="00743A17"/>
    <w:rsid w:val="00743A64"/>
    <w:rsid w:val="0074435D"/>
    <w:rsid w:val="007445DD"/>
    <w:rsid w:val="0074537B"/>
    <w:rsid w:val="00745486"/>
    <w:rsid w:val="00745673"/>
    <w:rsid w:val="0074594C"/>
    <w:rsid w:val="00746321"/>
    <w:rsid w:val="00746736"/>
    <w:rsid w:val="007467D4"/>
    <w:rsid w:val="007469DB"/>
    <w:rsid w:val="00746B3D"/>
    <w:rsid w:val="007473B7"/>
    <w:rsid w:val="00747414"/>
    <w:rsid w:val="00747CEC"/>
    <w:rsid w:val="007506FF"/>
    <w:rsid w:val="007510C2"/>
    <w:rsid w:val="007514D6"/>
    <w:rsid w:val="00751642"/>
    <w:rsid w:val="00751B1F"/>
    <w:rsid w:val="00751EA6"/>
    <w:rsid w:val="0075265F"/>
    <w:rsid w:val="007526DE"/>
    <w:rsid w:val="007527D5"/>
    <w:rsid w:val="00752F7E"/>
    <w:rsid w:val="007532FF"/>
    <w:rsid w:val="00753E47"/>
    <w:rsid w:val="007541BC"/>
    <w:rsid w:val="00754494"/>
    <w:rsid w:val="00754964"/>
    <w:rsid w:val="00754BD7"/>
    <w:rsid w:val="00754F03"/>
    <w:rsid w:val="00755461"/>
    <w:rsid w:val="00755598"/>
    <w:rsid w:val="00755778"/>
    <w:rsid w:val="00755FA8"/>
    <w:rsid w:val="00756115"/>
    <w:rsid w:val="007569AC"/>
    <w:rsid w:val="00756FE0"/>
    <w:rsid w:val="007576A8"/>
    <w:rsid w:val="00757ABD"/>
    <w:rsid w:val="00757C0F"/>
    <w:rsid w:val="00757E54"/>
    <w:rsid w:val="007600DA"/>
    <w:rsid w:val="00761168"/>
    <w:rsid w:val="007613E3"/>
    <w:rsid w:val="007614EF"/>
    <w:rsid w:val="00761777"/>
    <w:rsid w:val="00762091"/>
    <w:rsid w:val="007624A5"/>
    <w:rsid w:val="00762565"/>
    <w:rsid w:val="0076256E"/>
    <w:rsid w:val="00762BA2"/>
    <w:rsid w:val="00762C77"/>
    <w:rsid w:val="00762D25"/>
    <w:rsid w:val="007631AF"/>
    <w:rsid w:val="00763909"/>
    <w:rsid w:val="007640C6"/>
    <w:rsid w:val="0076468F"/>
    <w:rsid w:val="007649AB"/>
    <w:rsid w:val="007650D9"/>
    <w:rsid w:val="0076547C"/>
    <w:rsid w:val="007658D3"/>
    <w:rsid w:val="0076625E"/>
    <w:rsid w:val="007667BB"/>
    <w:rsid w:val="00767135"/>
    <w:rsid w:val="00767D68"/>
    <w:rsid w:val="00767E60"/>
    <w:rsid w:val="0077018C"/>
    <w:rsid w:val="00770371"/>
    <w:rsid w:val="0077096F"/>
    <w:rsid w:val="007710E5"/>
    <w:rsid w:val="00771377"/>
    <w:rsid w:val="00771529"/>
    <w:rsid w:val="00771A4E"/>
    <w:rsid w:val="00772145"/>
    <w:rsid w:val="00772D10"/>
    <w:rsid w:val="00772D74"/>
    <w:rsid w:val="00773165"/>
    <w:rsid w:val="0077382B"/>
    <w:rsid w:val="00773997"/>
    <w:rsid w:val="007739F1"/>
    <w:rsid w:val="00773C77"/>
    <w:rsid w:val="00773CCA"/>
    <w:rsid w:val="00773DE6"/>
    <w:rsid w:val="00773F76"/>
    <w:rsid w:val="00774021"/>
    <w:rsid w:val="007741AC"/>
    <w:rsid w:val="00774546"/>
    <w:rsid w:val="0077459E"/>
    <w:rsid w:val="007745FE"/>
    <w:rsid w:val="0077530D"/>
    <w:rsid w:val="00775694"/>
    <w:rsid w:val="00775C50"/>
    <w:rsid w:val="00776681"/>
    <w:rsid w:val="00776B57"/>
    <w:rsid w:val="00776CBA"/>
    <w:rsid w:val="00776F99"/>
    <w:rsid w:val="00777305"/>
    <w:rsid w:val="0077745E"/>
    <w:rsid w:val="00777A44"/>
    <w:rsid w:val="007800B3"/>
    <w:rsid w:val="007802B2"/>
    <w:rsid w:val="007802D1"/>
    <w:rsid w:val="007803D4"/>
    <w:rsid w:val="007805BF"/>
    <w:rsid w:val="00780FAE"/>
    <w:rsid w:val="00781053"/>
    <w:rsid w:val="00781401"/>
    <w:rsid w:val="0078162B"/>
    <w:rsid w:val="0078186D"/>
    <w:rsid w:val="007818B1"/>
    <w:rsid w:val="007818D3"/>
    <w:rsid w:val="00781B95"/>
    <w:rsid w:val="00781C37"/>
    <w:rsid w:val="00782373"/>
    <w:rsid w:val="00782C6F"/>
    <w:rsid w:val="00782E8D"/>
    <w:rsid w:val="00782E9F"/>
    <w:rsid w:val="00784001"/>
    <w:rsid w:val="007841FA"/>
    <w:rsid w:val="0078481C"/>
    <w:rsid w:val="0078488D"/>
    <w:rsid w:val="00784C0F"/>
    <w:rsid w:val="00784F08"/>
    <w:rsid w:val="007856B7"/>
    <w:rsid w:val="00785722"/>
    <w:rsid w:val="00785AEE"/>
    <w:rsid w:val="00785F82"/>
    <w:rsid w:val="00786389"/>
    <w:rsid w:val="00787712"/>
    <w:rsid w:val="00787886"/>
    <w:rsid w:val="00787A38"/>
    <w:rsid w:val="00787D8E"/>
    <w:rsid w:val="007900C1"/>
    <w:rsid w:val="00790270"/>
    <w:rsid w:val="007905F9"/>
    <w:rsid w:val="00790833"/>
    <w:rsid w:val="00790861"/>
    <w:rsid w:val="00790AEB"/>
    <w:rsid w:val="00791106"/>
    <w:rsid w:val="007916AA"/>
    <w:rsid w:val="00791A40"/>
    <w:rsid w:val="00791D3A"/>
    <w:rsid w:val="00792079"/>
    <w:rsid w:val="007922A5"/>
    <w:rsid w:val="0079291B"/>
    <w:rsid w:val="00792B1D"/>
    <w:rsid w:val="00792F77"/>
    <w:rsid w:val="0079300D"/>
    <w:rsid w:val="007933EF"/>
    <w:rsid w:val="00793653"/>
    <w:rsid w:val="0079498C"/>
    <w:rsid w:val="00794E67"/>
    <w:rsid w:val="00794E91"/>
    <w:rsid w:val="007952AD"/>
    <w:rsid w:val="00795C8A"/>
    <w:rsid w:val="0079615C"/>
    <w:rsid w:val="0079663C"/>
    <w:rsid w:val="007968A8"/>
    <w:rsid w:val="00796F20"/>
    <w:rsid w:val="00797630"/>
    <w:rsid w:val="00797644"/>
    <w:rsid w:val="00797827"/>
    <w:rsid w:val="007A03AB"/>
    <w:rsid w:val="007A0C0E"/>
    <w:rsid w:val="007A0C3C"/>
    <w:rsid w:val="007A10F4"/>
    <w:rsid w:val="007A14E7"/>
    <w:rsid w:val="007A27EC"/>
    <w:rsid w:val="007A29A2"/>
    <w:rsid w:val="007A2F37"/>
    <w:rsid w:val="007A323E"/>
    <w:rsid w:val="007A3979"/>
    <w:rsid w:val="007A3DF1"/>
    <w:rsid w:val="007A3E03"/>
    <w:rsid w:val="007A40C8"/>
    <w:rsid w:val="007A432F"/>
    <w:rsid w:val="007A471E"/>
    <w:rsid w:val="007A476A"/>
    <w:rsid w:val="007A47CB"/>
    <w:rsid w:val="007A498E"/>
    <w:rsid w:val="007A49CB"/>
    <w:rsid w:val="007A4A51"/>
    <w:rsid w:val="007A4E7C"/>
    <w:rsid w:val="007A503A"/>
    <w:rsid w:val="007A5FB3"/>
    <w:rsid w:val="007A6CAF"/>
    <w:rsid w:val="007A6D50"/>
    <w:rsid w:val="007A6E4D"/>
    <w:rsid w:val="007A6F92"/>
    <w:rsid w:val="007A7718"/>
    <w:rsid w:val="007A7A69"/>
    <w:rsid w:val="007B036C"/>
    <w:rsid w:val="007B037F"/>
    <w:rsid w:val="007B03B5"/>
    <w:rsid w:val="007B06F7"/>
    <w:rsid w:val="007B0932"/>
    <w:rsid w:val="007B1EB4"/>
    <w:rsid w:val="007B298E"/>
    <w:rsid w:val="007B2D2D"/>
    <w:rsid w:val="007B2E23"/>
    <w:rsid w:val="007B377A"/>
    <w:rsid w:val="007B4400"/>
    <w:rsid w:val="007B537B"/>
    <w:rsid w:val="007B6833"/>
    <w:rsid w:val="007B74CD"/>
    <w:rsid w:val="007B7585"/>
    <w:rsid w:val="007B7B7E"/>
    <w:rsid w:val="007B7FCD"/>
    <w:rsid w:val="007C045C"/>
    <w:rsid w:val="007C06FD"/>
    <w:rsid w:val="007C08BC"/>
    <w:rsid w:val="007C0A83"/>
    <w:rsid w:val="007C0C6E"/>
    <w:rsid w:val="007C11E9"/>
    <w:rsid w:val="007C1AAF"/>
    <w:rsid w:val="007C1F93"/>
    <w:rsid w:val="007C2096"/>
    <w:rsid w:val="007C2169"/>
    <w:rsid w:val="007C2818"/>
    <w:rsid w:val="007C2FBD"/>
    <w:rsid w:val="007C3462"/>
    <w:rsid w:val="007C349E"/>
    <w:rsid w:val="007C43FA"/>
    <w:rsid w:val="007C441E"/>
    <w:rsid w:val="007C5EED"/>
    <w:rsid w:val="007C6038"/>
    <w:rsid w:val="007C6722"/>
    <w:rsid w:val="007C67F7"/>
    <w:rsid w:val="007C6944"/>
    <w:rsid w:val="007C6C53"/>
    <w:rsid w:val="007C765D"/>
    <w:rsid w:val="007C7A38"/>
    <w:rsid w:val="007C7D15"/>
    <w:rsid w:val="007D0477"/>
    <w:rsid w:val="007D05FC"/>
    <w:rsid w:val="007D0992"/>
    <w:rsid w:val="007D0F86"/>
    <w:rsid w:val="007D1413"/>
    <w:rsid w:val="007D1565"/>
    <w:rsid w:val="007D1C3F"/>
    <w:rsid w:val="007D224F"/>
    <w:rsid w:val="007D23A9"/>
    <w:rsid w:val="007D25B8"/>
    <w:rsid w:val="007D2A42"/>
    <w:rsid w:val="007D2D73"/>
    <w:rsid w:val="007D3636"/>
    <w:rsid w:val="007D367F"/>
    <w:rsid w:val="007D37C5"/>
    <w:rsid w:val="007D3955"/>
    <w:rsid w:val="007D3A25"/>
    <w:rsid w:val="007D5AF7"/>
    <w:rsid w:val="007D5C20"/>
    <w:rsid w:val="007D5C47"/>
    <w:rsid w:val="007D5E08"/>
    <w:rsid w:val="007D6756"/>
    <w:rsid w:val="007D6D7C"/>
    <w:rsid w:val="007D6DAB"/>
    <w:rsid w:val="007D6FFE"/>
    <w:rsid w:val="007D7DF5"/>
    <w:rsid w:val="007E023B"/>
    <w:rsid w:val="007E0F0C"/>
    <w:rsid w:val="007E11B4"/>
    <w:rsid w:val="007E1254"/>
    <w:rsid w:val="007E1521"/>
    <w:rsid w:val="007E15FF"/>
    <w:rsid w:val="007E17B4"/>
    <w:rsid w:val="007E2343"/>
    <w:rsid w:val="007E30CB"/>
    <w:rsid w:val="007E32E4"/>
    <w:rsid w:val="007E371D"/>
    <w:rsid w:val="007E40D0"/>
    <w:rsid w:val="007E485F"/>
    <w:rsid w:val="007E4881"/>
    <w:rsid w:val="007E4A9F"/>
    <w:rsid w:val="007E4C26"/>
    <w:rsid w:val="007E4C29"/>
    <w:rsid w:val="007E5128"/>
    <w:rsid w:val="007E5861"/>
    <w:rsid w:val="007E5AF1"/>
    <w:rsid w:val="007E5DB7"/>
    <w:rsid w:val="007E5F2D"/>
    <w:rsid w:val="007E673C"/>
    <w:rsid w:val="007E7219"/>
    <w:rsid w:val="007E75FC"/>
    <w:rsid w:val="007E7E56"/>
    <w:rsid w:val="007F0504"/>
    <w:rsid w:val="007F0A02"/>
    <w:rsid w:val="007F0D69"/>
    <w:rsid w:val="007F0FF5"/>
    <w:rsid w:val="007F11B2"/>
    <w:rsid w:val="007F13F2"/>
    <w:rsid w:val="007F1418"/>
    <w:rsid w:val="007F1473"/>
    <w:rsid w:val="007F178E"/>
    <w:rsid w:val="007F1C96"/>
    <w:rsid w:val="007F2BE7"/>
    <w:rsid w:val="007F2E59"/>
    <w:rsid w:val="007F2EA4"/>
    <w:rsid w:val="007F49B3"/>
    <w:rsid w:val="007F4E4A"/>
    <w:rsid w:val="007F4EE9"/>
    <w:rsid w:val="007F4FE8"/>
    <w:rsid w:val="007F5222"/>
    <w:rsid w:val="007F5C5B"/>
    <w:rsid w:val="007F621C"/>
    <w:rsid w:val="007F6B69"/>
    <w:rsid w:val="007F74AE"/>
    <w:rsid w:val="007F774A"/>
    <w:rsid w:val="007F7EE3"/>
    <w:rsid w:val="00800552"/>
    <w:rsid w:val="00800E8B"/>
    <w:rsid w:val="00800E92"/>
    <w:rsid w:val="0080109F"/>
    <w:rsid w:val="008011D9"/>
    <w:rsid w:val="00801314"/>
    <w:rsid w:val="0080140D"/>
    <w:rsid w:val="00802186"/>
    <w:rsid w:val="008025C1"/>
    <w:rsid w:val="00803F22"/>
    <w:rsid w:val="008041FF"/>
    <w:rsid w:val="0080464B"/>
    <w:rsid w:val="00804F44"/>
    <w:rsid w:val="0080566B"/>
    <w:rsid w:val="008056E2"/>
    <w:rsid w:val="0080591A"/>
    <w:rsid w:val="0080596D"/>
    <w:rsid w:val="008059E0"/>
    <w:rsid w:val="0080611E"/>
    <w:rsid w:val="00806AD8"/>
    <w:rsid w:val="00806EA3"/>
    <w:rsid w:val="00807741"/>
    <w:rsid w:val="008078A5"/>
    <w:rsid w:val="00810123"/>
    <w:rsid w:val="0081022D"/>
    <w:rsid w:val="008103F4"/>
    <w:rsid w:val="0081051E"/>
    <w:rsid w:val="008106E4"/>
    <w:rsid w:val="00810C53"/>
    <w:rsid w:val="00810D63"/>
    <w:rsid w:val="00810F7E"/>
    <w:rsid w:val="00811780"/>
    <w:rsid w:val="00811809"/>
    <w:rsid w:val="00811901"/>
    <w:rsid w:val="00811D8A"/>
    <w:rsid w:val="0081228D"/>
    <w:rsid w:val="00812FE3"/>
    <w:rsid w:val="008134C4"/>
    <w:rsid w:val="00813680"/>
    <w:rsid w:val="008136E2"/>
    <w:rsid w:val="008138FE"/>
    <w:rsid w:val="00813FA6"/>
    <w:rsid w:val="00813FC4"/>
    <w:rsid w:val="0081427F"/>
    <w:rsid w:val="00814493"/>
    <w:rsid w:val="0081462F"/>
    <w:rsid w:val="00814779"/>
    <w:rsid w:val="00814D92"/>
    <w:rsid w:val="00814E60"/>
    <w:rsid w:val="00815499"/>
    <w:rsid w:val="00815A3F"/>
    <w:rsid w:val="00815F51"/>
    <w:rsid w:val="0081633B"/>
    <w:rsid w:val="00816919"/>
    <w:rsid w:val="00816B30"/>
    <w:rsid w:val="00817BED"/>
    <w:rsid w:val="00817D04"/>
    <w:rsid w:val="00817F0D"/>
    <w:rsid w:val="00817FC0"/>
    <w:rsid w:val="00820062"/>
    <w:rsid w:val="0082024E"/>
    <w:rsid w:val="008209AE"/>
    <w:rsid w:val="00820D07"/>
    <w:rsid w:val="00821030"/>
    <w:rsid w:val="00821926"/>
    <w:rsid w:val="008219B1"/>
    <w:rsid w:val="00821CA3"/>
    <w:rsid w:val="00821DE2"/>
    <w:rsid w:val="008230DE"/>
    <w:rsid w:val="00823376"/>
    <w:rsid w:val="008233F3"/>
    <w:rsid w:val="00823606"/>
    <w:rsid w:val="008239EE"/>
    <w:rsid w:val="00824076"/>
    <w:rsid w:val="008240B7"/>
    <w:rsid w:val="00824161"/>
    <w:rsid w:val="00824670"/>
    <w:rsid w:val="00824CE4"/>
    <w:rsid w:val="00824D0B"/>
    <w:rsid w:val="00825051"/>
    <w:rsid w:val="00825338"/>
    <w:rsid w:val="00825343"/>
    <w:rsid w:val="00825560"/>
    <w:rsid w:val="00825A28"/>
    <w:rsid w:val="00825F07"/>
    <w:rsid w:val="0082608B"/>
    <w:rsid w:val="00826396"/>
    <w:rsid w:val="00826A7B"/>
    <w:rsid w:val="00827374"/>
    <w:rsid w:val="00827F57"/>
    <w:rsid w:val="00830866"/>
    <w:rsid w:val="00830D2F"/>
    <w:rsid w:val="008311F8"/>
    <w:rsid w:val="00831435"/>
    <w:rsid w:val="008316B4"/>
    <w:rsid w:val="0083193B"/>
    <w:rsid w:val="00831978"/>
    <w:rsid w:val="00831B17"/>
    <w:rsid w:val="00831CEA"/>
    <w:rsid w:val="00831D92"/>
    <w:rsid w:val="00831D9A"/>
    <w:rsid w:val="00832420"/>
    <w:rsid w:val="00834068"/>
    <w:rsid w:val="0083418F"/>
    <w:rsid w:val="00834208"/>
    <w:rsid w:val="00834416"/>
    <w:rsid w:val="00835220"/>
    <w:rsid w:val="00835698"/>
    <w:rsid w:val="00837097"/>
    <w:rsid w:val="00837535"/>
    <w:rsid w:val="00837D22"/>
    <w:rsid w:val="0084041C"/>
    <w:rsid w:val="0084077F"/>
    <w:rsid w:val="00840AAE"/>
    <w:rsid w:val="00840D56"/>
    <w:rsid w:val="008417B1"/>
    <w:rsid w:val="00841854"/>
    <w:rsid w:val="00841DAA"/>
    <w:rsid w:val="00841F7B"/>
    <w:rsid w:val="0084219C"/>
    <w:rsid w:val="0084236D"/>
    <w:rsid w:val="00842D30"/>
    <w:rsid w:val="00842D8E"/>
    <w:rsid w:val="00842E60"/>
    <w:rsid w:val="0084335F"/>
    <w:rsid w:val="0084348B"/>
    <w:rsid w:val="00843786"/>
    <w:rsid w:val="008439C4"/>
    <w:rsid w:val="00843ADB"/>
    <w:rsid w:val="00843F52"/>
    <w:rsid w:val="00844C7E"/>
    <w:rsid w:val="008450ED"/>
    <w:rsid w:val="008454B6"/>
    <w:rsid w:val="00845542"/>
    <w:rsid w:val="00845577"/>
    <w:rsid w:val="0084561E"/>
    <w:rsid w:val="00845ADF"/>
    <w:rsid w:val="00845CD3"/>
    <w:rsid w:val="00845DBF"/>
    <w:rsid w:val="00845FDB"/>
    <w:rsid w:val="008461B9"/>
    <w:rsid w:val="00846683"/>
    <w:rsid w:val="0084744F"/>
    <w:rsid w:val="00847A48"/>
    <w:rsid w:val="008503B4"/>
    <w:rsid w:val="00850A5C"/>
    <w:rsid w:val="00851857"/>
    <w:rsid w:val="00851D84"/>
    <w:rsid w:val="0085206E"/>
    <w:rsid w:val="0085259E"/>
    <w:rsid w:val="00852786"/>
    <w:rsid w:val="00852833"/>
    <w:rsid w:val="008529FB"/>
    <w:rsid w:val="00852BF0"/>
    <w:rsid w:val="00853D2C"/>
    <w:rsid w:val="00854459"/>
    <w:rsid w:val="008550A4"/>
    <w:rsid w:val="008551A8"/>
    <w:rsid w:val="00855D50"/>
    <w:rsid w:val="008562F8"/>
    <w:rsid w:val="00856F78"/>
    <w:rsid w:val="00856FDC"/>
    <w:rsid w:val="00857463"/>
    <w:rsid w:val="00857CD8"/>
    <w:rsid w:val="00857D47"/>
    <w:rsid w:val="0086055A"/>
    <w:rsid w:val="0086071F"/>
    <w:rsid w:val="0086094C"/>
    <w:rsid w:val="00860A6D"/>
    <w:rsid w:val="00860DFC"/>
    <w:rsid w:val="00860E7D"/>
    <w:rsid w:val="00860FCE"/>
    <w:rsid w:val="008620F2"/>
    <w:rsid w:val="008626F7"/>
    <w:rsid w:val="00862790"/>
    <w:rsid w:val="008629E4"/>
    <w:rsid w:val="00862E39"/>
    <w:rsid w:val="00862F33"/>
    <w:rsid w:val="0086385C"/>
    <w:rsid w:val="0086439E"/>
    <w:rsid w:val="008645BB"/>
    <w:rsid w:val="008649C2"/>
    <w:rsid w:val="00864E0C"/>
    <w:rsid w:val="008656AE"/>
    <w:rsid w:val="0086658C"/>
    <w:rsid w:val="00866748"/>
    <w:rsid w:val="008667D5"/>
    <w:rsid w:val="00866908"/>
    <w:rsid w:val="00866AB2"/>
    <w:rsid w:val="00866E3B"/>
    <w:rsid w:val="008672FA"/>
    <w:rsid w:val="008677D6"/>
    <w:rsid w:val="00867F1B"/>
    <w:rsid w:val="00867F83"/>
    <w:rsid w:val="00870541"/>
    <w:rsid w:val="0087077D"/>
    <w:rsid w:val="00870904"/>
    <w:rsid w:val="00870CE8"/>
    <w:rsid w:val="00870FE6"/>
    <w:rsid w:val="008710DF"/>
    <w:rsid w:val="00871283"/>
    <w:rsid w:val="00871443"/>
    <w:rsid w:val="00871EF5"/>
    <w:rsid w:val="00872870"/>
    <w:rsid w:val="00872C20"/>
    <w:rsid w:val="00872D47"/>
    <w:rsid w:val="00872F3E"/>
    <w:rsid w:val="00873083"/>
    <w:rsid w:val="00873253"/>
    <w:rsid w:val="008733E9"/>
    <w:rsid w:val="0087371E"/>
    <w:rsid w:val="00873BAC"/>
    <w:rsid w:val="00873E36"/>
    <w:rsid w:val="008746E3"/>
    <w:rsid w:val="00874A08"/>
    <w:rsid w:val="0087505B"/>
    <w:rsid w:val="008757C3"/>
    <w:rsid w:val="00875C62"/>
    <w:rsid w:val="008765F6"/>
    <w:rsid w:val="00876A4D"/>
    <w:rsid w:val="00876B78"/>
    <w:rsid w:val="00876D4E"/>
    <w:rsid w:val="00876F34"/>
    <w:rsid w:val="00877319"/>
    <w:rsid w:val="008779F9"/>
    <w:rsid w:val="00880CD3"/>
    <w:rsid w:val="00881142"/>
    <w:rsid w:val="008816D6"/>
    <w:rsid w:val="008819A0"/>
    <w:rsid w:val="00881BCA"/>
    <w:rsid w:val="00881D92"/>
    <w:rsid w:val="00882635"/>
    <w:rsid w:val="00883590"/>
    <w:rsid w:val="00883B84"/>
    <w:rsid w:val="00883B98"/>
    <w:rsid w:val="00884060"/>
    <w:rsid w:val="008841C2"/>
    <w:rsid w:val="0088473B"/>
    <w:rsid w:val="0088479B"/>
    <w:rsid w:val="00884C55"/>
    <w:rsid w:val="00884D62"/>
    <w:rsid w:val="00884E32"/>
    <w:rsid w:val="00885922"/>
    <w:rsid w:val="008862F9"/>
    <w:rsid w:val="00886AAA"/>
    <w:rsid w:val="00886DE1"/>
    <w:rsid w:val="008871A2"/>
    <w:rsid w:val="008874B7"/>
    <w:rsid w:val="008878F5"/>
    <w:rsid w:val="008907E0"/>
    <w:rsid w:val="008912AC"/>
    <w:rsid w:val="00891549"/>
    <w:rsid w:val="00891853"/>
    <w:rsid w:val="00891885"/>
    <w:rsid w:val="00891C12"/>
    <w:rsid w:val="0089204A"/>
    <w:rsid w:val="008922D7"/>
    <w:rsid w:val="00892679"/>
    <w:rsid w:val="008928BA"/>
    <w:rsid w:val="00892BC7"/>
    <w:rsid w:val="00892ED5"/>
    <w:rsid w:val="008930DF"/>
    <w:rsid w:val="00893724"/>
    <w:rsid w:val="00893941"/>
    <w:rsid w:val="00893EC3"/>
    <w:rsid w:val="00894650"/>
    <w:rsid w:val="00894684"/>
    <w:rsid w:val="0089483E"/>
    <w:rsid w:val="00894A0C"/>
    <w:rsid w:val="00895071"/>
    <w:rsid w:val="0089542B"/>
    <w:rsid w:val="008958D5"/>
    <w:rsid w:val="00895C8F"/>
    <w:rsid w:val="008961CA"/>
    <w:rsid w:val="008961FF"/>
    <w:rsid w:val="00896BB4"/>
    <w:rsid w:val="00896E05"/>
    <w:rsid w:val="00896FD2"/>
    <w:rsid w:val="008978B7"/>
    <w:rsid w:val="00897A5A"/>
    <w:rsid w:val="008A0075"/>
    <w:rsid w:val="008A03F5"/>
    <w:rsid w:val="008A0481"/>
    <w:rsid w:val="008A07C0"/>
    <w:rsid w:val="008A12B2"/>
    <w:rsid w:val="008A17DA"/>
    <w:rsid w:val="008A1CDE"/>
    <w:rsid w:val="008A25EA"/>
    <w:rsid w:val="008A2980"/>
    <w:rsid w:val="008A2A59"/>
    <w:rsid w:val="008A3522"/>
    <w:rsid w:val="008A3846"/>
    <w:rsid w:val="008A3C24"/>
    <w:rsid w:val="008A3F3B"/>
    <w:rsid w:val="008A3FF7"/>
    <w:rsid w:val="008A4327"/>
    <w:rsid w:val="008A4CC7"/>
    <w:rsid w:val="008A4D9F"/>
    <w:rsid w:val="008A4EB9"/>
    <w:rsid w:val="008A5207"/>
    <w:rsid w:val="008A59A5"/>
    <w:rsid w:val="008A5AF8"/>
    <w:rsid w:val="008A628F"/>
    <w:rsid w:val="008A64F0"/>
    <w:rsid w:val="008A6624"/>
    <w:rsid w:val="008A667D"/>
    <w:rsid w:val="008A6C87"/>
    <w:rsid w:val="008A7790"/>
    <w:rsid w:val="008A7877"/>
    <w:rsid w:val="008B0115"/>
    <w:rsid w:val="008B0164"/>
    <w:rsid w:val="008B0517"/>
    <w:rsid w:val="008B11D1"/>
    <w:rsid w:val="008B1404"/>
    <w:rsid w:val="008B1F85"/>
    <w:rsid w:val="008B2536"/>
    <w:rsid w:val="008B26B3"/>
    <w:rsid w:val="008B2929"/>
    <w:rsid w:val="008B2ADF"/>
    <w:rsid w:val="008B2FCC"/>
    <w:rsid w:val="008B304F"/>
    <w:rsid w:val="008B347A"/>
    <w:rsid w:val="008B35ED"/>
    <w:rsid w:val="008B36E8"/>
    <w:rsid w:val="008B419F"/>
    <w:rsid w:val="008B42F8"/>
    <w:rsid w:val="008B4679"/>
    <w:rsid w:val="008B50D5"/>
    <w:rsid w:val="008B51BE"/>
    <w:rsid w:val="008B554F"/>
    <w:rsid w:val="008B5720"/>
    <w:rsid w:val="008B5CA0"/>
    <w:rsid w:val="008B600C"/>
    <w:rsid w:val="008B603F"/>
    <w:rsid w:val="008B635F"/>
    <w:rsid w:val="008B67DF"/>
    <w:rsid w:val="008B69E3"/>
    <w:rsid w:val="008B6A43"/>
    <w:rsid w:val="008B6F3C"/>
    <w:rsid w:val="008B7213"/>
    <w:rsid w:val="008B7FA7"/>
    <w:rsid w:val="008C0108"/>
    <w:rsid w:val="008C057B"/>
    <w:rsid w:val="008C0822"/>
    <w:rsid w:val="008C108A"/>
    <w:rsid w:val="008C11E8"/>
    <w:rsid w:val="008C1287"/>
    <w:rsid w:val="008C1807"/>
    <w:rsid w:val="008C19DB"/>
    <w:rsid w:val="008C1E74"/>
    <w:rsid w:val="008C1E97"/>
    <w:rsid w:val="008C2057"/>
    <w:rsid w:val="008C2CA1"/>
    <w:rsid w:val="008C2DE2"/>
    <w:rsid w:val="008C2F7C"/>
    <w:rsid w:val="008C34B7"/>
    <w:rsid w:val="008C3A6B"/>
    <w:rsid w:val="008C4265"/>
    <w:rsid w:val="008C42E0"/>
    <w:rsid w:val="008C45A6"/>
    <w:rsid w:val="008C48F1"/>
    <w:rsid w:val="008C4B03"/>
    <w:rsid w:val="008C545E"/>
    <w:rsid w:val="008C6637"/>
    <w:rsid w:val="008C693B"/>
    <w:rsid w:val="008C70AF"/>
    <w:rsid w:val="008C7721"/>
    <w:rsid w:val="008C79B1"/>
    <w:rsid w:val="008D0284"/>
    <w:rsid w:val="008D0413"/>
    <w:rsid w:val="008D0667"/>
    <w:rsid w:val="008D06E7"/>
    <w:rsid w:val="008D1525"/>
    <w:rsid w:val="008D17BF"/>
    <w:rsid w:val="008D1853"/>
    <w:rsid w:val="008D19DD"/>
    <w:rsid w:val="008D1AD5"/>
    <w:rsid w:val="008D1C1B"/>
    <w:rsid w:val="008D1CBC"/>
    <w:rsid w:val="008D1DC5"/>
    <w:rsid w:val="008D24BC"/>
    <w:rsid w:val="008D28D0"/>
    <w:rsid w:val="008D2D08"/>
    <w:rsid w:val="008D2E0C"/>
    <w:rsid w:val="008D2E1E"/>
    <w:rsid w:val="008D3A4A"/>
    <w:rsid w:val="008D3EA6"/>
    <w:rsid w:val="008D3FBF"/>
    <w:rsid w:val="008D3FC7"/>
    <w:rsid w:val="008D4192"/>
    <w:rsid w:val="008D41B2"/>
    <w:rsid w:val="008D454C"/>
    <w:rsid w:val="008D4787"/>
    <w:rsid w:val="008D4E80"/>
    <w:rsid w:val="008D54C4"/>
    <w:rsid w:val="008D5584"/>
    <w:rsid w:val="008D5636"/>
    <w:rsid w:val="008D5AAB"/>
    <w:rsid w:val="008D5D93"/>
    <w:rsid w:val="008D6408"/>
    <w:rsid w:val="008D678E"/>
    <w:rsid w:val="008D68DF"/>
    <w:rsid w:val="008D7070"/>
    <w:rsid w:val="008D76FB"/>
    <w:rsid w:val="008D772B"/>
    <w:rsid w:val="008D7E5C"/>
    <w:rsid w:val="008E03D0"/>
    <w:rsid w:val="008E07AD"/>
    <w:rsid w:val="008E0B68"/>
    <w:rsid w:val="008E1088"/>
    <w:rsid w:val="008E140C"/>
    <w:rsid w:val="008E1461"/>
    <w:rsid w:val="008E16E5"/>
    <w:rsid w:val="008E1842"/>
    <w:rsid w:val="008E1936"/>
    <w:rsid w:val="008E219C"/>
    <w:rsid w:val="008E2429"/>
    <w:rsid w:val="008E286F"/>
    <w:rsid w:val="008E2EF2"/>
    <w:rsid w:val="008E2F52"/>
    <w:rsid w:val="008E30D7"/>
    <w:rsid w:val="008E319C"/>
    <w:rsid w:val="008E3387"/>
    <w:rsid w:val="008E3F12"/>
    <w:rsid w:val="008E406D"/>
    <w:rsid w:val="008E414E"/>
    <w:rsid w:val="008E6A20"/>
    <w:rsid w:val="008E6F1A"/>
    <w:rsid w:val="008E71E4"/>
    <w:rsid w:val="008E727A"/>
    <w:rsid w:val="008E738E"/>
    <w:rsid w:val="008E784A"/>
    <w:rsid w:val="008F0060"/>
    <w:rsid w:val="008F063E"/>
    <w:rsid w:val="008F097D"/>
    <w:rsid w:val="008F0A6E"/>
    <w:rsid w:val="008F0D10"/>
    <w:rsid w:val="008F1090"/>
    <w:rsid w:val="008F1B42"/>
    <w:rsid w:val="008F1EBC"/>
    <w:rsid w:val="008F20FE"/>
    <w:rsid w:val="008F2AE0"/>
    <w:rsid w:val="008F31C1"/>
    <w:rsid w:val="008F33B9"/>
    <w:rsid w:val="008F376C"/>
    <w:rsid w:val="008F39EA"/>
    <w:rsid w:val="008F3E43"/>
    <w:rsid w:val="008F3F46"/>
    <w:rsid w:val="008F4218"/>
    <w:rsid w:val="008F479C"/>
    <w:rsid w:val="008F4D07"/>
    <w:rsid w:val="008F4D2D"/>
    <w:rsid w:val="008F558B"/>
    <w:rsid w:val="008F597F"/>
    <w:rsid w:val="008F5C69"/>
    <w:rsid w:val="008F5F63"/>
    <w:rsid w:val="008F6570"/>
    <w:rsid w:val="008F6588"/>
    <w:rsid w:val="008F6853"/>
    <w:rsid w:val="008F696A"/>
    <w:rsid w:val="008F69AF"/>
    <w:rsid w:val="008F6E59"/>
    <w:rsid w:val="008F6EB7"/>
    <w:rsid w:val="008F6F9A"/>
    <w:rsid w:val="008F799D"/>
    <w:rsid w:val="0090006A"/>
    <w:rsid w:val="00900684"/>
    <w:rsid w:val="00900B61"/>
    <w:rsid w:val="00900CD5"/>
    <w:rsid w:val="00900D91"/>
    <w:rsid w:val="0090131B"/>
    <w:rsid w:val="00901428"/>
    <w:rsid w:val="009014DF"/>
    <w:rsid w:val="009014FE"/>
    <w:rsid w:val="00901780"/>
    <w:rsid w:val="00901B7E"/>
    <w:rsid w:val="00901DAD"/>
    <w:rsid w:val="009022B2"/>
    <w:rsid w:val="00902857"/>
    <w:rsid w:val="00902B45"/>
    <w:rsid w:val="00902C1E"/>
    <w:rsid w:val="00902E56"/>
    <w:rsid w:val="009033B9"/>
    <w:rsid w:val="00903437"/>
    <w:rsid w:val="00903445"/>
    <w:rsid w:val="009035CA"/>
    <w:rsid w:val="00903644"/>
    <w:rsid w:val="009036EC"/>
    <w:rsid w:val="009037CD"/>
    <w:rsid w:val="00903898"/>
    <w:rsid w:val="00904580"/>
    <w:rsid w:val="0090460E"/>
    <w:rsid w:val="009046F0"/>
    <w:rsid w:val="009049B4"/>
    <w:rsid w:val="00904B01"/>
    <w:rsid w:val="00904E4A"/>
    <w:rsid w:val="009065D1"/>
    <w:rsid w:val="0090696F"/>
    <w:rsid w:val="00907D75"/>
    <w:rsid w:val="00910FB1"/>
    <w:rsid w:val="00911178"/>
    <w:rsid w:val="00911C87"/>
    <w:rsid w:val="0091215B"/>
    <w:rsid w:val="00913469"/>
    <w:rsid w:val="00913B9F"/>
    <w:rsid w:val="00914186"/>
    <w:rsid w:val="00914309"/>
    <w:rsid w:val="00914E58"/>
    <w:rsid w:val="009152A6"/>
    <w:rsid w:val="009152BE"/>
    <w:rsid w:val="009154DC"/>
    <w:rsid w:val="00915B6B"/>
    <w:rsid w:val="00916266"/>
    <w:rsid w:val="0091662A"/>
    <w:rsid w:val="00916B4D"/>
    <w:rsid w:val="00916FA6"/>
    <w:rsid w:val="00917260"/>
    <w:rsid w:val="009176D6"/>
    <w:rsid w:val="00917EAF"/>
    <w:rsid w:val="00917F02"/>
    <w:rsid w:val="00920292"/>
    <w:rsid w:val="009203B2"/>
    <w:rsid w:val="0092063E"/>
    <w:rsid w:val="00920726"/>
    <w:rsid w:val="00921359"/>
    <w:rsid w:val="009219A9"/>
    <w:rsid w:val="00921C17"/>
    <w:rsid w:val="00922078"/>
    <w:rsid w:val="009220FE"/>
    <w:rsid w:val="00922322"/>
    <w:rsid w:val="00922ECB"/>
    <w:rsid w:val="0092310E"/>
    <w:rsid w:val="0092329C"/>
    <w:rsid w:val="00923362"/>
    <w:rsid w:val="00923683"/>
    <w:rsid w:val="009237DD"/>
    <w:rsid w:val="00924411"/>
    <w:rsid w:val="00924641"/>
    <w:rsid w:val="00924BC7"/>
    <w:rsid w:val="00924F68"/>
    <w:rsid w:val="00924FBD"/>
    <w:rsid w:val="009250FE"/>
    <w:rsid w:val="0092529A"/>
    <w:rsid w:val="0092574C"/>
    <w:rsid w:val="0092598D"/>
    <w:rsid w:val="00925BD9"/>
    <w:rsid w:val="00925E39"/>
    <w:rsid w:val="00926A77"/>
    <w:rsid w:val="009276D5"/>
    <w:rsid w:val="00927C99"/>
    <w:rsid w:val="00927F0D"/>
    <w:rsid w:val="009308B3"/>
    <w:rsid w:val="00930985"/>
    <w:rsid w:val="00930ACE"/>
    <w:rsid w:val="00930E69"/>
    <w:rsid w:val="00931258"/>
    <w:rsid w:val="00931576"/>
    <w:rsid w:val="00931FD0"/>
    <w:rsid w:val="00932138"/>
    <w:rsid w:val="009321AF"/>
    <w:rsid w:val="009323C7"/>
    <w:rsid w:val="00932B67"/>
    <w:rsid w:val="00932BFF"/>
    <w:rsid w:val="00932CC6"/>
    <w:rsid w:val="00932D19"/>
    <w:rsid w:val="00932E8C"/>
    <w:rsid w:val="00932F57"/>
    <w:rsid w:val="009335AA"/>
    <w:rsid w:val="0093367D"/>
    <w:rsid w:val="00934627"/>
    <w:rsid w:val="00934725"/>
    <w:rsid w:val="00934F23"/>
    <w:rsid w:val="0093534D"/>
    <w:rsid w:val="009354C3"/>
    <w:rsid w:val="00935B88"/>
    <w:rsid w:val="00935C6E"/>
    <w:rsid w:val="0093648B"/>
    <w:rsid w:val="0093676E"/>
    <w:rsid w:val="00936954"/>
    <w:rsid w:val="00936BEB"/>
    <w:rsid w:val="00937006"/>
    <w:rsid w:val="0093701F"/>
    <w:rsid w:val="00937F73"/>
    <w:rsid w:val="00940F12"/>
    <w:rsid w:val="00940F2E"/>
    <w:rsid w:val="00940F5F"/>
    <w:rsid w:val="009416B5"/>
    <w:rsid w:val="00942012"/>
    <w:rsid w:val="0094259F"/>
    <w:rsid w:val="0094266E"/>
    <w:rsid w:val="009428E9"/>
    <w:rsid w:val="00942CBA"/>
    <w:rsid w:val="00942EC6"/>
    <w:rsid w:val="00942EE8"/>
    <w:rsid w:val="0094320D"/>
    <w:rsid w:val="00943361"/>
    <w:rsid w:val="0094395F"/>
    <w:rsid w:val="00943ABF"/>
    <w:rsid w:val="00943D70"/>
    <w:rsid w:val="009444B7"/>
    <w:rsid w:val="00944ABC"/>
    <w:rsid w:val="0094524B"/>
    <w:rsid w:val="00945623"/>
    <w:rsid w:val="009456CF"/>
    <w:rsid w:val="00945D32"/>
    <w:rsid w:val="009467B8"/>
    <w:rsid w:val="009470C6"/>
    <w:rsid w:val="0094783F"/>
    <w:rsid w:val="00947BEE"/>
    <w:rsid w:val="00947C37"/>
    <w:rsid w:val="00947E01"/>
    <w:rsid w:val="009507ED"/>
    <w:rsid w:val="00950921"/>
    <w:rsid w:val="009515FA"/>
    <w:rsid w:val="0095163F"/>
    <w:rsid w:val="00951840"/>
    <w:rsid w:val="0095198F"/>
    <w:rsid w:val="009519E7"/>
    <w:rsid w:val="00952343"/>
    <w:rsid w:val="0095238C"/>
    <w:rsid w:val="009523AB"/>
    <w:rsid w:val="00952CAA"/>
    <w:rsid w:val="00952D83"/>
    <w:rsid w:val="00953084"/>
    <w:rsid w:val="009534E6"/>
    <w:rsid w:val="0095389D"/>
    <w:rsid w:val="00954B52"/>
    <w:rsid w:val="00954B74"/>
    <w:rsid w:val="00954D1E"/>
    <w:rsid w:val="0095561F"/>
    <w:rsid w:val="00956094"/>
    <w:rsid w:val="00956286"/>
    <w:rsid w:val="0095726C"/>
    <w:rsid w:val="0095756C"/>
    <w:rsid w:val="0095783E"/>
    <w:rsid w:val="0096017F"/>
    <w:rsid w:val="009612B3"/>
    <w:rsid w:val="00961774"/>
    <w:rsid w:val="009618CE"/>
    <w:rsid w:val="00961D20"/>
    <w:rsid w:val="00962187"/>
    <w:rsid w:val="00963211"/>
    <w:rsid w:val="00963744"/>
    <w:rsid w:val="0096394F"/>
    <w:rsid w:val="0096396A"/>
    <w:rsid w:val="0096414E"/>
    <w:rsid w:val="00964151"/>
    <w:rsid w:val="00964A77"/>
    <w:rsid w:val="0096534D"/>
    <w:rsid w:val="00965AA0"/>
    <w:rsid w:val="00966662"/>
    <w:rsid w:val="00966746"/>
    <w:rsid w:val="00966941"/>
    <w:rsid w:val="00966CE1"/>
    <w:rsid w:val="009670CD"/>
    <w:rsid w:val="009678EE"/>
    <w:rsid w:val="00970945"/>
    <w:rsid w:val="009709B4"/>
    <w:rsid w:val="00970AE1"/>
    <w:rsid w:val="00970CF2"/>
    <w:rsid w:val="00970F5B"/>
    <w:rsid w:val="009719A4"/>
    <w:rsid w:val="00971ECB"/>
    <w:rsid w:val="00972172"/>
    <w:rsid w:val="00972AA1"/>
    <w:rsid w:val="00972AAC"/>
    <w:rsid w:val="00972D54"/>
    <w:rsid w:val="00972E1E"/>
    <w:rsid w:val="00972FE5"/>
    <w:rsid w:val="00973143"/>
    <w:rsid w:val="00973845"/>
    <w:rsid w:val="0097386A"/>
    <w:rsid w:val="00973B62"/>
    <w:rsid w:val="00973BBF"/>
    <w:rsid w:val="00973CDF"/>
    <w:rsid w:val="009741B5"/>
    <w:rsid w:val="00974511"/>
    <w:rsid w:val="00974CAE"/>
    <w:rsid w:val="00974D68"/>
    <w:rsid w:val="00974DB7"/>
    <w:rsid w:val="0097513F"/>
    <w:rsid w:val="0097584B"/>
    <w:rsid w:val="00975D70"/>
    <w:rsid w:val="00976291"/>
    <w:rsid w:val="00976383"/>
    <w:rsid w:val="00976400"/>
    <w:rsid w:val="00976470"/>
    <w:rsid w:val="00976485"/>
    <w:rsid w:val="009764A5"/>
    <w:rsid w:val="00976518"/>
    <w:rsid w:val="00976523"/>
    <w:rsid w:val="00976F9C"/>
    <w:rsid w:val="00977111"/>
    <w:rsid w:val="0097732E"/>
    <w:rsid w:val="0097762C"/>
    <w:rsid w:val="009779B4"/>
    <w:rsid w:val="00977AEA"/>
    <w:rsid w:val="0098050B"/>
    <w:rsid w:val="00981052"/>
    <w:rsid w:val="00981EB3"/>
    <w:rsid w:val="009822A2"/>
    <w:rsid w:val="00982558"/>
    <w:rsid w:val="00982901"/>
    <w:rsid w:val="00983039"/>
    <w:rsid w:val="0098362D"/>
    <w:rsid w:val="009847FE"/>
    <w:rsid w:val="00984A7D"/>
    <w:rsid w:val="00984DD7"/>
    <w:rsid w:val="00984E43"/>
    <w:rsid w:val="00985935"/>
    <w:rsid w:val="009862D2"/>
    <w:rsid w:val="00986BF9"/>
    <w:rsid w:val="00986CE5"/>
    <w:rsid w:val="0098716B"/>
    <w:rsid w:val="009872FC"/>
    <w:rsid w:val="0098741B"/>
    <w:rsid w:val="00987C52"/>
    <w:rsid w:val="00987FFC"/>
    <w:rsid w:val="009900A4"/>
    <w:rsid w:val="009901C5"/>
    <w:rsid w:val="009903B9"/>
    <w:rsid w:val="009905A9"/>
    <w:rsid w:val="00990992"/>
    <w:rsid w:val="00990C92"/>
    <w:rsid w:val="0099129E"/>
    <w:rsid w:val="00991896"/>
    <w:rsid w:val="00991AE1"/>
    <w:rsid w:val="00991DC9"/>
    <w:rsid w:val="00992083"/>
    <w:rsid w:val="009926CB"/>
    <w:rsid w:val="009927C6"/>
    <w:rsid w:val="00992B46"/>
    <w:rsid w:val="00992D95"/>
    <w:rsid w:val="0099309F"/>
    <w:rsid w:val="009930C3"/>
    <w:rsid w:val="009935E8"/>
    <w:rsid w:val="009936FB"/>
    <w:rsid w:val="00993740"/>
    <w:rsid w:val="009938D5"/>
    <w:rsid w:val="0099452B"/>
    <w:rsid w:val="009946CF"/>
    <w:rsid w:val="00994784"/>
    <w:rsid w:val="00994A4A"/>
    <w:rsid w:val="00995486"/>
    <w:rsid w:val="00995D2B"/>
    <w:rsid w:val="00995F70"/>
    <w:rsid w:val="00995F7E"/>
    <w:rsid w:val="00996D12"/>
    <w:rsid w:val="00997296"/>
    <w:rsid w:val="0099745A"/>
    <w:rsid w:val="00997AE5"/>
    <w:rsid w:val="009A0BB3"/>
    <w:rsid w:val="009A0C6B"/>
    <w:rsid w:val="009A0D23"/>
    <w:rsid w:val="009A18A9"/>
    <w:rsid w:val="009A2139"/>
    <w:rsid w:val="009A2539"/>
    <w:rsid w:val="009A2CFD"/>
    <w:rsid w:val="009A2FF2"/>
    <w:rsid w:val="009A3005"/>
    <w:rsid w:val="009A3478"/>
    <w:rsid w:val="009A3A67"/>
    <w:rsid w:val="009A3CBF"/>
    <w:rsid w:val="009A3EE1"/>
    <w:rsid w:val="009A40A5"/>
    <w:rsid w:val="009A41AE"/>
    <w:rsid w:val="009A4649"/>
    <w:rsid w:val="009A4862"/>
    <w:rsid w:val="009A4954"/>
    <w:rsid w:val="009A535A"/>
    <w:rsid w:val="009A61AA"/>
    <w:rsid w:val="009A6838"/>
    <w:rsid w:val="009A6894"/>
    <w:rsid w:val="009A690E"/>
    <w:rsid w:val="009A699B"/>
    <w:rsid w:val="009A71A1"/>
    <w:rsid w:val="009A75FA"/>
    <w:rsid w:val="009A7DFC"/>
    <w:rsid w:val="009A7EF7"/>
    <w:rsid w:val="009B03FC"/>
    <w:rsid w:val="009B065C"/>
    <w:rsid w:val="009B14A4"/>
    <w:rsid w:val="009B164D"/>
    <w:rsid w:val="009B1AF5"/>
    <w:rsid w:val="009B1E91"/>
    <w:rsid w:val="009B278E"/>
    <w:rsid w:val="009B30F0"/>
    <w:rsid w:val="009B38C8"/>
    <w:rsid w:val="009B3B7F"/>
    <w:rsid w:val="009B42E0"/>
    <w:rsid w:val="009B4FB7"/>
    <w:rsid w:val="009B51A5"/>
    <w:rsid w:val="009B5BBE"/>
    <w:rsid w:val="009B5CF3"/>
    <w:rsid w:val="009B5E1A"/>
    <w:rsid w:val="009B5EE6"/>
    <w:rsid w:val="009B615D"/>
    <w:rsid w:val="009B6E2C"/>
    <w:rsid w:val="009B717D"/>
    <w:rsid w:val="009B74F4"/>
    <w:rsid w:val="009B7B72"/>
    <w:rsid w:val="009B7D18"/>
    <w:rsid w:val="009C0355"/>
    <w:rsid w:val="009C06AD"/>
    <w:rsid w:val="009C084D"/>
    <w:rsid w:val="009C11E7"/>
    <w:rsid w:val="009C1B9B"/>
    <w:rsid w:val="009C1DA2"/>
    <w:rsid w:val="009C26F2"/>
    <w:rsid w:val="009C2AF6"/>
    <w:rsid w:val="009C39A9"/>
    <w:rsid w:val="009C3DF8"/>
    <w:rsid w:val="009C45FE"/>
    <w:rsid w:val="009C50D4"/>
    <w:rsid w:val="009C523E"/>
    <w:rsid w:val="009C57AD"/>
    <w:rsid w:val="009C58C7"/>
    <w:rsid w:val="009C596D"/>
    <w:rsid w:val="009C5BB6"/>
    <w:rsid w:val="009C5C05"/>
    <w:rsid w:val="009C5F04"/>
    <w:rsid w:val="009C7C8A"/>
    <w:rsid w:val="009D0FF9"/>
    <w:rsid w:val="009D1C51"/>
    <w:rsid w:val="009D30E0"/>
    <w:rsid w:val="009D35E3"/>
    <w:rsid w:val="009D364D"/>
    <w:rsid w:val="009D379C"/>
    <w:rsid w:val="009D3982"/>
    <w:rsid w:val="009D42FB"/>
    <w:rsid w:val="009D4F9F"/>
    <w:rsid w:val="009D58A5"/>
    <w:rsid w:val="009D6343"/>
    <w:rsid w:val="009D65F3"/>
    <w:rsid w:val="009D6670"/>
    <w:rsid w:val="009D6CC6"/>
    <w:rsid w:val="009D6E61"/>
    <w:rsid w:val="009D7940"/>
    <w:rsid w:val="009D7A72"/>
    <w:rsid w:val="009D7FBF"/>
    <w:rsid w:val="009E044C"/>
    <w:rsid w:val="009E0AFE"/>
    <w:rsid w:val="009E100B"/>
    <w:rsid w:val="009E1162"/>
    <w:rsid w:val="009E11E3"/>
    <w:rsid w:val="009E19D8"/>
    <w:rsid w:val="009E1B92"/>
    <w:rsid w:val="009E1D94"/>
    <w:rsid w:val="009E24BA"/>
    <w:rsid w:val="009E2E23"/>
    <w:rsid w:val="009E30F7"/>
    <w:rsid w:val="009E3521"/>
    <w:rsid w:val="009E360C"/>
    <w:rsid w:val="009E3647"/>
    <w:rsid w:val="009E3BA7"/>
    <w:rsid w:val="009E416E"/>
    <w:rsid w:val="009E41A6"/>
    <w:rsid w:val="009E4BE9"/>
    <w:rsid w:val="009E4E15"/>
    <w:rsid w:val="009E5004"/>
    <w:rsid w:val="009E526A"/>
    <w:rsid w:val="009E534F"/>
    <w:rsid w:val="009E58F5"/>
    <w:rsid w:val="009E5C4F"/>
    <w:rsid w:val="009E63CC"/>
    <w:rsid w:val="009E689E"/>
    <w:rsid w:val="009E693A"/>
    <w:rsid w:val="009E6B8D"/>
    <w:rsid w:val="009E7064"/>
    <w:rsid w:val="009E722C"/>
    <w:rsid w:val="009E77F7"/>
    <w:rsid w:val="009E7943"/>
    <w:rsid w:val="009E7981"/>
    <w:rsid w:val="009F0222"/>
    <w:rsid w:val="009F04D7"/>
    <w:rsid w:val="009F076F"/>
    <w:rsid w:val="009F12D6"/>
    <w:rsid w:val="009F1398"/>
    <w:rsid w:val="009F1698"/>
    <w:rsid w:val="009F1B9C"/>
    <w:rsid w:val="009F23EC"/>
    <w:rsid w:val="009F28B6"/>
    <w:rsid w:val="009F2F58"/>
    <w:rsid w:val="009F482B"/>
    <w:rsid w:val="009F492D"/>
    <w:rsid w:val="009F4E8F"/>
    <w:rsid w:val="009F4FF4"/>
    <w:rsid w:val="009F5147"/>
    <w:rsid w:val="009F57AE"/>
    <w:rsid w:val="009F5A21"/>
    <w:rsid w:val="009F5CF6"/>
    <w:rsid w:val="009F608C"/>
    <w:rsid w:val="009F62DD"/>
    <w:rsid w:val="009F675D"/>
    <w:rsid w:val="009F7186"/>
    <w:rsid w:val="009F7249"/>
    <w:rsid w:val="009F7780"/>
    <w:rsid w:val="009F77B7"/>
    <w:rsid w:val="00A00847"/>
    <w:rsid w:val="00A00866"/>
    <w:rsid w:val="00A00FD2"/>
    <w:rsid w:val="00A0153E"/>
    <w:rsid w:val="00A019B7"/>
    <w:rsid w:val="00A01AC3"/>
    <w:rsid w:val="00A02382"/>
    <w:rsid w:val="00A0259D"/>
    <w:rsid w:val="00A02A84"/>
    <w:rsid w:val="00A02B20"/>
    <w:rsid w:val="00A03294"/>
    <w:rsid w:val="00A03521"/>
    <w:rsid w:val="00A03577"/>
    <w:rsid w:val="00A03A54"/>
    <w:rsid w:val="00A046F1"/>
    <w:rsid w:val="00A04991"/>
    <w:rsid w:val="00A057CA"/>
    <w:rsid w:val="00A058FE"/>
    <w:rsid w:val="00A05FAC"/>
    <w:rsid w:val="00A068F1"/>
    <w:rsid w:val="00A06975"/>
    <w:rsid w:val="00A06BAF"/>
    <w:rsid w:val="00A06C3C"/>
    <w:rsid w:val="00A06D41"/>
    <w:rsid w:val="00A07304"/>
    <w:rsid w:val="00A07714"/>
    <w:rsid w:val="00A10185"/>
    <w:rsid w:val="00A10A71"/>
    <w:rsid w:val="00A110C3"/>
    <w:rsid w:val="00A1127E"/>
    <w:rsid w:val="00A11565"/>
    <w:rsid w:val="00A11C78"/>
    <w:rsid w:val="00A12364"/>
    <w:rsid w:val="00A1280E"/>
    <w:rsid w:val="00A12A17"/>
    <w:rsid w:val="00A1352F"/>
    <w:rsid w:val="00A137E5"/>
    <w:rsid w:val="00A138BD"/>
    <w:rsid w:val="00A14476"/>
    <w:rsid w:val="00A14525"/>
    <w:rsid w:val="00A14939"/>
    <w:rsid w:val="00A14B55"/>
    <w:rsid w:val="00A15964"/>
    <w:rsid w:val="00A16016"/>
    <w:rsid w:val="00A16F44"/>
    <w:rsid w:val="00A17F94"/>
    <w:rsid w:val="00A20619"/>
    <w:rsid w:val="00A2083C"/>
    <w:rsid w:val="00A20DAF"/>
    <w:rsid w:val="00A21366"/>
    <w:rsid w:val="00A218F0"/>
    <w:rsid w:val="00A2231B"/>
    <w:rsid w:val="00A22342"/>
    <w:rsid w:val="00A225E8"/>
    <w:rsid w:val="00A2320E"/>
    <w:rsid w:val="00A23372"/>
    <w:rsid w:val="00A2371A"/>
    <w:rsid w:val="00A2419D"/>
    <w:rsid w:val="00A24556"/>
    <w:rsid w:val="00A24617"/>
    <w:rsid w:val="00A253D7"/>
    <w:rsid w:val="00A25674"/>
    <w:rsid w:val="00A25751"/>
    <w:rsid w:val="00A25F2A"/>
    <w:rsid w:val="00A25FB2"/>
    <w:rsid w:val="00A26494"/>
    <w:rsid w:val="00A266ED"/>
    <w:rsid w:val="00A27443"/>
    <w:rsid w:val="00A278BD"/>
    <w:rsid w:val="00A3040F"/>
    <w:rsid w:val="00A30497"/>
    <w:rsid w:val="00A3056A"/>
    <w:rsid w:val="00A305A7"/>
    <w:rsid w:val="00A30736"/>
    <w:rsid w:val="00A30BEF"/>
    <w:rsid w:val="00A30DC0"/>
    <w:rsid w:val="00A3106D"/>
    <w:rsid w:val="00A31150"/>
    <w:rsid w:val="00A31625"/>
    <w:rsid w:val="00A323F3"/>
    <w:rsid w:val="00A324ED"/>
    <w:rsid w:val="00A331A2"/>
    <w:rsid w:val="00A3363C"/>
    <w:rsid w:val="00A338CF"/>
    <w:rsid w:val="00A33DDC"/>
    <w:rsid w:val="00A33E2C"/>
    <w:rsid w:val="00A33F3A"/>
    <w:rsid w:val="00A345ED"/>
    <w:rsid w:val="00A34EFE"/>
    <w:rsid w:val="00A3582F"/>
    <w:rsid w:val="00A35923"/>
    <w:rsid w:val="00A35AC3"/>
    <w:rsid w:val="00A35F9E"/>
    <w:rsid w:val="00A36763"/>
    <w:rsid w:val="00A36B21"/>
    <w:rsid w:val="00A36C89"/>
    <w:rsid w:val="00A36CE6"/>
    <w:rsid w:val="00A3736C"/>
    <w:rsid w:val="00A37751"/>
    <w:rsid w:val="00A37850"/>
    <w:rsid w:val="00A37B8C"/>
    <w:rsid w:val="00A37BEE"/>
    <w:rsid w:val="00A404D5"/>
    <w:rsid w:val="00A4077C"/>
    <w:rsid w:val="00A408D3"/>
    <w:rsid w:val="00A40BCA"/>
    <w:rsid w:val="00A40EFC"/>
    <w:rsid w:val="00A4137C"/>
    <w:rsid w:val="00A41BC1"/>
    <w:rsid w:val="00A41F58"/>
    <w:rsid w:val="00A424F1"/>
    <w:rsid w:val="00A4266A"/>
    <w:rsid w:val="00A426DC"/>
    <w:rsid w:val="00A42895"/>
    <w:rsid w:val="00A42A9E"/>
    <w:rsid w:val="00A431DB"/>
    <w:rsid w:val="00A4341C"/>
    <w:rsid w:val="00A44744"/>
    <w:rsid w:val="00A448A6"/>
    <w:rsid w:val="00A44E98"/>
    <w:rsid w:val="00A45942"/>
    <w:rsid w:val="00A45C5A"/>
    <w:rsid w:val="00A460AE"/>
    <w:rsid w:val="00A462A0"/>
    <w:rsid w:val="00A473AD"/>
    <w:rsid w:val="00A47D23"/>
    <w:rsid w:val="00A47E09"/>
    <w:rsid w:val="00A50612"/>
    <w:rsid w:val="00A506AF"/>
    <w:rsid w:val="00A506BA"/>
    <w:rsid w:val="00A51230"/>
    <w:rsid w:val="00A51687"/>
    <w:rsid w:val="00A51E25"/>
    <w:rsid w:val="00A51F0D"/>
    <w:rsid w:val="00A52201"/>
    <w:rsid w:val="00A52761"/>
    <w:rsid w:val="00A5288B"/>
    <w:rsid w:val="00A52B73"/>
    <w:rsid w:val="00A52D8D"/>
    <w:rsid w:val="00A52DDB"/>
    <w:rsid w:val="00A53453"/>
    <w:rsid w:val="00A53DC1"/>
    <w:rsid w:val="00A53EA1"/>
    <w:rsid w:val="00A53FB1"/>
    <w:rsid w:val="00A54327"/>
    <w:rsid w:val="00A54EF9"/>
    <w:rsid w:val="00A54F6F"/>
    <w:rsid w:val="00A55236"/>
    <w:rsid w:val="00A55351"/>
    <w:rsid w:val="00A553E1"/>
    <w:rsid w:val="00A55BB9"/>
    <w:rsid w:val="00A55C99"/>
    <w:rsid w:val="00A55FFA"/>
    <w:rsid w:val="00A56828"/>
    <w:rsid w:val="00A568B3"/>
    <w:rsid w:val="00A56F23"/>
    <w:rsid w:val="00A572C3"/>
    <w:rsid w:val="00A602F8"/>
    <w:rsid w:val="00A604A8"/>
    <w:rsid w:val="00A60B59"/>
    <w:rsid w:val="00A60E18"/>
    <w:rsid w:val="00A60E3A"/>
    <w:rsid w:val="00A617D7"/>
    <w:rsid w:val="00A61F89"/>
    <w:rsid w:val="00A63195"/>
    <w:rsid w:val="00A63AD0"/>
    <w:rsid w:val="00A63E15"/>
    <w:rsid w:val="00A645F3"/>
    <w:rsid w:val="00A64645"/>
    <w:rsid w:val="00A65AFA"/>
    <w:rsid w:val="00A65FCE"/>
    <w:rsid w:val="00A669AA"/>
    <w:rsid w:val="00A66D5D"/>
    <w:rsid w:val="00A673FB"/>
    <w:rsid w:val="00A700E1"/>
    <w:rsid w:val="00A70BB0"/>
    <w:rsid w:val="00A70F64"/>
    <w:rsid w:val="00A7180D"/>
    <w:rsid w:val="00A71836"/>
    <w:rsid w:val="00A723C2"/>
    <w:rsid w:val="00A72A2A"/>
    <w:rsid w:val="00A72E0F"/>
    <w:rsid w:val="00A733D8"/>
    <w:rsid w:val="00A735CE"/>
    <w:rsid w:val="00A738DB"/>
    <w:rsid w:val="00A73E20"/>
    <w:rsid w:val="00A73E53"/>
    <w:rsid w:val="00A74181"/>
    <w:rsid w:val="00A7442A"/>
    <w:rsid w:val="00A74667"/>
    <w:rsid w:val="00A74669"/>
    <w:rsid w:val="00A74ABB"/>
    <w:rsid w:val="00A751D0"/>
    <w:rsid w:val="00A752F7"/>
    <w:rsid w:val="00A754C1"/>
    <w:rsid w:val="00A75DB7"/>
    <w:rsid w:val="00A75DC0"/>
    <w:rsid w:val="00A75E35"/>
    <w:rsid w:val="00A75FBF"/>
    <w:rsid w:val="00A761AA"/>
    <w:rsid w:val="00A766E3"/>
    <w:rsid w:val="00A76FCA"/>
    <w:rsid w:val="00A77011"/>
    <w:rsid w:val="00A7747E"/>
    <w:rsid w:val="00A77505"/>
    <w:rsid w:val="00A77DC7"/>
    <w:rsid w:val="00A77EF7"/>
    <w:rsid w:val="00A80579"/>
    <w:rsid w:val="00A805E7"/>
    <w:rsid w:val="00A8138D"/>
    <w:rsid w:val="00A813D7"/>
    <w:rsid w:val="00A81705"/>
    <w:rsid w:val="00A8185E"/>
    <w:rsid w:val="00A81BBC"/>
    <w:rsid w:val="00A81D2F"/>
    <w:rsid w:val="00A82074"/>
    <w:rsid w:val="00A8210A"/>
    <w:rsid w:val="00A822C0"/>
    <w:rsid w:val="00A8256C"/>
    <w:rsid w:val="00A826AF"/>
    <w:rsid w:val="00A83A0C"/>
    <w:rsid w:val="00A84003"/>
    <w:rsid w:val="00A840B3"/>
    <w:rsid w:val="00A840D5"/>
    <w:rsid w:val="00A842B6"/>
    <w:rsid w:val="00A84899"/>
    <w:rsid w:val="00A84C1E"/>
    <w:rsid w:val="00A84F48"/>
    <w:rsid w:val="00A850C8"/>
    <w:rsid w:val="00A850DB"/>
    <w:rsid w:val="00A851AD"/>
    <w:rsid w:val="00A85247"/>
    <w:rsid w:val="00A85837"/>
    <w:rsid w:val="00A85A8B"/>
    <w:rsid w:val="00A85D7F"/>
    <w:rsid w:val="00A85D89"/>
    <w:rsid w:val="00A8697C"/>
    <w:rsid w:val="00A871B5"/>
    <w:rsid w:val="00A87352"/>
    <w:rsid w:val="00A874FE"/>
    <w:rsid w:val="00A8787E"/>
    <w:rsid w:val="00A87FAD"/>
    <w:rsid w:val="00A9067D"/>
    <w:rsid w:val="00A90D40"/>
    <w:rsid w:val="00A90F8F"/>
    <w:rsid w:val="00A912AF"/>
    <w:rsid w:val="00A9207E"/>
    <w:rsid w:val="00A920F5"/>
    <w:rsid w:val="00A92C32"/>
    <w:rsid w:val="00A92D0D"/>
    <w:rsid w:val="00A93372"/>
    <w:rsid w:val="00A93577"/>
    <w:rsid w:val="00A93FC7"/>
    <w:rsid w:val="00A94091"/>
    <w:rsid w:val="00A9497F"/>
    <w:rsid w:val="00A94E73"/>
    <w:rsid w:val="00A95509"/>
    <w:rsid w:val="00A95A69"/>
    <w:rsid w:val="00A95F23"/>
    <w:rsid w:val="00A95F3A"/>
    <w:rsid w:val="00A9603D"/>
    <w:rsid w:val="00A96196"/>
    <w:rsid w:val="00A961D5"/>
    <w:rsid w:val="00A96354"/>
    <w:rsid w:val="00A96B81"/>
    <w:rsid w:val="00A96D79"/>
    <w:rsid w:val="00A970BE"/>
    <w:rsid w:val="00A97172"/>
    <w:rsid w:val="00A974E7"/>
    <w:rsid w:val="00A97E5E"/>
    <w:rsid w:val="00AA0EC1"/>
    <w:rsid w:val="00AA1015"/>
    <w:rsid w:val="00AA14C5"/>
    <w:rsid w:val="00AA1A85"/>
    <w:rsid w:val="00AA1DE9"/>
    <w:rsid w:val="00AA208E"/>
    <w:rsid w:val="00AA2121"/>
    <w:rsid w:val="00AA32F9"/>
    <w:rsid w:val="00AA3317"/>
    <w:rsid w:val="00AA34BB"/>
    <w:rsid w:val="00AA3542"/>
    <w:rsid w:val="00AA414A"/>
    <w:rsid w:val="00AA48FA"/>
    <w:rsid w:val="00AA4A2A"/>
    <w:rsid w:val="00AA4AC5"/>
    <w:rsid w:val="00AA4FAA"/>
    <w:rsid w:val="00AA50B5"/>
    <w:rsid w:val="00AA5800"/>
    <w:rsid w:val="00AA63E7"/>
    <w:rsid w:val="00AA6437"/>
    <w:rsid w:val="00AA6E2C"/>
    <w:rsid w:val="00AA720F"/>
    <w:rsid w:val="00AA756A"/>
    <w:rsid w:val="00AA75BF"/>
    <w:rsid w:val="00AA7CB7"/>
    <w:rsid w:val="00AA7FAC"/>
    <w:rsid w:val="00AA7FF6"/>
    <w:rsid w:val="00AB110D"/>
    <w:rsid w:val="00AB1C50"/>
    <w:rsid w:val="00AB1E24"/>
    <w:rsid w:val="00AB23F0"/>
    <w:rsid w:val="00AB2DF4"/>
    <w:rsid w:val="00AB2E0C"/>
    <w:rsid w:val="00AB2EA0"/>
    <w:rsid w:val="00AB3956"/>
    <w:rsid w:val="00AB40B4"/>
    <w:rsid w:val="00AB42AB"/>
    <w:rsid w:val="00AB4385"/>
    <w:rsid w:val="00AB47E1"/>
    <w:rsid w:val="00AB4CD3"/>
    <w:rsid w:val="00AB4CF3"/>
    <w:rsid w:val="00AB551C"/>
    <w:rsid w:val="00AB5685"/>
    <w:rsid w:val="00AB56F5"/>
    <w:rsid w:val="00AB584A"/>
    <w:rsid w:val="00AB5E45"/>
    <w:rsid w:val="00AB65BA"/>
    <w:rsid w:val="00AB6773"/>
    <w:rsid w:val="00AB7060"/>
    <w:rsid w:val="00AB7359"/>
    <w:rsid w:val="00AC10AE"/>
    <w:rsid w:val="00AC13BF"/>
    <w:rsid w:val="00AC1602"/>
    <w:rsid w:val="00AC1B54"/>
    <w:rsid w:val="00AC1E22"/>
    <w:rsid w:val="00AC1FE5"/>
    <w:rsid w:val="00AC20BD"/>
    <w:rsid w:val="00AC2655"/>
    <w:rsid w:val="00AC27DA"/>
    <w:rsid w:val="00AC29CD"/>
    <w:rsid w:val="00AC2AD2"/>
    <w:rsid w:val="00AC2B9A"/>
    <w:rsid w:val="00AC2E11"/>
    <w:rsid w:val="00AC30F9"/>
    <w:rsid w:val="00AC3459"/>
    <w:rsid w:val="00AC34CF"/>
    <w:rsid w:val="00AC361C"/>
    <w:rsid w:val="00AC3BC7"/>
    <w:rsid w:val="00AC3C8E"/>
    <w:rsid w:val="00AC3DB5"/>
    <w:rsid w:val="00AC4141"/>
    <w:rsid w:val="00AC48A5"/>
    <w:rsid w:val="00AC4FA7"/>
    <w:rsid w:val="00AC534D"/>
    <w:rsid w:val="00AC5DB2"/>
    <w:rsid w:val="00AC5F1B"/>
    <w:rsid w:val="00AC67E7"/>
    <w:rsid w:val="00AC6E11"/>
    <w:rsid w:val="00AC7538"/>
    <w:rsid w:val="00AC79E0"/>
    <w:rsid w:val="00AC7B38"/>
    <w:rsid w:val="00AD0463"/>
    <w:rsid w:val="00AD0D79"/>
    <w:rsid w:val="00AD0E89"/>
    <w:rsid w:val="00AD1012"/>
    <w:rsid w:val="00AD1549"/>
    <w:rsid w:val="00AD26E1"/>
    <w:rsid w:val="00AD2BB4"/>
    <w:rsid w:val="00AD2C93"/>
    <w:rsid w:val="00AD2D41"/>
    <w:rsid w:val="00AD30F5"/>
    <w:rsid w:val="00AD32ED"/>
    <w:rsid w:val="00AD350B"/>
    <w:rsid w:val="00AD375B"/>
    <w:rsid w:val="00AD3B85"/>
    <w:rsid w:val="00AD3D75"/>
    <w:rsid w:val="00AD4C8A"/>
    <w:rsid w:val="00AD5612"/>
    <w:rsid w:val="00AD5618"/>
    <w:rsid w:val="00AD5991"/>
    <w:rsid w:val="00AD5BE0"/>
    <w:rsid w:val="00AD6772"/>
    <w:rsid w:val="00AD67C9"/>
    <w:rsid w:val="00AD6D87"/>
    <w:rsid w:val="00AD6E36"/>
    <w:rsid w:val="00AD6EBC"/>
    <w:rsid w:val="00AD6F4E"/>
    <w:rsid w:val="00AD7026"/>
    <w:rsid w:val="00AD7210"/>
    <w:rsid w:val="00AD768E"/>
    <w:rsid w:val="00AD7992"/>
    <w:rsid w:val="00AD7C07"/>
    <w:rsid w:val="00AE0058"/>
    <w:rsid w:val="00AE0125"/>
    <w:rsid w:val="00AE035A"/>
    <w:rsid w:val="00AE0B26"/>
    <w:rsid w:val="00AE0E8B"/>
    <w:rsid w:val="00AE1094"/>
    <w:rsid w:val="00AE181E"/>
    <w:rsid w:val="00AE1980"/>
    <w:rsid w:val="00AE213C"/>
    <w:rsid w:val="00AE2AA8"/>
    <w:rsid w:val="00AE3804"/>
    <w:rsid w:val="00AE39C9"/>
    <w:rsid w:val="00AE3AA8"/>
    <w:rsid w:val="00AE40FD"/>
    <w:rsid w:val="00AE45AE"/>
    <w:rsid w:val="00AE4D0C"/>
    <w:rsid w:val="00AE4D4D"/>
    <w:rsid w:val="00AE4E41"/>
    <w:rsid w:val="00AE4FFB"/>
    <w:rsid w:val="00AE5575"/>
    <w:rsid w:val="00AE5D01"/>
    <w:rsid w:val="00AE5D1E"/>
    <w:rsid w:val="00AE5F78"/>
    <w:rsid w:val="00AE6012"/>
    <w:rsid w:val="00AE61BC"/>
    <w:rsid w:val="00AE66D2"/>
    <w:rsid w:val="00AE681F"/>
    <w:rsid w:val="00AE6962"/>
    <w:rsid w:val="00AE6BAA"/>
    <w:rsid w:val="00AE6BBE"/>
    <w:rsid w:val="00AE6DA9"/>
    <w:rsid w:val="00AE6DD8"/>
    <w:rsid w:val="00AE6F28"/>
    <w:rsid w:val="00AE712F"/>
    <w:rsid w:val="00AE71AF"/>
    <w:rsid w:val="00AE72EA"/>
    <w:rsid w:val="00AE77F6"/>
    <w:rsid w:val="00AE7896"/>
    <w:rsid w:val="00AE79FB"/>
    <w:rsid w:val="00AE7CA6"/>
    <w:rsid w:val="00AE7F15"/>
    <w:rsid w:val="00AF03C8"/>
    <w:rsid w:val="00AF08E6"/>
    <w:rsid w:val="00AF1167"/>
    <w:rsid w:val="00AF1C3F"/>
    <w:rsid w:val="00AF1C84"/>
    <w:rsid w:val="00AF230A"/>
    <w:rsid w:val="00AF236A"/>
    <w:rsid w:val="00AF2F7C"/>
    <w:rsid w:val="00AF392B"/>
    <w:rsid w:val="00AF3BC8"/>
    <w:rsid w:val="00AF40BB"/>
    <w:rsid w:val="00AF456A"/>
    <w:rsid w:val="00AF4C86"/>
    <w:rsid w:val="00AF4CF1"/>
    <w:rsid w:val="00AF4EFD"/>
    <w:rsid w:val="00AF52F5"/>
    <w:rsid w:val="00AF55F2"/>
    <w:rsid w:val="00AF5EA2"/>
    <w:rsid w:val="00AF60FB"/>
    <w:rsid w:val="00AF615F"/>
    <w:rsid w:val="00AF6579"/>
    <w:rsid w:val="00AF67D2"/>
    <w:rsid w:val="00AF695C"/>
    <w:rsid w:val="00AF6CDF"/>
    <w:rsid w:val="00AF6E57"/>
    <w:rsid w:val="00AF7330"/>
    <w:rsid w:val="00AF792C"/>
    <w:rsid w:val="00AF7C38"/>
    <w:rsid w:val="00B00335"/>
    <w:rsid w:val="00B00B91"/>
    <w:rsid w:val="00B01E59"/>
    <w:rsid w:val="00B02041"/>
    <w:rsid w:val="00B03089"/>
    <w:rsid w:val="00B03615"/>
    <w:rsid w:val="00B04E38"/>
    <w:rsid w:val="00B05292"/>
    <w:rsid w:val="00B054DB"/>
    <w:rsid w:val="00B06E80"/>
    <w:rsid w:val="00B074FC"/>
    <w:rsid w:val="00B07FF4"/>
    <w:rsid w:val="00B10EA4"/>
    <w:rsid w:val="00B113F9"/>
    <w:rsid w:val="00B116FA"/>
    <w:rsid w:val="00B11A12"/>
    <w:rsid w:val="00B11CE3"/>
    <w:rsid w:val="00B11D24"/>
    <w:rsid w:val="00B1204C"/>
    <w:rsid w:val="00B122D6"/>
    <w:rsid w:val="00B12651"/>
    <w:rsid w:val="00B12A32"/>
    <w:rsid w:val="00B12E05"/>
    <w:rsid w:val="00B13187"/>
    <w:rsid w:val="00B13CD3"/>
    <w:rsid w:val="00B14761"/>
    <w:rsid w:val="00B14780"/>
    <w:rsid w:val="00B147D5"/>
    <w:rsid w:val="00B14CC8"/>
    <w:rsid w:val="00B14E94"/>
    <w:rsid w:val="00B14F5B"/>
    <w:rsid w:val="00B150CF"/>
    <w:rsid w:val="00B15168"/>
    <w:rsid w:val="00B152DF"/>
    <w:rsid w:val="00B15329"/>
    <w:rsid w:val="00B15689"/>
    <w:rsid w:val="00B15DC6"/>
    <w:rsid w:val="00B1619A"/>
    <w:rsid w:val="00B16577"/>
    <w:rsid w:val="00B1683C"/>
    <w:rsid w:val="00B16A6C"/>
    <w:rsid w:val="00B16B4A"/>
    <w:rsid w:val="00B171BC"/>
    <w:rsid w:val="00B174A8"/>
    <w:rsid w:val="00B176C5"/>
    <w:rsid w:val="00B17D2A"/>
    <w:rsid w:val="00B17D6C"/>
    <w:rsid w:val="00B20055"/>
    <w:rsid w:val="00B2055B"/>
    <w:rsid w:val="00B20C90"/>
    <w:rsid w:val="00B2149A"/>
    <w:rsid w:val="00B21C23"/>
    <w:rsid w:val="00B21D91"/>
    <w:rsid w:val="00B21FF5"/>
    <w:rsid w:val="00B2218F"/>
    <w:rsid w:val="00B2225A"/>
    <w:rsid w:val="00B223E4"/>
    <w:rsid w:val="00B22761"/>
    <w:rsid w:val="00B227A8"/>
    <w:rsid w:val="00B227E1"/>
    <w:rsid w:val="00B228B0"/>
    <w:rsid w:val="00B22980"/>
    <w:rsid w:val="00B22E1D"/>
    <w:rsid w:val="00B2300D"/>
    <w:rsid w:val="00B2306C"/>
    <w:rsid w:val="00B23102"/>
    <w:rsid w:val="00B232F6"/>
    <w:rsid w:val="00B238FC"/>
    <w:rsid w:val="00B239CD"/>
    <w:rsid w:val="00B23A0C"/>
    <w:rsid w:val="00B23A42"/>
    <w:rsid w:val="00B23B9D"/>
    <w:rsid w:val="00B23D62"/>
    <w:rsid w:val="00B2439E"/>
    <w:rsid w:val="00B24A79"/>
    <w:rsid w:val="00B24EA7"/>
    <w:rsid w:val="00B25292"/>
    <w:rsid w:val="00B2543C"/>
    <w:rsid w:val="00B257E1"/>
    <w:rsid w:val="00B25BBE"/>
    <w:rsid w:val="00B26150"/>
    <w:rsid w:val="00B2638C"/>
    <w:rsid w:val="00B2638D"/>
    <w:rsid w:val="00B26A1F"/>
    <w:rsid w:val="00B2727D"/>
    <w:rsid w:val="00B2736C"/>
    <w:rsid w:val="00B2776C"/>
    <w:rsid w:val="00B278E4"/>
    <w:rsid w:val="00B27E7B"/>
    <w:rsid w:val="00B30CE4"/>
    <w:rsid w:val="00B31120"/>
    <w:rsid w:val="00B313AC"/>
    <w:rsid w:val="00B31885"/>
    <w:rsid w:val="00B31D79"/>
    <w:rsid w:val="00B32498"/>
    <w:rsid w:val="00B329E8"/>
    <w:rsid w:val="00B32E7C"/>
    <w:rsid w:val="00B33174"/>
    <w:rsid w:val="00B33AF5"/>
    <w:rsid w:val="00B33CDB"/>
    <w:rsid w:val="00B33F17"/>
    <w:rsid w:val="00B343E7"/>
    <w:rsid w:val="00B34A98"/>
    <w:rsid w:val="00B34EF6"/>
    <w:rsid w:val="00B35BDD"/>
    <w:rsid w:val="00B364F4"/>
    <w:rsid w:val="00B3689D"/>
    <w:rsid w:val="00B369A0"/>
    <w:rsid w:val="00B369DB"/>
    <w:rsid w:val="00B36CFA"/>
    <w:rsid w:val="00B37634"/>
    <w:rsid w:val="00B37864"/>
    <w:rsid w:val="00B379C9"/>
    <w:rsid w:val="00B401A4"/>
    <w:rsid w:val="00B40507"/>
    <w:rsid w:val="00B40CBB"/>
    <w:rsid w:val="00B4105C"/>
    <w:rsid w:val="00B410B0"/>
    <w:rsid w:val="00B4149A"/>
    <w:rsid w:val="00B41810"/>
    <w:rsid w:val="00B419F3"/>
    <w:rsid w:val="00B42746"/>
    <w:rsid w:val="00B42E5F"/>
    <w:rsid w:val="00B4324F"/>
    <w:rsid w:val="00B43AB4"/>
    <w:rsid w:val="00B44112"/>
    <w:rsid w:val="00B441FD"/>
    <w:rsid w:val="00B4426F"/>
    <w:rsid w:val="00B44435"/>
    <w:rsid w:val="00B449BF"/>
    <w:rsid w:val="00B44AFA"/>
    <w:rsid w:val="00B44DCD"/>
    <w:rsid w:val="00B45480"/>
    <w:rsid w:val="00B454EB"/>
    <w:rsid w:val="00B463AE"/>
    <w:rsid w:val="00B467FD"/>
    <w:rsid w:val="00B46C89"/>
    <w:rsid w:val="00B47AF0"/>
    <w:rsid w:val="00B47CFD"/>
    <w:rsid w:val="00B50070"/>
    <w:rsid w:val="00B504DC"/>
    <w:rsid w:val="00B507DE"/>
    <w:rsid w:val="00B50BEA"/>
    <w:rsid w:val="00B50E26"/>
    <w:rsid w:val="00B51BBF"/>
    <w:rsid w:val="00B51C3A"/>
    <w:rsid w:val="00B51DB2"/>
    <w:rsid w:val="00B51F8D"/>
    <w:rsid w:val="00B525DA"/>
    <w:rsid w:val="00B527A9"/>
    <w:rsid w:val="00B53073"/>
    <w:rsid w:val="00B531AF"/>
    <w:rsid w:val="00B53334"/>
    <w:rsid w:val="00B53484"/>
    <w:rsid w:val="00B5377D"/>
    <w:rsid w:val="00B53E54"/>
    <w:rsid w:val="00B54605"/>
    <w:rsid w:val="00B54AB7"/>
    <w:rsid w:val="00B55028"/>
    <w:rsid w:val="00B5552A"/>
    <w:rsid w:val="00B555B3"/>
    <w:rsid w:val="00B559D2"/>
    <w:rsid w:val="00B55E6D"/>
    <w:rsid w:val="00B55EA2"/>
    <w:rsid w:val="00B56092"/>
    <w:rsid w:val="00B56702"/>
    <w:rsid w:val="00B56A9F"/>
    <w:rsid w:val="00B56AE3"/>
    <w:rsid w:val="00B57156"/>
    <w:rsid w:val="00B5742B"/>
    <w:rsid w:val="00B575B3"/>
    <w:rsid w:val="00B575F1"/>
    <w:rsid w:val="00B57B69"/>
    <w:rsid w:val="00B57C2B"/>
    <w:rsid w:val="00B601C9"/>
    <w:rsid w:val="00B60F10"/>
    <w:rsid w:val="00B616CA"/>
    <w:rsid w:val="00B618BE"/>
    <w:rsid w:val="00B61DE9"/>
    <w:rsid w:val="00B62175"/>
    <w:rsid w:val="00B621BB"/>
    <w:rsid w:val="00B63476"/>
    <w:rsid w:val="00B63B21"/>
    <w:rsid w:val="00B63DA9"/>
    <w:rsid w:val="00B63F09"/>
    <w:rsid w:val="00B640DB"/>
    <w:rsid w:val="00B64D9C"/>
    <w:rsid w:val="00B6535D"/>
    <w:rsid w:val="00B65500"/>
    <w:rsid w:val="00B66413"/>
    <w:rsid w:val="00B665D3"/>
    <w:rsid w:val="00B66726"/>
    <w:rsid w:val="00B667F8"/>
    <w:rsid w:val="00B66E49"/>
    <w:rsid w:val="00B66EE9"/>
    <w:rsid w:val="00B6750D"/>
    <w:rsid w:val="00B6753B"/>
    <w:rsid w:val="00B67FC2"/>
    <w:rsid w:val="00B70CC0"/>
    <w:rsid w:val="00B70D2B"/>
    <w:rsid w:val="00B70D9B"/>
    <w:rsid w:val="00B70DAC"/>
    <w:rsid w:val="00B70DD4"/>
    <w:rsid w:val="00B71B03"/>
    <w:rsid w:val="00B71DC4"/>
    <w:rsid w:val="00B72145"/>
    <w:rsid w:val="00B72864"/>
    <w:rsid w:val="00B72C99"/>
    <w:rsid w:val="00B72CF4"/>
    <w:rsid w:val="00B72D07"/>
    <w:rsid w:val="00B72D5B"/>
    <w:rsid w:val="00B73040"/>
    <w:rsid w:val="00B73987"/>
    <w:rsid w:val="00B73C5A"/>
    <w:rsid w:val="00B73E03"/>
    <w:rsid w:val="00B73F3F"/>
    <w:rsid w:val="00B741FD"/>
    <w:rsid w:val="00B74641"/>
    <w:rsid w:val="00B749DE"/>
    <w:rsid w:val="00B749F8"/>
    <w:rsid w:val="00B74F5A"/>
    <w:rsid w:val="00B755D4"/>
    <w:rsid w:val="00B75804"/>
    <w:rsid w:val="00B75BAE"/>
    <w:rsid w:val="00B76637"/>
    <w:rsid w:val="00B767EB"/>
    <w:rsid w:val="00B76CB6"/>
    <w:rsid w:val="00B76F1E"/>
    <w:rsid w:val="00B7716C"/>
    <w:rsid w:val="00B80183"/>
    <w:rsid w:val="00B806DB"/>
    <w:rsid w:val="00B80932"/>
    <w:rsid w:val="00B80D5C"/>
    <w:rsid w:val="00B81375"/>
    <w:rsid w:val="00B81C25"/>
    <w:rsid w:val="00B81CDC"/>
    <w:rsid w:val="00B81D2B"/>
    <w:rsid w:val="00B823AA"/>
    <w:rsid w:val="00B82442"/>
    <w:rsid w:val="00B8270E"/>
    <w:rsid w:val="00B827CD"/>
    <w:rsid w:val="00B82A31"/>
    <w:rsid w:val="00B82D26"/>
    <w:rsid w:val="00B82F3D"/>
    <w:rsid w:val="00B82F67"/>
    <w:rsid w:val="00B83067"/>
    <w:rsid w:val="00B83242"/>
    <w:rsid w:val="00B8355A"/>
    <w:rsid w:val="00B8415D"/>
    <w:rsid w:val="00B84C5E"/>
    <w:rsid w:val="00B84E66"/>
    <w:rsid w:val="00B85147"/>
    <w:rsid w:val="00B85A79"/>
    <w:rsid w:val="00B85C56"/>
    <w:rsid w:val="00B85D2F"/>
    <w:rsid w:val="00B85EE8"/>
    <w:rsid w:val="00B86881"/>
    <w:rsid w:val="00B86885"/>
    <w:rsid w:val="00B86987"/>
    <w:rsid w:val="00B869A7"/>
    <w:rsid w:val="00B86B7A"/>
    <w:rsid w:val="00B87002"/>
    <w:rsid w:val="00B8745D"/>
    <w:rsid w:val="00B87D9F"/>
    <w:rsid w:val="00B90016"/>
    <w:rsid w:val="00B903B8"/>
    <w:rsid w:val="00B906CE"/>
    <w:rsid w:val="00B90840"/>
    <w:rsid w:val="00B90A26"/>
    <w:rsid w:val="00B914B2"/>
    <w:rsid w:val="00B91578"/>
    <w:rsid w:val="00B91B59"/>
    <w:rsid w:val="00B91C34"/>
    <w:rsid w:val="00B91EE4"/>
    <w:rsid w:val="00B9217C"/>
    <w:rsid w:val="00B927DC"/>
    <w:rsid w:val="00B9282C"/>
    <w:rsid w:val="00B92B42"/>
    <w:rsid w:val="00B92FE5"/>
    <w:rsid w:val="00B93991"/>
    <w:rsid w:val="00B95A84"/>
    <w:rsid w:val="00B95CF4"/>
    <w:rsid w:val="00B9615B"/>
    <w:rsid w:val="00B962FF"/>
    <w:rsid w:val="00B964C8"/>
    <w:rsid w:val="00B96835"/>
    <w:rsid w:val="00B968DE"/>
    <w:rsid w:val="00B969FE"/>
    <w:rsid w:val="00B96C1C"/>
    <w:rsid w:val="00B96F78"/>
    <w:rsid w:val="00B973C8"/>
    <w:rsid w:val="00B977F7"/>
    <w:rsid w:val="00B979D8"/>
    <w:rsid w:val="00BA0578"/>
    <w:rsid w:val="00BA08A7"/>
    <w:rsid w:val="00BA121D"/>
    <w:rsid w:val="00BA1C36"/>
    <w:rsid w:val="00BA2074"/>
    <w:rsid w:val="00BA2496"/>
    <w:rsid w:val="00BA25F0"/>
    <w:rsid w:val="00BA2725"/>
    <w:rsid w:val="00BA273E"/>
    <w:rsid w:val="00BA2765"/>
    <w:rsid w:val="00BA311D"/>
    <w:rsid w:val="00BA324A"/>
    <w:rsid w:val="00BA32B1"/>
    <w:rsid w:val="00BA382D"/>
    <w:rsid w:val="00BA41BD"/>
    <w:rsid w:val="00BA423D"/>
    <w:rsid w:val="00BA4492"/>
    <w:rsid w:val="00BA44EC"/>
    <w:rsid w:val="00BA48EB"/>
    <w:rsid w:val="00BA4FFF"/>
    <w:rsid w:val="00BA5660"/>
    <w:rsid w:val="00BA66FF"/>
    <w:rsid w:val="00BA68CE"/>
    <w:rsid w:val="00BA69B3"/>
    <w:rsid w:val="00BA6B5F"/>
    <w:rsid w:val="00BA6F61"/>
    <w:rsid w:val="00BA6F95"/>
    <w:rsid w:val="00BA74CE"/>
    <w:rsid w:val="00BA7541"/>
    <w:rsid w:val="00BA785C"/>
    <w:rsid w:val="00BB02AE"/>
    <w:rsid w:val="00BB0638"/>
    <w:rsid w:val="00BB0B2E"/>
    <w:rsid w:val="00BB0CEC"/>
    <w:rsid w:val="00BB1356"/>
    <w:rsid w:val="00BB16F0"/>
    <w:rsid w:val="00BB198F"/>
    <w:rsid w:val="00BB2938"/>
    <w:rsid w:val="00BB2DB0"/>
    <w:rsid w:val="00BB33DA"/>
    <w:rsid w:val="00BB36AF"/>
    <w:rsid w:val="00BB3C94"/>
    <w:rsid w:val="00BB3DA1"/>
    <w:rsid w:val="00BB3FD4"/>
    <w:rsid w:val="00BB4365"/>
    <w:rsid w:val="00BB4CA6"/>
    <w:rsid w:val="00BB4EF6"/>
    <w:rsid w:val="00BB529B"/>
    <w:rsid w:val="00BB57F8"/>
    <w:rsid w:val="00BB5B2B"/>
    <w:rsid w:val="00BB5C59"/>
    <w:rsid w:val="00BB5CE3"/>
    <w:rsid w:val="00BB5E52"/>
    <w:rsid w:val="00BB5EE5"/>
    <w:rsid w:val="00BB60BE"/>
    <w:rsid w:val="00BB640A"/>
    <w:rsid w:val="00BB6A54"/>
    <w:rsid w:val="00BB6E17"/>
    <w:rsid w:val="00BB6E2C"/>
    <w:rsid w:val="00BB70B0"/>
    <w:rsid w:val="00BB7337"/>
    <w:rsid w:val="00BB7946"/>
    <w:rsid w:val="00BB7F2C"/>
    <w:rsid w:val="00BC0740"/>
    <w:rsid w:val="00BC172A"/>
    <w:rsid w:val="00BC19BB"/>
    <w:rsid w:val="00BC1B94"/>
    <w:rsid w:val="00BC20C4"/>
    <w:rsid w:val="00BC241F"/>
    <w:rsid w:val="00BC296C"/>
    <w:rsid w:val="00BC296F"/>
    <w:rsid w:val="00BC2A25"/>
    <w:rsid w:val="00BC2BBD"/>
    <w:rsid w:val="00BC2D98"/>
    <w:rsid w:val="00BC2D9A"/>
    <w:rsid w:val="00BC4643"/>
    <w:rsid w:val="00BC4B88"/>
    <w:rsid w:val="00BC4E3F"/>
    <w:rsid w:val="00BC6112"/>
    <w:rsid w:val="00BC6190"/>
    <w:rsid w:val="00BC6571"/>
    <w:rsid w:val="00BC65A2"/>
    <w:rsid w:val="00BC69B7"/>
    <w:rsid w:val="00BC6B63"/>
    <w:rsid w:val="00BC6FCA"/>
    <w:rsid w:val="00BC7507"/>
    <w:rsid w:val="00BC7600"/>
    <w:rsid w:val="00BC79F1"/>
    <w:rsid w:val="00BC7E12"/>
    <w:rsid w:val="00BC7E93"/>
    <w:rsid w:val="00BD030C"/>
    <w:rsid w:val="00BD0721"/>
    <w:rsid w:val="00BD0AA7"/>
    <w:rsid w:val="00BD0EF2"/>
    <w:rsid w:val="00BD125B"/>
    <w:rsid w:val="00BD29EC"/>
    <w:rsid w:val="00BD2FDE"/>
    <w:rsid w:val="00BD31B2"/>
    <w:rsid w:val="00BD340C"/>
    <w:rsid w:val="00BD3554"/>
    <w:rsid w:val="00BD3D6F"/>
    <w:rsid w:val="00BD40BD"/>
    <w:rsid w:val="00BD4644"/>
    <w:rsid w:val="00BD51A9"/>
    <w:rsid w:val="00BD5250"/>
    <w:rsid w:val="00BD6192"/>
    <w:rsid w:val="00BD63B9"/>
    <w:rsid w:val="00BD6606"/>
    <w:rsid w:val="00BD671B"/>
    <w:rsid w:val="00BD671C"/>
    <w:rsid w:val="00BD6C9C"/>
    <w:rsid w:val="00BD6D46"/>
    <w:rsid w:val="00BD6EC5"/>
    <w:rsid w:val="00BD72F8"/>
    <w:rsid w:val="00BD7C5A"/>
    <w:rsid w:val="00BE0273"/>
    <w:rsid w:val="00BE0781"/>
    <w:rsid w:val="00BE079D"/>
    <w:rsid w:val="00BE0807"/>
    <w:rsid w:val="00BE0D71"/>
    <w:rsid w:val="00BE19D3"/>
    <w:rsid w:val="00BE1D84"/>
    <w:rsid w:val="00BE1EF9"/>
    <w:rsid w:val="00BE1F61"/>
    <w:rsid w:val="00BE22C6"/>
    <w:rsid w:val="00BE26F5"/>
    <w:rsid w:val="00BE343D"/>
    <w:rsid w:val="00BE3603"/>
    <w:rsid w:val="00BE3B41"/>
    <w:rsid w:val="00BE3C65"/>
    <w:rsid w:val="00BE419F"/>
    <w:rsid w:val="00BE4690"/>
    <w:rsid w:val="00BE478B"/>
    <w:rsid w:val="00BE4CFE"/>
    <w:rsid w:val="00BE4D3F"/>
    <w:rsid w:val="00BE5534"/>
    <w:rsid w:val="00BE5583"/>
    <w:rsid w:val="00BE5620"/>
    <w:rsid w:val="00BE57FB"/>
    <w:rsid w:val="00BE5863"/>
    <w:rsid w:val="00BE6505"/>
    <w:rsid w:val="00BE6685"/>
    <w:rsid w:val="00BE68DD"/>
    <w:rsid w:val="00BE68EE"/>
    <w:rsid w:val="00BE6DFE"/>
    <w:rsid w:val="00BE7EF2"/>
    <w:rsid w:val="00BF0035"/>
    <w:rsid w:val="00BF065B"/>
    <w:rsid w:val="00BF07D6"/>
    <w:rsid w:val="00BF0EBF"/>
    <w:rsid w:val="00BF1068"/>
    <w:rsid w:val="00BF1433"/>
    <w:rsid w:val="00BF1B32"/>
    <w:rsid w:val="00BF1C4A"/>
    <w:rsid w:val="00BF202C"/>
    <w:rsid w:val="00BF26B3"/>
    <w:rsid w:val="00BF2954"/>
    <w:rsid w:val="00BF34C4"/>
    <w:rsid w:val="00BF3560"/>
    <w:rsid w:val="00BF3AF8"/>
    <w:rsid w:val="00BF3BBB"/>
    <w:rsid w:val="00BF4049"/>
    <w:rsid w:val="00BF46A8"/>
    <w:rsid w:val="00BF4753"/>
    <w:rsid w:val="00BF47F1"/>
    <w:rsid w:val="00BF4811"/>
    <w:rsid w:val="00BF4FCB"/>
    <w:rsid w:val="00BF53B1"/>
    <w:rsid w:val="00BF546A"/>
    <w:rsid w:val="00BF54BD"/>
    <w:rsid w:val="00BF5711"/>
    <w:rsid w:val="00BF57E7"/>
    <w:rsid w:val="00BF5E58"/>
    <w:rsid w:val="00BF66EF"/>
    <w:rsid w:val="00BF6AC8"/>
    <w:rsid w:val="00BF6DB3"/>
    <w:rsid w:val="00BF6F6A"/>
    <w:rsid w:val="00BF7452"/>
    <w:rsid w:val="00BF7878"/>
    <w:rsid w:val="00BF7ACA"/>
    <w:rsid w:val="00BF7C5B"/>
    <w:rsid w:val="00BF7D9C"/>
    <w:rsid w:val="00BF7FF4"/>
    <w:rsid w:val="00C0017B"/>
    <w:rsid w:val="00C003EF"/>
    <w:rsid w:val="00C0097C"/>
    <w:rsid w:val="00C009FF"/>
    <w:rsid w:val="00C00A8C"/>
    <w:rsid w:val="00C01511"/>
    <w:rsid w:val="00C018EB"/>
    <w:rsid w:val="00C01EB6"/>
    <w:rsid w:val="00C02076"/>
    <w:rsid w:val="00C039C4"/>
    <w:rsid w:val="00C03B7F"/>
    <w:rsid w:val="00C03FFC"/>
    <w:rsid w:val="00C042BB"/>
    <w:rsid w:val="00C0440A"/>
    <w:rsid w:val="00C04664"/>
    <w:rsid w:val="00C046AB"/>
    <w:rsid w:val="00C049FF"/>
    <w:rsid w:val="00C04BBE"/>
    <w:rsid w:val="00C04EE7"/>
    <w:rsid w:val="00C050D8"/>
    <w:rsid w:val="00C05620"/>
    <w:rsid w:val="00C05649"/>
    <w:rsid w:val="00C057D6"/>
    <w:rsid w:val="00C05A74"/>
    <w:rsid w:val="00C05A78"/>
    <w:rsid w:val="00C061C7"/>
    <w:rsid w:val="00C068FC"/>
    <w:rsid w:val="00C06C12"/>
    <w:rsid w:val="00C06DB8"/>
    <w:rsid w:val="00C074C5"/>
    <w:rsid w:val="00C07D4C"/>
    <w:rsid w:val="00C07DAE"/>
    <w:rsid w:val="00C07F33"/>
    <w:rsid w:val="00C100CF"/>
    <w:rsid w:val="00C10860"/>
    <w:rsid w:val="00C10C21"/>
    <w:rsid w:val="00C10CD2"/>
    <w:rsid w:val="00C10E83"/>
    <w:rsid w:val="00C10F4C"/>
    <w:rsid w:val="00C11381"/>
    <w:rsid w:val="00C11505"/>
    <w:rsid w:val="00C11B82"/>
    <w:rsid w:val="00C11DA9"/>
    <w:rsid w:val="00C11E9D"/>
    <w:rsid w:val="00C11EE2"/>
    <w:rsid w:val="00C1281B"/>
    <w:rsid w:val="00C12973"/>
    <w:rsid w:val="00C12B07"/>
    <w:rsid w:val="00C12D88"/>
    <w:rsid w:val="00C1303C"/>
    <w:rsid w:val="00C1411C"/>
    <w:rsid w:val="00C141C9"/>
    <w:rsid w:val="00C14292"/>
    <w:rsid w:val="00C14380"/>
    <w:rsid w:val="00C145D1"/>
    <w:rsid w:val="00C14E60"/>
    <w:rsid w:val="00C14FDA"/>
    <w:rsid w:val="00C15A00"/>
    <w:rsid w:val="00C169AB"/>
    <w:rsid w:val="00C1759B"/>
    <w:rsid w:val="00C20397"/>
    <w:rsid w:val="00C2074A"/>
    <w:rsid w:val="00C208A3"/>
    <w:rsid w:val="00C20DE1"/>
    <w:rsid w:val="00C21DB4"/>
    <w:rsid w:val="00C21F13"/>
    <w:rsid w:val="00C220C4"/>
    <w:rsid w:val="00C2287C"/>
    <w:rsid w:val="00C22E48"/>
    <w:rsid w:val="00C22F95"/>
    <w:rsid w:val="00C235E0"/>
    <w:rsid w:val="00C23789"/>
    <w:rsid w:val="00C23872"/>
    <w:rsid w:val="00C24C0B"/>
    <w:rsid w:val="00C251B8"/>
    <w:rsid w:val="00C2533A"/>
    <w:rsid w:val="00C25EA1"/>
    <w:rsid w:val="00C25EBA"/>
    <w:rsid w:val="00C26158"/>
    <w:rsid w:val="00C26259"/>
    <w:rsid w:val="00C26915"/>
    <w:rsid w:val="00C26B62"/>
    <w:rsid w:val="00C26CF3"/>
    <w:rsid w:val="00C26DD4"/>
    <w:rsid w:val="00C26E64"/>
    <w:rsid w:val="00C274B4"/>
    <w:rsid w:val="00C27B36"/>
    <w:rsid w:val="00C27C9E"/>
    <w:rsid w:val="00C27F56"/>
    <w:rsid w:val="00C31ACF"/>
    <w:rsid w:val="00C31DFC"/>
    <w:rsid w:val="00C32312"/>
    <w:rsid w:val="00C323DC"/>
    <w:rsid w:val="00C32737"/>
    <w:rsid w:val="00C3321A"/>
    <w:rsid w:val="00C33462"/>
    <w:rsid w:val="00C33845"/>
    <w:rsid w:val="00C33E50"/>
    <w:rsid w:val="00C345C3"/>
    <w:rsid w:val="00C348AE"/>
    <w:rsid w:val="00C348CB"/>
    <w:rsid w:val="00C36391"/>
    <w:rsid w:val="00C36497"/>
    <w:rsid w:val="00C36733"/>
    <w:rsid w:val="00C36A3F"/>
    <w:rsid w:val="00C37519"/>
    <w:rsid w:val="00C3793C"/>
    <w:rsid w:val="00C37B16"/>
    <w:rsid w:val="00C37CB8"/>
    <w:rsid w:val="00C405AA"/>
    <w:rsid w:val="00C40BFE"/>
    <w:rsid w:val="00C41394"/>
    <w:rsid w:val="00C41F6D"/>
    <w:rsid w:val="00C41FF4"/>
    <w:rsid w:val="00C44E9D"/>
    <w:rsid w:val="00C454D1"/>
    <w:rsid w:val="00C45E95"/>
    <w:rsid w:val="00C4609F"/>
    <w:rsid w:val="00C461C7"/>
    <w:rsid w:val="00C4624D"/>
    <w:rsid w:val="00C4646B"/>
    <w:rsid w:val="00C466EA"/>
    <w:rsid w:val="00C46DAE"/>
    <w:rsid w:val="00C4708E"/>
    <w:rsid w:val="00C47B4F"/>
    <w:rsid w:val="00C47C44"/>
    <w:rsid w:val="00C47DC6"/>
    <w:rsid w:val="00C47E56"/>
    <w:rsid w:val="00C47EDA"/>
    <w:rsid w:val="00C504DA"/>
    <w:rsid w:val="00C5055F"/>
    <w:rsid w:val="00C50747"/>
    <w:rsid w:val="00C50953"/>
    <w:rsid w:val="00C50991"/>
    <w:rsid w:val="00C50B13"/>
    <w:rsid w:val="00C50C1E"/>
    <w:rsid w:val="00C50D82"/>
    <w:rsid w:val="00C510E9"/>
    <w:rsid w:val="00C51702"/>
    <w:rsid w:val="00C51784"/>
    <w:rsid w:val="00C51EFE"/>
    <w:rsid w:val="00C52E1D"/>
    <w:rsid w:val="00C535DC"/>
    <w:rsid w:val="00C5373C"/>
    <w:rsid w:val="00C53A16"/>
    <w:rsid w:val="00C53D4E"/>
    <w:rsid w:val="00C54507"/>
    <w:rsid w:val="00C5454C"/>
    <w:rsid w:val="00C54895"/>
    <w:rsid w:val="00C54AA3"/>
    <w:rsid w:val="00C54F66"/>
    <w:rsid w:val="00C558A9"/>
    <w:rsid w:val="00C55AAF"/>
    <w:rsid w:val="00C55ADB"/>
    <w:rsid w:val="00C55CE6"/>
    <w:rsid w:val="00C55F22"/>
    <w:rsid w:val="00C56738"/>
    <w:rsid w:val="00C56AF8"/>
    <w:rsid w:val="00C56ECA"/>
    <w:rsid w:val="00C575FA"/>
    <w:rsid w:val="00C57930"/>
    <w:rsid w:val="00C57CBD"/>
    <w:rsid w:val="00C603E8"/>
    <w:rsid w:val="00C6042E"/>
    <w:rsid w:val="00C60B62"/>
    <w:rsid w:val="00C60BFD"/>
    <w:rsid w:val="00C6145E"/>
    <w:rsid w:val="00C617FA"/>
    <w:rsid w:val="00C61E8E"/>
    <w:rsid w:val="00C624A1"/>
    <w:rsid w:val="00C62793"/>
    <w:rsid w:val="00C63E46"/>
    <w:rsid w:val="00C64142"/>
    <w:rsid w:val="00C647FA"/>
    <w:rsid w:val="00C64C05"/>
    <w:rsid w:val="00C64C33"/>
    <w:rsid w:val="00C64DF9"/>
    <w:rsid w:val="00C6569C"/>
    <w:rsid w:val="00C65753"/>
    <w:rsid w:val="00C659E2"/>
    <w:rsid w:val="00C65EDF"/>
    <w:rsid w:val="00C661B5"/>
    <w:rsid w:val="00C66259"/>
    <w:rsid w:val="00C665E4"/>
    <w:rsid w:val="00C6661C"/>
    <w:rsid w:val="00C6689F"/>
    <w:rsid w:val="00C669EF"/>
    <w:rsid w:val="00C67155"/>
    <w:rsid w:val="00C6768F"/>
    <w:rsid w:val="00C67CA5"/>
    <w:rsid w:val="00C67E22"/>
    <w:rsid w:val="00C67E74"/>
    <w:rsid w:val="00C67EFE"/>
    <w:rsid w:val="00C67FA3"/>
    <w:rsid w:val="00C7155A"/>
    <w:rsid w:val="00C71922"/>
    <w:rsid w:val="00C71C60"/>
    <w:rsid w:val="00C724D2"/>
    <w:rsid w:val="00C7299E"/>
    <w:rsid w:val="00C7301B"/>
    <w:rsid w:val="00C73613"/>
    <w:rsid w:val="00C73FAE"/>
    <w:rsid w:val="00C7418A"/>
    <w:rsid w:val="00C74864"/>
    <w:rsid w:val="00C74C39"/>
    <w:rsid w:val="00C74CC9"/>
    <w:rsid w:val="00C756F8"/>
    <w:rsid w:val="00C75793"/>
    <w:rsid w:val="00C762FD"/>
    <w:rsid w:val="00C76694"/>
    <w:rsid w:val="00C76700"/>
    <w:rsid w:val="00C7726F"/>
    <w:rsid w:val="00C7735D"/>
    <w:rsid w:val="00C77502"/>
    <w:rsid w:val="00C7777C"/>
    <w:rsid w:val="00C80060"/>
    <w:rsid w:val="00C803E7"/>
    <w:rsid w:val="00C81224"/>
    <w:rsid w:val="00C81CA3"/>
    <w:rsid w:val="00C81E6A"/>
    <w:rsid w:val="00C820FF"/>
    <w:rsid w:val="00C82F6C"/>
    <w:rsid w:val="00C8307E"/>
    <w:rsid w:val="00C83651"/>
    <w:rsid w:val="00C83ED3"/>
    <w:rsid w:val="00C83FAF"/>
    <w:rsid w:val="00C84031"/>
    <w:rsid w:val="00C84966"/>
    <w:rsid w:val="00C8598E"/>
    <w:rsid w:val="00C85EC1"/>
    <w:rsid w:val="00C85F3A"/>
    <w:rsid w:val="00C860C9"/>
    <w:rsid w:val="00C862B6"/>
    <w:rsid w:val="00C8640F"/>
    <w:rsid w:val="00C86799"/>
    <w:rsid w:val="00C86DA4"/>
    <w:rsid w:val="00C86FF8"/>
    <w:rsid w:val="00C87082"/>
    <w:rsid w:val="00C87205"/>
    <w:rsid w:val="00C87685"/>
    <w:rsid w:val="00C879FB"/>
    <w:rsid w:val="00C9016B"/>
    <w:rsid w:val="00C90203"/>
    <w:rsid w:val="00C910C4"/>
    <w:rsid w:val="00C911E5"/>
    <w:rsid w:val="00C911FA"/>
    <w:rsid w:val="00C91691"/>
    <w:rsid w:val="00C91DB5"/>
    <w:rsid w:val="00C924E1"/>
    <w:rsid w:val="00C9262F"/>
    <w:rsid w:val="00C930D2"/>
    <w:rsid w:val="00C934C9"/>
    <w:rsid w:val="00C936D3"/>
    <w:rsid w:val="00C937EC"/>
    <w:rsid w:val="00C93A8F"/>
    <w:rsid w:val="00C93B82"/>
    <w:rsid w:val="00C93CF6"/>
    <w:rsid w:val="00C93DAE"/>
    <w:rsid w:val="00C943E2"/>
    <w:rsid w:val="00C94421"/>
    <w:rsid w:val="00C94831"/>
    <w:rsid w:val="00C94C9F"/>
    <w:rsid w:val="00C94E3D"/>
    <w:rsid w:val="00C94EDC"/>
    <w:rsid w:val="00C94FED"/>
    <w:rsid w:val="00C95004"/>
    <w:rsid w:val="00C95329"/>
    <w:rsid w:val="00C95D35"/>
    <w:rsid w:val="00C95F59"/>
    <w:rsid w:val="00C960E8"/>
    <w:rsid w:val="00C96151"/>
    <w:rsid w:val="00C965D1"/>
    <w:rsid w:val="00C9698C"/>
    <w:rsid w:val="00C96D94"/>
    <w:rsid w:val="00C97D74"/>
    <w:rsid w:val="00CA044B"/>
    <w:rsid w:val="00CA0CC3"/>
    <w:rsid w:val="00CA114A"/>
    <w:rsid w:val="00CA12B4"/>
    <w:rsid w:val="00CA141A"/>
    <w:rsid w:val="00CA144A"/>
    <w:rsid w:val="00CA1566"/>
    <w:rsid w:val="00CA20CA"/>
    <w:rsid w:val="00CA2274"/>
    <w:rsid w:val="00CA2381"/>
    <w:rsid w:val="00CA23C3"/>
    <w:rsid w:val="00CA242A"/>
    <w:rsid w:val="00CA2981"/>
    <w:rsid w:val="00CA2B7C"/>
    <w:rsid w:val="00CA2F24"/>
    <w:rsid w:val="00CA34AF"/>
    <w:rsid w:val="00CA361A"/>
    <w:rsid w:val="00CA366D"/>
    <w:rsid w:val="00CA38DE"/>
    <w:rsid w:val="00CA3A76"/>
    <w:rsid w:val="00CA3B81"/>
    <w:rsid w:val="00CA414C"/>
    <w:rsid w:val="00CA472C"/>
    <w:rsid w:val="00CA4795"/>
    <w:rsid w:val="00CA4DAE"/>
    <w:rsid w:val="00CA51DA"/>
    <w:rsid w:val="00CA55C8"/>
    <w:rsid w:val="00CA6532"/>
    <w:rsid w:val="00CA6670"/>
    <w:rsid w:val="00CA6AC6"/>
    <w:rsid w:val="00CA712A"/>
    <w:rsid w:val="00CB0419"/>
    <w:rsid w:val="00CB0477"/>
    <w:rsid w:val="00CB0E11"/>
    <w:rsid w:val="00CB0E3E"/>
    <w:rsid w:val="00CB0E51"/>
    <w:rsid w:val="00CB0FEC"/>
    <w:rsid w:val="00CB1329"/>
    <w:rsid w:val="00CB1408"/>
    <w:rsid w:val="00CB26A4"/>
    <w:rsid w:val="00CB2CA8"/>
    <w:rsid w:val="00CB2DAC"/>
    <w:rsid w:val="00CB3A90"/>
    <w:rsid w:val="00CB3C94"/>
    <w:rsid w:val="00CB3E70"/>
    <w:rsid w:val="00CB45C0"/>
    <w:rsid w:val="00CB4973"/>
    <w:rsid w:val="00CB4A25"/>
    <w:rsid w:val="00CB4DF7"/>
    <w:rsid w:val="00CB51EA"/>
    <w:rsid w:val="00CB59AB"/>
    <w:rsid w:val="00CB5BC2"/>
    <w:rsid w:val="00CB5FBF"/>
    <w:rsid w:val="00CB618A"/>
    <w:rsid w:val="00CB6B24"/>
    <w:rsid w:val="00CB7187"/>
    <w:rsid w:val="00CB72D4"/>
    <w:rsid w:val="00CB7373"/>
    <w:rsid w:val="00CB7448"/>
    <w:rsid w:val="00CB772F"/>
    <w:rsid w:val="00CB7C1C"/>
    <w:rsid w:val="00CB7E99"/>
    <w:rsid w:val="00CB7FAE"/>
    <w:rsid w:val="00CC01D9"/>
    <w:rsid w:val="00CC0B51"/>
    <w:rsid w:val="00CC0F85"/>
    <w:rsid w:val="00CC1471"/>
    <w:rsid w:val="00CC1514"/>
    <w:rsid w:val="00CC15FC"/>
    <w:rsid w:val="00CC1784"/>
    <w:rsid w:val="00CC17EF"/>
    <w:rsid w:val="00CC1C4D"/>
    <w:rsid w:val="00CC24C4"/>
    <w:rsid w:val="00CC34D0"/>
    <w:rsid w:val="00CC3A91"/>
    <w:rsid w:val="00CC3C23"/>
    <w:rsid w:val="00CC418C"/>
    <w:rsid w:val="00CC486B"/>
    <w:rsid w:val="00CC4F04"/>
    <w:rsid w:val="00CC5208"/>
    <w:rsid w:val="00CC579B"/>
    <w:rsid w:val="00CC5BCB"/>
    <w:rsid w:val="00CC5C1B"/>
    <w:rsid w:val="00CC614E"/>
    <w:rsid w:val="00CC6506"/>
    <w:rsid w:val="00CC6809"/>
    <w:rsid w:val="00CC68C7"/>
    <w:rsid w:val="00CC6F65"/>
    <w:rsid w:val="00CC70C4"/>
    <w:rsid w:val="00CC71E3"/>
    <w:rsid w:val="00CC75D4"/>
    <w:rsid w:val="00CC767F"/>
    <w:rsid w:val="00CC7B61"/>
    <w:rsid w:val="00CC7B62"/>
    <w:rsid w:val="00CC7BEC"/>
    <w:rsid w:val="00CC7C63"/>
    <w:rsid w:val="00CD0188"/>
    <w:rsid w:val="00CD079A"/>
    <w:rsid w:val="00CD09D0"/>
    <w:rsid w:val="00CD09DF"/>
    <w:rsid w:val="00CD0A1D"/>
    <w:rsid w:val="00CD0D9B"/>
    <w:rsid w:val="00CD0FEC"/>
    <w:rsid w:val="00CD143D"/>
    <w:rsid w:val="00CD154E"/>
    <w:rsid w:val="00CD1A2A"/>
    <w:rsid w:val="00CD1F6A"/>
    <w:rsid w:val="00CD242C"/>
    <w:rsid w:val="00CD2FDF"/>
    <w:rsid w:val="00CD390C"/>
    <w:rsid w:val="00CD4160"/>
    <w:rsid w:val="00CD4417"/>
    <w:rsid w:val="00CD4849"/>
    <w:rsid w:val="00CD4883"/>
    <w:rsid w:val="00CD49DB"/>
    <w:rsid w:val="00CD4EA0"/>
    <w:rsid w:val="00CD51F6"/>
    <w:rsid w:val="00CD5ACD"/>
    <w:rsid w:val="00CD5D7E"/>
    <w:rsid w:val="00CD62B4"/>
    <w:rsid w:val="00CD69EA"/>
    <w:rsid w:val="00CD6DCE"/>
    <w:rsid w:val="00CD7592"/>
    <w:rsid w:val="00CD7E79"/>
    <w:rsid w:val="00CD7FD6"/>
    <w:rsid w:val="00CE01CD"/>
    <w:rsid w:val="00CE0277"/>
    <w:rsid w:val="00CE0478"/>
    <w:rsid w:val="00CE04A0"/>
    <w:rsid w:val="00CE0520"/>
    <w:rsid w:val="00CE07D8"/>
    <w:rsid w:val="00CE0FB3"/>
    <w:rsid w:val="00CE12AD"/>
    <w:rsid w:val="00CE1824"/>
    <w:rsid w:val="00CE2465"/>
    <w:rsid w:val="00CE2532"/>
    <w:rsid w:val="00CE2667"/>
    <w:rsid w:val="00CE2D50"/>
    <w:rsid w:val="00CE3162"/>
    <w:rsid w:val="00CE3710"/>
    <w:rsid w:val="00CE3804"/>
    <w:rsid w:val="00CE3A50"/>
    <w:rsid w:val="00CE3BE9"/>
    <w:rsid w:val="00CE3F4E"/>
    <w:rsid w:val="00CE42C5"/>
    <w:rsid w:val="00CE4DC1"/>
    <w:rsid w:val="00CE50D3"/>
    <w:rsid w:val="00CE5289"/>
    <w:rsid w:val="00CE5B33"/>
    <w:rsid w:val="00CE62CE"/>
    <w:rsid w:val="00CE64D9"/>
    <w:rsid w:val="00CE7113"/>
    <w:rsid w:val="00CE75D9"/>
    <w:rsid w:val="00CE774F"/>
    <w:rsid w:val="00CE7963"/>
    <w:rsid w:val="00CE7BD8"/>
    <w:rsid w:val="00CF037C"/>
    <w:rsid w:val="00CF05AC"/>
    <w:rsid w:val="00CF05E8"/>
    <w:rsid w:val="00CF0DE9"/>
    <w:rsid w:val="00CF11C8"/>
    <w:rsid w:val="00CF1204"/>
    <w:rsid w:val="00CF1450"/>
    <w:rsid w:val="00CF14BA"/>
    <w:rsid w:val="00CF171C"/>
    <w:rsid w:val="00CF1803"/>
    <w:rsid w:val="00CF1927"/>
    <w:rsid w:val="00CF1F58"/>
    <w:rsid w:val="00CF2030"/>
    <w:rsid w:val="00CF27E7"/>
    <w:rsid w:val="00CF3121"/>
    <w:rsid w:val="00CF32A8"/>
    <w:rsid w:val="00CF3E30"/>
    <w:rsid w:val="00CF3F09"/>
    <w:rsid w:val="00CF4044"/>
    <w:rsid w:val="00CF4230"/>
    <w:rsid w:val="00CF4606"/>
    <w:rsid w:val="00CF4A3B"/>
    <w:rsid w:val="00CF51D7"/>
    <w:rsid w:val="00CF522A"/>
    <w:rsid w:val="00CF56A1"/>
    <w:rsid w:val="00CF59A4"/>
    <w:rsid w:val="00CF5D53"/>
    <w:rsid w:val="00CF6581"/>
    <w:rsid w:val="00CF6653"/>
    <w:rsid w:val="00CF68D6"/>
    <w:rsid w:val="00CF6B3D"/>
    <w:rsid w:val="00CF6E21"/>
    <w:rsid w:val="00CF6E70"/>
    <w:rsid w:val="00CF6ECC"/>
    <w:rsid w:val="00CF71C4"/>
    <w:rsid w:val="00D001EA"/>
    <w:rsid w:val="00D0070F"/>
    <w:rsid w:val="00D00912"/>
    <w:rsid w:val="00D01A4F"/>
    <w:rsid w:val="00D01C1D"/>
    <w:rsid w:val="00D01E90"/>
    <w:rsid w:val="00D01FFF"/>
    <w:rsid w:val="00D0240A"/>
    <w:rsid w:val="00D02C94"/>
    <w:rsid w:val="00D02F2D"/>
    <w:rsid w:val="00D03170"/>
    <w:rsid w:val="00D0412A"/>
    <w:rsid w:val="00D044C5"/>
    <w:rsid w:val="00D04EEF"/>
    <w:rsid w:val="00D05832"/>
    <w:rsid w:val="00D058F5"/>
    <w:rsid w:val="00D05F6C"/>
    <w:rsid w:val="00D063B7"/>
    <w:rsid w:val="00D067A0"/>
    <w:rsid w:val="00D06A76"/>
    <w:rsid w:val="00D06C34"/>
    <w:rsid w:val="00D07178"/>
    <w:rsid w:val="00D07227"/>
    <w:rsid w:val="00D07A5A"/>
    <w:rsid w:val="00D10DE0"/>
    <w:rsid w:val="00D111ED"/>
    <w:rsid w:val="00D11988"/>
    <w:rsid w:val="00D11A20"/>
    <w:rsid w:val="00D11E19"/>
    <w:rsid w:val="00D12CDC"/>
    <w:rsid w:val="00D13596"/>
    <w:rsid w:val="00D1382A"/>
    <w:rsid w:val="00D13A0F"/>
    <w:rsid w:val="00D13DD7"/>
    <w:rsid w:val="00D141E4"/>
    <w:rsid w:val="00D14D1E"/>
    <w:rsid w:val="00D156ED"/>
    <w:rsid w:val="00D15F3A"/>
    <w:rsid w:val="00D162F3"/>
    <w:rsid w:val="00D16495"/>
    <w:rsid w:val="00D1689C"/>
    <w:rsid w:val="00D16A87"/>
    <w:rsid w:val="00D16D99"/>
    <w:rsid w:val="00D172F9"/>
    <w:rsid w:val="00D20694"/>
    <w:rsid w:val="00D21119"/>
    <w:rsid w:val="00D2118D"/>
    <w:rsid w:val="00D215BC"/>
    <w:rsid w:val="00D216A7"/>
    <w:rsid w:val="00D216F6"/>
    <w:rsid w:val="00D21CE5"/>
    <w:rsid w:val="00D220BE"/>
    <w:rsid w:val="00D22235"/>
    <w:rsid w:val="00D2239F"/>
    <w:rsid w:val="00D22FA2"/>
    <w:rsid w:val="00D23239"/>
    <w:rsid w:val="00D2342E"/>
    <w:rsid w:val="00D2386E"/>
    <w:rsid w:val="00D24246"/>
    <w:rsid w:val="00D242D9"/>
    <w:rsid w:val="00D24A19"/>
    <w:rsid w:val="00D256B8"/>
    <w:rsid w:val="00D27112"/>
    <w:rsid w:val="00D2757B"/>
    <w:rsid w:val="00D277DB"/>
    <w:rsid w:val="00D27ABC"/>
    <w:rsid w:val="00D30744"/>
    <w:rsid w:val="00D30966"/>
    <w:rsid w:val="00D310FF"/>
    <w:rsid w:val="00D3175A"/>
    <w:rsid w:val="00D31EB0"/>
    <w:rsid w:val="00D31EE2"/>
    <w:rsid w:val="00D32435"/>
    <w:rsid w:val="00D32C74"/>
    <w:rsid w:val="00D33032"/>
    <w:rsid w:val="00D33597"/>
    <w:rsid w:val="00D33657"/>
    <w:rsid w:val="00D33904"/>
    <w:rsid w:val="00D3397E"/>
    <w:rsid w:val="00D34ED3"/>
    <w:rsid w:val="00D34F82"/>
    <w:rsid w:val="00D352BF"/>
    <w:rsid w:val="00D3562C"/>
    <w:rsid w:val="00D359BE"/>
    <w:rsid w:val="00D35BF8"/>
    <w:rsid w:val="00D35C97"/>
    <w:rsid w:val="00D36074"/>
    <w:rsid w:val="00D3640E"/>
    <w:rsid w:val="00D365FA"/>
    <w:rsid w:val="00D40425"/>
    <w:rsid w:val="00D408EA"/>
    <w:rsid w:val="00D4090C"/>
    <w:rsid w:val="00D40F03"/>
    <w:rsid w:val="00D40F5B"/>
    <w:rsid w:val="00D41036"/>
    <w:rsid w:val="00D41745"/>
    <w:rsid w:val="00D4189D"/>
    <w:rsid w:val="00D41928"/>
    <w:rsid w:val="00D425A2"/>
    <w:rsid w:val="00D42C5C"/>
    <w:rsid w:val="00D43007"/>
    <w:rsid w:val="00D43FF3"/>
    <w:rsid w:val="00D44256"/>
    <w:rsid w:val="00D4425D"/>
    <w:rsid w:val="00D44B89"/>
    <w:rsid w:val="00D44C33"/>
    <w:rsid w:val="00D45046"/>
    <w:rsid w:val="00D4528B"/>
    <w:rsid w:val="00D4529B"/>
    <w:rsid w:val="00D452DE"/>
    <w:rsid w:val="00D453AB"/>
    <w:rsid w:val="00D45F80"/>
    <w:rsid w:val="00D46764"/>
    <w:rsid w:val="00D46DD6"/>
    <w:rsid w:val="00D47310"/>
    <w:rsid w:val="00D4782A"/>
    <w:rsid w:val="00D47892"/>
    <w:rsid w:val="00D47A62"/>
    <w:rsid w:val="00D505F9"/>
    <w:rsid w:val="00D50606"/>
    <w:rsid w:val="00D50AED"/>
    <w:rsid w:val="00D50ED0"/>
    <w:rsid w:val="00D5181B"/>
    <w:rsid w:val="00D51902"/>
    <w:rsid w:val="00D527F6"/>
    <w:rsid w:val="00D5289F"/>
    <w:rsid w:val="00D528FC"/>
    <w:rsid w:val="00D5293A"/>
    <w:rsid w:val="00D530D7"/>
    <w:rsid w:val="00D531C9"/>
    <w:rsid w:val="00D54025"/>
    <w:rsid w:val="00D54201"/>
    <w:rsid w:val="00D54466"/>
    <w:rsid w:val="00D54A69"/>
    <w:rsid w:val="00D554E1"/>
    <w:rsid w:val="00D558AD"/>
    <w:rsid w:val="00D559B0"/>
    <w:rsid w:val="00D55CAC"/>
    <w:rsid w:val="00D55E7D"/>
    <w:rsid w:val="00D564D1"/>
    <w:rsid w:val="00D5659B"/>
    <w:rsid w:val="00D56614"/>
    <w:rsid w:val="00D5676F"/>
    <w:rsid w:val="00D56A3D"/>
    <w:rsid w:val="00D56BCF"/>
    <w:rsid w:val="00D56E88"/>
    <w:rsid w:val="00D572A5"/>
    <w:rsid w:val="00D57386"/>
    <w:rsid w:val="00D57832"/>
    <w:rsid w:val="00D57A74"/>
    <w:rsid w:val="00D57ACB"/>
    <w:rsid w:val="00D57C73"/>
    <w:rsid w:val="00D601FB"/>
    <w:rsid w:val="00D608B6"/>
    <w:rsid w:val="00D609DB"/>
    <w:rsid w:val="00D60AC6"/>
    <w:rsid w:val="00D60BEE"/>
    <w:rsid w:val="00D60BFD"/>
    <w:rsid w:val="00D60C1D"/>
    <w:rsid w:val="00D60FD9"/>
    <w:rsid w:val="00D6146C"/>
    <w:rsid w:val="00D618BF"/>
    <w:rsid w:val="00D618E4"/>
    <w:rsid w:val="00D6243D"/>
    <w:rsid w:val="00D627AA"/>
    <w:rsid w:val="00D627E6"/>
    <w:rsid w:val="00D62854"/>
    <w:rsid w:val="00D62890"/>
    <w:rsid w:val="00D62A4F"/>
    <w:rsid w:val="00D62BFB"/>
    <w:rsid w:val="00D63560"/>
    <w:rsid w:val="00D63793"/>
    <w:rsid w:val="00D63860"/>
    <w:rsid w:val="00D64117"/>
    <w:rsid w:val="00D6433F"/>
    <w:rsid w:val="00D6445C"/>
    <w:rsid w:val="00D647DC"/>
    <w:rsid w:val="00D648E2"/>
    <w:rsid w:val="00D64BDF"/>
    <w:rsid w:val="00D64F0F"/>
    <w:rsid w:val="00D65113"/>
    <w:rsid w:val="00D65141"/>
    <w:rsid w:val="00D654CB"/>
    <w:rsid w:val="00D656E3"/>
    <w:rsid w:val="00D65DE0"/>
    <w:rsid w:val="00D65E17"/>
    <w:rsid w:val="00D664DE"/>
    <w:rsid w:val="00D6718F"/>
    <w:rsid w:val="00D6735C"/>
    <w:rsid w:val="00D67423"/>
    <w:rsid w:val="00D67A85"/>
    <w:rsid w:val="00D70072"/>
    <w:rsid w:val="00D7095D"/>
    <w:rsid w:val="00D70BAD"/>
    <w:rsid w:val="00D70E46"/>
    <w:rsid w:val="00D71026"/>
    <w:rsid w:val="00D711A0"/>
    <w:rsid w:val="00D714F9"/>
    <w:rsid w:val="00D716D1"/>
    <w:rsid w:val="00D7193D"/>
    <w:rsid w:val="00D72076"/>
    <w:rsid w:val="00D720CF"/>
    <w:rsid w:val="00D7273B"/>
    <w:rsid w:val="00D731DC"/>
    <w:rsid w:val="00D731DF"/>
    <w:rsid w:val="00D73291"/>
    <w:rsid w:val="00D73312"/>
    <w:rsid w:val="00D7351E"/>
    <w:rsid w:val="00D73A74"/>
    <w:rsid w:val="00D73B99"/>
    <w:rsid w:val="00D73E22"/>
    <w:rsid w:val="00D73FE6"/>
    <w:rsid w:val="00D742E0"/>
    <w:rsid w:val="00D7482D"/>
    <w:rsid w:val="00D74AE0"/>
    <w:rsid w:val="00D754C5"/>
    <w:rsid w:val="00D7563B"/>
    <w:rsid w:val="00D75DA2"/>
    <w:rsid w:val="00D75F25"/>
    <w:rsid w:val="00D765F8"/>
    <w:rsid w:val="00D76C22"/>
    <w:rsid w:val="00D76D4F"/>
    <w:rsid w:val="00D76F32"/>
    <w:rsid w:val="00D771B8"/>
    <w:rsid w:val="00D776B9"/>
    <w:rsid w:val="00D77B5D"/>
    <w:rsid w:val="00D8026D"/>
    <w:rsid w:val="00D804B9"/>
    <w:rsid w:val="00D812B2"/>
    <w:rsid w:val="00D81C24"/>
    <w:rsid w:val="00D82904"/>
    <w:rsid w:val="00D82DF3"/>
    <w:rsid w:val="00D82F7E"/>
    <w:rsid w:val="00D83259"/>
    <w:rsid w:val="00D8365C"/>
    <w:rsid w:val="00D837A8"/>
    <w:rsid w:val="00D83F31"/>
    <w:rsid w:val="00D8411C"/>
    <w:rsid w:val="00D84147"/>
    <w:rsid w:val="00D84696"/>
    <w:rsid w:val="00D84F90"/>
    <w:rsid w:val="00D85E2C"/>
    <w:rsid w:val="00D8606F"/>
    <w:rsid w:val="00D86526"/>
    <w:rsid w:val="00D87019"/>
    <w:rsid w:val="00D8720A"/>
    <w:rsid w:val="00D874C2"/>
    <w:rsid w:val="00D87D9D"/>
    <w:rsid w:val="00D9044E"/>
    <w:rsid w:val="00D90706"/>
    <w:rsid w:val="00D90F80"/>
    <w:rsid w:val="00D90F81"/>
    <w:rsid w:val="00D913E7"/>
    <w:rsid w:val="00D91AC3"/>
    <w:rsid w:val="00D92634"/>
    <w:rsid w:val="00D92E2E"/>
    <w:rsid w:val="00D931E4"/>
    <w:rsid w:val="00D93226"/>
    <w:rsid w:val="00D936DD"/>
    <w:rsid w:val="00D93ECD"/>
    <w:rsid w:val="00D94991"/>
    <w:rsid w:val="00D94E33"/>
    <w:rsid w:val="00D95090"/>
    <w:rsid w:val="00D95273"/>
    <w:rsid w:val="00D95936"/>
    <w:rsid w:val="00D95C9F"/>
    <w:rsid w:val="00D95D2F"/>
    <w:rsid w:val="00D95D46"/>
    <w:rsid w:val="00D9697D"/>
    <w:rsid w:val="00D96A22"/>
    <w:rsid w:val="00D96B34"/>
    <w:rsid w:val="00D97411"/>
    <w:rsid w:val="00D9768B"/>
    <w:rsid w:val="00D97747"/>
    <w:rsid w:val="00D9791F"/>
    <w:rsid w:val="00DA02D5"/>
    <w:rsid w:val="00DA0372"/>
    <w:rsid w:val="00DA042C"/>
    <w:rsid w:val="00DA04E3"/>
    <w:rsid w:val="00DA0E9F"/>
    <w:rsid w:val="00DA212F"/>
    <w:rsid w:val="00DA21ED"/>
    <w:rsid w:val="00DA2496"/>
    <w:rsid w:val="00DA262F"/>
    <w:rsid w:val="00DA293B"/>
    <w:rsid w:val="00DA2A41"/>
    <w:rsid w:val="00DA2BF6"/>
    <w:rsid w:val="00DA2CC7"/>
    <w:rsid w:val="00DA330E"/>
    <w:rsid w:val="00DA3493"/>
    <w:rsid w:val="00DA3B8A"/>
    <w:rsid w:val="00DA3EC8"/>
    <w:rsid w:val="00DA40B9"/>
    <w:rsid w:val="00DA43EB"/>
    <w:rsid w:val="00DA44E5"/>
    <w:rsid w:val="00DA4AED"/>
    <w:rsid w:val="00DA4EC4"/>
    <w:rsid w:val="00DA502E"/>
    <w:rsid w:val="00DA528F"/>
    <w:rsid w:val="00DA605F"/>
    <w:rsid w:val="00DA6751"/>
    <w:rsid w:val="00DA6BA0"/>
    <w:rsid w:val="00DA744A"/>
    <w:rsid w:val="00DA747F"/>
    <w:rsid w:val="00DA79E6"/>
    <w:rsid w:val="00DB0047"/>
    <w:rsid w:val="00DB0340"/>
    <w:rsid w:val="00DB04C3"/>
    <w:rsid w:val="00DB10AB"/>
    <w:rsid w:val="00DB1AE9"/>
    <w:rsid w:val="00DB23A3"/>
    <w:rsid w:val="00DB28B7"/>
    <w:rsid w:val="00DB3C47"/>
    <w:rsid w:val="00DB3CEA"/>
    <w:rsid w:val="00DB3E5B"/>
    <w:rsid w:val="00DB48D5"/>
    <w:rsid w:val="00DB4990"/>
    <w:rsid w:val="00DB4D96"/>
    <w:rsid w:val="00DB4DDB"/>
    <w:rsid w:val="00DB5184"/>
    <w:rsid w:val="00DB547A"/>
    <w:rsid w:val="00DB55F0"/>
    <w:rsid w:val="00DB5A11"/>
    <w:rsid w:val="00DB5B30"/>
    <w:rsid w:val="00DB65BE"/>
    <w:rsid w:val="00DB7274"/>
    <w:rsid w:val="00DB77BB"/>
    <w:rsid w:val="00DB7D9D"/>
    <w:rsid w:val="00DB7EC8"/>
    <w:rsid w:val="00DB7F7D"/>
    <w:rsid w:val="00DC0195"/>
    <w:rsid w:val="00DC06FB"/>
    <w:rsid w:val="00DC0EB7"/>
    <w:rsid w:val="00DC145B"/>
    <w:rsid w:val="00DC1C2F"/>
    <w:rsid w:val="00DC2032"/>
    <w:rsid w:val="00DC2206"/>
    <w:rsid w:val="00DC25CF"/>
    <w:rsid w:val="00DC2876"/>
    <w:rsid w:val="00DC2A2D"/>
    <w:rsid w:val="00DC2A5B"/>
    <w:rsid w:val="00DC2FB2"/>
    <w:rsid w:val="00DC3106"/>
    <w:rsid w:val="00DC36EC"/>
    <w:rsid w:val="00DC3C12"/>
    <w:rsid w:val="00DC3E08"/>
    <w:rsid w:val="00DC40E8"/>
    <w:rsid w:val="00DC489B"/>
    <w:rsid w:val="00DC4F6B"/>
    <w:rsid w:val="00DC5238"/>
    <w:rsid w:val="00DC558C"/>
    <w:rsid w:val="00DC5802"/>
    <w:rsid w:val="00DC581A"/>
    <w:rsid w:val="00DC59C9"/>
    <w:rsid w:val="00DC5C75"/>
    <w:rsid w:val="00DC5FAE"/>
    <w:rsid w:val="00DC6913"/>
    <w:rsid w:val="00DC6E8E"/>
    <w:rsid w:val="00DC7336"/>
    <w:rsid w:val="00DC792D"/>
    <w:rsid w:val="00DC7D18"/>
    <w:rsid w:val="00DD0147"/>
    <w:rsid w:val="00DD17CE"/>
    <w:rsid w:val="00DD1816"/>
    <w:rsid w:val="00DD19A3"/>
    <w:rsid w:val="00DD19EC"/>
    <w:rsid w:val="00DD19ED"/>
    <w:rsid w:val="00DD2122"/>
    <w:rsid w:val="00DD2840"/>
    <w:rsid w:val="00DD2DAB"/>
    <w:rsid w:val="00DD3487"/>
    <w:rsid w:val="00DD362F"/>
    <w:rsid w:val="00DD3755"/>
    <w:rsid w:val="00DD390B"/>
    <w:rsid w:val="00DD3F4E"/>
    <w:rsid w:val="00DD3FDB"/>
    <w:rsid w:val="00DD4EBB"/>
    <w:rsid w:val="00DD50A2"/>
    <w:rsid w:val="00DD59F8"/>
    <w:rsid w:val="00DD5C8B"/>
    <w:rsid w:val="00DD5C9A"/>
    <w:rsid w:val="00DD5CD6"/>
    <w:rsid w:val="00DD6215"/>
    <w:rsid w:val="00DD6252"/>
    <w:rsid w:val="00DD66CB"/>
    <w:rsid w:val="00DD6AF2"/>
    <w:rsid w:val="00DD70D9"/>
    <w:rsid w:val="00DD7361"/>
    <w:rsid w:val="00DE0646"/>
    <w:rsid w:val="00DE1978"/>
    <w:rsid w:val="00DE1CB8"/>
    <w:rsid w:val="00DE29B8"/>
    <w:rsid w:val="00DE2FC5"/>
    <w:rsid w:val="00DE3CB1"/>
    <w:rsid w:val="00DE4027"/>
    <w:rsid w:val="00DE4735"/>
    <w:rsid w:val="00DE4867"/>
    <w:rsid w:val="00DE4BE9"/>
    <w:rsid w:val="00DE4C1E"/>
    <w:rsid w:val="00DE4C2C"/>
    <w:rsid w:val="00DE5B9A"/>
    <w:rsid w:val="00DE63B3"/>
    <w:rsid w:val="00DE663F"/>
    <w:rsid w:val="00DE7172"/>
    <w:rsid w:val="00DE733D"/>
    <w:rsid w:val="00DE7968"/>
    <w:rsid w:val="00DF0FFD"/>
    <w:rsid w:val="00DF1241"/>
    <w:rsid w:val="00DF14B2"/>
    <w:rsid w:val="00DF1DA2"/>
    <w:rsid w:val="00DF1DA8"/>
    <w:rsid w:val="00DF1F9B"/>
    <w:rsid w:val="00DF20D6"/>
    <w:rsid w:val="00DF2184"/>
    <w:rsid w:val="00DF223A"/>
    <w:rsid w:val="00DF2413"/>
    <w:rsid w:val="00DF269D"/>
    <w:rsid w:val="00DF2E8A"/>
    <w:rsid w:val="00DF3250"/>
    <w:rsid w:val="00DF327F"/>
    <w:rsid w:val="00DF33DE"/>
    <w:rsid w:val="00DF363D"/>
    <w:rsid w:val="00DF390E"/>
    <w:rsid w:val="00DF407E"/>
    <w:rsid w:val="00DF4178"/>
    <w:rsid w:val="00DF4190"/>
    <w:rsid w:val="00DF42C4"/>
    <w:rsid w:val="00DF4C35"/>
    <w:rsid w:val="00DF4C44"/>
    <w:rsid w:val="00DF55FE"/>
    <w:rsid w:val="00DF5A03"/>
    <w:rsid w:val="00DF6058"/>
    <w:rsid w:val="00DF685A"/>
    <w:rsid w:val="00DF68F2"/>
    <w:rsid w:val="00DF6D5D"/>
    <w:rsid w:val="00DF74E1"/>
    <w:rsid w:val="00DF7631"/>
    <w:rsid w:val="00DF7C53"/>
    <w:rsid w:val="00DF7D5A"/>
    <w:rsid w:val="00E00456"/>
    <w:rsid w:val="00E008CE"/>
    <w:rsid w:val="00E00E6B"/>
    <w:rsid w:val="00E01215"/>
    <w:rsid w:val="00E01247"/>
    <w:rsid w:val="00E01954"/>
    <w:rsid w:val="00E0216A"/>
    <w:rsid w:val="00E02214"/>
    <w:rsid w:val="00E029A5"/>
    <w:rsid w:val="00E029F0"/>
    <w:rsid w:val="00E02CAA"/>
    <w:rsid w:val="00E02F3C"/>
    <w:rsid w:val="00E033FF"/>
    <w:rsid w:val="00E03A66"/>
    <w:rsid w:val="00E03D90"/>
    <w:rsid w:val="00E0418B"/>
    <w:rsid w:val="00E044A7"/>
    <w:rsid w:val="00E049BE"/>
    <w:rsid w:val="00E04A3C"/>
    <w:rsid w:val="00E04B1F"/>
    <w:rsid w:val="00E05400"/>
    <w:rsid w:val="00E05C3C"/>
    <w:rsid w:val="00E05D78"/>
    <w:rsid w:val="00E06253"/>
    <w:rsid w:val="00E06530"/>
    <w:rsid w:val="00E06F58"/>
    <w:rsid w:val="00E072D4"/>
    <w:rsid w:val="00E103C9"/>
    <w:rsid w:val="00E10497"/>
    <w:rsid w:val="00E1049A"/>
    <w:rsid w:val="00E10C7E"/>
    <w:rsid w:val="00E10E15"/>
    <w:rsid w:val="00E11135"/>
    <w:rsid w:val="00E1117C"/>
    <w:rsid w:val="00E116C7"/>
    <w:rsid w:val="00E11712"/>
    <w:rsid w:val="00E11A0F"/>
    <w:rsid w:val="00E11B67"/>
    <w:rsid w:val="00E12392"/>
    <w:rsid w:val="00E1252A"/>
    <w:rsid w:val="00E129D6"/>
    <w:rsid w:val="00E12E60"/>
    <w:rsid w:val="00E134BB"/>
    <w:rsid w:val="00E13E1E"/>
    <w:rsid w:val="00E13FBB"/>
    <w:rsid w:val="00E14795"/>
    <w:rsid w:val="00E14A5A"/>
    <w:rsid w:val="00E14E1E"/>
    <w:rsid w:val="00E15A27"/>
    <w:rsid w:val="00E15A74"/>
    <w:rsid w:val="00E15A97"/>
    <w:rsid w:val="00E16145"/>
    <w:rsid w:val="00E161CD"/>
    <w:rsid w:val="00E167E2"/>
    <w:rsid w:val="00E169CA"/>
    <w:rsid w:val="00E169DE"/>
    <w:rsid w:val="00E169E3"/>
    <w:rsid w:val="00E16F88"/>
    <w:rsid w:val="00E171C4"/>
    <w:rsid w:val="00E17A94"/>
    <w:rsid w:val="00E20441"/>
    <w:rsid w:val="00E2056B"/>
    <w:rsid w:val="00E20A07"/>
    <w:rsid w:val="00E20AFB"/>
    <w:rsid w:val="00E20CCE"/>
    <w:rsid w:val="00E20FF2"/>
    <w:rsid w:val="00E210F9"/>
    <w:rsid w:val="00E215EE"/>
    <w:rsid w:val="00E21A28"/>
    <w:rsid w:val="00E21A69"/>
    <w:rsid w:val="00E2225C"/>
    <w:rsid w:val="00E22A21"/>
    <w:rsid w:val="00E230EB"/>
    <w:rsid w:val="00E236F8"/>
    <w:rsid w:val="00E2373F"/>
    <w:rsid w:val="00E2390C"/>
    <w:rsid w:val="00E23ED2"/>
    <w:rsid w:val="00E24AF7"/>
    <w:rsid w:val="00E24B7D"/>
    <w:rsid w:val="00E24BC0"/>
    <w:rsid w:val="00E24DE2"/>
    <w:rsid w:val="00E24F83"/>
    <w:rsid w:val="00E25AB5"/>
    <w:rsid w:val="00E262D0"/>
    <w:rsid w:val="00E26550"/>
    <w:rsid w:val="00E2672E"/>
    <w:rsid w:val="00E26DA8"/>
    <w:rsid w:val="00E26E2B"/>
    <w:rsid w:val="00E277C5"/>
    <w:rsid w:val="00E2783C"/>
    <w:rsid w:val="00E27A2C"/>
    <w:rsid w:val="00E27DC3"/>
    <w:rsid w:val="00E30577"/>
    <w:rsid w:val="00E3060D"/>
    <w:rsid w:val="00E3122E"/>
    <w:rsid w:val="00E31B7B"/>
    <w:rsid w:val="00E3227C"/>
    <w:rsid w:val="00E32362"/>
    <w:rsid w:val="00E325DF"/>
    <w:rsid w:val="00E32B84"/>
    <w:rsid w:val="00E32D27"/>
    <w:rsid w:val="00E32DE9"/>
    <w:rsid w:val="00E33415"/>
    <w:rsid w:val="00E33DC5"/>
    <w:rsid w:val="00E33EFB"/>
    <w:rsid w:val="00E34604"/>
    <w:rsid w:val="00E3475D"/>
    <w:rsid w:val="00E349CB"/>
    <w:rsid w:val="00E34EEE"/>
    <w:rsid w:val="00E35547"/>
    <w:rsid w:val="00E356EA"/>
    <w:rsid w:val="00E360D8"/>
    <w:rsid w:val="00E36214"/>
    <w:rsid w:val="00E36C5E"/>
    <w:rsid w:val="00E376CF"/>
    <w:rsid w:val="00E37856"/>
    <w:rsid w:val="00E3786E"/>
    <w:rsid w:val="00E40038"/>
    <w:rsid w:val="00E406BC"/>
    <w:rsid w:val="00E414A4"/>
    <w:rsid w:val="00E414C6"/>
    <w:rsid w:val="00E42446"/>
    <w:rsid w:val="00E424E1"/>
    <w:rsid w:val="00E42BBA"/>
    <w:rsid w:val="00E43470"/>
    <w:rsid w:val="00E434BE"/>
    <w:rsid w:val="00E436BA"/>
    <w:rsid w:val="00E439B9"/>
    <w:rsid w:val="00E44664"/>
    <w:rsid w:val="00E446A3"/>
    <w:rsid w:val="00E448A6"/>
    <w:rsid w:val="00E44F78"/>
    <w:rsid w:val="00E451C8"/>
    <w:rsid w:val="00E456E7"/>
    <w:rsid w:val="00E478B1"/>
    <w:rsid w:val="00E47A22"/>
    <w:rsid w:val="00E5011E"/>
    <w:rsid w:val="00E503EA"/>
    <w:rsid w:val="00E50669"/>
    <w:rsid w:val="00E50809"/>
    <w:rsid w:val="00E50863"/>
    <w:rsid w:val="00E5193D"/>
    <w:rsid w:val="00E51946"/>
    <w:rsid w:val="00E51D49"/>
    <w:rsid w:val="00E52071"/>
    <w:rsid w:val="00E5254C"/>
    <w:rsid w:val="00E535E2"/>
    <w:rsid w:val="00E537FD"/>
    <w:rsid w:val="00E538ED"/>
    <w:rsid w:val="00E53B7F"/>
    <w:rsid w:val="00E53C47"/>
    <w:rsid w:val="00E5409D"/>
    <w:rsid w:val="00E54D9F"/>
    <w:rsid w:val="00E557EC"/>
    <w:rsid w:val="00E55E6B"/>
    <w:rsid w:val="00E562F3"/>
    <w:rsid w:val="00E569B8"/>
    <w:rsid w:val="00E5703B"/>
    <w:rsid w:val="00E5720E"/>
    <w:rsid w:val="00E601C5"/>
    <w:rsid w:val="00E60582"/>
    <w:rsid w:val="00E605E1"/>
    <w:rsid w:val="00E6078F"/>
    <w:rsid w:val="00E61640"/>
    <w:rsid w:val="00E61876"/>
    <w:rsid w:val="00E622F1"/>
    <w:rsid w:val="00E62525"/>
    <w:rsid w:val="00E62631"/>
    <w:rsid w:val="00E626B9"/>
    <w:rsid w:val="00E6320E"/>
    <w:rsid w:val="00E6361A"/>
    <w:rsid w:val="00E636E3"/>
    <w:rsid w:val="00E63820"/>
    <w:rsid w:val="00E638EC"/>
    <w:rsid w:val="00E646D6"/>
    <w:rsid w:val="00E64A77"/>
    <w:rsid w:val="00E64AF7"/>
    <w:rsid w:val="00E64CDB"/>
    <w:rsid w:val="00E64D76"/>
    <w:rsid w:val="00E64EEB"/>
    <w:rsid w:val="00E64F6E"/>
    <w:rsid w:val="00E6584D"/>
    <w:rsid w:val="00E65979"/>
    <w:rsid w:val="00E65CA7"/>
    <w:rsid w:val="00E65CED"/>
    <w:rsid w:val="00E66037"/>
    <w:rsid w:val="00E6614D"/>
    <w:rsid w:val="00E66384"/>
    <w:rsid w:val="00E66A92"/>
    <w:rsid w:val="00E672EA"/>
    <w:rsid w:val="00E67484"/>
    <w:rsid w:val="00E677C4"/>
    <w:rsid w:val="00E67FCD"/>
    <w:rsid w:val="00E70379"/>
    <w:rsid w:val="00E706F8"/>
    <w:rsid w:val="00E70DB6"/>
    <w:rsid w:val="00E70DFC"/>
    <w:rsid w:val="00E70FB7"/>
    <w:rsid w:val="00E7153D"/>
    <w:rsid w:val="00E71A86"/>
    <w:rsid w:val="00E71B3B"/>
    <w:rsid w:val="00E72351"/>
    <w:rsid w:val="00E7246F"/>
    <w:rsid w:val="00E72482"/>
    <w:rsid w:val="00E7256E"/>
    <w:rsid w:val="00E725FD"/>
    <w:rsid w:val="00E735BE"/>
    <w:rsid w:val="00E74657"/>
    <w:rsid w:val="00E7496B"/>
    <w:rsid w:val="00E74D49"/>
    <w:rsid w:val="00E759D5"/>
    <w:rsid w:val="00E75B6B"/>
    <w:rsid w:val="00E76264"/>
    <w:rsid w:val="00E7651D"/>
    <w:rsid w:val="00E765CC"/>
    <w:rsid w:val="00E7671F"/>
    <w:rsid w:val="00E76CAD"/>
    <w:rsid w:val="00E76CD0"/>
    <w:rsid w:val="00E77430"/>
    <w:rsid w:val="00E77592"/>
    <w:rsid w:val="00E77765"/>
    <w:rsid w:val="00E77EEB"/>
    <w:rsid w:val="00E800E2"/>
    <w:rsid w:val="00E80C61"/>
    <w:rsid w:val="00E80D84"/>
    <w:rsid w:val="00E8104E"/>
    <w:rsid w:val="00E81516"/>
    <w:rsid w:val="00E818CE"/>
    <w:rsid w:val="00E81A61"/>
    <w:rsid w:val="00E81B64"/>
    <w:rsid w:val="00E81C2C"/>
    <w:rsid w:val="00E81E9A"/>
    <w:rsid w:val="00E82008"/>
    <w:rsid w:val="00E82AB5"/>
    <w:rsid w:val="00E82C82"/>
    <w:rsid w:val="00E82DC6"/>
    <w:rsid w:val="00E83B83"/>
    <w:rsid w:val="00E83EA5"/>
    <w:rsid w:val="00E83FA6"/>
    <w:rsid w:val="00E84269"/>
    <w:rsid w:val="00E843EA"/>
    <w:rsid w:val="00E84540"/>
    <w:rsid w:val="00E84717"/>
    <w:rsid w:val="00E84BFB"/>
    <w:rsid w:val="00E84D78"/>
    <w:rsid w:val="00E85071"/>
    <w:rsid w:val="00E85C83"/>
    <w:rsid w:val="00E86068"/>
    <w:rsid w:val="00E860D2"/>
    <w:rsid w:val="00E86E44"/>
    <w:rsid w:val="00E8719A"/>
    <w:rsid w:val="00E87238"/>
    <w:rsid w:val="00E87343"/>
    <w:rsid w:val="00E87999"/>
    <w:rsid w:val="00E87C62"/>
    <w:rsid w:val="00E90744"/>
    <w:rsid w:val="00E90813"/>
    <w:rsid w:val="00E90827"/>
    <w:rsid w:val="00E90AC1"/>
    <w:rsid w:val="00E90B5C"/>
    <w:rsid w:val="00E90F70"/>
    <w:rsid w:val="00E912CA"/>
    <w:rsid w:val="00E91478"/>
    <w:rsid w:val="00E921C1"/>
    <w:rsid w:val="00E923BC"/>
    <w:rsid w:val="00E92571"/>
    <w:rsid w:val="00E92C7E"/>
    <w:rsid w:val="00E92EBD"/>
    <w:rsid w:val="00E93856"/>
    <w:rsid w:val="00E93915"/>
    <w:rsid w:val="00E93C90"/>
    <w:rsid w:val="00E943A8"/>
    <w:rsid w:val="00E94D6F"/>
    <w:rsid w:val="00E95FDE"/>
    <w:rsid w:val="00E965E1"/>
    <w:rsid w:val="00E96F54"/>
    <w:rsid w:val="00E97132"/>
    <w:rsid w:val="00EA114C"/>
    <w:rsid w:val="00EA183F"/>
    <w:rsid w:val="00EA1B08"/>
    <w:rsid w:val="00EA25F2"/>
    <w:rsid w:val="00EA285B"/>
    <w:rsid w:val="00EA2C73"/>
    <w:rsid w:val="00EA361A"/>
    <w:rsid w:val="00EA3F32"/>
    <w:rsid w:val="00EA3F9F"/>
    <w:rsid w:val="00EA477A"/>
    <w:rsid w:val="00EA4E07"/>
    <w:rsid w:val="00EA52CC"/>
    <w:rsid w:val="00EA55BE"/>
    <w:rsid w:val="00EA579B"/>
    <w:rsid w:val="00EA5CEF"/>
    <w:rsid w:val="00EA62AB"/>
    <w:rsid w:val="00EA644F"/>
    <w:rsid w:val="00EA6663"/>
    <w:rsid w:val="00EA66EE"/>
    <w:rsid w:val="00EA6965"/>
    <w:rsid w:val="00EA6ACC"/>
    <w:rsid w:val="00EA6D24"/>
    <w:rsid w:val="00EA6D7C"/>
    <w:rsid w:val="00EA70D8"/>
    <w:rsid w:val="00EA729A"/>
    <w:rsid w:val="00EA784C"/>
    <w:rsid w:val="00EB000D"/>
    <w:rsid w:val="00EB01CD"/>
    <w:rsid w:val="00EB02C0"/>
    <w:rsid w:val="00EB0487"/>
    <w:rsid w:val="00EB0489"/>
    <w:rsid w:val="00EB0866"/>
    <w:rsid w:val="00EB184E"/>
    <w:rsid w:val="00EB18BB"/>
    <w:rsid w:val="00EB1C39"/>
    <w:rsid w:val="00EB1FE3"/>
    <w:rsid w:val="00EB27F7"/>
    <w:rsid w:val="00EB2D99"/>
    <w:rsid w:val="00EB33DB"/>
    <w:rsid w:val="00EB352E"/>
    <w:rsid w:val="00EB3CD3"/>
    <w:rsid w:val="00EB3E84"/>
    <w:rsid w:val="00EB3F06"/>
    <w:rsid w:val="00EB4124"/>
    <w:rsid w:val="00EB44D2"/>
    <w:rsid w:val="00EB51F6"/>
    <w:rsid w:val="00EB54CD"/>
    <w:rsid w:val="00EB5568"/>
    <w:rsid w:val="00EB5605"/>
    <w:rsid w:val="00EB5D62"/>
    <w:rsid w:val="00EB6C82"/>
    <w:rsid w:val="00EB704D"/>
    <w:rsid w:val="00EB706E"/>
    <w:rsid w:val="00EB7878"/>
    <w:rsid w:val="00EB7C7A"/>
    <w:rsid w:val="00EB7DDA"/>
    <w:rsid w:val="00EC0228"/>
    <w:rsid w:val="00EC079B"/>
    <w:rsid w:val="00EC0C53"/>
    <w:rsid w:val="00EC0EA5"/>
    <w:rsid w:val="00EC16D6"/>
    <w:rsid w:val="00EC1844"/>
    <w:rsid w:val="00EC1B62"/>
    <w:rsid w:val="00EC1B65"/>
    <w:rsid w:val="00EC1BCA"/>
    <w:rsid w:val="00EC2A77"/>
    <w:rsid w:val="00EC2AAE"/>
    <w:rsid w:val="00EC2DA4"/>
    <w:rsid w:val="00EC4B1A"/>
    <w:rsid w:val="00EC4BCA"/>
    <w:rsid w:val="00EC4EBC"/>
    <w:rsid w:val="00EC5136"/>
    <w:rsid w:val="00EC594F"/>
    <w:rsid w:val="00EC5B70"/>
    <w:rsid w:val="00EC62C9"/>
    <w:rsid w:val="00EC69A2"/>
    <w:rsid w:val="00EC6D9D"/>
    <w:rsid w:val="00EC74B9"/>
    <w:rsid w:val="00EC7764"/>
    <w:rsid w:val="00EC79F0"/>
    <w:rsid w:val="00ED0407"/>
    <w:rsid w:val="00ED0BFC"/>
    <w:rsid w:val="00ED1949"/>
    <w:rsid w:val="00ED240B"/>
    <w:rsid w:val="00ED3BC0"/>
    <w:rsid w:val="00ED41C3"/>
    <w:rsid w:val="00ED44B3"/>
    <w:rsid w:val="00ED47A9"/>
    <w:rsid w:val="00ED481C"/>
    <w:rsid w:val="00ED5452"/>
    <w:rsid w:val="00ED5CDE"/>
    <w:rsid w:val="00ED6147"/>
    <w:rsid w:val="00ED61F3"/>
    <w:rsid w:val="00ED6553"/>
    <w:rsid w:val="00ED66FD"/>
    <w:rsid w:val="00ED6BD8"/>
    <w:rsid w:val="00ED6C17"/>
    <w:rsid w:val="00ED6E4A"/>
    <w:rsid w:val="00ED7263"/>
    <w:rsid w:val="00ED74F2"/>
    <w:rsid w:val="00ED7F2D"/>
    <w:rsid w:val="00ED7FBE"/>
    <w:rsid w:val="00EE0551"/>
    <w:rsid w:val="00EE05E1"/>
    <w:rsid w:val="00EE0969"/>
    <w:rsid w:val="00EE11B1"/>
    <w:rsid w:val="00EE137A"/>
    <w:rsid w:val="00EE15AB"/>
    <w:rsid w:val="00EE1799"/>
    <w:rsid w:val="00EE17B3"/>
    <w:rsid w:val="00EE1976"/>
    <w:rsid w:val="00EE1EB1"/>
    <w:rsid w:val="00EE2423"/>
    <w:rsid w:val="00EE2E42"/>
    <w:rsid w:val="00EE3166"/>
    <w:rsid w:val="00EE31B2"/>
    <w:rsid w:val="00EE33CF"/>
    <w:rsid w:val="00EE3557"/>
    <w:rsid w:val="00EE3604"/>
    <w:rsid w:val="00EE3AFE"/>
    <w:rsid w:val="00EE3C8A"/>
    <w:rsid w:val="00EE3CC3"/>
    <w:rsid w:val="00EE4379"/>
    <w:rsid w:val="00EE45BB"/>
    <w:rsid w:val="00EE4BC2"/>
    <w:rsid w:val="00EE56BA"/>
    <w:rsid w:val="00EE5824"/>
    <w:rsid w:val="00EE60A2"/>
    <w:rsid w:val="00EE64B5"/>
    <w:rsid w:val="00EE672E"/>
    <w:rsid w:val="00EE739D"/>
    <w:rsid w:val="00EE75E0"/>
    <w:rsid w:val="00EE7722"/>
    <w:rsid w:val="00EE7CE1"/>
    <w:rsid w:val="00EF0B83"/>
    <w:rsid w:val="00EF1472"/>
    <w:rsid w:val="00EF150C"/>
    <w:rsid w:val="00EF1655"/>
    <w:rsid w:val="00EF20A0"/>
    <w:rsid w:val="00EF2D29"/>
    <w:rsid w:val="00EF2DDA"/>
    <w:rsid w:val="00EF3163"/>
    <w:rsid w:val="00EF32D6"/>
    <w:rsid w:val="00EF3546"/>
    <w:rsid w:val="00EF375D"/>
    <w:rsid w:val="00EF39EA"/>
    <w:rsid w:val="00EF3AC2"/>
    <w:rsid w:val="00EF3BB1"/>
    <w:rsid w:val="00EF421B"/>
    <w:rsid w:val="00EF426D"/>
    <w:rsid w:val="00EF44CF"/>
    <w:rsid w:val="00EF4F31"/>
    <w:rsid w:val="00EF5086"/>
    <w:rsid w:val="00EF51C9"/>
    <w:rsid w:val="00EF51DC"/>
    <w:rsid w:val="00EF568D"/>
    <w:rsid w:val="00EF58BD"/>
    <w:rsid w:val="00EF5E64"/>
    <w:rsid w:val="00EF636A"/>
    <w:rsid w:val="00EF6879"/>
    <w:rsid w:val="00EF6BF6"/>
    <w:rsid w:val="00EF749D"/>
    <w:rsid w:val="00EF752F"/>
    <w:rsid w:val="00EF7692"/>
    <w:rsid w:val="00EF76A1"/>
    <w:rsid w:val="00EF7EB5"/>
    <w:rsid w:val="00F0006A"/>
    <w:rsid w:val="00F00087"/>
    <w:rsid w:val="00F002A2"/>
    <w:rsid w:val="00F00319"/>
    <w:rsid w:val="00F0037D"/>
    <w:rsid w:val="00F008CD"/>
    <w:rsid w:val="00F00C25"/>
    <w:rsid w:val="00F01652"/>
    <w:rsid w:val="00F01773"/>
    <w:rsid w:val="00F017D3"/>
    <w:rsid w:val="00F01822"/>
    <w:rsid w:val="00F0184B"/>
    <w:rsid w:val="00F01982"/>
    <w:rsid w:val="00F022B1"/>
    <w:rsid w:val="00F028C2"/>
    <w:rsid w:val="00F02BCE"/>
    <w:rsid w:val="00F02F62"/>
    <w:rsid w:val="00F02FA1"/>
    <w:rsid w:val="00F036E7"/>
    <w:rsid w:val="00F03A85"/>
    <w:rsid w:val="00F04393"/>
    <w:rsid w:val="00F04792"/>
    <w:rsid w:val="00F05045"/>
    <w:rsid w:val="00F05A34"/>
    <w:rsid w:val="00F06045"/>
    <w:rsid w:val="00F065E6"/>
    <w:rsid w:val="00F072B2"/>
    <w:rsid w:val="00F07796"/>
    <w:rsid w:val="00F07894"/>
    <w:rsid w:val="00F0792F"/>
    <w:rsid w:val="00F07BC9"/>
    <w:rsid w:val="00F101D3"/>
    <w:rsid w:val="00F11309"/>
    <w:rsid w:val="00F1150D"/>
    <w:rsid w:val="00F11AD5"/>
    <w:rsid w:val="00F12052"/>
    <w:rsid w:val="00F121A5"/>
    <w:rsid w:val="00F125BF"/>
    <w:rsid w:val="00F12D27"/>
    <w:rsid w:val="00F12E66"/>
    <w:rsid w:val="00F1364A"/>
    <w:rsid w:val="00F1369F"/>
    <w:rsid w:val="00F136AC"/>
    <w:rsid w:val="00F13A42"/>
    <w:rsid w:val="00F1449C"/>
    <w:rsid w:val="00F149E1"/>
    <w:rsid w:val="00F14F19"/>
    <w:rsid w:val="00F14F76"/>
    <w:rsid w:val="00F151ED"/>
    <w:rsid w:val="00F15266"/>
    <w:rsid w:val="00F15346"/>
    <w:rsid w:val="00F15490"/>
    <w:rsid w:val="00F15641"/>
    <w:rsid w:val="00F1569A"/>
    <w:rsid w:val="00F15FAB"/>
    <w:rsid w:val="00F16162"/>
    <w:rsid w:val="00F165F8"/>
    <w:rsid w:val="00F166D0"/>
    <w:rsid w:val="00F168CE"/>
    <w:rsid w:val="00F200BA"/>
    <w:rsid w:val="00F203C8"/>
    <w:rsid w:val="00F20683"/>
    <w:rsid w:val="00F20739"/>
    <w:rsid w:val="00F209C2"/>
    <w:rsid w:val="00F20B77"/>
    <w:rsid w:val="00F20EDD"/>
    <w:rsid w:val="00F21EF6"/>
    <w:rsid w:val="00F21FC1"/>
    <w:rsid w:val="00F22904"/>
    <w:rsid w:val="00F22AA9"/>
    <w:rsid w:val="00F22E87"/>
    <w:rsid w:val="00F23219"/>
    <w:rsid w:val="00F23748"/>
    <w:rsid w:val="00F23893"/>
    <w:rsid w:val="00F241C8"/>
    <w:rsid w:val="00F2477D"/>
    <w:rsid w:val="00F24889"/>
    <w:rsid w:val="00F24E1B"/>
    <w:rsid w:val="00F2523F"/>
    <w:rsid w:val="00F25514"/>
    <w:rsid w:val="00F259AD"/>
    <w:rsid w:val="00F25E39"/>
    <w:rsid w:val="00F25EAC"/>
    <w:rsid w:val="00F25FA1"/>
    <w:rsid w:val="00F2651F"/>
    <w:rsid w:val="00F26608"/>
    <w:rsid w:val="00F26767"/>
    <w:rsid w:val="00F268CF"/>
    <w:rsid w:val="00F26F77"/>
    <w:rsid w:val="00F27693"/>
    <w:rsid w:val="00F27780"/>
    <w:rsid w:val="00F3098D"/>
    <w:rsid w:val="00F30EFA"/>
    <w:rsid w:val="00F30FA1"/>
    <w:rsid w:val="00F316A9"/>
    <w:rsid w:val="00F3213F"/>
    <w:rsid w:val="00F32212"/>
    <w:rsid w:val="00F32B41"/>
    <w:rsid w:val="00F32C51"/>
    <w:rsid w:val="00F33AB9"/>
    <w:rsid w:val="00F33B65"/>
    <w:rsid w:val="00F34910"/>
    <w:rsid w:val="00F3491F"/>
    <w:rsid w:val="00F349D1"/>
    <w:rsid w:val="00F34FBC"/>
    <w:rsid w:val="00F34FBD"/>
    <w:rsid w:val="00F35263"/>
    <w:rsid w:val="00F35454"/>
    <w:rsid w:val="00F3546C"/>
    <w:rsid w:val="00F357D6"/>
    <w:rsid w:val="00F36B96"/>
    <w:rsid w:val="00F370BC"/>
    <w:rsid w:val="00F37156"/>
    <w:rsid w:val="00F37DEB"/>
    <w:rsid w:val="00F400A1"/>
    <w:rsid w:val="00F4028F"/>
    <w:rsid w:val="00F40352"/>
    <w:rsid w:val="00F4146D"/>
    <w:rsid w:val="00F4165F"/>
    <w:rsid w:val="00F417E3"/>
    <w:rsid w:val="00F41D8A"/>
    <w:rsid w:val="00F425FB"/>
    <w:rsid w:val="00F42D12"/>
    <w:rsid w:val="00F432FF"/>
    <w:rsid w:val="00F43375"/>
    <w:rsid w:val="00F433BF"/>
    <w:rsid w:val="00F4396F"/>
    <w:rsid w:val="00F44642"/>
    <w:rsid w:val="00F44916"/>
    <w:rsid w:val="00F44EAD"/>
    <w:rsid w:val="00F45191"/>
    <w:rsid w:val="00F452C2"/>
    <w:rsid w:val="00F45465"/>
    <w:rsid w:val="00F45AD4"/>
    <w:rsid w:val="00F46288"/>
    <w:rsid w:val="00F46322"/>
    <w:rsid w:val="00F46325"/>
    <w:rsid w:val="00F4731E"/>
    <w:rsid w:val="00F47597"/>
    <w:rsid w:val="00F50159"/>
    <w:rsid w:val="00F502E0"/>
    <w:rsid w:val="00F5036A"/>
    <w:rsid w:val="00F503CA"/>
    <w:rsid w:val="00F50872"/>
    <w:rsid w:val="00F51351"/>
    <w:rsid w:val="00F51427"/>
    <w:rsid w:val="00F51B6B"/>
    <w:rsid w:val="00F52397"/>
    <w:rsid w:val="00F523CB"/>
    <w:rsid w:val="00F52EC6"/>
    <w:rsid w:val="00F53654"/>
    <w:rsid w:val="00F53941"/>
    <w:rsid w:val="00F53B78"/>
    <w:rsid w:val="00F53CFB"/>
    <w:rsid w:val="00F54BE4"/>
    <w:rsid w:val="00F55622"/>
    <w:rsid w:val="00F55C2F"/>
    <w:rsid w:val="00F55D30"/>
    <w:rsid w:val="00F55DD6"/>
    <w:rsid w:val="00F5642A"/>
    <w:rsid w:val="00F5651D"/>
    <w:rsid w:val="00F567D9"/>
    <w:rsid w:val="00F56A37"/>
    <w:rsid w:val="00F56B92"/>
    <w:rsid w:val="00F570C1"/>
    <w:rsid w:val="00F57851"/>
    <w:rsid w:val="00F57B80"/>
    <w:rsid w:val="00F57C7B"/>
    <w:rsid w:val="00F57DB1"/>
    <w:rsid w:val="00F57F18"/>
    <w:rsid w:val="00F60137"/>
    <w:rsid w:val="00F601BC"/>
    <w:rsid w:val="00F6090E"/>
    <w:rsid w:val="00F60AD7"/>
    <w:rsid w:val="00F60D55"/>
    <w:rsid w:val="00F60D82"/>
    <w:rsid w:val="00F6106A"/>
    <w:rsid w:val="00F61415"/>
    <w:rsid w:val="00F621EB"/>
    <w:rsid w:val="00F62A6B"/>
    <w:rsid w:val="00F62CA4"/>
    <w:rsid w:val="00F62D63"/>
    <w:rsid w:val="00F6370E"/>
    <w:rsid w:val="00F6372D"/>
    <w:rsid w:val="00F638D9"/>
    <w:rsid w:val="00F63C54"/>
    <w:rsid w:val="00F64B89"/>
    <w:rsid w:val="00F654F8"/>
    <w:rsid w:val="00F6577F"/>
    <w:rsid w:val="00F665CF"/>
    <w:rsid w:val="00F6672E"/>
    <w:rsid w:val="00F66863"/>
    <w:rsid w:val="00F668A5"/>
    <w:rsid w:val="00F66A7A"/>
    <w:rsid w:val="00F66F96"/>
    <w:rsid w:val="00F70352"/>
    <w:rsid w:val="00F705D1"/>
    <w:rsid w:val="00F7079A"/>
    <w:rsid w:val="00F70B6C"/>
    <w:rsid w:val="00F71C82"/>
    <w:rsid w:val="00F71F2C"/>
    <w:rsid w:val="00F7204B"/>
    <w:rsid w:val="00F72055"/>
    <w:rsid w:val="00F7229C"/>
    <w:rsid w:val="00F7270A"/>
    <w:rsid w:val="00F72C89"/>
    <w:rsid w:val="00F72E01"/>
    <w:rsid w:val="00F73186"/>
    <w:rsid w:val="00F74540"/>
    <w:rsid w:val="00F746B2"/>
    <w:rsid w:val="00F747E6"/>
    <w:rsid w:val="00F7491B"/>
    <w:rsid w:val="00F749B1"/>
    <w:rsid w:val="00F74A80"/>
    <w:rsid w:val="00F74C6D"/>
    <w:rsid w:val="00F74CC8"/>
    <w:rsid w:val="00F75050"/>
    <w:rsid w:val="00F7538B"/>
    <w:rsid w:val="00F75395"/>
    <w:rsid w:val="00F7546D"/>
    <w:rsid w:val="00F7558F"/>
    <w:rsid w:val="00F767AD"/>
    <w:rsid w:val="00F768E7"/>
    <w:rsid w:val="00F77004"/>
    <w:rsid w:val="00F7717F"/>
    <w:rsid w:val="00F772D6"/>
    <w:rsid w:val="00F77694"/>
    <w:rsid w:val="00F80208"/>
    <w:rsid w:val="00F80529"/>
    <w:rsid w:val="00F807DE"/>
    <w:rsid w:val="00F8085B"/>
    <w:rsid w:val="00F808D4"/>
    <w:rsid w:val="00F80A95"/>
    <w:rsid w:val="00F8132B"/>
    <w:rsid w:val="00F81D49"/>
    <w:rsid w:val="00F81E77"/>
    <w:rsid w:val="00F82398"/>
    <w:rsid w:val="00F83322"/>
    <w:rsid w:val="00F83438"/>
    <w:rsid w:val="00F83659"/>
    <w:rsid w:val="00F83C12"/>
    <w:rsid w:val="00F83D9F"/>
    <w:rsid w:val="00F84094"/>
    <w:rsid w:val="00F844FC"/>
    <w:rsid w:val="00F84C20"/>
    <w:rsid w:val="00F84E6B"/>
    <w:rsid w:val="00F84EA7"/>
    <w:rsid w:val="00F84ECD"/>
    <w:rsid w:val="00F852B0"/>
    <w:rsid w:val="00F85922"/>
    <w:rsid w:val="00F862E0"/>
    <w:rsid w:val="00F86DEB"/>
    <w:rsid w:val="00F8711B"/>
    <w:rsid w:val="00F871FE"/>
    <w:rsid w:val="00F872BC"/>
    <w:rsid w:val="00F87569"/>
    <w:rsid w:val="00F87B03"/>
    <w:rsid w:val="00F87E5E"/>
    <w:rsid w:val="00F9038A"/>
    <w:rsid w:val="00F90581"/>
    <w:rsid w:val="00F909C8"/>
    <w:rsid w:val="00F90E8B"/>
    <w:rsid w:val="00F9109C"/>
    <w:rsid w:val="00F91360"/>
    <w:rsid w:val="00F9154C"/>
    <w:rsid w:val="00F91B34"/>
    <w:rsid w:val="00F91CBD"/>
    <w:rsid w:val="00F91D5B"/>
    <w:rsid w:val="00F91F93"/>
    <w:rsid w:val="00F92514"/>
    <w:rsid w:val="00F9255E"/>
    <w:rsid w:val="00F92768"/>
    <w:rsid w:val="00F92EAB"/>
    <w:rsid w:val="00F9304A"/>
    <w:rsid w:val="00F9391B"/>
    <w:rsid w:val="00F9460B"/>
    <w:rsid w:val="00F94746"/>
    <w:rsid w:val="00F94A97"/>
    <w:rsid w:val="00F94D60"/>
    <w:rsid w:val="00F94E92"/>
    <w:rsid w:val="00F9539A"/>
    <w:rsid w:val="00F958A7"/>
    <w:rsid w:val="00F95C2A"/>
    <w:rsid w:val="00F95CDC"/>
    <w:rsid w:val="00F95E3C"/>
    <w:rsid w:val="00F95FD1"/>
    <w:rsid w:val="00F9671F"/>
    <w:rsid w:val="00F96C2F"/>
    <w:rsid w:val="00F96D10"/>
    <w:rsid w:val="00F96FF1"/>
    <w:rsid w:val="00F97478"/>
    <w:rsid w:val="00F97996"/>
    <w:rsid w:val="00F97C00"/>
    <w:rsid w:val="00FA0554"/>
    <w:rsid w:val="00FA0776"/>
    <w:rsid w:val="00FA16AA"/>
    <w:rsid w:val="00FA173C"/>
    <w:rsid w:val="00FA1A3F"/>
    <w:rsid w:val="00FA1D44"/>
    <w:rsid w:val="00FA22A2"/>
    <w:rsid w:val="00FA264A"/>
    <w:rsid w:val="00FA2807"/>
    <w:rsid w:val="00FA29CC"/>
    <w:rsid w:val="00FA2F0D"/>
    <w:rsid w:val="00FA2F37"/>
    <w:rsid w:val="00FA329B"/>
    <w:rsid w:val="00FA3AE5"/>
    <w:rsid w:val="00FA4113"/>
    <w:rsid w:val="00FA4319"/>
    <w:rsid w:val="00FA4F60"/>
    <w:rsid w:val="00FA4F6B"/>
    <w:rsid w:val="00FA5440"/>
    <w:rsid w:val="00FA5756"/>
    <w:rsid w:val="00FA6077"/>
    <w:rsid w:val="00FA63C1"/>
    <w:rsid w:val="00FA653D"/>
    <w:rsid w:val="00FA6CCD"/>
    <w:rsid w:val="00FA703D"/>
    <w:rsid w:val="00FA751E"/>
    <w:rsid w:val="00FA7CDE"/>
    <w:rsid w:val="00FB0478"/>
    <w:rsid w:val="00FB0A30"/>
    <w:rsid w:val="00FB0AE3"/>
    <w:rsid w:val="00FB1BED"/>
    <w:rsid w:val="00FB1C31"/>
    <w:rsid w:val="00FB25F4"/>
    <w:rsid w:val="00FB2B40"/>
    <w:rsid w:val="00FB32E7"/>
    <w:rsid w:val="00FB35C7"/>
    <w:rsid w:val="00FB3E30"/>
    <w:rsid w:val="00FB480A"/>
    <w:rsid w:val="00FB5533"/>
    <w:rsid w:val="00FB570A"/>
    <w:rsid w:val="00FB5C18"/>
    <w:rsid w:val="00FB6305"/>
    <w:rsid w:val="00FB6681"/>
    <w:rsid w:val="00FB7059"/>
    <w:rsid w:val="00FB71F1"/>
    <w:rsid w:val="00FB75E5"/>
    <w:rsid w:val="00FB76BC"/>
    <w:rsid w:val="00FB7B3B"/>
    <w:rsid w:val="00FB7B77"/>
    <w:rsid w:val="00FC084F"/>
    <w:rsid w:val="00FC0A7A"/>
    <w:rsid w:val="00FC10B6"/>
    <w:rsid w:val="00FC14D4"/>
    <w:rsid w:val="00FC196D"/>
    <w:rsid w:val="00FC217A"/>
    <w:rsid w:val="00FC343E"/>
    <w:rsid w:val="00FC402A"/>
    <w:rsid w:val="00FC4377"/>
    <w:rsid w:val="00FC50B9"/>
    <w:rsid w:val="00FC52E3"/>
    <w:rsid w:val="00FC5929"/>
    <w:rsid w:val="00FC5A86"/>
    <w:rsid w:val="00FC5A8D"/>
    <w:rsid w:val="00FC5AE8"/>
    <w:rsid w:val="00FC6F2A"/>
    <w:rsid w:val="00FC7117"/>
    <w:rsid w:val="00FC71CB"/>
    <w:rsid w:val="00FC72E5"/>
    <w:rsid w:val="00FC77D7"/>
    <w:rsid w:val="00FC7D3D"/>
    <w:rsid w:val="00FC7F05"/>
    <w:rsid w:val="00FD0416"/>
    <w:rsid w:val="00FD0B70"/>
    <w:rsid w:val="00FD0BBF"/>
    <w:rsid w:val="00FD0BE1"/>
    <w:rsid w:val="00FD10A2"/>
    <w:rsid w:val="00FD14CA"/>
    <w:rsid w:val="00FD17D0"/>
    <w:rsid w:val="00FD1A8E"/>
    <w:rsid w:val="00FD1B71"/>
    <w:rsid w:val="00FD1BC1"/>
    <w:rsid w:val="00FD2466"/>
    <w:rsid w:val="00FD253D"/>
    <w:rsid w:val="00FD29E4"/>
    <w:rsid w:val="00FD2BDD"/>
    <w:rsid w:val="00FD3070"/>
    <w:rsid w:val="00FD3351"/>
    <w:rsid w:val="00FD3FC9"/>
    <w:rsid w:val="00FD47F4"/>
    <w:rsid w:val="00FD4B7F"/>
    <w:rsid w:val="00FD4FCA"/>
    <w:rsid w:val="00FD56EC"/>
    <w:rsid w:val="00FD584D"/>
    <w:rsid w:val="00FD5AEC"/>
    <w:rsid w:val="00FD5D28"/>
    <w:rsid w:val="00FD5E2D"/>
    <w:rsid w:val="00FD5E7F"/>
    <w:rsid w:val="00FD5F3D"/>
    <w:rsid w:val="00FD60C4"/>
    <w:rsid w:val="00FD6362"/>
    <w:rsid w:val="00FD63EA"/>
    <w:rsid w:val="00FD6B29"/>
    <w:rsid w:val="00FD6D84"/>
    <w:rsid w:val="00FD6EA7"/>
    <w:rsid w:val="00FD724D"/>
    <w:rsid w:val="00FD73E2"/>
    <w:rsid w:val="00FD781D"/>
    <w:rsid w:val="00FD7A71"/>
    <w:rsid w:val="00FD7AA8"/>
    <w:rsid w:val="00FD7CEE"/>
    <w:rsid w:val="00FD7FF7"/>
    <w:rsid w:val="00FE0B0F"/>
    <w:rsid w:val="00FE1F8D"/>
    <w:rsid w:val="00FE2DFC"/>
    <w:rsid w:val="00FE367E"/>
    <w:rsid w:val="00FE39D3"/>
    <w:rsid w:val="00FE3C30"/>
    <w:rsid w:val="00FE41D7"/>
    <w:rsid w:val="00FE4745"/>
    <w:rsid w:val="00FE4C7C"/>
    <w:rsid w:val="00FE53B0"/>
    <w:rsid w:val="00FE5587"/>
    <w:rsid w:val="00FE564D"/>
    <w:rsid w:val="00FE56DB"/>
    <w:rsid w:val="00FE6071"/>
    <w:rsid w:val="00FE6A31"/>
    <w:rsid w:val="00FE728A"/>
    <w:rsid w:val="00FE7621"/>
    <w:rsid w:val="00FE7AD4"/>
    <w:rsid w:val="00FE7C71"/>
    <w:rsid w:val="00FE7DAE"/>
    <w:rsid w:val="00FF0374"/>
    <w:rsid w:val="00FF1465"/>
    <w:rsid w:val="00FF14B3"/>
    <w:rsid w:val="00FF1924"/>
    <w:rsid w:val="00FF1CBC"/>
    <w:rsid w:val="00FF1E48"/>
    <w:rsid w:val="00FF23C3"/>
    <w:rsid w:val="00FF24FA"/>
    <w:rsid w:val="00FF3013"/>
    <w:rsid w:val="00FF3495"/>
    <w:rsid w:val="00FF36CB"/>
    <w:rsid w:val="00FF38FB"/>
    <w:rsid w:val="00FF3EE6"/>
    <w:rsid w:val="00FF4CF7"/>
    <w:rsid w:val="00FF4D24"/>
    <w:rsid w:val="00FF4E7F"/>
    <w:rsid w:val="00FF51B1"/>
    <w:rsid w:val="00FF535E"/>
    <w:rsid w:val="00FF53E3"/>
    <w:rsid w:val="00FF578E"/>
    <w:rsid w:val="00FF579F"/>
    <w:rsid w:val="00FF5B9C"/>
    <w:rsid w:val="00FF5FDA"/>
    <w:rsid w:val="00FF6291"/>
    <w:rsid w:val="00FF650F"/>
    <w:rsid w:val="00FF656F"/>
    <w:rsid w:val="00FF6936"/>
    <w:rsid w:val="00FF69DB"/>
    <w:rsid w:val="00FF71DC"/>
    <w:rsid w:val="00FF7583"/>
    <w:rsid w:val="00FF76AF"/>
    <w:rsid w:val="00FF776C"/>
    <w:rsid w:val="00FF78D0"/>
    <w:rsid w:val="00FF7CE0"/>
    <w:rsid w:val="00FF7DF9"/>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2D833F"/>
  <w15:docId w15:val="{CB6AB91F-CC45-4D2E-A549-351790B25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s-CO" w:eastAsia="es-C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uiPriority="9"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65B"/>
    <w:pPr>
      <w:overflowPunct w:val="0"/>
      <w:autoSpaceDE w:val="0"/>
      <w:autoSpaceDN w:val="0"/>
      <w:adjustRightInd w:val="0"/>
      <w:textAlignment w:val="baseline"/>
    </w:pPr>
    <w:rPr>
      <w:lang w:val="es-ES" w:eastAsia="es-ES"/>
    </w:rPr>
  </w:style>
  <w:style w:type="paragraph" w:styleId="Ttulo1">
    <w:name w:val="heading 1"/>
    <w:basedOn w:val="Prrafodelista"/>
    <w:next w:val="Normal"/>
    <w:link w:val="Ttulo1Car"/>
    <w:autoRedefine/>
    <w:uiPriority w:val="9"/>
    <w:qFormat/>
    <w:rsid w:val="00FA653D"/>
    <w:pPr>
      <w:numPr>
        <w:numId w:val="4"/>
      </w:numPr>
      <w:tabs>
        <w:tab w:val="clear" w:pos="3403"/>
        <w:tab w:val="num" w:pos="1134"/>
      </w:tabs>
      <w:ind w:left="0"/>
      <w:jc w:val="center"/>
      <w:outlineLvl w:val="0"/>
    </w:pPr>
    <w:rPr>
      <w:rFonts w:cs="Arial"/>
      <w:b/>
    </w:rPr>
  </w:style>
  <w:style w:type="paragraph" w:styleId="Ttulo2">
    <w:name w:val="heading 2"/>
    <w:basedOn w:val="Ttulo1"/>
    <w:next w:val="Normal"/>
    <w:link w:val="Ttulo2Car"/>
    <w:qFormat/>
    <w:rsid w:val="00C4609F"/>
    <w:pPr>
      <w:numPr>
        <w:ilvl w:val="1"/>
      </w:numPr>
      <w:jc w:val="left"/>
      <w:outlineLvl w:val="1"/>
    </w:pPr>
  </w:style>
  <w:style w:type="paragraph" w:styleId="Ttulo3">
    <w:name w:val="heading 3"/>
    <w:basedOn w:val="Prrafodelista"/>
    <w:next w:val="Normal"/>
    <w:link w:val="Ttulo3Car"/>
    <w:qFormat/>
    <w:rsid w:val="00164AA2"/>
    <w:pPr>
      <w:numPr>
        <w:ilvl w:val="2"/>
        <w:numId w:val="4"/>
      </w:numPr>
      <w:jc w:val="both"/>
      <w:outlineLvl w:val="2"/>
    </w:pPr>
    <w:rPr>
      <w:rFonts w:cs="Arial"/>
      <w:b/>
      <w:u w:val="single"/>
    </w:rPr>
  </w:style>
  <w:style w:type="paragraph" w:styleId="Ttulo4">
    <w:name w:val="heading 4"/>
    <w:basedOn w:val="Prrafodelista"/>
    <w:next w:val="Normal"/>
    <w:link w:val="Ttulo4Car"/>
    <w:uiPriority w:val="9"/>
    <w:qFormat/>
    <w:rsid w:val="00EB27F7"/>
    <w:pPr>
      <w:keepNext/>
      <w:numPr>
        <w:ilvl w:val="3"/>
        <w:numId w:val="4"/>
      </w:numPr>
      <w:tabs>
        <w:tab w:val="clear" w:pos="1844"/>
        <w:tab w:val="num" w:pos="1276"/>
      </w:tabs>
      <w:jc w:val="both"/>
      <w:outlineLvl w:val="3"/>
    </w:pPr>
    <w:rPr>
      <w:rFonts w:cs="Arial"/>
      <w:b/>
    </w:rPr>
  </w:style>
  <w:style w:type="paragraph" w:styleId="Ttulo5">
    <w:name w:val="heading 5"/>
    <w:basedOn w:val="Normal"/>
    <w:next w:val="Normal"/>
    <w:link w:val="Ttulo5Car"/>
    <w:uiPriority w:val="9"/>
    <w:qFormat/>
    <w:rsid w:val="00A70F64"/>
    <w:pPr>
      <w:spacing w:before="240" w:after="60"/>
      <w:outlineLvl w:val="4"/>
    </w:pPr>
    <w:rPr>
      <w:b/>
      <w:bCs/>
      <w:i/>
      <w:iCs/>
      <w:sz w:val="26"/>
      <w:szCs w:val="26"/>
    </w:rPr>
  </w:style>
  <w:style w:type="paragraph" w:styleId="Ttulo8">
    <w:name w:val="heading 8"/>
    <w:basedOn w:val="Normal"/>
    <w:next w:val="Normal"/>
    <w:qFormat/>
    <w:rsid w:val="00754F03"/>
    <w:pPr>
      <w:spacing w:before="240" w:after="60"/>
      <w:outlineLvl w:val="7"/>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Texto nota al pie,Nota de pie,referencia nota al pie,Ref. de nota al pieREF1,Ref. de nota al pie2,Footnote symbol,Footnote,FC,Texto de nota al pie,BVI fnr,Ref,de nota al pie,Pie de pagina,Appel note de bas de p"/>
    <w:uiPriority w:val="99"/>
    <w:rsid w:val="008F6EB7"/>
    <w:rPr>
      <w:rFonts w:ascii="Arial" w:hAnsi="Arial"/>
      <w:noProof w:val="0"/>
      <w:sz w:val="24"/>
      <w:vertAlign w:val="superscript"/>
      <w:lang w:val="en-US"/>
    </w:rPr>
  </w:style>
  <w:style w:type="character" w:customStyle="1" w:styleId="Fuentedeencabezadopredeter">
    <w:name w:val="Fuente de encabezado predeter."/>
    <w:rsid w:val="008F6EB7"/>
  </w:style>
  <w:style w:type="paragraph" w:styleId="Piedepgina">
    <w:name w:val="footer"/>
    <w:basedOn w:val="Normal"/>
    <w:link w:val="PiedepginaCar"/>
    <w:uiPriority w:val="99"/>
    <w:rsid w:val="008F6EB7"/>
    <w:pPr>
      <w:tabs>
        <w:tab w:val="center" w:pos="4419"/>
        <w:tab w:val="right" w:pos="8838"/>
      </w:tabs>
    </w:pPr>
  </w:style>
  <w:style w:type="paragraph" w:styleId="Encabezado">
    <w:name w:val="header"/>
    <w:aliases w:val="Encabezado1,encabezado,Encabezado Car Car Car Car Car,Encabezado Car Car Car,Encabezado Car Car Car Car,Encabezado Car Car,Tabla6"/>
    <w:basedOn w:val="Normal"/>
    <w:link w:val="EncabezadoCar"/>
    <w:uiPriority w:val="99"/>
    <w:rsid w:val="008F6EB7"/>
    <w:pPr>
      <w:tabs>
        <w:tab w:val="center" w:pos="4252"/>
        <w:tab w:val="right" w:pos="8504"/>
      </w:tabs>
    </w:pPr>
  </w:style>
  <w:style w:type="character" w:styleId="Nmerodepgina">
    <w:name w:val="page number"/>
    <w:basedOn w:val="Fuentedeprrafopredeter"/>
    <w:rsid w:val="008F6EB7"/>
  </w:style>
  <w:style w:type="paragraph" w:styleId="Sangra2detindependiente">
    <w:name w:val="Body Text Indent 2"/>
    <w:basedOn w:val="Normal"/>
    <w:rsid w:val="00754F03"/>
    <w:pPr>
      <w:overflowPunct/>
      <w:ind w:left="1134"/>
      <w:jc w:val="both"/>
      <w:textAlignment w:val="auto"/>
    </w:pPr>
    <w:rPr>
      <w:rFonts w:ascii="Arial Narrow" w:hAnsi="Arial Narrow"/>
      <w:color w:val="000000"/>
      <w:sz w:val="18"/>
      <w:szCs w:val="18"/>
      <w:lang w:val="es-CO"/>
    </w:rPr>
  </w:style>
  <w:style w:type="paragraph" w:styleId="Textodeglobo">
    <w:name w:val="Balloon Text"/>
    <w:basedOn w:val="Normal"/>
    <w:link w:val="TextodegloboCar"/>
    <w:uiPriority w:val="99"/>
    <w:semiHidden/>
    <w:rsid w:val="00E672EA"/>
    <w:rPr>
      <w:rFonts w:ascii="Tahoma" w:hAnsi="Tahoma" w:cs="Tahoma"/>
      <w:sz w:val="16"/>
      <w:szCs w:val="16"/>
    </w:rPr>
  </w:style>
  <w:style w:type="paragraph" w:styleId="NormalWeb">
    <w:name w:val="Normal (Web)"/>
    <w:basedOn w:val="Normal"/>
    <w:uiPriority w:val="99"/>
    <w:rsid w:val="00592109"/>
    <w:pPr>
      <w:overflowPunct/>
      <w:autoSpaceDE/>
      <w:autoSpaceDN/>
      <w:adjustRightInd/>
      <w:spacing w:before="100" w:after="100"/>
      <w:textAlignment w:val="auto"/>
    </w:pPr>
    <w:rPr>
      <w:color w:val="000000"/>
    </w:rPr>
  </w:style>
  <w:style w:type="paragraph" w:styleId="Mapadeldocumento">
    <w:name w:val="Document Map"/>
    <w:basedOn w:val="Normal"/>
    <w:link w:val="MapadeldocumentoCar"/>
    <w:uiPriority w:val="99"/>
    <w:semiHidden/>
    <w:rsid w:val="009D6343"/>
    <w:pPr>
      <w:shd w:val="clear" w:color="auto" w:fill="000080"/>
    </w:pPr>
    <w:rPr>
      <w:rFonts w:ascii="Tahoma" w:hAnsi="Tahoma" w:cs="Tahoma"/>
    </w:rPr>
  </w:style>
  <w:style w:type="paragraph" w:styleId="Puesto">
    <w:name w:val="Title"/>
    <w:basedOn w:val="Normal"/>
    <w:qFormat/>
    <w:rsid w:val="00EB6C82"/>
    <w:pPr>
      <w:spacing w:before="240" w:after="60"/>
      <w:jc w:val="center"/>
      <w:outlineLvl w:val="0"/>
    </w:pPr>
    <w:rPr>
      <w:rFonts w:ascii="Arial" w:hAnsi="Arial" w:cs="Arial"/>
      <w:b/>
      <w:bCs/>
      <w:kern w:val="28"/>
      <w:sz w:val="32"/>
      <w:szCs w:val="32"/>
    </w:rPr>
  </w:style>
  <w:style w:type="character" w:customStyle="1" w:styleId="textofondoazul1">
    <w:name w:val="textofondoazul1"/>
    <w:rsid w:val="001253C0"/>
    <w:rPr>
      <w:rFonts w:ascii="Geneva" w:hAnsi="Geneva" w:hint="default"/>
      <w:color w:val="FFFFFF"/>
      <w:sz w:val="18"/>
      <w:szCs w:val="18"/>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t,FA Fu"/>
    <w:basedOn w:val="Normal"/>
    <w:link w:val="TextonotapieCar"/>
    <w:uiPriority w:val="99"/>
    <w:rsid w:val="001253C0"/>
    <w:pPr>
      <w:overflowPunct/>
      <w:autoSpaceDE/>
      <w:autoSpaceDN/>
      <w:adjustRightInd/>
      <w:textAlignment w:val="auto"/>
    </w:pPr>
    <w:rPr>
      <w:rFonts w:ascii="Courier New" w:hAnsi="Courier New"/>
      <w:lang w:val="es-ES_tradnl"/>
    </w:rPr>
  </w:style>
  <w:style w:type="table" w:styleId="Tablaconcuadrcula">
    <w:name w:val="Table Grid"/>
    <w:basedOn w:val="Tablanormal"/>
    <w:uiPriority w:val="59"/>
    <w:rsid w:val="00125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rsid w:val="008D41B2"/>
    <w:pPr>
      <w:tabs>
        <w:tab w:val="left" w:pos="851"/>
        <w:tab w:val="right" w:leader="dot" w:pos="9340"/>
      </w:tabs>
      <w:spacing w:before="120" w:after="120"/>
      <w:jc w:val="center"/>
    </w:pPr>
    <w:rPr>
      <w:rFonts w:ascii="Arial" w:hAnsi="Arial" w:cs="Arial"/>
      <w:b/>
      <w:bCs/>
      <w:caps/>
      <w:noProof/>
    </w:rPr>
  </w:style>
  <w:style w:type="paragraph" w:styleId="TDC2">
    <w:name w:val="toc 2"/>
    <w:basedOn w:val="Normal"/>
    <w:next w:val="Normal"/>
    <w:autoRedefine/>
    <w:uiPriority w:val="39"/>
    <w:rsid w:val="00033465"/>
    <w:pPr>
      <w:tabs>
        <w:tab w:val="left" w:pos="1134"/>
        <w:tab w:val="right" w:leader="dot" w:pos="9340"/>
      </w:tabs>
      <w:spacing w:line="360" w:lineRule="auto"/>
      <w:ind w:left="1134" w:hanging="1134"/>
    </w:pPr>
    <w:rPr>
      <w:rFonts w:ascii="Arial" w:hAnsi="Arial" w:cs="Arial"/>
      <w:smallCaps/>
      <w:noProof/>
    </w:rPr>
  </w:style>
  <w:style w:type="paragraph" w:styleId="TDC3">
    <w:name w:val="toc 3"/>
    <w:basedOn w:val="Normal"/>
    <w:next w:val="Normal"/>
    <w:autoRedefine/>
    <w:uiPriority w:val="39"/>
    <w:rsid w:val="00C22F95"/>
    <w:pPr>
      <w:tabs>
        <w:tab w:val="left" w:pos="709"/>
        <w:tab w:val="left" w:pos="1000"/>
        <w:tab w:val="right" w:leader="dot" w:pos="9340"/>
      </w:tabs>
      <w:spacing w:before="120" w:after="120"/>
      <w:ind w:left="992" w:hanging="992"/>
      <w:jc w:val="both"/>
    </w:pPr>
    <w:rPr>
      <w:rFonts w:ascii="Arial" w:hAnsi="Arial" w:cs="Arial"/>
      <w:bCs/>
      <w:iCs/>
      <w:caps/>
      <w:noProof/>
      <w:snapToGrid w:val="0"/>
      <w:lang w:val="es-CO"/>
    </w:rPr>
  </w:style>
  <w:style w:type="character" w:styleId="Hipervnculo">
    <w:name w:val="Hyperlink"/>
    <w:uiPriority w:val="99"/>
    <w:rsid w:val="00BA66FF"/>
    <w:rPr>
      <w:color w:val="0000FF"/>
      <w:u w:val="single"/>
    </w:rPr>
  </w:style>
  <w:style w:type="paragraph" w:styleId="TDC4">
    <w:name w:val="toc 4"/>
    <w:basedOn w:val="Normal"/>
    <w:next w:val="Normal"/>
    <w:autoRedefine/>
    <w:uiPriority w:val="39"/>
    <w:rsid w:val="0033393C"/>
    <w:pPr>
      <w:tabs>
        <w:tab w:val="left" w:pos="1701"/>
        <w:tab w:val="right" w:leader="dot" w:pos="9397"/>
      </w:tabs>
      <w:ind w:left="600"/>
      <w:jc w:val="right"/>
    </w:pPr>
    <w:rPr>
      <w:rFonts w:ascii="Arial" w:hAnsi="Arial" w:cs="Arial"/>
      <w:noProof/>
      <w:lang w:val="es-ES_tradnl"/>
    </w:rPr>
  </w:style>
  <w:style w:type="paragraph" w:styleId="Textoindependiente">
    <w:name w:val="Body Text"/>
    <w:basedOn w:val="Normal"/>
    <w:link w:val="TextoindependienteCar"/>
    <w:rsid w:val="006B17A9"/>
    <w:pPr>
      <w:spacing w:after="120"/>
    </w:pPr>
  </w:style>
  <w:style w:type="paragraph" w:styleId="Textoindependiente3">
    <w:name w:val="Body Text 3"/>
    <w:basedOn w:val="Normal"/>
    <w:rsid w:val="004B587D"/>
    <w:pPr>
      <w:overflowPunct/>
      <w:autoSpaceDE/>
      <w:autoSpaceDN/>
      <w:adjustRightInd/>
      <w:spacing w:after="120"/>
      <w:textAlignment w:val="auto"/>
    </w:pPr>
    <w:rPr>
      <w:rFonts w:ascii="Arial" w:hAnsi="Arial"/>
      <w:sz w:val="16"/>
      <w:szCs w:val="16"/>
      <w:lang w:val="es-CO"/>
    </w:rPr>
  </w:style>
  <w:style w:type="paragraph" w:customStyle="1" w:styleId="BodyText31">
    <w:name w:val="Body Text 31"/>
    <w:basedOn w:val="Normal"/>
    <w:rsid w:val="0093367D"/>
    <w:pPr>
      <w:widowControl w:val="0"/>
      <w:tabs>
        <w:tab w:val="left" w:pos="720"/>
      </w:tabs>
      <w:jc w:val="both"/>
    </w:pPr>
    <w:rPr>
      <w:rFonts w:ascii="Arial" w:hAnsi="Arial"/>
      <w:sz w:val="22"/>
      <w:lang w:val="es-CO"/>
    </w:rPr>
  </w:style>
  <w:style w:type="paragraph" w:styleId="Textoindependiente2">
    <w:name w:val="Body Text 2"/>
    <w:basedOn w:val="Normal"/>
    <w:rsid w:val="003A1ADF"/>
    <w:pPr>
      <w:overflowPunct/>
      <w:autoSpaceDE/>
      <w:autoSpaceDN/>
      <w:adjustRightInd/>
      <w:spacing w:after="120" w:line="480" w:lineRule="auto"/>
      <w:textAlignment w:val="auto"/>
    </w:pPr>
    <w:rPr>
      <w:rFonts w:ascii="Arial" w:hAnsi="Arial"/>
      <w:lang w:val="es-CO"/>
    </w:rPr>
  </w:style>
  <w:style w:type="paragraph" w:customStyle="1" w:styleId="marthacle">
    <w:name w:val="martha cle"/>
    <w:basedOn w:val="Normal"/>
    <w:rsid w:val="00B01E59"/>
    <w:pPr>
      <w:overflowPunct/>
      <w:autoSpaceDE/>
      <w:autoSpaceDN/>
      <w:adjustRightInd/>
      <w:ind w:left="840" w:hanging="840"/>
      <w:jc w:val="both"/>
      <w:textAlignment w:val="auto"/>
    </w:pPr>
    <w:rPr>
      <w:rFonts w:ascii="Arial" w:hAnsi="Arial"/>
      <w:b/>
    </w:rPr>
  </w:style>
  <w:style w:type="paragraph" w:styleId="TDC5">
    <w:name w:val="toc 5"/>
    <w:basedOn w:val="Normal"/>
    <w:next w:val="Normal"/>
    <w:autoRedefine/>
    <w:uiPriority w:val="39"/>
    <w:rsid w:val="0094266E"/>
    <w:pPr>
      <w:ind w:left="800"/>
    </w:pPr>
    <w:rPr>
      <w:sz w:val="18"/>
      <w:szCs w:val="18"/>
    </w:rPr>
  </w:style>
  <w:style w:type="paragraph" w:styleId="TDC6">
    <w:name w:val="toc 6"/>
    <w:basedOn w:val="Normal"/>
    <w:next w:val="Normal"/>
    <w:autoRedefine/>
    <w:uiPriority w:val="39"/>
    <w:rsid w:val="0094266E"/>
    <w:pPr>
      <w:ind w:left="1000"/>
    </w:pPr>
    <w:rPr>
      <w:sz w:val="18"/>
      <w:szCs w:val="18"/>
    </w:rPr>
  </w:style>
  <w:style w:type="paragraph" w:styleId="TDC7">
    <w:name w:val="toc 7"/>
    <w:basedOn w:val="Normal"/>
    <w:next w:val="Normal"/>
    <w:autoRedefine/>
    <w:uiPriority w:val="39"/>
    <w:rsid w:val="0094266E"/>
    <w:pPr>
      <w:ind w:left="1200"/>
    </w:pPr>
    <w:rPr>
      <w:sz w:val="18"/>
      <w:szCs w:val="18"/>
    </w:rPr>
  </w:style>
  <w:style w:type="paragraph" w:styleId="TDC8">
    <w:name w:val="toc 8"/>
    <w:basedOn w:val="Normal"/>
    <w:next w:val="Normal"/>
    <w:autoRedefine/>
    <w:uiPriority w:val="39"/>
    <w:rsid w:val="0094266E"/>
    <w:pPr>
      <w:ind w:left="1400"/>
    </w:pPr>
    <w:rPr>
      <w:sz w:val="18"/>
      <w:szCs w:val="18"/>
    </w:rPr>
  </w:style>
  <w:style w:type="paragraph" w:styleId="TDC9">
    <w:name w:val="toc 9"/>
    <w:basedOn w:val="Normal"/>
    <w:next w:val="Normal"/>
    <w:autoRedefine/>
    <w:uiPriority w:val="39"/>
    <w:rsid w:val="0094266E"/>
    <w:pPr>
      <w:ind w:left="1600"/>
    </w:pPr>
    <w:rPr>
      <w:sz w:val="18"/>
      <w:szCs w:val="18"/>
    </w:rPr>
  </w:style>
  <w:style w:type="character" w:styleId="Refdecomentario">
    <w:name w:val="annotation reference"/>
    <w:uiPriority w:val="99"/>
    <w:rsid w:val="00026A2E"/>
    <w:rPr>
      <w:sz w:val="16"/>
      <w:szCs w:val="16"/>
    </w:rPr>
  </w:style>
  <w:style w:type="paragraph" w:styleId="Textocomentario">
    <w:name w:val="annotation text"/>
    <w:basedOn w:val="Normal"/>
    <w:link w:val="TextocomentarioCar"/>
    <w:uiPriority w:val="99"/>
    <w:rsid w:val="00C71922"/>
    <w:rPr>
      <w:rFonts w:ascii="Arial" w:hAnsi="Arial"/>
    </w:rPr>
  </w:style>
  <w:style w:type="paragraph" w:styleId="Asuntodelcomentario">
    <w:name w:val="annotation subject"/>
    <w:basedOn w:val="Textocomentario"/>
    <w:next w:val="Textocomentario"/>
    <w:link w:val="AsuntodelcomentarioCar"/>
    <w:uiPriority w:val="99"/>
    <w:semiHidden/>
    <w:rsid w:val="00026A2E"/>
    <w:rPr>
      <w:b/>
      <w:bCs/>
    </w:rPr>
  </w:style>
  <w:style w:type="character" w:customStyle="1" w:styleId="textoplano1">
    <w:name w:val="texto_plano1"/>
    <w:rsid w:val="00E84D78"/>
    <w:rPr>
      <w:rFonts w:ascii="Verdana" w:hAnsi="Verdana" w:hint="default"/>
      <w:b w:val="0"/>
      <w:bCs w:val="0"/>
      <w:color w:val="666666"/>
      <w:sz w:val="18"/>
      <w:szCs w:val="18"/>
    </w:rPr>
  </w:style>
  <w:style w:type="paragraph" w:styleId="Revisin">
    <w:name w:val="Revision"/>
    <w:hidden/>
    <w:uiPriority w:val="99"/>
    <w:rsid w:val="00C51702"/>
    <w:rPr>
      <w:lang w:val="es-ES" w:eastAsia="es-ES"/>
    </w:rPr>
  </w:style>
  <w:style w:type="paragraph" w:styleId="Sangradetextonormal">
    <w:name w:val="Body Text Indent"/>
    <w:basedOn w:val="Normal"/>
    <w:link w:val="SangradetextonormalCar"/>
    <w:rsid w:val="006B2920"/>
    <w:pPr>
      <w:overflowPunct/>
      <w:autoSpaceDE/>
      <w:autoSpaceDN/>
      <w:adjustRightInd/>
      <w:spacing w:after="120"/>
      <w:ind w:left="283"/>
      <w:textAlignment w:val="auto"/>
    </w:pPr>
  </w:style>
  <w:style w:type="character" w:customStyle="1" w:styleId="SangradetextonormalCar">
    <w:name w:val="Sangría de texto normal Car"/>
    <w:link w:val="Sangradetextonormal"/>
    <w:rsid w:val="006B2920"/>
    <w:rPr>
      <w:sz w:val="24"/>
      <w:szCs w:val="24"/>
      <w:lang w:val="es-ES" w:eastAsia="es-ES"/>
    </w:rPr>
  </w:style>
  <w:style w:type="paragraph" w:styleId="Lista">
    <w:name w:val="List"/>
    <w:basedOn w:val="Normal"/>
    <w:rsid w:val="002E699A"/>
    <w:pPr>
      <w:widowControl w:val="0"/>
      <w:overflowPunct/>
      <w:adjustRightInd/>
      <w:ind w:left="360" w:hanging="360"/>
      <w:jc w:val="both"/>
      <w:textAlignment w:val="auto"/>
    </w:pPr>
    <w:rPr>
      <w:rFonts w:ascii="Arial" w:hAnsi="Arial"/>
      <w:lang w:val="es-CO"/>
    </w:rPr>
  </w:style>
  <w:style w:type="character" w:customStyle="1" w:styleId="EncabezadoCar">
    <w:name w:val="Encabezado Car"/>
    <w:aliases w:val="Encabezado1 Car,encabezado Car,Encabezado Car Car Car Car Car Car,Encabezado Car Car Car Car1,Encabezado Car Car Car Car Car1,Encabezado Car Car Car1,Tabla6 Car"/>
    <w:link w:val="Encabezado"/>
    <w:uiPriority w:val="99"/>
    <w:rsid w:val="00CC6809"/>
    <w:rPr>
      <w:lang w:val="es-ES" w:eastAsia="es-ES"/>
    </w:rPr>
  </w:style>
  <w:style w:type="paragraph" w:styleId="Prrafodelista">
    <w:name w:val="List Paragraph"/>
    <w:aliases w:val="HOJA,Lista vistosa - Énfasis 11,Bolita,Lista vistosa - Énfasis 111,Párrafo de lista3,Párrafo de lista4,Párrafo de lista5,Ha,titulo 3,Referencia,Guia 1,BOLA,Párrafo de lista21,Guión,Titulo 8,Párrafo de lista6,Colorful List - Accent 11"/>
    <w:basedOn w:val="Normal"/>
    <w:link w:val="PrrafodelistaCar"/>
    <w:uiPriority w:val="34"/>
    <w:qFormat/>
    <w:rsid w:val="0069625B"/>
    <w:pPr>
      <w:overflowPunct/>
      <w:autoSpaceDE/>
      <w:autoSpaceDN/>
      <w:adjustRightInd/>
      <w:ind w:left="708"/>
      <w:textAlignment w:val="auto"/>
    </w:pPr>
    <w:rPr>
      <w:rFonts w:ascii="Arial" w:hAnsi="Arial"/>
      <w:lang w:val="es-ES_tradnl"/>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t Car1,FA Fu Car"/>
    <w:link w:val="Textonotapie"/>
    <w:uiPriority w:val="99"/>
    <w:rsid w:val="00A02382"/>
    <w:rPr>
      <w:rFonts w:ascii="Courier New" w:hAnsi="Courier New"/>
      <w:lang w:val="es-ES_tradnl"/>
    </w:rPr>
  </w:style>
  <w:style w:type="paragraph" w:customStyle="1" w:styleId="EstiloEpgrafeJustificado3">
    <w:name w:val="Estilo Epígrafe + Justificado3"/>
    <w:basedOn w:val="Descripcin"/>
    <w:autoRedefine/>
    <w:uiPriority w:val="99"/>
    <w:rsid w:val="00A02382"/>
    <w:pPr>
      <w:numPr>
        <w:numId w:val="1"/>
      </w:numPr>
      <w:overflowPunct/>
      <w:autoSpaceDE/>
      <w:autoSpaceDN/>
      <w:adjustRightInd/>
      <w:spacing w:before="120"/>
      <w:jc w:val="both"/>
      <w:textAlignment w:val="auto"/>
    </w:pPr>
    <w:rPr>
      <w:b w:val="0"/>
    </w:rPr>
  </w:style>
  <w:style w:type="paragraph" w:styleId="Descripcin">
    <w:name w:val="caption"/>
    <w:basedOn w:val="Normal"/>
    <w:next w:val="Normal"/>
    <w:link w:val="DescripcinCar"/>
    <w:uiPriority w:val="35"/>
    <w:unhideWhenUsed/>
    <w:qFormat/>
    <w:rsid w:val="0069625B"/>
    <w:rPr>
      <w:b/>
      <w:bCs/>
    </w:rPr>
  </w:style>
  <w:style w:type="paragraph" w:styleId="TtulodeTDC">
    <w:name w:val="TOC Heading"/>
    <w:basedOn w:val="Ttulo1"/>
    <w:next w:val="Normal"/>
    <w:uiPriority w:val="39"/>
    <w:semiHidden/>
    <w:unhideWhenUsed/>
    <w:qFormat/>
    <w:rsid w:val="00AD0E89"/>
    <w:pPr>
      <w:keepLines/>
      <w:spacing w:before="480" w:line="276" w:lineRule="auto"/>
      <w:outlineLvl w:val="9"/>
    </w:pPr>
    <w:rPr>
      <w:rFonts w:ascii="Cambria" w:hAnsi="Cambria"/>
      <w:b w:val="0"/>
      <w:bCs/>
      <w:color w:val="365F91"/>
      <w:sz w:val="28"/>
      <w:szCs w:val="28"/>
      <w:lang w:eastAsia="en-US"/>
    </w:rPr>
  </w:style>
  <w:style w:type="paragraph" w:customStyle="1" w:styleId="EstiloEpgrafeJustificado2">
    <w:name w:val="Estilo Epígrafe + Justificado2"/>
    <w:basedOn w:val="Descripcin"/>
    <w:uiPriority w:val="99"/>
    <w:rsid w:val="00A81705"/>
    <w:pPr>
      <w:overflowPunct/>
      <w:autoSpaceDE/>
      <w:autoSpaceDN/>
      <w:adjustRightInd/>
      <w:jc w:val="both"/>
      <w:textAlignment w:val="auto"/>
    </w:pPr>
    <w:rPr>
      <w:b w:val="0"/>
    </w:rPr>
  </w:style>
  <w:style w:type="character" w:customStyle="1" w:styleId="PrrafodelistaCar">
    <w:name w:val="Párrafo de lista Car"/>
    <w:aliases w:val="HOJA Car,Lista vistosa - Énfasis 11 Car,Bolita Car,Lista vistosa - Énfasis 111 Car,Párrafo de lista3 Car,Párrafo de lista4 Car,Párrafo de lista5 Car,Ha Car,titulo 3 Car,Referencia Car,Guia 1 Car,BOLA Car,Párrafo de lista21 Car"/>
    <w:link w:val="Prrafodelista"/>
    <w:uiPriority w:val="34"/>
    <w:rsid w:val="007A323E"/>
    <w:rPr>
      <w:rFonts w:ascii="Arial" w:hAnsi="Arial"/>
      <w:lang w:val="es-ES_tradnl" w:eastAsia="es-ES"/>
    </w:rPr>
  </w:style>
  <w:style w:type="character" w:customStyle="1" w:styleId="TextocomentarioCar">
    <w:name w:val="Texto comentario Car"/>
    <w:link w:val="Textocomentario"/>
    <w:uiPriority w:val="99"/>
    <w:rsid w:val="00C71922"/>
    <w:rPr>
      <w:rFonts w:ascii="Arial" w:hAnsi="Arial"/>
      <w:lang w:val="es-ES" w:eastAsia="es-ES"/>
    </w:rPr>
  </w:style>
  <w:style w:type="paragraph" w:customStyle="1" w:styleId="Level1">
    <w:name w:val="Level 1"/>
    <w:basedOn w:val="Normal"/>
    <w:rsid w:val="004715AA"/>
    <w:pPr>
      <w:widowControl w:val="0"/>
      <w:tabs>
        <w:tab w:val="num" w:pos="540"/>
      </w:tabs>
      <w:overflowPunct/>
      <w:ind w:left="540" w:hanging="360"/>
      <w:textAlignment w:val="auto"/>
      <w:outlineLvl w:val="0"/>
    </w:pPr>
    <w:rPr>
      <w:rFonts w:eastAsia="SimSun"/>
      <w:lang w:val="en-US" w:eastAsia="zh-CN"/>
    </w:rPr>
  </w:style>
  <w:style w:type="character" w:customStyle="1" w:styleId="PiedepginaCar">
    <w:name w:val="Pie de página Car"/>
    <w:link w:val="Piedepgina"/>
    <w:uiPriority w:val="99"/>
    <w:rsid w:val="004F2C39"/>
    <w:rPr>
      <w:lang w:val="es-ES" w:eastAsia="es-ES"/>
    </w:rPr>
  </w:style>
  <w:style w:type="paragraph" w:customStyle="1" w:styleId="Textoindependiente0">
    <w:name w:val="Texto independiente/”%Ÿ"/>
    <w:basedOn w:val="Normal"/>
    <w:rsid w:val="00F57F18"/>
    <w:pPr>
      <w:widowControl w:val="0"/>
      <w:overflowPunct/>
      <w:autoSpaceDE/>
      <w:autoSpaceDN/>
      <w:adjustRightInd/>
      <w:jc w:val="both"/>
      <w:textAlignment w:val="auto"/>
    </w:pPr>
    <w:rPr>
      <w:rFonts w:ascii="Arial" w:hAnsi="Arial"/>
      <w:snapToGrid w:val="0"/>
      <w:sz w:val="22"/>
      <w:lang w:val="es-ES_tradnl"/>
    </w:rPr>
  </w:style>
  <w:style w:type="paragraph" w:customStyle="1" w:styleId="CUERPOTEXTO">
    <w:name w:val="CUERPO TEXTO"/>
    <w:rsid w:val="00F94D60"/>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styleId="Textonotaalfinal">
    <w:name w:val="endnote text"/>
    <w:basedOn w:val="Normal"/>
    <w:link w:val="TextonotaalfinalCar"/>
    <w:rsid w:val="00016166"/>
  </w:style>
  <w:style w:type="character" w:customStyle="1" w:styleId="TextonotaalfinalCar">
    <w:name w:val="Texto nota al final Car"/>
    <w:link w:val="Textonotaalfinal"/>
    <w:rsid w:val="00016166"/>
    <w:rPr>
      <w:lang w:val="es-ES" w:eastAsia="es-ES"/>
    </w:rPr>
  </w:style>
  <w:style w:type="character" w:styleId="Refdenotaalfinal">
    <w:name w:val="endnote reference"/>
    <w:rsid w:val="00016166"/>
    <w:rPr>
      <w:vertAlign w:val="superscript"/>
    </w:rPr>
  </w:style>
  <w:style w:type="paragraph" w:customStyle="1" w:styleId="Default">
    <w:name w:val="Default"/>
    <w:link w:val="DefaultCar"/>
    <w:rsid w:val="00EB0866"/>
    <w:pPr>
      <w:autoSpaceDE w:val="0"/>
      <w:autoSpaceDN w:val="0"/>
      <w:adjustRightInd w:val="0"/>
    </w:pPr>
    <w:rPr>
      <w:rFonts w:ascii="Arial,Bold" w:hAnsi="Arial,Bold" w:cs="Arial,Bold"/>
      <w:lang w:val="es-ES" w:eastAsia="es-ES"/>
    </w:rPr>
  </w:style>
  <w:style w:type="character" w:customStyle="1" w:styleId="DefaultCar">
    <w:name w:val="Default Car"/>
    <w:link w:val="Default"/>
    <w:locked/>
    <w:rsid w:val="00EB0866"/>
    <w:rPr>
      <w:rFonts w:ascii="Arial,Bold" w:hAnsi="Arial,Bold" w:cs="Arial,Bold"/>
      <w:lang w:val="es-ES" w:eastAsia="es-ES" w:bidi="ar-SA"/>
    </w:rPr>
  </w:style>
  <w:style w:type="paragraph" w:customStyle="1" w:styleId="Prrafodelista1">
    <w:name w:val="Párrafo de lista1"/>
    <w:basedOn w:val="Normal"/>
    <w:qFormat/>
    <w:rsid w:val="00EB0487"/>
    <w:pPr>
      <w:overflowPunct/>
      <w:autoSpaceDE/>
      <w:autoSpaceDN/>
      <w:adjustRightInd/>
      <w:spacing w:after="200" w:line="276" w:lineRule="auto"/>
      <w:ind w:left="720"/>
      <w:contextualSpacing/>
      <w:textAlignment w:val="auto"/>
    </w:pPr>
    <w:rPr>
      <w:rFonts w:ascii="Calibri" w:hAnsi="Calibri"/>
      <w:sz w:val="22"/>
      <w:szCs w:val="22"/>
      <w:lang w:val="es-CO" w:eastAsia="en-US"/>
    </w:rPr>
  </w:style>
  <w:style w:type="paragraph" w:customStyle="1" w:styleId="Titulo1">
    <w:name w:val="Titulo 1"/>
    <w:basedOn w:val="Ttulo1"/>
    <w:link w:val="Titulo1Car"/>
    <w:uiPriority w:val="99"/>
    <w:rsid w:val="00577AFA"/>
    <w:rPr>
      <w:rFonts w:ascii="Arial Narrow" w:hAnsi="Arial Narrow"/>
      <w:b w:val="0"/>
      <w:lang w:val="en-US"/>
    </w:rPr>
  </w:style>
  <w:style w:type="character" w:customStyle="1" w:styleId="Titulo1Car">
    <w:name w:val="Titulo 1 Car"/>
    <w:link w:val="Titulo1"/>
    <w:uiPriority w:val="99"/>
    <w:locked/>
    <w:rsid w:val="00577AFA"/>
    <w:rPr>
      <w:rFonts w:ascii="Arial Narrow" w:hAnsi="Arial Narrow" w:cs="Arial"/>
      <w:lang w:val="en-US" w:eastAsia="es-ES"/>
    </w:rPr>
  </w:style>
  <w:style w:type="paragraph" w:customStyle="1" w:styleId="Textoindependiente31">
    <w:name w:val="Texto independiente 31"/>
    <w:basedOn w:val="Normal"/>
    <w:rsid w:val="00DC581A"/>
    <w:pPr>
      <w:widowControl w:val="0"/>
      <w:tabs>
        <w:tab w:val="left" w:pos="720"/>
      </w:tabs>
      <w:jc w:val="both"/>
    </w:pPr>
    <w:rPr>
      <w:rFonts w:ascii="Arial" w:hAnsi="Arial"/>
      <w:sz w:val="22"/>
      <w:lang w:val="es-ES_tradnl"/>
    </w:rPr>
  </w:style>
  <w:style w:type="paragraph" w:styleId="Sangra3detindependiente">
    <w:name w:val="Body Text Indent 3"/>
    <w:basedOn w:val="Normal"/>
    <w:link w:val="Sangra3detindependienteCar"/>
    <w:rsid w:val="00DC581A"/>
    <w:pPr>
      <w:overflowPunct/>
      <w:autoSpaceDE/>
      <w:autoSpaceDN/>
      <w:adjustRightInd/>
      <w:spacing w:after="120"/>
      <w:ind w:left="283"/>
      <w:textAlignment w:val="auto"/>
    </w:pPr>
    <w:rPr>
      <w:rFonts w:ascii="Arial" w:hAnsi="Arial"/>
      <w:sz w:val="16"/>
      <w:szCs w:val="16"/>
      <w:lang w:val="es-ES_tradnl"/>
    </w:rPr>
  </w:style>
  <w:style w:type="character" w:customStyle="1" w:styleId="Sangra3detindependienteCar">
    <w:name w:val="Sangría 3 de t. independiente Car"/>
    <w:link w:val="Sangra3detindependiente"/>
    <w:rsid w:val="00DC581A"/>
    <w:rPr>
      <w:rFonts w:ascii="Arial" w:hAnsi="Arial"/>
      <w:sz w:val="16"/>
      <w:szCs w:val="16"/>
      <w:lang w:val="es-ES_tradnl" w:eastAsia="es-ES"/>
    </w:rPr>
  </w:style>
  <w:style w:type="character" w:customStyle="1" w:styleId="tituloscategoria1">
    <w:name w:val="tituloscategoria1"/>
    <w:rsid w:val="007D5AF7"/>
    <w:rPr>
      <w:color w:val="0072BC"/>
      <w:sz w:val="27"/>
      <w:szCs w:val="27"/>
    </w:rPr>
  </w:style>
  <w:style w:type="character" w:styleId="Textodelmarcadordeposicin">
    <w:name w:val="Placeholder Text"/>
    <w:uiPriority w:val="99"/>
    <w:semiHidden/>
    <w:rsid w:val="002969A0"/>
    <w:rPr>
      <w:color w:val="808080"/>
    </w:rPr>
  </w:style>
  <w:style w:type="paragraph" w:styleId="Textosinformato">
    <w:name w:val="Plain Text"/>
    <w:basedOn w:val="Normal"/>
    <w:link w:val="TextosinformatoCar"/>
    <w:uiPriority w:val="99"/>
    <w:unhideWhenUsed/>
    <w:rsid w:val="005A1E82"/>
    <w:pPr>
      <w:overflowPunct/>
      <w:autoSpaceDE/>
      <w:autoSpaceDN/>
      <w:adjustRightInd/>
      <w:textAlignment w:val="auto"/>
    </w:pPr>
    <w:rPr>
      <w:rFonts w:ascii="Calibri" w:hAnsi="Calibri"/>
      <w:sz w:val="22"/>
      <w:szCs w:val="21"/>
    </w:rPr>
  </w:style>
  <w:style w:type="character" w:customStyle="1" w:styleId="TextosinformatoCar">
    <w:name w:val="Texto sin formato Car"/>
    <w:link w:val="Textosinformato"/>
    <w:uiPriority w:val="99"/>
    <w:rsid w:val="005A1E82"/>
    <w:rPr>
      <w:rFonts w:ascii="Calibri" w:eastAsia="Times New Roman" w:hAnsi="Calibri" w:cs="Consolas"/>
      <w:sz w:val="22"/>
      <w:szCs w:val="21"/>
    </w:rPr>
  </w:style>
  <w:style w:type="paragraph" w:customStyle="1" w:styleId="Listavistosa-nfasis12">
    <w:name w:val="Lista vistosa - Énfasis 12"/>
    <w:basedOn w:val="Normal"/>
    <w:uiPriority w:val="34"/>
    <w:qFormat/>
    <w:rsid w:val="0049790C"/>
    <w:pPr>
      <w:overflowPunct/>
      <w:autoSpaceDE/>
      <w:autoSpaceDN/>
      <w:adjustRightInd/>
      <w:ind w:left="708"/>
      <w:textAlignment w:val="auto"/>
    </w:pPr>
    <w:rPr>
      <w:rFonts w:ascii="Arial" w:hAnsi="Arial"/>
      <w:lang w:val="es-ES_tradnl"/>
    </w:rPr>
  </w:style>
  <w:style w:type="character" w:customStyle="1" w:styleId="A5">
    <w:name w:val="A5"/>
    <w:uiPriority w:val="99"/>
    <w:rsid w:val="000939BA"/>
    <w:rPr>
      <w:rFonts w:ascii="PNDKN T+ Myriad Pro" w:hAnsi="PNDKN T+ Myriad Pro" w:cs="PNDKN T+ Myriad Pro"/>
      <w:color w:val="000000"/>
      <w:sz w:val="22"/>
      <w:szCs w:val="22"/>
    </w:rPr>
  </w:style>
  <w:style w:type="character" w:customStyle="1" w:styleId="DescripcinCar">
    <w:name w:val="Descripción Car"/>
    <w:link w:val="Descripcin"/>
    <w:rsid w:val="006120B0"/>
    <w:rPr>
      <w:b/>
      <w:bCs/>
      <w:lang w:val="es-ES" w:eastAsia="es-ES"/>
    </w:rPr>
  </w:style>
  <w:style w:type="paragraph" w:customStyle="1" w:styleId="Estilo1">
    <w:name w:val="Estilo1"/>
    <w:basedOn w:val="Textosinformato"/>
    <w:qFormat/>
    <w:rsid w:val="00170ADD"/>
    <w:pPr>
      <w:widowControl w:val="0"/>
      <w:ind w:left="1134" w:hanging="1134"/>
    </w:pPr>
    <w:rPr>
      <w:rFonts w:ascii="Consolas" w:hAnsi="Consolas"/>
      <w:b/>
      <w:sz w:val="24"/>
    </w:rPr>
  </w:style>
  <w:style w:type="paragraph" w:customStyle="1" w:styleId="Cuadrculaclara-nfasis31">
    <w:name w:val="Cuadrícula clara - Énfasis 31"/>
    <w:basedOn w:val="Normal"/>
    <w:uiPriority w:val="34"/>
    <w:qFormat/>
    <w:rsid w:val="00812FE3"/>
    <w:pPr>
      <w:overflowPunct/>
      <w:autoSpaceDE/>
      <w:autoSpaceDN/>
      <w:adjustRightInd/>
      <w:ind w:left="708"/>
      <w:textAlignment w:val="auto"/>
    </w:pPr>
    <w:rPr>
      <w:rFonts w:ascii="Arial" w:hAnsi="Arial"/>
      <w:lang w:val="es-ES_tradnl"/>
    </w:rPr>
  </w:style>
  <w:style w:type="character" w:customStyle="1" w:styleId="TextoindependienteCar">
    <w:name w:val="Texto independiente Car"/>
    <w:link w:val="Textoindependiente"/>
    <w:rsid w:val="00F70352"/>
    <w:rPr>
      <w:lang w:val="es-ES" w:eastAsia="es-ES"/>
    </w:rPr>
  </w:style>
  <w:style w:type="character" w:styleId="Textoennegrita">
    <w:name w:val="Strong"/>
    <w:uiPriority w:val="22"/>
    <w:qFormat/>
    <w:rsid w:val="00380EED"/>
    <w:rPr>
      <w:b/>
      <w:bCs/>
    </w:rPr>
  </w:style>
  <w:style w:type="paragraph" w:customStyle="1" w:styleId="Cuadrculamedia1-nfasis21">
    <w:name w:val="Cuadrícula media 1 - Énfasis 21"/>
    <w:basedOn w:val="Normal"/>
    <w:uiPriority w:val="34"/>
    <w:qFormat/>
    <w:rsid w:val="00380EED"/>
    <w:pPr>
      <w:overflowPunct/>
      <w:autoSpaceDE/>
      <w:autoSpaceDN/>
      <w:adjustRightInd/>
      <w:spacing w:after="200" w:line="276" w:lineRule="auto"/>
      <w:ind w:left="720"/>
      <w:contextualSpacing/>
      <w:textAlignment w:val="auto"/>
    </w:pPr>
    <w:rPr>
      <w:rFonts w:ascii="Arial" w:eastAsia="Calibri" w:hAnsi="Arial" w:cs="Arial"/>
      <w:sz w:val="22"/>
      <w:szCs w:val="22"/>
      <w:lang w:val="es-CO" w:eastAsia="en-US"/>
    </w:rPr>
  </w:style>
  <w:style w:type="paragraph" w:customStyle="1" w:styleId="NormalCar">
    <w:name w:val="Normal Car"/>
    <w:basedOn w:val="Normal"/>
    <w:rsid w:val="00F60D55"/>
    <w:pPr>
      <w:overflowPunct/>
      <w:autoSpaceDE/>
      <w:autoSpaceDN/>
      <w:adjustRightInd/>
      <w:jc w:val="both"/>
      <w:textAlignment w:val="auto"/>
    </w:pPr>
    <w:rPr>
      <w:rFonts w:ascii="Arial" w:hAnsi="Arial"/>
      <w:lang w:val="es-CO"/>
    </w:rPr>
  </w:style>
  <w:style w:type="character" w:styleId="Hipervnculovisitado">
    <w:name w:val="FollowedHyperlink"/>
    <w:rsid w:val="003D0162"/>
    <w:rPr>
      <w:color w:val="954F72"/>
      <w:u w:val="single"/>
    </w:rPr>
  </w:style>
  <w:style w:type="character" w:customStyle="1" w:styleId="apple-converted-space">
    <w:name w:val="apple-converted-space"/>
    <w:rsid w:val="00754964"/>
  </w:style>
  <w:style w:type="paragraph" w:customStyle="1" w:styleId="Sombreadovistoso-nfasis11">
    <w:name w:val="Sombreado vistoso - Énfasis 11"/>
    <w:hidden/>
    <w:uiPriority w:val="99"/>
    <w:semiHidden/>
    <w:rsid w:val="000C4CDF"/>
    <w:rPr>
      <w:lang w:val="es-ES" w:eastAsia="es-ES"/>
    </w:rPr>
  </w:style>
  <w:style w:type="paragraph" w:customStyle="1" w:styleId="Tabladecuadrcula31">
    <w:name w:val="Tabla de cuadrícula 31"/>
    <w:basedOn w:val="Ttulo1"/>
    <w:next w:val="Normal"/>
    <w:uiPriority w:val="39"/>
    <w:semiHidden/>
    <w:unhideWhenUsed/>
    <w:qFormat/>
    <w:rsid w:val="000C4CDF"/>
    <w:pPr>
      <w:keepLines/>
      <w:spacing w:before="480" w:line="276" w:lineRule="auto"/>
      <w:outlineLvl w:val="9"/>
    </w:pPr>
    <w:rPr>
      <w:rFonts w:ascii="Cambria" w:hAnsi="Cambria"/>
      <w:b w:val="0"/>
      <w:bCs/>
      <w:color w:val="365F91"/>
      <w:sz w:val="28"/>
      <w:szCs w:val="28"/>
      <w:lang w:eastAsia="en-US"/>
    </w:rPr>
  </w:style>
  <w:style w:type="character" w:customStyle="1" w:styleId="Listavistosa-nfasis1Car1">
    <w:name w:val="Lista vistosa - Énfasis 1 Car1"/>
    <w:aliases w:val="HOJA Car1,Lista vistosa - Énfasis 11 Car1,Bolita Car1"/>
    <w:uiPriority w:val="34"/>
    <w:rsid w:val="000C4CDF"/>
    <w:rPr>
      <w:rFonts w:ascii="Arial" w:hAnsi="Arial"/>
      <w:lang w:val="es-ES_tradnl" w:eastAsia="es-ES"/>
    </w:rPr>
  </w:style>
  <w:style w:type="character" w:customStyle="1" w:styleId="Cuadrculamedia11">
    <w:name w:val="Cuadrícula media 11"/>
    <w:uiPriority w:val="99"/>
    <w:semiHidden/>
    <w:rsid w:val="000C4CDF"/>
    <w:rPr>
      <w:color w:val="808080"/>
    </w:rPr>
  </w:style>
  <w:style w:type="paragraph" w:customStyle="1" w:styleId="western">
    <w:name w:val="western"/>
    <w:basedOn w:val="Normal"/>
    <w:rsid w:val="006A107D"/>
    <w:pPr>
      <w:overflowPunct/>
      <w:autoSpaceDE/>
      <w:autoSpaceDN/>
      <w:adjustRightInd/>
      <w:spacing w:before="100" w:beforeAutospacing="1" w:after="100" w:afterAutospacing="1"/>
      <w:textAlignment w:val="auto"/>
    </w:pPr>
    <w:rPr>
      <w:lang w:val="es-CO" w:eastAsia="es-CO"/>
    </w:rPr>
  </w:style>
  <w:style w:type="paragraph" w:styleId="Listaconvietas3">
    <w:name w:val="List Bullet 3"/>
    <w:basedOn w:val="Normal"/>
    <w:autoRedefine/>
    <w:rsid w:val="007A6D50"/>
    <w:pPr>
      <w:overflowPunct/>
      <w:autoSpaceDE/>
      <w:autoSpaceDN/>
      <w:adjustRightInd/>
      <w:ind w:left="68"/>
      <w:jc w:val="both"/>
      <w:textAlignment w:val="auto"/>
    </w:pPr>
    <w:rPr>
      <w:rFonts w:ascii="Arial" w:hAnsi="Arial" w:cs="Arial"/>
      <w:lang w:val="es-CO"/>
    </w:rPr>
  </w:style>
  <w:style w:type="paragraph" w:styleId="Listaconvietas">
    <w:name w:val="List Bullet"/>
    <w:basedOn w:val="Normal"/>
    <w:semiHidden/>
    <w:unhideWhenUsed/>
    <w:rsid w:val="008F0060"/>
    <w:pPr>
      <w:numPr>
        <w:numId w:val="10"/>
      </w:numPr>
      <w:contextualSpacing/>
    </w:pPr>
  </w:style>
  <w:style w:type="character" w:customStyle="1" w:styleId="Ttulo4Car">
    <w:name w:val="Título 4 Car"/>
    <w:basedOn w:val="Fuentedeprrafopredeter"/>
    <w:link w:val="Ttulo4"/>
    <w:uiPriority w:val="9"/>
    <w:rsid w:val="00EB27F7"/>
    <w:rPr>
      <w:rFonts w:ascii="Arial" w:hAnsi="Arial" w:cs="Arial"/>
      <w:b/>
      <w:lang w:val="es-ES_tradnl" w:eastAsia="es-ES"/>
    </w:rPr>
  </w:style>
  <w:style w:type="character" w:customStyle="1" w:styleId="Ttulo2Car">
    <w:name w:val="Título 2 Car"/>
    <w:basedOn w:val="Fuentedeprrafopredeter"/>
    <w:link w:val="Ttulo2"/>
    <w:rsid w:val="00C4609F"/>
    <w:rPr>
      <w:rFonts w:ascii="Arial" w:hAnsi="Arial" w:cs="Arial"/>
      <w:b/>
      <w:lang w:val="es-ES_tradnl" w:eastAsia="es-ES"/>
    </w:rPr>
  </w:style>
  <w:style w:type="character" w:customStyle="1" w:styleId="Ttulo3Car">
    <w:name w:val="Título 3 Car"/>
    <w:basedOn w:val="Fuentedeprrafopredeter"/>
    <w:link w:val="Ttulo3"/>
    <w:rsid w:val="00587532"/>
    <w:rPr>
      <w:rFonts w:ascii="Arial" w:hAnsi="Arial" w:cs="Arial"/>
      <w:b/>
      <w:u w:val="single"/>
      <w:lang w:val="es-ES_tradnl" w:eastAsia="es-ES"/>
    </w:rPr>
  </w:style>
  <w:style w:type="character" w:customStyle="1" w:styleId="hps">
    <w:name w:val="hps"/>
    <w:basedOn w:val="Fuentedeprrafopredeter"/>
    <w:rsid w:val="00B467FD"/>
  </w:style>
  <w:style w:type="character" w:customStyle="1" w:styleId="style21">
    <w:name w:val="style21"/>
    <w:basedOn w:val="Fuentedeprrafopredeter"/>
    <w:rsid w:val="00B467FD"/>
    <w:rPr>
      <w:sz w:val="18"/>
      <w:szCs w:val="18"/>
    </w:rPr>
  </w:style>
  <w:style w:type="table" w:customStyle="1" w:styleId="Tablanormal211">
    <w:name w:val="Tabla normal 211"/>
    <w:basedOn w:val="Tablanormal"/>
    <w:uiPriority w:val="42"/>
    <w:rsid w:val="00F5651D"/>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normal2111">
    <w:name w:val="Tabla normal 2111"/>
    <w:basedOn w:val="Tablanormal"/>
    <w:uiPriority w:val="42"/>
    <w:rsid w:val="00F008CD"/>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baj">
    <w:name w:val="b_aj"/>
    <w:basedOn w:val="Fuentedeprrafopredeter"/>
    <w:rsid w:val="00186078"/>
  </w:style>
  <w:style w:type="character" w:customStyle="1" w:styleId="Ttulo1Car">
    <w:name w:val="Título 1 Car"/>
    <w:link w:val="Ttulo1"/>
    <w:uiPriority w:val="9"/>
    <w:rsid w:val="00FA653D"/>
    <w:rPr>
      <w:rFonts w:ascii="Arial" w:hAnsi="Arial" w:cs="Arial"/>
      <w:b/>
      <w:lang w:val="es-ES_tradnl" w:eastAsia="es-ES"/>
    </w:rPr>
  </w:style>
  <w:style w:type="character" w:customStyle="1" w:styleId="Ttulo5Car">
    <w:name w:val="Título 5 Car"/>
    <w:link w:val="Ttulo5"/>
    <w:uiPriority w:val="9"/>
    <w:rsid w:val="003B6ACF"/>
    <w:rPr>
      <w:b/>
      <w:bCs/>
      <w:i/>
      <w:iCs/>
      <w:sz w:val="26"/>
      <w:szCs w:val="26"/>
      <w:lang w:val="es-ES" w:eastAsia="es-ES"/>
    </w:rPr>
  </w:style>
  <w:style w:type="character" w:customStyle="1" w:styleId="TextodegloboCar">
    <w:name w:val="Texto de globo Car"/>
    <w:link w:val="Textodeglobo"/>
    <w:uiPriority w:val="99"/>
    <w:semiHidden/>
    <w:rsid w:val="003B6ACF"/>
    <w:rPr>
      <w:rFonts w:ascii="Tahoma" w:hAnsi="Tahoma" w:cs="Tahoma"/>
      <w:sz w:val="16"/>
      <w:szCs w:val="16"/>
      <w:lang w:val="es-ES" w:eastAsia="es-ES"/>
    </w:rPr>
  </w:style>
  <w:style w:type="character" w:customStyle="1" w:styleId="AsuntodelcomentarioCar">
    <w:name w:val="Asunto del comentario Car"/>
    <w:link w:val="Asuntodelcomentario"/>
    <w:uiPriority w:val="99"/>
    <w:semiHidden/>
    <w:rsid w:val="003B6ACF"/>
    <w:rPr>
      <w:rFonts w:ascii="Arial" w:hAnsi="Arial"/>
      <w:b/>
      <w:bCs/>
      <w:lang w:val="es-ES" w:eastAsia="es-ES"/>
    </w:rPr>
  </w:style>
  <w:style w:type="character" w:styleId="nfasis">
    <w:name w:val="Emphasis"/>
    <w:basedOn w:val="Fuentedeprrafopredeter"/>
    <w:uiPriority w:val="20"/>
    <w:qFormat/>
    <w:rsid w:val="003B6ACF"/>
    <w:rPr>
      <w:i/>
      <w:iCs/>
    </w:rPr>
  </w:style>
  <w:style w:type="character" w:customStyle="1" w:styleId="st">
    <w:name w:val="st"/>
    <w:basedOn w:val="Fuentedeprrafopredeter"/>
    <w:rsid w:val="003B6ACF"/>
  </w:style>
  <w:style w:type="paragraph" w:customStyle="1" w:styleId="Ttulo10">
    <w:name w:val="Título1"/>
    <w:basedOn w:val="Normal"/>
    <w:link w:val="TtuloCar"/>
    <w:qFormat/>
    <w:rsid w:val="003B6ACF"/>
    <w:pPr>
      <w:spacing w:before="240" w:after="60"/>
      <w:jc w:val="center"/>
      <w:outlineLvl w:val="0"/>
    </w:pPr>
    <w:rPr>
      <w:rFonts w:ascii="Arial" w:hAnsi="Arial"/>
      <w:b/>
      <w:bCs/>
      <w:kern w:val="28"/>
      <w:sz w:val="22"/>
      <w:szCs w:val="32"/>
    </w:rPr>
  </w:style>
  <w:style w:type="character" w:customStyle="1" w:styleId="TtuloCar">
    <w:name w:val="Título Car"/>
    <w:link w:val="Ttulo10"/>
    <w:rsid w:val="003B6ACF"/>
    <w:rPr>
      <w:rFonts w:ascii="Arial" w:hAnsi="Arial"/>
      <w:b/>
      <w:bCs/>
      <w:kern w:val="28"/>
      <w:sz w:val="22"/>
      <w:szCs w:val="32"/>
      <w:lang w:val="es-ES" w:eastAsia="es-ES"/>
    </w:rPr>
  </w:style>
  <w:style w:type="character" w:customStyle="1" w:styleId="MapadeldocumentoCar">
    <w:name w:val="Mapa del documento Car"/>
    <w:basedOn w:val="Fuentedeprrafopredeter"/>
    <w:link w:val="Mapadeldocumento"/>
    <w:uiPriority w:val="99"/>
    <w:semiHidden/>
    <w:rsid w:val="003B6ACF"/>
    <w:rPr>
      <w:rFonts w:ascii="Tahoma" w:hAnsi="Tahoma" w:cs="Tahoma"/>
      <w:shd w:val="clear" w:color="auto" w:fill="000080"/>
      <w:lang w:val="es-ES" w:eastAsia="es-ES"/>
    </w:rPr>
  </w:style>
  <w:style w:type="paragraph" w:customStyle="1" w:styleId="ndice1">
    <w:name w:val="índice 1"/>
    <w:basedOn w:val="Normal"/>
    <w:rsid w:val="007F7EE3"/>
    <w:pPr>
      <w:tabs>
        <w:tab w:val="left" w:leader="dot" w:pos="9000"/>
        <w:tab w:val="right" w:pos="9360"/>
      </w:tabs>
      <w:suppressAutoHyphens/>
      <w:overflowPunct/>
      <w:autoSpaceDE/>
      <w:autoSpaceDN/>
      <w:adjustRightInd/>
      <w:ind w:left="1440" w:right="720" w:hanging="1440"/>
      <w:textAlignment w:val="auto"/>
    </w:pPr>
    <w:rPr>
      <w:rFonts w:ascii="Arial" w:hAnsi="Arial"/>
      <w:sz w:val="20"/>
      <w:szCs w:val="20"/>
      <w:lang w:val="en-US"/>
    </w:rPr>
  </w:style>
  <w:style w:type="character" w:styleId="nfasissutil">
    <w:name w:val="Subtle Emphasis"/>
    <w:basedOn w:val="Fuentedeprrafopredeter"/>
    <w:uiPriority w:val="19"/>
    <w:qFormat/>
    <w:rsid w:val="000F58C8"/>
    <w:rPr>
      <w:i/>
      <w:iCs/>
      <w:color w:val="404040" w:themeColor="text1" w:themeTint="BF"/>
    </w:rPr>
  </w:style>
  <w:style w:type="paragraph" w:customStyle="1" w:styleId="Tabla">
    <w:name w:val="Tabla"/>
    <w:basedOn w:val="Normal"/>
    <w:link w:val="TablaCar"/>
    <w:qFormat/>
    <w:rsid w:val="00F149E1"/>
    <w:pPr>
      <w:jc w:val="center"/>
    </w:pPr>
    <w:rPr>
      <w:rFonts w:ascii="Arial" w:hAnsi="Arial" w:cs="Arial"/>
      <w:b/>
      <w:lang w:val="es-ES_tradnl"/>
    </w:rPr>
  </w:style>
  <w:style w:type="character" w:customStyle="1" w:styleId="TablaCar">
    <w:name w:val="Tabla Car"/>
    <w:basedOn w:val="Fuentedeprrafopredeter"/>
    <w:link w:val="Tabla"/>
    <w:rsid w:val="00F149E1"/>
    <w:rPr>
      <w:rFonts w:ascii="Arial" w:hAnsi="Arial" w:cs="Arial"/>
      <w:b/>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45715">
      <w:bodyDiv w:val="1"/>
      <w:marLeft w:val="0"/>
      <w:marRight w:val="0"/>
      <w:marTop w:val="0"/>
      <w:marBottom w:val="0"/>
      <w:divBdr>
        <w:top w:val="none" w:sz="0" w:space="0" w:color="auto"/>
        <w:left w:val="none" w:sz="0" w:space="0" w:color="auto"/>
        <w:bottom w:val="none" w:sz="0" w:space="0" w:color="auto"/>
        <w:right w:val="none" w:sz="0" w:space="0" w:color="auto"/>
      </w:divBdr>
      <w:divsChild>
        <w:div w:id="1101610345">
          <w:marLeft w:val="0"/>
          <w:marRight w:val="0"/>
          <w:marTop w:val="0"/>
          <w:marBottom w:val="0"/>
          <w:divBdr>
            <w:top w:val="none" w:sz="0" w:space="0" w:color="auto"/>
            <w:left w:val="none" w:sz="0" w:space="0" w:color="auto"/>
            <w:bottom w:val="none" w:sz="0" w:space="0" w:color="auto"/>
            <w:right w:val="none" w:sz="0" w:space="0" w:color="auto"/>
          </w:divBdr>
        </w:div>
      </w:divsChild>
    </w:div>
    <w:div w:id="121121204">
      <w:bodyDiv w:val="1"/>
      <w:marLeft w:val="0"/>
      <w:marRight w:val="0"/>
      <w:marTop w:val="0"/>
      <w:marBottom w:val="0"/>
      <w:divBdr>
        <w:top w:val="none" w:sz="0" w:space="0" w:color="auto"/>
        <w:left w:val="none" w:sz="0" w:space="0" w:color="auto"/>
        <w:bottom w:val="none" w:sz="0" w:space="0" w:color="auto"/>
        <w:right w:val="none" w:sz="0" w:space="0" w:color="auto"/>
      </w:divBdr>
    </w:div>
    <w:div w:id="125894773">
      <w:bodyDiv w:val="1"/>
      <w:marLeft w:val="0"/>
      <w:marRight w:val="0"/>
      <w:marTop w:val="0"/>
      <w:marBottom w:val="0"/>
      <w:divBdr>
        <w:top w:val="none" w:sz="0" w:space="0" w:color="auto"/>
        <w:left w:val="none" w:sz="0" w:space="0" w:color="auto"/>
        <w:bottom w:val="none" w:sz="0" w:space="0" w:color="auto"/>
        <w:right w:val="none" w:sz="0" w:space="0" w:color="auto"/>
      </w:divBdr>
    </w:div>
    <w:div w:id="131825284">
      <w:bodyDiv w:val="1"/>
      <w:marLeft w:val="0"/>
      <w:marRight w:val="0"/>
      <w:marTop w:val="0"/>
      <w:marBottom w:val="0"/>
      <w:divBdr>
        <w:top w:val="none" w:sz="0" w:space="0" w:color="auto"/>
        <w:left w:val="none" w:sz="0" w:space="0" w:color="auto"/>
        <w:bottom w:val="none" w:sz="0" w:space="0" w:color="auto"/>
        <w:right w:val="none" w:sz="0" w:space="0" w:color="auto"/>
      </w:divBdr>
    </w:div>
    <w:div w:id="155189931">
      <w:bodyDiv w:val="1"/>
      <w:marLeft w:val="0"/>
      <w:marRight w:val="0"/>
      <w:marTop w:val="0"/>
      <w:marBottom w:val="0"/>
      <w:divBdr>
        <w:top w:val="none" w:sz="0" w:space="0" w:color="auto"/>
        <w:left w:val="none" w:sz="0" w:space="0" w:color="auto"/>
        <w:bottom w:val="none" w:sz="0" w:space="0" w:color="auto"/>
        <w:right w:val="none" w:sz="0" w:space="0" w:color="auto"/>
      </w:divBdr>
    </w:div>
    <w:div w:id="214204287">
      <w:bodyDiv w:val="1"/>
      <w:marLeft w:val="0"/>
      <w:marRight w:val="0"/>
      <w:marTop w:val="0"/>
      <w:marBottom w:val="0"/>
      <w:divBdr>
        <w:top w:val="none" w:sz="0" w:space="0" w:color="auto"/>
        <w:left w:val="none" w:sz="0" w:space="0" w:color="auto"/>
        <w:bottom w:val="none" w:sz="0" w:space="0" w:color="auto"/>
        <w:right w:val="none" w:sz="0" w:space="0" w:color="auto"/>
      </w:divBdr>
    </w:div>
    <w:div w:id="228468769">
      <w:bodyDiv w:val="1"/>
      <w:marLeft w:val="0"/>
      <w:marRight w:val="0"/>
      <w:marTop w:val="0"/>
      <w:marBottom w:val="0"/>
      <w:divBdr>
        <w:top w:val="none" w:sz="0" w:space="0" w:color="auto"/>
        <w:left w:val="none" w:sz="0" w:space="0" w:color="auto"/>
        <w:bottom w:val="none" w:sz="0" w:space="0" w:color="auto"/>
        <w:right w:val="none" w:sz="0" w:space="0" w:color="auto"/>
      </w:divBdr>
    </w:div>
    <w:div w:id="271593858">
      <w:bodyDiv w:val="1"/>
      <w:marLeft w:val="0"/>
      <w:marRight w:val="0"/>
      <w:marTop w:val="0"/>
      <w:marBottom w:val="0"/>
      <w:divBdr>
        <w:top w:val="none" w:sz="0" w:space="0" w:color="auto"/>
        <w:left w:val="none" w:sz="0" w:space="0" w:color="auto"/>
        <w:bottom w:val="none" w:sz="0" w:space="0" w:color="auto"/>
        <w:right w:val="none" w:sz="0" w:space="0" w:color="auto"/>
      </w:divBdr>
    </w:div>
    <w:div w:id="309017058">
      <w:bodyDiv w:val="1"/>
      <w:marLeft w:val="0"/>
      <w:marRight w:val="0"/>
      <w:marTop w:val="0"/>
      <w:marBottom w:val="0"/>
      <w:divBdr>
        <w:top w:val="none" w:sz="0" w:space="0" w:color="auto"/>
        <w:left w:val="none" w:sz="0" w:space="0" w:color="auto"/>
        <w:bottom w:val="none" w:sz="0" w:space="0" w:color="auto"/>
        <w:right w:val="none" w:sz="0" w:space="0" w:color="auto"/>
      </w:divBdr>
    </w:div>
    <w:div w:id="354816660">
      <w:bodyDiv w:val="1"/>
      <w:marLeft w:val="0"/>
      <w:marRight w:val="0"/>
      <w:marTop w:val="0"/>
      <w:marBottom w:val="0"/>
      <w:divBdr>
        <w:top w:val="none" w:sz="0" w:space="0" w:color="auto"/>
        <w:left w:val="none" w:sz="0" w:space="0" w:color="auto"/>
        <w:bottom w:val="none" w:sz="0" w:space="0" w:color="auto"/>
        <w:right w:val="none" w:sz="0" w:space="0" w:color="auto"/>
      </w:divBdr>
    </w:div>
    <w:div w:id="356581434">
      <w:bodyDiv w:val="1"/>
      <w:marLeft w:val="0"/>
      <w:marRight w:val="0"/>
      <w:marTop w:val="0"/>
      <w:marBottom w:val="0"/>
      <w:divBdr>
        <w:top w:val="none" w:sz="0" w:space="0" w:color="auto"/>
        <w:left w:val="none" w:sz="0" w:space="0" w:color="auto"/>
        <w:bottom w:val="none" w:sz="0" w:space="0" w:color="auto"/>
        <w:right w:val="none" w:sz="0" w:space="0" w:color="auto"/>
      </w:divBdr>
    </w:div>
    <w:div w:id="379861947">
      <w:bodyDiv w:val="1"/>
      <w:marLeft w:val="0"/>
      <w:marRight w:val="0"/>
      <w:marTop w:val="0"/>
      <w:marBottom w:val="0"/>
      <w:divBdr>
        <w:top w:val="none" w:sz="0" w:space="0" w:color="auto"/>
        <w:left w:val="none" w:sz="0" w:space="0" w:color="auto"/>
        <w:bottom w:val="none" w:sz="0" w:space="0" w:color="auto"/>
        <w:right w:val="none" w:sz="0" w:space="0" w:color="auto"/>
      </w:divBdr>
    </w:div>
    <w:div w:id="403914589">
      <w:bodyDiv w:val="1"/>
      <w:marLeft w:val="0"/>
      <w:marRight w:val="0"/>
      <w:marTop w:val="0"/>
      <w:marBottom w:val="0"/>
      <w:divBdr>
        <w:top w:val="none" w:sz="0" w:space="0" w:color="auto"/>
        <w:left w:val="none" w:sz="0" w:space="0" w:color="auto"/>
        <w:bottom w:val="none" w:sz="0" w:space="0" w:color="auto"/>
        <w:right w:val="none" w:sz="0" w:space="0" w:color="auto"/>
      </w:divBdr>
    </w:div>
    <w:div w:id="422266946">
      <w:bodyDiv w:val="1"/>
      <w:marLeft w:val="0"/>
      <w:marRight w:val="0"/>
      <w:marTop w:val="0"/>
      <w:marBottom w:val="0"/>
      <w:divBdr>
        <w:top w:val="none" w:sz="0" w:space="0" w:color="auto"/>
        <w:left w:val="none" w:sz="0" w:space="0" w:color="auto"/>
        <w:bottom w:val="none" w:sz="0" w:space="0" w:color="auto"/>
        <w:right w:val="none" w:sz="0" w:space="0" w:color="auto"/>
      </w:divBdr>
    </w:div>
    <w:div w:id="434597949">
      <w:bodyDiv w:val="1"/>
      <w:marLeft w:val="0"/>
      <w:marRight w:val="0"/>
      <w:marTop w:val="0"/>
      <w:marBottom w:val="0"/>
      <w:divBdr>
        <w:top w:val="none" w:sz="0" w:space="0" w:color="auto"/>
        <w:left w:val="none" w:sz="0" w:space="0" w:color="auto"/>
        <w:bottom w:val="none" w:sz="0" w:space="0" w:color="auto"/>
        <w:right w:val="none" w:sz="0" w:space="0" w:color="auto"/>
      </w:divBdr>
    </w:div>
    <w:div w:id="459037823">
      <w:bodyDiv w:val="1"/>
      <w:marLeft w:val="0"/>
      <w:marRight w:val="0"/>
      <w:marTop w:val="0"/>
      <w:marBottom w:val="0"/>
      <w:divBdr>
        <w:top w:val="none" w:sz="0" w:space="0" w:color="auto"/>
        <w:left w:val="none" w:sz="0" w:space="0" w:color="auto"/>
        <w:bottom w:val="none" w:sz="0" w:space="0" w:color="auto"/>
        <w:right w:val="none" w:sz="0" w:space="0" w:color="auto"/>
      </w:divBdr>
    </w:div>
    <w:div w:id="472262319">
      <w:bodyDiv w:val="1"/>
      <w:marLeft w:val="0"/>
      <w:marRight w:val="0"/>
      <w:marTop w:val="0"/>
      <w:marBottom w:val="0"/>
      <w:divBdr>
        <w:top w:val="none" w:sz="0" w:space="0" w:color="auto"/>
        <w:left w:val="none" w:sz="0" w:space="0" w:color="auto"/>
        <w:bottom w:val="none" w:sz="0" w:space="0" w:color="auto"/>
        <w:right w:val="none" w:sz="0" w:space="0" w:color="auto"/>
      </w:divBdr>
    </w:div>
    <w:div w:id="495341758">
      <w:bodyDiv w:val="1"/>
      <w:marLeft w:val="0"/>
      <w:marRight w:val="0"/>
      <w:marTop w:val="0"/>
      <w:marBottom w:val="0"/>
      <w:divBdr>
        <w:top w:val="none" w:sz="0" w:space="0" w:color="auto"/>
        <w:left w:val="none" w:sz="0" w:space="0" w:color="auto"/>
        <w:bottom w:val="none" w:sz="0" w:space="0" w:color="auto"/>
        <w:right w:val="none" w:sz="0" w:space="0" w:color="auto"/>
      </w:divBdr>
      <w:divsChild>
        <w:div w:id="1060787033">
          <w:marLeft w:val="0"/>
          <w:marRight w:val="0"/>
          <w:marTop w:val="0"/>
          <w:marBottom w:val="0"/>
          <w:divBdr>
            <w:top w:val="none" w:sz="0" w:space="0" w:color="auto"/>
            <w:left w:val="none" w:sz="0" w:space="0" w:color="auto"/>
            <w:bottom w:val="none" w:sz="0" w:space="0" w:color="auto"/>
            <w:right w:val="none" w:sz="0" w:space="0" w:color="auto"/>
          </w:divBdr>
          <w:divsChild>
            <w:div w:id="1277370612">
              <w:marLeft w:val="0"/>
              <w:marRight w:val="0"/>
              <w:marTop w:val="0"/>
              <w:marBottom w:val="15"/>
              <w:divBdr>
                <w:top w:val="none" w:sz="0" w:space="0" w:color="auto"/>
                <w:left w:val="none" w:sz="0" w:space="0" w:color="auto"/>
                <w:bottom w:val="none" w:sz="0" w:space="0" w:color="auto"/>
                <w:right w:val="none" w:sz="0" w:space="0" w:color="auto"/>
              </w:divBdr>
              <w:divsChild>
                <w:div w:id="838540679">
                  <w:marLeft w:val="0"/>
                  <w:marRight w:val="0"/>
                  <w:marTop w:val="0"/>
                  <w:marBottom w:val="0"/>
                  <w:divBdr>
                    <w:top w:val="none" w:sz="0" w:space="0" w:color="auto"/>
                    <w:left w:val="none" w:sz="0" w:space="0" w:color="auto"/>
                    <w:bottom w:val="none" w:sz="0" w:space="0" w:color="auto"/>
                    <w:right w:val="none" w:sz="0" w:space="0" w:color="auto"/>
                  </w:divBdr>
                  <w:divsChild>
                    <w:div w:id="1693335351">
                      <w:marLeft w:val="0"/>
                      <w:marRight w:val="0"/>
                      <w:marTop w:val="0"/>
                      <w:marBottom w:val="0"/>
                      <w:divBdr>
                        <w:top w:val="none" w:sz="0" w:space="0" w:color="auto"/>
                        <w:left w:val="none" w:sz="0" w:space="0" w:color="auto"/>
                        <w:bottom w:val="none" w:sz="0" w:space="0" w:color="auto"/>
                        <w:right w:val="none" w:sz="0" w:space="0" w:color="auto"/>
                      </w:divBdr>
                      <w:divsChild>
                        <w:div w:id="1096555588">
                          <w:marLeft w:val="0"/>
                          <w:marRight w:val="0"/>
                          <w:marTop w:val="0"/>
                          <w:marBottom w:val="0"/>
                          <w:divBdr>
                            <w:top w:val="none" w:sz="0" w:space="0" w:color="auto"/>
                            <w:left w:val="none" w:sz="0" w:space="0" w:color="auto"/>
                            <w:bottom w:val="none" w:sz="0" w:space="0" w:color="auto"/>
                            <w:right w:val="none" w:sz="0" w:space="0" w:color="auto"/>
                          </w:divBdr>
                          <w:divsChild>
                            <w:div w:id="1390033489">
                              <w:marLeft w:val="0"/>
                              <w:marRight w:val="0"/>
                              <w:marTop w:val="0"/>
                              <w:marBottom w:val="0"/>
                              <w:divBdr>
                                <w:top w:val="none" w:sz="0" w:space="0" w:color="auto"/>
                                <w:left w:val="none" w:sz="0" w:space="0" w:color="auto"/>
                                <w:bottom w:val="none" w:sz="0" w:space="0" w:color="auto"/>
                                <w:right w:val="none" w:sz="0" w:space="0" w:color="auto"/>
                              </w:divBdr>
                              <w:divsChild>
                                <w:div w:id="2095009356">
                                  <w:marLeft w:val="0"/>
                                  <w:marRight w:val="0"/>
                                  <w:marTop w:val="0"/>
                                  <w:marBottom w:val="0"/>
                                  <w:divBdr>
                                    <w:top w:val="single" w:sz="2" w:space="0" w:color="EEEEEE"/>
                                    <w:left w:val="none" w:sz="0" w:space="0" w:color="auto"/>
                                    <w:bottom w:val="none" w:sz="0" w:space="0" w:color="auto"/>
                                    <w:right w:val="none" w:sz="0" w:space="0" w:color="auto"/>
                                  </w:divBdr>
                                  <w:divsChild>
                                    <w:div w:id="894925632">
                                      <w:marLeft w:val="0"/>
                                      <w:marRight w:val="0"/>
                                      <w:marTop w:val="0"/>
                                      <w:marBottom w:val="0"/>
                                      <w:divBdr>
                                        <w:top w:val="none" w:sz="0" w:space="0" w:color="auto"/>
                                        <w:left w:val="none" w:sz="0" w:space="0" w:color="auto"/>
                                        <w:bottom w:val="none" w:sz="0" w:space="0" w:color="auto"/>
                                        <w:right w:val="none" w:sz="0" w:space="0" w:color="auto"/>
                                      </w:divBdr>
                                      <w:divsChild>
                                        <w:div w:id="634413194">
                                          <w:marLeft w:val="0"/>
                                          <w:marRight w:val="0"/>
                                          <w:marTop w:val="0"/>
                                          <w:marBottom w:val="0"/>
                                          <w:divBdr>
                                            <w:top w:val="none" w:sz="0" w:space="0" w:color="auto"/>
                                            <w:left w:val="none" w:sz="0" w:space="0" w:color="auto"/>
                                            <w:bottom w:val="none" w:sz="0" w:space="0" w:color="auto"/>
                                            <w:right w:val="none" w:sz="0" w:space="0" w:color="auto"/>
                                          </w:divBdr>
                                          <w:divsChild>
                                            <w:div w:id="467163073">
                                              <w:marLeft w:val="0"/>
                                              <w:marRight w:val="0"/>
                                              <w:marTop w:val="0"/>
                                              <w:marBottom w:val="0"/>
                                              <w:divBdr>
                                                <w:top w:val="none" w:sz="0" w:space="0" w:color="auto"/>
                                                <w:left w:val="none" w:sz="0" w:space="0" w:color="auto"/>
                                                <w:bottom w:val="none" w:sz="0" w:space="0" w:color="auto"/>
                                                <w:right w:val="none" w:sz="0" w:space="0" w:color="auto"/>
                                              </w:divBdr>
                                              <w:divsChild>
                                                <w:div w:id="421528593">
                                                  <w:marLeft w:val="0"/>
                                                  <w:marRight w:val="0"/>
                                                  <w:marTop w:val="0"/>
                                                  <w:marBottom w:val="0"/>
                                                  <w:divBdr>
                                                    <w:top w:val="none" w:sz="0" w:space="0" w:color="auto"/>
                                                    <w:left w:val="none" w:sz="0" w:space="0" w:color="auto"/>
                                                    <w:bottom w:val="none" w:sz="0" w:space="0" w:color="auto"/>
                                                    <w:right w:val="none" w:sz="0" w:space="0" w:color="auto"/>
                                                  </w:divBdr>
                                                  <w:divsChild>
                                                    <w:div w:id="1617983901">
                                                      <w:marLeft w:val="0"/>
                                                      <w:marRight w:val="0"/>
                                                      <w:marTop w:val="0"/>
                                                      <w:marBottom w:val="0"/>
                                                      <w:divBdr>
                                                        <w:top w:val="none" w:sz="0" w:space="0" w:color="auto"/>
                                                        <w:left w:val="none" w:sz="0" w:space="0" w:color="auto"/>
                                                        <w:bottom w:val="none" w:sz="0" w:space="0" w:color="auto"/>
                                                        <w:right w:val="none" w:sz="0" w:space="0" w:color="auto"/>
                                                      </w:divBdr>
                                                      <w:divsChild>
                                                        <w:div w:id="2076004160">
                                                          <w:marLeft w:val="0"/>
                                                          <w:marRight w:val="0"/>
                                                          <w:marTop w:val="0"/>
                                                          <w:marBottom w:val="0"/>
                                                          <w:divBdr>
                                                            <w:top w:val="none" w:sz="0" w:space="0" w:color="auto"/>
                                                            <w:left w:val="none" w:sz="0" w:space="0" w:color="auto"/>
                                                            <w:bottom w:val="none" w:sz="0" w:space="0" w:color="auto"/>
                                                            <w:right w:val="none" w:sz="0" w:space="0" w:color="auto"/>
                                                          </w:divBdr>
                                                          <w:divsChild>
                                                            <w:div w:id="710112344">
                                                              <w:marLeft w:val="0"/>
                                                              <w:marRight w:val="0"/>
                                                              <w:marTop w:val="0"/>
                                                              <w:marBottom w:val="0"/>
                                                              <w:divBdr>
                                                                <w:top w:val="none" w:sz="0" w:space="0" w:color="auto"/>
                                                                <w:left w:val="none" w:sz="0" w:space="0" w:color="auto"/>
                                                                <w:bottom w:val="none" w:sz="0" w:space="0" w:color="auto"/>
                                                                <w:right w:val="none" w:sz="0" w:space="0" w:color="auto"/>
                                                              </w:divBdr>
                                                              <w:divsChild>
                                                                <w:div w:id="1766031160">
                                                                  <w:marLeft w:val="0"/>
                                                                  <w:marRight w:val="0"/>
                                                                  <w:marTop w:val="450"/>
                                                                  <w:marBottom w:val="450"/>
                                                                  <w:divBdr>
                                                                    <w:top w:val="none" w:sz="0" w:space="0" w:color="auto"/>
                                                                    <w:left w:val="none" w:sz="0" w:space="0" w:color="auto"/>
                                                                    <w:bottom w:val="none" w:sz="0" w:space="0" w:color="auto"/>
                                                                    <w:right w:val="none" w:sz="0" w:space="0" w:color="auto"/>
                                                                  </w:divBdr>
                                                                  <w:divsChild>
                                                                    <w:div w:id="1337074953">
                                                                      <w:marLeft w:val="0"/>
                                                                      <w:marRight w:val="0"/>
                                                                      <w:marTop w:val="0"/>
                                                                      <w:marBottom w:val="0"/>
                                                                      <w:divBdr>
                                                                        <w:top w:val="none" w:sz="0" w:space="0" w:color="auto"/>
                                                                        <w:left w:val="none" w:sz="0" w:space="0" w:color="auto"/>
                                                                        <w:bottom w:val="none" w:sz="0" w:space="0" w:color="auto"/>
                                                                        <w:right w:val="none" w:sz="0" w:space="0" w:color="auto"/>
                                                                      </w:divBdr>
                                                                      <w:divsChild>
                                                                        <w:div w:id="1059135275">
                                                                          <w:marLeft w:val="0"/>
                                                                          <w:marRight w:val="0"/>
                                                                          <w:marTop w:val="0"/>
                                                                          <w:marBottom w:val="0"/>
                                                                          <w:divBdr>
                                                                            <w:top w:val="none" w:sz="0" w:space="0" w:color="auto"/>
                                                                            <w:left w:val="none" w:sz="0" w:space="0" w:color="auto"/>
                                                                            <w:bottom w:val="none" w:sz="0" w:space="0" w:color="auto"/>
                                                                            <w:right w:val="none" w:sz="0" w:space="0" w:color="auto"/>
                                                                          </w:divBdr>
                                                                          <w:divsChild>
                                                                            <w:div w:id="1754547486">
                                                                              <w:marLeft w:val="0"/>
                                                                              <w:marRight w:val="0"/>
                                                                              <w:marTop w:val="0"/>
                                                                              <w:marBottom w:val="0"/>
                                                                              <w:divBdr>
                                                                                <w:top w:val="none" w:sz="0" w:space="0" w:color="auto"/>
                                                                                <w:left w:val="none" w:sz="0" w:space="0" w:color="auto"/>
                                                                                <w:bottom w:val="none" w:sz="0" w:space="0" w:color="auto"/>
                                                                                <w:right w:val="none" w:sz="0" w:space="0" w:color="auto"/>
                                                                              </w:divBdr>
                                                                              <w:divsChild>
                                                                                <w:div w:id="2012171515">
                                                                                  <w:marLeft w:val="0"/>
                                                                                  <w:marRight w:val="0"/>
                                                                                  <w:marTop w:val="0"/>
                                                                                  <w:marBottom w:val="0"/>
                                                                                  <w:divBdr>
                                                                                    <w:top w:val="none" w:sz="0" w:space="0" w:color="auto"/>
                                                                                    <w:left w:val="none" w:sz="0" w:space="0" w:color="auto"/>
                                                                                    <w:bottom w:val="none" w:sz="0" w:space="0" w:color="auto"/>
                                                                                    <w:right w:val="none" w:sz="0" w:space="0" w:color="auto"/>
                                                                                  </w:divBdr>
                                                                                  <w:divsChild>
                                                                                    <w:div w:id="794060300">
                                                                                      <w:marLeft w:val="0"/>
                                                                                      <w:marRight w:val="0"/>
                                                                                      <w:marTop w:val="0"/>
                                                                                      <w:marBottom w:val="375"/>
                                                                                      <w:divBdr>
                                                                                        <w:top w:val="none" w:sz="0" w:space="0" w:color="auto"/>
                                                                                        <w:left w:val="none" w:sz="0" w:space="0" w:color="auto"/>
                                                                                        <w:bottom w:val="none" w:sz="0" w:space="0" w:color="auto"/>
                                                                                        <w:right w:val="none" w:sz="0" w:space="0" w:color="auto"/>
                                                                                      </w:divBdr>
                                                                                      <w:divsChild>
                                                                                        <w:div w:id="1905487073">
                                                                                          <w:marLeft w:val="0"/>
                                                                                          <w:marRight w:val="0"/>
                                                                                          <w:marTop w:val="0"/>
                                                                                          <w:marBottom w:val="0"/>
                                                                                          <w:divBdr>
                                                                                            <w:top w:val="none" w:sz="0" w:space="0" w:color="auto"/>
                                                                                            <w:left w:val="none" w:sz="0" w:space="0" w:color="auto"/>
                                                                                            <w:bottom w:val="none" w:sz="0" w:space="0" w:color="auto"/>
                                                                                            <w:right w:val="none" w:sz="0" w:space="0" w:color="auto"/>
                                                                                          </w:divBdr>
                                                                                          <w:divsChild>
                                                                                            <w:div w:id="5596651">
                                                                                              <w:marLeft w:val="0"/>
                                                                                              <w:marRight w:val="0"/>
                                                                                              <w:marTop w:val="0"/>
                                                                                              <w:marBottom w:val="0"/>
                                                                                              <w:divBdr>
                                                                                                <w:top w:val="none" w:sz="0" w:space="0" w:color="auto"/>
                                                                                                <w:left w:val="none" w:sz="0" w:space="0" w:color="auto"/>
                                                                                                <w:bottom w:val="none" w:sz="0" w:space="0" w:color="auto"/>
                                                                                                <w:right w:val="none" w:sz="0" w:space="0" w:color="auto"/>
                                                                                              </w:divBdr>
                                                                                            </w:div>
                                                                                            <w:div w:id="76905675">
                                                                                              <w:marLeft w:val="0"/>
                                                                                              <w:marRight w:val="0"/>
                                                                                              <w:marTop w:val="0"/>
                                                                                              <w:marBottom w:val="0"/>
                                                                                              <w:divBdr>
                                                                                                <w:top w:val="none" w:sz="0" w:space="0" w:color="auto"/>
                                                                                                <w:left w:val="none" w:sz="0" w:space="0" w:color="auto"/>
                                                                                                <w:bottom w:val="none" w:sz="0" w:space="0" w:color="auto"/>
                                                                                                <w:right w:val="none" w:sz="0" w:space="0" w:color="auto"/>
                                                                                              </w:divBdr>
                                                                                            </w:div>
                                                                                            <w:div w:id="261185983">
                                                                                              <w:marLeft w:val="0"/>
                                                                                              <w:marRight w:val="0"/>
                                                                                              <w:marTop w:val="0"/>
                                                                                              <w:marBottom w:val="0"/>
                                                                                              <w:divBdr>
                                                                                                <w:top w:val="none" w:sz="0" w:space="0" w:color="auto"/>
                                                                                                <w:left w:val="none" w:sz="0" w:space="0" w:color="auto"/>
                                                                                                <w:bottom w:val="none" w:sz="0" w:space="0" w:color="auto"/>
                                                                                                <w:right w:val="none" w:sz="0" w:space="0" w:color="auto"/>
                                                                                              </w:divBdr>
                                                                                            </w:div>
                                                                                            <w:div w:id="379596436">
                                                                                              <w:marLeft w:val="0"/>
                                                                                              <w:marRight w:val="0"/>
                                                                                              <w:marTop w:val="0"/>
                                                                                              <w:marBottom w:val="0"/>
                                                                                              <w:divBdr>
                                                                                                <w:top w:val="none" w:sz="0" w:space="0" w:color="auto"/>
                                                                                                <w:left w:val="none" w:sz="0" w:space="0" w:color="auto"/>
                                                                                                <w:bottom w:val="none" w:sz="0" w:space="0" w:color="auto"/>
                                                                                                <w:right w:val="none" w:sz="0" w:space="0" w:color="auto"/>
                                                                                              </w:divBdr>
                                                                                            </w:div>
                                                                                            <w:div w:id="19548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474667">
      <w:bodyDiv w:val="1"/>
      <w:marLeft w:val="0"/>
      <w:marRight w:val="0"/>
      <w:marTop w:val="0"/>
      <w:marBottom w:val="0"/>
      <w:divBdr>
        <w:top w:val="none" w:sz="0" w:space="0" w:color="auto"/>
        <w:left w:val="none" w:sz="0" w:space="0" w:color="auto"/>
        <w:bottom w:val="none" w:sz="0" w:space="0" w:color="auto"/>
        <w:right w:val="none" w:sz="0" w:space="0" w:color="auto"/>
      </w:divBdr>
    </w:div>
    <w:div w:id="506166936">
      <w:bodyDiv w:val="1"/>
      <w:marLeft w:val="0"/>
      <w:marRight w:val="0"/>
      <w:marTop w:val="0"/>
      <w:marBottom w:val="0"/>
      <w:divBdr>
        <w:top w:val="none" w:sz="0" w:space="0" w:color="auto"/>
        <w:left w:val="none" w:sz="0" w:space="0" w:color="auto"/>
        <w:bottom w:val="none" w:sz="0" w:space="0" w:color="auto"/>
        <w:right w:val="none" w:sz="0" w:space="0" w:color="auto"/>
      </w:divBdr>
      <w:divsChild>
        <w:div w:id="1425344610">
          <w:marLeft w:val="0"/>
          <w:marRight w:val="0"/>
          <w:marTop w:val="0"/>
          <w:marBottom w:val="0"/>
          <w:divBdr>
            <w:top w:val="none" w:sz="0" w:space="0" w:color="auto"/>
            <w:left w:val="none" w:sz="0" w:space="0" w:color="auto"/>
            <w:bottom w:val="none" w:sz="0" w:space="0" w:color="auto"/>
            <w:right w:val="none" w:sz="0" w:space="0" w:color="auto"/>
          </w:divBdr>
          <w:divsChild>
            <w:div w:id="372004972">
              <w:marLeft w:val="0"/>
              <w:marRight w:val="0"/>
              <w:marTop w:val="0"/>
              <w:marBottom w:val="600"/>
              <w:divBdr>
                <w:top w:val="none" w:sz="0" w:space="0" w:color="auto"/>
                <w:left w:val="none" w:sz="0" w:space="0" w:color="auto"/>
                <w:bottom w:val="none" w:sz="0" w:space="0" w:color="auto"/>
                <w:right w:val="none" w:sz="0" w:space="0" w:color="auto"/>
              </w:divBdr>
              <w:divsChild>
                <w:div w:id="1301964084">
                  <w:marLeft w:val="0"/>
                  <w:marRight w:val="0"/>
                  <w:marTop w:val="0"/>
                  <w:marBottom w:val="0"/>
                  <w:divBdr>
                    <w:top w:val="none" w:sz="0" w:space="0" w:color="auto"/>
                    <w:left w:val="none" w:sz="0" w:space="0" w:color="auto"/>
                    <w:bottom w:val="none" w:sz="0" w:space="0" w:color="auto"/>
                    <w:right w:val="none" w:sz="0" w:space="0" w:color="auto"/>
                  </w:divBdr>
                  <w:divsChild>
                    <w:div w:id="614599746">
                      <w:marLeft w:val="0"/>
                      <w:marRight w:val="0"/>
                      <w:marTop w:val="0"/>
                      <w:marBottom w:val="0"/>
                      <w:divBdr>
                        <w:top w:val="none" w:sz="0" w:space="0" w:color="auto"/>
                        <w:left w:val="none" w:sz="0" w:space="0" w:color="auto"/>
                        <w:bottom w:val="none" w:sz="0" w:space="0" w:color="auto"/>
                        <w:right w:val="none" w:sz="0" w:space="0" w:color="auto"/>
                      </w:divBdr>
                      <w:divsChild>
                        <w:div w:id="1424497026">
                          <w:marLeft w:val="0"/>
                          <w:marRight w:val="0"/>
                          <w:marTop w:val="0"/>
                          <w:marBottom w:val="0"/>
                          <w:divBdr>
                            <w:top w:val="none" w:sz="0" w:space="0" w:color="auto"/>
                            <w:left w:val="none" w:sz="0" w:space="0" w:color="auto"/>
                            <w:bottom w:val="none" w:sz="0" w:space="0" w:color="auto"/>
                            <w:right w:val="none" w:sz="0" w:space="0" w:color="auto"/>
                          </w:divBdr>
                          <w:divsChild>
                            <w:div w:id="659388640">
                              <w:marLeft w:val="0"/>
                              <w:marRight w:val="0"/>
                              <w:marTop w:val="450"/>
                              <w:marBottom w:val="450"/>
                              <w:divBdr>
                                <w:top w:val="none" w:sz="0" w:space="0" w:color="auto"/>
                                <w:left w:val="none" w:sz="0" w:space="0" w:color="auto"/>
                                <w:bottom w:val="none" w:sz="0" w:space="0" w:color="auto"/>
                                <w:right w:val="none" w:sz="0" w:space="0" w:color="auto"/>
                              </w:divBdr>
                              <w:divsChild>
                                <w:div w:id="1437363012">
                                  <w:marLeft w:val="0"/>
                                  <w:marRight w:val="0"/>
                                  <w:marTop w:val="0"/>
                                  <w:marBottom w:val="0"/>
                                  <w:divBdr>
                                    <w:top w:val="none" w:sz="0" w:space="0" w:color="auto"/>
                                    <w:left w:val="none" w:sz="0" w:space="0" w:color="auto"/>
                                    <w:bottom w:val="none" w:sz="0" w:space="0" w:color="auto"/>
                                    <w:right w:val="none" w:sz="0" w:space="0" w:color="auto"/>
                                  </w:divBdr>
                                  <w:divsChild>
                                    <w:div w:id="131498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9025814">
      <w:bodyDiv w:val="1"/>
      <w:marLeft w:val="0"/>
      <w:marRight w:val="0"/>
      <w:marTop w:val="0"/>
      <w:marBottom w:val="0"/>
      <w:divBdr>
        <w:top w:val="none" w:sz="0" w:space="0" w:color="auto"/>
        <w:left w:val="none" w:sz="0" w:space="0" w:color="auto"/>
        <w:bottom w:val="none" w:sz="0" w:space="0" w:color="auto"/>
        <w:right w:val="none" w:sz="0" w:space="0" w:color="auto"/>
      </w:divBdr>
    </w:div>
    <w:div w:id="534586468">
      <w:bodyDiv w:val="1"/>
      <w:marLeft w:val="0"/>
      <w:marRight w:val="0"/>
      <w:marTop w:val="0"/>
      <w:marBottom w:val="0"/>
      <w:divBdr>
        <w:top w:val="none" w:sz="0" w:space="0" w:color="auto"/>
        <w:left w:val="none" w:sz="0" w:space="0" w:color="auto"/>
        <w:bottom w:val="none" w:sz="0" w:space="0" w:color="auto"/>
        <w:right w:val="none" w:sz="0" w:space="0" w:color="auto"/>
      </w:divBdr>
    </w:div>
    <w:div w:id="557521054">
      <w:bodyDiv w:val="1"/>
      <w:marLeft w:val="0"/>
      <w:marRight w:val="0"/>
      <w:marTop w:val="0"/>
      <w:marBottom w:val="0"/>
      <w:divBdr>
        <w:top w:val="none" w:sz="0" w:space="0" w:color="auto"/>
        <w:left w:val="none" w:sz="0" w:space="0" w:color="auto"/>
        <w:bottom w:val="none" w:sz="0" w:space="0" w:color="auto"/>
        <w:right w:val="none" w:sz="0" w:space="0" w:color="auto"/>
      </w:divBdr>
    </w:div>
    <w:div w:id="566962632">
      <w:bodyDiv w:val="1"/>
      <w:marLeft w:val="0"/>
      <w:marRight w:val="0"/>
      <w:marTop w:val="0"/>
      <w:marBottom w:val="0"/>
      <w:divBdr>
        <w:top w:val="none" w:sz="0" w:space="0" w:color="auto"/>
        <w:left w:val="none" w:sz="0" w:space="0" w:color="auto"/>
        <w:bottom w:val="none" w:sz="0" w:space="0" w:color="auto"/>
        <w:right w:val="none" w:sz="0" w:space="0" w:color="auto"/>
      </w:divBdr>
    </w:div>
    <w:div w:id="715082136">
      <w:bodyDiv w:val="1"/>
      <w:marLeft w:val="0"/>
      <w:marRight w:val="0"/>
      <w:marTop w:val="0"/>
      <w:marBottom w:val="0"/>
      <w:divBdr>
        <w:top w:val="none" w:sz="0" w:space="0" w:color="auto"/>
        <w:left w:val="none" w:sz="0" w:space="0" w:color="auto"/>
        <w:bottom w:val="none" w:sz="0" w:space="0" w:color="auto"/>
        <w:right w:val="none" w:sz="0" w:space="0" w:color="auto"/>
      </w:divBdr>
    </w:div>
    <w:div w:id="740252261">
      <w:bodyDiv w:val="1"/>
      <w:marLeft w:val="0"/>
      <w:marRight w:val="0"/>
      <w:marTop w:val="0"/>
      <w:marBottom w:val="0"/>
      <w:divBdr>
        <w:top w:val="none" w:sz="0" w:space="0" w:color="auto"/>
        <w:left w:val="none" w:sz="0" w:space="0" w:color="auto"/>
        <w:bottom w:val="none" w:sz="0" w:space="0" w:color="auto"/>
        <w:right w:val="none" w:sz="0" w:space="0" w:color="auto"/>
      </w:divBdr>
    </w:div>
    <w:div w:id="810444653">
      <w:bodyDiv w:val="1"/>
      <w:marLeft w:val="0"/>
      <w:marRight w:val="0"/>
      <w:marTop w:val="0"/>
      <w:marBottom w:val="0"/>
      <w:divBdr>
        <w:top w:val="none" w:sz="0" w:space="0" w:color="auto"/>
        <w:left w:val="none" w:sz="0" w:space="0" w:color="auto"/>
        <w:bottom w:val="none" w:sz="0" w:space="0" w:color="auto"/>
        <w:right w:val="none" w:sz="0" w:space="0" w:color="auto"/>
      </w:divBdr>
    </w:div>
    <w:div w:id="818691859">
      <w:bodyDiv w:val="1"/>
      <w:marLeft w:val="0"/>
      <w:marRight w:val="0"/>
      <w:marTop w:val="0"/>
      <w:marBottom w:val="0"/>
      <w:divBdr>
        <w:top w:val="none" w:sz="0" w:space="0" w:color="auto"/>
        <w:left w:val="none" w:sz="0" w:space="0" w:color="auto"/>
        <w:bottom w:val="none" w:sz="0" w:space="0" w:color="auto"/>
        <w:right w:val="none" w:sz="0" w:space="0" w:color="auto"/>
      </w:divBdr>
      <w:divsChild>
        <w:div w:id="1939674735">
          <w:marLeft w:val="0"/>
          <w:marRight w:val="0"/>
          <w:marTop w:val="0"/>
          <w:marBottom w:val="0"/>
          <w:divBdr>
            <w:top w:val="none" w:sz="0" w:space="0" w:color="auto"/>
            <w:left w:val="none" w:sz="0" w:space="0" w:color="auto"/>
            <w:bottom w:val="none" w:sz="0" w:space="0" w:color="auto"/>
            <w:right w:val="none" w:sz="0" w:space="0" w:color="auto"/>
          </w:divBdr>
          <w:divsChild>
            <w:div w:id="115665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80472">
      <w:bodyDiv w:val="1"/>
      <w:marLeft w:val="0"/>
      <w:marRight w:val="0"/>
      <w:marTop w:val="0"/>
      <w:marBottom w:val="0"/>
      <w:divBdr>
        <w:top w:val="none" w:sz="0" w:space="0" w:color="auto"/>
        <w:left w:val="none" w:sz="0" w:space="0" w:color="auto"/>
        <w:bottom w:val="none" w:sz="0" w:space="0" w:color="auto"/>
        <w:right w:val="none" w:sz="0" w:space="0" w:color="auto"/>
      </w:divBdr>
    </w:div>
    <w:div w:id="895504189">
      <w:bodyDiv w:val="1"/>
      <w:marLeft w:val="0"/>
      <w:marRight w:val="0"/>
      <w:marTop w:val="0"/>
      <w:marBottom w:val="0"/>
      <w:divBdr>
        <w:top w:val="none" w:sz="0" w:space="0" w:color="auto"/>
        <w:left w:val="none" w:sz="0" w:space="0" w:color="auto"/>
        <w:bottom w:val="none" w:sz="0" w:space="0" w:color="auto"/>
        <w:right w:val="none" w:sz="0" w:space="0" w:color="auto"/>
      </w:divBdr>
    </w:div>
    <w:div w:id="946961618">
      <w:bodyDiv w:val="1"/>
      <w:marLeft w:val="0"/>
      <w:marRight w:val="0"/>
      <w:marTop w:val="0"/>
      <w:marBottom w:val="0"/>
      <w:divBdr>
        <w:top w:val="none" w:sz="0" w:space="0" w:color="auto"/>
        <w:left w:val="none" w:sz="0" w:space="0" w:color="auto"/>
        <w:bottom w:val="none" w:sz="0" w:space="0" w:color="auto"/>
        <w:right w:val="none" w:sz="0" w:space="0" w:color="auto"/>
      </w:divBdr>
    </w:div>
    <w:div w:id="972835661">
      <w:bodyDiv w:val="1"/>
      <w:marLeft w:val="0"/>
      <w:marRight w:val="0"/>
      <w:marTop w:val="0"/>
      <w:marBottom w:val="0"/>
      <w:divBdr>
        <w:top w:val="none" w:sz="0" w:space="0" w:color="auto"/>
        <w:left w:val="none" w:sz="0" w:space="0" w:color="auto"/>
        <w:bottom w:val="none" w:sz="0" w:space="0" w:color="auto"/>
        <w:right w:val="none" w:sz="0" w:space="0" w:color="auto"/>
      </w:divBdr>
    </w:div>
    <w:div w:id="981620020">
      <w:bodyDiv w:val="1"/>
      <w:marLeft w:val="0"/>
      <w:marRight w:val="0"/>
      <w:marTop w:val="0"/>
      <w:marBottom w:val="0"/>
      <w:divBdr>
        <w:top w:val="none" w:sz="0" w:space="0" w:color="auto"/>
        <w:left w:val="none" w:sz="0" w:space="0" w:color="auto"/>
        <w:bottom w:val="none" w:sz="0" w:space="0" w:color="auto"/>
        <w:right w:val="none" w:sz="0" w:space="0" w:color="auto"/>
      </w:divBdr>
    </w:div>
    <w:div w:id="1002125720">
      <w:bodyDiv w:val="1"/>
      <w:marLeft w:val="0"/>
      <w:marRight w:val="0"/>
      <w:marTop w:val="0"/>
      <w:marBottom w:val="0"/>
      <w:divBdr>
        <w:top w:val="none" w:sz="0" w:space="0" w:color="auto"/>
        <w:left w:val="none" w:sz="0" w:space="0" w:color="auto"/>
        <w:bottom w:val="none" w:sz="0" w:space="0" w:color="auto"/>
        <w:right w:val="none" w:sz="0" w:space="0" w:color="auto"/>
      </w:divBdr>
    </w:div>
    <w:div w:id="1021933090">
      <w:bodyDiv w:val="1"/>
      <w:marLeft w:val="0"/>
      <w:marRight w:val="0"/>
      <w:marTop w:val="0"/>
      <w:marBottom w:val="0"/>
      <w:divBdr>
        <w:top w:val="none" w:sz="0" w:space="0" w:color="auto"/>
        <w:left w:val="none" w:sz="0" w:space="0" w:color="auto"/>
        <w:bottom w:val="none" w:sz="0" w:space="0" w:color="auto"/>
        <w:right w:val="none" w:sz="0" w:space="0" w:color="auto"/>
      </w:divBdr>
    </w:div>
    <w:div w:id="1076903940">
      <w:bodyDiv w:val="1"/>
      <w:marLeft w:val="0"/>
      <w:marRight w:val="0"/>
      <w:marTop w:val="0"/>
      <w:marBottom w:val="0"/>
      <w:divBdr>
        <w:top w:val="none" w:sz="0" w:space="0" w:color="auto"/>
        <w:left w:val="none" w:sz="0" w:space="0" w:color="auto"/>
        <w:bottom w:val="none" w:sz="0" w:space="0" w:color="auto"/>
        <w:right w:val="none" w:sz="0" w:space="0" w:color="auto"/>
      </w:divBdr>
    </w:div>
    <w:div w:id="1122843279">
      <w:bodyDiv w:val="1"/>
      <w:marLeft w:val="0"/>
      <w:marRight w:val="0"/>
      <w:marTop w:val="0"/>
      <w:marBottom w:val="0"/>
      <w:divBdr>
        <w:top w:val="none" w:sz="0" w:space="0" w:color="auto"/>
        <w:left w:val="none" w:sz="0" w:space="0" w:color="auto"/>
        <w:bottom w:val="none" w:sz="0" w:space="0" w:color="auto"/>
        <w:right w:val="none" w:sz="0" w:space="0" w:color="auto"/>
      </w:divBdr>
    </w:div>
    <w:div w:id="1126892192">
      <w:bodyDiv w:val="1"/>
      <w:marLeft w:val="0"/>
      <w:marRight w:val="0"/>
      <w:marTop w:val="0"/>
      <w:marBottom w:val="0"/>
      <w:divBdr>
        <w:top w:val="none" w:sz="0" w:space="0" w:color="auto"/>
        <w:left w:val="none" w:sz="0" w:space="0" w:color="auto"/>
        <w:bottom w:val="none" w:sz="0" w:space="0" w:color="auto"/>
        <w:right w:val="none" w:sz="0" w:space="0" w:color="auto"/>
      </w:divBdr>
    </w:div>
    <w:div w:id="1149244668">
      <w:bodyDiv w:val="1"/>
      <w:marLeft w:val="0"/>
      <w:marRight w:val="0"/>
      <w:marTop w:val="0"/>
      <w:marBottom w:val="0"/>
      <w:divBdr>
        <w:top w:val="none" w:sz="0" w:space="0" w:color="auto"/>
        <w:left w:val="none" w:sz="0" w:space="0" w:color="auto"/>
        <w:bottom w:val="none" w:sz="0" w:space="0" w:color="auto"/>
        <w:right w:val="none" w:sz="0" w:space="0" w:color="auto"/>
      </w:divBdr>
    </w:div>
    <w:div w:id="1164053201">
      <w:bodyDiv w:val="1"/>
      <w:marLeft w:val="0"/>
      <w:marRight w:val="0"/>
      <w:marTop w:val="0"/>
      <w:marBottom w:val="0"/>
      <w:divBdr>
        <w:top w:val="none" w:sz="0" w:space="0" w:color="auto"/>
        <w:left w:val="none" w:sz="0" w:space="0" w:color="auto"/>
        <w:bottom w:val="none" w:sz="0" w:space="0" w:color="auto"/>
        <w:right w:val="none" w:sz="0" w:space="0" w:color="auto"/>
      </w:divBdr>
    </w:div>
    <w:div w:id="1164592861">
      <w:bodyDiv w:val="1"/>
      <w:marLeft w:val="0"/>
      <w:marRight w:val="0"/>
      <w:marTop w:val="0"/>
      <w:marBottom w:val="0"/>
      <w:divBdr>
        <w:top w:val="none" w:sz="0" w:space="0" w:color="auto"/>
        <w:left w:val="none" w:sz="0" w:space="0" w:color="auto"/>
        <w:bottom w:val="none" w:sz="0" w:space="0" w:color="auto"/>
        <w:right w:val="none" w:sz="0" w:space="0" w:color="auto"/>
      </w:divBdr>
    </w:div>
    <w:div w:id="1180898789">
      <w:bodyDiv w:val="1"/>
      <w:marLeft w:val="0"/>
      <w:marRight w:val="0"/>
      <w:marTop w:val="0"/>
      <w:marBottom w:val="0"/>
      <w:divBdr>
        <w:top w:val="none" w:sz="0" w:space="0" w:color="auto"/>
        <w:left w:val="none" w:sz="0" w:space="0" w:color="auto"/>
        <w:bottom w:val="none" w:sz="0" w:space="0" w:color="auto"/>
        <w:right w:val="none" w:sz="0" w:space="0" w:color="auto"/>
      </w:divBdr>
    </w:div>
    <w:div w:id="1220674293">
      <w:bodyDiv w:val="1"/>
      <w:marLeft w:val="0"/>
      <w:marRight w:val="0"/>
      <w:marTop w:val="0"/>
      <w:marBottom w:val="0"/>
      <w:divBdr>
        <w:top w:val="none" w:sz="0" w:space="0" w:color="auto"/>
        <w:left w:val="none" w:sz="0" w:space="0" w:color="auto"/>
        <w:bottom w:val="none" w:sz="0" w:space="0" w:color="auto"/>
        <w:right w:val="none" w:sz="0" w:space="0" w:color="auto"/>
      </w:divBdr>
    </w:div>
    <w:div w:id="1236009808">
      <w:bodyDiv w:val="1"/>
      <w:marLeft w:val="0"/>
      <w:marRight w:val="0"/>
      <w:marTop w:val="0"/>
      <w:marBottom w:val="0"/>
      <w:divBdr>
        <w:top w:val="none" w:sz="0" w:space="0" w:color="auto"/>
        <w:left w:val="none" w:sz="0" w:space="0" w:color="auto"/>
        <w:bottom w:val="none" w:sz="0" w:space="0" w:color="auto"/>
        <w:right w:val="none" w:sz="0" w:space="0" w:color="auto"/>
      </w:divBdr>
    </w:div>
    <w:div w:id="1273128638">
      <w:bodyDiv w:val="1"/>
      <w:marLeft w:val="0"/>
      <w:marRight w:val="0"/>
      <w:marTop w:val="0"/>
      <w:marBottom w:val="0"/>
      <w:divBdr>
        <w:top w:val="none" w:sz="0" w:space="0" w:color="auto"/>
        <w:left w:val="none" w:sz="0" w:space="0" w:color="auto"/>
        <w:bottom w:val="none" w:sz="0" w:space="0" w:color="auto"/>
        <w:right w:val="none" w:sz="0" w:space="0" w:color="auto"/>
      </w:divBdr>
    </w:div>
    <w:div w:id="1292594271">
      <w:bodyDiv w:val="1"/>
      <w:marLeft w:val="0"/>
      <w:marRight w:val="0"/>
      <w:marTop w:val="0"/>
      <w:marBottom w:val="0"/>
      <w:divBdr>
        <w:top w:val="none" w:sz="0" w:space="0" w:color="auto"/>
        <w:left w:val="none" w:sz="0" w:space="0" w:color="auto"/>
        <w:bottom w:val="none" w:sz="0" w:space="0" w:color="auto"/>
        <w:right w:val="none" w:sz="0" w:space="0" w:color="auto"/>
      </w:divBdr>
    </w:div>
    <w:div w:id="1296913039">
      <w:bodyDiv w:val="1"/>
      <w:marLeft w:val="0"/>
      <w:marRight w:val="0"/>
      <w:marTop w:val="0"/>
      <w:marBottom w:val="0"/>
      <w:divBdr>
        <w:top w:val="none" w:sz="0" w:space="0" w:color="auto"/>
        <w:left w:val="none" w:sz="0" w:space="0" w:color="auto"/>
        <w:bottom w:val="none" w:sz="0" w:space="0" w:color="auto"/>
        <w:right w:val="none" w:sz="0" w:space="0" w:color="auto"/>
      </w:divBdr>
    </w:div>
    <w:div w:id="1370104876">
      <w:bodyDiv w:val="1"/>
      <w:marLeft w:val="0"/>
      <w:marRight w:val="0"/>
      <w:marTop w:val="0"/>
      <w:marBottom w:val="0"/>
      <w:divBdr>
        <w:top w:val="none" w:sz="0" w:space="0" w:color="auto"/>
        <w:left w:val="none" w:sz="0" w:space="0" w:color="auto"/>
        <w:bottom w:val="none" w:sz="0" w:space="0" w:color="auto"/>
        <w:right w:val="none" w:sz="0" w:space="0" w:color="auto"/>
      </w:divBdr>
    </w:div>
    <w:div w:id="1401514020">
      <w:bodyDiv w:val="1"/>
      <w:marLeft w:val="0"/>
      <w:marRight w:val="0"/>
      <w:marTop w:val="0"/>
      <w:marBottom w:val="0"/>
      <w:divBdr>
        <w:top w:val="none" w:sz="0" w:space="0" w:color="auto"/>
        <w:left w:val="none" w:sz="0" w:space="0" w:color="auto"/>
        <w:bottom w:val="none" w:sz="0" w:space="0" w:color="auto"/>
        <w:right w:val="none" w:sz="0" w:space="0" w:color="auto"/>
      </w:divBdr>
    </w:div>
    <w:div w:id="1433014884">
      <w:bodyDiv w:val="1"/>
      <w:marLeft w:val="0"/>
      <w:marRight w:val="0"/>
      <w:marTop w:val="0"/>
      <w:marBottom w:val="0"/>
      <w:divBdr>
        <w:top w:val="none" w:sz="0" w:space="0" w:color="auto"/>
        <w:left w:val="none" w:sz="0" w:space="0" w:color="auto"/>
        <w:bottom w:val="none" w:sz="0" w:space="0" w:color="auto"/>
        <w:right w:val="none" w:sz="0" w:space="0" w:color="auto"/>
      </w:divBdr>
    </w:div>
    <w:div w:id="1442215000">
      <w:bodyDiv w:val="1"/>
      <w:marLeft w:val="0"/>
      <w:marRight w:val="0"/>
      <w:marTop w:val="0"/>
      <w:marBottom w:val="0"/>
      <w:divBdr>
        <w:top w:val="none" w:sz="0" w:space="0" w:color="auto"/>
        <w:left w:val="none" w:sz="0" w:space="0" w:color="auto"/>
        <w:bottom w:val="none" w:sz="0" w:space="0" w:color="auto"/>
        <w:right w:val="none" w:sz="0" w:space="0" w:color="auto"/>
      </w:divBdr>
    </w:div>
    <w:div w:id="1451507495">
      <w:bodyDiv w:val="1"/>
      <w:marLeft w:val="0"/>
      <w:marRight w:val="0"/>
      <w:marTop w:val="0"/>
      <w:marBottom w:val="0"/>
      <w:divBdr>
        <w:top w:val="none" w:sz="0" w:space="0" w:color="auto"/>
        <w:left w:val="none" w:sz="0" w:space="0" w:color="auto"/>
        <w:bottom w:val="none" w:sz="0" w:space="0" w:color="auto"/>
        <w:right w:val="none" w:sz="0" w:space="0" w:color="auto"/>
      </w:divBdr>
    </w:div>
    <w:div w:id="1464152644">
      <w:bodyDiv w:val="1"/>
      <w:marLeft w:val="0"/>
      <w:marRight w:val="0"/>
      <w:marTop w:val="0"/>
      <w:marBottom w:val="0"/>
      <w:divBdr>
        <w:top w:val="none" w:sz="0" w:space="0" w:color="auto"/>
        <w:left w:val="none" w:sz="0" w:space="0" w:color="auto"/>
        <w:bottom w:val="none" w:sz="0" w:space="0" w:color="auto"/>
        <w:right w:val="none" w:sz="0" w:space="0" w:color="auto"/>
      </w:divBdr>
    </w:div>
    <w:div w:id="1465125698">
      <w:bodyDiv w:val="1"/>
      <w:marLeft w:val="0"/>
      <w:marRight w:val="0"/>
      <w:marTop w:val="0"/>
      <w:marBottom w:val="0"/>
      <w:divBdr>
        <w:top w:val="none" w:sz="0" w:space="0" w:color="auto"/>
        <w:left w:val="none" w:sz="0" w:space="0" w:color="auto"/>
        <w:bottom w:val="none" w:sz="0" w:space="0" w:color="auto"/>
        <w:right w:val="none" w:sz="0" w:space="0" w:color="auto"/>
      </w:divBdr>
    </w:div>
    <w:div w:id="1474373849">
      <w:bodyDiv w:val="1"/>
      <w:marLeft w:val="0"/>
      <w:marRight w:val="0"/>
      <w:marTop w:val="0"/>
      <w:marBottom w:val="0"/>
      <w:divBdr>
        <w:top w:val="none" w:sz="0" w:space="0" w:color="auto"/>
        <w:left w:val="none" w:sz="0" w:space="0" w:color="auto"/>
        <w:bottom w:val="none" w:sz="0" w:space="0" w:color="auto"/>
        <w:right w:val="none" w:sz="0" w:space="0" w:color="auto"/>
      </w:divBdr>
    </w:div>
    <w:div w:id="1494756007">
      <w:bodyDiv w:val="1"/>
      <w:marLeft w:val="0"/>
      <w:marRight w:val="0"/>
      <w:marTop w:val="0"/>
      <w:marBottom w:val="0"/>
      <w:divBdr>
        <w:top w:val="none" w:sz="0" w:space="0" w:color="auto"/>
        <w:left w:val="none" w:sz="0" w:space="0" w:color="auto"/>
        <w:bottom w:val="none" w:sz="0" w:space="0" w:color="auto"/>
        <w:right w:val="none" w:sz="0" w:space="0" w:color="auto"/>
      </w:divBdr>
    </w:div>
    <w:div w:id="1505901082">
      <w:bodyDiv w:val="1"/>
      <w:marLeft w:val="0"/>
      <w:marRight w:val="0"/>
      <w:marTop w:val="0"/>
      <w:marBottom w:val="0"/>
      <w:divBdr>
        <w:top w:val="none" w:sz="0" w:space="0" w:color="auto"/>
        <w:left w:val="none" w:sz="0" w:space="0" w:color="auto"/>
        <w:bottom w:val="none" w:sz="0" w:space="0" w:color="auto"/>
        <w:right w:val="none" w:sz="0" w:space="0" w:color="auto"/>
      </w:divBdr>
    </w:div>
    <w:div w:id="1509179333">
      <w:bodyDiv w:val="1"/>
      <w:marLeft w:val="0"/>
      <w:marRight w:val="0"/>
      <w:marTop w:val="0"/>
      <w:marBottom w:val="0"/>
      <w:divBdr>
        <w:top w:val="none" w:sz="0" w:space="0" w:color="auto"/>
        <w:left w:val="none" w:sz="0" w:space="0" w:color="auto"/>
        <w:bottom w:val="none" w:sz="0" w:space="0" w:color="auto"/>
        <w:right w:val="none" w:sz="0" w:space="0" w:color="auto"/>
      </w:divBdr>
    </w:div>
    <w:div w:id="1514689602">
      <w:bodyDiv w:val="1"/>
      <w:marLeft w:val="0"/>
      <w:marRight w:val="0"/>
      <w:marTop w:val="0"/>
      <w:marBottom w:val="0"/>
      <w:divBdr>
        <w:top w:val="none" w:sz="0" w:space="0" w:color="auto"/>
        <w:left w:val="none" w:sz="0" w:space="0" w:color="auto"/>
        <w:bottom w:val="none" w:sz="0" w:space="0" w:color="auto"/>
        <w:right w:val="none" w:sz="0" w:space="0" w:color="auto"/>
      </w:divBdr>
    </w:div>
    <w:div w:id="1615136689">
      <w:bodyDiv w:val="1"/>
      <w:marLeft w:val="0"/>
      <w:marRight w:val="0"/>
      <w:marTop w:val="0"/>
      <w:marBottom w:val="0"/>
      <w:divBdr>
        <w:top w:val="none" w:sz="0" w:space="0" w:color="auto"/>
        <w:left w:val="none" w:sz="0" w:space="0" w:color="auto"/>
        <w:bottom w:val="none" w:sz="0" w:space="0" w:color="auto"/>
        <w:right w:val="none" w:sz="0" w:space="0" w:color="auto"/>
      </w:divBdr>
    </w:div>
    <w:div w:id="1625035373">
      <w:bodyDiv w:val="1"/>
      <w:marLeft w:val="0"/>
      <w:marRight w:val="0"/>
      <w:marTop w:val="0"/>
      <w:marBottom w:val="0"/>
      <w:divBdr>
        <w:top w:val="none" w:sz="0" w:space="0" w:color="auto"/>
        <w:left w:val="none" w:sz="0" w:space="0" w:color="auto"/>
        <w:bottom w:val="none" w:sz="0" w:space="0" w:color="auto"/>
        <w:right w:val="none" w:sz="0" w:space="0" w:color="auto"/>
      </w:divBdr>
      <w:divsChild>
        <w:div w:id="854878218">
          <w:marLeft w:val="0"/>
          <w:marRight w:val="0"/>
          <w:marTop w:val="0"/>
          <w:marBottom w:val="0"/>
          <w:divBdr>
            <w:top w:val="none" w:sz="0" w:space="0" w:color="auto"/>
            <w:left w:val="none" w:sz="0" w:space="0" w:color="auto"/>
            <w:bottom w:val="none" w:sz="0" w:space="0" w:color="auto"/>
            <w:right w:val="none" w:sz="0" w:space="0" w:color="auto"/>
          </w:divBdr>
        </w:div>
      </w:divsChild>
    </w:div>
    <w:div w:id="1633173848">
      <w:bodyDiv w:val="1"/>
      <w:marLeft w:val="0"/>
      <w:marRight w:val="0"/>
      <w:marTop w:val="0"/>
      <w:marBottom w:val="0"/>
      <w:divBdr>
        <w:top w:val="none" w:sz="0" w:space="0" w:color="auto"/>
        <w:left w:val="none" w:sz="0" w:space="0" w:color="auto"/>
        <w:bottom w:val="none" w:sz="0" w:space="0" w:color="auto"/>
        <w:right w:val="none" w:sz="0" w:space="0" w:color="auto"/>
      </w:divBdr>
    </w:div>
    <w:div w:id="1645158720">
      <w:bodyDiv w:val="1"/>
      <w:marLeft w:val="0"/>
      <w:marRight w:val="0"/>
      <w:marTop w:val="0"/>
      <w:marBottom w:val="0"/>
      <w:divBdr>
        <w:top w:val="none" w:sz="0" w:space="0" w:color="auto"/>
        <w:left w:val="none" w:sz="0" w:space="0" w:color="auto"/>
        <w:bottom w:val="none" w:sz="0" w:space="0" w:color="auto"/>
        <w:right w:val="none" w:sz="0" w:space="0" w:color="auto"/>
      </w:divBdr>
    </w:div>
    <w:div w:id="1690521367">
      <w:bodyDiv w:val="1"/>
      <w:marLeft w:val="0"/>
      <w:marRight w:val="0"/>
      <w:marTop w:val="0"/>
      <w:marBottom w:val="0"/>
      <w:divBdr>
        <w:top w:val="none" w:sz="0" w:space="0" w:color="auto"/>
        <w:left w:val="none" w:sz="0" w:space="0" w:color="auto"/>
        <w:bottom w:val="none" w:sz="0" w:space="0" w:color="auto"/>
        <w:right w:val="none" w:sz="0" w:space="0" w:color="auto"/>
      </w:divBdr>
    </w:div>
    <w:div w:id="1697199455">
      <w:bodyDiv w:val="1"/>
      <w:marLeft w:val="0"/>
      <w:marRight w:val="0"/>
      <w:marTop w:val="0"/>
      <w:marBottom w:val="0"/>
      <w:divBdr>
        <w:top w:val="none" w:sz="0" w:space="0" w:color="auto"/>
        <w:left w:val="none" w:sz="0" w:space="0" w:color="auto"/>
        <w:bottom w:val="none" w:sz="0" w:space="0" w:color="auto"/>
        <w:right w:val="none" w:sz="0" w:space="0" w:color="auto"/>
      </w:divBdr>
    </w:div>
    <w:div w:id="1698118835">
      <w:bodyDiv w:val="1"/>
      <w:marLeft w:val="0"/>
      <w:marRight w:val="0"/>
      <w:marTop w:val="0"/>
      <w:marBottom w:val="0"/>
      <w:divBdr>
        <w:top w:val="none" w:sz="0" w:space="0" w:color="auto"/>
        <w:left w:val="none" w:sz="0" w:space="0" w:color="auto"/>
        <w:bottom w:val="none" w:sz="0" w:space="0" w:color="auto"/>
        <w:right w:val="none" w:sz="0" w:space="0" w:color="auto"/>
      </w:divBdr>
    </w:div>
    <w:div w:id="1698659464">
      <w:bodyDiv w:val="1"/>
      <w:marLeft w:val="0"/>
      <w:marRight w:val="0"/>
      <w:marTop w:val="0"/>
      <w:marBottom w:val="0"/>
      <w:divBdr>
        <w:top w:val="none" w:sz="0" w:space="0" w:color="auto"/>
        <w:left w:val="none" w:sz="0" w:space="0" w:color="auto"/>
        <w:bottom w:val="none" w:sz="0" w:space="0" w:color="auto"/>
        <w:right w:val="none" w:sz="0" w:space="0" w:color="auto"/>
      </w:divBdr>
    </w:div>
    <w:div w:id="1723678001">
      <w:bodyDiv w:val="1"/>
      <w:marLeft w:val="0"/>
      <w:marRight w:val="0"/>
      <w:marTop w:val="0"/>
      <w:marBottom w:val="0"/>
      <w:divBdr>
        <w:top w:val="none" w:sz="0" w:space="0" w:color="auto"/>
        <w:left w:val="none" w:sz="0" w:space="0" w:color="auto"/>
        <w:bottom w:val="none" w:sz="0" w:space="0" w:color="auto"/>
        <w:right w:val="none" w:sz="0" w:space="0" w:color="auto"/>
      </w:divBdr>
    </w:div>
    <w:div w:id="1755859711">
      <w:bodyDiv w:val="1"/>
      <w:marLeft w:val="0"/>
      <w:marRight w:val="0"/>
      <w:marTop w:val="0"/>
      <w:marBottom w:val="0"/>
      <w:divBdr>
        <w:top w:val="none" w:sz="0" w:space="0" w:color="auto"/>
        <w:left w:val="none" w:sz="0" w:space="0" w:color="auto"/>
        <w:bottom w:val="none" w:sz="0" w:space="0" w:color="auto"/>
        <w:right w:val="none" w:sz="0" w:space="0" w:color="auto"/>
      </w:divBdr>
    </w:div>
    <w:div w:id="1800339976">
      <w:bodyDiv w:val="1"/>
      <w:marLeft w:val="0"/>
      <w:marRight w:val="0"/>
      <w:marTop w:val="0"/>
      <w:marBottom w:val="0"/>
      <w:divBdr>
        <w:top w:val="none" w:sz="0" w:space="0" w:color="auto"/>
        <w:left w:val="none" w:sz="0" w:space="0" w:color="auto"/>
        <w:bottom w:val="none" w:sz="0" w:space="0" w:color="auto"/>
        <w:right w:val="none" w:sz="0" w:space="0" w:color="auto"/>
      </w:divBdr>
    </w:div>
    <w:div w:id="1833369953">
      <w:bodyDiv w:val="1"/>
      <w:marLeft w:val="0"/>
      <w:marRight w:val="0"/>
      <w:marTop w:val="0"/>
      <w:marBottom w:val="0"/>
      <w:divBdr>
        <w:top w:val="none" w:sz="0" w:space="0" w:color="auto"/>
        <w:left w:val="none" w:sz="0" w:space="0" w:color="auto"/>
        <w:bottom w:val="none" w:sz="0" w:space="0" w:color="auto"/>
        <w:right w:val="none" w:sz="0" w:space="0" w:color="auto"/>
      </w:divBdr>
    </w:div>
    <w:div w:id="1861896488">
      <w:bodyDiv w:val="1"/>
      <w:marLeft w:val="0"/>
      <w:marRight w:val="0"/>
      <w:marTop w:val="0"/>
      <w:marBottom w:val="0"/>
      <w:divBdr>
        <w:top w:val="none" w:sz="0" w:space="0" w:color="auto"/>
        <w:left w:val="none" w:sz="0" w:space="0" w:color="auto"/>
        <w:bottom w:val="none" w:sz="0" w:space="0" w:color="auto"/>
        <w:right w:val="none" w:sz="0" w:space="0" w:color="auto"/>
      </w:divBdr>
    </w:div>
    <w:div w:id="1874685243">
      <w:bodyDiv w:val="1"/>
      <w:marLeft w:val="0"/>
      <w:marRight w:val="0"/>
      <w:marTop w:val="0"/>
      <w:marBottom w:val="0"/>
      <w:divBdr>
        <w:top w:val="none" w:sz="0" w:space="0" w:color="auto"/>
        <w:left w:val="none" w:sz="0" w:space="0" w:color="auto"/>
        <w:bottom w:val="none" w:sz="0" w:space="0" w:color="auto"/>
        <w:right w:val="none" w:sz="0" w:space="0" w:color="auto"/>
      </w:divBdr>
    </w:div>
    <w:div w:id="1877162435">
      <w:bodyDiv w:val="1"/>
      <w:marLeft w:val="0"/>
      <w:marRight w:val="0"/>
      <w:marTop w:val="0"/>
      <w:marBottom w:val="0"/>
      <w:divBdr>
        <w:top w:val="none" w:sz="0" w:space="0" w:color="auto"/>
        <w:left w:val="none" w:sz="0" w:space="0" w:color="auto"/>
        <w:bottom w:val="none" w:sz="0" w:space="0" w:color="auto"/>
        <w:right w:val="none" w:sz="0" w:space="0" w:color="auto"/>
      </w:divBdr>
    </w:div>
    <w:div w:id="1899243694">
      <w:bodyDiv w:val="1"/>
      <w:marLeft w:val="0"/>
      <w:marRight w:val="0"/>
      <w:marTop w:val="0"/>
      <w:marBottom w:val="0"/>
      <w:divBdr>
        <w:top w:val="none" w:sz="0" w:space="0" w:color="auto"/>
        <w:left w:val="none" w:sz="0" w:space="0" w:color="auto"/>
        <w:bottom w:val="none" w:sz="0" w:space="0" w:color="auto"/>
        <w:right w:val="none" w:sz="0" w:space="0" w:color="auto"/>
      </w:divBdr>
    </w:div>
    <w:div w:id="1900167446">
      <w:bodyDiv w:val="1"/>
      <w:marLeft w:val="0"/>
      <w:marRight w:val="0"/>
      <w:marTop w:val="0"/>
      <w:marBottom w:val="0"/>
      <w:divBdr>
        <w:top w:val="none" w:sz="0" w:space="0" w:color="auto"/>
        <w:left w:val="none" w:sz="0" w:space="0" w:color="auto"/>
        <w:bottom w:val="none" w:sz="0" w:space="0" w:color="auto"/>
        <w:right w:val="none" w:sz="0" w:space="0" w:color="auto"/>
      </w:divBdr>
    </w:div>
    <w:div w:id="1904683449">
      <w:bodyDiv w:val="1"/>
      <w:marLeft w:val="0"/>
      <w:marRight w:val="0"/>
      <w:marTop w:val="0"/>
      <w:marBottom w:val="0"/>
      <w:divBdr>
        <w:top w:val="none" w:sz="0" w:space="0" w:color="auto"/>
        <w:left w:val="none" w:sz="0" w:space="0" w:color="auto"/>
        <w:bottom w:val="none" w:sz="0" w:space="0" w:color="auto"/>
        <w:right w:val="none" w:sz="0" w:space="0" w:color="auto"/>
      </w:divBdr>
    </w:div>
    <w:div w:id="1985886943">
      <w:bodyDiv w:val="1"/>
      <w:marLeft w:val="0"/>
      <w:marRight w:val="0"/>
      <w:marTop w:val="0"/>
      <w:marBottom w:val="0"/>
      <w:divBdr>
        <w:top w:val="none" w:sz="0" w:space="0" w:color="auto"/>
        <w:left w:val="none" w:sz="0" w:space="0" w:color="auto"/>
        <w:bottom w:val="none" w:sz="0" w:space="0" w:color="auto"/>
        <w:right w:val="none" w:sz="0" w:space="0" w:color="auto"/>
      </w:divBdr>
    </w:div>
    <w:div w:id="2083986921">
      <w:bodyDiv w:val="1"/>
      <w:marLeft w:val="0"/>
      <w:marRight w:val="0"/>
      <w:marTop w:val="0"/>
      <w:marBottom w:val="0"/>
      <w:divBdr>
        <w:top w:val="none" w:sz="0" w:space="0" w:color="auto"/>
        <w:left w:val="none" w:sz="0" w:space="0" w:color="auto"/>
        <w:bottom w:val="none" w:sz="0" w:space="0" w:color="auto"/>
        <w:right w:val="none" w:sz="0" w:space="0" w:color="auto"/>
      </w:divBdr>
    </w:div>
    <w:div w:id="2101834441">
      <w:bodyDiv w:val="1"/>
      <w:marLeft w:val="0"/>
      <w:marRight w:val="0"/>
      <w:marTop w:val="0"/>
      <w:marBottom w:val="0"/>
      <w:divBdr>
        <w:top w:val="none" w:sz="0" w:space="0" w:color="auto"/>
        <w:left w:val="none" w:sz="0" w:space="0" w:color="auto"/>
        <w:bottom w:val="none" w:sz="0" w:space="0" w:color="auto"/>
        <w:right w:val="none" w:sz="0" w:space="0" w:color="auto"/>
      </w:divBdr>
    </w:div>
    <w:div w:id="210360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E:\Perfil_CCarabaly\Downloads\DECRETO%202811%20DE%201974.doc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E:\Perfil_CCarabaly\Downloads\LEY%200002%20DE%201959.rt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8" Type="http://schemas.openxmlformats.org/officeDocument/2006/relationships/hyperlink" Target="http://biblovirtual.minambiente.gov.co:3000" TargetMode="External"/><Relationship Id="rId3" Type="http://schemas.openxmlformats.org/officeDocument/2006/relationships/hyperlink" Target="http://www.pemex.com/procura/procedimientos-de-contratacion/normas-referencia/Normas%20vigentes/NRF-037-PEMEX-2012.pdf" TargetMode="External"/><Relationship Id="rId7" Type="http://schemas.openxmlformats.org/officeDocument/2006/relationships/hyperlink" Target="http://biblovirtual.minambiente.gov.co:3000/" TargetMode="External"/><Relationship Id="rId2" Type="http://schemas.openxmlformats.org/officeDocument/2006/relationships/hyperlink" Target="http://www.pemex.com/procura/procedimientos-de-contratacion/normas-referencia/Normas%20vigentes/NRF-037-PEMEX-2012.pdf" TargetMode="External"/><Relationship Id="rId1" Type="http://schemas.openxmlformats.org/officeDocument/2006/relationships/hyperlink" Target="http://www.pemex.com/procura/procedimientos-de-contratacion/normas-referencia/Normas%20vigentes/NRF-037-PEMEX-2012.pdf" TargetMode="External"/><Relationship Id="rId6" Type="http://schemas.openxmlformats.org/officeDocument/2006/relationships/hyperlink" Target="http://biblovirtual.minambiente.gov.co:3000/" TargetMode="External"/><Relationship Id="rId5" Type="http://schemas.openxmlformats.org/officeDocument/2006/relationships/hyperlink" Target="http://biblovirtual.minambiente.gov.co:3000/" TargetMode="External"/><Relationship Id="rId4" Type="http://schemas.openxmlformats.org/officeDocument/2006/relationships/hyperlink" Target="http://www.dane.gov.co/files/inf_geo/4Ge_ConceptosBasicos.pdf" TargetMode="External"/><Relationship Id="rId9" Type="http://schemas.openxmlformats.org/officeDocument/2006/relationships/hyperlink" Target="http://biblovirtual.minambiente.gov.co:300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gebco.net/data_and_products/undersea_feature_names/documents/b_6_ed4_1_0_es_sept13.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4.jpe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4.jpe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2.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3.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4.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Props1.xml><?xml version="1.0" encoding="utf-8"?>
<ds:datastoreItem xmlns:ds="http://schemas.openxmlformats.org/officeDocument/2006/customXml" ds:itemID="{DA4DBC15-EF64-43E6-BCC5-EA66E0AEDD33}">
  <ds:schemaRefs>
    <ds:schemaRef ds:uri="http://schemas.openxmlformats.org/officeDocument/2006/bibliography"/>
  </ds:schemaRefs>
</ds:datastoreItem>
</file>

<file path=customXml/itemProps2.xml><?xml version="1.0" encoding="utf-8"?>
<ds:datastoreItem xmlns:ds="http://schemas.openxmlformats.org/officeDocument/2006/customXml" ds:itemID="{D4CD9252-A98E-40D5-AC39-01F9B86BB1E9}">
  <ds:schemaRefs>
    <ds:schemaRef ds:uri="http://schemas.openxmlformats.org/officeDocument/2006/bibliography"/>
  </ds:schemaRefs>
</ds:datastoreItem>
</file>

<file path=customXml/itemProps3.xml><?xml version="1.0" encoding="utf-8"?>
<ds:datastoreItem xmlns:ds="http://schemas.openxmlformats.org/officeDocument/2006/customXml" ds:itemID="{66FDD2C2-424A-4A83-BC26-24C518BBE057}">
  <ds:schemaRefs>
    <ds:schemaRef ds:uri="http://schemas.openxmlformats.org/officeDocument/2006/bibliography"/>
  </ds:schemaRefs>
</ds:datastoreItem>
</file>

<file path=customXml/itemProps4.xml><?xml version="1.0" encoding="utf-8"?>
<ds:datastoreItem xmlns:ds="http://schemas.openxmlformats.org/officeDocument/2006/customXml" ds:itemID="{2626D1C0-5CBC-400F-94E3-6896C1958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115</Pages>
  <Words>33985</Words>
  <Characters>186922</Characters>
  <Application>Microsoft Office Word</Application>
  <DocSecurity>0</DocSecurity>
  <Lines>1557</Lines>
  <Paragraphs>440</Paragraphs>
  <ScaleCrop>false</ScaleCrop>
  <HeadingPairs>
    <vt:vector size="2" baseType="variant">
      <vt:variant>
        <vt:lpstr>Título</vt:lpstr>
      </vt:variant>
      <vt:variant>
        <vt:i4>1</vt:i4>
      </vt:variant>
    </vt:vector>
  </HeadingPairs>
  <TitlesOfParts>
    <vt:vector size="1" baseType="lpstr">
      <vt:lpstr>MINISTERIO DEL  MEDIO AMBIENTE</vt:lpstr>
    </vt:vector>
  </TitlesOfParts>
  <Company>Hewlett-Packard Company</Company>
  <LinksUpToDate>false</LinksUpToDate>
  <CharactersWithSpaces>220467</CharactersWithSpaces>
  <SharedDoc>false</SharedDoc>
  <HLinks>
    <vt:vector size="570" baseType="variant">
      <vt:variant>
        <vt:i4>1048638</vt:i4>
      </vt:variant>
      <vt:variant>
        <vt:i4>567</vt:i4>
      </vt:variant>
      <vt:variant>
        <vt:i4>0</vt:i4>
      </vt:variant>
      <vt:variant>
        <vt:i4>5</vt:i4>
      </vt:variant>
      <vt:variant>
        <vt:lpwstr>javascript:changeTableFAQ('FAQ_2039')</vt:lpwstr>
      </vt:variant>
      <vt:variant>
        <vt:lpwstr/>
      </vt:variant>
      <vt:variant>
        <vt:i4>1114175</vt:i4>
      </vt:variant>
      <vt:variant>
        <vt:i4>530</vt:i4>
      </vt:variant>
      <vt:variant>
        <vt:i4>0</vt:i4>
      </vt:variant>
      <vt:variant>
        <vt:i4>5</vt:i4>
      </vt:variant>
      <vt:variant>
        <vt:lpwstr/>
      </vt:variant>
      <vt:variant>
        <vt:lpwstr>_Toc370898517</vt:lpwstr>
      </vt:variant>
      <vt:variant>
        <vt:i4>1114175</vt:i4>
      </vt:variant>
      <vt:variant>
        <vt:i4>524</vt:i4>
      </vt:variant>
      <vt:variant>
        <vt:i4>0</vt:i4>
      </vt:variant>
      <vt:variant>
        <vt:i4>5</vt:i4>
      </vt:variant>
      <vt:variant>
        <vt:lpwstr/>
      </vt:variant>
      <vt:variant>
        <vt:lpwstr>_Toc370898516</vt:lpwstr>
      </vt:variant>
      <vt:variant>
        <vt:i4>1114175</vt:i4>
      </vt:variant>
      <vt:variant>
        <vt:i4>518</vt:i4>
      </vt:variant>
      <vt:variant>
        <vt:i4>0</vt:i4>
      </vt:variant>
      <vt:variant>
        <vt:i4>5</vt:i4>
      </vt:variant>
      <vt:variant>
        <vt:lpwstr/>
      </vt:variant>
      <vt:variant>
        <vt:lpwstr>_Toc370898515</vt:lpwstr>
      </vt:variant>
      <vt:variant>
        <vt:i4>1114175</vt:i4>
      </vt:variant>
      <vt:variant>
        <vt:i4>512</vt:i4>
      </vt:variant>
      <vt:variant>
        <vt:i4>0</vt:i4>
      </vt:variant>
      <vt:variant>
        <vt:i4>5</vt:i4>
      </vt:variant>
      <vt:variant>
        <vt:lpwstr/>
      </vt:variant>
      <vt:variant>
        <vt:lpwstr>_Toc370898514</vt:lpwstr>
      </vt:variant>
      <vt:variant>
        <vt:i4>1114175</vt:i4>
      </vt:variant>
      <vt:variant>
        <vt:i4>506</vt:i4>
      </vt:variant>
      <vt:variant>
        <vt:i4>0</vt:i4>
      </vt:variant>
      <vt:variant>
        <vt:i4>5</vt:i4>
      </vt:variant>
      <vt:variant>
        <vt:lpwstr/>
      </vt:variant>
      <vt:variant>
        <vt:lpwstr>_Toc370898513</vt:lpwstr>
      </vt:variant>
      <vt:variant>
        <vt:i4>1114175</vt:i4>
      </vt:variant>
      <vt:variant>
        <vt:i4>500</vt:i4>
      </vt:variant>
      <vt:variant>
        <vt:i4>0</vt:i4>
      </vt:variant>
      <vt:variant>
        <vt:i4>5</vt:i4>
      </vt:variant>
      <vt:variant>
        <vt:lpwstr/>
      </vt:variant>
      <vt:variant>
        <vt:lpwstr>_Toc370898512</vt:lpwstr>
      </vt:variant>
      <vt:variant>
        <vt:i4>1114175</vt:i4>
      </vt:variant>
      <vt:variant>
        <vt:i4>494</vt:i4>
      </vt:variant>
      <vt:variant>
        <vt:i4>0</vt:i4>
      </vt:variant>
      <vt:variant>
        <vt:i4>5</vt:i4>
      </vt:variant>
      <vt:variant>
        <vt:lpwstr/>
      </vt:variant>
      <vt:variant>
        <vt:lpwstr>_Toc370898511</vt:lpwstr>
      </vt:variant>
      <vt:variant>
        <vt:i4>1114175</vt:i4>
      </vt:variant>
      <vt:variant>
        <vt:i4>488</vt:i4>
      </vt:variant>
      <vt:variant>
        <vt:i4>0</vt:i4>
      </vt:variant>
      <vt:variant>
        <vt:i4>5</vt:i4>
      </vt:variant>
      <vt:variant>
        <vt:lpwstr/>
      </vt:variant>
      <vt:variant>
        <vt:lpwstr>_Toc370898510</vt:lpwstr>
      </vt:variant>
      <vt:variant>
        <vt:i4>1048639</vt:i4>
      </vt:variant>
      <vt:variant>
        <vt:i4>482</vt:i4>
      </vt:variant>
      <vt:variant>
        <vt:i4>0</vt:i4>
      </vt:variant>
      <vt:variant>
        <vt:i4>5</vt:i4>
      </vt:variant>
      <vt:variant>
        <vt:lpwstr/>
      </vt:variant>
      <vt:variant>
        <vt:lpwstr>_Toc370898509</vt:lpwstr>
      </vt:variant>
      <vt:variant>
        <vt:i4>1048639</vt:i4>
      </vt:variant>
      <vt:variant>
        <vt:i4>476</vt:i4>
      </vt:variant>
      <vt:variant>
        <vt:i4>0</vt:i4>
      </vt:variant>
      <vt:variant>
        <vt:i4>5</vt:i4>
      </vt:variant>
      <vt:variant>
        <vt:lpwstr/>
      </vt:variant>
      <vt:variant>
        <vt:lpwstr>_Toc370898508</vt:lpwstr>
      </vt:variant>
      <vt:variant>
        <vt:i4>1048639</vt:i4>
      </vt:variant>
      <vt:variant>
        <vt:i4>470</vt:i4>
      </vt:variant>
      <vt:variant>
        <vt:i4>0</vt:i4>
      </vt:variant>
      <vt:variant>
        <vt:i4>5</vt:i4>
      </vt:variant>
      <vt:variant>
        <vt:lpwstr/>
      </vt:variant>
      <vt:variant>
        <vt:lpwstr>_Toc370898507</vt:lpwstr>
      </vt:variant>
      <vt:variant>
        <vt:i4>1048639</vt:i4>
      </vt:variant>
      <vt:variant>
        <vt:i4>464</vt:i4>
      </vt:variant>
      <vt:variant>
        <vt:i4>0</vt:i4>
      </vt:variant>
      <vt:variant>
        <vt:i4>5</vt:i4>
      </vt:variant>
      <vt:variant>
        <vt:lpwstr/>
      </vt:variant>
      <vt:variant>
        <vt:lpwstr>_Toc370898506</vt:lpwstr>
      </vt:variant>
      <vt:variant>
        <vt:i4>1048639</vt:i4>
      </vt:variant>
      <vt:variant>
        <vt:i4>458</vt:i4>
      </vt:variant>
      <vt:variant>
        <vt:i4>0</vt:i4>
      </vt:variant>
      <vt:variant>
        <vt:i4>5</vt:i4>
      </vt:variant>
      <vt:variant>
        <vt:lpwstr/>
      </vt:variant>
      <vt:variant>
        <vt:lpwstr>_Toc370898505</vt:lpwstr>
      </vt:variant>
      <vt:variant>
        <vt:i4>1048639</vt:i4>
      </vt:variant>
      <vt:variant>
        <vt:i4>452</vt:i4>
      </vt:variant>
      <vt:variant>
        <vt:i4>0</vt:i4>
      </vt:variant>
      <vt:variant>
        <vt:i4>5</vt:i4>
      </vt:variant>
      <vt:variant>
        <vt:lpwstr/>
      </vt:variant>
      <vt:variant>
        <vt:lpwstr>_Toc370898504</vt:lpwstr>
      </vt:variant>
      <vt:variant>
        <vt:i4>1048639</vt:i4>
      </vt:variant>
      <vt:variant>
        <vt:i4>446</vt:i4>
      </vt:variant>
      <vt:variant>
        <vt:i4>0</vt:i4>
      </vt:variant>
      <vt:variant>
        <vt:i4>5</vt:i4>
      </vt:variant>
      <vt:variant>
        <vt:lpwstr/>
      </vt:variant>
      <vt:variant>
        <vt:lpwstr>_Toc370898503</vt:lpwstr>
      </vt:variant>
      <vt:variant>
        <vt:i4>1048639</vt:i4>
      </vt:variant>
      <vt:variant>
        <vt:i4>440</vt:i4>
      </vt:variant>
      <vt:variant>
        <vt:i4>0</vt:i4>
      </vt:variant>
      <vt:variant>
        <vt:i4>5</vt:i4>
      </vt:variant>
      <vt:variant>
        <vt:lpwstr/>
      </vt:variant>
      <vt:variant>
        <vt:lpwstr>_Toc370898502</vt:lpwstr>
      </vt:variant>
      <vt:variant>
        <vt:i4>1048639</vt:i4>
      </vt:variant>
      <vt:variant>
        <vt:i4>434</vt:i4>
      </vt:variant>
      <vt:variant>
        <vt:i4>0</vt:i4>
      </vt:variant>
      <vt:variant>
        <vt:i4>5</vt:i4>
      </vt:variant>
      <vt:variant>
        <vt:lpwstr/>
      </vt:variant>
      <vt:variant>
        <vt:lpwstr>_Toc370898501</vt:lpwstr>
      </vt:variant>
      <vt:variant>
        <vt:i4>1048639</vt:i4>
      </vt:variant>
      <vt:variant>
        <vt:i4>428</vt:i4>
      </vt:variant>
      <vt:variant>
        <vt:i4>0</vt:i4>
      </vt:variant>
      <vt:variant>
        <vt:i4>5</vt:i4>
      </vt:variant>
      <vt:variant>
        <vt:lpwstr/>
      </vt:variant>
      <vt:variant>
        <vt:lpwstr>_Toc370898500</vt:lpwstr>
      </vt:variant>
      <vt:variant>
        <vt:i4>1638462</vt:i4>
      </vt:variant>
      <vt:variant>
        <vt:i4>422</vt:i4>
      </vt:variant>
      <vt:variant>
        <vt:i4>0</vt:i4>
      </vt:variant>
      <vt:variant>
        <vt:i4>5</vt:i4>
      </vt:variant>
      <vt:variant>
        <vt:lpwstr/>
      </vt:variant>
      <vt:variant>
        <vt:lpwstr>_Toc370898499</vt:lpwstr>
      </vt:variant>
      <vt:variant>
        <vt:i4>1638462</vt:i4>
      </vt:variant>
      <vt:variant>
        <vt:i4>416</vt:i4>
      </vt:variant>
      <vt:variant>
        <vt:i4>0</vt:i4>
      </vt:variant>
      <vt:variant>
        <vt:i4>5</vt:i4>
      </vt:variant>
      <vt:variant>
        <vt:lpwstr/>
      </vt:variant>
      <vt:variant>
        <vt:lpwstr>_Toc370898498</vt:lpwstr>
      </vt:variant>
      <vt:variant>
        <vt:i4>1638462</vt:i4>
      </vt:variant>
      <vt:variant>
        <vt:i4>410</vt:i4>
      </vt:variant>
      <vt:variant>
        <vt:i4>0</vt:i4>
      </vt:variant>
      <vt:variant>
        <vt:i4>5</vt:i4>
      </vt:variant>
      <vt:variant>
        <vt:lpwstr/>
      </vt:variant>
      <vt:variant>
        <vt:lpwstr>_Toc370898497</vt:lpwstr>
      </vt:variant>
      <vt:variant>
        <vt:i4>1638462</vt:i4>
      </vt:variant>
      <vt:variant>
        <vt:i4>404</vt:i4>
      </vt:variant>
      <vt:variant>
        <vt:i4>0</vt:i4>
      </vt:variant>
      <vt:variant>
        <vt:i4>5</vt:i4>
      </vt:variant>
      <vt:variant>
        <vt:lpwstr/>
      </vt:variant>
      <vt:variant>
        <vt:lpwstr>_Toc370898496</vt:lpwstr>
      </vt:variant>
      <vt:variant>
        <vt:i4>1638462</vt:i4>
      </vt:variant>
      <vt:variant>
        <vt:i4>398</vt:i4>
      </vt:variant>
      <vt:variant>
        <vt:i4>0</vt:i4>
      </vt:variant>
      <vt:variant>
        <vt:i4>5</vt:i4>
      </vt:variant>
      <vt:variant>
        <vt:lpwstr/>
      </vt:variant>
      <vt:variant>
        <vt:lpwstr>_Toc370898495</vt:lpwstr>
      </vt:variant>
      <vt:variant>
        <vt:i4>1638462</vt:i4>
      </vt:variant>
      <vt:variant>
        <vt:i4>392</vt:i4>
      </vt:variant>
      <vt:variant>
        <vt:i4>0</vt:i4>
      </vt:variant>
      <vt:variant>
        <vt:i4>5</vt:i4>
      </vt:variant>
      <vt:variant>
        <vt:lpwstr/>
      </vt:variant>
      <vt:variant>
        <vt:lpwstr>_Toc370898494</vt:lpwstr>
      </vt:variant>
      <vt:variant>
        <vt:i4>1638462</vt:i4>
      </vt:variant>
      <vt:variant>
        <vt:i4>386</vt:i4>
      </vt:variant>
      <vt:variant>
        <vt:i4>0</vt:i4>
      </vt:variant>
      <vt:variant>
        <vt:i4>5</vt:i4>
      </vt:variant>
      <vt:variant>
        <vt:lpwstr/>
      </vt:variant>
      <vt:variant>
        <vt:lpwstr>_Toc370898493</vt:lpwstr>
      </vt:variant>
      <vt:variant>
        <vt:i4>1638462</vt:i4>
      </vt:variant>
      <vt:variant>
        <vt:i4>380</vt:i4>
      </vt:variant>
      <vt:variant>
        <vt:i4>0</vt:i4>
      </vt:variant>
      <vt:variant>
        <vt:i4>5</vt:i4>
      </vt:variant>
      <vt:variant>
        <vt:lpwstr/>
      </vt:variant>
      <vt:variant>
        <vt:lpwstr>_Toc370898492</vt:lpwstr>
      </vt:variant>
      <vt:variant>
        <vt:i4>1638462</vt:i4>
      </vt:variant>
      <vt:variant>
        <vt:i4>374</vt:i4>
      </vt:variant>
      <vt:variant>
        <vt:i4>0</vt:i4>
      </vt:variant>
      <vt:variant>
        <vt:i4>5</vt:i4>
      </vt:variant>
      <vt:variant>
        <vt:lpwstr/>
      </vt:variant>
      <vt:variant>
        <vt:lpwstr>_Toc370898491</vt:lpwstr>
      </vt:variant>
      <vt:variant>
        <vt:i4>1638462</vt:i4>
      </vt:variant>
      <vt:variant>
        <vt:i4>368</vt:i4>
      </vt:variant>
      <vt:variant>
        <vt:i4>0</vt:i4>
      </vt:variant>
      <vt:variant>
        <vt:i4>5</vt:i4>
      </vt:variant>
      <vt:variant>
        <vt:lpwstr/>
      </vt:variant>
      <vt:variant>
        <vt:lpwstr>_Toc370898490</vt:lpwstr>
      </vt:variant>
      <vt:variant>
        <vt:i4>1572926</vt:i4>
      </vt:variant>
      <vt:variant>
        <vt:i4>362</vt:i4>
      </vt:variant>
      <vt:variant>
        <vt:i4>0</vt:i4>
      </vt:variant>
      <vt:variant>
        <vt:i4>5</vt:i4>
      </vt:variant>
      <vt:variant>
        <vt:lpwstr/>
      </vt:variant>
      <vt:variant>
        <vt:lpwstr>_Toc370898489</vt:lpwstr>
      </vt:variant>
      <vt:variant>
        <vt:i4>1572926</vt:i4>
      </vt:variant>
      <vt:variant>
        <vt:i4>356</vt:i4>
      </vt:variant>
      <vt:variant>
        <vt:i4>0</vt:i4>
      </vt:variant>
      <vt:variant>
        <vt:i4>5</vt:i4>
      </vt:variant>
      <vt:variant>
        <vt:lpwstr/>
      </vt:variant>
      <vt:variant>
        <vt:lpwstr>_Toc370898488</vt:lpwstr>
      </vt:variant>
      <vt:variant>
        <vt:i4>1572926</vt:i4>
      </vt:variant>
      <vt:variant>
        <vt:i4>350</vt:i4>
      </vt:variant>
      <vt:variant>
        <vt:i4>0</vt:i4>
      </vt:variant>
      <vt:variant>
        <vt:i4>5</vt:i4>
      </vt:variant>
      <vt:variant>
        <vt:lpwstr/>
      </vt:variant>
      <vt:variant>
        <vt:lpwstr>_Toc370898487</vt:lpwstr>
      </vt:variant>
      <vt:variant>
        <vt:i4>1572926</vt:i4>
      </vt:variant>
      <vt:variant>
        <vt:i4>344</vt:i4>
      </vt:variant>
      <vt:variant>
        <vt:i4>0</vt:i4>
      </vt:variant>
      <vt:variant>
        <vt:i4>5</vt:i4>
      </vt:variant>
      <vt:variant>
        <vt:lpwstr/>
      </vt:variant>
      <vt:variant>
        <vt:lpwstr>_Toc370898486</vt:lpwstr>
      </vt:variant>
      <vt:variant>
        <vt:i4>1572926</vt:i4>
      </vt:variant>
      <vt:variant>
        <vt:i4>338</vt:i4>
      </vt:variant>
      <vt:variant>
        <vt:i4>0</vt:i4>
      </vt:variant>
      <vt:variant>
        <vt:i4>5</vt:i4>
      </vt:variant>
      <vt:variant>
        <vt:lpwstr/>
      </vt:variant>
      <vt:variant>
        <vt:lpwstr>_Toc370898485</vt:lpwstr>
      </vt:variant>
      <vt:variant>
        <vt:i4>1572926</vt:i4>
      </vt:variant>
      <vt:variant>
        <vt:i4>332</vt:i4>
      </vt:variant>
      <vt:variant>
        <vt:i4>0</vt:i4>
      </vt:variant>
      <vt:variant>
        <vt:i4>5</vt:i4>
      </vt:variant>
      <vt:variant>
        <vt:lpwstr/>
      </vt:variant>
      <vt:variant>
        <vt:lpwstr>_Toc370898484</vt:lpwstr>
      </vt:variant>
      <vt:variant>
        <vt:i4>1572926</vt:i4>
      </vt:variant>
      <vt:variant>
        <vt:i4>326</vt:i4>
      </vt:variant>
      <vt:variant>
        <vt:i4>0</vt:i4>
      </vt:variant>
      <vt:variant>
        <vt:i4>5</vt:i4>
      </vt:variant>
      <vt:variant>
        <vt:lpwstr/>
      </vt:variant>
      <vt:variant>
        <vt:lpwstr>_Toc370898483</vt:lpwstr>
      </vt:variant>
      <vt:variant>
        <vt:i4>1572926</vt:i4>
      </vt:variant>
      <vt:variant>
        <vt:i4>320</vt:i4>
      </vt:variant>
      <vt:variant>
        <vt:i4>0</vt:i4>
      </vt:variant>
      <vt:variant>
        <vt:i4>5</vt:i4>
      </vt:variant>
      <vt:variant>
        <vt:lpwstr/>
      </vt:variant>
      <vt:variant>
        <vt:lpwstr>_Toc370898482</vt:lpwstr>
      </vt:variant>
      <vt:variant>
        <vt:i4>1572926</vt:i4>
      </vt:variant>
      <vt:variant>
        <vt:i4>314</vt:i4>
      </vt:variant>
      <vt:variant>
        <vt:i4>0</vt:i4>
      </vt:variant>
      <vt:variant>
        <vt:i4>5</vt:i4>
      </vt:variant>
      <vt:variant>
        <vt:lpwstr/>
      </vt:variant>
      <vt:variant>
        <vt:lpwstr>_Toc370898481</vt:lpwstr>
      </vt:variant>
      <vt:variant>
        <vt:i4>1572926</vt:i4>
      </vt:variant>
      <vt:variant>
        <vt:i4>308</vt:i4>
      </vt:variant>
      <vt:variant>
        <vt:i4>0</vt:i4>
      </vt:variant>
      <vt:variant>
        <vt:i4>5</vt:i4>
      </vt:variant>
      <vt:variant>
        <vt:lpwstr/>
      </vt:variant>
      <vt:variant>
        <vt:lpwstr>_Toc370898480</vt:lpwstr>
      </vt:variant>
      <vt:variant>
        <vt:i4>1507390</vt:i4>
      </vt:variant>
      <vt:variant>
        <vt:i4>302</vt:i4>
      </vt:variant>
      <vt:variant>
        <vt:i4>0</vt:i4>
      </vt:variant>
      <vt:variant>
        <vt:i4>5</vt:i4>
      </vt:variant>
      <vt:variant>
        <vt:lpwstr/>
      </vt:variant>
      <vt:variant>
        <vt:lpwstr>_Toc370898479</vt:lpwstr>
      </vt:variant>
      <vt:variant>
        <vt:i4>1507390</vt:i4>
      </vt:variant>
      <vt:variant>
        <vt:i4>296</vt:i4>
      </vt:variant>
      <vt:variant>
        <vt:i4>0</vt:i4>
      </vt:variant>
      <vt:variant>
        <vt:i4>5</vt:i4>
      </vt:variant>
      <vt:variant>
        <vt:lpwstr/>
      </vt:variant>
      <vt:variant>
        <vt:lpwstr>_Toc370898478</vt:lpwstr>
      </vt:variant>
      <vt:variant>
        <vt:i4>1507390</vt:i4>
      </vt:variant>
      <vt:variant>
        <vt:i4>290</vt:i4>
      </vt:variant>
      <vt:variant>
        <vt:i4>0</vt:i4>
      </vt:variant>
      <vt:variant>
        <vt:i4>5</vt:i4>
      </vt:variant>
      <vt:variant>
        <vt:lpwstr/>
      </vt:variant>
      <vt:variant>
        <vt:lpwstr>_Toc370898477</vt:lpwstr>
      </vt:variant>
      <vt:variant>
        <vt:i4>1507390</vt:i4>
      </vt:variant>
      <vt:variant>
        <vt:i4>284</vt:i4>
      </vt:variant>
      <vt:variant>
        <vt:i4>0</vt:i4>
      </vt:variant>
      <vt:variant>
        <vt:i4>5</vt:i4>
      </vt:variant>
      <vt:variant>
        <vt:lpwstr/>
      </vt:variant>
      <vt:variant>
        <vt:lpwstr>_Toc370898476</vt:lpwstr>
      </vt:variant>
      <vt:variant>
        <vt:i4>1507390</vt:i4>
      </vt:variant>
      <vt:variant>
        <vt:i4>278</vt:i4>
      </vt:variant>
      <vt:variant>
        <vt:i4>0</vt:i4>
      </vt:variant>
      <vt:variant>
        <vt:i4>5</vt:i4>
      </vt:variant>
      <vt:variant>
        <vt:lpwstr/>
      </vt:variant>
      <vt:variant>
        <vt:lpwstr>_Toc370898475</vt:lpwstr>
      </vt:variant>
      <vt:variant>
        <vt:i4>1507390</vt:i4>
      </vt:variant>
      <vt:variant>
        <vt:i4>272</vt:i4>
      </vt:variant>
      <vt:variant>
        <vt:i4>0</vt:i4>
      </vt:variant>
      <vt:variant>
        <vt:i4>5</vt:i4>
      </vt:variant>
      <vt:variant>
        <vt:lpwstr/>
      </vt:variant>
      <vt:variant>
        <vt:lpwstr>_Toc370898474</vt:lpwstr>
      </vt:variant>
      <vt:variant>
        <vt:i4>1507390</vt:i4>
      </vt:variant>
      <vt:variant>
        <vt:i4>266</vt:i4>
      </vt:variant>
      <vt:variant>
        <vt:i4>0</vt:i4>
      </vt:variant>
      <vt:variant>
        <vt:i4>5</vt:i4>
      </vt:variant>
      <vt:variant>
        <vt:lpwstr/>
      </vt:variant>
      <vt:variant>
        <vt:lpwstr>_Toc370898473</vt:lpwstr>
      </vt:variant>
      <vt:variant>
        <vt:i4>1507390</vt:i4>
      </vt:variant>
      <vt:variant>
        <vt:i4>260</vt:i4>
      </vt:variant>
      <vt:variant>
        <vt:i4>0</vt:i4>
      </vt:variant>
      <vt:variant>
        <vt:i4>5</vt:i4>
      </vt:variant>
      <vt:variant>
        <vt:lpwstr/>
      </vt:variant>
      <vt:variant>
        <vt:lpwstr>_Toc370898472</vt:lpwstr>
      </vt:variant>
      <vt:variant>
        <vt:i4>1507390</vt:i4>
      </vt:variant>
      <vt:variant>
        <vt:i4>254</vt:i4>
      </vt:variant>
      <vt:variant>
        <vt:i4>0</vt:i4>
      </vt:variant>
      <vt:variant>
        <vt:i4>5</vt:i4>
      </vt:variant>
      <vt:variant>
        <vt:lpwstr/>
      </vt:variant>
      <vt:variant>
        <vt:lpwstr>_Toc370898471</vt:lpwstr>
      </vt:variant>
      <vt:variant>
        <vt:i4>1507390</vt:i4>
      </vt:variant>
      <vt:variant>
        <vt:i4>248</vt:i4>
      </vt:variant>
      <vt:variant>
        <vt:i4>0</vt:i4>
      </vt:variant>
      <vt:variant>
        <vt:i4>5</vt:i4>
      </vt:variant>
      <vt:variant>
        <vt:lpwstr/>
      </vt:variant>
      <vt:variant>
        <vt:lpwstr>_Toc370898470</vt:lpwstr>
      </vt:variant>
      <vt:variant>
        <vt:i4>1441854</vt:i4>
      </vt:variant>
      <vt:variant>
        <vt:i4>242</vt:i4>
      </vt:variant>
      <vt:variant>
        <vt:i4>0</vt:i4>
      </vt:variant>
      <vt:variant>
        <vt:i4>5</vt:i4>
      </vt:variant>
      <vt:variant>
        <vt:lpwstr/>
      </vt:variant>
      <vt:variant>
        <vt:lpwstr>_Toc370898469</vt:lpwstr>
      </vt:variant>
      <vt:variant>
        <vt:i4>1441854</vt:i4>
      </vt:variant>
      <vt:variant>
        <vt:i4>236</vt:i4>
      </vt:variant>
      <vt:variant>
        <vt:i4>0</vt:i4>
      </vt:variant>
      <vt:variant>
        <vt:i4>5</vt:i4>
      </vt:variant>
      <vt:variant>
        <vt:lpwstr/>
      </vt:variant>
      <vt:variant>
        <vt:lpwstr>_Toc370898468</vt:lpwstr>
      </vt:variant>
      <vt:variant>
        <vt:i4>1441854</vt:i4>
      </vt:variant>
      <vt:variant>
        <vt:i4>230</vt:i4>
      </vt:variant>
      <vt:variant>
        <vt:i4>0</vt:i4>
      </vt:variant>
      <vt:variant>
        <vt:i4>5</vt:i4>
      </vt:variant>
      <vt:variant>
        <vt:lpwstr/>
      </vt:variant>
      <vt:variant>
        <vt:lpwstr>_Toc370898467</vt:lpwstr>
      </vt:variant>
      <vt:variant>
        <vt:i4>1441854</vt:i4>
      </vt:variant>
      <vt:variant>
        <vt:i4>224</vt:i4>
      </vt:variant>
      <vt:variant>
        <vt:i4>0</vt:i4>
      </vt:variant>
      <vt:variant>
        <vt:i4>5</vt:i4>
      </vt:variant>
      <vt:variant>
        <vt:lpwstr/>
      </vt:variant>
      <vt:variant>
        <vt:lpwstr>_Toc370898466</vt:lpwstr>
      </vt:variant>
      <vt:variant>
        <vt:i4>1441854</vt:i4>
      </vt:variant>
      <vt:variant>
        <vt:i4>218</vt:i4>
      </vt:variant>
      <vt:variant>
        <vt:i4>0</vt:i4>
      </vt:variant>
      <vt:variant>
        <vt:i4>5</vt:i4>
      </vt:variant>
      <vt:variant>
        <vt:lpwstr/>
      </vt:variant>
      <vt:variant>
        <vt:lpwstr>_Toc370898465</vt:lpwstr>
      </vt:variant>
      <vt:variant>
        <vt:i4>1441854</vt:i4>
      </vt:variant>
      <vt:variant>
        <vt:i4>212</vt:i4>
      </vt:variant>
      <vt:variant>
        <vt:i4>0</vt:i4>
      </vt:variant>
      <vt:variant>
        <vt:i4>5</vt:i4>
      </vt:variant>
      <vt:variant>
        <vt:lpwstr/>
      </vt:variant>
      <vt:variant>
        <vt:lpwstr>_Toc370898464</vt:lpwstr>
      </vt:variant>
      <vt:variant>
        <vt:i4>1441854</vt:i4>
      </vt:variant>
      <vt:variant>
        <vt:i4>206</vt:i4>
      </vt:variant>
      <vt:variant>
        <vt:i4>0</vt:i4>
      </vt:variant>
      <vt:variant>
        <vt:i4>5</vt:i4>
      </vt:variant>
      <vt:variant>
        <vt:lpwstr/>
      </vt:variant>
      <vt:variant>
        <vt:lpwstr>_Toc370898463</vt:lpwstr>
      </vt:variant>
      <vt:variant>
        <vt:i4>1441854</vt:i4>
      </vt:variant>
      <vt:variant>
        <vt:i4>200</vt:i4>
      </vt:variant>
      <vt:variant>
        <vt:i4>0</vt:i4>
      </vt:variant>
      <vt:variant>
        <vt:i4>5</vt:i4>
      </vt:variant>
      <vt:variant>
        <vt:lpwstr/>
      </vt:variant>
      <vt:variant>
        <vt:lpwstr>_Toc370898462</vt:lpwstr>
      </vt:variant>
      <vt:variant>
        <vt:i4>1441854</vt:i4>
      </vt:variant>
      <vt:variant>
        <vt:i4>194</vt:i4>
      </vt:variant>
      <vt:variant>
        <vt:i4>0</vt:i4>
      </vt:variant>
      <vt:variant>
        <vt:i4>5</vt:i4>
      </vt:variant>
      <vt:variant>
        <vt:lpwstr/>
      </vt:variant>
      <vt:variant>
        <vt:lpwstr>_Toc370898461</vt:lpwstr>
      </vt:variant>
      <vt:variant>
        <vt:i4>1441854</vt:i4>
      </vt:variant>
      <vt:variant>
        <vt:i4>188</vt:i4>
      </vt:variant>
      <vt:variant>
        <vt:i4>0</vt:i4>
      </vt:variant>
      <vt:variant>
        <vt:i4>5</vt:i4>
      </vt:variant>
      <vt:variant>
        <vt:lpwstr/>
      </vt:variant>
      <vt:variant>
        <vt:lpwstr>_Toc370898460</vt:lpwstr>
      </vt:variant>
      <vt:variant>
        <vt:i4>1376318</vt:i4>
      </vt:variant>
      <vt:variant>
        <vt:i4>182</vt:i4>
      </vt:variant>
      <vt:variant>
        <vt:i4>0</vt:i4>
      </vt:variant>
      <vt:variant>
        <vt:i4>5</vt:i4>
      </vt:variant>
      <vt:variant>
        <vt:lpwstr/>
      </vt:variant>
      <vt:variant>
        <vt:lpwstr>_Toc370898459</vt:lpwstr>
      </vt:variant>
      <vt:variant>
        <vt:i4>1376318</vt:i4>
      </vt:variant>
      <vt:variant>
        <vt:i4>176</vt:i4>
      </vt:variant>
      <vt:variant>
        <vt:i4>0</vt:i4>
      </vt:variant>
      <vt:variant>
        <vt:i4>5</vt:i4>
      </vt:variant>
      <vt:variant>
        <vt:lpwstr/>
      </vt:variant>
      <vt:variant>
        <vt:lpwstr>_Toc370898458</vt:lpwstr>
      </vt:variant>
      <vt:variant>
        <vt:i4>1376318</vt:i4>
      </vt:variant>
      <vt:variant>
        <vt:i4>170</vt:i4>
      </vt:variant>
      <vt:variant>
        <vt:i4>0</vt:i4>
      </vt:variant>
      <vt:variant>
        <vt:i4>5</vt:i4>
      </vt:variant>
      <vt:variant>
        <vt:lpwstr/>
      </vt:variant>
      <vt:variant>
        <vt:lpwstr>_Toc370898457</vt:lpwstr>
      </vt:variant>
      <vt:variant>
        <vt:i4>1376318</vt:i4>
      </vt:variant>
      <vt:variant>
        <vt:i4>164</vt:i4>
      </vt:variant>
      <vt:variant>
        <vt:i4>0</vt:i4>
      </vt:variant>
      <vt:variant>
        <vt:i4>5</vt:i4>
      </vt:variant>
      <vt:variant>
        <vt:lpwstr/>
      </vt:variant>
      <vt:variant>
        <vt:lpwstr>_Toc370898456</vt:lpwstr>
      </vt:variant>
      <vt:variant>
        <vt:i4>1376318</vt:i4>
      </vt:variant>
      <vt:variant>
        <vt:i4>158</vt:i4>
      </vt:variant>
      <vt:variant>
        <vt:i4>0</vt:i4>
      </vt:variant>
      <vt:variant>
        <vt:i4>5</vt:i4>
      </vt:variant>
      <vt:variant>
        <vt:lpwstr/>
      </vt:variant>
      <vt:variant>
        <vt:lpwstr>_Toc370898455</vt:lpwstr>
      </vt:variant>
      <vt:variant>
        <vt:i4>1376318</vt:i4>
      </vt:variant>
      <vt:variant>
        <vt:i4>152</vt:i4>
      </vt:variant>
      <vt:variant>
        <vt:i4>0</vt:i4>
      </vt:variant>
      <vt:variant>
        <vt:i4>5</vt:i4>
      </vt:variant>
      <vt:variant>
        <vt:lpwstr/>
      </vt:variant>
      <vt:variant>
        <vt:lpwstr>_Toc370898454</vt:lpwstr>
      </vt:variant>
      <vt:variant>
        <vt:i4>1376318</vt:i4>
      </vt:variant>
      <vt:variant>
        <vt:i4>146</vt:i4>
      </vt:variant>
      <vt:variant>
        <vt:i4>0</vt:i4>
      </vt:variant>
      <vt:variant>
        <vt:i4>5</vt:i4>
      </vt:variant>
      <vt:variant>
        <vt:lpwstr/>
      </vt:variant>
      <vt:variant>
        <vt:lpwstr>_Toc370898453</vt:lpwstr>
      </vt:variant>
      <vt:variant>
        <vt:i4>1376318</vt:i4>
      </vt:variant>
      <vt:variant>
        <vt:i4>140</vt:i4>
      </vt:variant>
      <vt:variant>
        <vt:i4>0</vt:i4>
      </vt:variant>
      <vt:variant>
        <vt:i4>5</vt:i4>
      </vt:variant>
      <vt:variant>
        <vt:lpwstr/>
      </vt:variant>
      <vt:variant>
        <vt:lpwstr>_Toc370898452</vt:lpwstr>
      </vt:variant>
      <vt:variant>
        <vt:i4>1376318</vt:i4>
      </vt:variant>
      <vt:variant>
        <vt:i4>134</vt:i4>
      </vt:variant>
      <vt:variant>
        <vt:i4>0</vt:i4>
      </vt:variant>
      <vt:variant>
        <vt:i4>5</vt:i4>
      </vt:variant>
      <vt:variant>
        <vt:lpwstr/>
      </vt:variant>
      <vt:variant>
        <vt:lpwstr>_Toc370898451</vt:lpwstr>
      </vt:variant>
      <vt:variant>
        <vt:i4>1376318</vt:i4>
      </vt:variant>
      <vt:variant>
        <vt:i4>128</vt:i4>
      </vt:variant>
      <vt:variant>
        <vt:i4>0</vt:i4>
      </vt:variant>
      <vt:variant>
        <vt:i4>5</vt:i4>
      </vt:variant>
      <vt:variant>
        <vt:lpwstr/>
      </vt:variant>
      <vt:variant>
        <vt:lpwstr>_Toc370898450</vt:lpwstr>
      </vt:variant>
      <vt:variant>
        <vt:i4>1310782</vt:i4>
      </vt:variant>
      <vt:variant>
        <vt:i4>122</vt:i4>
      </vt:variant>
      <vt:variant>
        <vt:i4>0</vt:i4>
      </vt:variant>
      <vt:variant>
        <vt:i4>5</vt:i4>
      </vt:variant>
      <vt:variant>
        <vt:lpwstr/>
      </vt:variant>
      <vt:variant>
        <vt:lpwstr>_Toc370898449</vt:lpwstr>
      </vt:variant>
      <vt:variant>
        <vt:i4>1310782</vt:i4>
      </vt:variant>
      <vt:variant>
        <vt:i4>116</vt:i4>
      </vt:variant>
      <vt:variant>
        <vt:i4>0</vt:i4>
      </vt:variant>
      <vt:variant>
        <vt:i4>5</vt:i4>
      </vt:variant>
      <vt:variant>
        <vt:lpwstr/>
      </vt:variant>
      <vt:variant>
        <vt:lpwstr>_Toc370898448</vt:lpwstr>
      </vt:variant>
      <vt:variant>
        <vt:i4>1310782</vt:i4>
      </vt:variant>
      <vt:variant>
        <vt:i4>110</vt:i4>
      </vt:variant>
      <vt:variant>
        <vt:i4>0</vt:i4>
      </vt:variant>
      <vt:variant>
        <vt:i4>5</vt:i4>
      </vt:variant>
      <vt:variant>
        <vt:lpwstr/>
      </vt:variant>
      <vt:variant>
        <vt:lpwstr>_Toc370898447</vt:lpwstr>
      </vt:variant>
      <vt:variant>
        <vt:i4>1310782</vt:i4>
      </vt:variant>
      <vt:variant>
        <vt:i4>104</vt:i4>
      </vt:variant>
      <vt:variant>
        <vt:i4>0</vt:i4>
      </vt:variant>
      <vt:variant>
        <vt:i4>5</vt:i4>
      </vt:variant>
      <vt:variant>
        <vt:lpwstr/>
      </vt:variant>
      <vt:variant>
        <vt:lpwstr>_Toc370898446</vt:lpwstr>
      </vt:variant>
      <vt:variant>
        <vt:i4>1310782</vt:i4>
      </vt:variant>
      <vt:variant>
        <vt:i4>98</vt:i4>
      </vt:variant>
      <vt:variant>
        <vt:i4>0</vt:i4>
      </vt:variant>
      <vt:variant>
        <vt:i4>5</vt:i4>
      </vt:variant>
      <vt:variant>
        <vt:lpwstr/>
      </vt:variant>
      <vt:variant>
        <vt:lpwstr>_Toc370898445</vt:lpwstr>
      </vt:variant>
      <vt:variant>
        <vt:i4>1310782</vt:i4>
      </vt:variant>
      <vt:variant>
        <vt:i4>92</vt:i4>
      </vt:variant>
      <vt:variant>
        <vt:i4>0</vt:i4>
      </vt:variant>
      <vt:variant>
        <vt:i4>5</vt:i4>
      </vt:variant>
      <vt:variant>
        <vt:lpwstr/>
      </vt:variant>
      <vt:variant>
        <vt:lpwstr>_Toc370898444</vt:lpwstr>
      </vt:variant>
      <vt:variant>
        <vt:i4>1310782</vt:i4>
      </vt:variant>
      <vt:variant>
        <vt:i4>86</vt:i4>
      </vt:variant>
      <vt:variant>
        <vt:i4>0</vt:i4>
      </vt:variant>
      <vt:variant>
        <vt:i4>5</vt:i4>
      </vt:variant>
      <vt:variant>
        <vt:lpwstr/>
      </vt:variant>
      <vt:variant>
        <vt:lpwstr>_Toc370898443</vt:lpwstr>
      </vt:variant>
      <vt:variant>
        <vt:i4>1310782</vt:i4>
      </vt:variant>
      <vt:variant>
        <vt:i4>80</vt:i4>
      </vt:variant>
      <vt:variant>
        <vt:i4>0</vt:i4>
      </vt:variant>
      <vt:variant>
        <vt:i4>5</vt:i4>
      </vt:variant>
      <vt:variant>
        <vt:lpwstr/>
      </vt:variant>
      <vt:variant>
        <vt:lpwstr>_Toc370898442</vt:lpwstr>
      </vt:variant>
      <vt:variant>
        <vt:i4>1310782</vt:i4>
      </vt:variant>
      <vt:variant>
        <vt:i4>74</vt:i4>
      </vt:variant>
      <vt:variant>
        <vt:i4>0</vt:i4>
      </vt:variant>
      <vt:variant>
        <vt:i4>5</vt:i4>
      </vt:variant>
      <vt:variant>
        <vt:lpwstr/>
      </vt:variant>
      <vt:variant>
        <vt:lpwstr>_Toc370898441</vt:lpwstr>
      </vt:variant>
      <vt:variant>
        <vt:i4>1310782</vt:i4>
      </vt:variant>
      <vt:variant>
        <vt:i4>68</vt:i4>
      </vt:variant>
      <vt:variant>
        <vt:i4>0</vt:i4>
      </vt:variant>
      <vt:variant>
        <vt:i4>5</vt:i4>
      </vt:variant>
      <vt:variant>
        <vt:lpwstr/>
      </vt:variant>
      <vt:variant>
        <vt:lpwstr>_Toc370898440</vt:lpwstr>
      </vt:variant>
      <vt:variant>
        <vt:i4>1245246</vt:i4>
      </vt:variant>
      <vt:variant>
        <vt:i4>62</vt:i4>
      </vt:variant>
      <vt:variant>
        <vt:i4>0</vt:i4>
      </vt:variant>
      <vt:variant>
        <vt:i4>5</vt:i4>
      </vt:variant>
      <vt:variant>
        <vt:lpwstr/>
      </vt:variant>
      <vt:variant>
        <vt:lpwstr>_Toc370898439</vt:lpwstr>
      </vt:variant>
      <vt:variant>
        <vt:i4>1245246</vt:i4>
      </vt:variant>
      <vt:variant>
        <vt:i4>56</vt:i4>
      </vt:variant>
      <vt:variant>
        <vt:i4>0</vt:i4>
      </vt:variant>
      <vt:variant>
        <vt:i4>5</vt:i4>
      </vt:variant>
      <vt:variant>
        <vt:lpwstr/>
      </vt:variant>
      <vt:variant>
        <vt:lpwstr>_Toc370898438</vt:lpwstr>
      </vt:variant>
      <vt:variant>
        <vt:i4>1245246</vt:i4>
      </vt:variant>
      <vt:variant>
        <vt:i4>50</vt:i4>
      </vt:variant>
      <vt:variant>
        <vt:i4>0</vt:i4>
      </vt:variant>
      <vt:variant>
        <vt:i4>5</vt:i4>
      </vt:variant>
      <vt:variant>
        <vt:lpwstr/>
      </vt:variant>
      <vt:variant>
        <vt:lpwstr>_Toc370898437</vt:lpwstr>
      </vt:variant>
      <vt:variant>
        <vt:i4>1245246</vt:i4>
      </vt:variant>
      <vt:variant>
        <vt:i4>44</vt:i4>
      </vt:variant>
      <vt:variant>
        <vt:i4>0</vt:i4>
      </vt:variant>
      <vt:variant>
        <vt:i4>5</vt:i4>
      </vt:variant>
      <vt:variant>
        <vt:lpwstr/>
      </vt:variant>
      <vt:variant>
        <vt:lpwstr>_Toc370898436</vt:lpwstr>
      </vt:variant>
      <vt:variant>
        <vt:i4>1245246</vt:i4>
      </vt:variant>
      <vt:variant>
        <vt:i4>38</vt:i4>
      </vt:variant>
      <vt:variant>
        <vt:i4>0</vt:i4>
      </vt:variant>
      <vt:variant>
        <vt:i4>5</vt:i4>
      </vt:variant>
      <vt:variant>
        <vt:lpwstr/>
      </vt:variant>
      <vt:variant>
        <vt:lpwstr>_Toc370898435</vt:lpwstr>
      </vt:variant>
      <vt:variant>
        <vt:i4>1245246</vt:i4>
      </vt:variant>
      <vt:variant>
        <vt:i4>32</vt:i4>
      </vt:variant>
      <vt:variant>
        <vt:i4>0</vt:i4>
      </vt:variant>
      <vt:variant>
        <vt:i4>5</vt:i4>
      </vt:variant>
      <vt:variant>
        <vt:lpwstr/>
      </vt:variant>
      <vt:variant>
        <vt:lpwstr>_Toc370898434</vt:lpwstr>
      </vt:variant>
      <vt:variant>
        <vt:i4>1245246</vt:i4>
      </vt:variant>
      <vt:variant>
        <vt:i4>26</vt:i4>
      </vt:variant>
      <vt:variant>
        <vt:i4>0</vt:i4>
      </vt:variant>
      <vt:variant>
        <vt:i4>5</vt:i4>
      </vt:variant>
      <vt:variant>
        <vt:lpwstr/>
      </vt:variant>
      <vt:variant>
        <vt:lpwstr>_Toc370898433</vt:lpwstr>
      </vt:variant>
      <vt:variant>
        <vt:i4>1245246</vt:i4>
      </vt:variant>
      <vt:variant>
        <vt:i4>20</vt:i4>
      </vt:variant>
      <vt:variant>
        <vt:i4>0</vt:i4>
      </vt:variant>
      <vt:variant>
        <vt:i4>5</vt:i4>
      </vt:variant>
      <vt:variant>
        <vt:lpwstr/>
      </vt:variant>
      <vt:variant>
        <vt:lpwstr>_Toc370898432</vt:lpwstr>
      </vt:variant>
      <vt:variant>
        <vt:i4>1245246</vt:i4>
      </vt:variant>
      <vt:variant>
        <vt:i4>14</vt:i4>
      </vt:variant>
      <vt:variant>
        <vt:i4>0</vt:i4>
      </vt:variant>
      <vt:variant>
        <vt:i4>5</vt:i4>
      </vt:variant>
      <vt:variant>
        <vt:lpwstr/>
      </vt:variant>
      <vt:variant>
        <vt:lpwstr>_Toc370898431</vt:lpwstr>
      </vt:variant>
      <vt:variant>
        <vt:i4>1245246</vt:i4>
      </vt:variant>
      <vt:variant>
        <vt:i4>8</vt:i4>
      </vt:variant>
      <vt:variant>
        <vt:i4>0</vt:i4>
      </vt:variant>
      <vt:variant>
        <vt:i4>5</vt:i4>
      </vt:variant>
      <vt:variant>
        <vt:lpwstr/>
      </vt:variant>
      <vt:variant>
        <vt:lpwstr>_Toc370898430</vt:lpwstr>
      </vt:variant>
      <vt:variant>
        <vt:i4>1179710</vt:i4>
      </vt:variant>
      <vt:variant>
        <vt:i4>2</vt:i4>
      </vt:variant>
      <vt:variant>
        <vt:i4>0</vt:i4>
      </vt:variant>
      <vt:variant>
        <vt:i4>5</vt:i4>
      </vt:variant>
      <vt:variant>
        <vt:lpwstr/>
      </vt:variant>
      <vt:variant>
        <vt:lpwstr>_Toc370898429</vt:lpwstr>
      </vt:variant>
      <vt:variant>
        <vt:i4>4259925</vt:i4>
      </vt:variant>
      <vt:variant>
        <vt:i4>12</vt:i4>
      </vt:variant>
      <vt:variant>
        <vt:i4>0</vt:i4>
      </vt:variant>
      <vt:variant>
        <vt:i4>5</vt:i4>
      </vt:variant>
      <vt:variant>
        <vt:lpwstr>http://biblovirtual.minambiente.gov.co:3000/</vt:lpwstr>
      </vt:variant>
      <vt:variant>
        <vt:lpwstr/>
      </vt:variant>
      <vt:variant>
        <vt:i4>4259925</vt:i4>
      </vt:variant>
      <vt:variant>
        <vt:i4>9</vt:i4>
      </vt:variant>
      <vt:variant>
        <vt:i4>0</vt:i4>
      </vt:variant>
      <vt:variant>
        <vt:i4>5</vt:i4>
      </vt:variant>
      <vt:variant>
        <vt:lpwstr>http://biblovirtual.minambiente.gov.co:3000/</vt:lpwstr>
      </vt:variant>
      <vt:variant>
        <vt:lpwstr/>
      </vt:variant>
      <vt:variant>
        <vt:i4>4259925</vt:i4>
      </vt:variant>
      <vt:variant>
        <vt:i4>6</vt:i4>
      </vt:variant>
      <vt:variant>
        <vt:i4>0</vt:i4>
      </vt:variant>
      <vt:variant>
        <vt:i4>5</vt:i4>
      </vt:variant>
      <vt:variant>
        <vt:lpwstr>http://biblovirtual.minambiente.gov.co:3000/</vt:lpwstr>
      </vt:variant>
      <vt:variant>
        <vt:lpwstr/>
      </vt:variant>
      <vt:variant>
        <vt:i4>4259925</vt:i4>
      </vt:variant>
      <vt:variant>
        <vt:i4>3</vt:i4>
      </vt:variant>
      <vt:variant>
        <vt:i4>0</vt:i4>
      </vt:variant>
      <vt:variant>
        <vt:i4>5</vt:i4>
      </vt:variant>
      <vt:variant>
        <vt:lpwstr>http://biblovirtual.minambiente.gov.co:3000/</vt:lpwstr>
      </vt:variant>
      <vt:variant>
        <vt:lpwstr/>
      </vt:variant>
      <vt:variant>
        <vt:i4>4980747</vt:i4>
      </vt:variant>
      <vt:variant>
        <vt:i4>0</vt:i4>
      </vt:variant>
      <vt:variant>
        <vt:i4>0</vt:i4>
      </vt:variant>
      <vt:variant>
        <vt:i4>5</vt:i4>
      </vt:variant>
      <vt:variant>
        <vt:lpwstr>http://www.dane.gov.co/files/inf_geo/4Ge_ConceptosBasicos.pdf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 DEL  MEDIO AMBIENTE</dc:title>
  <dc:subject/>
  <dc:creator>almacen</dc:creator>
  <cp:keywords/>
  <dc:description/>
  <cp:lastModifiedBy>Ernesto Romero Tobon</cp:lastModifiedBy>
  <cp:revision>7</cp:revision>
  <cp:lastPrinted>2016-11-11T20:21:00Z</cp:lastPrinted>
  <dcterms:created xsi:type="dcterms:W3CDTF">2016-12-30T13:26:00Z</dcterms:created>
  <dcterms:modified xsi:type="dcterms:W3CDTF">2016-12-30T14:52:00Z</dcterms:modified>
</cp:coreProperties>
</file>