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4FD" w:rsidRPr="004569A8" w:rsidRDefault="003B24FD" w:rsidP="00197578">
      <w:pPr>
        <w:jc w:val="center"/>
        <w:rPr>
          <w:rFonts w:ascii="Arial" w:hAnsi="Arial" w:cs="Arial"/>
          <w:sz w:val="22"/>
          <w:szCs w:val="22"/>
        </w:rPr>
      </w:pPr>
    </w:p>
    <w:p w:rsidR="00B636A2" w:rsidRPr="004569A8" w:rsidRDefault="002C7B2B" w:rsidP="00197578">
      <w:pPr>
        <w:tabs>
          <w:tab w:val="left" w:pos="2975"/>
        </w:tabs>
        <w:rPr>
          <w:rFonts w:ascii="Arial" w:hAnsi="Arial" w:cs="Arial"/>
          <w:sz w:val="22"/>
          <w:szCs w:val="22"/>
        </w:rPr>
      </w:pPr>
      <w:r w:rsidRPr="004569A8">
        <w:rPr>
          <w:rFonts w:ascii="Arial" w:hAnsi="Arial" w:cs="Arial"/>
          <w:sz w:val="22"/>
          <w:szCs w:val="22"/>
        </w:rPr>
        <w:tab/>
      </w:r>
    </w:p>
    <w:p w:rsidR="002C7B2B" w:rsidRPr="004569A8" w:rsidRDefault="002C7B2B" w:rsidP="00197578">
      <w:pPr>
        <w:tabs>
          <w:tab w:val="left" w:pos="2975"/>
        </w:tabs>
        <w:rPr>
          <w:rFonts w:ascii="Arial" w:hAnsi="Arial" w:cs="Arial"/>
          <w:sz w:val="22"/>
          <w:szCs w:val="22"/>
        </w:rPr>
      </w:pPr>
    </w:p>
    <w:p w:rsidR="002C7B2B" w:rsidRPr="004569A8" w:rsidRDefault="002C7B2B" w:rsidP="00197578">
      <w:pPr>
        <w:tabs>
          <w:tab w:val="left" w:pos="2975"/>
        </w:tabs>
        <w:rPr>
          <w:rFonts w:ascii="Arial" w:hAnsi="Arial" w:cs="Arial"/>
          <w:sz w:val="22"/>
          <w:szCs w:val="22"/>
        </w:rPr>
      </w:pPr>
    </w:p>
    <w:p w:rsidR="00B636A2" w:rsidRPr="004569A8" w:rsidRDefault="00B636A2" w:rsidP="00197578">
      <w:pPr>
        <w:jc w:val="center"/>
        <w:rPr>
          <w:rFonts w:ascii="Arial" w:hAnsi="Arial" w:cs="Arial"/>
          <w:sz w:val="22"/>
          <w:szCs w:val="22"/>
        </w:rPr>
      </w:pPr>
    </w:p>
    <w:p w:rsidR="00B636A2" w:rsidRPr="004569A8" w:rsidRDefault="00B636A2" w:rsidP="00197578">
      <w:pPr>
        <w:jc w:val="center"/>
        <w:rPr>
          <w:rFonts w:ascii="Arial" w:hAnsi="Arial" w:cs="Arial"/>
          <w:sz w:val="22"/>
          <w:szCs w:val="22"/>
        </w:rPr>
      </w:pPr>
    </w:p>
    <w:p w:rsidR="00B636A2" w:rsidRPr="004569A8" w:rsidRDefault="00B636A2" w:rsidP="00197578">
      <w:pPr>
        <w:jc w:val="center"/>
        <w:rPr>
          <w:rFonts w:ascii="Arial" w:hAnsi="Arial" w:cs="Arial"/>
          <w:sz w:val="22"/>
          <w:szCs w:val="22"/>
        </w:rPr>
      </w:pPr>
    </w:p>
    <w:p w:rsidR="00FA25B0" w:rsidRPr="004569A8" w:rsidRDefault="00FA25B0" w:rsidP="00197578">
      <w:pPr>
        <w:jc w:val="center"/>
        <w:rPr>
          <w:rFonts w:ascii="Arial" w:hAnsi="Arial" w:cs="Arial"/>
          <w:i/>
          <w:sz w:val="22"/>
          <w:szCs w:val="22"/>
        </w:rPr>
      </w:pPr>
      <w:r w:rsidRPr="004569A8">
        <w:rPr>
          <w:rFonts w:ascii="Arial" w:hAnsi="Arial" w:cs="Arial"/>
          <w:i/>
          <w:sz w:val="22"/>
          <w:szCs w:val="22"/>
        </w:rPr>
        <w:t>“</w:t>
      </w:r>
      <w:r w:rsidR="001908C5" w:rsidRPr="004569A8">
        <w:rPr>
          <w:rFonts w:ascii="Arial" w:hAnsi="Arial" w:cs="Arial"/>
          <w:i/>
          <w:sz w:val="22"/>
          <w:szCs w:val="22"/>
        </w:rPr>
        <w:t xml:space="preserve">Por la </w:t>
      </w:r>
      <w:r w:rsidR="000905E4" w:rsidRPr="004569A8">
        <w:rPr>
          <w:rFonts w:ascii="Arial" w:hAnsi="Arial" w:cs="Arial"/>
          <w:i/>
          <w:sz w:val="22"/>
          <w:szCs w:val="22"/>
        </w:rPr>
        <w:t>cual</w:t>
      </w:r>
      <w:r w:rsidR="00034EB2" w:rsidRPr="004569A8">
        <w:rPr>
          <w:rFonts w:ascii="Arial" w:hAnsi="Arial" w:cs="Arial"/>
          <w:i/>
          <w:sz w:val="22"/>
          <w:szCs w:val="22"/>
        </w:rPr>
        <w:t xml:space="preserve"> se modifica el artículo </w:t>
      </w:r>
      <w:r w:rsidR="00DE586A" w:rsidRPr="004569A8">
        <w:rPr>
          <w:rFonts w:ascii="Arial" w:hAnsi="Arial" w:cs="Arial"/>
          <w:i/>
          <w:sz w:val="22"/>
          <w:szCs w:val="22"/>
        </w:rPr>
        <w:t>5</w:t>
      </w:r>
      <w:r w:rsidR="00285E7C" w:rsidRPr="004569A8">
        <w:rPr>
          <w:rFonts w:ascii="Arial" w:hAnsi="Arial" w:cs="Arial"/>
          <w:i/>
          <w:sz w:val="22"/>
          <w:szCs w:val="22"/>
        </w:rPr>
        <w:t xml:space="preserve"> de la Resolución 1402 de 2018 y se dictan otras disposiciones</w:t>
      </w:r>
      <w:r w:rsidR="00471F3D" w:rsidRPr="004569A8">
        <w:rPr>
          <w:rFonts w:ascii="Arial" w:hAnsi="Arial" w:cs="Arial"/>
          <w:i/>
          <w:sz w:val="22"/>
          <w:szCs w:val="22"/>
        </w:rPr>
        <w:t>”</w:t>
      </w:r>
      <w:r w:rsidR="00894E6F" w:rsidRPr="004569A8">
        <w:rPr>
          <w:rFonts w:ascii="Arial" w:hAnsi="Arial" w:cs="Arial"/>
          <w:i/>
          <w:sz w:val="22"/>
          <w:szCs w:val="22"/>
        </w:rPr>
        <w:t xml:space="preserve"> </w:t>
      </w:r>
    </w:p>
    <w:p w:rsidR="003B24FD" w:rsidRPr="004569A8" w:rsidRDefault="003B24FD" w:rsidP="00197578">
      <w:pPr>
        <w:rPr>
          <w:rFonts w:ascii="Arial" w:hAnsi="Arial" w:cs="Arial"/>
          <w:b/>
          <w:sz w:val="22"/>
          <w:szCs w:val="22"/>
        </w:rPr>
      </w:pPr>
    </w:p>
    <w:p w:rsidR="00ED5B7A" w:rsidRPr="004569A8" w:rsidRDefault="00ED5B7A" w:rsidP="00197578">
      <w:pPr>
        <w:jc w:val="center"/>
        <w:rPr>
          <w:rFonts w:ascii="Arial" w:hAnsi="Arial" w:cs="Arial"/>
          <w:b/>
          <w:sz w:val="22"/>
          <w:szCs w:val="22"/>
        </w:rPr>
      </w:pPr>
      <w:r w:rsidRPr="004569A8">
        <w:rPr>
          <w:rFonts w:ascii="Arial" w:hAnsi="Arial" w:cs="Arial"/>
          <w:b/>
          <w:sz w:val="22"/>
          <w:szCs w:val="22"/>
        </w:rPr>
        <w:t xml:space="preserve">EL MINISTRO DE AMBIENTE Y DESARROLLO SOSTENIBLE </w:t>
      </w:r>
    </w:p>
    <w:p w:rsidR="003B24FD" w:rsidRPr="004569A8" w:rsidRDefault="003B24FD" w:rsidP="00197578">
      <w:pPr>
        <w:rPr>
          <w:rFonts w:ascii="Arial" w:hAnsi="Arial" w:cs="Arial"/>
          <w:sz w:val="22"/>
          <w:szCs w:val="22"/>
        </w:rPr>
      </w:pPr>
    </w:p>
    <w:p w:rsidR="00F915C6" w:rsidRPr="004569A8" w:rsidRDefault="00F915C6" w:rsidP="00197578">
      <w:pPr>
        <w:jc w:val="center"/>
        <w:rPr>
          <w:rFonts w:ascii="Arial" w:hAnsi="Arial" w:cs="Arial"/>
          <w:sz w:val="22"/>
          <w:szCs w:val="22"/>
          <w:lang w:val="pt-BR"/>
        </w:rPr>
      </w:pPr>
      <w:r w:rsidRPr="004569A8">
        <w:rPr>
          <w:rFonts w:ascii="Arial" w:hAnsi="Arial" w:cs="Arial"/>
          <w:sz w:val="22"/>
          <w:szCs w:val="22"/>
        </w:rPr>
        <w:t>En ejercicio de sus facultades constitucionales y legales, y en especial las conferidas en</w:t>
      </w:r>
      <w:r w:rsidR="00285E7C" w:rsidRPr="004569A8">
        <w:rPr>
          <w:rFonts w:ascii="Arial" w:hAnsi="Arial" w:cs="Arial"/>
          <w:sz w:val="22"/>
          <w:szCs w:val="22"/>
        </w:rPr>
        <w:t xml:space="preserve"> los numerales 14 y 15 del artículo 5 de la Ley 99 de 1993 y las conferidas en el parágrafo 3 del artículo 2.2.2.3.3.</w:t>
      </w:r>
      <w:r w:rsidR="00132E88" w:rsidRPr="004569A8">
        <w:rPr>
          <w:rFonts w:ascii="Arial" w:hAnsi="Arial" w:cs="Arial"/>
          <w:sz w:val="22"/>
          <w:szCs w:val="22"/>
        </w:rPr>
        <w:t>2 del Decreto 1076 de 2015 y</w:t>
      </w:r>
      <w:r w:rsidR="002C4F53">
        <w:rPr>
          <w:rFonts w:ascii="Arial" w:hAnsi="Arial" w:cs="Arial"/>
          <w:sz w:val="22"/>
          <w:szCs w:val="22"/>
        </w:rPr>
        <w:t xml:space="preserve"> el numeral 11 del artículo 3 la Ley 1437 del 2011 y </w:t>
      </w:r>
    </w:p>
    <w:p w:rsidR="003B24FD" w:rsidRPr="004569A8" w:rsidRDefault="003B24FD" w:rsidP="00197578">
      <w:pPr>
        <w:rPr>
          <w:rFonts w:ascii="Arial" w:hAnsi="Arial" w:cs="Arial"/>
          <w:b/>
          <w:bCs/>
          <w:sz w:val="22"/>
          <w:szCs w:val="22"/>
          <w:lang w:val="pt-BR"/>
        </w:rPr>
      </w:pPr>
    </w:p>
    <w:p w:rsidR="000D2B9D" w:rsidRPr="004569A8" w:rsidRDefault="000D2B9D" w:rsidP="00197578">
      <w:pPr>
        <w:jc w:val="center"/>
        <w:rPr>
          <w:rFonts w:ascii="Arial" w:hAnsi="Arial" w:cs="Arial"/>
          <w:b/>
          <w:bCs/>
          <w:sz w:val="22"/>
          <w:szCs w:val="22"/>
          <w:lang w:val="pt-BR"/>
        </w:rPr>
      </w:pPr>
      <w:proofErr w:type="gramStart"/>
      <w:r w:rsidRPr="004569A8">
        <w:rPr>
          <w:rFonts w:ascii="Arial" w:hAnsi="Arial" w:cs="Arial"/>
          <w:b/>
          <w:bCs/>
          <w:sz w:val="22"/>
          <w:szCs w:val="22"/>
          <w:lang w:val="pt-BR"/>
        </w:rPr>
        <w:t xml:space="preserve">C </w:t>
      </w:r>
      <w:r w:rsidR="008C455B" w:rsidRPr="004569A8">
        <w:rPr>
          <w:rFonts w:ascii="Arial" w:hAnsi="Arial" w:cs="Arial"/>
          <w:b/>
          <w:bCs/>
          <w:sz w:val="22"/>
          <w:szCs w:val="22"/>
          <w:lang w:val="pt-BR"/>
        </w:rPr>
        <w:t xml:space="preserve"> </w:t>
      </w:r>
      <w:r w:rsidRPr="004569A8">
        <w:rPr>
          <w:rFonts w:ascii="Arial" w:hAnsi="Arial" w:cs="Arial"/>
          <w:b/>
          <w:bCs/>
          <w:sz w:val="22"/>
          <w:szCs w:val="22"/>
          <w:lang w:val="pt-BR"/>
        </w:rPr>
        <w:t>O</w:t>
      </w:r>
      <w:proofErr w:type="gramEnd"/>
      <w:r w:rsidRPr="004569A8">
        <w:rPr>
          <w:rFonts w:ascii="Arial" w:hAnsi="Arial" w:cs="Arial"/>
          <w:b/>
          <w:bCs/>
          <w:sz w:val="22"/>
          <w:szCs w:val="22"/>
          <w:lang w:val="pt-BR"/>
        </w:rPr>
        <w:t xml:space="preserve">  N  S  I  D  E  R  A  N  D  O</w:t>
      </w:r>
    </w:p>
    <w:p w:rsidR="006D1D87" w:rsidRPr="004569A8" w:rsidRDefault="006D1D87" w:rsidP="00197578">
      <w:pPr>
        <w:rPr>
          <w:rFonts w:ascii="Arial" w:hAnsi="Arial" w:cs="Arial"/>
          <w:b/>
          <w:bCs/>
          <w:sz w:val="22"/>
          <w:szCs w:val="22"/>
          <w:lang w:val="pt-BR"/>
        </w:rPr>
      </w:pPr>
    </w:p>
    <w:p w:rsidR="00DE586A" w:rsidRPr="004569A8" w:rsidRDefault="001908C5" w:rsidP="005359D2">
      <w:pPr>
        <w:pStyle w:val="Textonotapie"/>
        <w:jc w:val="both"/>
        <w:rPr>
          <w:rFonts w:ascii="Arial" w:hAnsi="Arial" w:cs="Arial"/>
          <w:sz w:val="22"/>
          <w:szCs w:val="22"/>
        </w:rPr>
      </w:pPr>
      <w:r w:rsidRPr="004569A8">
        <w:rPr>
          <w:rFonts w:ascii="Arial" w:hAnsi="Arial" w:cs="Arial"/>
          <w:sz w:val="22"/>
          <w:szCs w:val="22"/>
        </w:rPr>
        <w:t>Que</w:t>
      </w:r>
      <w:r w:rsidR="00132E88" w:rsidRPr="004569A8">
        <w:rPr>
          <w:rFonts w:ascii="Arial" w:hAnsi="Arial" w:cs="Arial"/>
          <w:sz w:val="22"/>
          <w:szCs w:val="22"/>
        </w:rPr>
        <w:t xml:space="preserve"> el Ministerio de Ambiente y Desarrollo Sostenible, expidió la Resolución 1402 de 2018, publicada en el Diario Oficial No. 50.673 de 2 de agosto de 2018</w:t>
      </w:r>
      <w:r w:rsidR="00132E88" w:rsidRPr="004569A8">
        <w:rPr>
          <w:rFonts w:ascii="Arial" w:hAnsi="Arial" w:cs="Arial"/>
          <w:i/>
          <w:sz w:val="22"/>
          <w:szCs w:val="22"/>
        </w:rPr>
        <w:t xml:space="preserve"> “Por la cual se adopta la Metodología General para la Elaboración y Presentación de Estudios Ambientales y se toman otras determinaciones”.</w:t>
      </w:r>
      <w:r w:rsidR="00DE586A" w:rsidRPr="004569A8">
        <w:rPr>
          <w:rFonts w:ascii="Arial" w:hAnsi="Arial" w:cs="Arial"/>
          <w:i/>
          <w:sz w:val="22"/>
          <w:szCs w:val="22"/>
        </w:rPr>
        <w:t xml:space="preserve"> </w:t>
      </w:r>
    </w:p>
    <w:p w:rsidR="00392BCB" w:rsidRPr="004569A8" w:rsidRDefault="00392BCB" w:rsidP="005359D2">
      <w:pPr>
        <w:pStyle w:val="Textonotapie"/>
        <w:jc w:val="both"/>
        <w:rPr>
          <w:rFonts w:ascii="Arial" w:hAnsi="Arial" w:cs="Arial"/>
          <w:i/>
          <w:sz w:val="22"/>
          <w:szCs w:val="22"/>
        </w:rPr>
      </w:pPr>
    </w:p>
    <w:p w:rsidR="00132E88" w:rsidRPr="004569A8" w:rsidRDefault="00132E88" w:rsidP="005359D2">
      <w:pPr>
        <w:jc w:val="both"/>
        <w:rPr>
          <w:rFonts w:ascii="Arial" w:hAnsi="Arial" w:cs="Arial"/>
          <w:i/>
          <w:sz w:val="22"/>
          <w:szCs w:val="22"/>
        </w:rPr>
      </w:pPr>
      <w:r w:rsidRPr="004569A8">
        <w:rPr>
          <w:rFonts w:ascii="Arial" w:hAnsi="Arial" w:cs="Arial"/>
          <w:sz w:val="22"/>
          <w:szCs w:val="22"/>
        </w:rPr>
        <w:t>Que en el artículo 2, se señaló:</w:t>
      </w:r>
      <w:r w:rsidRPr="004569A8">
        <w:rPr>
          <w:rFonts w:ascii="Arial" w:hAnsi="Arial" w:cs="Arial"/>
          <w:i/>
          <w:sz w:val="22"/>
          <w:szCs w:val="22"/>
        </w:rPr>
        <w:t xml:space="preserve"> “</w:t>
      </w:r>
      <w:bookmarkStart w:id="0" w:name="2"/>
      <w:r w:rsidRPr="004569A8">
        <w:rPr>
          <w:rFonts w:ascii="Arial" w:hAnsi="Arial" w:cs="Arial"/>
          <w:bCs/>
          <w:i/>
          <w:sz w:val="22"/>
          <w:szCs w:val="22"/>
        </w:rPr>
        <w:t>ÁMBITO DE APLICACIÓN</w:t>
      </w:r>
      <w:r w:rsidRPr="004569A8">
        <w:rPr>
          <w:rFonts w:ascii="Arial" w:hAnsi="Arial" w:cs="Arial"/>
          <w:b/>
          <w:bCs/>
          <w:i/>
          <w:sz w:val="22"/>
          <w:szCs w:val="22"/>
        </w:rPr>
        <w:t>.</w:t>
      </w:r>
      <w:bookmarkEnd w:id="0"/>
      <w:r w:rsidR="001C74E5" w:rsidRPr="004569A8">
        <w:rPr>
          <w:rFonts w:ascii="Arial" w:hAnsi="Arial" w:cs="Arial"/>
          <w:bCs/>
          <w:i/>
          <w:sz w:val="22"/>
          <w:szCs w:val="22"/>
        </w:rPr>
        <w:t xml:space="preserve"> “</w:t>
      </w:r>
      <w:r w:rsidRPr="004569A8">
        <w:rPr>
          <w:rFonts w:ascii="Arial" w:hAnsi="Arial" w:cs="Arial"/>
          <w:i/>
          <w:sz w:val="22"/>
          <w:szCs w:val="22"/>
        </w:rPr>
        <w:t>La Metodología que se adopta a través del presente acto administrativo es un instrumento de consulta obligatoria y de orientación a los usuarios de proyectos, obras o actividades sujetas a la obtención de la licencia ambiental o su instrumento equivalente, esto es el Plan de Manejo Ambiental, a fin de garantizar información precisa y confiable para la toma de decisiones”.</w:t>
      </w:r>
    </w:p>
    <w:p w:rsidR="00132E88" w:rsidRPr="004569A8" w:rsidRDefault="00132E88" w:rsidP="005359D2">
      <w:pPr>
        <w:jc w:val="both"/>
        <w:rPr>
          <w:rFonts w:ascii="Arial" w:hAnsi="Arial" w:cs="Arial"/>
          <w:i/>
          <w:sz w:val="22"/>
          <w:szCs w:val="22"/>
        </w:rPr>
      </w:pPr>
    </w:p>
    <w:p w:rsidR="00DE586A" w:rsidRPr="004569A8" w:rsidRDefault="00DE586A" w:rsidP="005359D2">
      <w:pPr>
        <w:jc w:val="both"/>
        <w:rPr>
          <w:rFonts w:ascii="Arial" w:hAnsi="Arial" w:cs="Arial"/>
          <w:sz w:val="22"/>
          <w:szCs w:val="22"/>
        </w:rPr>
      </w:pPr>
      <w:bookmarkStart w:id="1" w:name="5"/>
      <w:bookmarkStart w:id="2" w:name="6"/>
      <w:r w:rsidRPr="004569A8">
        <w:rPr>
          <w:rFonts w:ascii="Arial" w:hAnsi="Arial" w:cs="Arial"/>
          <w:bCs/>
          <w:sz w:val="22"/>
          <w:szCs w:val="22"/>
        </w:rPr>
        <w:t xml:space="preserve">Que el artículo 5, estableció, el régimen de transición, así: </w:t>
      </w:r>
      <w:r w:rsidRPr="004569A8">
        <w:rPr>
          <w:rFonts w:ascii="Arial" w:hAnsi="Arial" w:cs="Arial"/>
          <w:bCs/>
          <w:i/>
          <w:sz w:val="22"/>
          <w:szCs w:val="22"/>
        </w:rPr>
        <w:t>“</w:t>
      </w:r>
      <w:bookmarkEnd w:id="1"/>
      <w:r w:rsidRPr="004569A8">
        <w:rPr>
          <w:rFonts w:ascii="Arial" w:hAnsi="Arial" w:cs="Arial"/>
          <w:i/>
          <w:sz w:val="22"/>
          <w:szCs w:val="22"/>
        </w:rPr>
        <w:t>Los estudios ambientales elaborados de acuerdo con la metodología adoptada mediante la Resolución</w:t>
      </w:r>
      <w:r w:rsidR="001C74E5" w:rsidRPr="004569A8">
        <w:rPr>
          <w:rFonts w:ascii="Arial" w:hAnsi="Arial" w:cs="Arial"/>
          <w:i/>
          <w:sz w:val="22"/>
          <w:szCs w:val="22"/>
        </w:rPr>
        <w:t xml:space="preserve"> </w:t>
      </w:r>
      <w:r w:rsidRPr="004569A8">
        <w:rPr>
          <w:rFonts w:ascii="Arial" w:hAnsi="Arial" w:cs="Arial"/>
          <w:i/>
          <w:sz w:val="22"/>
          <w:szCs w:val="22"/>
        </w:rPr>
        <w:t>1503</w:t>
      </w:r>
      <w:r w:rsidR="001C74E5" w:rsidRPr="004569A8">
        <w:rPr>
          <w:rFonts w:ascii="Arial" w:hAnsi="Arial" w:cs="Arial"/>
          <w:i/>
          <w:sz w:val="22"/>
          <w:szCs w:val="22"/>
        </w:rPr>
        <w:t xml:space="preserve"> </w:t>
      </w:r>
      <w:r w:rsidRPr="004569A8">
        <w:rPr>
          <w:rFonts w:ascii="Arial" w:hAnsi="Arial" w:cs="Arial"/>
          <w:i/>
          <w:sz w:val="22"/>
          <w:szCs w:val="22"/>
        </w:rPr>
        <w:t xml:space="preserve">de 2010 y que no hayan sido presentados, no se regirán por el presente acto administrativo, siempre y cuando estos estudios sean radicados </w:t>
      </w:r>
      <w:r w:rsidRPr="004569A8">
        <w:rPr>
          <w:rFonts w:ascii="Arial" w:hAnsi="Arial" w:cs="Arial"/>
          <w:i/>
          <w:sz w:val="22"/>
          <w:szCs w:val="22"/>
          <w:u w:val="single"/>
        </w:rPr>
        <w:t>en un término máximo de seis (6) meses</w:t>
      </w:r>
      <w:r w:rsidRPr="004569A8">
        <w:rPr>
          <w:rFonts w:ascii="Arial" w:hAnsi="Arial" w:cs="Arial"/>
          <w:i/>
          <w:sz w:val="22"/>
          <w:szCs w:val="22"/>
        </w:rPr>
        <w:t xml:space="preserve"> contados a partir de la entrada en vigencia del presente acto administrativo”</w:t>
      </w:r>
      <w:r w:rsidRPr="004569A8">
        <w:rPr>
          <w:rFonts w:ascii="Arial" w:hAnsi="Arial" w:cs="Arial"/>
          <w:sz w:val="22"/>
          <w:szCs w:val="22"/>
        </w:rPr>
        <w:t xml:space="preserve"> (Subrayado fuera de texto).</w:t>
      </w:r>
    </w:p>
    <w:bookmarkEnd w:id="2"/>
    <w:p w:rsidR="00DE586A" w:rsidRPr="004569A8" w:rsidRDefault="00DE586A" w:rsidP="00197578">
      <w:pPr>
        <w:jc w:val="both"/>
        <w:rPr>
          <w:rFonts w:ascii="Arial" w:hAnsi="Arial" w:cs="Arial"/>
          <w:sz w:val="22"/>
          <w:szCs w:val="22"/>
        </w:rPr>
      </w:pPr>
    </w:p>
    <w:p w:rsidR="000178B7" w:rsidRPr="004569A8" w:rsidRDefault="000178B7" w:rsidP="000178B7">
      <w:pPr>
        <w:jc w:val="both"/>
        <w:rPr>
          <w:rFonts w:ascii="Arial" w:hAnsi="Arial" w:cs="Arial"/>
          <w:sz w:val="22"/>
          <w:szCs w:val="22"/>
          <w:lang w:val="es-MX"/>
        </w:rPr>
      </w:pPr>
      <w:r w:rsidRPr="004569A8">
        <w:rPr>
          <w:rFonts w:ascii="Arial" w:hAnsi="Arial" w:cs="Arial"/>
          <w:sz w:val="22"/>
          <w:szCs w:val="22"/>
          <w:lang w:val="es-MX"/>
        </w:rPr>
        <w:t xml:space="preserve">Que el artículo 1 de la Resolución 0114 del 29 de enero de 2019 del Ministerio de Ambiente y Desarrollo Sostenible, modificó el artículo 5 de la Resolución 1402 de 2018, </w:t>
      </w:r>
      <w:r w:rsidR="001C74E5" w:rsidRPr="004569A8">
        <w:rPr>
          <w:rFonts w:ascii="Arial" w:hAnsi="Arial" w:cs="Arial"/>
          <w:sz w:val="22"/>
          <w:szCs w:val="22"/>
          <w:lang w:val="es-MX"/>
        </w:rPr>
        <w:t xml:space="preserve">estableciendo como nuevo </w:t>
      </w:r>
      <w:r w:rsidRPr="004569A8">
        <w:rPr>
          <w:rFonts w:ascii="Arial" w:hAnsi="Arial" w:cs="Arial"/>
          <w:sz w:val="22"/>
          <w:szCs w:val="22"/>
          <w:lang w:val="es-MX"/>
        </w:rPr>
        <w:t>término de entrada en vigencia de la Metodología el 2 de agosto de 2019.</w:t>
      </w:r>
    </w:p>
    <w:p w:rsidR="000178B7" w:rsidRPr="004569A8" w:rsidRDefault="000178B7" w:rsidP="000178B7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3028C5" w:rsidRPr="004569A8" w:rsidRDefault="000178B7" w:rsidP="003028C5">
      <w:pPr>
        <w:jc w:val="both"/>
        <w:rPr>
          <w:rFonts w:ascii="Arial" w:hAnsi="Arial" w:cs="Arial"/>
          <w:sz w:val="22"/>
          <w:szCs w:val="22"/>
          <w:lang w:val="es-MX"/>
        </w:rPr>
      </w:pPr>
      <w:r w:rsidRPr="004569A8">
        <w:rPr>
          <w:rFonts w:ascii="Arial" w:hAnsi="Arial" w:cs="Arial"/>
          <w:sz w:val="22"/>
          <w:szCs w:val="22"/>
          <w:lang w:val="es-MX"/>
        </w:rPr>
        <w:t>Que el proceso de gestión del conocimiento</w:t>
      </w:r>
      <w:r w:rsidR="003028C5" w:rsidRPr="004569A8">
        <w:rPr>
          <w:rFonts w:ascii="Arial" w:hAnsi="Arial" w:cs="Arial"/>
          <w:sz w:val="22"/>
          <w:szCs w:val="22"/>
          <w:lang w:val="es-MX"/>
        </w:rPr>
        <w:t xml:space="preserve"> adelantado </w:t>
      </w:r>
      <w:r w:rsidR="00DB654B" w:rsidRPr="004569A8">
        <w:rPr>
          <w:rFonts w:ascii="Arial" w:hAnsi="Arial" w:cs="Arial"/>
          <w:sz w:val="22"/>
          <w:szCs w:val="22"/>
          <w:lang w:val="es-MX"/>
        </w:rPr>
        <w:t xml:space="preserve">por </w:t>
      </w:r>
      <w:r w:rsidR="0050763C" w:rsidRPr="004569A8">
        <w:rPr>
          <w:rFonts w:ascii="Arial" w:hAnsi="Arial" w:cs="Arial"/>
          <w:sz w:val="22"/>
          <w:szCs w:val="22"/>
          <w:lang w:val="es-MX"/>
        </w:rPr>
        <w:t xml:space="preserve">el Ministerio de Ambiente y Desarrollo Sostenible y </w:t>
      </w:r>
      <w:r w:rsidR="005D6B50" w:rsidRPr="004569A8">
        <w:rPr>
          <w:rFonts w:ascii="Arial" w:hAnsi="Arial" w:cs="Arial"/>
          <w:sz w:val="22"/>
          <w:szCs w:val="22"/>
          <w:lang w:val="es-MX"/>
        </w:rPr>
        <w:t xml:space="preserve">la </w:t>
      </w:r>
      <w:r w:rsidR="001C74E5" w:rsidRPr="004569A8">
        <w:rPr>
          <w:rFonts w:ascii="Arial" w:hAnsi="Arial" w:cs="Arial"/>
          <w:sz w:val="22"/>
          <w:szCs w:val="22"/>
          <w:lang w:val="es-MX"/>
        </w:rPr>
        <w:t>Autoridad Nacional de Licencias Ambientales</w:t>
      </w:r>
      <w:r w:rsidR="00DB654B" w:rsidRPr="004569A8">
        <w:rPr>
          <w:rFonts w:ascii="Arial" w:hAnsi="Arial" w:cs="Arial"/>
          <w:sz w:val="22"/>
          <w:szCs w:val="22"/>
          <w:lang w:val="es-MX"/>
        </w:rPr>
        <w:t xml:space="preserve"> </w:t>
      </w:r>
      <w:r w:rsidR="003028C5" w:rsidRPr="004569A8">
        <w:rPr>
          <w:rFonts w:ascii="Arial" w:hAnsi="Arial" w:cs="Arial"/>
          <w:sz w:val="22"/>
          <w:szCs w:val="22"/>
          <w:lang w:val="es-MX"/>
        </w:rPr>
        <w:t>durante los primeros siete meses de 2019, que tuvo como propósito dar a conocer la Metodología y brindar herramientas que propiciaran que los actores involucrados en la elaboración y evaluación de estudios ambientales (formuladores de estudios y autoridades ambientales) la utilizaran de forma correcta</w:t>
      </w:r>
      <w:r w:rsidRPr="004569A8">
        <w:rPr>
          <w:rFonts w:ascii="Arial" w:hAnsi="Arial" w:cs="Arial"/>
          <w:sz w:val="22"/>
          <w:szCs w:val="22"/>
          <w:lang w:val="es-MX"/>
        </w:rPr>
        <w:t xml:space="preserve">, </w:t>
      </w:r>
      <w:r w:rsidR="003028C5" w:rsidRPr="004569A8">
        <w:rPr>
          <w:rFonts w:ascii="Arial" w:hAnsi="Arial" w:cs="Arial"/>
          <w:sz w:val="22"/>
          <w:szCs w:val="22"/>
          <w:lang w:val="es-MX"/>
        </w:rPr>
        <w:t xml:space="preserve">concluyó que es necesario que las autoridades ambientales ajusten </w:t>
      </w:r>
      <w:r w:rsidR="00DB654B" w:rsidRPr="004569A8">
        <w:rPr>
          <w:rFonts w:ascii="Arial" w:hAnsi="Arial" w:cs="Arial"/>
          <w:sz w:val="22"/>
          <w:szCs w:val="22"/>
          <w:lang w:val="es-MX"/>
        </w:rPr>
        <w:t xml:space="preserve">sus </w:t>
      </w:r>
      <w:r w:rsidR="003028C5" w:rsidRPr="004569A8">
        <w:rPr>
          <w:rFonts w:ascii="Arial" w:hAnsi="Arial" w:cs="Arial"/>
          <w:sz w:val="22"/>
          <w:szCs w:val="22"/>
          <w:lang w:val="es-MX"/>
        </w:rPr>
        <w:t xml:space="preserve">procedimientos de evaluación </w:t>
      </w:r>
      <w:r w:rsidR="00DB654B" w:rsidRPr="004569A8">
        <w:rPr>
          <w:rFonts w:ascii="Arial" w:hAnsi="Arial" w:cs="Arial"/>
          <w:sz w:val="22"/>
          <w:szCs w:val="22"/>
          <w:lang w:val="es-MX"/>
        </w:rPr>
        <w:t xml:space="preserve">de estudios ambientales </w:t>
      </w:r>
      <w:r w:rsidR="003028C5" w:rsidRPr="004569A8">
        <w:rPr>
          <w:rFonts w:ascii="Arial" w:hAnsi="Arial" w:cs="Arial"/>
          <w:sz w:val="22"/>
          <w:szCs w:val="22"/>
          <w:lang w:val="es-MX"/>
        </w:rPr>
        <w:t xml:space="preserve">y </w:t>
      </w:r>
      <w:r w:rsidR="00DB654B" w:rsidRPr="004569A8">
        <w:rPr>
          <w:rFonts w:ascii="Arial" w:hAnsi="Arial" w:cs="Arial"/>
          <w:sz w:val="22"/>
          <w:szCs w:val="22"/>
          <w:lang w:val="es-MX"/>
        </w:rPr>
        <w:t xml:space="preserve">que </w:t>
      </w:r>
      <w:r w:rsidR="003028C5" w:rsidRPr="004569A8">
        <w:rPr>
          <w:rFonts w:ascii="Arial" w:hAnsi="Arial" w:cs="Arial"/>
          <w:sz w:val="22"/>
          <w:szCs w:val="22"/>
          <w:lang w:val="es-MX"/>
        </w:rPr>
        <w:t xml:space="preserve">amplíen </w:t>
      </w:r>
      <w:r w:rsidR="00DB654B" w:rsidRPr="004569A8">
        <w:rPr>
          <w:rFonts w:ascii="Arial" w:hAnsi="Arial" w:cs="Arial"/>
          <w:sz w:val="22"/>
          <w:szCs w:val="22"/>
          <w:lang w:val="es-MX"/>
        </w:rPr>
        <w:t>la</w:t>
      </w:r>
      <w:r w:rsidR="003028C5" w:rsidRPr="004569A8">
        <w:rPr>
          <w:rFonts w:ascii="Arial" w:hAnsi="Arial" w:cs="Arial"/>
          <w:sz w:val="22"/>
          <w:szCs w:val="22"/>
          <w:lang w:val="es-MX"/>
        </w:rPr>
        <w:t xml:space="preserve">s capacidades </w:t>
      </w:r>
      <w:r w:rsidR="00DB654B" w:rsidRPr="004569A8">
        <w:rPr>
          <w:rFonts w:ascii="Arial" w:hAnsi="Arial" w:cs="Arial"/>
          <w:sz w:val="22"/>
          <w:szCs w:val="22"/>
          <w:lang w:val="es-MX"/>
        </w:rPr>
        <w:t xml:space="preserve">de sus funcionarios </w:t>
      </w:r>
      <w:r w:rsidR="003028C5" w:rsidRPr="004569A8">
        <w:rPr>
          <w:rFonts w:ascii="Arial" w:hAnsi="Arial" w:cs="Arial"/>
          <w:sz w:val="22"/>
          <w:szCs w:val="22"/>
          <w:lang w:val="es-MX"/>
        </w:rPr>
        <w:t xml:space="preserve">para </w:t>
      </w:r>
      <w:r w:rsidR="00DB654B" w:rsidRPr="004569A8">
        <w:rPr>
          <w:rFonts w:ascii="Arial" w:hAnsi="Arial" w:cs="Arial"/>
          <w:sz w:val="22"/>
          <w:szCs w:val="22"/>
          <w:lang w:val="es-MX"/>
        </w:rPr>
        <w:t>incorporar integralmente las directrices establecidas por esta herramienta</w:t>
      </w:r>
      <w:r w:rsidR="003028C5" w:rsidRPr="004569A8">
        <w:rPr>
          <w:rFonts w:ascii="Arial" w:hAnsi="Arial" w:cs="Arial"/>
          <w:sz w:val="22"/>
          <w:szCs w:val="22"/>
          <w:lang w:val="es-MX"/>
        </w:rPr>
        <w:t>.</w:t>
      </w:r>
    </w:p>
    <w:p w:rsidR="000178B7" w:rsidRPr="004569A8" w:rsidRDefault="000178B7" w:rsidP="00197578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50763C" w:rsidRPr="004569A8" w:rsidRDefault="005D6B50" w:rsidP="000178B7">
      <w:pPr>
        <w:jc w:val="both"/>
        <w:rPr>
          <w:rFonts w:ascii="Arial" w:hAnsi="Arial" w:cs="Arial"/>
          <w:sz w:val="22"/>
          <w:szCs w:val="22"/>
          <w:lang w:val="es-MX"/>
        </w:rPr>
      </w:pPr>
      <w:proofErr w:type="gramStart"/>
      <w:r w:rsidRPr="004569A8">
        <w:rPr>
          <w:rFonts w:ascii="Arial" w:hAnsi="Arial" w:cs="Arial"/>
          <w:sz w:val="22"/>
          <w:szCs w:val="22"/>
          <w:lang w:val="es-MX"/>
        </w:rPr>
        <w:t>Que</w:t>
      </w:r>
      <w:proofErr w:type="gramEnd"/>
      <w:r w:rsidRPr="004569A8">
        <w:rPr>
          <w:rFonts w:ascii="Arial" w:hAnsi="Arial" w:cs="Arial"/>
          <w:sz w:val="22"/>
          <w:szCs w:val="22"/>
          <w:lang w:val="es-MX"/>
        </w:rPr>
        <w:t xml:space="preserve"> en desarrollo del proceso de gestión del conocimiento previamente citado, se identificaron oportunidades de mejora para hacer más claro el documento de Metodología General para la Elaboración y Presentación de Estudios Ambientales y, en consecuencia, la elaboración y evaluación de estudios ambientales</w:t>
      </w:r>
      <w:r w:rsidR="0050763C" w:rsidRPr="004569A8">
        <w:rPr>
          <w:rFonts w:ascii="Arial" w:hAnsi="Arial" w:cs="Arial"/>
          <w:sz w:val="22"/>
          <w:szCs w:val="22"/>
          <w:lang w:val="es-MX"/>
        </w:rPr>
        <w:t>.</w:t>
      </w:r>
    </w:p>
    <w:p w:rsidR="0050763C" w:rsidRPr="004569A8" w:rsidRDefault="0050763C" w:rsidP="000178B7">
      <w:pPr>
        <w:jc w:val="both"/>
        <w:rPr>
          <w:rFonts w:ascii="Arial" w:hAnsi="Arial" w:cs="Arial"/>
          <w:sz w:val="22"/>
          <w:szCs w:val="22"/>
          <w:lang w:val="es-MX"/>
        </w:rPr>
      </w:pPr>
    </w:p>
    <w:p w:rsidR="0050763C" w:rsidRPr="004569A8" w:rsidRDefault="0050763C" w:rsidP="000178B7">
      <w:pPr>
        <w:jc w:val="both"/>
        <w:rPr>
          <w:rFonts w:ascii="Arial" w:hAnsi="Arial" w:cs="Arial"/>
          <w:sz w:val="22"/>
          <w:szCs w:val="22"/>
        </w:rPr>
      </w:pPr>
      <w:r w:rsidRPr="004569A8">
        <w:rPr>
          <w:rFonts w:ascii="Arial" w:hAnsi="Arial" w:cs="Arial"/>
          <w:sz w:val="22"/>
          <w:szCs w:val="22"/>
          <w:lang w:val="es-MX"/>
        </w:rPr>
        <w:t xml:space="preserve">Que </w:t>
      </w:r>
      <w:r w:rsidRPr="004569A8">
        <w:rPr>
          <w:rFonts w:ascii="Arial" w:hAnsi="Arial" w:cs="Arial"/>
          <w:sz w:val="22"/>
          <w:szCs w:val="22"/>
        </w:rPr>
        <w:t>la Autoridad Nacional de Licencias Ambientales estableció un cronograma de ejecución de actividades para el ajuste a la Metodología que cubre un período de doce meses, el cual incorpora jornadas de gestión de</w:t>
      </w:r>
      <w:r w:rsidR="00B6510C" w:rsidRPr="004569A8">
        <w:rPr>
          <w:rFonts w:ascii="Arial" w:hAnsi="Arial" w:cs="Arial"/>
          <w:sz w:val="22"/>
          <w:szCs w:val="22"/>
        </w:rPr>
        <w:t>l</w:t>
      </w:r>
      <w:r w:rsidRPr="004569A8">
        <w:rPr>
          <w:rFonts w:ascii="Arial" w:hAnsi="Arial" w:cs="Arial"/>
          <w:sz w:val="22"/>
          <w:szCs w:val="22"/>
        </w:rPr>
        <w:t xml:space="preserve"> conocimiento con autoridades ambientales, sectores productivos </w:t>
      </w:r>
      <w:r w:rsidR="00B6510C" w:rsidRPr="004569A8">
        <w:rPr>
          <w:rFonts w:ascii="Arial" w:hAnsi="Arial" w:cs="Arial"/>
          <w:sz w:val="22"/>
          <w:szCs w:val="22"/>
        </w:rPr>
        <w:t xml:space="preserve">y de servicios </w:t>
      </w:r>
      <w:r w:rsidRPr="004569A8">
        <w:rPr>
          <w:rFonts w:ascii="Arial" w:hAnsi="Arial" w:cs="Arial"/>
          <w:sz w:val="22"/>
          <w:szCs w:val="22"/>
        </w:rPr>
        <w:t>y consultores.</w:t>
      </w:r>
    </w:p>
    <w:p w:rsidR="0050763C" w:rsidRPr="004569A8" w:rsidRDefault="0050763C" w:rsidP="000178B7">
      <w:pPr>
        <w:jc w:val="both"/>
        <w:rPr>
          <w:rFonts w:ascii="Arial" w:hAnsi="Arial" w:cs="Arial"/>
          <w:sz w:val="22"/>
          <w:szCs w:val="22"/>
        </w:rPr>
      </w:pPr>
    </w:p>
    <w:p w:rsidR="00197578" w:rsidRPr="004569A8" w:rsidRDefault="00B6510C" w:rsidP="000178B7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4569A8">
        <w:rPr>
          <w:rFonts w:ascii="Arial" w:hAnsi="Arial" w:cs="Arial"/>
          <w:sz w:val="22"/>
          <w:szCs w:val="22"/>
        </w:rPr>
        <w:t>Que</w:t>
      </w:r>
      <w:proofErr w:type="gramEnd"/>
      <w:r w:rsidRPr="004569A8">
        <w:rPr>
          <w:rFonts w:ascii="Arial" w:hAnsi="Arial" w:cs="Arial"/>
          <w:sz w:val="22"/>
          <w:szCs w:val="22"/>
        </w:rPr>
        <w:t xml:space="preserve"> en razón de lo expresado, se</w:t>
      </w:r>
      <w:r w:rsidR="000178B7" w:rsidRPr="004569A8">
        <w:rPr>
          <w:rFonts w:ascii="Arial" w:hAnsi="Arial" w:cs="Arial"/>
          <w:sz w:val="22"/>
          <w:szCs w:val="22"/>
        </w:rPr>
        <w:t xml:space="preserve"> considera necesario ampliar la transición de la Resolución </w:t>
      </w:r>
      <w:r w:rsidR="003028C5" w:rsidRPr="004569A8">
        <w:rPr>
          <w:rFonts w:ascii="Arial" w:hAnsi="Arial" w:cs="Arial"/>
          <w:sz w:val="22"/>
          <w:szCs w:val="22"/>
        </w:rPr>
        <w:t>1402</w:t>
      </w:r>
      <w:r w:rsidR="000178B7" w:rsidRPr="004569A8">
        <w:rPr>
          <w:rFonts w:ascii="Arial" w:hAnsi="Arial" w:cs="Arial"/>
          <w:sz w:val="22"/>
          <w:szCs w:val="22"/>
        </w:rPr>
        <w:t xml:space="preserve"> </w:t>
      </w:r>
      <w:r w:rsidR="005D6B50" w:rsidRPr="004569A8">
        <w:rPr>
          <w:rFonts w:ascii="Arial" w:hAnsi="Arial" w:cs="Arial"/>
          <w:sz w:val="22"/>
          <w:szCs w:val="22"/>
        </w:rPr>
        <w:t xml:space="preserve">de 2018 </w:t>
      </w:r>
      <w:r w:rsidR="003028C5" w:rsidRPr="004569A8">
        <w:rPr>
          <w:rFonts w:ascii="Arial" w:hAnsi="Arial" w:cs="Arial"/>
          <w:sz w:val="22"/>
          <w:szCs w:val="22"/>
        </w:rPr>
        <w:t xml:space="preserve">a fin de que este instrumento empiece a regir el dos </w:t>
      </w:r>
      <w:r w:rsidR="000178B7" w:rsidRPr="004569A8">
        <w:rPr>
          <w:rFonts w:ascii="Arial" w:hAnsi="Arial" w:cs="Arial"/>
          <w:sz w:val="22"/>
          <w:szCs w:val="22"/>
        </w:rPr>
        <w:t>(</w:t>
      </w:r>
      <w:r w:rsidR="003028C5" w:rsidRPr="004569A8">
        <w:rPr>
          <w:rFonts w:ascii="Arial" w:hAnsi="Arial" w:cs="Arial"/>
          <w:sz w:val="22"/>
          <w:szCs w:val="22"/>
        </w:rPr>
        <w:t>2</w:t>
      </w:r>
      <w:r w:rsidR="000178B7" w:rsidRPr="004569A8">
        <w:rPr>
          <w:rFonts w:ascii="Arial" w:hAnsi="Arial" w:cs="Arial"/>
          <w:sz w:val="22"/>
          <w:szCs w:val="22"/>
        </w:rPr>
        <w:t xml:space="preserve">) </w:t>
      </w:r>
      <w:r w:rsidR="003028C5" w:rsidRPr="004569A8">
        <w:rPr>
          <w:rFonts w:ascii="Arial" w:hAnsi="Arial" w:cs="Arial"/>
          <w:sz w:val="22"/>
          <w:szCs w:val="22"/>
        </w:rPr>
        <w:t xml:space="preserve">de </w:t>
      </w:r>
      <w:r w:rsidR="006C10C0" w:rsidRPr="004569A8">
        <w:rPr>
          <w:rFonts w:ascii="Arial" w:hAnsi="Arial" w:cs="Arial"/>
          <w:sz w:val="22"/>
          <w:szCs w:val="22"/>
        </w:rPr>
        <w:t>a</w:t>
      </w:r>
      <w:r w:rsidR="005D6B50" w:rsidRPr="004569A8">
        <w:rPr>
          <w:rFonts w:ascii="Arial" w:hAnsi="Arial" w:cs="Arial"/>
          <w:sz w:val="22"/>
          <w:szCs w:val="22"/>
        </w:rPr>
        <w:t>gosto</w:t>
      </w:r>
      <w:r w:rsidR="003028C5" w:rsidRPr="004569A8">
        <w:rPr>
          <w:rFonts w:ascii="Arial" w:hAnsi="Arial" w:cs="Arial"/>
          <w:sz w:val="22"/>
          <w:szCs w:val="22"/>
        </w:rPr>
        <w:t xml:space="preserve"> de 2020.</w:t>
      </w:r>
    </w:p>
    <w:p w:rsidR="000178B7" w:rsidRPr="004569A8" w:rsidRDefault="000178B7" w:rsidP="000178B7">
      <w:pPr>
        <w:jc w:val="both"/>
        <w:rPr>
          <w:rFonts w:ascii="Arial" w:hAnsi="Arial" w:cs="Arial"/>
          <w:sz w:val="22"/>
          <w:szCs w:val="22"/>
        </w:rPr>
      </w:pPr>
    </w:p>
    <w:p w:rsidR="00F45E7D" w:rsidRPr="004569A8" w:rsidRDefault="00B252E3" w:rsidP="00197578">
      <w:pPr>
        <w:jc w:val="both"/>
        <w:rPr>
          <w:rFonts w:ascii="Arial" w:hAnsi="Arial" w:cs="Arial"/>
          <w:sz w:val="22"/>
          <w:szCs w:val="22"/>
        </w:rPr>
      </w:pPr>
      <w:r w:rsidRPr="004569A8">
        <w:rPr>
          <w:rFonts w:ascii="Arial" w:hAnsi="Arial" w:cs="Arial"/>
          <w:sz w:val="22"/>
          <w:szCs w:val="22"/>
        </w:rPr>
        <w:t xml:space="preserve">Que </w:t>
      </w:r>
      <w:r w:rsidR="009101D5" w:rsidRPr="004569A8">
        <w:rPr>
          <w:rFonts w:ascii="Arial" w:hAnsi="Arial" w:cs="Arial"/>
          <w:sz w:val="22"/>
          <w:szCs w:val="22"/>
        </w:rPr>
        <w:t>lo anterior observa el</w:t>
      </w:r>
      <w:r w:rsidRPr="004569A8">
        <w:rPr>
          <w:rFonts w:ascii="Arial" w:hAnsi="Arial" w:cs="Arial"/>
          <w:sz w:val="22"/>
          <w:szCs w:val="22"/>
        </w:rPr>
        <w:t xml:space="preserve"> principio de eficacia de la función pública, que </w:t>
      </w:r>
      <w:r w:rsidR="00A21D9F" w:rsidRPr="004569A8">
        <w:rPr>
          <w:rFonts w:ascii="Arial" w:hAnsi="Arial" w:cs="Arial"/>
          <w:sz w:val="22"/>
          <w:szCs w:val="22"/>
        </w:rPr>
        <w:t>consagra</w:t>
      </w:r>
      <w:r w:rsidRPr="004569A8">
        <w:rPr>
          <w:rFonts w:ascii="Arial" w:hAnsi="Arial" w:cs="Arial"/>
          <w:sz w:val="22"/>
          <w:szCs w:val="22"/>
        </w:rPr>
        <w:t xml:space="preserve"> el artículo 209 de la Carta Política de 1991 y artículo 3 numeral 11 de la Ley 1437 de 2011, </w:t>
      </w:r>
      <w:r w:rsidR="00F45E7D" w:rsidRPr="004569A8">
        <w:rPr>
          <w:rFonts w:ascii="Arial" w:hAnsi="Arial" w:cs="Arial"/>
          <w:sz w:val="22"/>
          <w:szCs w:val="22"/>
        </w:rPr>
        <w:t>el cual señala:</w:t>
      </w:r>
      <w:r w:rsidR="0063517C" w:rsidRPr="004569A8">
        <w:rPr>
          <w:rFonts w:ascii="Arial" w:hAnsi="Arial" w:cs="Arial"/>
          <w:sz w:val="22"/>
          <w:szCs w:val="22"/>
        </w:rPr>
        <w:t xml:space="preserve"> </w:t>
      </w:r>
      <w:r w:rsidRPr="004569A8">
        <w:rPr>
          <w:rFonts w:ascii="Arial" w:hAnsi="Arial" w:cs="Arial"/>
          <w:i/>
          <w:sz w:val="22"/>
          <w:szCs w:val="22"/>
        </w:rPr>
        <w:t>“En virtud del principio de eficacia, las autoridades buscarán que los procedimientos logren su finalidad y, para el efecto, removerán de oficio los obstáculos puramente formales, evitarán decisiones inhibitorias, dilaciones o retardos y sanearán, de acuerdo con este Código las irregularidades procedimentales que se presenten, en procura de la efectividad del derecho material objeto de la actuación administrativa</w:t>
      </w:r>
      <w:r w:rsidR="00F45E7D" w:rsidRPr="004569A8">
        <w:rPr>
          <w:rFonts w:ascii="Arial" w:hAnsi="Arial" w:cs="Arial"/>
          <w:i/>
          <w:sz w:val="22"/>
          <w:szCs w:val="22"/>
        </w:rPr>
        <w:t>”</w:t>
      </w:r>
      <w:r w:rsidRPr="004569A8">
        <w:rPr>
          <w:rFonts w:ascii="Arial" w:hAnsi="Arial" w:cs="Arial"/>
          <w:sz w:val="22"/>
          <w:szCs w:val="22"/>
        </w:rPr>
        <w:t>.</w:t>
      </w:r>
    </w:p>
    <w:p w:rsidR="00F45E7D" w:rsidRPr="004569A8" w:rsidRDefault="00F45E7D" w:rsidP="00197578">
      <w:pPr>
        <w:jc w:val="both"/>
        <w:rPr>
          <w:rFonts w:ascii="Arial" w:hAnsi="Arial" w:cs="Arial"/>
          <w:sz w:val="22"/>
          <w:szCs w:val="22"/>
        </w:rPr>
      </w:pPr>
    </w:p>
    <w:p w:rsidR="00791752" w:rsidRPr="004569A8" w:rsidRDefault="00030F79" w:rsidP="00197578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4569A8">
        <w:rPr>
          <w:rFonts w:ascii="Arial" w:hAnsi="Arial" w:cs="Arial"/>
          <w:sz w:val="22"/>
          <w:szCs w:val="22"/>
        </w:rPr>
        <w:t>Que</w:t>
      </w:r>
      <w:proofErr w:type="gramEnd"/>
      <w:r w:rsidRPr="004569A8">
        <w:rPr>
          <w:rFonts w:ascii="Arial" w:hAnsi="Arial" w:cs="Arial"/>
          <w:sz w:val="22"/>
          <w:szCs w:val="22"/>
        </w:rPr>
        <w:t xml:space="preserve"> p</w:t>
      </w:r>
      <w:r w:rsidR="0005771E" w:rsidRPr="004569A8">
        <w:rPr>
          <w:rFonts w:ascii="Arial" w:hAnsi="Arial" w:cs="Arial"/>
          <w:sz w:val="22"/>
          <w:szCs w:val="22"/>
        </w:rPr>
        <w:t>or lo tanto</w:t>
      </w:r>
      <w:r w:rsidRPr="004569A8">
        <w:rPr>
          <w:rFonts w:ascii="Arial" w:hAnsi="Arial" w:cs="Arial"/>
          <w:sz w:val="22"/>
          <w:szCs w:val="22"/>
        </w:rPr>
        <w:t>,</w:t>
      </w:r>
      <w:r w:rsidR="0005771E" w:rsidRPr="004569A8">
        <w:rPr>
          <w:rFonts w:ascii="Arial" w:hAnsi="Arial" w:cs="Arial"/>
          <w:sz w:val="22"/>
          <w:szCs w:val="22"/>
        </w:rPr>
        <w:t xml:space="preserve"> este Ministerio procede a modificar el término de entrada de vigencia de la Resolución 1402 de 2018.</w:t>
      </w:r>
    </w:p>
    <w:p w:rsidR="00030F79" w:rsidRPr="004569A8" w:rsidRDefault="00030F79" w:rsidP="00197578">
      <w:pPr>
        <w:jc w:val="both"/>
        <w:rPr>
          <w:rFonts w:ascii="Arial" w:hAnsi="Arial" w:cs="Arial"/>
          <w:sz w:val="22"/>
          <w:szCs w:val="22"/>
        </w:rPr>
      </w:pPr>
    </w:p>
    <w:p w:rsidR="00F915C6" w:rsidRPr="004569A8" w:rsidRDefault="00F915C6" w:rsidP="00197578">
      <w:pPr>
        <w:jc w:val="both"/>
        <w:rPr>
          <w:rFonts w:ascii="Arial" w:hAnsi="Arial" w:cs="Arial"/>
          <w:sz w:val="22"/>
          <w:szCs w:val="22"/>
        </w:rPr>
      </w:pPr>
      <w:r w:rsidRPr="004569A8">
        <w:rPr>
          <w:rFonts w:ascii="Arial" w:hAnsi="Arial" w:cs="Arial"/>
          <w:sz w:val="22"/>
          <w:szCs w:val="22"/>
        </w:rPr>
        <w:t>En</w:t>
      </w:r>
      <w:r w:rsidRPr="004569A8">
        <w:rPr>
          <w:rFonts w:ascii="Arial" w:hAnsi="Arial" w:cs="Arial"/>
          <w:sz w:val="22"/>
          <w:szCs w:val="22"/>
          <w:lang w:val="pt-BR"/>
        </w:rPr>
        <w:t xml:space="preserve"> mérito de </w:t>
      </w:r>
      <w:proofErr w:type="spellStart"/>
      <w:r w:rsidRPr="004569A8">
        <w:rPr>
          <w:rFonts w:ascii="Arial" w:hAnsi="Arial" w:cs="Arial"/>
          <w:sz w:val="22"/>
          <w:szCs w:val="22"/>
          <w:lang w:val="pt-BR"/>
        </w:rPr>
        <w:t>lo</w:t>
      </w:r>
      <w:proofErr w:type="spellEnd"/>
      <w:r w:rsidRPr="004569A8">
        <w:rPr>
          <w:rFonts w:ascii="Arial" w:hAnsi="Arial" w:cs="Arial"/>
          <w:sz w:val="22"/>
          <w:szCs w:val="22"/>
          <w:lang w:val="pt-BR"/>
        </w:rPr>
        <w:t xml:space="preserve"> </w:t>
      </w:r>
      <w:proofErr w:type="spellStart"/>
      <w:r w:rsidRPr="004569A8">
        <w:rPr>
          <w:rFonts w:ascii="Arial" w:hAnsi="Arial" w:cs="Arial"/>
          <w:sz w:val="22"/>
          <w:szCs w:val="22"/>
          <w:lang w:val="pt-BR"/>
        </w:rPr>
        <w:t>expuesto</w:t>
      </w:r>
      <w:proofErr w:type="spellEnd"/>
      <w:r w:rsidRPr="004569A8">
        <w:rPr>
          <w:rFonts w:ascii="Arial" w:hAnsi="Arial" w:cs="Arial"/>
          <w:sz w:val="22"/>
          <w:szCs w:val="22"/>
          <w:lang w:val="pt-BR"/>
        </w:rPr>
        <w:t>;</w:t>
      </w:r>
    </w:p>
    <w:p w:rsidR="001F2527" w:rsidRPr="004569A8" w:rsidRDefault="001F2527" w:rsidP="00197578">
      <w:pPr>
        <w:pStyle w:val="Textoindependiente2"/>
        <w:tabs>
          <w:tab w:val="left" w:pos="3515"/>
        </w:tabs>
        <w:spacing w:line="240" w:lineRule="auto"/>
        <w:rPr>
          <w:rFonts w:cs="Arial"/>
          <w:b/>
          <w:sz w:val="22"/>
          <w:szCs w:val="22"/>
        </w:rPr>
      </w:pPr>
    </w:p>
    <w:p w:rsidR="001F2527" w:rsidRPr="004569A8" w:rsidRDefault="00C36B79" w:rsidP="00197578">
      <w:pPr>
        <w:pStyle w:val="Textoindependiente2"/>
        <w:tabs>
          <w:tab w:val="left" w:pos="3515"/>
        </w:tabs>
        <w:spacing w:line="240" w:lineRule="auto"/>
        <w:jc w:val="center"/>
        <w:rPr>
          <w:rFonts w:cs="Arial"/>
          <w:b/>
          <w:sz w:val="22"/>
          <w:szCs w:val="22"/>
        </w:rPr>
      </w:pPr>
      <w:proofErr w:type="gramStart"/>
      <w:r w:rsidRPr="004569A8">
        <w:rPr>
          <w:rFonts w:cs="Arial"/>
          <w:b/>
          <w:sz w:val="22"/>
          <w:szCs w:val="22"/>
        </w:rPr>
        <w:t>R</w:t>
      </w:r>
      <w:r w:rsidR="004A43A0" w:rsidRPr="004569A8">
        <w:rPr>
          <w:rFonts w:cs="Arial"/>
          <w:b/>
          <w:sz w:val="22"/>
          <w:szCs w:val="22"/>
        </w:rPr>
        <w:t xml:space="preserve">  </w:t>
      </w:r>
      <w:r w:rsidRPr="004569A8">
        <w:rPr>
          <w:rFonts w:cs="Arial"/>
          <w:b/>
          <w:sz w:val="22"/>
          <w:szCs w:val="22"/>
        </w:rPr>
        <w:t>E</w:t>
      </w:r>
      <w:proofErr w:type="gramEnd"/>
      <w:r w:rsidR="004A43A0" w:rsidRPr="004569A8">
        <w:rPr>
          <w:rFonts w:cs="Arial"/>
          <w:b/>
          <w:sz w:val="22"/>
          <w:szCs w:val="22"/>
        </w:rPr>
        <w:t xml:space="preserve">  </w:t>
      </w:r>
      <w:r w:rsidRPr="004569A8">
        <w:rPr>
          <w:rFonts w:cs="Arial"/>
          <w:b/>
          <w:sz w:val="22"/>
          <w:szCs w:val="22"/>
        </w:rPr>
        <w:t>S</w:t>
      </w:r>
      <w:r w:rsidR="004A43A0" w:rsidRPr="004569A8">
        <w:rPr>
          <w:rFonts w:cs="Arial"/>
          <w:b/>
          <w:sz w:val="22"/>
          <w:szCs w:val="22"/>
        </w:rPr>
        <w:t xml:space="preserve">  </w:t>
      </w:r>
      <w:r w:rsidRPr="004569A8">
        <w:rPr>
          <w:rFonts w:cs="Arial"/>
          <w:b/>
          <w:sz w:val="22"/>
          <w:szCs w:val="22"/>
        </w:rPr>
        <w:t>U</w:t>
      </w:r>
      <w:r w:rsidR="004A43A0" w:rsidRPr="004569A8">
        <w:rPr>
          <w:rFonts w:cs="Arial"/>
          <w:b/>
          <w:sz w:val="22"/>
          <w:szCs w:val="22"/>
        </w:rPr>
        <w:t xml:space="preserve">  </w:t>
      </w:r>
      <w:r w:rsidRPr="004569A8">
        <w:rPr>
          <w:rFonts w:cs="Arial"/>
          <w:b/>
          <w:sz w:val="22"/>
          <w:szCs w:val="22"/>
        </w:rPr>
        <w:t>E</w:t>
      </w:r>
      <w:r w:rsidR="004A43A0" w:rsidRPr="004569A8">
        <w:rPr>
          <w:rFonts w:cs="Arial"/>
          <w:b/>
          <w:sz w:val="22"/>
          <w:szCs w:val="22"/>
        </w:rPr>
        <w:t xml:space="preserve">  </w:t>
      </w:r>
      <w:r w:rsidRPr="004569A8">
        <w:rPr>
          <w:rFonts w:cs="Arial"/>
          <w:b/>
          <w:sz w:val="22"/>
          <w:szCs w:val="22"/>
        </w:rPr>
        <w:t>L</w:t>
      </w:r>
      <w:r w:rsidR="004A43A0" w:rsidRPr="004569A8">
        <w:rPr>
          <w:rFonts w:cs="Arial"/>
          <w:b/>
          <w:sz w:val="22"/>
          <w:szCs w:val="22"/>
        </w:rPr>
        <w:t xml:space="preserve">  </w:t>
      </w:r>
      <w:r w:rsidRPr="004569A8">
        <w:rPr>
          <w:rFonts w:cs="Arial"/>
          <w:b/>
          <w:sz w:val="22"/>
          <w:szCs w:val="22"/>
        </w:rPr>
        <w:t>V</w:t>
      </w:r>
      <w:r w:rsidR="004A43A0" w:rsidRPr="004569A8">
        <w:rPr>
          <w:rFonts w:cs="Arial"/>
          <w:b/>
          <w:sz w:val="22"/>
          <w:szCs w:val="22"/>
        </w:rPr>
        <w:t xml:space="preserve">  </w:t>
      </w:r>
      <w:r w:rsidRPr="004569A8">
        <w:rPr>
          <w:rFonts w:cs="Arial"/>
          <w:b/>
          <w:sz w:val="22"/>
          <w:szCs w:val="22"/>
        </w:rPr>
        <w:t>E</w:t>
      </w:r>
    </w:p>
    <w:p w:rsidR="00ED5B7A" w:rsidRPr="004569A8" w:rsidRDefault="00ED5B7A" w:rsidP="00197578">
      <w:pPr>
        <w:pStyle w:val="Textoindependiente2"/>
        <w:tabs>
          <w:tab w:val="left" w:pos="3515"/>
        </w:tabs>
        <w:spacing w:line="240" w:lineRule="auto"/>
        <w:rPr>
          <w:rFonts w:cs="Arial"/>
          <w:b/>
          <w:sz w:val="22"/>
          <w:szCs w:val="22"/>
        </w:rPr>
      </w:pPr>
    </w:p>
    <w:p w:rsidR="00F915C6" w:rsidRPr="004569A8" w:rsidRDefault="00F915C6" w:rsidP="00197578">
      <w:pPr>
        <w:pStyle w:val="Textoindependiente2"/>
        <w:spacing w:line="240" w:lineRule="auto"/>
        <w:rPr>
          <w:rFonts w:cs="Arial"/>
          <w:sz w:val="22"/>
          <w:szCs w:val="22"/>
          <w:lang w:val="es-ES"/>
        </w:rPr>
      </w:pPr>
      <w:bookmarkStart w:id="3" w:name="OLE_LINK1"/>
      <w:r w:rsidRPr="004569A8">
        <w:rPr>
          <w:rFonts w:cs="Arial"/>
          <w:b/>
          <w:sz w:val="22"/>
          <w:szCs w:val="22"/>
          <w:lang w:val="es-ES"/>
        </w:rPr>
        <w:t>A</w:t>
      </w:r>
      <w:r w:rsidR="00B0143A" w:rsidRPr="004569A8">
        <w:rPr>
          <w:rFonts w:cs="Arial"/>
          <w:b/>
          <w:sz w:val="22"/>
          <w:szCs w:val="22"/>
          <w:lang w:val="es-ES"/>
        </w:rPr>
        <w:t>rtículo 1.</w:t>
      </w:r>
      <w:bookmarkEnd w:id="3"/>
      <w:r w:rsidR="00791752" w:rsidRPr="004569A8">
        <w:rPr>
          <w:rFonts w:cs="Arial"/>
          <w:b/>
          <w:sz w:val="22"/>
          <w:szCs w:val="22"/>
          <w:lang w:val="es-ES"/>
        </w:rPr>
        <w:t xml:space="preserve"> </w:t>
      </w:r>
      <w:r w:rsidR="00030F79" w:rsidRPr="004569A8">
        <w:rPr>
          <w:rFonts w:cs="Arial"/>
          <w:b/>
          <w:sz w:val="22"/>
          <w:szCs w:val="22"/>
          <w:lang w:val="es-ES"/>
        </w:rPr>
        <w:t xml:space="preserve">Objeto. </w:t>
      </w:r>
      <w:r w:rsidR="00034EB2" w:rsidRPr="004569A8">
        <w:rPr>
          <w:rFonts w:cs="Arial"/>
          <w:sz w:val="22"/>
          <w:szCs w:val="22"/>
          <w:lang w:val="es-ES"/>
        </w:rPr>
        <w:t>Modif</w:t>
      </w:r>
      <w:r w:rsidR="00030F79" w:rsidRPr="004569A8">
        <w:rPr>
          <w:rFonts w:cs="Arial"/>
          <w:sz w:val="22"/>
          <w:szCs w:val="22"/>
          <w:lang w:val="es-ES"/>
        </w:rPr>
        <w:t>icar</w:t>
      </w:r>
      <w:r w:rsidR="00034EB2" w:rsidRPr="004569A8">
        <w:rPr>
          <w:rFonts w:cs="Arial"/>
          <w:sz w:val="22"/>
          <w:szCs w:val="22"/>
          <w:lang w:val="es-ES"/>
        </w:rPr>
        <w:t xml:space="preserve"> el artículo</w:t>
      </w:r>
      <w:r w:rsidR="0005771E" w:rsidRPr="004569A8">
        <w:rPr>
          <w:rFonts w:cs="Arial"/>
          <w:sz w:val="22"/>
          <w:szCs w:val="22"/>
          <w:lang w:val="es-ES"/>
        </w:rPr>
        <w:t xml:space="preserve"> 5</w:t>
      </w:r>
      <w:r w:rsidR="00034EB2" w:rsidRPr="004569A8">
        <w:rPr>
          <w:rFonts w:cs="Arial"/>
          <w:sz w:val="22"/>
          <w:szCs w:val="22"/>
          <w:lang w:val="es-ES"/>
        </w:rPr>
        <w:t xml:space="preserve"> </w:t>
      </w:r>
      <w:r w:rsidR="00791752" w:rsidRPr="004569A8">
        <w:rPr>
          <w:rFonts w:cs="Arial"/>
          <w:sz w:val="22"/>
          <w:szCs w:val="22"/>
          <w:lang w:val="es-ES"/>
        </w:rPr>
        <w:t xml:space="preserve">de la </w:t>
      </w:r>
      <w:r w:rsidR="00F134BC" w:rsidRPr="004569A8">
        <w:rPr>
          <w:rFonts w:cs="Arial"/>
          <w:sz w:val="22"/>
          <w:szCs w:val="22"/>
          <w:lang w:val="es-ES"/>
        </w:rPr>
        <w:t>R</w:t>
      </w:r>
      <w:r w:rsidR="00791752" w:rsidRPr="004569A8">
        <w:rPr>
          <w:rFonts w:cs="Arial"/>
          <w:sz w:val="22"/>
          <w:szCs w:val="22"/>
          <w:lang w:val="es-ES"/>
        </w:rPr>
        <w:t>esolución 1402 del 25 de julio de 2018</w:t>
      </w:r>
      <w:r w:rsidR="00DE3F28" w:rsidRPr="004569A8">
        <w:rPr>
          <w:rFonts w:cs="Arial"/>
          <w:sz w:val="22"/>
          <w:szCs w:val="22"/>
          <w:lang w:val="es-ES"/>
        </w:rPr>
        <w:t>,</w:t>
      </w:r>
      <w:r w:rsidR="00791752" w:rsidRPr="004569A8">
        <w:rPr>
          <w:rFonts w:cs="Arial"/>
          <w:sz w:val="22"/>
          <w:szCs w:val="22"/>
          <w:lang w:val="es-ES"/>
        </w:rPr>
        <w:t xml:space="preserve"> el cual quedará así:</w:t>
      </w:r>
    </w:p>
    <w:p w:rsidR="00791752" w:rsidRPr="004569A8" w:rsidRDefault="00791752" w:rsidP="00197578">
      <w:pPr>
        <w:pStyle w:val="Textoindependiente2"/>
        <w:spacing w:line="240" w:lineRule="auto"/>
        <w:rPr>
          <w:rFonts w:cs="Arial"/>
          <w:sz w:val="22"/>
          <w:szCs w:val="22"/>
          <w:lang w:val="es-ES"/>
        </w:rPr>
      </w:pPr>
    </w:p>
    <w:p w:rsidR="0005771E" w:rsidRPr="004569A8" w:rsidRDefault="006F5395" w:rsidP="00197578">
      <w:pPr>
        <w:pStyle w:val="Textoindependiente2"/>
        <w:spacing w:line="240" w:lineRule="auto"/>
        <w:rPr>
          <w:rFonts w:cs="Arial"/>
          <w:b/>
          <w:bCs/>
          <w:sz w:val="22"/>
          <w:szCs w:val="22"/>
          <w:lang w:val="es-ES"/>
        </w:rPr>
      </w:pPr>
      <w:r w:rsidRPr="004569A8">
        <w:rPr>
          <w:rFonts w:cs="Arial"/>
          <w:bCs/>
          <w:sz w:val="22"/>
          <w:szCs w:val="22"/>
          <w:lang w:val="es-ES"/>
        </w:rPr>
        <w:t>“</w:t>
      </w:r>
      <w:r w:rsidR="0005771E" w:rsidRPr="004569A8">
        <w:rPr>
          <w:rFonts w:cs="Arial"/>
          <w:b/>
          <w:bCs/>
          <w:sz w:val="22"/>
          <w:szCs w:val="22"/>
          <w:lang w:val="es-ES"/>
        </w:rPr>
        <w:t>ARTÍCULO 5</w:t>
      </w:r>
      <w:r w:rsidR="00791752" w:rsidRPr="004569A8">
        <w:rPr>
          <w:rFonts w:cs="Arial"/>
          <w:b/>
          <w:bCs/>
          <w:sz w:val="22"/>
          <w:szCs w:val="22"/>
          <w:lang w:val="es-ES"/>
        </w:rPr>
        <w:t>.</w:t>
      </w:r>
      <w:r w:rsidR="00034EB2" w:rsidRPr="004569A8">
        <w:rPr>
          <w:rFonts w:cs="Arial"/>
          <w:b/>
          <w:bCs/>
          <w:sz w:val="22"/>
          <w:szCs w:val="22"/>
          <w:lang w:val="es-ES"/>
        </w:rPr>
        <w:t xml:space="preserve"> </w:t>
      </w:r>
      <w:r w:rsidR="00030F79" w:rsidRPr="004569A8">
        <w:rPr>
          <w:rFonts w:cs="Arial"/>
          <w:b/>
          <w:bCs/>
          <w:sz w:val="22"/>
          <w:szCs w:val="22"/>
          <w:lang w:val="es-ES"/>
        </w:rPr>
        <w:t xml:space="preserve">Régimen de transición. </w:t>
      </w:r>
      <w:r w:rsidR="0005771E" w:rsidRPr="004569A8">
        <w:rPr>
          <w:rFonts w:cs="Arial"/>
          <w:bCs/>
          <w:sz w:val="22"/>
          <w:szCs w:val="22"/>
          <w:lang w:val="es-ES"/>
        </w:rPr>
        <w:t xml:space="preserve">Los estudios ambientales elaborados de acuerdo con la metodología adoptada mediante la Resolución 1503 de 2010 y que no hayan sido presentados, no se regirán por el presente acto administrativo, siempre y cuando estos estudios se radiquen </w:t>
      </w:r>
      <w:r w:rsidR="0096154B" w:rsidRPr="004569A8">
        <w:rPr>
          <w:rFonts w:cs="Arial"/>
          <w:bCs/>
          <w:sz w:val="22"/>
          <w:szCs w:val="22"/>
          <w:lang w:val="es-ES"/>
        </w:rPr>
        <w:t>antes de</w:t>
      </w:r>
      <w:r w:rsidR="0005771E" w:rsidRPr="004569A8">
        <w:rPr>
          <w:rFonts w:cs="Arial"/>
          <w:bCs/>
          <w:sz w:val="22"/>
          <w:szCs w:val="22"/>
          <w:lang w:val="es-ES"/>
        </w:rPr>
        <w:t xml:space="preserve">l </w:t>
      </w:r>
      <w:r w:rsidR="00DE3F28" w:rsidRPr="004569A8">
        <w:rPr>
          <w:rFonts w:cs="Arial"/>
          <w:bCs/>
          <w:sz w:val="22"/>
          <w:szCs w:val="22"/>
          <w:lang w:val="es-ES"/>
        </w:rPr>
        <w:t>dos (</w:t>
      </w:r>
      <w:r w:rsidR="0005771E" w:rsidRPr="004569A8">
        <w:rPr>
          <w:rFonts w:cs="Arial"/>
          <w:bCs/>
          <w:sz w:val="22"/>
          <w:szCs w:val="22"/>
          <w:lang w:val="es-ES"/>
        </w:rPr>
        <w:t>2</w:t>
      </w:r>
      <w:r w:rsidR="00DE3F28" w:rsidRPr="004569A8">
        <w:rPr>
          <w:rFonts w:cs="Arial"/>
          <w:bCs/>
          <w:sz w:val="22"/>
          <w:szCs w:val="22"/>
          <w:lang w:val="es-ES"/>
        </w:rPr>
        <w:t>)</w:t>
      </w:r>
      <w:r w:rsidR="0005771E" w:rsidRPr="004569A8">
        <w:rPr>
          <w:rFonts w:cs="Arial"/>
          <w:bCs/>
          <w:sz w:val="22"/>
          <w:szCs w:val="22"/>
          <w:lang w:val="es-ES"/>
        </w:rPr>
        <w:t xml:space="preserve"> de </w:t>
      </w:r>
      <w:r w:rsidR="00DE3F28" w:rsidRPr="004569A8">
        <w:rPr>
          <w:rFonts w:cs="Arial"/>
          <w:bCs/>
          <w:sz w:val="22"/>
          <w:szCs w:val="22"/>
          <w:lang w:val="es-ES"/>
        </w:rPr>
        <w:t>a</w:t>
      </w:r>
      <w:r w:rsidR="00E41105" w:rsidRPr="004569A8">
        <w:rPr>
          <w:rFonts w:cs="Arial"/>
          <w:bCs/>
          <w:sz w:val="22"/>
          <w:szCs w:val="22"/>
          <w:lang w:val="es-ES"/>
        </w:rPr>
        <w:t>gosto</w:t>
      </w:r>
      <w:r w:rsidR="0005771E" w:rsidRPr="004569A8">
        <w:rPr>
          <w:rFonts w:cs="Arial"/>
          <w:bCs/>
          <w:sz w:val="22"/>
          <w:szCs w:val="22"/>
          <w:lang w:val="es-ES"/>
        </w:rPr>
        <w:t xml:space="preserve"> de 20</w:t>
      </w:r>
      <w:r w:rsidR="00DE3F28" w:rsidRPr="004569A8">
        <w:rPr>
          <w:rFonts w:cs="Arial"/>
          <w:bCs/>
          <w:sz w:val="22"/>
          <w:szCs w:val="22"/>
          <w:lang w:val="es-ES"/>
        </w:rPr>
        <w:t>20</w:t>
      </w:r>
      <w:r w:rsidR="0005771E" w:rsidRPr="004569A8">
        <w:rPr>
          <w:rFonts w:cs="Arial"/>
          <w:bCs/>
          <w:sz w:val="22"/>
          <w:szCs w:val="22"/>
          <w:lang w:val="es-ES"/>
        </w:rPr>
        <w:t>.</w:t>
      </w:r>
    </w:p>
    <w:p w:rsidR="0005771E" w:rsidRPr="004569A8" w:rsidRDefault="0005771E" w:rsidP="00197578">
      <w:pPr>
        <w:pStyle w:val="Textoindependiente2"/>
        <w:spacing w:line="240" w:lineRule="auto"/>
        <w:rPr>
          <w:rFonts w:cs="Arial"/>
          <w:b/>
          <w:bCs/>
          <w:sz w:val="22"/>
          <w:szCs w:val="22"/>
          <w:lang w:val="es-ES"/>
        </w:rPr>
      </w:pPr>
    </w:p>
    <w:p w:rsidR="00B0143A" w:rsidRPr="004569A8" w:rsidRDefault="005E228F" w:rsidP="00197578">
      <w:pPr>
        <w:pStyle w:val="Textoindependiente2"/>
        <w:spacing w:line="240" w:lineRule="auto"/>
        <w:rPr>
          <w:rFonts w:cs="Arial"/>
          <w:sz w:val="22"/>
          <w:szCs w:val="22"/>
          <w:lang w:val="es-ES"/>
        </w:rPr>
      </w:pPr>
      <w:r w:rsidRPr="004569A8">
        <w:rPr>
          <w:rFonts w:cs="Arial"/>
          <w:sz w:val="22"/>
          <w:szCs w:val="22"/>
          <w:lang w:val="es-ES"/>
        </w:rPr>
        <w:t>Los estudios ambientales que se present</w:t>
      </w:r>
      <w:r w:rsidR="00F45E7D" w:rsidRPr="004569A8">
        <w:rPr>
          <w:rFonts w:cs="Arial"/>
          <w:sz w:val="22"/>
          <w:szCs w:val="22"/>
          <w:lang w:val="es-ES"/>
        </w:rPr>
        <w:t>en</w:t>
      </w:r>
      <w:r w:rsidRPr="004569A8">
        <w:rPr>
          <w:rFonts w:cs="Arial"/>
          <w:sz w:val="22"/>
          <w:szCs w:val="22"/>
          <w:lang w:val="es-ES"/>
        </w:rPr>
        <w:t xml:space="preserve"> conforme a lo establecido en la Metodología General para la Elaboración y Presentación de Estudios Ambientales adoptada mediante la Resolución 1402 del 25 de julio de 2018, serán</w:t>
      </w:r>
      <w:r w:rsidR="0036513A" w:rsidRPr="004569A8">
        <w:rPr>
          <w:rFonts w:cs="Arial"/>
          <w:sz w:val="22"/>
          <w:szCs w:val="22"/>
          <w:lang w:val="es-ES"/>
        </w:rPr>
        <w:t xml:space="preserve"> recibidos</w:t>
      </w:r>
      <w:r w:rsidRPr="004569A8">
        <w:rPr>
          <w:rFonts w:cs="Arial"/>
          <w:sz w:val="22"/>
          <w:szCs w:val="22"/>
          <w:lang w:val="es-ES"/>
        </w:rPr>
        <w:t xml:space="preserve"> por las autoridades ambientales competentes y continuarán con el trámite previsto en </w:t>
      </w:r>
      <w:r w:rsidR="002717FF" w:rsidRPr="004569A8">
        <w:rPr>
          <w:rFonts w:cs="Arial"/>
          <w:sz w:val="22"/>
          <w:szCs w:val="22"/>
          <w:lang w:val="es-ES"/>
        </w:rPr>
        <w:t xml:space="preserve">los </w:t>
      </w:r>
      <w:r w:rsidRPr="004569A8">
        <w:rPr>
          <w:rFonts w:cs="Arial"/>
          <w:sz w:val="22"/>
          <w:szCs w:val="22"/>
          <w:lang w:val="es-ES"/>
        </w:rPr>
        <w:t>artículo</w:t>
      </w:r>
      <w:r w:rsidR="002717FF" w:rsidRPr="004569A8">
        <w:rPr>
          <w:rFonts w:cs="Arial"/>
          <w:sz w:val="22"/>
          <w:szCs w:val="22"/>
          <w:lang w:val="es-ES"/>
        </w:rPr>
        <w:t>s</w:t>
      </w:r>
      <w:r w:rsidRPr="004569A8">
        <w:rPr>
          <w:rFonts w:cs="Arial"/>
          <w:sz w:val="22"/>
          <w:szCs w:val="22"/>
          <w:lang w:val="es-ES"/>
        </w:rPr>
        <w:t xml:space="preserve"> </w:t>
      </w:r>
      <w:r w:rsidR="00034EB2" w:rsidRPr="004569A8">
        <w:rPr>
          <w:rFonts w:cs="Arial"/>
          <w:sz w:val="22"/>
          <w:szCs w:val="22"/>
          <w:lang w:val="es-ES"/>
        </w:rPr>
        <w:t>2.2.2.3.6.1 y posteriores</w:t>
      </w:r>
      <w:r w:rsidR="002717FF" w:rsidRPr="004569A8">
        <w:rPr>
          <w:rFonts w:cs="Arial"/>
          <w:sz w:val="22"/>
          <w:szCs w:val="22"/>
          <w:lang w:val="es-ES"/>
        </w:rPr>
        <w:t xml:space="preserve"> </w:t>
      </w:r>
      <w:r w:rsidRPr="004569A8">
        <w:rPr>
          <w:rFonts w:cs="Arial"/>
          <w:sz w:val="22"/>
          <w:szCs w:val="22"/>
          <w:lang w:val="es-ES"/>
        </w:rPr>
        <w:t>del Decreto 1076 de 2015</w:t>
      </w:r>
      <w:r w:rsidR="00034EB2" w:rsidRPr="004569A8">
        <w:rPr>
          <w:rFonts w:cs="Arial"/>
          <w:sz w:val="22"/>
          <w:szCs w:val="22"/>
          <w:lang w:val="es-ES"/>
        </w:rPr>
        <w:t>,</w:t>
      </w:r>
      <w:r w:rsidRPr="004569A8">
        <w:rPr>
          <w:rFonts w:cs="Arial"/>
          <w:sz w:val="22"/>
          <w:szCs w:val="22"/>
          <w:lang w:val="es-ES"/>
        </w:rPr>
        <w:t xml:space="preserve"> para la evaluación </w:t>
      </w:r>
      <w:r w:rsidR="009101D5" w:rsidRPr="004569A8">
        <w:rPr>
          <w:rFonts w:cs="Arial"/>
          <w:sz w:val="22"/>
          <w:szCs w:val="22"/>
          <w:lang w:val="es-ES"/>
        </w:rPr>
        <w:t xml:space="preserve">y </w:t>
      </w:r>
      <w:r w:rsidRPr="004569A8">
        <w:rPr>
          <w:rFonts w:cs="Arial"/>
          <w:sz w:val="22"/>
          <w:szCs w:val="22"/>
          <w:lang w:val="es-ES"/>
        </w:rPr>
        <w:t>otorgamiento o no de la licencia ambiental</w:t>
      </w:r>
      <w:r w:rsidR="00030F79" w:rsidRPr="004569A8">
        <w:rPr>
          <w:rFonts w:cs="Arial"/>
          <w:sz w:val="22"/>
          <w:szCs w:val="22"/>
          <w:lang w:val="es-ES"/>
        </w:rPr>
        <w:t>”</w:t>
      </w:r>
      <w:r w:rsidRPr="004569A8">
        <w:rPr>
          <w:rFonts w:cs="Arial"/>
          <w:sz w:val="22"/>
          <w:szCs w:val="22"/>
          <w:lang w:val="es-ES"/>
        </w:rPr>
        <w:t>.</w:t>
      </w:r>
    </w:p>
    <w:p w:rsidR="004C1CBE" w:rsidRPr="004569A8" w:rsidRDefault="004C1CBE" w:rsidP="00197578">
      <w:pPr>
        <w:pStyle w:val="Textoindependiente2"/>
        <w:spacing w:line="240" w:lineRule="auto"/>
        <w:rPr>
          <w:rFonts w:cs="Arial"/>
          <w:sz w:val="22"/>
          <w:szCs w:val="22"/>
          <w:lang w:val="es-ES"/>
        </w:rPr>
      </w:pPr>
    </w:p>
    <w:p w:rsidR="002717FF" w:rsidRPr="004569A8" w:rsidRDefault="004C1CBE" w:rsidP="00197578">
      <w:pPr>
        <w:pStyle w:val="Textoindependiente2"/>
        <w:spacing w:line="240" w:lineRule="auto"/>
        <w:rPr>
          <w:rFonts w:cs="Arial"/>
          <w:sz w:val="22"/>
          <w:szCs w:val="22"/>
          <w:lang w:val="es-ES"/>
        </w:rPr>
      </w:pPr>
      <w:r w:rsidRPr="004569A8">
        <w:rPr>
          <w:rFonts w:cs="Arial"/>
          <w:b/>
          <w:sz w:val="22"/>
          <w:szCs w:val="22"/>
          <w:lang w:val="es-ES"/>
        </w:rPr>
        <w:t xml:space="preserve">Artículo </w:t>
      </w:r>
      <w:r w:rsidR="00030F79" w:rsidRPr="004569A8">
        <w:rPr>
          <w:rFonts w:cs="Arial"/>
          <w:b/>
          <w:sz w:val="22"/>
          <w:szCs w:val="22"/>
          <w:lang w:val="es-ES"/>
        </w:rPr>
        <w:t>2</w:t>
      </w:r>
      <w:r w:rsidR="002717FF" w:rsidRPr="004569A8">
        <w:rPr>
          <w:rFonts w:cs="Arial"/>
          <w:b/>
          <w:sz w:val="22"/>
          <w:szCs w:val="22"/>
          <w:lang w:val="es-ES"/>
        </w:rPr>
        <w:t xml:space="preserve">. Vigencia y Derogatorias. </w:t>
      </w:r>
      <w:r w:rsidR="002717FF" w:rsidRPr="004569A8">
        <w:rPr>
          <w:rFonts w:cs="Arial"/>
          <w:sz w:val="22"/>
          <w:szCs w:val="22"/>
          <w:lang w:val="es-ES"/>
        </w:rPr>
        <w:t>La presente resolución rige a partir de su p</w:t>
      </w:r>
      <w:r w:rsidR="00030F79" w:rsidRPr="004569A8">
        <w:rPr>
          <w:rFonts w:cs="Arial"/>
          <w:sz w:val="22"/>
          <w:szCs w:val="22"/>
          <w:lang w:val="es-ES"/>
        </w:rPr>
        <w:t>ublicación en el Diario Oficial y modifica el artículo 5 de la Resolución 1402 de 2018.</w:t>
      </w:r>
    </w:p>
    <w:p w:rsidR="00F915C6" w:rsidRPr="004569A8" w:rsidRDefault="00F915C6" w:rsidP="00197578">
      <w:pPr>
        <w:pStyle w:val="Textoindependiente2"/>
        <w:spacing w:line="240" w:lineRule="auto"/>
        <w:rPr>
          <w:rFonts w:cs="Arial"/>
          <w:sz w:val="22"/>
          <w:szCs w:val="22"/>
          <w:lang w:val="es-ES"/>
        </w:rPr>
      </w:pPr>
    </w:p>
    <w:p w:rsidR="000D2B9D" w:rsidRPr="004569A8" w:rsidRDefault="002717FF" w:rsidP="00B6510C">
      <w:pPr>
        <w:jc w:val="center"/>
        <w:rPr>
          <w:rFonts w:ascii="Arial" w:hAnsi="Arial" w:cs="Arial"/>
          <w:b/>
          <w:sz w:val="22"/>
          <w:szCs w:val="22"/>
        </w:rPr>
      </w:pPr>
      <w:r w:rsidRPr="004569A8">
        <w:rPr>
          <w:rFonts w:ascii="Arial" w:hAnsi="Arial" w:cs="Arial"/>
          <w:b/>
          <w:sz w:val="22"/>
          <w:szCs w:val="22"/>
        </w:rPr>
        <w:t>PUBLÍQUESE</w:t>
      </w:r>
      <w:r w:rsidR="000D2B9D" w:rsidRPr="004569A8">
        <w:rPr>
          <w:rFonts w:ascii="Arial" w:hAnsi="Arial" w:cs="Arial"/>
          <w:b/>
          <w:sz w:val="22"/>
          <w:szCs w:val="22"/>
        </w:rPr>
        <w:t xml:space="preserve"> Y CÚMPLASE</w:t>
      </w:r>
    </w:p>
    <w:p w:rsidR="000D2B9D" w:rsidRPr="004569A8" w:rsidRDefault="000D2B9D" w:rsidP="00197578">
      <w:pPr>
        <w:jc w:val="center"/>
        <w:rPr>
          <w:rFonts w:ascii="Arial" w:hAnsi="Arial" w:cs="Arial"/>
          <w:sz w:val="22"/>
          <w:szCs w:val="22"/>
        </w:rPr>
      </w:pPr>
      <w:r w:rsidRPr="004569A8">
        <w:rPr>
          <w:rFonts w:ascii="Arial" w:hAnsi="Arial" w:cs="Arial"/>
          <w:sz w:val="22"/>
          <w:szCs w:val="22"/>
        </w:rPr>
        <w:t>Dada en Bogotá, D.C. a los</w:t>
      </w:r>
    </w:p>
    <w:p w:rsidR="00CC009F" w:rsidRPr="004569A8" w:rsidRDefault="00CC009F" w:rsidP="00197578">
      <w:pPr>
        <w:rPr>
          <w:rFonts w:ascii="Arial" w:hAnsi="Arial" w:cs="Arial"/>
          <w:sz w:val="22"/>
          <w:szCs w:val="22"/>
        </w:rPr>
      </w:pPr>
    </w:p>
    <w:p w:rsidR="00CC009F" w:rsidRDefault="00CC009F" w:rsidP="00197578">
      <w:pPr>
        <w:rPr>
          <w:rFonts w:ascii="Arial" w:hAnsi="Arial" w:cs="Arial"/>
          <w:sz w:val="22"/>
          <w:szCs w:val="22"/>
        </w:rPr>
      </w:pPr>
    </w:p>
    <w:p w:rsidR="00FA537B" w:rsidRPr="004569A8" w:rsidRDefault="00FA537B" w:rsidP="00197578">
      <w:pPr>
        <w:rPr>
          <w:rFonts w:ascii="Arial" w:hAnsi="Arial" w:cs="Arial"/>
          <w:sz w:val="22"/>
          <w:szCs w:val="22"/>
        </w:rPr>
      </w:pPr>
    </w:p>
    <w:p w:rsidR="00CC009F" w:rsidRDefault="00CC009F" w:rsidP="00197578">
      <w:pPr>
        <w:rPr>
          <w:rFonts w:ascii="Arial" w:hAnsi="Arial" w:cs="Arial"/>
          <w:sz w:val="22"/>
          <w:szCs w:val="22"/>
        </w:rPr>
      </w:pPr>
    </w:p>
    <w:p w:rsidR="002C4F53" w:rsidRPr="004569A8" w:rsidRDefault="002C4F53" w:rsidP="00197578">
      <w:pPr>
        <w:rPr>
          <w:rFonts w:ascii="Arial" w:hAnsi="Arial" w:cs="Arial"/>
          <w:sz w:val="22"/>
          <w:szCs w:val="22"/>
        </w:rPr>
      </w:pPr>
    </w:p>
    <w:p w:rsidR="001908C5" w:rsidRPr="004569A8" w:rsidRDefault="002717FF" w:rsidP="00197578">
      <w:pPr>
        <w:jc w:val="center"/>
        <w:rPr>
          <w:rFonts w:ascii="Arial" w:hAnsi="Arial" w:cs="Arial"/>
          <w:b/>
          <w:sz w:val="22"/>
          <w:szCs w:val="22"/>
        </w:rPr>
      </w:pPr>
      <w:r w:rsidRPr="004569A8">
        <w:rPr>
          <w:rFonts w:ascii="Arial" w:hAnsi="Arial" w:cs="Arial"/>
          <w:b/>
          <w:sz w:val="22"/>
          <w:szCs w:val="22"/>
        </w:rPr>
        <w:t>RICARDO JOSÉ LOZANO PICÓN</w:t>
      </w:r>
    </w:p>
    <w:p w:rsidR="001908C5" w:rsidRPr="004569A8" w:rsidRDefault="004421E6" w:rsidP="00197578">
      <w:pPr>
        <w:jc w:val="center"/>
        <w:rPr>
          <w:rFonts w:ascii="Arial" w:hAnsi="Arial" w:cs="Arial"/>
          <w:sz w:val="22"/>
          <w:szCs w:val="22"/>
        </w:rPr>
      </w:pPr>
      <w:r w:rsidRPr="004569A8">
        <w:rPr>
          <w:rFonts w:ascii="Arial" w:hAnsi="Arial" w:cs="Arial"/>
          <w:sz w:val="22"/>
          <w:szCs w:val="22"/>
        </w:rPr>
        <w:t>Ministro de Ambiente y Desarrollo Sostenible</w:t>
      </w:r>
    </w:p>
    <w:p w:rsidR="001908C5" w:rsidRDefault="001908C5" w:rsidP="00197578">
      <w:pPr>
        <w:jc w:val="center"/>
        <w:rPr>
          <w:rFonts w:ascii="Arial" w:hAnsi="Arial" w:cs="Arial"/>
          <w:sz w:val="18"/>
          <w:szCs w:val="18"/>
        </w:rPr>
      </w:pPr>
    </w:p>
    <w:p w:rsidR="002C4F53" w:rsidRPr="00FA537B" w:rsidRDefault="002C4F53" w:rsidP="00197578">
      <w:pPr>
        <w:jc w:val="center"/>
        <w:rPr>
          <w:rFonts w:ascii="Arial" w:hAnsi="Arial" w:cs="Arial"/>
          <w:sz w:val="18"/>
          <w:szCs w:val="18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1"/>
        <w:gridCol w:w="8313"/>
      </w:tblGrid>
      <w:tr w:rsidR="00765F58" w:rsidRPr="002C4F53" w:rsidTr="005359D2">
        <w:tc>
          <w:tcPr>
            <w:tcW w:w="891" w:type="dxa"/>
          </w:tcPr>
          <w:p w:rsidR="00765F58" w:rsidRPr="002C4F53" w:rsidRDefault="00765F58" w:rsidP="00197578">
            <w:pPr>
              <w:rPr>
                <w:rFonts w:ascii="Arial" w:hAnsi="Arial" w:cs="Arial"/>
                <w:sz w:val="14"/>
                <w:szCs w:val="14"/>
              </w:rPr>
            </w:pPr>
            <w:r w:rsidRPr="002C4F53">
              <w:rPr>
                <w:rFonts w:ascii="Arial" w:hAnsi="Arial" w:cs="Arial"/>
                <w:sz w:val="14"/>
                <w:szCs w:val="14"/>
              </w:rPr>
              <w:t>Elaboró:</w:t>
            </w:r>
          </w:p>
        </w:tc>
        <w:tc>
          <w:tcPr>
            <w:tcW w:w="8313" w:type="dxa"/>
          </w:tcPr>
          <w:p w:rsidR="00765F58" w:rsidRPr="002C4F53" w:rsidRDefault="00765F58" w:rsidP="00197578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2C4F53">
              <w:rPr>
                <w:rFonts w:ascii="Arial" w:hAnsi="Arial" w:cs="Arial"/>
                <w:sz w:val="14"/>
                <w:szCs w:val="14"/>
              </w:rPr>
              <w:t>Mar</w:t>
            </w:r>
            <w:r w:rsidR="00380F2D" w:rsidRPr="002C4F53">
              <w:rPr>
                <w:rFonts w:ascii="Arial" w:hAnsi="Arial" w:cs="Arial"/>
                <w:sz w:val="14"/>
                <w:szCs w:val="14"/>
              </w:rPr>
              <w:t xml:space="preserve">io Orlando López Castro – Asesor </w:t>
            </w:r>
            <w:r w:rsidRPr="002C4F53">
              <w:rPr>
                <w:rFonts w:ascii="Arial" w:hAnsi="Arial" w:cs="Arial"/>
                <w:sz w:val="14"/>
                <w:szCs w:val="14"/>
              </w:rPr>
              <w:t>- Dirección de Asuntos Ambientales Sectorial y Urbana – Ministerio de A</w:t>
            </w:r>
            <w:r w:rsidR="00380F2D" w:rsidRPr="002C4F53">
              <w:rPr>
                <w:rFonts w:ascii="Arial" w:hAnsi="Arial" w:cs="Arial"/>
                <w:sz w:val="14"/>
                <w:szCs w:val="14"/>
              </w:rPr>
              <w:t>mbiente y Desarrollo Sostenible</w:t>
            </w:r>
          </w:p>
          <w:p w:rsidR="00765F58" w:rsidRPr="002C4F53" w:rsidRDefault="00765F58" w:rsidP="00197578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2C4F53">
              <w:rPr>
                <w:rFonts w:ascii="Arial" w:hAnsi="Arial" w:cs="Arial"/>
                <w:sz w:val="14"/>
                <w:szCs w:val="14"/>
              </w:rPr>
              <w:t>Carmen Lucía Perez Rodríguez – Asesora Oficina Asesora Jurídica – Ministerio de Ambiente y Desarrollo Sostenible.</w:t>
            </w:r>
          </w:p>
          <w:p w:rsidR="002C4F53" w:rsidRPr="002C4F53" w:rsidRDefault="002C4F53" w:rsidP="00197578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2C4F53">
              <w:rPr>
                <w:rFonts w:ascii="Arial" w:hAnsi="Arial" w:cs="Arial"/>
                <w:sz w:val="14"/>
                <w:szCs w:val="14"/>
              </w:rPr>
              <w:t>Myriam Amparo Andrade Hernández – Coordinadora de Biodiversidad – Oficina Asesora Jurídica – Ministerio de Ambiente y Desarrollo Sostenible</w:t>
            </w:r>
          </w:p>
        </w:tc>
      </w:tr>
      <w:tr w:rsidR="009101D5" w:rsidRPr="002C4F53" w:rsidTr="005359D2">
        <w:tc>
          <w:tcPr>
            <w:tcW w:w="891" w:type="dxa"/>
          </w:tcPr>
          <w:p w:rsidR="00324CCE" w:rsidRPr="002C4F53" w:rsidRDefault="00324CCE" w:rsidP="00FA537B">
            <w:pPr>
              <w:rPr>
                <w:rFonts w:ascii="Arial" w:hAnsi="Arial" w:cs="Arial"/>
                <w:sz w:val="14"/>
                <w:szCs w:val="14"/>
              </w:rPr>
            </w:pPr>
            <w:r w:rsidRPr="002C4F53">
              <w:rPr>
                <w:rFonts w:ascii="Arial" w:hAnsi="Arial" w:cs="Arial"/>
                <w:sz w:val="14"/>
                <w:szCs w:val="14"/>
              </w:rPr>
              <w:t>Revisó:</w:t>
            </w:r>
          </w:p>
        </w:tc>
        <w:tc>
          <w:tcPr>
            <w:tcW w:w="8313" w:type="dxa"/>
          </w:tcPr>
          <w:p w:rsidR="00324CCE" w:rsidRPr="002C4F53" w:rsidRDefault="00324CCE" w:rsidP="00197578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2C4F53">
              <w:rPr>
                <w:rFonts w:ascii="Arial" w:hAnsi="Arial" w:cs="Arial"/>
                <w:sz w:val="14"/>
                <w:szCs w:val="14"/>
              </w:rPr>
              <w:t xml:space="preserve">Daniel Ricardo </w:t>
            </w:r>
            <w:r w:rsidR="00B252E3" w:rsidRPr="002C4F53">
              <w:rPr>
                <w:rFonts w:ascii="Arial" w:hAnsi="Arial" w:cs="Arial"/>
                <w:sz w:val="14"/>
                <w:szCs w:val="14"/>
              </w:rPr>
              <w:t>Páez</w:t>
            </w:r>
            <w:r w:rsidRPr="002C4F53">
              <w:rPr>
                <w:rFonts w:ascii="Arial" w:hAnsi="Arial" w:cs="Arial"/>
                <w:sz w:val="14"/>
                <w:szCs w:val="14"/>
              </w:rPr>
              <w:t xml:space="preserve"> Delgado – Jefe Oficina Asesora Jurídica – Autoridad Nacional de Licencias Ambientales </w:t>
            </w:r>
          </w:p>
          <w:p w:rsidR="00324CCE" w:rsidRPr="002C4F53" w:rsidRDefault="00324CCE" w:rsidP="00197578">
            <w:pPr>
              <w:ind w:hanging="28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2C4F53">
              <w:rPr>
                <w:rFonts w:ascii="Arial" w:hAnsi="Arial" w:cs="Arial"/>
                <w:sz w:val="14"/>
                <w:szCs w:val="14"/>
              </w:rPr>
              <w:tab/>
              <w:t>Carlos Alonso Rodríguez Pardo – Subdirector de Instrumentos, Permisos y Trámites Ambientales – Autoridad Nacional de Licencias Ambientales</w:t>
            </w:r>
          </w:p>
          <w:p w:rsidR="00324CCE" w:rsidRPr="002C4F53" w:rsidRDefault="00324CCE" w:rsidP="00765F58">
            <w:pPr>
              <w:ind w:hanging="28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2C4F53">
              <w:rPr>
                <w:rFonts w:ascii="Arial" w:hAnsi="Arial" w:cs="Arial"/>
                <w:sz w:val="14"/>
                <w:szCs w:val="14"/>
              </w:rPr>
              <w:tab/>
              <w:t xml:space="preserve">Alex José Saer Saker – Director de Asuntos Ambientales Sectorial y Urbana – Ministerio de Ambiente y Desarrollo Sostenible </w:t>
            </w:r>
          </w:p>
        </w:tc>
      </w:tr>
      <w:tr w:rsidR="00DE586A" w:rsidRPr="002C4F53" w:rsidTr="005359D2">
        <w:tc>
          <w:tcPr>
            <w:tcW w:w="891" w:type="dxa"/>
          </w:tcPr>
          <w:p w:rsidR="00324CCE" w:rsidRPr="002C4F53" w:rsidRDefault="00324CCE" w:rsidP="00197578">
            <w:pPr>
              <w:rPr>
                <w:rFonts w:ascii="Arial" w:hAnsi="Arial" w:cs="Arial"/>
                <w:sz w:val="14"/>
                <w:szCs w:val="14"/>
              </w:rPr>
            </w:pPr>
            <w:r w:rsidRPr="002C4F53">
              <w:rPr>
                <w:rFonts w:ascii="Arial" w:hAnsi="Arial" w:cs="Arial"/>
                <w:sz w:val="14"/>
                <w:szCs w:val="14"/>
              </w:rPr>
              <w:t>Aprobó:</w:t>
            </w:r>
          </w:p>
        </w:tc>
        <w:tc>
          <w:tcPr>
            <w:tcW w:w="8313" w:type="dxa"/>
          </w:tcPr>
          <w:p w:rsidR="00324CCE" w:rsidRPr="002C4F53" w:rsidRDefault="00324CCE" w:rsidP="00197578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2C4F53">
              <w:rPr>
                <w:rFonts w:ascii="Arial" w:hAnsi="Arial" w:cs="Arial"/>
                <w:sz w:val="14"/>
                <w:szCs w:val="14"/>
              </w:rPr>
              <w:t xml:space="preserve">Claudia Adalgiza Arias Cuadros – Jefe Oficina Asesora Jurídica – Ministerio de Ambiente y Desarrollo Sostenible </w:t>
            </w:r>
          </w:p>
          <w:p w:rsidR="00324CCE" w:rsidRPr="002C4F53" w:rsidRDefault="00324CCE" w:rsidP="00DD3602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2C4F53">
              <w:rPr>
                <w:rFonts w:ascii="Arial" w:hAnsi="Arial" w:cs="Arial"/>
                <w:sz w:val="14"/>
                <w:szCs w:val="14"/>
              </w:rPr>
              <w:t>Maria Claudia García Dávila – Viceministra de Políticas y Normalización Ambiental – Ministerio de Ambiente y Desarrollo Sostenible</w:t>
            </w:r>
          </w:p>
        </w:tc>
      </w:tr>
    </w:tbl>
    <w:p w:rsidR="004101E9" w:rsidRPr="00FA537B" w:rsidRDefault="004101E9" w:rsidP="004569A8">
      <w:pPr>
        <w:rPr>
          <w:rFonts w:ascii="Arial" w:hAnsi="Arial" w:cs="Arial"/>
          <w:sz w:val="18"/>
          <w:szCs w:val="18"/>
        </w:rPr>
      </w:pPr>
    </w:p>
    <w:sectPr w:rsidR="004101E9" w:rsidRPr="00FA537B" w:rsidSect="002C4F53">
      <w:headerReference w:type="default" r:id="rId8"/>
      <w:footerReference w:type="default" r:id="rId9"/>
      <w:headerReference w:type="first" r:id="rId10"/>
      <w:footerReference w:type="first" r:id="rId11"/>
      <w:type w:val="oddPage"/>
      <w:pgSz w:w="12242" w:h="18722" w:code="120"/>
      <w:pgMar w:top="-2694" w:right="1325" w:bottom="1418" w:left="1701" w:header="567" w:footer="567" w:gutter="0"/>
      <w:cols w:space="720"/>
      <w:noEndnote/>
      <w:titlePg/>
      <w:docGrid w:linePitch="326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E9053E5" w16cid:durableId="1FEC4070"/>
  <w16cid:commentId w16cid:paraId="084C254E" w16cid:durableId="1FEC126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3BC" w:rsidRDefault="007933BC">
      <w:r>
        <w:separator/>
      </w:r>
    </w:p>
  </w:endnote>
  <w:endnote w:type="continuationSeparator" w:id="0">
    <w:p w:rsidR="007933BC" w:rsidRDefault="00793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3D4" w:rsidRPr="0075501E" w:rsidRDefault="00FB63D4" w:rsidP="001908C5">
    <w:pPr>
      <w:pStyle w:val="Piedepgina"/>
      <w:rPr>
        <w:rFonts w:ascii="Arial" w:hAnsi="Arial" w:cs="Arial"/>
        <w:color w:val="808080" w:themeColor="background1" w:themeShade="80"/>
        <w:sz w:val="16"/>
        <w:szCs w:val="18"/>
        <w:lang w:val="es-CO"/>
      </w:rPr>
    </w:pPr>
  </w:p>
  <w:p w:rsidR="006922CF" w:rsidRDefault="006922CF" w:rsidP="001908C5">
    <w:pPr>
      <w:pStyle w:val="Piedepgina"/>
      <w:rPr>
        <w:rFonts w:ascii="Arial" w:hAnsi="Arial" w:cs="Arial"/>
        <w:color w:val="808080" w:themeColor="background1" w:themeShade="80"/>
        <w:sz w:val="2"/>
        <w:szCs w:val="18"/>
        <w:lang w:val="es-CO"/>
      </w:rPr>
    </w:pPr>
  </w:p>
  <w:p w:rsidR="0075501E" w:rsidRDefault="0075501E" w:rsidP="001908C5">
    <w:pPr>
      <w:pStyle w:val="Piedepgina"/>
      <w:rPr>
        <w:rFonts w:ascii="Arial" w:hAnsi="Arial" w:cs="Arial"/>
        <w:color w:val="808080" w:themeColor="background1" w:themeShade="80"/>
        <w:sz w:val="2"/>
        <w:szCs w:val="18"/>
        <w:lang w:val="es-CO"/>
      </w:rPr>
    </w:pPr>
  </w:p>
  <w:p w:rsidR="001908C5" w:rsidRPr="000A1C11" w:rsidRDefault="00027EB8" w:rsidP="006922CF">
    <w:pPr>
      <w:pStyle w:val="Piedepgina"/>
      <w:ind w:left="-426"/>
      <w:rPr>
        <w:rFonts w:ascii="Arial" w:hAnsi="Arial" w:cs="Arial"/>
        <w:color w:val="A6A6A6" w:themeColor="background1" w:themeShade="A6"/>
        <w:sz w:val="16"/>
        <w:szCs w:val="18"/>
        <w:lang w:val="es-CO"/>
      </w:rPr>
    </w:pPr>
    <w:r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>F</w:t>
    </w:r>
    <w:r>
      <w:rPr>
        <w:rFonts w:ascii="Arial" w:hAnsi="Arial" w:cs="Arial"/>
        <w:color w:val="BFBFBF" w:themeColor="background1" w:themeShade="BF"/>
        <w:sz w:val="16"/>
        <w:szCs w:val="18"/>
        <w:lang w:val="es-CO"/>
      </w:rPr>
      <w:t>-M</w:t>
    </w:r>
    <w:r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>-</w:t>
    </w:r>
    <w:r>
      <w:rPr>
        <w:rFonts w:ascii="Arial" w:hAnsi="Arial" w:cs="Arial"/>
        <w:color w:val="BFBFBF" w:themeColor="background1" w:themeShade="BF"/>
        <w:sz w:val="16"/>
        <w:szCs w:val="18"/>
        <w:lang w:val="es-CO"/>
      </w:rPr>
      <w:t>INA</w:t>
    </w:r>
    <w:r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>-</w:t>
    </w:r>
    <w:r>
      <w:rPr>
        <w:rFonts w:ascii="Arial" w:hAnsi="Arial" w:cs="Arial"/>
        <w:color w:val="BFBFBF" w:themeColor="background1" w:themeShade="BF"/>
        <w:sz w:val="16"/>
        <w:szCs w:val="18"/>
        <w:lang w:val="es-CO"/>
      </w:rPr>
      <w:t>46</w:t>
    </w:r>
    <w:r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                                                                            </w:t>
    </w:r>
    <w:r w:rsidR="00FB63D4" w:rsidRPr="000A1C11">
      <w:rPr>
        <w:rFonts w:ascii="Arial" w:hAnsi="Arial" w:cs="Arial"/>
        <w:color w:val="A6A6A6" w:themeColor="background1" w:themeShade="A6"/>
        <w:sz w:val="16"/>
        <w:szCs w:val="18"/>
        <w:lang w:val="es-CO"/>
      </w:rPr>
      <w:t xml:space="preserve">Versión </w:t>
    </w:r>
    <w:r>
      <w:rPr>
        <w:rFonts w:ascii="Arial" w:hAnsi="Arial" w:cs="Arial"/>
        <w:color w:val="A6A6A6" w:themeColor="background1" w:themeShade="A6"/>
        <w:sz w:val="16"/>
        <w:szCs w:val="18"/>
        <w:lang w:val="es-CO"/>
      </w:rPr>
      <w:t>1</w:t>
    </w:r>
    <w:r w:rsidR="00FB63D4" w:rsidRPr="000A1C11">
      <w:rPr>
        <w:rFonts w:ascii="Arial" w:hAnsi="Arial" w:cs="Arial"/>
        <w:color w:val="A6A6A6" w:themeColor="background1" w:themeShade="A6"/>
        <w:sz w:val="16"/>
        <w:szCs w:val="18"/>
        <w:lang w:val="es-CO"/>
      </w:rPr>
      <w:t xml:space="preserve">                                                                             </w:t>
    </w:r>
    <w:r>
      <w:rPr>
        <w:rFonts w:ascii="Arial" w:hAnsi="Arial" w:cs="Arial"/>
        <w:color w:val="BFBFBF" w:themeColor="background1" w:themeShade="BF"/>
        <w:sz w:val="16"/>
        <w:szCs w:val="18"/>
        <w:lang w:val="es-CO"/>
      </w:rPr>
      <w:t>06/09/2018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05FB" w:rsidRPr="00F915C6" w:rsidRDefault="00A305FB" w:rsidP="00FB63D4">
    <w:pPr>
      <w:pStyle w:val="Piedepgina"/>
      <w:ind w:left="-426"/>
      <w:rPr>
        <w:rFonts w:ascii="Arial" w:hAnsi="Arial" w:cs="Arial"/>
        <w:color w:val="BFBFBF" w:themeColor="background1" w:themeShade="BF"/>
        <w:sz w:val="16"/>
        <w:szCs w:val="18"/>
        <w:lang w:val="es-CO"/>
      </w:rPr>
    </w:pPr>
    <w:r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>F</w:t>
    </w:r>
    <w:r w:rsidR="00027EB8">
      <w:rPr>
        <w:rFonts w:ascii="Arial" w:hAnsi="Arial" w:cs="Arial"/>
        <w:color w:val="BFBFBF" w:themeColor="background1" w:themeShade="BF"/>
        <w:sz w:val="16"/>
        <w:szCs w:val="18"/>
        <w:lang w:val="es-CO"/>
      </w:rPr>
      <w:t>-M</w:t>
    </w:r>
    <w:r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>-</w:t>
    </w:r>
    <w:r w:rsidR="00027EB8">
      <w:rPr>
        <w:rFonts w:ascii="Arial" w:hAnsi="Arial" w:cs="Arial"/>
        <w:color w:val="BFBFBF" w:themeColor="background1" w:themeShade="BF"/>
        <w:sz w:val="16"/>
        <w:szCs w:val="18"/>
        <w:lang w:val="es-CO"/>
      </w:rPr>
      <w:t>INA</w:t>
    </w:r>
    <w:r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>-</w:t>
    </w:r>
    <w:r w:rsidR="00027EB8">
      <w:rPr>
        <w:rFonts w:ascii="Arial" w:hAnsi="Arial" w:cs="Arial"/>
        <w:color w:val="BFBFBF" w:themeColor="background1" w:themeShade="BF"/>
        <w:sz w:val="16"/>
        <w:szCs w:val="18"/>
        <w:lang w:val="es-CO"/>
      </w:rPr>
      <w:t>46</w:t>
    </w:r>
    <w:r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          </w:t>
    </w:r>
    <w:r w:rsidR="00B30CAB"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       </w:t>
    </w:r>
    <w:r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                   </w:t>
    </w:r>
    <w:r w:rsidR="00FB63D4"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</w:t>
    </w:r>
    <w:r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         </w:t>
    </w:r>
    <w:r w:rsidR="00FB63D4"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</w:t>
    </w:r>
    <w:r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 </w:t>
    </w:r>
    <w:r w:rsidR="00E42E56"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</w:t>
    </w:r>
    <w:r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</w:t>
    </w:r>
    <w:r w:rsidR="00E42E56"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   </w:t>
    </w:r>
    <w:r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  Versión </w:t>
    </w:r>
    <w:r w:rsidR="00027EB8">
      <w:rPr>
        <w:rFonts w:ascii="Arial" w:hAnsi="Arial" w:cs="Arial"/>
        <w:color w:val="BFBFBF" w:themeColor="background1" w:themeShade="BF"/>
        <w:sz w:val="16"/>
        <w:szCs w:val="18"/>
        <w:lang w:val="es-CO"/>
      </w:rPr>
      <w:t>1</w:t>
    </w:r>
    <w:r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           </w:t>
    </w:r>
    <w:r w:rsidR="00B30CAB"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    </w:t>
    </w:r>
    <w:r w:rsidR="00FB63D4"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</w:t>
    </w:r>
    <w:r w:rsidR="00B30CAB"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</w:t>
    </w:r>
    <w:r w:rsidR="00FB63D4"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</w:t>
    </w:r>
    <w:r w:rsidR="00B30CAB"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          </w:t>
    </w:r>
    <w:r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  </w:t>
    </w:r>
    <w:r w:rsidR="00E42E56"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 </w:t>
    </w:r>
    <w:r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              </w:t>
    </w:r>
    <w:r w:rsidR="00E42E56"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</w:t>
    </w:r>
    <w:r w:rsidR="0062759F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       </w:t>
    </w:r>
    <w:r w:rsidR="00027EB8">
      <w:rPr>
        <w:rFonts w:ascii="Arial" w:hAnsi="Arial" w:cs="Arial"/>
        <w:color w:val="BFBFBF" w:themeColor="background1" w:themeShade="BF"/>
        <w:sz w:val="16"/>
        <w:szCs w:val="18"/>
        <w:lang w:val="es-CO"/>
      </w:rPr>
      <w:t>06/09/2018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3BC" w:rsidRDefault="007933BC">
      <w:r>
        <w:separator/>
      </w:r>
    </w:p>
  </w:footnote>
  <w:footnote w:type="continuationSeparator" w:id="0">
    <w:p w:rsidR="007933BC" w:rsidRDefault="007933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5EC2" w:rsidRPr="00C43C41" w:rsidRDefault="00C43C41" w:rsidP="00F14ACF">
    <w:pPr>
      <w:tabs>
        <w:tab w:val="center" w:pos="4494"/>
        <w:tab w:val="right" w:pos="8789"/>
      </w:tabs>
      <w:rPr>
        <w:rStyle w:val="Nmerodepgina"/>
        <w:rFonts w:ascii="Arial Narrow" w:hAnsi="Arial Narrow" w:cs="Arial"/>
      </w:rPr>
    </w:pPr>
    <w:r>
      <w:rPr>
        <w:rFonts w:ascii="Arial" w:hAnsi="Arial" w:cs="Arial"/>
        <w:sz w:val="22"/>
        <w:szCs w:val="22"/>
      </w:rPr>
      <w:t>Resolución No.</w:t>
    </w:r>
    <w:r w:rsidR="000F40BE">
      <w:rPr>
        <w:rFonts w:ascii="Arial" w:hAnsi="Arial" w:cs="Arial"/>
        <w:sz w:val="22"/>
        <w:szCs w:val="22"/>
      </w:rPr>
      <w:tab/>
    </w:r>
    <w:r w:rsidR="00F14ACF">
      <w:rPr>
        <w:rFonts w:ascii="Arial" w:hAnsi="Arial" w:cs="Arial"/>
        <w:sz w:val="22"/>
        <w:szCs w:val="22"/>
      </w:rPr>
      <w:t>del</w:t>
    </w:r>
    <w:r w:rsidR="00D43B0D">
      <w:rPr>
        <w:rFonts w:ascii="Arial" w:hAnsi="Arial" w:cs="Arial"/>
        <w:sz w:val="22"/>
        <w:szCs w:val="22"/>
      </w:rPr>
      <w:tab/>
    </w:r>
    <w:r w:rsidR="00625EC2" w:rsidRPr="00A7077B">
      <w:rPr>
        <w:rFonts w:ascii="Arial" w:hAnsi="Arial" w:cs="Arial"/>
        <w:sz w:val="22"/>
        <w:szCs w:val="22"/>
      </w:rPr>
      <w:t>Hoja No.</w:t>
    </w:r>
    <w:r w:rsidR="00625EC2" w:rsidRPr="00A7077B">
      <w:rPr>
        <w:rStyle w:val="Nmerodepgina"/>
        <w:rFonts w:ascii="Arial" w:hAnsi="Arial" w:cs="Arial"/>
        <w:sz w:val="22"/>
        <w:szCs w:val="22"/>
        <w:lang w:val="es-ES_tradnl"/>
      </w:rPr>
      <w:t xml:space="preserve"> </w:t>
    </w:r>
    <w:r w:rsidR="006051C0" w:rsidRPr="00A7077B">
      <w:rPr>
        <w:rStyle w:val="Nmerodepgina"/>
        <w:rFonts w:ascii="Arial" w:hAnsi="Arial" w:cs="Arial"/>
        <w:sz w:val="22"/>
        <w:szCs w:val="22"/>
        <w:lang w:val="es-ES_tradnl"/>
      </w:rPr>
      <w:fldChar w:fldCharType="begin"/>
    </w:r>
    <w:r w:rsidR="00625EC2" w:rsidRPr="00A7077B">
      <w:rPr>
        <w:rStyle w:val="Nmerodepgina"/>
        <w:rFonts w:ascii="Arial" w:hAnsi="Arial" w:cs="Arial"/>
        <w:sz w:val="22"/>
        <w:szCs w:val="22"/>
        <w:lang w:val="es-ES_tradnl"/>
      </w:rPr>
      <w:instrText xml:space="preserve"> PAGE </w:instrText>
    </w:r>
    <w:r w:rsidR="006051C0" w:rsidRPr="00A7077B">
      <w:rPr>
        <w:rStyle w:val="Nmerodepgina"/>
        <w:rFonts w:ascii="Arial" w:hAnsi="Arial" w:cs="Arial"/>
        <w:sz w:val="22"/>
        <w:szCs w:val="22"/>
        <w:lang w:val="es-ES_tradnl"/>
      </w:rPr>
      <w:fldChar w:fldCharType="separate"/>
    </w:r>
    <w:r w:rsidR="00CA1039">
      <w:rPr>
        <w:rStyle w:val="Nmerodepgina"/>
        <w:rFonts w:ascii="Arial" w:hAnsi="Arial" w:cs="Arial"/>
        <w:noProof/>
        <w:sz w:val="22"/>
        <w:szCs w:val="22"/>
        <w:lang w:val="es-ES_tradnl"/>
      </w:rPr>
      <w:t>2</w:t>
    </w:r>
    <w:r w:rsidR="006051C0" w:rsidRPr="00A7077B">
      <w:rPr>
        <w:rStyle w:val="Nmerodepgina"/>
        <w:rFonts w:ascii="Arial" w:hAnsi="Arial" w:cs="Arial"/>
        <w:sz w:val="22"/>
        <w:szCs w:val="22"/>
        <w:lang w:val="es-ES_tradnl"/>
      </w:rPr>
      <w:fldChar w:fldCharType="end"/>
    </w:r>
  </w:p>
  <w:p w:rsidR="00322343" w:rsidRPr="00E851DA" w:rsidRDefault="002C7B2B" w:rsidP="00FB63D4">
    <w:pPr>
      <w:ind w:left="-284" w:right="360"/>
      <w:rPr>
        <w:rFonts w:ascii="Arial" w:hAnsi="Arial" w:cs="Arial"/>
        <w:i/>
        <w:color w:val="808080"/>
        <w:szCs w:val="24"/>
      </w:rPr>
    </w:pPr>
    <w:r>
      <w:rPr>
        <w:rFonts w:ascii="Arial" w:hAnsi="Arial" w:cs="Arial"/>
        <w:i/>
        <w:noProof/>
        <w:color w:val="808080"/>
        <w:szCs w:val="24"/>
        <w:lang w:val="es-CO"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D7B95FC" wp14:editId="40011D1E">
              <wp:simplePos x="0" y="0"/>
              <wp:positionH relativeFrom="column">
                <wp:posOffset>-356654</wp:posOffset>
              </wp:positionH>
              <wp:positionV relativeFrom="paragraph">
                <wp:posOffset>197757</wp:posOffset>
              </wp:positionV>
              <wp:extent cx="6336030" cy="10485455"/>
              <wp:effectExtent l="0" t="0" r="26670" b="11430"/>
              <wp:wrapNone/>
              <wp:docPr id="4" name="Freeform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336030" cy="10485455"/>
                      </a:xfrm>
                      <a:custGeom>
                        <a:avLst/>
                        <a:gdLst>
                          <a:gd name="T0" fmla="*/ 640 w 20000"/>
                          <a:gd name="T1" fmla="*/ 0 h 20000"/>
                          <a:gd name="T2" fmla="*/ 383 w 20000"/>
                          <a:gd name="T3" fmla="*/ 32 h 20000"/>
                          <a:gd name="T4" fmla="*/ 192 w 20000"/>
                          <a:gd name="T5" fmla="*/ 128 h 20000"/>
                          <a:gd name="T6" fmla="*/ 65 w 20000"/>
                          <a:gd name="T7" fmla="*/ 255 h 20000"/>
                          <a:gd name="T8" fmla="*/ 0 w 20000"/>
                          <a:gd name="T9" fmla="*/ 384 h 20000"/>
                          <a:gd name="T10" fmla="*/ 0 w 20000"/>
                          <a:gd name="T11" fmla="*/ 19616 h 20000"/>
                          <a:gd name="T12" fmla="*/ 65 w 20000"/>
                          <a:gd name="T13" fmla="*/ 19745 h 20000"/>
                          <a:gd name="T14" fmla="*/ 192 w 20000"/>
                          <a:gd name="T15" fmla="*/ 19872 h 20000"/>
                          <a:gd name="T16" fmla="*/ 383 w 20000"/>
                          <a:gd name="T17" fmla="*/ 19968 h 20000"/>
                          <a:gd name="T18" fmla="*/ 640 w 20000"/>
                          <a:gd name="T19" fmla="*/ 20000 h 20000"/>
                          <a:gd name="T20" fmla="*/ 19360 w 20000"/>
                          <a:gd name="T21" fmla="*/ 20000 h 20000"/>
                          <a:gd name="T22" fmla="*/ 19617 w 20000"/>
                          <a:gd name="T23" fmla="*/ 19968 h 20000"/>
                          <a:gd name="T24" fmla="*/ 19808 w 20000"/>
                          <a:gd name="T25" fmla="*/ 19872 h 20000"/>
                          <a:gd name="T26" fmla="*/ 19935 w 20000"/>
                          <a:gd name="T27" fmla="*/ 19745 h 20000"/>
                          <a:gd name="T28" fmla="*/ 20000 w 20000"/>
                          <a:gd name="T29" fmla="*/ 19616 h 20000"/>
                          <a:gd name="T30" fmla="*/ 20000 w 20000"/>
                          <a:gd name="T31" fmla="*/ 384 h 20000"/>
                          <a:gd name="T32" fmla="*/ 19935 w 20000"/>
                          <a:gd name="T33" fmla="*/ 255 h 20000"/>
                          <a:gd name="T34" fmla="*/ 19808 w 20000"/>
                          <a:gd name="T35" fmla="*/ 128 h 20000"/>
                          <a:gd name="T36" fmla="*/ 19617 w 20000"/>
                          <a:gd name="T37" fmla="*/ 32 h 20000"/>
                          <a:gd name="T38" fmla="*/ 19360 w 20000"/>
                          <a:gd name="T39" fmla="*/ 0 h 20000"/>
                          <a:gd name="T40" fmla="*/ 640 w 20000"/>
                          <a:gd name="T41" fmla="*/ 0 h 200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</a:cxnLst>
                        <a:rect l="0" t="0" r="r" b="b"/>
                        <a:pathLst>
                          <a:path w="20000" h="20000">
                            <a:moveTo>
                              <a:pt x="640" y="0"/>
                            </a:moveTo>
                            <a:lnTo>
                              <a:pt x="383" y="32"/>
                            </a:lnTo>
                            <a:lnTo>
                              <a:pt x="192" y="128"/>
                            </a:lnTo>
                            <a:lnTo>
                              <a:pt x="65" y="255"/>
                            </a:lnTo>
                            <a:lnTo>
                              <a:pt x="0" y="384"/>
                            </a:lnTo>
                            <a:lnTo>
                              <a:pt x="0" y="19616"/>
                            </a:lnTo>
                            <a:lnTo>
                              <a:pt x="65" y="19745"/>
                            </a:lnTo>
                            <a:lnTo>
                              <a:pt x="192" y="19872"/>
                            </a:lnTo>
                            <a:lnTo>
                              <a:pt x="383" y="19968"/>
                            </a:lnTo>
                            <a:lnTo>
                              <a:pt x="640" y="20000"/>
                            </a:lnTo>
                            <a:lnTo>
                              <a:pt x="19360" y="20000"/>
                            </a:lnTo>
                            <a:lnTo>
                              <a:pt x="19617" y="19968"/>
                            </a:lnTo>
                            <a:lnTo>
                              <a:pt x="19808" y="19872"/>
                            </a:lnTo>
                            <a:lnTo>
                              <a:pt x="19935" y="19745"/>
                            </a:lnTo>
                            <a:lnTo>
                              <a:pt x="20000" y="19616"/>
                            </a:lnTo>
                            <a:lnTo>
                              <a:pt x="20000" y="384"/>
                            </a:lnTo>
                            <a:lnTo>
                              <a:pt x="19935" y="255"/>
                            </a:lnTo>
                            <a:lnTo>
                              <a:pt x="19808" y="128"/>
                            </a:lnTo>
                            <a:lnTo>
                              <a:pt x="19617" y="32"/>
                            </a:lnTo>
                            <a:lnTo>
                              <a:pt x="19360" y="0"/>
                            </a:lnTo>
                            <a:lnTo>
                              <a:pt x="640" y="0"/>
                            </a:lnTo>
                            <a:close/>
                          </a:path>
                        </a:pathLst>
                      </a:cu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CBBE292" id="Freeform 4" o:spid="_x0000_s1026" style="position:absolute;margin-left:-28.1pt;margin-top:15.55pt;width:498.9pt;height:825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" path="m640,l383,32,192,128,65,255,,384,,19616r65,129l192,19872r191,96l640,20000r18720,l19617,19968r191,-96l19935,19745r65,-129l20000,384r-65,-129l19808,128,19617,32,19360,,640,xe" filled="f">
              <v:path arrowok="t" o:connecttype="custom" o:connectlocs="202753,0;121335,16777;60826,67107;20592,133690;0,201321;0,10284134;20592,10351765;60826,10418348;121335,10468678;202753,10485455;6133277,10485455;6214695,10468678;6275204,10418348;6315438,10351765;6336030,10284134;6336030,201321;6315438,133690;6275204,67107;6214695,16777;6133277,0;202753,0" o:connectangles="0,0,0,0,0,0,0,0,0,0,0,0,0,0,0,0,0,0,0,0,0"/>
            </v:shape>
          </w:pict>
        </mc:Fallback>
      </mc:AlternateContent>
    </w:r>
  </w:p>
  <w:p w:rsidR="00C43C41" w:rsidRDefault="00C43C41" w:rsidP="00322343">
    <w:pPr>
      <w:jc w:val="center"/>
      <w:rPr>
        <w:rFonts w:ascii="Arial" w:hAnsi="Arial" w:cs="Arial"/>
        <w:szCs w:val="24"/>
      </w:rPr>
    </w:pPr>
  </w:p>
  <w:p w:rsidR="003518BC" w:rsidRDefault="00463ED1" w:rsidP="00463ED1">
    <w:pPr>
      <w:jc w:val="center"/>
      <w:rPr>
        <w:rFonts w:ascii="Arial" w:hAnsi="Arial" w:cs="Arial"/>
        <w:i/>
        <w:szCs w:val="24"/>
      </w:rPr>
    </w:pPr>
    <w:r w:rsidRPr="00A305FB">
      <w:rPr>
        <w:rFonts w:ascii="Arial" w:hAnsi="Arial" w:cs="Arial"/>
        <w:i/>
        <w:szCs w:val="24"/>
      </w:rPr>
      <w:t>“</w:t>
    </w:r>
    <w:r w:rsidR="00034EB2" w:rsidRPr="00034EB2">
      <w:rPr>
        <w:rFonts w:ascii="Arial" w:hAnsi="Arial" w:cs="Arial"/>
        <w:i/>
        <w:szCs w:val="24"/>
      </w:rPr>
      <w:t xml:space="preserve">Por la cual se modifica el artículo </w:t>
    </w:r>
    <w:r w:rsidR="00DE586A">
      <w:rPr>
        <w:rFonts w:ascii="Arial" w:hAnsi="Arial" w:cs="Arial"/>
        <w:i/>
        <w:szCs w:val="24"/>
      </w:rPr>
      <w:t>5</w:t>
    </w:r>
    <w:r w:rsidR="00034EB2" w:rsidRPr="00034EB2">
      <w:rPr>
        <w:rFonts w:ascii="Arial" w:hAnsi="Arial" w:cs="Arial"/>
        <w:i/>
        <w:szCs w:val="24"/>
      </w:rPr>
      <w:t xml:space="preserve"> de la Resolución 1402 de 2018 y se dictan otras disposiciones</w:t>
    </w:r>
    <w:r w:rsidR="00034EB2">
      <w:rPr>
        <w:rFonts w:ascii="Arial" w:hAnsi="Arial" w:cs="Arial"/>
        <w:szCs w:val="24"/>
      </w:rPr>
      <w:t>”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3B01" w:rsidRDefault="00C93B01" w:rsidP="00C93B01">
    <w:pP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REPÚBLICA DE COLOMBIA</w:t>
    </w:r>
  </w:p>
  <w:p w:rsidR="00625EC2" w:rsidRDefault="00C93B01">
    <w:pPr>
      <w:jc w:val="center"/>
      <w:rPr>
        <w:rFonts w:ascii="Arial" w:hAnsi="Arial"/>
        <w:sz w:val="16"/>
      </w:rPr>
    </w:pPr>
    <w:r w:rsidRPr="00B369C7">
      <w:rPr>
        <w:noProof/>
        <w:lang w:val="es-CO" w:eastAsia="es-CO"/>
      </w:rPr>
      <w:drawing>
        <wp:anchor distT="0" distB="0" distL="114300" distR="114300" simplePos="0" relativeHeight="251660288" behindDoc="0" locked="0" layoutInCell="1" allowOverlap="1" wp14:anchorId="197A5FD1" wp14:editId="06BAA22E">
          <wp:simplePos x="0" y="0"/>
          <wp:positionH relativeFrom="margin">
            <wp:posOffset>2567305</wp:posOffset>
          </wp:positionH>
          <wp:positionV relativeFrom="paragraph">
            <wp:posOffset>19712</wp:posOffset>
          </wp:positionV>
          <wp:extent cx="735330" cy="940435"/>
          <wp:effectExtent l="0" t="0" r="7620" b="0"/>
          <wp:wrapThrough wrapText="bothSides">
            <wp:wrapPolygon edited="0">
              <wp:start x="0" y="0"/>
              <wp:lineTo x="0" y="21002"/>
              <wp:lineTo x="21264" y="21002"/>
              <wp:lineTo x="21264" y="0"/>
              <wp:lineTo x="0" y="0"/>
            </wp:wrapPolygon>
          </wp:wrapThrough>
          <wp:docPr id="19" name="Imagen 19" descr="C:\Users\jzambrano\Pictures\ESCUDO~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zambrano\Pictures\ESCUDO~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330" cy="940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25EC2" w:rsidRDefault="002C7B2B">
    <w:pPr>
      <w:jc w:val="center"/>
      <w:rPr>
        <w:rFonts w:ascii="Arial" w:hAnsi="Arial"/>
        <w:sz w:val="16"/>
      </w:rPr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7215" behindDoc="0" locked="0" layoutInCell="1" allowOverlap="1" wp14:anchorId="40EC7C9A" wp14:editId="2E97AC75">
              <wp:simplePos x="0" y="0"/>
              <wp:positionH relativeFrom="column">
                <wp:posOffset>-376750</wp:posOffset>
              </wp:positionH>
              <wp:positionV relativeFrom="paragraph">
                <wp:posOffset>119709</wp:posOffset>
              </wp:positionV>
              <wp:extent cx="6336030" cy="10570866"/>
              <wp:effectExtent l="0" t="0" r="26670" b="20955"/>
              <wp:wrapNone/>
              <wp:docPr id="2" name="Freeform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336030" cy="10570866"/>
                      </a:xfrm>
                      <a:custGeom>
                        <a:avLst/>
                        <a:gdLst>
                          <a:gd name="T0" fmla="*/ 640 w 20000"/>
                          <a:gd name="T1" fmla="*/ 0 h 20000"/>
                          <a:gd name="T2" fmla="*/ 383 w 20000"/>
                          <a:gd name="T3" fmla="*/ 32 h 20000"/>
                          <a:gd name="T4" fmla="*/ 192 w 20000"/>
                          <a:gd name="T5" fmla="*/ 128 h 20000"/>
                          <a:gd name="T6" fmla="*/ 65 w 20000"/>
                          <a:gd name="T7" fmla="*/ 255 h 20000"/>
                          <a:gd name="T8" fmla="*/ 0 w 20000"/>
                          <a:gd name="T9" fmla="*/ 384 h 20000"/>
                          <a:gd name="T10" fmla="*/ 0 w 20000"/>
                          <a:gd name="T11" fmla="*/ 19616 h 20000"/>
                          <a:gd name="T12" fmla="*/ 65 w 20000"/>
                          <a:gd name="T13" fmla="*/ 19745 h 20000"/>
                          <a:gd name="T14" fmla="*/ 192 w 20000"/>
                          <a:gd name="T15" fmla="*/ 19872 h 20000"/>
                          <a:gd name="T16" fmla="*/ 383 w 20000"/>
                          <a:gd name="T17" fmla="*/ 19968 h 20000"/>
                          <a:gd name="T18" fmla="*/ 640 w 20000"/>
                          <a:gd name="T19" fmla="*/ 20000 h 20000"/>
                          <a:gd name="T20" fmla="*/ 19360 w 20000"/>
                          <a:gd name="T21" fmla="*/ 20000 h 20000"/>
                          <a:gd name="T22" fmla="*/ 19617 w 20000"/>
                          <a:gd name="T23" fmla="*/ 19968 h 20000"/>
                          <a:gd name="T24" fmla="*/ 19808 w 20000"/>
                          <a:gd name="T25" fmla="*/ 19872 h 20000"/>
                          <a:gd name="T26" fmla="*/ 19935 w 20000"/>
                          <a:gd name="T27" fmla="*/ 19745 h 20000"/>
                          <a:gd name="T28" fmla="*/ 20000 w 20000"/>
                          <a:gd name="T29" fmla="*/ 19616 h 20000"/>
                          <a:gd name="T30" fmla="*/ 20000 w 20000"/>
                          <a:gd name="T31" fmla="*/ 384 h 20000"/>
                          <a:gd name="T32" fmla="*/ 19935 w 20000"/>
                          <a:gd name="T33" fmla="*/ 255 h 20000"/>
                          <a:gd name="T34" fmla="*/ 19808 w 20000"/>
                          <a:gd name="T35" fmla="*/ 128 h 20000"/>
                          <a:gd name="T36" fmla="*/ 19617 w 20000"/>
                          <a:gd name="T37" fmla="*/ 32 h 20000"/>
                          <a:gd name="T38" fmla="*/ 19360 w 20000"/>
                          <a:gd name="T39" fmla="*/ 0 h 20000"/>
                          <a:gd name="T40" fmla="*/ 640 w 20000"/>
                          <a:gd name="T41" fmla="*/ 0 h 200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</a:cxnLst>
                        <a:rect l="0" t="0" r="r" b="b"/>
                        <a:pathLst>
                          <a:path w="20000" h="20000">
                            <a:moveTo>
                              <a:pt x="640" y="0"/>
                            </a:moveTo>
                            <a:lnTo>
                              <a:pt x="383" y="32"/>
                            </a:lnTo>
                            <a:lnTo>
                              <a:pt x="192" y="128"/>
                            </a:lnTo>
                            <a:lnTo>
                              <a:pt x="65" y="255"/>
                            </a:lnTo>
                            <a:lnTo>
                              <a:pt x="0" y="384"/>
                            </a:lnTo>
                            <a:lnTo>
                              <a:pt x="0" y="19616"/>
                            </a:lnTo>
                            <a:lnTo>
                              <a:pt x="65" y="19745"/>
                            </a:lnTo>
                            <a:lnTo>
                              <a:pt x="192" y="19872"/>
                            </a:lnTo>
                            <a:lnTo>
                              <a:pt x="383" y="19968"/>
                            </a:lnTo>
                            <a:lnTo>
                              <a:pt x="640" y="20000"/>
                            </a:lnTo>
                            <a:lnTo>
                              <a:pt x="19360" y="20000"/>
                            </a:lnTo>
                            <a:lnTo>
                              <a:pt x="19617" y="19968"/>
                            </a:lnTo>
                            <a:lnTo>
                              <a:pt x="19808" y="19872"/>
                            </a:lnTo>
                            <a:lnTo>
                              <a:pt x="19935" y="19745"/>
                            </a:lnTo>
                            <a:lnTo>
                              <a:pt x="20000" y="19616"/>
                            </a:lnTo>
                            <a:lnTo>
                              <a:pt x="20000" y="384"/>
                            </a:lnTo>
                            <a:lnTo>
                              <a:pt x="19935" y="255"/>
                            </a:lnTo>
                            <a:lnTo>
                              <a:pt x="19808" y="128"/>
                            </a:lnTo>
                            <a:lnTo>
                              <a:pt x="19617" y="32"/>
                            </a:lnTo>
                            <a:lnTo>
                              <a:pt x="19360" y="0"/>
                            </a:lnTo>
                            <a:lnTo>
                              <a:pt x="640" y="0"/>
                            </a:lnTo>
                            <a:close/>
                          </a:path>
                        </a:pathLst>
                      </a:cu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A9B931E" id="Freeform 1" o:spid="_x0000_s1026" style="position:absolute;margin-left:-29.65pt;margin-top:9.45pt;width:498.9pt;height:832.35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" path="m640,l383,32,192,128,65,255,,384,,19616r65,129l192,19872r191,96l640,20000r18720,l19617,19968r191,-96l19935,19745r65,-129l20000,384r-65,-129l19808,128,19617,32,19360,,640,xe" filled="f">
              <v:path arrowok="t" o:connecttype="custom" o:connectlocs="202753,0;121335,16913;60826,67654;20592,134779;0,202961;0,10367905;20592,10436087;60826,10503212;121335,10553953;202753,10570866;6133277,10570866;6214695,10553953;6275204,10503212;6315438,10436087;6336030,10367905;6336030,202961;6315438,134779;6275204,67654;6214695,16913;6133277,0;202753,0" o:connectangles="0,0,0,0,0,0,0,0,0,0,0,0,0,0,0,0,0,0,0,0,0"/>
            </v:shape>
          </w:pict>
        </mc:Fallback>
      </mc:AlternateContent>
    </w:r>
  </w:p>
  <w:p w:rsidR="00625EC2" w:rsidRDefault="00625EC2">
    <w:pPr>
      <w:jc w:val="center"/>
      <w:rPr>
        <w:rFonts w:ascii="Arial" w:hAnsi="Arial"/>
      </w:rPr>
    </w:pPr>
  </w:p>
  <w:p w:rsidR="00322343" w:rsidRDefault="00322343">
    <w:pPr>
      <w:jc w:val="center"/>
      <w:rPr>
        <w:rFonts w:ascii="Arial" w:hAnsi="Arial"/>
      </w:rPr>
    </w:pPr>
  </w:p>
  <w:p w:rsidR="0062759F" w:rsidRDefault="0062759F">
    <w:pPr>
      <w:jc w:val="center"/>
      <w:rPr>
        <w:rFonts w:ascii="Arial" w:hAnsi="Arial"/>
      </w:rPr>
    </w:pPr>
  </w:p>
  <w:p w:rsidR="0062759F" w:rsidRDefault="0062759F">
    <w:pPr>
      <w:jc w:val="center"/>
      <w:rPr>
        <w:rFonts w:ascii="Arial" w:hAnsi="Arial"/>
      </w:rPr>
    </w:pPr>
  </w:p>
  <w:p w:rsidR="00AB5E7C" w:rsidRPr="00652A5F" w:rsidRDefault="00C50B84">
    <w:pPr>
      <w:jc w:val="center"/>
      <w:rPr>
        <w:rFonts w:ascii="Arial" w:hAnsi="Arial"/>
        <w:sz w:val="48"/>
        <w:szCs w:val="48"/>
      </w:rPr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1D3235D" wp14:editId="7C0082B8">
              <wp:simplePos x="0" y="0"/>
              <wp:positionH relativeFrom="column">
                <wp:posOffset>553720</wp:posOffset>
              </wp:positionH>
              <wp:positionV relativeFrom="paragraph">
                <wp:posOffset>151765</wp:posOffset>
              </wp:positionV>
              <wp:extent cx="4513580" cy="1228725"/>
              <wp:effectExtent l="0" t="0" r="1270" b="9525"/>
              <wp:wrapNone/>
              <wp:docPr id="1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513580" cy="1228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25EC2" w:rsidRPr="00D06730" w:rsidRDefault="000D2B9D" w:rsidP="00D06730">
                          <w:pPr>
                            <w:pStyle w:val="Ttulo2"/>
                            <w:rPr>
                              <w:rFonts w:ascii="Arial Narrow" w:hAnsi="Arial Narrow"/>
                              <w:sz w:val="28"/>
                              <w:szCs w:val="28"/>
                            </w:rPr>
                          </w:pPr>
                          <w:r w:rsidRPr="00D06730">
                            <w:rPr>
                              <w:rFonts w:ascii="Arial Narrow" w:hAnsi="Arial Narrow"/>
                              <w:sz w:val="28"/>
                              <w:szCs w:val="28"/>
                            </w:rPr>
                            <w:t xml:space="preserve">MINISTERIO DE AMBIENTE </w:t>
                          </w:r>
                          <w:r w:rsidR="007C19DE" w:rsidRPr="00D06730">
                            <w:rPr>
                              <w:rFonts w:ascii="Arial Narrow" w:hAnsi="Arial Narrow"/>
                              <w:sz w:val="28"/>
                              <w:szCs w:val="28"/>
                            </w:rPr>
                            <w:t xml:space="preserve">Y </w:t>
                          </w:r>
                          <w:r w:rsidR="00D06730">
                            <w:rPr>
                              <w:rFonts w:ascii="Arial Narrow" w:hAnsi="Arial Narrow"/>
                              <w:sz w:val="28"/>
                              <w:szCs w:val="28"/>
                            </w:rPr>
                            <w:t xml:space="preserve">DESARROLLO </w:t>
                          </w:r>
                          <w:r w:rsidR="007C19DE" w:rsidRPr="00D06730">
                            <w:rPr>
                              <w:rFonts w:ascii="Arial Narrow" w:hAnsi="Arial Narrow"/>
                              <w:sz w:val="28"/>
                              <w:szCs w:val="28"/>
                            </w:rPr>
                            <w:t>SOSTENIBLE</w:t>
                          </w:r>
                        </w:p>
                        <w:p w:rsidR="00625EC2" w:rsidRPr="00FE0D79" w:rsidRDefault="00625EC2">
                          <w:pPr>
                            <w:pStyle w:val="Ttulo3"/>
                            <w:rPr>
                              <w:rFonts w:ascii="Arial Narrow" w:hAnsi="Arial Narrow"/>
                            </w:rPr>
                          </w:pPr>
                        </w:p>
                        <w:p w:rsidR="00D06730" w:rsidRDefault="00D06730" w:rsidP="000D2B9D">
                          <w:pPr>
                            <w:pStyle w:val="Ttulo3"/>
                          </w:pPr>
                        </w:p>
                        <w:p w:rsidR="000D2B9D" w:rsidRDefault="003B1B57" w:rsidP="000D2B9D">
                          <w:pPr>
                            <w:pStyle w:val="Ttulo3"/>
                            <w:rPr>
                              <w:rFonts w:cs="Arial"/>
                              <w:b/>
                              <w:sz w:val="36"/>
                              <w:szCs w:val="36"/>
                            </w:rPr>
                          </w:pPr>
                          <w:r w:rsidRPr="00FE0D79">
                            <w:t>RESOLUCIÓN</w:t>
                          </w:r>
                          <w:r w:rsidR="00625EC2" w:rsidRPr="00FE0D79">
                            <w:t xml:space="preserve"> N</w:t>
                          </w:r>
                          <w:r w:rsidR="000D2B9D">
                            <w:t>o.______________</w:t>
                          </w:r>
                          <w:r w:rsidR="000D2B9D">
                            <w:rPr>
                              <w:rFonts w:cs="Arial"/>
                              <w:b/>
                              <w:sz w:val="36"/>
                              <w:szCs w:val="36"/>
                            </w:rPr>
                            <w:t xml:space="preserve"> </w:t>
                          </w:r>
                        </w:p>
                        <w:p w:rsidR="000D2B9D" w:rsidRPr="000D2B9D" w:rsidRDefault="000D2B9D" w:rsidP="000D2B9D">
                          <w:pPr>
                            <w:rPr>
                              <w:lang w:val="es-ES_tradnl"/>
                            </w:rPr>
                          </w:pPr>
                        </w:p>
                        <w:p w:rsidR="00625EC2" w:rsidRPr="00FE0D79" w:rsidRDefault="000D2B9D" w:rsidP="000D2B9D">
                          <w:pPr>
                            <w:spacing w:after="120"/>
                            <w:jc w:val="center"/>
                            <w:rPr>
                              <w:rFonts w:ascii="Arial Narrow" w:hAnsi="Arial Narrow" w:cs="Arial"/>
                              <w:b/>
                              <w:sz w:val="36"/>
                              <w:szCs w:val="36"/>
                            </w:rPr>
                          </w:pPr>
                          <w:r w:rsidRPr="00FE0D79">
                            <w:rPr>
                              <w:rFonts w:ascii="Arial Narrow" w:hAnsi="Arial Narrow" w:cs="Arial"/>
                              <w:b/>
                              <w:sz w:val="36"/>
                              <w:szCs w:val="36"/>
                            </w:rPr>
                            <w:t xml:space="preserve"> </w:t>
                          </w:r>
                          <w:r w:rsidR="00625EC2" w:rsidRPr="00FE0D79">
                            <w:rPr>
                              <w:rFonts w:ascii="Arial Narrow" w:hAnsi="Arial Narrow" w:cs="Arial"/>
                              <w:b/>
                              <w:sz w:val="36"/>
                              <w:szCs w:val="36"/>
                            </w:rPr>
                            <w:t>(</w:t>
                          </w:r>
                          <w:r>
                            <w:rPr>
                              <w:rFonts w:ascii="Arial Narrow" w:hAnsi="Arial Narrow" w:cs="Arial"/>
                              <w:b/>
                              <w:sz w:val="36"/>
                              <w:szCs w:val="36"/>
                            </w:rPr>
                            <w:t xml:space="preserve">                           </w:t>
                          </w:r>
                          <w:r w:rsidR="00625EC2" w:rsidRPr="00FE0D79">
                            <w:rPr>
                              <w:rFonts w:ascii="Arial Narrow" w:hAnsi="Arial Narrow" w:cs="Arial"/>
                              <w:b/>
                              <w:sz w:val="36"/>
                              <w:szCs w:val="36"/>
                            </w:rPr>
                            <w:t>)</w:t>
                          </w:r>
                        </w:p>
                        <w:p w:rsidR="00625EC2" w:rsidRPr="00FE0D79" w:rsidRDefault="00625EC2">
                          <w:pPr>
                            <w:jc w:val="center"/>
                            <w:rPr>
                              <w:rFonts w:ascii="Arial Narrow" w:hAnsi="Arial Narrow"/>
                            </w:rPr>
                          </w:pPr>
                        </w:p>
                        <w:p w:rsidR="00625EC2" w:rsidRDefault="00625EC2">
                          <w:pPr>
                            <w:jc w:val="center"/>
                          </w:pPr>
                        </w:p>
                        <w:p w:rsidR="00625EC2" w:rsidRDefault="00625EC2">
                          <w:pPr>
                            <w:jc w:val="center"/>
                          </w:pPr>
                        </w:p>
                        <w:p w:rsidR="00625EC2" w:rsidRDefault="00625EC2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1D3235D" id="Rectangle 3" o:spid="_x0000_s1026" style="position:absolute;left:0;text-align:left;margin-left:43.6pt;margin-top:11.95pt;width:355.4pt;height:9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" stroked="f" strokeweight="0">
              <v:textbox inset="0,0,0,0">
                <w:txbxContent>
                  <w:p w:rsidR="00625EC2" w:rsidRPr="00D06730" w:rsidRDefault="000D2B9D" w:rsidP="00D06730">
                    <w:pPr>
                      <w:pStyle w:val="Ttulo2"/>
                      <w:rPr>
                        <w:rFonts w:ascii="Arial Narrow" w:hAnsi="Arial Narrow"/>
                        <w:sz w:val="28"/>
                        <w:szCs w:val="28"/>
                      </w:rPr>
                    </w:pPr>
                    <w:r w:rsidRPr="00D06730">
                      <w:rPr>
                        <w:rFonts w:ascii="Arial Narrow" w:hAnsi="Arial Narrow"/>
                        <w:sz w:val="28"/>
                        <w:szCs w:val="28"/>
                      </w:rPr>
                      <w:t xml:space="preserve">MINISTERIO DE AMBIENTE </w:t>
                    </w:r>
                    <w:r w:rsidR="007C19DE" w:rsidRPr="00D06730">
                      <w:rPr>
                        <w:rFonts w:ascii="Arial Narrow" w:hAnsi="Arial Narrow"/>
                        <w:sz w:val="28"/>
                        <w:szCs w:val="28"/>
                      </w:rPr>
                      <w:t xml:space="preserve">Y </w:t>
                    </w:r>
                    <w:r w:rsidR="00D06730">
                      <w:rPr>
                        <w:rFonts w:ascii="Arial Narrow" w:hAnsi="Arial Narrow"/>
                        <w:sz w:val="28"/>
                        <w:szCs w:val="28"/>
                      </w:rPr>
                      <w:t xml:space="preserve">DESARROLLO </w:t>
                    </w:r>
                    <w:r w:rsidR="007C19DE" w:rsidRPr="00D06730">
                      <w:rPr>
                        <w:rFonts w:ascii="Arial Narrow" w:hAnsi="Arial Narrow"/>
                        <w:sz w:val="28"/>
                        <w:szCs w:val="28"/>
                      </w:rPr>
                      <w:t>SOSTENIBLE</w:t>
                    </w:r>
                  </w:p>
                  <w:p w:rsidR="00625EC2" w:rsidRPr="00FE0D79" w:rsidRDefault="00625EC2">
                    <w:pPr>
                      <w:pStyle w:val="Ttulo3"/>
                      <w:rPr>
                        <w:rFonts w:ascii="Arial Narrow" w:hAnsi="Arial Narrow"/>
                      </w:rPr>
                    </w:pPr>
                  </w:p>
                  <w:p w:rsidR="00D06730" w:rsidRDefault="00D06730" w:rsidP="000D2B9D">
                    <w:pPr>
                      <w:pStyle w:val="Ttulo3"/>
                    </w:pPr>
                  </w:p>
                  <w:p w:rsidR="000D2B9D" w:rsidRDefault="003B1B57" w:rsidP="000D2B9D">
                    <w:pPr>
                      <w:pStyle w:val="Ttulo3"/>
                      <w:rPr>
                        <w:rFonts w:cs="Arial"/>
                        <w:b/>
                        <w:sz w:val="36"/>
                        <w:szCs w:val="36"/>
                      </w:rPr>
                    </w:pPr>
                    <w:r w:rsidRPr="00FE0D79">
                      <w:t>RESOLUCIÓN</w:t>
                    </w:r>
                    <w:r w:rsidR="00625EC2" w:rsidRPr="00FE0D79">
                      <w:t xml:space="preserve"> N</w:t>
                    </w:r>
                    <w:r w:rsidR="000D2B9D">
                      <w:t>o.______________</w:t>
                    </w:r>
                    <w:r w:rsidR="000D2B9D">
                      <w:rPr>
                        <w:rFonts w:cs="Arial"/>
                        <w:b/>
                        <w:sz w:val="36"/>
                        <w:szCs w:val="36"/>
                      </w:rPr>
                      <w:t xml:space="preserve"> </w:t>
                    </w:r>
                  </w:p>
                  <w:p w:rsidR="000D2B9D" w:rsidRPr="000D2B9D" w:rsidRDefault="000D2B9D" w:rsidP="000D2B9D">
                    <w:pPr>
                      <w:rPr>
                        <w:lang w:val="es-ES_tradnl"/>
                      </w:rPr>
                    </w:pPr>
                  </w:p>
                  <w:p w:rsidR="00625EC2" w:rsidRPr="00FE0D79" w:rsidRDefault="000D2B9D" w:rsidP="000D2B9D">
                    <w:pPr>
                      <w:spacing w:after="120"/>
                      <w:jc w:val="center"/>
                      <w:rPr>
                        <w:rFonts w:ascii="Arial Narrow" w:hAnsi="Arial Narrow" w:cs="Arial"/>
                        <w:b/>
                        <w:sz w:val="36"/>
                        <w:szCs w:val="36"/>
                      </w:rPr>
                    </w:pPr>
                    <w:r w:rsidRPr="00FE0D79">
                      <w:rPr>
                        <w:rFonts w:ascii="Arial Narrow" w:hAnsi="Arial Narrow" w:cs="Arial"/>
                        <w:b/>
                        <w:sz w:val="36"/>
                        <w:szCs w:val="36"/>
                      </w:rPr>
                      <w:t xml:space="preserve"> </w:t>
                    </w:r>
                    <w:r w:rsidR="00625EC2" w:rsidRPr="00FE0D79">
                      <w:rPr>
                        <w:rFonts w:ascii="Arial Narrow" w:hAnsi="Arial Narrow" w:cs="Arial"/>
                        <w:b/>
                        <w:sz w:val="36"/>
                        <w:szCs w:val="36"/>
                      </w:rPr>
                      <w:t>(</w:t>
                    </w:r>
                    <w:r>
                      <w:rPr>
                        <w:rFonts w:ascii="Arial Narrow" w:hAnsi="Arial Narrow" w:cs="Arial"/>
                        <w:b/>
                        <w:sz w:val="36"/>
                        <w:szCs w:val="36"/>
                      </w:rPr>
                      <w:t xml:space="preserve">                           </w:t>
                    </w:r>
                    <w:r w:rsidR="00625EC2" w:rsidRPr="00FE0D79">
                      <w:rPr>
                        <w:rFonts w:ascii="Arial Narrow" w:hAnsi="Arial Narrow" w:cs="Arial"/>
                        <w:b/>
                        <w:sz w:val="36"/>
                        <w:szCs w:val="36"/>
                      </w:rPr>
                      <w:t>)</w:t>
                    </w:r>
                  </w:p>
                  <w:p w:rsidR="00625EC2" w:rsidRPr="00FE0D79" w:rsidRDefault="00625EC2">
                    <w:pPr>
                      <w:jc w:val="center"/>
                      <w:rPr>
                        <w:rFonts w:ascii="Arial Narrow" w:hAnsi="Arial Narrow"/>
                      </w:rPr>
                    </w:pPr>
                  </w:p>
                  <w:p w:rsidR="00625EC2" w:rsidRDefault="00625EC2">
                    <w:pPr>
                      <w:jc w:val="center"/>
                    </w:pPr>
                  </w:p>
                  <w:p w:rsidR="00625EC2" w:rsidRDefault="00625EC2">
                    <w:pPr>
                      <w:jc w:val="center"/>
                    </w:pPr>
                  </w:p>
                  <w:p w:rsidR="00625EC2" w:rsidRDefault="00625EC2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72602"/>
    <w:multiLevelType w:val="hybridMultilevel"/>
    <w:tmpl w:val="89FAB61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AC5AE3"/>
    <w:multiLevelType w:val="hybridMultilevel"/>
    <w:tmpl w:val="DBD4D63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1D6644"/>
    <w:multiLevelType w:val="hybridMultilevel"/>
    <w:tmpl w:val="329865E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682B22"/>
    <w:multiLevelType w:val="hybridMultilevel"/>
    <w:tmpl w:val="E3E2F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4" w15:restartNumberingAfterBreak="0">
    <w:nsid w:val="164A4F10"/>
    <w:multiLevelType w:val="hybridMultilevel"/>
    <w:tmpl w:val="DBDADD24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D241B0B"/>
    <w:multiLevelType w:val="hybridMultilevel"/>
    <w:tmpl w:val="B4ACA0CC"/>
    <w:lvl w:ilvl="0" w:tplc="1B7447FC">
      <w:start w:val="1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0019040A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001B040A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000F040A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0019040A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001B040A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000F040A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0019040A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01B040A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6" w15:restartNumberingAfterBreak="0">
    <w:nsid w:val="204245AC"/>
    <w:multiLevelType w:val="hybridMultilevel"/>
    <w:tmpl w:val="64D6BFF2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9A29EA"/>
    <w:multiLevelType w:val="multilevel"/>
    <w:tmpl w:val="87F0AA3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FB56816"/>
    <w:multiLevelType w:val="hybridMultilevel"/>
    <w:tmpl w:val="B1CA00C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2285D33"/>
    <w:multiLevelType w:val="multilevel"/>
    <w:tmpl w:val="8C3A079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5792386"/>
    <w:multiLevelType w:val="hybridMultilevel"/>
    <w:tmpl w:val="1BE69ED4"/>
    <w:lvl w:ilvl="0" w:tplc="FFFFFFF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3C94066"/>
    <w:multiLevelType w:val="hybridMultilevel"/>
    <w:tmpl w:val="7272DC2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93808CC"/>
    <w:multiLevelType w:val="singleLevel"/>
    <w:tmpl w:val="4C2EE262"/>
    <w:lvl w:ilvl="0">
      <w:start w:val="1"/>
      <w:numFmt w:val="lowerLetter"/>
      <w:pStyle w:val="BodyText21"/>
      <w:lvlText w:val="%1)"/>
      <w:lvlJc w:val="left"/>
      <w:pPr>
        <w:tabs>
          <w:tab w:val="num" w:pos="473"/>
        </w:tabs>
        <w:ind w:left="454" w:hanging="341"/>
      </w:pPr>
      <w:rPr>
        <w:rFonts w:ascii="Arial" w:hAnsi="Arial" w:hint="default"/>
        <w:b w:val="0"/>
        <w:i w:val="0"/>
        <w:sz w:val="20"/>
      </w:rPr>
    </w:lvl>
  </w:abstractNum>
  <w:abstractNum w:abstractNumId="13" w15:restartNumberingAfterBreak="0">
    <w:nsid w:val="5A7345DC"/>
    <w:multiLevelType w:val="hybridMultilevel"/>
    <w:tmpl w:val="B0ECC13E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E8D173D"/>
    <w:multiLevelType w:val="hybridMultilevel"/>
    <w:tmpl w:val="D5A49DC8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00E4733"/>
    <w:multiLevelType w:val="hybridMultilevel"/>
    <w:tmpl w:val="FC4A26B0"/>
    <w:lvl w:ilvl="0" w:tplc="D7F6AC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dstrike w:val="0"/>
      </w:rPr>
    </w:lvl>
    <w:lvl w:ilvl="1" w:tplc="FFFFFFFF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7DA5431"/>
    <w:multiLevelType w:val="hybridMultilevel"/>
    <w:tmpl w:val="637C2C70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A435DFB"/>
    <w:multiLevelType w:val="hybridMultilevel"/>
    <w:tmpl w:val="7918262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F6A1613"/>
    <w:multiLevelType w:val="hybridMultilevel"/>
    <w:tmpl w:val="7BC6FC26"/>
    <w:lvl w:ilvl="0" w:tplc="FFFFFFFF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727A7686"/>
    <w:multiLevelType w:val="hybridMultilevel"/>
    <w:tmpl w:val="A3C682B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62F4567"/>
    <w:multiLevelType w:val="hybridMultilevel"/>
    <w:tmpl w:val="2856B726"/>
    <w:lvl w:ilvl="0" w:tplc="240A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4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4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7B34501A"/>
    <w:multiLevelType w:val="hybridMultilevel"/>
    <w:tmpl w:val="9CEA232A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6"/>
  </w:num>
  <w:num w:numId="3">
    <w:abstractNumId w:val="10"/>
  </w:num>
  <w:num w:numId="4">
    <w:abstractNumId w:val="0"/>
  </w:num>
  <w:num w:numId="5">
    <w:abstractNumId w:val="15"/>
  </w:num>
  <w:num w:numId="6">
    <w:abstractNumId w:val="18"/>
  </w:num>
  <w:num w:numId="7">
    <w:abstractNumId w:val="19"/>
  </w:num>
  <w:num w:numId="8">
    <w:abstractNumId w:val="2"/>
  </w:num>
  <w:num w:numId="9">
    <w:abstractNumId w:val="17"/>
  </w:num>
  <w:num w:numId="10">
    <w:abstractNumId w:val="13"/>
  </w:num>
  <w:num w:numId="11">
    <w:abstractNumId w:val="21"/>
  </w:num>
  <w:num w:numId="12">
    <w:abstractNumId w:val="3"/>
  </w:num>
  <w:num w:numId="13">
    <w:abstractNumId w:val="8"/>
  </w:num>
  <w:num w:numId="14">
    <w:abstractNumId w:val="6"/>
  </w:num>
  <w:num w:numId="15">
    <w:abstractNumId w:val="11"/>
  </w:num>
  <w:num w:numId="16">
    <w:abstractNumId w:val="5"/>
  </w:num>
  <w:num w:numId="17">
    <w:abstractNumId w:val="9"/>
  </w:num>
  <w:num w:numId="18">
    <w:abstractNumId w:val="7"/>
  </w:num>
  <w:num w:numId="19">
    <w:abstractNumId w:val="14"/>
  </w:num>
  <w:num w:numId="20">
    <w:abstractNumId w:val="1"/>
  </w:num>
  <w:num w:numId="21">
    <w:abstractNumId w:val="4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embedSystemFonts/>
  <w:activeWritingStyle w:appName="MSWord" w:lang="pt-BR" w:vendorID="64" w:dllVersion="6" w:nlCheck="1" w:checkStyle="0"/>
  <w:activeWritingStyle w:appName="MSWord" w:lang="es-ES" w:vendorID="64" w:dllVersion="6" w:nlCheck="1" w:checkStyle="0"/>
  <w:activeWritingStyle w:appName="MSWord" w:lang="es-ES_tradnl" w:vendorID="64" w:dllVersion="6" w:nlCheck="1" w:checkStyle="0"/>
  <w:activeWritingStyle w:appName="MSWord" w:lang="es-CO" w:vendorID="64" w:dllVersion="6" w:nlCheck="1" w:checkStyle="0"/>
  <w:activeWritingStyle w:appName="MSWord" w:lang="es-ES" w:vendorID="64" w:dllVersion="0" w:nlCheck="1" w:checkStyle="0"/>
  <w:activeWritingStyle w:appName="MSWord" w:lang="es-CO" w:vendorID="64" w:dllVersion="0" w:nlCheck="1" w:checkStyle="0"/>
  <w:activeWritingStyle w:appName="MSWord" w:lang="es-ES" w:vendorID="64" w:dllVersion="131078" w:nlCheck="1" w:checkStyle="0"/>
  <w:activeWritingStyle w:appName="MSWord" w:lang="es-CO" w:vendorID="64" w:dllVersion="131078" w:nlCheck="1" w:checkStyle="0"/>
  <w:activeWritingStyle w:appName="MSWord" w:lang="pt-BR" w:vendorID="64" w:dllVersion="131078" w:nlCheck="1" w:checkStyle="0"/>
  <w:activeWritingStyle w:appName="MSWord" w:lang="es-ES_tradnl" w:vendorID="64" w:dllVersion="131078" w:nlCheck="1" w:checkStyle="0"/>
  <w:activeWritingStyle w:appName="MSWord" w:lang="es-MX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636"/>
    <w:rsid w:val="000105D4"/>
    <w:rsid w:val="0001175A"/>
    <w:rsid w:val="000178B7"/>
    <w:rsid w:val="00021DD6"/>
    <w:rsid w:val="00023557"/>
    <w:rsid w:val="00026925"/>
    <w:rsid w:val="00027EB8"/>
    <w:rsid w:val="00030F79"/>
    <w:rsid w:val="00034EB2"/>
    <w:rsid w:val="00040C0E"/>
    <w:rsid w:val="000437AA"/>
    <w:rsid w:val="000455BD"/>
    <w:rsid w:val="00046C87"/>
    <w:rsid w:val="00050F3A"/>
    <w:rsid w:val="0005771E"/>
    <w:rsid w:val="000726B9"/>
    <w:rsid w:val="00075691"/>
    <w:rsid w:val="000858C2"/>
    <w:rsid w:val="000905E4"/>
    <w:rsid w:val="00092070"/>
    <w:rsid w:val="000A1C11"/>
    <w:rsid w:val="000A64A4"/>
    <w:rsid w:val="000B2D49"/>
    <w:rsid w:val="000B6D2B"/>
    <w:rsid w:val="000C5DD2"/>
    <w:rsid w:val="000D078A"/>
    <w:rsid w:val="000D17B3"/>
    <w:rsid w:val="000D2B9D"/>
    <w:rsid w:val="000D3BCA"/>
    <w:rsid w:val="000F40BE"/>
    <w:rsid w:val="00101FEF"/>
    <w:rsid w:val="001157D2"/>
    <w:rsid w:val="001216BE"/>
    <w:rsid w:val="0012383A"/>
    <w:rsid w:val="00126891"/>
    <w:rsid w:val="00131F48"/>
    <w:rsid w:val="00132E88"/>
    <w:rsid w:val="001410D6"/>
    <w:rsid w:val="00141B2A"/>
    <w:rsid w:val="001470AE"/>
    <w:rsid w:val="00151FB0"/>
    <w:rsid w:val="001562C7"/>
    <w:rsid w:val="00157F08"/>
    <w:rsid w:val="001608B6"/>
    <w:rsid w:val="00167134"/>
    <w:rsid w:val="001847A2"/>
    <w:rsid w:val="001908C5"/>
    <w:rsid w:val="00195557"/>
    <w:rsid w:val="00196438"/>
    <w:rsid w:val="0019739C"/>
    <w:rsid w:val="00197578"/>
    <w:rsid w:val="001A2A72"/>
    <w:rsid w:val="001A3A30"/>
    <w:rsid w:val="001A7C57"/>
    <w:rsid w:val="001B0742"/>
    <w:rsid w:val="001B2502"/>
    <w:rsid w:val="001B30AB"/>
    <w:rsid w:val="001B6DA6"/>
    <w:rsid w:val="001C2169"/>
    <w:rsid w:val="001C4D1A"/>
    <w:rsid w:val="001C74E5"/>
    <w:rsid w:val="001D288E"/>
    <w:rsid w:val="001D410F"/>
    <w:rsid w:val="001D4A90"/>
    <w:rsid w:val="001D5E12"/>
    <w:rsid w:val="001E1C3B"/>
    <w:rsid w:val="001E71F7"/>
    <w:rsid w:val="001F0124"/>
    <w:rsid w:val="001F2527"/>
    <w:rsid w:val="001F4604"/>
    <w:rsid w:val="001F5AF7"/>
    <w:rsid w:val="002000F3"/>
    <w:rsid w:val="0021262B"/>
    <w:rsid w:val="002159A5"/>
    <w:rsid w:val="00226A9C"/>
    <w:rsid w:val="00230046"/>
    <w:rsid w:val="002302FE"/>
    <w:rsid w:val="00233E36"/>
    <w:rsid w:val="002343FB"/>
    <w:rsid w:val="002368D8"/>
    <w:rsid w:val="00237DAC"/>
    <w:rsid w:val="00241310"/>
    <w:rsid w:val="00246257"/>
    <w:rsid w:val="00257561"/>
    <w:rsid w:val="00260F4E"/>
    <w:rsid w:val="002656FD"/>
    <w:rsid w:val="002717FF"/>
    <w:rsid w:val="002770F1"/>
    <w:rsid w:val="0027781E"/>
    <w:rsid w:val="00282A13"/>
    <w:rsid w:val="0028357C"/>
    <w:rsid w:val="00285E7C"/>
    <w:rsid w:val="00290DB4"/>
    <w:rsid w:val="00292325"/>
    <w:rsid w:val="0029263C"/>
    <w:rsid w:val="00296B24"/>
    <w:rsid w:val="00297D73"/>
    <w:rsid w:val="002A1B6D"/>
    <w:rsid w:val="002A51AC"/>
    <w:rsid w:val="002A64F9"/>
    <w:rsid w:val="002C4783"/>
    <w:rsid w:val="002C4F53"/>
    <w:rsid w:val="002C6190"/>
    <w:rsid w:val="002C7B2B"/>
    <w:rsid w:val="002E0CA7"/>
    <w:rsid w:val="002E1A0C"/>
    <w:rsid w:val="002F0001"/>
    <w:rsid w:val="003012AA"/>
    <w:rsid w:val="00301EED"/>
    <w:rsid w:val="003028C5"/>
    <w:rsid w:val="00312226"/>
    <w:rsid w:val="00314E76"/>
    <w:rsid w:val="00315329"/>
    <w:rsid w:val="0031581E"/>
    <w:rsid w:val="0031799B"/>
    <w:rsid w:val="00322343"/>
    <w:rsid w:val="00324CCE"/>
    <w:rsid w:val="0033261A"/>
    <w:rsid w:val="00343DB0"/>
    <w:rsid w:val="003518BC"/>
    <w:rsid w:val="003559A8"/>
    <w:rsid w:val="0036310C"/>
    <w:rsid w:val="0036513A"/>
    <w:rsid w:val="00370E36"/>
    <w:rsid w:val="00373EEC"/>
    <w:rsid w:val="0037727B"/>
    <w:rsid w:val="00380B2B"/>
    <w:rsid w:val="00380F2D"/>
    <w:rsid w:val="00383133"/>
    <w:rsid w:val="0038780F"/>
    <w:rsid w:val="00392BCB"/>
    <w:rsid w:val="003930B2"/>
    <w:rsid w:val="003A7B64"/>
    <w:rsid w:val="003B0358"/>
    <w:rsid w:val="003B1B57"/>
    <w:rsid w:val="003B24FD"/>
    <w:rsid w:val="003B2701"/>
    <w:rsid w:val="003B41D0"/>
    <w:rsid w:val="003C2442"/>
    <w:rsid w:val="003C57F5"/>
    <w:rsid w:val="003C7597"/>
    <w:rsid w:val="003D027B"/>
    <w:rsid w:val="003D3A4F"/>
    <w:rsid w:val="003E63A1"/>
    <w:rsid w:val="003E64C3"/>
    <w:rsid w:val="003F7F1C"/>
    <w:rsid w:val="0040280F"/>
    <w:rsid w:val="00405895"/>
    <w:rsid w:val="004101E9"/>
    <w:rsid w:val="004354F2"/>
    <w:rsid w:val="004421E6"/>
    <w:rsid w:val="00442282"/>
    <w:rsid w:val="004438EB"/>
    <w:rsid w:val="00450DC1"/>
    <w:rsid w:val="004569A8"/>
    <w:rsid w:val="00456DC0"/>
    <w:rsid w:val="00457504"/>
    <w:rsid w:val="00461A0A"/>
    <w:rsid w:val="00463ED1"/>
    <w:rsid w:val="00464443"/>
    <w:rsid w:val="00464AF1"/>
    <w:rsid w:val="0047008E"/>
    <w:rsid w:val="00471F3D"/>
    <w:rsid w:val="00474984"/>
    <w:rsid w:val="00474DBB"/>
    <w:rsid w:val="004819D3"/>
    <w:rsid w:val="00494AAB"/>
    <w:rsid w:val="004A2952"/>
    <w:rsid w:val="004A43A0"/>
    <w:rsid w:val="004B0749"/>
    <w:rsid w:val="004C0FAA"/>
    <w:rsid w:val="004C1CBE"/>
    <w:rsid w:val="004C2FBF"/>
    <w:rsid w:val="004D1C4D"/>
    <w:rsid w:val="004E052A"/>
    <w:rsid w:val="004E34B4"/>
    <w:rsid w:val="004E6325"/>
    <w:rsid w:val="004F20AA"/>
    <w:rsid w:val="004F2AE2"/>
    <w:rsid w:val="004F4BC8"/>
    <w:rsid w:val="0050763C"/>
    <w:rsid w:val="00521E4B"/>
    <w:rsid w:val="00523778"/>
    <w:rsid w:val="00523CB1"/>
    <w:rsid w:val="005265F3"/>
    <w:rsid w:val="00535287"/>
    <w:rsid w:val="005359D2"/>
    <w:rsid w:val="0054460F"/>
    <w:rsid w:val="00547807"/>
    <w:rsid w:val="00551D47"/>
    <w:rsid w:val="0055467F"/>
    <w:rsid w:val="00562935"/>
    <w:rsid w:val="00567E35"/>
    <w:rsid w:val="00572688"/>
    <w:rsid w:val="00583B85"/>
    <w:rsid w:val="005845FF"/>
    <w:rsid w:val="00594087"/>
    <w:rsid w:val="005C01D7"/>
    <w:rsid w:val="005C3532"/>
    <w:rsid w:val="005C695A"/>
    <w:rsid w:val="005D058D"/>
    <w:rsid w:val="005D134B"/>
    <w:rsid w:val="005D3808"/>
    <w:rsid w:val="005D6B50"/>
    <w:rsid w:val="005E09CC"/>
    <w:rsid w:val="005E174E"/>
    <w:rsid w:val="005E228F"/>
    <w:rsid w:val="005E60CB"/>
    <w:rsid w:val="005F1067"/>
    <w:rsid w:val="005F565D"/>
    <w:rsid w:val="006051C0"/>
    <w:rsid w:val="00606135"/>
    <w:rsid w:val="00606CA5"/>
    <w:rsid w:val="0061071C"/>
    <w:rsid w:val="00610ED7"/>
    <w:rsid w:val="00611A12"/>
    <w:rsid w:val="00616BAA"/>
    <w:rsid w:val="006171D4"/>
    <w:rsid w:val="00624C47"/>
    <w:rsid w:val="00625EC2"/>
    <w:rsid w:val="0062759F"/>
    <w:rsid w:val="00627D56"/>
    <w:rsid w:val="0063292E"/>
    <w:rsid w:val="0063517C"/>
    <w:rsid w:val="00635557"/>
    <w:rsid w:val="00637A30"/>
    <w:rsid w:val="00641D25"/>
    <w:rsid w:val="006474C9"/>
    <w:rsid w:val="006517FD"/>
    <w:rsid w:val="00652252"/>
    <w:rsid w:val="00652A5F"/>
    <w:rsid w:val="00662A49"/>
    <w:rsid w:val="00667DC9"/>
    <w:rsid w:val="00676010"/>
    <w:rsid w:val="00676197"/>
    <w:rsid w:val="00683B2C"/>
    <w:rsid w:val="006850B1"/>
    <w:rsid w:val="00685986"/>
    <w:rsid w:val="006861ED"/>
    <w:rsid w:val="006922CF"/>
    <w:rsid w:val="006A1598"/>
    <w:rsid w:val="006C10C0"/>
    <w:rsid w:val="006C5E97"/>
    <w:rsid w:val="006D0E04"/>
    <w:rsid w:val="006D1D87"/>
    <w:rsid w:val="006D29EB"/>
    <w:rsid w:val="006D6FA5"/>
    <w:rsid w:val="006E3C77"/>
    <w:rsid w:val="006E5260"/>
    <w:rsid w:val="006F33BD"/>
    <w:rsid w:val="006F5395"/>
    <w:rsid w:val="00701DFD"/>
    <w:rsid w:val="00704827"/>
    <w:rsid w:val="00712D1E"/>
    <w:rsid w:val="00715026"/>
    <w:rsid w:val="00717344"/>
    <w:rsid w:val="0072622C"/>
    <w:rsid w:val="007336D7"/>
    <w:rsid w:val="00734F62"/>
    <w:rsid w:val="007379C2"/>
    <w:rsid w:val="00740122"/>
    <w:rsid w:val="00741DD4"/>
    <w:rsid w:val="0075501E"/>
    <w:rsid w:val="00764971"/>
    <w:rsid w:val="00765F58"/>
    <w:rsid w:val="00766375"/>
    <w:rsid w:val="00766EAB"/>
    <w:rsid w:val="00776053"/>
    <w:rsid w:val="0077776E"/>
    <w:rsid w:val="00790FDF"/>
    <w:rsid w:val="00791752"/>
    <w:rsid w:val="007933BC"/>
    <w:rsid w:val="00793E3C"/>
    <w:rsid w:val="00794C42"/>
    <w:rsid w:val="007A0C90"/>
    <w:rsid w:val="007A138C"/>
    <w:rsid w:val="007A2C91"/>
    <w:rsid w:val="007A69C6"/>
    <w:rsid w:val="007C19DE"/>
    <w:rsid w:val="007D7897"/>
    <w:rsid w:val="007E0280"/>
    <w:rsid w:val="007E1817"/>
    <w:rsid w:val="007E1AE0"/>
    <w:rsid w:val="007E559C"/>
    <w:rsid w:val="007E55E9"/>
    <w:rsid w:val="007F300C"/>
    <w:rsid w:val="007F7B1E"/>
    <w:rsid w:val="0080114C"/>
    <w:rsid w:val="0080133D"/>
    <w:rsid w:val="00803289"/>
    <w:rsid w:val="00813497"/>
    <w:rsid w:val="008253C3"/>
    <w:rsid w:val="00840236"/>
    <w:rsid w:val="00841711"/>
    <w:rsid w:val="00842872"/>
    <w:rsid w:val="00862E55"/>
    <w:rsid w:val="00863C0D"/>
    <w:rsid w:val="00865C71"/>
    <w:rsid w:val="00867345"/>
    <w:rsid w:val="00883884"/>
    <w:rsid w:val="00884753"/>
    <w:rsid w:val="008900F4"/>
    <w:rsid w:val="00890A33"/>
    <w:rsid w:val="0089217A"/>
    <w:rsid w:val="00894E6F"/>
    <w:rsid w:val="0089571A"/>
    <w:rsid w:val="00896FA3"/>
    <w:rsid w:val="00897460"/>
    <w:rsid w:val="008C455B"/>
    <w:rsid w:val="008C7325"/>
    <w:rsid w:val="008E53EF"/>
    <w:rsid w:val="008E5FAD"/>
    <w:rsid w:val="008F26A3"/>
    <w:rsid w:val="008F2A40"/>
    <w:rsid w:val="008F7208"/>
    <w:rsid w:val="008F73F9"/>
    <w:rsid w:val="0090016A"/>
    <w:rsid w:val="00906520"/>
    <w:rsid w:val="009101D5"/>
    <w:rsid w:val="00912686"/>
    <w:rsid w:val="00933AA9"/>
    <w:rsid w:val="00935255"/>
    <w:rsid w:val="00936EEE"/>
    <w:rsid w:val="009378FC"/>
    <w:rsid w:val="00940BCF"/>
    <w:rsid w:val="00943618"/>
    <w:rsid w:val="0095073F"/>
    <w:rsid w:val="0095176E"/>
    <w:rsid w:val="00955E9E"/>
    <w:rsid w:val="0096154B"/>
    <w:rsid w:val="00966266"/>
    <w:rsid w:val="00971CA4"/>
    <w:rsid w:val="0097374E"/>
    <w:rsid w:val="00975E05"/>
    <w:rsid w:val="00984BFA"/>
    <w:rsid w:val="00997C82"/>
    <w:rsid w:val="009A1C95"/>
    <w:rsid w:val="009A443D"/>
    <w:rsid w:val="009A44CE"/>
    <w:rsid w:val="009A6A46"/>
    <w:rsid w:val="009B2756"/>
    <w:rsid w:val="009C03BD"/>
    <w:rsid w:val="009C255E"/>
    <w:rsid w:val="009C6B08"/>
    <w:rsid w:val="009D1A84"/>
    <w:rsid w:val="009D442B"/>
    <w:rsid w:val="009D527D"/>
    <w:rsid w:val="009E0510"/>
    <w:rsid w:val="009F0269"/>
    <w:rsid w:val="009F12C5"/>
    <w:rsid w:val="00A1120F"/>
    <w:rsid w:val="00A1702E"/>
    <w:rsid w:val="00A21D9F"/>
    <w:rsid w:val="00A22E55"/>
    <w:rsid w:val="00A277FF"/>
    <w:rsid w:val="00A305FB"/>
    <w:rsid w:val="00A31171"/>
    <w:rsid w:val="00A32FAB"/>
    <w:rsid w:val="00A3414E"/>
    <w:rsid w:val="00A53068"/>
    <w:rsid w:val="00A55B83"/>
    <w:rsid w:val="00A57A4E"/>
    <w:rsid w:val="00A60DB1"/>
    <w:rsid w:val="00A675C7"/>
    <w:rsid w:val="00A7077B"/>
    <w:rsid w:val="00A7346E"/>
    <w:rsid w:val="00A760D8"/>
    <w:rsid w:val="00A774A7"/>
    <w:rsid w:val="00A8021B"/>
    <w:rsid w:val="00A948AF"/>
    <w:rsid w:val="00AA760B"/>
    <w:rsid w:val="00AB3B39"/>
    <w:rsid w:val="00AB40A2"/>
    <w:rsid w:val="00AB5E7C"/>
    <w:rsid w:val="00AC02AB"/>
    <w:rsid w:val="00AD1BE1"/>
    <w:rsid w:val="00AD5747"/>
    <w:rsid w:val="00AD798D"/>
    <w:rsid w:val="00AE78D5"/>
    <w:rsid w:val="00AF0138"/>
    <w:rsid w:val="00B0143A"/>
    <w:rsid w:val="00B11998"/>
    <w:rsid w:val="00B15DA1"/>
    <w:rsid w:val="00B25049"/>
    <w:rsid w:val="00B252E3"/>
    <w:rsid w:val="00B30CAB"/>
    <w:rsid w:val="00B54584"/>
    <w:rsid w:val="00B636A2"/>
    <w:rsid w:val="00B6423E"/>
    <w:rsid w:val="00B6510C"/>
    <w:rsid w:val="00B6574A"/>
    <w:rsid w:val="00B7556D"/>
    <w:rsid w:val="00B81F07"/>
    <w:rsid w:val="00B848FD"/>
    <w:rsid w:val="00BA3745"/>
    <w:rsid w:val="00BA3DAA"/>
    <w:rsid w:val="00BA732A"/>
    <w:rsid w:val="00BB13B0"/>
    <w:rsid w:val="00BB35C1"/>
    <w:rsid w:val="00BC1425"/>
    <w:rsid w:val="00BC225A"/>
    <w:rsid w:val="00BD0756"/>
    <w:rsid w:val="00BD5A24"/>
    <w:rsid w:val="00BF5B4D"/>
    <w:rsid w:val="00BF5BCE"/>
    <w:rsid w:val="00BF705E"/>
    <w:rsid w:val="00C077D6"/>
    <w:rsid w:val="00C12C57"/>
    <w:rsid w:val="00C1380C"/>
    <w:rsid w:val="00C20D67"/>
    <w:rsid w:val="00C24540"/>
    <w:rsid w:val="00C2559B"/>
    <w:rsid w:val="00C25AFF"/>
    <w:rsid w:val="00C270DC"/>
    <w:rsid w:val="00C3629D"/>
    <w:rsid w:val="00C36B79"/>
    <w:rsid w:val="00C4333A"/>
    <w:rsid w:val="00C43C41"/>
    <w:rsid w:val="00C4528D"/>
    <w:rsid w:val="00C50B84"/>
    <w:rsid w:val="00C72EFE"/>
    <w:rsid w:val="00C7565F"/>
    <w:rsid w:val="00C83B64"/>
    <w:rsid w:val="00C83D2A"/>
    <w:rsid w:val="00C87B8C"/>
    <w:rsid w:val="00C912B7"/>
    <w:rsid w:val="00C93415"/>
    <w:rsid w:val="00C93B01"/>
    <w:rsid w:val="00CA07F0"/>
    <w:rsid w:val="00CA1039"/>
    <w:rsid w:val="00CA7962"/>
    <w:rsid w:val="00CB20D4"/>
    <w:rsid w:val="00CC009F"/>
    <w:rsid w:val="00CC0ABC"/>
    <w:rsid w:val="00CD0D1C"/>
    <w:rsid w:val="00CE66EB"/>
    <w:rsid w:val="00CF1A6F"/>
    <w:rsid w:val="00CF56AA"/>
    <w:rsid w:val="00CF7E2F"/>
    <w:rsid w:val="00D00032"/>
    <w:rsid w:val="00D0024A"/>
    <w:rsid w:val="00D03CCF"/>
    <w:rsid w:val="00D060B5"/>
    <w:rsid w:val="00D06730"/>
    <w:rsid w:val="00D1629E"/>
    <w:rsid w:val="00D43B0D"/>
    <w:rsid w:val="00D45975"/>
    <w:rsid w:val="00D47BE0"/>
    <w:rsid w:val="00D502B5"/>
    <w:rsid w:val="00D577C9"/>
    <w:rsid w:val="00D63955"/>
    <w:rsid w:val="00D65656"/>
    <w:rsid w:val="00D715DE"/>
    <w:rsid w:val="00D72194"/>
    <w:rsid w:val="00D76BD8"/>
    <w:rsid w:val="00D8550A"/>
    <w:rsid w:val="00D86014"/>
    <w:rsid w:val="00D86DD2"/>
    <w:rsid w:val="00D92AEB"/>
    <w:rsid w:val="00D9325A"/>
    <w:rsid w:val="00D93C58"/>
    <w:rsid w:val="00DA10C9"/>
    <w:rsid w:val="00DA3242"/>
    <w:rsid w:val="00DA477A"/>
    <w:rsid w:val="00DB09A7"/>
    <w:rsid w:val="00DB30D0"/>
    <w:rsid w:val="00DB45D6"/>
    <w:rsid w:val="00DB4E34"/>
    <w:rsid w:val="00DB654B"/>
    <w:rsid w:val="00DC2386"/>
    <w:rsid w:val="00DC5A3E"/>
    <w:rsid w:val="00DD2F38"/>
    <w:rsid w:val="00DD3602"/>
    <w:rsid w:val="00DD4FB2"/>
    <w:rsid w:val="00DD76D8"/>
    <w:rsid w:val="00DE0636"/>
    <w:rsid w:val="00DE0F9C"/>
    <w:rsid w:val="00DE16C6"/>
    <w:rsid w:val="00DE3F28"/>
    <w:rsid w:val="00DE586A"/>
    <w:rsid w:val="00DE5D83"/>
    <w:rsid w:val="00DE5EF4"/>
    <w:rsid w:val="00DF718B"/>
    <w:rsid w:val="00E037D3"/>
    <w:rsid w:val="00E03AB2"/>
    <w:rsid w:val="00E04C5C"/>
    <w:rsid w:val="00E11FE9"/>
    <w:rsid w:val="00E1389A"/>
    <w:rsid w:val="00E14785"/>
    <w:rsid w:val="00E2760C"/>
    <w:rsid w:val="00E31F12"/>
    <w:rsid w:val="00E35A2E"/>
    <w:rsid w:val="00E35DE6"/>
    <w:rsid w:val="00E373A6"/>
    <w:rsid w:val="00E41105"/>
    <w:rsid w:val="00E41577"/>
    <w:rsid w:val="00E42E56"/>
    <w:rsid w:val="00E437D6"/>
    <w:rsid w:val="00E6062D"/>
    <w:rsid w:val="00E62D58"/>
    <w:rsid w:val="00E65FA6"/>
    <w:rsid w:val="00E77150"/>
    <w:rsid w:val="00E83633"/>
    <w:rsid w:val="00E851DA"/>
    <w:rsid w:val="00E92CA6"/>
    <w:rsid w:val="00EA6AD6"/>
    <w:rsid w:val="00EB4FBF"/>
    <w:rsid w:val="00EB555A"/>
    <w:rsid w:val="00EC0805"/>
    <w:rsid w:val="00EC7507"/>
    <w:rsid w:val="00ED04F3"/>
    <w:rsid w:val="00ED5B7A"/>
    <w:rsid w:val="00EE1A85"/>
    <w:rsid w:val="00EE323F"/>
    <w:rsid w:val="00EF1482"/>
    <w:rsid w:val="00EF5313"/>
    <w:rsid w:val="00F129A3"/>
    <w:rsid w:val="00F12F34"/>
    <w:rsid w:val="00F134BC"/>
    <w:rsid w:val="00F14ACF"/>
    <w:rsid w:val="00F226A6"/>
    <w:rsid w:val="00F230F1"/>
    <w:rsid w:val="00F24068"/>
    <w:rsid w:val="00F24A81"/>
    <w:rsid w:val="00F35A67"/>
    <w:rsid w:val="00F43CB9"/>
    <w:rsid w:val="00F45E7D"/>
    <w:rsid w:val="00F47C20"/>
    <w:rsid w:val="00F73419"/>
    <w:rsid w:val="00F76405"/>
    <w:rsid w:val="00F76B0A"/>
    <w:rsid w:val="00F8593C"/>
    <w:rsid w:val="00F915C6"/>
    <w:rsid w:val="00F92140"/>
    <w:rsid w:val="00F92587"/>
    <w:rsid w:val="00F92974"/>
    <w:rsid w:val="00F93801"/>
    <w:rsid w:val="00F94F3B"/>
    <w:rsid w:val="00FA25B0"/>
    <w:rsid w:val="00FA537B"/>
    <w:rsid w:val="00FB63D4"/>
    <w:rsid w:val="00FC1FF5"/>
    <w:rsid w:val="00FC3B6E"/>
    <w:rsid w:val="00FC7E2D"/>
    <w:rsid w:val="00FC7F07"/>
    <w:rsid w:val="00FD283E"/>
    <w:rsid w:val="00FD2DDF"/>
    <w:rsid w:val="00FD4067"/>
    <w:rsid w:val="00FE0A46"/>
    <w:rsid w:val="00FE0D79"/>
    <w:rsid w:val="00FE2430"/>
    <w:rsid w:val="00FE2918"/>
    <w:rsid w:val="00FE4C65"/>
    <w:rsid w:val="00FE5C9E"/>
    <w:rsid w:val="00FF2A98"/>
    <w:rsid w:val="00FF5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5:docId w15:val="{D9A15FD5-0569-47FC-BB6D-37A30C1EA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4C5C"/>
    <w:rPr>
      <w:sz w:val="24"/>
      <w:lang w:val="es-ES" w:eastAsia="es-ES"/>
    </w:rPr>
  </w:style>
  <w:style w:type="paragraph" w:styleId="Ttulo1">
    <w:name w:val="heading 1"/>
    <w:basedOn w:val="Normal"/>
    <w:next w:val="Normal"/>
    <w:qFormat/>
    <w:rsid w:val="00E04C5C"/>
    <w:pPr>
      <w:keepNext/>
      <w:jc w:val="center"/>
      <w:outlineLvl w:val="0"/>
    </w:pPr>
    <w:rPr>
      <w:b/>
    </w:rPr>
  </w:style>
  <w:style w:type="paragraph" w:styleId="Ttulo2">
    <w:name w:val="heading 2"/>
    <w:basedOn w:val="Normal"/>
    <w:next w:val="Normal"/>
    <w:qFormat/>
    <w:rsid w:val="00E04C5C"/>
    <w:pPr>
      <w:keepNext/>
      <w:jc w:val="center"/>
      <w:outlineLvl w:val="1"/>
    </w:pPr>
    <w:rPr>
      <w:rFonts w:ascii="Arial" w:hAnsi="Arial"/>
      <w:b/>
      <w:sz w:val="32"/>
      <w:lang w:val="es-ES_tradnl"/>
    </w:rPr>
  </w:style>
  <w:style w:type="paragraph" w:styleId="Ttulo3">
    <w:name w:val="heading 3"/>
    <w:basedOn w:val="Normal"/>
    <w:next w:val="Normal"/>
    <w:qFormat/>
    <w:rsid w:val="00E04C5C"/>
    <w:pPr>
      <w:keepNext/>
      <w:jc w:val="center"/>
      <w:outlineLvl w:val="2"/>
    </w:pPr>
    <w:rPr>
      <w:rFonts w:ascii="Arial" w:hAnsi="Arial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E04C5C"/>
    <w:pPr>
      <w:keepNext/>
      <w:jc w:val="center"/>
      <w:outlineLvl w:val="3"/>
    </w:pPr>
    <w:rPr>
      <w:sz w:val="28"/>
    </w:rPr>
  </w:style>
  <w:style w:type="paragraph" w:styleId="Ttulo5">
    <w:name w:val="heading 5"/>
    <w:basedOn w:val="Normal"/>
    <w:next w:val="Normal"/>
    <w:qFormat/>
    <w:rsid w:val="00E04C5C"/>
    <w:pPr>
      <w:keepNext/>
      <w:jc w:val="center"/>
      <w:outlineLvl w:val="4"/>
    </w:pPr>
    <w:rPr>
      <w:b/>
      <w:sz w:val="28"/>
    </w:rPr>
  </w:style>
  <w:style w:type="paragraph" w:styleId="Ttulo6">
    <w:name w:val="heading 6"/>
    <w:aliases w:val="TITULO 4"/>
    <w:basedOn w:val="Normal"/>
    <w:next w:val="Normal"/>
    <w:qFormat/>
    <w:rsid w:val="00E04C5C"/>
    <w:pPr>
      <w:keepNext/>
      <w:outlineLvl w:val="5"/>
    </w:pPr>
    <w:rPr>
      <w:b/>
    </w:rPr>
  </w:style>
  <w:style w:type="paragraph" w:styleId="Ttulo7">
    <w:name w:val="heading 7"/>
    <w:aliases w:val="no"/>
    <w:basedOn w:val="Normal"/>
    <w:next w:val="Normal"/>
    <w:qFormat/>
    <w:rsid w:val="00E04C5C"/>
    <w:pPr>
      <w:keepNext/>
      <w:ind w:left="-142"/>
      <w:jc w:val="center"/>
      <w:outlineLvl w:val="6"/>
    </w:pPr>
    <w:rPr>
      <w:rFonts w:ascii="Arial" w:hAnsi="Arial"/>
      <w:lang w:val="es-ES_tradnl"/>
    </w:rPr>
  </w:style>
  <w:style w:type="paragraph" w:styleId="Ttulo8">
    <w:name w:val="heading 8"/>
    <w:basedOn w:val="Normal"/>
    <w:next w:val="Normal"/>
    <w:qFormat/>
    <w:rsid w:val="00E04C5C"/>
    <w:pPr>
      <w:keepNext/>
      <w:outlineLvl w:val="7"/>
    </w:pPr>
    <w:rPr>
      <w:rFonts w:ascii="Arial" w:hAnsi="Arial"/>
      <w:sz w:val="12"/>
      <w:lang w:val="es-ES_tradnl"/>
    </w:rPr>
  </w:style>
  <w:style w:type="paragraph" w:styleId="Ttulo9">
    <w:name w:val="heading 9"/>
    <w:basedOn w:val="Normal"/>
    <w:next w:val="Normal"/>
    <w:qFormat/>
    <w:rsid w:val="00E04C5C"/>
    <w:pPr>
      <w:keepNext/>
      <w:jc w:val="both"/>
      <w:outlineLvl w:val="8"/>
    </w:pPr>
    <w:rPr>
      <w:rFonts w:ascii="Arial" w:hAnsi="Arial"/>
      <w:b/>
      <w:sz w:val="2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ncabezado1"/>
    <w:basedOn w:val="Normal"/>
    <w:rsid w:val="00E04C5C"/>
    <w:pPr>
      <w:tabs>
        <w:tab w:val="center" w:pos="4252"/>
        <w:tab w:val="right" w:pos="8504"/>
      </w:tabs>
    </w:pPr>
    <w:rPr>
      <w:sz w:val="20"/>
      <w:lang w:val="es-ES_tradnl"/>
    </w:rPr>
  </w:style>
  <w:style w:type="paragraph" w:styleId="Piedepgina">
    <w:name w:val="footer"/>
    <w:basedOn w:val="Normal"/>
    <w:link w:val="PiedepginaCar"/>
    <w:uiPriority w:val="99"/>
    <w:rsid w:val="00E04C5C"/>
    <w:pPr>
      <w:tabs>
        <w:tab w:val="center" w:pos="4252"/>
        <w:tab w:val="right" w:pos="8504"/>
      </w:tabs>
    </w:pPr>
    <w:rPr>
      <w:sz w:val="20"/>
      <w:lang w:val="es-ES_tradnl"/>
    </w:rPr>
  </w:style>
  <w:style w:type="paragraph" w:styleId="Textoindependiente">
    <w:name w:val="Body Text"/>
    <w:basedOn w:val="Normal"/>
    <w:rsid w:val="00E04C5C"/>
    <w:pPr>
      <w:jc w:val="both"/>
    </w:pPr>
  </w:style>
  <w:style w:type="paragraph" w:styleId="Sangradetextonormal">
    <w:name w:val="Body Text Indent"/>
    <w:aliases w:val="Sangría de t. independiente"/>
    <w:basedOn w:val="Normal"/>
    <w:rsid w:val="00E04C5C"/>
    <w:pPr>
      <w:jc w:val="both"/>
    </w:pPr>
    <w:rPr>
      <w:rFonts w:ascii="Arial" w:hAnsi="Arial"/>
      <w:color w:val="000080"/>
    </w:rPr>
  </w:style>
  <w:style w:type="paragraph" w:styleId="Textoindependiente3">
    <w:name w:val="Body Text 3"/>
    <w:basedOn w:val="Normal"/>
    <w:rsid w:val="00E04C5C"/>
    <w:rPr>
      <w:sz w:val="28"/>
    </w:rPr>
  </w:style>
  <w:style w:type="paragraph" w:styleId="NormalWeb">
    <w:name w:val="Normal (Web)"/>
    <w:basedOn w:val="Normal"/>
    <w:uiPriority w:val="99"/>
    <w:rsid w:val="00E04C5C"/>
    <w:pPr>
      <w:spacing w:before="100" w:after="100"/>
    </w:pPr>
  </w:style>
  <w:style w:type="character" w:styleId="Nmerodepgina">
    <w:name w:val="page number"/>
    <w:basedOn w:val="Fuentedeprrafopredeter"/>
    <w:rsid w:val="00E04C5C"/>
  </w:style>
  <w:style w:type="paragraph" w:customStyle="1" w:styleId="epgrafe">
    <w:name w:val="epígrafe"/>
    <w:basedOn w:val="Normal"/>
    <w:rsid w:val="00E04C5C"/>
    <w:pPr>
      <w:jc w:val="both"/>
    </w:pPr>
    <w:rPr>
      <w:rFonts w:ascii="Arial" w:hAnsi="Arial"/>
      <w:lang w:val="es-CO"/>
    </w:rPr>
  </w:style>
  <w:style w:type="paragraph" w:customStyle="1" w:styleId="Ttulo10">
    <w:name w:val="T’tulo 1"/>
    <w:basedOn w:val="Normal"/>
    <w:next w:val="Normal"/>
    <w:rsid w:val="00E04C5C"/>
    <w:pPr>
      <w:keepNext/>
      <w:jc w:val="center"/>
    </w:pPr>
    <w:rPr>
      <w:rFonts w:ascii="Arial" w:hAnsi="Arial"/>
      <w:b/>
    </w:rPr>
  </w:style>
  <w:style w:type="paragraph" w:customStyle="1" w:styleId="Ttulo20">
    <w:name w:val="T’tulo 2"/>
    <w:basedOn w:val="Normal"/>
    <w:next w:val="Normal"/>
    <w:rsid w:val="00E04C5C"/>
    <w:pPr>
      <w:keepNext/>
      <w:jc w:val="both"/>
    </w:pPr>
    <w:rPr>
      <w:rFonts w:ascii="Arial" w:hAnsi="Arial"/>
      <w:b/>
    </w:rPr>
  </w:style>
  <w:style w:type="paragraph" w:styleId="Ttulo">
    <w:name w:val="Title"/>
    <w:basedOn w:val="Normal"/>
    <w:qFormat/>
    <w:rsid w:val="00E04C5C"/>
    <w:pPr>
      <w:jc w:val="center"/>
    </w:pPr>
    <w:rPr>
      <w:rFonts w:ascii="Arial" w:hAnsi="Arial"/>
      <w:b/>
      <w:lang w:val="es-MX"/>
    </w:rPr>
  </w:style>
  <w:style w:type="paragraph" w:customStyle="1" w:styleId="Ttulo30">
    <w:name w:val="T’tulo 3"/>
    <w:basedOn w:val="Normal"/>
    <w:next w:val="Normal"/>
    <w:rsid w:val="00E04C5C"/>
    <w:pPr>
      <w:keepNext/>
      <w:tabs>
        <w:tab w:val="center" w:pos="4512"/>
      </w:tabs>
      <w:jc w:val="center"/>
    </w:pPr>
    <w:rPr>
      <w:rFonts w:ascii="Arial" w:hAnsi="Arial"/>
      <w:b/>
    </w:rPr>
  </w:style>
  <w:style w:type="paragraph" w:customStyle="1" w:styleId="Ttulo40">
    <w:name w:val="T’tulo 4"/>
    <w:basedOn w:val="Normal"/>
    <w:next w:val="Normal"/>
    <w:rsid w:val="00E04C5C"/>
    <w:pPr>
      <w:keepNext/>
      <w:tabs>
        <w:tab w:val="left" w:pos="11340"/>
      </w:tabs>
      <w:jc w:val="right"/>
    </w:pPr>
    <w:rPr>
      <w:rFonts w:ascii="Arial" w:hAnsi="Arial"/>
      <w:b/>
      <w:sz w:val="28"/>
    </w:rPr>
  </w:style>
  <w:style w:type="character" w:styleId="Textoennegrita">
    <w:name w:val="Strong"/>
    <w:basedOn w:val="Fuentedeprrafopredeter"/>
    <w:qFormat/>
    <w:rsid w:val="00E04C5C"/>
    <w:rPr>
      <w:b/>
    </w:rPr>
  </w:style>
  <w:style w:type="character" w:styleId="Refdecomentario">
    <w:name w:val="annotation reference"/>
    <w:basedOn w:val="Fuentedeprrafopredeter"/>
    <w:semiHidden/>
    <w:rsid w:val="00E04C5C"/>
    <w:rPr>
      <w:sz w:val="16"/>
    </w:rPr>
  </w:style>
  <w:style w:type="paragraph" w:styleId="Textodebloque">
    <w:name w:val="Block Text"/>
    <w:basedOn w:val="Normal"/>
    <w:rsid w:val="00E04C5C"/>
    <w:pPr>
      <w:ind w:left="567" w:right="51"/>
      <w:jc w:val="both"/>
    </w:pPr>
    <w:rPr>
      <w:rFonts w:ascii="Arial" w:hAnsi="Arial"/>
      <w:lang w:val="es-CO"/>
    </w:rPr>
  </w:style>
  <w:style w:type="paragraph" w:customStyle="1" w:styleId="BodyText21">
    <w:name w:val="Body Text 21"/>
    <w:basedOn w:val="Normal"/>
    <w:rsid w:val="00E04C5C"/>
    <w:pPr>
      <w:numPr>
        <w:numId w:val="1"/>
      </w:numPr>
      <w:jc w:val="both"/>
    </w:pPr>
    <w:rPr>
      <w:rFonts w:ascii="Arial" w:hAnsi="Arial"/>
      <w:sz w:val="20"/>
      <w:lang w:val="es-ES_tradnl"/>
    </w:rPr>
  </w:style>
  <w:style w:type="character" w:styleId="Refdenotaalpie">
    <w:name w:val="footnote reference"/>
    <w:basedOn w:val="Fuentedeprrafopredeter"/>
    <w:semiHidden/>
    <w:rsid w:val="00E04C5C"/>
    <w:rPr>
      <w:sz w:val="20"/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rsid w:val="00E04C5C"/>
    <w:rPr>
      <w:sz w:val="20"/>
    </w:rPr>
  </w:style>
  <w:style w:type="paragraph" w:styleId="Mapadeldocumento">
    <w:name w:val="Document Map"/>
    <w:basedOn w:val="Normal"/>
    <w:semiHidden/>
    <w:rsid w:val="00E04C5C"/>
    <w:pPr>
      <w:shd w:val="clear" w:color="auto" w:fill="000080"/>
    </w:pPr>
    <w:rPr>
      <w:rFonts w:ascii="Tahoma" w:hAnsi="Tahoma"/>
      <w:sz w:val="20"/>
      <w:lang w:val="es-ES_tradnl"/>
    </w:rPr>
  </w:style>
  <w:style w:type="paragraph" w:customStyle="1" w:styleId="Sangradetindependiente">
    <w:name w:val="Sangr’a de t. independiente"/>
    <w:basedOn w:val="Normal"/>
    <w:rsid w:val="00E04C5C"/>
    <w:pPr>
      <w:widowControl w:val="0"/>
      <w:jc w:val="both"/>
    </w:pPr>
    <w:rPr>
      <w:rFonts w:ascii="Arial" w:hAnsi="Arial"/>
      <w:color w:val="000000"/>
      <w:sz w:val="22"/>
      <w:lang w:val="es-CO"/>
    </w:rPr>
  </w:style>
  <w:style w:type="paragraph" w:styleId="Sangra2detindependiente">
    <w:name w:val="Body Text Indent 2"/>
    <w:basedOn w:val="Normal"/>
    <w:rsid w:val="00E04C5C"/>
    <w:pPr>
      <w:ind w:left="360"/>
      <w:jc w:val="both"/>
    </w:pPr>
  </w:style>
  <w:style w:type="paragraph" w:styleId="Sangra3detindependiente">
    <w:name w:val="Body Text Indent 3"/>
    <w:basedOn w:val="Normal"/>
    <w:rsid w:val="00E04C5C"/>
    <w:pPr>
      <w:ind w:left="284" w:firstLine="76"/>
      <w:jc w:val="both"/>
    </w:pPr>
    <w:rPr>
      <w:rFonts w:ascii="Arial" w:hAnsi="Arial"/>
      <w:sz w:val="22"/>
    </w:rPr>
  </w:style>
  <w:style w:type="paragraph" w:styleId="Textoindependiente2">
    <w:name w:val="Body Text 2"/>
    <w:aliases w:val="Figura"/>
    <w:basedOn w:val="Normal"/>
    <w:link w:val="Textoindependiente2Car"/>
    <w:rsid w:val="00E04C5C"/>
    <w:pPr>
      <w:spacing w:line="240" w:lineRule="atLeast"/>
      <w:jc w:val="both"/>
    </w:pPr>
    <w:rPr>
      <w:rFonts w:ascii="Arial" w:hAnsi="Arial"/>
      <w:lang w:val="es-ES_tradnl"/>
    </w:rPr>
  </w:style>
  <w:style w:type="paragraph" w:customStyle="1" w:styleId="Titulo4">
    <w:name w:val="Titulo 4"/>
    <w:basedOn w:val="Ttulo3"/>
    <w:rsid w:val="00E04C5C"/>
    <w:pPr>
      <w:jc w:val="both"/>
    </w:pPr>
    <w:rPr>
      <w:rFonts w:ascii="Arial Narrow" w:hAnsi="Arial Narrow"/>
      <w:b/>
      <w:position w:val="-24"/>
      <w:sz w:val="22"/>
    </w:rPr>
  </w:style>
  <w:style w:type="paragraph" w:customStyle="1" w:styleId="BodyText31">
    <w:name w:val="Body Text 31"/>
    <w:basedOn w:val="Normal"/>
    <w:rsid w:val="00E04C5C"/>
    <w:pPr>
      <w:widowControl w:val="0"/>
      <w:jc w:val="both"/>
    </w:pPr>
    <w:rPr>
      <w:rFonts w:ascii="Arial Narrow" w:hAnsi="Arial Narrow"/>
      <w:sz w:val="22"/>
      <w:lang w:val="es-ES_tradnl"/>
    </w:rPr>
  </w:style>
  <w:style w:type="paragraph" w:customStyle="1" w:styleId="Textoindependiente21">
    <w:name w:val="Texto independiente 21"/>
    <w:basedOn w:val="Normal"/>
    <w:rsid w:val="00E04C5C"/>
    <w:pPr>
      <w:tabs>
        <w:tab w:val="left" w:pos="3515"/>
      </w:tabs>
      <w:spacing w:line="240" w:lineRule="atLeast"/>
      <w:jc w:val="center"/>
    </w:pPr>
    <w:rPr>
      <w:rFonts w:ascii="Arial" w:hAnsi="Arial"/>
      <w:sz w:val="22"/>
      <w:lang w:val="es-ES_tradnl"/>
    </w:rPr>
  </w:style>
  <w:style w:type="paragraph" w:customStyle="1" w:styleId="Body">
    <w:name w:val="Body"/>
    <w:aliases w:val="Text,23"/>
    <w:basedOn w:val="Normal"/>
    <w:rsid w:val="00E04C5C"/>
    <w:pPr>
      <w:tabs>
        <w:tab w:val="left" w:pos="0"/>
      </w:tabs>
      <w:jc w:val="both"/>
    </w:pPr>
    <w:rPr>
      <w:rFonts w:ascii="Arial" w:hAnsi="Arial"/>
      <w:sz w:val="20"/>
    </w:rPr>
  </w:style>
  <w:style w:type="paragraph" w:customStyle="1" w:styleId="Textoindependiente0">
    <w:name w:val="Texto independiente/”%Ÿ"/>
    <w:basedOn w:val="Normal"/>
    <w:rsid w:val="00E04C5C"/>
    <w:pPr>
      <w:widowControl w:val="0"/>
      <w:jc w:val="both"/>
    </w:pPr>
    <w:rPr>
      <w:rFonts w:ascii="Arial" w:hAnsi="Arial"/>
      <w:snapToGrid w:val="0"/>
      <w:sz w:val="22"/>
      <w:szCs w:val="24"/>
      <w:lang w:val="es-ES_tradnl"/>
    </w:rPr>
  </w:style>
  <w:style w:type="paragraph" w:customStyle="1" w:styleId="NORMAL10">
    <w:name w:val="NORMAL10"/>
    <w:basedOn w:val="Normal"/>
    <w:rsid w:val="00E04C5C"/>
    <w:pPr>
      <w:widowControl w:val="0"/>
      <w:suppressAutoHyphens/>
      <w:jc w:val="both"/>
    </w:pPr>
    <w:rPr>
      <w:spacing w:val="-2"/>
      <w:sz w:val="20"/>
      <w:szCs w:val="24"/>
      <w:lang w:val="es-CO"/>
    </w:rPr>
  </w:style>
  <w:style w:type="paragraph" w:customStyle="1" w:styleId="Ttulo50">
    <w:name w:val="TÕtulo 5"/>
    <w:basedOn w:val="Normal"/>
    <w:next w:val="Normal"/>
    <w:rsid w:val="00E04C5C"/>
    <w:pPr>
      <w:widowControl w:val="0"/>
      <w:spacing w:before="240" w:after="60"/>
      <w:jc w:val="both"/>
    </w:pPr>
    <w:rPr>
      <w:rFonts w:ascii="Arial" w:hAnsi="Arial"/>
      <w:snapToGrid w:val="0"/>
      <w:sz w:val="22"/>
    </w:rPr>
  </w:style>
  <w:style w:type="paragraph" w:customStyle="1" w:styleId="Tabla">
    <w:name w:val="Tabla"/>
    <w:basedOn w:val="Normal"/>
    <w:rsid w:val="00E04C5C"/>
    <w:pPr>
      <w:widowControl w:val="0"/>
      <w:jc w:val="center"/>
    </w:pPr>
    <w:rPr>
      <w:rFonts w:ascii="Arial" w:hAnsi="Arial"/>
      <w:b/>
      <w:snapToGrid w:val="0"/>
      <w:sz w:val="22"/>
      <w:lang w:val="es-ES_tradnl"/>
    </w:rPr>
  </w:style>
  <w:style w:type="paragraph" w:customStyle="1" w:styleId="CUERPOTEXTO">
    <w:name w:val="CUERPO TEXTO"/>
    <w:rsid w:val="00E04C5C"/>
    <w:pPr>
      <w:widowControl w:val="0"/>
      <w:tabs>
        <w:tab w:val="center" w:pos="510"/>
        <w:tab w:val="left" w:pos="1134"/>
      </w:tabs>
      <w:autoSpaceDE w:val="0"/>
      <w:autoSpaceDN w:val="0"/>
      <w:adjustRightInd w:val="0"/>
      <w:spacing w:before="28" w:after="28" w:line="210" w:lineRule="atLeast"/>
      <w:ind w:firstLine="283"/>
      <w:jc w:val="both"/>
    </w:pPr>
    <w:rPr>
      <w:color w:val="000000"/>
      <w:sz w:val="19"/>
      <w:szCs w:val="19"/>
      <w:lang w:val="es-ES" w:eastAsia="es-ES"/>
    </w:rPr>
  </w:style>
  <w:style w:type="paragraph" w:customStyle="1" w:styleId="p3">
    <w:name w:val="p3"/>
    <w:basedOn w:val="Normal"/>
    <w:rsid w:val="00322343"/>
    <w:pPr>
      <w:widowControl w:val="0"/>
      <w:tabs>
        <w:tab w:val="left" w:pos="720"/>
      </w:tabs>
      <w:spacing w:line="200" w:lineRule="atLeast"/>
      <w:jc w:val="both"/>
    </w:pPr>
    <w:rPr>
      <w:snapToGrid w:val="0"/>
    </w:rPr>
  </w:style>
  <w:style w:type="paragraph" w:customStyle="1" w:styleId="p38">
    <w:name w:val="p38"/>
    <w:basedOn w:val="Normal"/>
    <w:rsid w:val="00322343"/>
    <w:pPr>
      <w:spacing w:before="100" w:beforeAutospacing="1" w:after="100" w:afterAutospacing="1"/>
    </w:pPr>
    <w:rPr>
      <w:szCs w:val="24"/>
      <w:lang w:val="es-CO" w:eastAsia="es-CO"/>
    </w:rPr>
  </w:style>
  <w:style w:type="paragraph" w:customStyle="1" w:styleId="xl36">
    <w:name w:val="xl36"/>
    <w:basedOn w:val="Normal"/>
    <w:rsid w:val="0077776E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Cs w:val="24"/>
    </w:rPr>
  </w:style>
  <w:style w:type="paragraph" w:styleId="Firmadecorreoelectrnico">
    <w:name w:val="E-mail Signature"/>
    <w:basedOn w:val="Normal"/>
    <w:link w:val="FirmadecorreoelectrnicoCar"/>
    <w:rsid w:val="0077776E"/>
    <w:rPr>
      <w:szCs w:val="24"/>
    </w:rPr>
  </w:style>
  <w:style w:type="character" w:customStyle="1" w:styleId="FirmadecorreoelectrnicoCar">
    <w:name w:val="Firma de correo electrónico Car"/>
    <w:basedOn w:val="Fuentedeprrafopredeter"/>
    <w:link w:val="Firmadecorreoelectrnico"/>
    <w:rsid w:val="0077776E"/>
    <w:rPr>
      <w:sz w:val="24"/>
      <w:szCs w:val="24"/>
    </w:rPr>
  </w:style>
  <w:style w:type="paragraph" w:customStyle="1" w:styleId="estilo1">
    <w:name w:val="estilo1"/>
    <w:basedOn w:val="Normal"/>
    <w:rsid w:val="0077776E"/>
    <w:pPr>
      <w:spacing w:before="230" w:after="230" w:line="216" w:lineRule="atLeast"/>
      <w:ind w:left="230" w:right="230"/>
    </w:pPr>
    <w:rPr>
      <w:rFonts w:ascii="Verdana" w:hAnsi="Verdana"/>
      <w:color w:val="000000"/>
      <w:sz w:val="18"/>
      <w:szCs w:val="18"/>
    </w:rPr>
  </w:style>
  <w:style w:type="paragraph" w:styleId="Textosinformato">
    <w:name w:val="Plain Text"/>
    <w:basedOn w:val="Normal"/>
    <w:link w:val="TextosinformatoCar"/>
    <w:rsid w:val="0077776E"/>
    <w:rPr>
      <w:rFonts w:ascii="Courier New" w:hAnsi="Courier New"/>
      <w:sz w:val="20"/>
    </w:rPr>
  </w:style>
  <w:style w:type="character" w:customStyle="1" w:styleId="TextosinformatoCar">
    <w:name w:val="Texto sin formato Car"/>
    <w:basedOn w:val="Fuentedeprrafopredeter"/>
    <w:link w:val="Textosinformato"/>
    <w:rsid w:val="0077776E"/>
    <w:rPr>
      <w:rFonts w:ascii="Courier New" w:hAnsi="Courier New"/>
    </w:rPr>
  </w:style>
  <w:style w:type="paragraph" w:customStyle="1" w:styleId="Default">
    <w:name w:val="Default"/>
    <w:rsid w:val="00CB20D4"/>
    <w:pPr>
      <w:autoSpaceDE w:val="0"/>
      <w:autoSpaceDN w:val="0"/>
      <w:adjustRightInd w:val="0"/>
    </w:pPr>
    <w:rPr>
      <w:color w:val="000000"/>
      <w:sz w:val="24"/>
      <w:szCs w:val="24"/>
      <w:lang w:val="es-ES" w:eastAsia="es-ES"/>
    </w:rPr>
  </w:style>
  <w:style w:type="paragraph" w:customStyle="1" w:styleId="H3">
    <w:name w:val="H3"/>
    <w:basedOn w:val="Normal"/>
    <w:next w:val="Normal"/>
    <w:rsid w:val="00912686"/>
    <w:pPr>
      <w:keepNext/>
      <w:spacing w:before="100" w:after="100"/>
      <w:outlineLvl w:val="3"/>
    </w:pPr>
    <w:rPr>
      <w:b/>
      <w:snapToGrid w:val="0"/>
      <w:sz w:val="28"/>
      <w:lang w:val="es-MX"/>
    </w:rPr>
  </w:style>
  <w:style w:type="character" w:customStyle="1" w:styleId="Ttulo4Car">
    <w:name w:val="Título 4 Car"/>
    <w:basedOn w:val="Fuentedeprrafopredeter"/>
    <w:link w:val="Ttulo4"/>
    <w:rsid w:val="00195557"/>
    <w:rPr>
      <w:sz w:val="28"/>
      <w:lang w:val="es-ES" w:eastAsia="es-ES"/>
    </w:rPr>
  </w:style>
  <w:style w:type="paragraph" w:styleId="Prrafodelista">
    <w:name w:val="List Paragraph"/>
    <w:basedOn w:val="Normal"/>
    <w:uiPriority w:val="34"/>
    <w:qFormat/>
    <w:rsid w:val="00195557"/>
    <w:pPr>
      <w:ind w:left="720"/>
    </w:pPr>
    <w:rPr>
      <w:rFonts w:ascii="Calibri" w:eastAsia="Calibri" w:hAnsi="Calibri"/>
      <w:sz w:val="22"/>
      <w:szCs w:val="22"/>
      <w:lang w:val="es-CO" w:eastAsia="es-CO"/>
    </w:rPr>
  </w:style>
  <w:style w:type="character" w:customStyle="1" w:styleId="Textoindependiente2Car">
    <w:name w:val="Texto independiente 2 Car"/>
    <w:aliases w:val="Figura Car"/>
    <w:basedOn w:val="Fuentedeprrafopredeter"/>
    <w:link w:val="Textoindependiente2"/>
    <w:rsid w:val="00E1389A"/>
    <w:rPr>
      <w:rFonts w:ascii="Arial" w:hAnsi="Arial"/>
      <w:sz w:val="24"/>
      <w:lang w:val="es-ES_tradnl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260F4E"/>
    <w:rPr>
      <w:lang w:val="es-ES_tradnl" w:eastAsia="es-ES"/>
    </w:rPr>
  </w:style>
  <w:style w:type="paragraph" w:styleId="Textodeglobo">
    <w:name w:val="Balloon Text"/>
    <w:basedOn w:val="Normal"/>
    <w:link w:val="TextodegloboCar"/>
    <w:rsid w:val="003518B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3518BC"/>
    <w:rPr>
      <w:rFonts w:ascii="Tahoma" w:hAnsi="Tahoma" w:cs="Tahoma"/>
      <w:sz w:val="16"/>
      <w:szCs w:val="16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A55B83"/>
    <w:rPr>
      <w:color w:val="808080"/>
    </w:rPr>
  </w:style>
  <w:style w:type="table" w:styleId="Tablaconcuadrcula">
    <w:name w:val="Table Grid"/>
    <w:basedOn w:val="Tablanormal"/>
    <w:rsid w:val="004101E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comentario">
    <w:name w:val="annotation text"/>
    <w:basedOn w:val="Normal"/>
    <w:link w:val="TextocomentarioCar"/>
    <w:semiHidden/>
    <w:unhideWhenUsed/>
    <w:rsid w:val="0036513A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6513A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36513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36513A"/>
    <w:rPr>
      <w:b/>
      <w:bCs/>
      <w:lang w:val="es-ES" w:eastAsia="es-ES"/>
    </w:rPr>
  </w:style>
  <w:style w:type="paragraph" w:styleId="Revisin">
    <w:name w:val="Revision"/>
    <w:hidden/>
    <w:uiPriority w:val="99"/>
    <w:semiHidden/>
    <w:rsid w:val="0036513A"/>
    <w:rPr>
      <w:sz w:val="24"/>
      <w:lang w:val="es-ES" w:eastAsia="es-ES"/>
    </w:rPr>
  </w:style>
  <w:style w:type="character" w:styleId="Hipervnculo">
    <w:name w:val="Hyperlink"/>
    <w:basedOn w:val="Fuentedeprrafopredeter"/>
    <w:uiPriority w:val="99"/>
    <w:semiHidden/>
    <w:unhideWhenUsed/>
    <w:rsid w:val="00132E88"/>
    <w:rPr>
      <w:color w:val="0000FF"/>
      <w:u w:val="single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132E88"/>
    <w:rPr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8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4410">
      <w:bodyDiv w:val="1"/>
      <w:marLeft w:val="450"/>
      <w:marRight w:val="0"/>
      <w:marTop w:val="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5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B896D3-ACDB-46CA-8D84-DB4B135BB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992</Words>
  <Characters>5457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“Por la cual se resuelve un recurso de reposición”</vt:lpstr>
    </vt:vector>
  </TitlesOfParts>
  <Company>Minambiente</Company>
  <LinksUpToDate>false</LinksUpToDate>
  <CharactersWithSpaces>6437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“Por la cual se resuelve un recurso de reposición”</dc:title>
  <dc:creator>Minambiente</dc:creator>
  <dc:description>Imprimir por ambas caras</dc:description>
  <cp:lastModifiedBy>Mario Orlando López Castro</cp:lastModifiedBy>
  <cp:revision>7</cp:revision>
  <cp:lastPrinted>2019-07-16T21:00:00Z</cp:lastPrinted>
  <dcterms:created xsi:type="dcterms:W3CDTF">2019-07-16T14:34:00Z</dcterms:created>
  <dcterms:modified xsi:type="dcterms:W3CDTF">2019-07-16T21:18:00Z</dcterms:modified>
</cp:coreProperties>
</file>