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09BA9" w14:textId="77777777" w:rsidR="00470C0B" w:rsidRPr="00663DFC" w:rsidRDefault="00470C0B" w:rsidP="00DD050C">
      <w:pPr>
        <w:jc w:val="center"/>
        <w:rPr>
          <w:rFonts w:ascii="Arial" w:hAnsi="Arial" w:cs="Arial"/>
        </w:rPr>
      </w:pPr>
      <w:r w:rsidRPr="00663DFC">
        <w:rPr>
          <w:rFonts w:ascii="Arial" w:hAnsi="Arial" w:cs="Arial"/>
        </w:rPr>
        <w:t>“Por la cual se establece el Salvoconducto Único Nacional en Línea para la movilización de especímenes de la diversidad biológica”</w:t>
      </w:r>
    </w:p>
    <w:p w14:paraId="21009D5B" w14:textId="77777777" w:rsidR="00470C0B" w:rsidRPr="00663DFC" w:rsidRDefault="00470C0B" w:rsidP="00DD050C">
      <w:pPr>
        <w:jc w:val="center"/>
        <w:rPr>
          <w:rFonts w:ascii="Arial" w:hAnsi="Arial" w:cs="Arial"/>
        </w:rPr>
      </w:pPr>
    </w:p>
    <w:p w14:paraId="2FA16262" w14:textId="77777777" w:rsidR="00470C0B" w:rsidRPr="00663DFC" w:rsidRDefault="00470C0B" w:rsidP="00DD050C">
      <w:pPr>
        <w:jc w:val="center"/>
        <w:rPr>
          <w:rFonts w:ascii="Arial" w:hAnsi="Arial" w:cs="Arial"/>
          <w:b/>
        </w:rPr>
      </w:pPr>
    </w:p>
    <w:p w14:paraId="5D481787" w14:textId="77777777" w:rsidR="00470C0B" w:rsidRPr="00663DFC" w:rsidRDefault="00470C0B" w:rsidP="00DD050C">
      <w:pPr>
        <w:jc w:val="center"/>
        <w:outlineLvl w:val="0"/>
        <w:rPr>
          <w:rFonts w:ascii="Arial" w:hAnsi="Arial" w:cs="Arial"/>
          <w:b/>
        </w:rPr>
      </w:pPr>
      <w:r w:rsidRPr="00663DFC">
        <w:rPr>
          <w:rFonts w:ascii="Arial" w:hAnsi="Arial" w:cs="Arial"/>
          <w:b/>
        </w:rPr>
        <w:t>EL MINISTRO DE AMBIENTE</w:t>
      </w:r>
      <w:r w:rsidR="00937B01" w:rsidRPr="00663DFC">
        <w:rPr>
          <w:rFonts w:ascii="Arial" w:hAnsi="Arial" w:cs="Arial"/>
          <w:b/>
        </w:rPr>
        <w:t xml:space="preserve"> Y DESARROLLO SOSTENIBLE</w:t>
      </w:r>
      <w:r w:rsidRPr="00663DFC">
        <w:rPr>
          <w:rFonts w:ascii="Arial" w:hAnsi="Arial" w:cs="Arial"/>
          <w:b/>
        </w:rPr>
        <w:t xml:space="preserve"> </w:t>
      </w:r>
    </w:p>
    <w:p w14:paraId="31BB6C49" w14:textId="77777777" w:rsidR="00470C0B" w:rsidRPr="00663DFC" w:rsidRDefault="00470C0B" w:rsidP="00DD050C">
      <w:pPr>
        <w:jc w:val="center"/>
        <w:rPr>
          <w:rFonts w:ascii="Arial" w:hAnsi="Arial" w:cs="Arial"/>
          <w:b/>
        </w:rPr>
      </w:pPr>
    </w:p>
    <w:p w14:paraId="7E3608FA" w14:textId="77777777" w:rsidR="00470C0B" w:rsidRPr="00663DFC" w:rsidRDefault="00470C0B" w:rsidP="00DD050C">
      <w:pPr>
        <w:jc w:val="center"/>
        <w:rPr>
          <w:rFonts w:ascii="Arial" w:hAnsi="Arial" w:cs="Arial"/>
          <w:b/>
        </w:rPr>
      </w:pPr>
      <w:r w:rsidRPr="00663DFC">
        <w:rPr>
          <w:rFonts w:ascii="Arial" w:hAnsi="Arial" w:cs="Arial"/>
        </w:rPr>
        <w:t xml:space="preserve">En ejercicio de sus facultades legales y en especial las conferidas, </w:t>
      </w:r>
      <w:r w:rsidR="00180648" w:rsidRPr="00663DFC">
        <w:rPr>
          <w:rFonts w:ascii="Arial" w:hAnsi="Arial" w:cs="Arial"/>
        </w:rPr>
        <w:t xml:space="preserve">en </w:t>
      </w:r>
      <w:r w:rsidRPr="00663DFC">
        <w:rPr>
          <w:rFonts w:ascii="Arial" w:hAnsi="Arial" w:cs="Arial"/>
        </w:rPr>
        <w:t>el numeral 2</w:t>
      </w:r>
      <w:r w:rsidR="00180648" w:rsidRPr="00663DFC">
        <w:rPr>
          <w:rFonts w:ascii="Arial" w:hAnsi="Arial" w:cs="Arial"/>
        </w:rPr>
        <w:t xml:space="preserve"> y 23</w:t>
      </w:r>
      <w:r w:rsidRPr="00663DFC">
        <w:rPr>
          <w:rFonts w:ascii="Arial" w:hAnsi="Arial" w:cs="Arial"/>
        </w:rPr>
        <w:t xml:space="preserve"> del artículo 5 de la Ley 99 de 1993</w:t>
      </w:r>
      <w:r w:rsidR="003D78D9" w:rsidRPr="00663DFC">
        <w:rPr>
          <w:rFonts w:ascii="Arial" w:hAnsi="Arial" w:cs="Arial"/>
        </w:rPr>
        <w:t xml:space="preserve"> y </w:t>
      </w:r>
      <w:r w:rsidR="00267306" w:rsidRPr="00663DFC">
        <w:rPr>
          <w:rFonts w:ascii="Arial" w:hAnsi="Arial" w:cs="Arial"/>
        </w:rPr>
        <w:t>el artículo 2 del Decreto – Ley 3570 de 2011</w:t>
      </w:r>
      <w:r w:rsidRPr="00663DFC">
        <w:rPr>
          <w:rFonts w:ascii="Arial" w:hAnsi="Arial" w:cs="Arial"/>
        </w:rPr>
        <w:t>, y</w:t>
      </w:r>
    </w:p>
    <w:p w14:paraId="7A036490" w14:textId="77777777" w:rsidR="00470C0B" w:rsidRPr="00663DFC" w:rsidRDefault="00470C0B" w:rsidP="00DD050C">
      <w:pPr>
        <w:jc w:val="center"/>
        <w:rPr>
          <w:rFonts w:ascii="Arial" w:hAnsi="Arial" w:cs="Arial"/>
          <w:b/>
        </w:rPr>
      </w:pPr>
    </w:p>
    <w:p w14:paraId="6F35F15B" w14:textId="77777777" w:rsidR="00470C0B" w:rsidRPr="00663DFC" w:rsidRDefault="00470C0B" w:rsidP="00DD050C">
      <w:pPr>
        <w:jc w:val="center"/>
        <w:outlineLvl w:val="0"/>
        <w:rPr>
          <w:rFonts w:ascii="Arial" w:hAnsi="Arial" w:cs="Arial"/>
          <w:b/>
        </w:rPr>
      </w:pPr>
      <w:r w:rsidRPr="00663DFC">
        <w:rPr>
          <w:rFonts w:ascii="Arial" w:hAnsi="Arial" w:cs="Arial"/>
          <w:b/>
        </w:rPr>
        <w:t>CONSIDERANDO</w:t>
      </w:r>
      <w:r w:rsidR="00AB21CE" w:rsidRPr="00663DFC">
        <w:rPr>
          <w:rFonts w:ascii="Arial" w:hAnsi="Arial" w:cs="Arial"/>
          <w:b/>
        </w:rPr>
        <w:t>:</w:t>
      </w:r>
    </w:p>
    <w:p w14:paraId="03791272" w14:textId="77777777" w:rsidR="00470C0B" w:rsidRPr="00663DFC" w:rsidRDefault="00470C0B" w:rsidP="00DD050C">
      <w:pPr>
        <w:jc w:val="both"/>
        <w:rPr>
          <w:rFonts w:ascii="Arial" w:hAnsi="Arial" w:cs="Arial"/>
          <w:b/>
        </w:rPr>
      </w:pPr>
    </w:p>
    <w:p w14:paraId="56C53F8F" w14:textId="13A6C5DF" w:rsidR="00470C0B" w:rsidRPr="00663DFC" w:rsidRDefault="00470C0B" w:rsidP="00DD050C">
      <w:pPr>
        <w:jc w:val="both"/>
        <w:rPr>
          <w:rFonts w:ascii="Arial" w:hAnsi="Arial" w:cs="Arial"/>
        </w:rPr>
      </w:pPr>
      <w:r w:rsidRPr="00663DFC">
        <w:rPr>
          <w:rFonts w:ascii="Arial" w:hAnsi="Arial" w:cs="Arial"/>
        </w:rPr>
        <w:t>Que el literal a</w:t>
      </w:r>
      <w:r w:rsidR="00426A0C" w:rsidRPr="00663DFC">
        <w:rPr>
          <w:rFonts w:ascii="Arial" w:hAnsi="Arial" w:cs="Arial"/>
        </w:rPr>
        <w:t xml:space="preserve">) </w:t>
      </w:r>
      <w:r w:rsidRPr="00663DFC">
        <w:rPr>
          <w:rFonts w:ascii="Arial" w:hAnsi="Arial" w:cs="Arial"/>
        </w:rPr>
        <w:t>del artículo 20</w:t>
      </w:r>
      <w:r w:rsidR="00426A0C" w:rsidRPr="00663DFC">
        <w:rPr>
          <w:rFonts w:ascii="Arial" w:hAnsi="Arial" w:cs="Arial"/>
        </w:rPr>
        <w:t>0 del Decreto Ley 2811 de 1974,</w:t>
      </w:r>
      <w:r w:rsidRPr="00663DFC">
        <w:rPr>
          <w:rFonts w:ascii="Arial" w:hAnsi="Arial" w:cs="Arial"/>
        </w:rPr>
        <w:t xml:space="preserve"> Código de Recursos Naturales Renovables y d</w:t>
      </w:r>
      <w:r w:rsidR="00C71923" w:rsidRPr="00663DFC">
        <w:rPr>
          <w:rFonts w:ascii="Arial" w:hAnsi="Arial" w:cs="Arial"/>
        </w:rPr>
        <w:t>e Protección al Medio Ambiente</w:t>
      </w:r>
      <w:r w:rsidRPr="00663DFC">
        <w:rPr>
          <w:rFonts w:ascii="Arial" w:hAnsi="Arial" w:cs="Arial"/>
        </w:rPr>
        <w:t>, dispone que para proteger la flora silvestre se podrá “</w:t>
      </w:r>
      <w:r w:rsidR="00BF306A" w:rsidRPr="00663DFC">
        <w:rPr>
          <w:rFonts w:ascii="Arial" w:hAnsi="Arial" w:cs="Arial"/>
        </w:rPr>
        <w:t>a) I</w:t>
      </w:r>
      <w:r w:rsidRPr="00663DFC">
        <w:rPr>
          <w:rFonts w:ascii="Arial" w:hAnsi="Arial" w:cs="Arial"/>
          <w:i/>
        </w:rPr>
        <w:t>ntervenir en el manejo, aprovechamiento, transporte y comercialización de especies e individuos de la flora silvestre y de sus productos primarios”</w:t>
      </w:r>
      <w:r w:rsidRPr="00663DFC">
        <w:rPr>
          <w:rFonts w:ascii="Arial" w:hAnsi="Arial" w:cs="Arial"/>
        </w:rPr>
        <w:t xml:space="preserve">  </w:t>
      </w:r>
    </w:p>
    <w:p w14:paraId="682427DD" w14:textId="77777777" w:rsidR="00470C0B" w:rsidRPr="00663DFC" w:rsidRDefault="00470C0B" w:rsidP="00DD050C">
      <w:pPr>
        <w:jc w:val="both"/>
        <w:rPr>
          <w:rFonts w:ascii="Arial" w:hAnsi="Arial" w:cs="Arial"/>
        </w:rPr>
      </w:pPr>
    </w:p>
    <w:p w14:paraId="4E1A3E19" w14:textId="77777777" w:rsidR="00BF306A" w:rsidRPr="00663DFC" w:rsidRDefault="00BF306A" w:rsidP="00DD050C">
      <w:pPr>
        <w:jc w:val="both"/>
        <w:rPr>
          <w:rFonts w:ascii="Arial" w:hAnsi="Arial" w:cs="Arial"/>
        </w:rPr>
      </w:pPr>
      <w:r w:rsidRPr="00663DFC">
        <w:rPr>
          <w:rFonts w:ascii="Arial" w:hAnsi="Arial" w:cs="Arial"/>
        </w:rPr>
        <w:t>Que el artículo 223 del mismo decreto ley, señala que todo producto forestal primario que entre al territorio nacional, salga o se movilice dentro de él, debe estar amparado por permiso.</w:t>
      </w:r>
    </w:p>
    <w:p w14:paraId="5FCD25BD" w14:textId="77777777" w:rsidR="00BF306A" w:rsidRPr="00663DFC" w:rsidRDefault="00BF306A" w:rsidP="00DD050C">
      <w:pPr>
        <w:jc w:val="both"/>
        <w:rPr>
          <w:rFonts w:ascii="Arial" w:hAnsi="Arial" w:cs="Arial"/>
        </w:rPr>
      </w:pPr>
    </w:p>
    <w:p w14:paraId="58922D6F" w14:textId="77777777" w:rsidR="00426A0C" w:rsidRPr="00663DFC" w:rsidRDefault="00426A0C" w:rsidP="00426A0C">
      <w:pPr>
        <w:jc w:val="both"/>
        <w:rPr>
          <w:rFonts w:ascii="Arial" w:hAnsi="Arial" w:cs="Arial"/>
        </w:rPr>
      </w:pPr>
      <w:r w:rsidRPr="00663DFC">
        <w:rPr>
          <w:rFonts w:ascii="Arial" w:hAnsi="Arial" w:cs="Arial"/>
        </w:rPr>
        <w:t xml:space="preserve">Que de acuerdo con el numeral 23 del artículo 5 de la Ley 99 de 1993, el Ministerio de Ambiente y Desarrollo Sostenible debe adoptar las medidas necesarias para asegurar la protección de las especies de flora y fauna silvestres. </w:t>
      </w:r>
    </w:p>
    <w:p w14:paraId="7AE5E6D8" w14:textId="77777777" w:rsidR="00426A0C" w:rsidRPr="00663DFC" w:rsidRDefault="00426A0C" w:rsidP="00426A0C">
      <w:pPr>
        <w:spacing w:before="176" w:line="210" w:lineRule="atLeast"/>
        <w:jc w:val="both"/>
        <w:rPr>
          <w:rFonts w:ascii="Arial" w:hAnsi="Arial" w:cs="Arial"/>
        </w:rPr>
      </w:pPr>
      <w:r w:rsidRPr="00663DFC">
        <w:rPr>
          <w:rFonts w:ascii="Arial" w:hAnsi="Arial" w:cs="Arial"/>
        </w:rPr>
        <w:t>Que el artículo 31 de la Ley 99 de 1993 en sus numerales 2 y 14, ordena a las Corporaciones Autónomas Regionales “</w:t>
      </w:r>
      <w:r w:rsidRPr="00663DFC">
        <w:rPr>
          <w:rFonts w:ascii="Arial" w:hAnsi="Arial" w:cs="Arial"/>
          <w:i/>
        </w:rPr>
        <w:t>Ejercer la función de máxima autoridad ambiental en el área de su jurisdicción, de acuerdo con las normas de carácter superior y conforme a los criterios y directrices trazadas por el Ministerio del Medio Ambiente</w:t>
      </w:r>
      <w:r w:rsidRPr="00663DFC">
        <w:rPr>
          <w:rFonts w:ascii="Arial" w:hAnsi="Arial" w:cs="Arial"/>
          <w:i/>
          <w:caps/>
        </w:rPr>
        <w:t>”</w:t>
      </w:r>
      <w:r w:rsidRPr="00663DFC">
        <w:rPr>
          <w:rFonts w:ascii="Arial" w:hAnsi="Arial" w:cs="Arial"/>
          <w:caps/>
        </w:rPr>
        <w:t xml:space="preserve">, </w:t>
      </w:r>
      <w:r w:rsidRPr="00663DFC">
        <w:rPr>
          <w:rFonts w:ascii="Arial" w:hAnsi="Arial" w:cs="Arial"/>
        </w:rPr>
        <w:t>y “</w:t>
      </w:r>
      <w:r w:rsidRPr="00663DFC">
        <w:rPr>
          <w:rFonts w:ascii="Arial" w:hAnsi="Arial" w:cs="Arial"/>
          <w:i/>
        </w:rPr>
        <w:t>Ejercer el control de la movilización, procesamiento y comercialización de los recursos naturales renovables en coordinación  con las demás corporaciones autónomas regionales, las entidades territoriales y otras autoridades de policía, de conformidad con la ley y los reglamentos; y expedir los permisos, licencias y salvoconductos para la movilización de los recursos naturales renovables”</w:t>
      </w:r>
      <w:r w:rsidRPr="00663DFC">
        <w:rPr>
          <w:rFonts w:ascii="Arial" w:hAnsi="Arial" w:cs="Arial"/>
        </w:rPr>
        <w:t>.</w:t>
      </w:r>
    </w:p>
    <w:p w14:paraId="60D5DF68" w14:textId="77777777" w:rsidR="00426A0C" w:rsidRPr="00663DFC" w:rsidRDefault="00426A0C" w:rsidP="00426A0C">
      <w:pPr>
        <w:autoSpaceDE/>
        <w:autoSpaceDN/>
        <w:jc w:val="both"/>
        <w:rPr>
          <w:rFonts w:ascii="Arial" w:hAnsi="Arial" w:cs="Arial"/>
        </w:rPr>
      </w:pPr>
    </w:p>
    <w:p w14:paraId="07E88B33" w14:textId="77777777" w:rsidR="00426A0C" w:rsidRPr="00663DFC" w:rsidRDefault="00426A0C" w:rsidP="00426A0C">
      <w:pPr>
        <w:autoSpaceDE/>
        <w:autoSpaceDN/>
        <w:jc w:val="both"/>
        <w:rPr>
          <w:rFonts w:ascii="Arial" w:hAnsi="Arial" w:cs="Arial"/>
        </w:rPr>
      </w:pPr>
      <w:r w:rsidRPr="00663DFC">
        <w:rPr>
          <w:rFonts w:ascii="Arial" w:hAnsi="Arial" w:cs="Arial"/>
        </w:rPr>
        <w:t xml:space="preserve">Que  de conformidad con el artículo 2 del Decreto Ley 3570 de 2011 el Ministerio de Ambiente y Desarrollo Sostenible </w:t>
      </w:r>
      <w:r w:rsidRPr="00663DFC">
        <w:rPr>
          <w:rFonts w:ascii="Arial" w:hAnsi="Arial" w:cs="Arial"/>
          <w:i/>
        </w:rPr>
        <w:t>“es el rector de la gestión del ambiente y de los recursos naturales renovables, encargado de orientar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r w:rsidRPr="00663DFC">
        <w:rPr>
          <w:rFonts w:ascii="Arial" w:hAnsi="Arial" w:cs="Arial"/>
        </w:rPr>
        <w:t xml:space="preserve"> </w:t>
      </w:r>
    </w:p>
    <w:p w14:paraId="7AB6F998" w14:textId="77777777" w:rsidR="00426A0C" w:rsidRPr="00663DFC" w:rsidRDefault="00426A0C" w:rsidP="00DD050C">
      <w:pPr>
        <w:jc w:val="both"/>
        <w:rPr>
          <w:rFonts w:ascii="Arial" w:hAnsi="Arial" w:cs="Arial"/>
        </w:rPr>
      </w:pPr>
    </w:p>
    <w:p w14:paraId="143095F3" w14:textId="5E6E0911" w:rsidR="00723AE5" w:rsidRPr="00663DFC" w:rsidRDefault="00723AE5" w:rsidP="000F3F94">
      <w:pPr>
        <w:pStyle w:val="NormalWeb"/>
        <w:spacing w:line="270" w:lineRule="atLeast"/>
        <w:jc w:val="both"/>
        <w:rPr>
          <w:rFonts w:ascii="Arial" w:hAnsi="Arial" w:cs="Arial"/>
        </w:rPr>
      </w:pPr>
      <w:r w:rsidRPr="00663DFC">
        <w:rPr>
          <w:rFonts w:ascii="Arial" w:hAnsi="Arial" w:cs="Arial"/>
        </w:rPr>
        <w:t xml:space="preserve">Que de conformidad con el artículo </w:t>
      </w:r>
      <w:bookmarkStart w:id="0" w:name="2.2.1.1.13.1"/>
      <w:r w:rsidRPr="00663DFC">
        <w:rPr>
          <w:rFonts w:ascii="Arial" w:hAnsi="Arial" w:cs="Arial"/>
        </w:rPr>
        <w:t xml:space="preserve">2.2.1.1.13.1 del Decreto 1076 de 2015, </w:t>
      </w:r>
      <w:bookmarkEnd w:id="0"/>
      <w:r w:rsidRPr="00663DFC">
        <w:rPr>
          <w:rFonts w:ascii="Arial" w:hAnsi="Arial" w:cs="Arial"/>
        </w:rPr>
        <w:t xml:space="preserve">todo producto forestal primario de la flora silvestre, que entre, salga o se movilice en </w:t>
      </w:r>
      <w:r w:rsidRPr="00663DFC">
        <w:rPr>
          <w:rFonts w:ascii="Arial" w:hAnsi="Arial" w:cs="Arial"/>
        </w:rPr>
        <w:lastRenderedPageBreak/>
        <w:t>territorio nacional, debe contar con un salvoconducto que ampare su movilización desde el lugar de aprovechamiento hasta los sitios de transformación, industrialización o comercialización, o desde el puerto de ingreso al país, hasta su destino final.</w:t>
      </w:r>
    </w:p>
    <w:p w14:paraId="3E5EB49B" w14:textId="77777777" w:rsidR="000F3F94" w:rsidRPr="00663DFC" w:rsidRDefault="000F3F94" w:rsidP="000F3F94">
      <w:pPr>
        <w:pStyle w:val="NormalWeb"/>
        <w:spacing w:line="270" w:lineRule="atLeast"/>
        <w:jc w:val="both"/>
        <w:rPr>
          <w:rFonts w:ascii="Arial" w:hAnsi="Arial" w:cs="Arial"/>
        </w:rPr>
      </w:pPr>
    </w:p>
    <w:p w14:paraId="2CE80FF3" w14:textId="4CB03F0E" w:rsidR="00470C0B" w:rsidRPr="00663DFC" w:rsidRDefault="00426A0C" w:rsidP="00DF2391">
      <w:pPr>
        <w:pStyle w:val="NormalWeb"/>
        <w:spacing w:line="270" w:lineRule="atLeast"/>
        <w:jc w:val="both"/>
        <w:rPr>
          <w:rFonts w:ascii="Arial" w:hAnsi="Arial" w:cs="Arial"/>
        </w:rPr>
      </w:pPr>
      <w:r w:rsidRPr="00663DFC">
        <w:rPr>
          <w:rFonts w:ascii="Arial" w:hAnsi="Arial" w:cs="Arial"/>
        </w:rPr>
        <w:t xml:space="preserve">Que </w:t>
      </w:r>
      <w:r w:rsidR="00723AE5" w:rsidRPr="00663DFC">
        <w:rPr>
          <w:rFonts w:ascii="Arial" w:hAnsi="Arial" w:cs="Arial"/>
        </w:rPr>
        <w:t xml:space="preserve">por su parte, </w:t>
      </w:r>
      <w:r w:rsidR="00BF306A" w:rsidRPr="00663DFC">
        <w:rPr>
          <w:rFonts w:ascii="Arial" w:hAnsi="Arial" w:cs="Arial"/>
        </w:rPr>
        <w:t>el artículo</w:t>
      </w:r>
      <w:r w:rsidR="00470C0B" w:rsidRPr="00663DFC">
        <w:rPr>
          <w:rFonts w:ascii="Arial" w:hAnsi="Arial" w:cs="Arial"/>
        </w:rPr>
        <w:t xml:space="preserve"> </w:t>
      </w:r>
      <w:r w:rsidR="00BF306A" w:rsidRPr="00663DFC">
        <w:rPr>
          <w:rFonts w:ascii="Arial" w:hAnsi="Arial" w:cs="Arial"/>
        </w:rPr>
        <w:t xml:space="preserve">2.2.1.2.22.1 del </w:t>
      </w:r>
      <w:r w:rsidR="00985435" w:rsidRPr="00663DFC">
        <w:rPr>
          <w:rFonts w:ascii="Arial" w:hAnsi="Arial" w:cs="Arial"/>
        </w:rPr>
        <w:t>citado d</w:t>
      </w:r>
      <w:r w:rsidR="00BF306A" w:rsidRPr="00663DFC">
        <w:rPr>
          <w:rFonts w:ascii="Arial" w:hAnsi="Arial" w:cs="Arial"/>
        </w:rPr>
        <w:t xml:space="preserve">ecreto, </w:t>
      </w:r>
      <w:r w:rsidR="00985435" w:rsidRPr="00663DFC">
        <w:rPr>
          <w:rFonts w:ascii="Arial" w:hAnsi="Arial" w:cs="Arial"/>
        </w:rPr>
        <w:t xml:space="preserve">ordena que </w:t>
      </w:r>
      <w:r w:rsidR="00BF306A" w:rsidRPr="00663DFC">
        <w:rPr>
          <w:rFonts w:ascii="Arial" w:hAnsi="Arial" w:cs="Arial"/>
        </w:rPr>
        <w:t>toda persona que deba transportar individuos, especímenes o productos de la fauna silvestre debe proveerse del respectivo salvoconducto de movilización. Indicando, que este salvoconducto amparará únicamente los individuos, especímenes y productos indicados en él, será válido por una sola vez y por el tiempo indicado en el mismo</w:t>
      </w:r>
      <w:r w:rsidR="00DF2391" w:rsidRPr="00663DFC">
        <w:rPr>
          <w:rFonts w:ascii="Arial" w:hAnsi="Arial" w:cs="Arial"/>
        </w:rPr>
        <w:t xml:space="preserve"> y </w:t>
      </w:r>
      <w:r w:rsidR="00470C0B" w:rsidRPr="00663DFC">
        <w:rPr>
          <w:rFonts w:ascii="Arial" w:hAnsi="Arial" w:cs="Arial"/>
        </w:rPr>
        <w:t>contempla la posibilidad de expedir un salvoconducto de removilización</w:t>
      </w:r>
      <w:r w:rsidR="00DF2391" w:rsidRPr="00663DFC">
        <w:rPr>
          <w:rFonts w:ascii="Arial" w:hAnsi="Arial" w:cs="Arial"/>
        </w:rPr>
        <w:t>,</w:t>
      </w:r>
      <w:r w:rsidR="00470C0B" w:rsidRPr="00663DFC">
        <w:rPr>
          <w:rFonts w:ascii="Arial" w:hAnsi="Arial" w:cs="Arial"/>
        </w:rPr>
        <w:t xml:space="preserve"> cuando no se pudiesen movilizar los individuos, especímenes o productos dentro del término de vigencia del salvoconducto</w:t>
      </w:r>
      <w:r w:rsidR="00D23CED" w:rsidRPr="00663DFC">
        <w:rPr>
          <w:rFonts w:ascii="Arial" w:hAnsi="Arial" w:cs="Arial"/>
        </w:rPr>
        <w:t>.</w:t>
      </w:r>
    </w:p>
    <w:p w14:paraId="37C8793F" w14:textId="77777777" w:rsidR="008A0A71" w:rsidRPr="00663DFC" w:rsidRDefault="008A0A71" w:rsidP="00DD050C">
      <w:pPr>
        <w:jc w:val="both"/>
        <w:rPr>
          <w:rFonts w:ascii="Arial" w:hAnsi="Arial" w:cs="Arial"/>
        </w:rPr>
      </w:pPr>
    </w:p>
    <w:p w14:paraId="791BB874" w14:textId="3DB19EA9" w:rsidR="00A82257" w:rsidRPr="00663DFC" w:rsidRDefault="00F65AC4" w:rsidP="00A82257">
      <w:pPr>
        <w:autoSpaceDE/>
        <w:autoSpaceDN/>
        <w:jc w:val="both"/>
        <w:rPr>
          <w:rFonts w:ascii="Arial" w:hAnsi="Arial" w:cs="Arial"/>
        </w:rPr>
      </w:pPr>
      <w:r w:rsidRPr="00663DFC">
        <w:rPr>
          <w:rFonts w:ascii="Arial" w:hAnsi="Arial" w:cs="Arial"/>
        </w:rPr>
        <w:t xml:space="preserve">Que el artículo </w:t>
      </w:r>
      <w:bookmarkStart w:id="1" w:name="2.2.1.2.1.5"/>
      <w:r w:rsidR="00F84737" w:rsidRPr="00663DFC">
        <w:rPr>
          <w:rFonts w:ascii="Arial" w:hAnsi="Arial" w:cs="Arial"/>
        </w:rPr>
        <w:t>2.2.1.2.1.5</w:t>
      </w:r>
      <w:r w:rsidRPr="00663DFC">
        <w:rPr>
          <w:rFonts w:ascii="Arial" w:hAnsi="Arial" w:cs="Arial"/>
        </w:rPr>
        <w:t xml:space="preserve"> </w:t>
      </w:r>
      <w:bookmarkEnd w:id="1"/>
      <w:r w:rsidR="00A82257" w:rsidRPr="00663DFC">
        <w:rPr>
          <w:rFonts w:ascii="Arial" w:hAnsi="Arial" w:cs="Arial"/>
        </w:rPr>
        <w:t xml:space="preserve">del Decreto 1076 de 2015 </w:t>
      </w:r>
      <w:r w:rsidRPr="00663DFC">
        <w:rPr>
          <w:rFonts w:ascii="Arial" w:hAnsi="Arial" w:cs="Arial"/>
        </w:rPr>
        <w:t>indica que</w:t>
      </w:r>
      <w:r w:rsidR="00F84737" w:rsidRPr="00663DFC">
        <w:rPr>
          <w:rFonts w:ascii="Arial" w:hAnsi="Arial" w:cs="Arial"/>
        </w:rPr>
        <w:t xml:space="preserve"> </w:t>
      </w:r>
      <w:r w:rsidR="00A82257" w:rsidRPr="00663DFC">
        <w:rPr>
          <w:rFonts w:ascii="Arial" w:hAnsi="Arial" w:cs="Arial"/>
          <w:i/>
        </w:rPr>
        <w:t>“El manejo de especies tales como cetáceos, sirenios, pinípedos, aves marinas y semiacuáticas, tortugas marinas y de aguas dulces o salobres, cocodrilos, batracios anuros y demás especies que no cumplen su ciclo total de vida dentro del medio acuático pero que dependen de él para su subsistencia, se rige por este decreto, pero para efectos de la protección de su medio ecológico, serán igualmente aplicables las normas de protección previstas en los estatutos correspondientes a aguas no marítimas, recursos hidrobiológicos, flora y ambiente marino”</w:t>
      </w:r>
      <w:r w:rsidR="00A82257" w:rsidRPr="00663DFC">
        <w:rPr>
          <w:rFonts w:ascii="Arial" w:hAnsi="Arial" w:cs="Arial"/>
        </w:rPr>
        <w:t>.</w:t>
      </w:r>
    </w:p>
    <w:p w14:paraId="1E29F899" w14:textId="52437992" w:rsidR="001049A4" w:rsidRPr="00663DFC" w:rsidRDefault="001049A4" w:rsidP="00785910">
      <w:pPr>
        <w:autoSpaceDE/>
        <w:autoSpaceDN/>
        <w:rPr>
          <w:rFonts w:ascii="Arial" w:hAnsi="Arial" w:cs="Arial"/>
        </w:rPr>
      </w:pPr>
    </w:p>
    <w:p w14:paraId="1F276E33" w14:textId="497F89E7" w:rsidR="00BC7471" w:rsidRPr="00663DFC" w:rsidRDefault="00BC7471" w:rsidP="00BC7471">
      <w:pPr>
        <w:jc w:val="both"/>
        <w:rPr>
          <w:rFonts w:ascii="Arial" w:hAnsi="Arial" w:cs="Arial"/>
        </w:rPr>
      </w:pPr>
      <w:r w:rsidRPr="00663DFC">
        <w:rPr>
          <w:rFonts w:ascii="Arial" w:hAnsi="Arial" w:cs="Arial"/>
        </w:rPr>
        <w:t xml:space="preserve">Que </w:t>
      </w:r>
      <w:r w:rsidR="00985435" w:rsidRPr="00663DFC">
        <w:rPr>
          <w:rFonts w:ascii="Arial" w:hAnsi="Arial" w:cs="Arial"/>
        </w:rPr>
        <w:t xml:space="preserve">por su parte, </w:t>
      </w:r>
      <w:r w:rsidRPr="00663DFC">
        <w:rPr>
          <w:rFonts w:ascii="Arial" w:hAnsi="Arial" w:cs="Arial"/>
        </w:rPr>
        <w:t xml:space="preserve">el numeral 3 del artículo 2.2.8.9.1.2 </w:t>
      </w:r>
      <w:r w:rsidR="00985435" w:rsidRPr="00663DFC">
        <w:rPr>
          <w:rFonts w:ascii="Arial" w:hAnsi="Arial" w:cs="Arial"/>
        </w:rPr>
        <w:t>ibídem, señala</w:t>
      </w:r>
      <w:r w:rsidRPr="00663DFC">
        <w:rPr>
          <w:rFonts w:ascii="Arial" w:hAnsi="Arial" w:cs="Arial"/>
        </w:rPr>
        <w:t xml:space="preserve"> que el Instituto de Hidrología, Meteorología y Estudios Ambientales (I</w:t>
      </w:r>
      <w:r w:rsidR="009C1C3C" w:rsidRPr="00663DFC">
        <w:rPr>
          <w:rFonts w:ascii="Arial" w:hAnsi="Arial" w:cs="Arial"/>
        </w:rPr>
        <w:t>DEAM</w:t>
      </w:r>
      <w:r w:rsidRPr="00663DFC">
        <w:rPr>
          <w:rFonts w:ascii="Arial" w:hAnsi="Arial" w:cs="Arial"/>
        </w:rPr>
        <w:t>) dirigirá y coordinará el Sistema de Información Ambiental. Las actividades de dirección y coordinación implican entre otras, la de proponer al Ministerio de Ambiente y Desarrollo Sostenible, protocolos metodologías, normas y estándares para el acopio de datos, el procesamiento, transmisión, análisis y difusión de la información que sobre el medio ambiente y los recursos naturales realicen los Institutos de Investigación Ambiental, las Corporaciones y demás entidades que hacen parte del Sistema Nacional Ambiental.</w:t>
      </w:r>
    </w:p>
    <w:p w14:paraId="688DB361" w14:textId="77777777" w:rsidR="00BC7471" w:rsidRPr="00663DFC" w:rsidRDefault="00BC7471" w:rsidP="00785910">
      <w:pPr>
        <w:autoSpaceDE/>
        <w:autoSpaceDN/>
        <w:rPr>
          <w:rFonts w:ascii="Arial" w:hAnsi="Arial" w:cs="Arial"/>
        </w:rPr>
      </w:pPr>
    </w:p>
    <w:p w14:paraId="0D4C3FCC" w14:textId="57EF7272" w:rsidR="00C3126D" w:rsidRPr="00663DFC" w:rsidRDefault="0012501B" w:rsidP="00D43171">
      <w:pPr>
        <w:jc w:val="both"/>
        <w:rPr>
          <w:rFonts w:ascii="Arial" w:hAnsi="Arial" w:cs="Arial"/>
        </w:rPr>
      </w:pPr>
      <w:r w:rsidRPr="00663DFC">
        <w:rPr>
          <w:rFonts w:ascii="Arial" w:hAnsi="Arial" w:cs="Arial"/>
        </w:rPr>
        <w:t xml:space="preserve">Que el </w:t>
      </w:r>
      <w:r w:rsidR="00BC7471" w:rsidRPr="00663DFC">
        <w:rPr>
          <w:rFonts w:ascii="Arial" w:hAnsi="Arial" w:cs="Arial"/>
        </w:rPr>
        <w:t xml:space="preserve">artículo 2.2.2.3.10.1 del </w:t>
      </w:r>
      <w:r w:rsidR="009C1C3C" w:rsidRPr="00663DFC">
        <w:rPr>
          <w:rFonts w:ascii="Arial" w:hAnsi="Arial" w:cs="Arial"/>
        </w:rPr>
        <w:t>mismo decreto</w:t>
      </w:r>
      <w:r w:rsidR="00831F2B" w:rsidRPr="00663DFC">
        <w:rPr>
          <w:rFonts w:ascii="Arial" w:hAnsi="Arial" w:cs="Arial"/>
        </w:rPr>
        <w:t xml:space="preserve"> </w:t>
      </w:r>
      <w:r w:rsidR="00A27AE2" w:rsidRPr="00663DFC">
        <w:rPr>
          <w:rFonts w:ascii="Arial" w:hAnsi="Arial" w:cs="Arial"/>
        </w:rPr>
        <w:t>señala, q</w:t>
      </w:r>
      <w:r w:rsidR="00B328A7" w:rsidRPr="00663DFC">
        <w:rPr>
          <w:rFonts w:ascii="Arial" w:hAnsi="Arial" w:cs="Arial"/>
        </w:rPr>
        <w:t>ue l</w:t>
      </w:r>
      <w:r w:rsidR="00C3126D" w:rsidRPr="00663DFC">
        <w:rPr>
          <w:rFonts w:ascii="Arial" w:hAnsi="Arial" w:cs="Arial"/>
        </w:rPr>
        <w:t>a Ventanilla Integral de Trámites Ambientales en Línea (VITAL) es un sistema centralizado de cobertura nacional través del cual se direccionan y unifican todos los trámites administrativos de licencia ambiental, planes de manejo ambiental, permisos, concesiones y autorizaciones ambientales, así como la información de todos los actores que participan de una u otra forma en el mismo, lo cual permite mejorar la eficiencia y eficacia de la capacidad institucional en aras del cumplimiento de los fines esenciales de Estado</w:t>
      </w:r>
      <w:r w:rsidR="00D43171" w:rsidRPr="00663DFC">
        <w:rPr>
          <w:rFonts w:ascii="Arial" w:hAnsi="Arial" w:cs="Arial"/>
        </w:rPr>
        <w:t xml:space="preserve">, y dispuso que, </w:t>
      </w:r>
      <w:r w:rsidR="00C3126D" w:rsidRPr="00663DFC">
        <w:rPr>
          <w:rFonts w:ascii="Arial" w:hAnsi="Arial" w:cs="Arial"/>
        </w:rPr>
        <w:t xml:space="preserve">la </w:t>
      </w:r>
      <w:r w:rsidR="00663DFC" w:rsidRPr="00663DFC">
        <w:rPr>
          <w:rFonts w:ascii="Arial" w:hAnsi="Arial" w:cs="Arial"/>
        </w:rPr>
        <w:t>Autoridad Nacional de Licencias Ambientales</w:t>
      </w:r>
      <w:r w:rsidR="00784A9B" w:rsidRPr="00663DFC">
        <w:rPr>
          <w:rFonts w:ascii="Arial" w:hAnsi="Arial" w:cs="Arial"/>
        </w:rPr>
        <w:t xml:space="preserve"> </w:t>
      </w:r>
      <w:r w:rsidR="00C3126D" w:rsidRPr="00663DFC">
        <w:rPr>
          <w:rFonts w:ascii="Arial" w:hAnsi="Arial" w:cs="Arial"/>
        </w:rPr>
        <w:t xml:space="preserve"> comunicará a las autoridades ambientales los trámites, permisos y autorizaciones ambientales que se encuentran disponibles en VITAL, para lo cual</w:t>
      </w:r>
      <w:r w:rsidR="00D43171" w:rsidRPr="00663DFC">
        <w:rPr>
          <w:rFonts w:ascii="Arial" w:hAnsi="Arial" w:cs="Arial"/>
        </w:rPr>
        <w:t>,</w:t>
      </w:r>
      <w:r w:rsidR="00C3126D" w:rsidRPr="00663DFC">
        <w:rPr>
          <w:rFonts w:ascii="Arial" w:hAnsi="Arial" w:cs="Arial"/>
        </w:rPr>
        <w:t xml:space="preserve"> las autoridades ambientales tendrán un plazo de tres (3) meses contados a partir de dicha comunicación, para empezar a incorporarlo. </w:t>
      </w:r>
      <w:r w:rsidR="00D43171" w:rsidRPr="00663DFC">
        <w:rPr>
          <w:rFonts w:ascii="Arial" w:hAnsi="Arial" w:cs="Arial"/>
        </w:rPr>
        <w:t>Así mismo dispuso, que l</w:t>
      </w:r>
      <w:r w:rsidR="00C3126D" w:rsidRPr="00663DFC">
        <w:rPr>
          <w:rFonts w:ascii="Arial" w:hAnsi="Arial" w:cs="Arial"/>
        </w:rPr>
        <w:t>as autoridades ambientales deberán desarrollar estrategias de divulgación para que los usuarios internos y externos de cada autoridad hagan uso de la herramienta.</w:t>
      </w:r>
    </w:p>
    <w:p w14:paraId="609727F2" w14:textId="77777777" w:rsidR="009C1C3C" w:rsidRPr="00663DFC" w:rsidRDefault="009C1C3C" w:rsidP="00866722">
      <w:pPr>
        <w:jc w:val="both"/>
        <w:rPr>
          <w:rFonts w:ascii="Arial" w:hAnsi="Arial" w:cs="Arial"/>
        </w:rPr>
      </w:pPr>
    </w:p>
    <w:p w14:paraId="079EBA1F" w14:textId="77777777" w:rsidR="00470C0B" w:rsidRPr="00663DFC" w:rsidRDefault="00470C0B" w:rsidP="00DD050C">
      <w:pPr>
        <w:jc w:val="both"/>
        <w:rPr>
          <w:rFonts w:ascii="Arial" w:hAnsi="Arial" w:cs="Arial"/>
        </w:rPr>
      </w:pPr>
      <w:r w:rsidRPr="00663DFC">
        <w:rPr>
          <w:rFonts w:ascii="Arial" w:hAnsi="Arial" w:cs="Arial"/>
        </w:rPr>
        <w:t xml:space="preserve">Que el Gobierno Nacional expidió el Decreto 1151 del 14 de abril de 2008, mediante el cual se establecen los lineamientos generales de la Estrategia de Gobierno en Línea, que </w:t>
      </w:r>
      <w:r w:rsidR="005F6734" w:rsidRPr="00663DFC">
        <w:rPr>
          <w:rFonts w:ascii="Arial" w:hAnsi="Arial" w:cs="Arial"/>
        </w:rPr>
        <w:t xml:space="preserve">de conformidad con el artículo 1, </w:t>
      </w:r>
      <w:r w:rsidRPr="00663DFC">
        <w:rPr>
          <w:rFonts w:ascii="Arial" w:hAnsi="Arial" w:cs="Arial"/>
        </w:rPr>
        <w:t>son de obligatorio cumplimiento para las entidades que conforman la administración pública en Colombia.</w:t>
      </w:r>
    </w:p>
    <w:p w14:paraId="6F56ECD5" w14:textId="77777777" w:rsidR="005F6734" w:rsidRPr="00663DFC" w:rsidRDefault="005F6734" w:rsidP="00DD050C">
      <w:pPr>
        <w:jc w:val="both"/>
        <w:rPr>
          <w:rFonts w:ascii="Arial" w:hAnsi="Arial" w:cs="Arial"/>
        </w:rPr>
      </w:pPr>
    </w:p>
    <w:p w14:paraId="74C8A2B5" w14:textId="16CEB73B" w:rsidR="00B505CA" w:rsidRPr="00663DFC" w:rsidRDefault="005F6734" w:rsidP="00DD050C">
      <w:pPr>
        <w:jc w:val="both"/>
        <w:rPr>
          <w:rFonts w:ascii="Arial" w:hAnsi="Arial" w:cs="Arial"/>
        </w:rPr>
      </w:pPr>
      <w:r w:rsidRPr="00663DFC">
        <w:rPr>
          <w:rFonts w:ascii="Arial" w:hAnsi="Arial" w:cs="Arial"/>
        </w:rPr>
        <w:lastRenderedPageBreak/>
        <w:t>Que e</w:t>
      </w:r>
      <w:r w:rsidR="00D43171" w:rsidRPr="00663DFC">
        <w:rPr>
          <w:rFonts w:ascii="Arial" w:hAnsi="Arial" w:cs="Arial"/>
        </w:rPr>
        <w:t>l artículo 4, ibídem, define trá</w:t>
      </w:r>
      <w:r w:rsidRPr="00663DFC">
        <w:rPr>
          <w:rFonts w:ascii="Arial" w:hAnsi="Arial" w:cs="Arial"/>
        </w:rPr>
        <w:t>mite en línea</w:t>
      </w:r>
      <w:r w:rsidR="00057202" w:rsidRPr="00663DFC">
        <w:rPr>
          <w:rFonts w:ascii="Arial" w:hAnsi="Arial" w:cs="Arial"/>
        </w:rPr>
        <w:t xml:space="preserve"> como </w:t>
      </w:r>
      <w:r w:rsidR="00057202" w:rsidRPr="00663DFC">
        <w:rPr>
          <w:rFonts w:ascii="Arial" w:hAnsi="Arial" w:cs="Arial"/>
          <w:i/>
        </w:rPr>
        <w:t>“aquel que puede ser realizado por medios electrónicos a través del portal de una entidad, ya, sea de manera parcial, en alguno de sus pasos o etapas, o total, hasta obtener completamente el resultado requerido”</w:t>
      </w:r>
      <w:r w:rsidR="00D43171" w:rsidRPr="00663DFC">
        <w:rPr>
          <w:rFonts w:ascii="Arial" w:hAnsi="Arial" w:cs="Arial"/>
        </w:rPr>
        <w:t>.</w:t>
      </w:r>
    </w:p>
    <w:p w14:paraId="5016F95B" w14:textId="77777777" w:rsidR="00B505CA" w:rsidRPr="00663DFC" w:rsidRDefault="00B505CA" w:rsidP="00DD050C">
      <w:pPr>
        <w:jc w:val="both"/>
        <w:rPr>
          <w:rFonts w:ascii="Arial" w:hAnsi="Arial" w:cs="Arial"/>
        </w:rPr>
      </w:pPr>
    </w:p>
    <w:p w14:paraId="1C68FECA" w14:textId="77777777" w:rsidR="00B505CA" w:rsidRPr="00663DFC" w:rsidRDefault="00B505CA" w:rsidP="00DD050C">
      <w:pPr>
        <w:jc w:val="both"/>
        <w:rPr>
          <w:rFonts w:ascii="Arial" w:hAnsi="Arial" w:cs="Arial"/>
        </w:rPr>
      </w:pPr>
      <w:r w:rsidRPr="00663DFC">
        <w:rPr>
          <w:rFonts w:ascii="Arial" w:hAnsi="Arial" w:cs="Arial"/>
        </w:rPr>
        <w:t xml:space="preserve">Que la Ventanilla Integral de Trámites Ambientales en Línea (Vital) tiene su origen en la Estrategia de Gobierno en Línea del Estado </w:t>
      </w:r>
      <w:r w:rsidR="001D0EC3" w:rsidRPr="00663DFC">
        <w:rPr>
          <w:rFonts w:ascii="Arial" w:hAnsi="Arial" w:cs="Arial"/>
        </w:rPr>
        <w:t>C</w:t>
      </w:r>
      <w:r w:rsidRPr="00663DFC">
        <w:rPr>
          <w:rFonts w:ascii="Arial" w:hAnsi="Arial" w:cs="Arial"/>
        </w:rPr>
        <w:t xml:space="preserve">olombiano, que busca contribuir a la construcción de Estado más eficiente, transparente y participativo, que preste mejores servicios a los ciudadanos y empresas a través del aprovechamiento de las </w:t>
      </w:r>
      <w:r w:rsidR="004B3FD0" w:rsidRPr="00663DFC">
        <w:rPr>
          <w:rFonts w:ascii="Arial" w:hAnsi="Arial" w:cs="Arial"/>
        </w:rPr>
        <w:t>tecnologías de la información y las comunicaciones</w:t>
      </w:r>
      <w:r w:rsidRPr="00663DFC">
        <w:rPr>
          <w:rFonts w:ascii="Arial" w:hAnsi="Arial" w:cs="Arial"/>
        </w:rPr>
        <w:t>, así como en la Ley 962 de 2005 y el Decreto 1151 de 2008.</w:t>
      </w:r>
    </w:p>
    <w:p w14:paraId="03033FFD" w14:textId="77777777" w:rsidR="005F6734" w:rsidRPr="00663DFC" w:rsidRDefault="005F6734" w:rsidP="00DD050C">
      <w:pPr>
        <w:autoSpaceDE/>
        <w:autoSpaceDN/>
        <w:rPr>
          <w:rFonts w:ascii="Arial" w:hAnsi="Arial" w:cs="Arial"/>
        </w:rPr>
      </w:pPr>
    </w:p>
    <w:p w14:paraId="3D91A32C" w14:textId="091A4218" w:rsidR="00133A87" w:rsidRPr="00663DFC" w:rsidRDefault="00133A87" w:rsidP="00133A87">
      <w:pPr>
        <w:autoSpaceDE/>
        <w:autoSpaceDN/>
        <w:jc w:val="both"/>
        <w:rPr>
          <w:rFonts w:ascii="Arial" w:hAnsi="Arial" w:cs="Arial"/>
        </w:rPr>
      </w:pPr>
      <w:r w:rsidRPr="00663DFC">
        <w:rPr>
          <w:rFonts w:ascii="Arial" w:hAnsi="Arial" w:cs="Arial"/>
        </w:rPr>
        <w:t xml:space="preserve">Que las Resoluciones 438 de 2001 y 619 de 2002 establecieron el Salvoconducto </w:t>
      </w:r>
      <w:r w:rsidR="00F41445" w:rsidRPr="00663DFC">
        <w:rPr>
          <w:rFonts w:ascii="Arial" w:hAnsi="Arial" w:cs="Arial"/>
        </w:rPr>
        <w:t>Ú</w:t>
      </w:r>
      <w:r w:rsidRPr="00663DFC">
        <w:rPr>
          <w:rFonts w:ascii="Arial" w:hAnsi="Arial" w:cs="Arial"/>
        </w:rPr>
        <w:t>nico Nacional para la movilización de especímenes de la diversidad biológica y para la movilización de productos primarios provenientes de plantaciones forestales, respectivamente.</w:t>
      </w:r>
    </w:p>
    <w:p w14:paraId="0025D3B4" w14:textId="57A64E8D" w:rsidR="00133A87" w:rsidRPr="00663DFC" w:rsidRDefault="00133A87" w:rsidP="00DD050C">
      <w:pPr>
        <w:autoSpaceDE/>
        <w:autoSpaceDN/>
        <w:rPr>
          <w:rFonts w:ascii="Arial" w:hAnsi="Arial" w:cs="Arial"/>
        </w:rPr>
      </w:pPr>
    </w:p>
    <w:p w14:paraId="52D79797" w14:textId="304D6C6A" w:rsidR="00F41445" w:rsidRPr="00663DFC" w:rsidRDefault="00133A87" w:rsidP="00F41445">
      <w:pPr>
        <w:jc w:val="both"/>
        <w:rPr>
          <w:rFonts w:ascii="Arial" w:hAnsi="Arial" w:cs="Arial"/>
        </w:rPr>
      </w:pPr>
      <w:r w:rsidRPr="00663DFC">
        <w:rPr>
          <w:rFonts w:ascii="Arial" w:hAnsi="Arial" w:cs="Arial"/>
        </w:rPr>
        <w:t>Que</w:t>
      </w:r>
      <w:r w:rsidR="00F41445" w:rsidRPr="00663DFC">
        <w:rPr>
          <w:rFonts w:ascii="Arial" w:hAnsi="Arial" w:cs="Arial"/>
        </w:rPr>
        <w:t xml:space="preserve"> mediante</w:t>
      </w:r>
      <w:r w:rsidRPr="00663DFC">
        <w:rPr>
          <w:rFonts w:ascii="Arial" w:hAnsi="Arial" w:cs="Arial"/>
        </w:rPr>
        <w:t xml:space="preserve"> la Resolución </w:t>
      </w:r>
      <w:r w:rsidR="00F41445" w:rsidRPr="00663DFC">
        <w:rPr>
          <w:rFonts w:ascii="Arial" w:hAnsi="Arial" w:cs="Arial"/>
        </w:rPr>
        <w:t xml:space="preserve">562 de 2003, </w:t>
      </w:r>
      <w:r w:rsidR="009A2287" w:rsidRPr="00663DFC">
        <w:rPr>
          <w:rFonts w:ascii="Arial" w:hAnsi="Arial" w:cs="Arial"/>
        </w:rPr>
        <w:t>se excluye</w:t>
      </w:r>
      <w:r w:rsidR="00F41445" w:rsidRPr="00663DFC">
        <w:rPr>
          <w:rFonts w:ascii="Arial" w:hAnsi="Arial" w:cs="Arial"/>
        </w:rPr>
        <w:t xml:space="preserve"> del uso del Salvoconducto Único Nacional para la movilización</w:t>
      </w:r>
      <w:r w:rsidR="009A2287" w:rsidRPr="00663DFC">
        <w:rPr>
          <w:rFonts w:ascii="Arial" w:hAnsi="Arial" w:cs="Arial"/>
        </w:rPr>
        <w:t xml:space="preserve">, </w:t>
      </w:r>
      <w:r w:rsidR="00F41445" w:rsidRPr="00663DFC">
        <w:rPr>
          <w:rFonts w:ascii="Arial" w:hAnsi="Arial" w:cs="Arial"/>
        </w:rPr>
        <w:t>las especies de fauna y flora doméstica, flor cortada y follaje, la especie humana, los recursos pesqueros y los especímenes o muestras que estén amparados por un permiso de estudio con fines de investigación científica.</w:t>
      </w:r>
    </w:p>
    <w:p w14:paraId="279DB5F9" w14:textId="77777777" w:rsidR="007A6FF4" w:rsidRPr="00663DFC" w:rsidRDefault="007A6FF4" w:rsidP="00F41445">
      <w:pPr>
        <w:jc w:val="both"/>
        <w:rPr>
          <w:rFonts w:ascii="Arial" w:hAnsi="Arial" w:cs="Arial"/>
        </w:rPr>
      </w:pPr>
    </w:p>
    <w:p w14:paraId="717B70A7" w14:textId="26170098" w:rsidR="007A6FF4" w:rsidRPr="00663DFC" w:rsidRDefault="007A6FF4" w:rsidP="007A6FF4">
      <w:pPr>
        <w:jc w:val="both"/>
        <w:rPr>
          <w:rFonts w:ascii="Arial" w:hAnsi="Arial" w:cs="Arial"/>
        </w:rPr>
      </w:pPr>
      <w:r w:rsidRPr="00663DFC">
        <w:rPr>
          <w:rFonts w:ascii="Arial" w:hAnsi="Arial" w:cs="Arial"/>
        </w:rPr>
        <w:t xml:space="preserve">Que mediante la </w:t>
      </w:r>
      <w:r w:rsidR="00431D46" w:rsidRPr="00663DFC">
        <w:rPr>
          <w:rFonts w:ascii="Arial" w:hAnsi="Arial" w:cs="Arial"/>
        </w:rPr>
        <w:t>R</w:t>
      </w:r>
      <w:r w:rsidRPr="00663DFC">
        <w:rPr>
          <w:rFonts w:ascii="Arial" w:hAnsi="Arial" w:cs="Arial"/>
        </w:rPr>
        <w:t xml:space="preserve">esolución 1029 de 2001, se fijó el valor de los servicios de evaluación y seguimiento por la expedición del Salvoconducto Único Nacional para la movilización de especímenes de la diversidad biológica. </w:t>
      </w:r>
    </w:p>
    <w:p w14:paraId="3818A4A1" w14:textId="77777777" w:rsidR="007A6FF4" w:rsidRPr="00663DFC" w:rsidRDefault="007A6FF4" w:rsidP="00DD050C">
      <w:pPr>
        <w:autoSpaceDE/>
        <w:autoSpaceDN/>
        <w:rPr>
          <w:rFonts w:ascii="Arial" w:hAnsi="Arial" w:cs="Arial"/>
        </w:rPr>
      </w:pPr>
    </w:p>
    <w:p w14:paraId="2EBA6DA8" w14:textId="77777777" w:rsidR="00470C0B" w:rsidRPr="00663DFC" w:rsidRDefault="00470C0B" w:rsidP="00DD050C">
      <w:pPr>
        <w:jc w:val="both"/>
        <w:rPr>
          <w:rFonts w:ascii="Arial" w:hAnsi="Arial" w:cs="Arial"/>
        </w:rPr>
      </w:pPr>
      <w:r w:rsidRPr="00663DFC">
        <w:rPr>
          <w:rFonts w:ascii="Arial" w:hAnsi="Arial" w:cs="Arial"/>
        </w:rPr>
        <w:t xml:space="preserve">Que el Ministerio de Ambiente y Desarrollo Sostenible elaboró un </w:t>
      </w:r>
      <w:r w:rsidR="00A0161B" w:rsidRPr="00663DFC">
        <w:rPr>
          <w:rFonts w:ascii="Arial" w:hAnsi="Arial" w:cs="Arial"/>
        </w:rPr>
        <w:t>diagnóstico</w:t>
      </w:r>
      <w:r w:rsidRPr="00663DFC">
        <w:rPr>
          <w:rFonts w:ascii="Arial" w:hAnsi="Arial" w:cs="Arial"/>
        </w:rPr>
        <w:t xml:space="preserve"> sobre el uso del Salvoconducto Único Nacional por parte de las diferentes aut</w:t>
      </w:r>
      <w:r w:rsidR="00312E96" w:rsidRPr="00663DFC">
        <w:rPr>
          <w:rFonts w:ascii="Arial" w:hAnsi="Arial" w:cs="Arial"/>
        </w:rPr>
        <w:t xml:space="preserve">oridades ambientales del país, </w:t>
      </w:r>
      <w:r w:rsidRPr="00663DFC">
        <w:rPr>
          <w:rFonts w:ascii="Arial" w:hAnsi="Arial" w:cs="Arial"/>
        </w:rPr>
        <w:t xml:space="preserve">el cual dio como recomendación la implementación de dicho instrumento de comando y control en línea.   </w:t>
      </w:r>
    </w:p>
    <w:p w14:paraId="410D87F9" w14:textId="77777777" w:rsidR="00470C0B" w:rsidRPr="00663DFC" w:rsidRDefault="00470C0B" w:rsidP="00DD050C">
      <w:pPr>
        <w:jc w:val="both"/>
        <w:rPr>
          <w:rFonts w:ascii="Arial" w:hAnsi="Arial" w:cs="Arial"/>
        </w:rPr>
      </w:pPr>
    </w:p>
    <w:p w14:paraId="3F261FF1" w14:textId="77777777" w:rsidR="00470C0B" w:rsidRPr="00663DFC" w:rsidRDefault="00470C0B" w:rsidP="00DD050C">
      <w:pPr>
        <w:jc w:val="both"/>
        <w:rPr>
          <w:rFonts w:ascii="Arial" w:hAnsi="Arial" w:cs="Arial"/>
        </w:rPr>
      </w:pPr>
      <w:r w:rsidRPr="00663DFC">
        <w:rPr>
          <w:rFonts w:ascii="Arial" w:hAnsi="Arial" w:cs="Arial"/>
        </w:rPr>
        <w:t>Que el Ministerio de</w:t>
      </w:r>
      <w:r w:rsidR="00582BDD" w:rsidRPr="00663DFC">
        <w:rPr>
          <w:rFonts w:ascii="Arial" w:hAnsi="Arial" w:cs="Arial"/>
        </w:rPr>
        <w:t xml:space="preserve"> </w:t>
      </w:r>
      <w:r w:rsidRPr="00663DFC">
        <w:rPr>
          <w:rFonts w:ascii="Arial" w:hAnsi="Arial" w:cs="Arial"/>
        </w:rPr>
        <w:t xml:space="preserve">Ambiente </w:t>
      </w:r>
      <w:r w:rsidR="00312E96" w:rsidRPr="00663DFC">
        <w:rPr>
          <w:rFonts w:ascii="Arial" w:hAnsi="Arial" w:cs="Arial"/>
        </w:rPr>
        <w:t xml:space="preserve">y Desarrollo Sostenible </w:t>
      </w:r>
      <w:r w:rsidRPr="00663DFC">
        <w:rPr>
          <w:rFonts w:ascii="Arial" w:hAnsi="Arial" w:cs="Arial"/>
        </w:rPr>
        <w:t>conjuntamente con las autoridades ambientales regionales ha venido trabajando en el establecimiento e implementación del salvoconducto único nacional en línea que opere en todo el país, permitiendo de esta forma un adecuado control y seguimiento a la obtención, uso y transporte de los especímenes de la diversidad biológica.</w:t>
      </w:r>
    </w:p>
    <w:p w14:paraId="34A43B24" w14:textId="77777777" w:rsidR="00470C0B" w:rsidRPr="00663DFC" w:rsidRDefault="00470C0B" w:rsidP="00C77E7F">
      <w:pPr>
        <w:jc w:val="both"/>
        <w:rPr>
          <w:rFonts w:ascii="Arial" w:hAnsi="Arial" w:cs="Arial"/>
        </w:rPr>
      </w:pPr>
    </w:p>
    <w:p w14:paraId="1B7D9EB6" w14:textId="77777777" w:rsidR="00470C0B" w:rsidRPr="00663DFC" w:rsidRDefault="00470C0B" w:rsidP="00DE16B0">
      <w:pPr>
        <w:jc w:val="center"/>
        <w:outlineLvl w:val="0"/>
        <w:rPr>
          <w:rFonts w:ascii="Arial" w:hAnsi="Arial" w:cs="Arial"/>
          <w:b/>
          <w:bCs/>
        </w:rPr>
      </w:pPr>
    </w:p>
    <w:p w14:paraId="3D3E5C4C" w14:textId="77777777" w:rsidR="00470C0B" w:rsidRPr="00663DFC" w:rsidRDefault="00470C0B" w:rsidP="00DE16B0">
      <w:pPr>
        <w:jc w:val="center"/>
        <w:outlineLvl w:val="0"/>
        <w:rPr>
          <w:rFonts w:ascii="Arial" w:hAnsi="Arial" w:cs="Arial"/>
          <w:b/>
          <w:bCs/>
        </w:rPr>
      </w:pPr>
      <w:r w:rsidRPr="00663DFC">
        <w:rPr>
          <w:rFonts w:ascii="Arial" w:hAnsi="Arial" w:cs="Arial"/>
          <w:b/>
          <w:bCs/>
        </w:rPr>
        <w:t>RESUELVE</w:t>
      </w:r>
      <w:r w:rsidR="00E71649" w:rsidRPr="00663DFC">
        <w:rPr>
          <w:rFonts w:ascii="Arial" w:hAnsi="Arial" w:cs="Arial"/>
          <w:b/>
          <w:bCs/>
        </w:rPr>
        <w:t>:</w:t>
      </w:r>
    </w:p>
    <w:p w14:paraId="1C67A195" w14:textId="77777777" w:rsidR="00470C0B" w:rsidRPr="00663DFC" w:rsidRDefault="00470C0B" w:rsidP="00DE16B0">
      <w:pPr>
        <w:jc w:val="center"/>
        <w:outlineLvl w:val="0"/>
        <w:rPr>
          <w:rFonts w:ascii="Arial" w:hAnsi="Arial" w:cs="Arial"/>
          <w:b/>
          <w:bCs/>
        </w:rPr>
      </w:pPr>
    </w:p>
    <w:p w14:paraId="4EAEA007" w14:textId="77777777" w:rsidR="008E080B" w:rsidRPr="00663DFC" w:rsidRDefault="00470C0B" w:rsidP="008E080B">
      <w:pPr>
        <w:jc w:val="both"/>
        <w:rPr>
          <w:rFonts w:ascii="Arial" w:hAnsi="Arial" w:cs="Arial"/>
        </w:rPr>
      </w:pPr>
      <w:r w:rsidRPr="00663DFC">
        <w:rPr>
          <w:rFonts w:ascii="Arial" w:hAnsi="Arial" w:cs="Arial"/>
          <w:b/>
        </w:rPr>
        <w:t>Artículo 1.</w:t>
      </w:r>
      <w:r w:rsidRPr="00663DFC">
        <w:rPr>
          <w:rFonts w:ascii="Arial" w:hAnsi="Arial" w:cs="Arial"/>
        </w:rPr>
        <w:t xml:space="preserve"> </w:t>
      </w:r>
      <w:r w:rsidRPr="00663DFC">
        <w:rPr>
          <w:rFonts w:ascii="Arial" w:hAnsi="Arial" w:cs="Arial"/>
          <w:b/>
        </w:rPr>
        <w:t>Objeto.</w:t>
      </w:r>
      <w:r w:rsidRPr="00663DFC">
        <w:rPr>
          <w:rFonts w:ascii="Arial" w:hAnsi="Arial" w:cs="Arial"/>
        </w:rPr>
        <w:t xml:space="preserve"> </w:t>
      </w:r>
      <w:r w:rsidR="00AB40AC" w:rsidRPr="00663DFC">
        <w:rPr>
          <w:rFonts w:ascii="Arial" w:hAnsi="Arial" w:cs="Arial"/>
        </w:rPr>
        <w:t>E</w:t>
      </w:r>
      <w:r w:rsidRPr="00663DFC">
        <w:rPr>
          <w:rFonts w:ascii="Arial" w:hAnsi="Arial" w:cs="Arial"/>
        </w:rPr>
        <w:t>stablecer el Salvoc</w:t>
      </w:r>
      <w:r w:rsidR="00823007" w:rsidRPr="00663DFC">
        <w:rPr>
          <w:rFonts w:ascii="Arial" w:hAnsi="Arial" w:cs="Arial"/>
        </w:rPr>
        <w:t xml:space="preserve">onducto Único Nacional en Línea </w:t>
      </w:r>
      <w:r w:rsidR="000762D3" w:rsidRPr="00663DFC">
        <w:rPr>
          <w:rFonts w:ascii="Arial" w:hAnsi="Arial" w:cs="Arial"/>
        </w:rPr>
        <w:t xml:space="preserve">(SUNL) </w:t>
      </w:r>
      <w:r w:rsidRPr="00663DFC">
        <w:rPr>
          <w:rFonts w:ascii="Arial" w:hAnsi="Arial" w:cs="Arial"/>
        </w:rPr>
        <w:t xml:space="preserve">para la movilización </w:t>
      </w:r>
      <w:r w:rsidR="000762D3" w:rsidRPr="00663DFC">
        <w:rPr>
          <w:rFonts w:ascii="Arial" w:hAnsi="Arial" w:cs="Arial"/>
        </w:rPr>
        <w:t xml:space="preserve">dentro del territorio nacional </w:t>
      </w:r>
      <w:r w:rsidRPr="00663DFC">
        <w:rPr>
          <w:rFonts w:ascii="Arial" w:hAnsi="Arial" w:cs="Arial"/>
        </w:rPr>
        <w:t>de especímenes de la diversidad biológica</w:t>
      </w:r>
      <w:r w:rsidR="000762D3" w:rsidRPr="00663DFC">
        <w:rPr>
          <w:rFonts w:ascii="Arial" w:hAnsi="Arial" w:cs="Arial"/>
        </w:rPr>
        <w:t xml:space="preserve">; así como para su removilización y renovación, </w:t>
      </w:r>
      <w:r w:rsidR="008E080B" w:rsidRPr="00663DFC">
        <w:rPr>
          <w:rFonts w:ascii="Arial" w:hAnsi="Arial" w:cs="Arial"/>
        </w:rPr>
        <w:t>el cual será expedido exclusivamente en la plataforma de la Ventanilla Integral de</w:t>
      </w:r>
      <w:r w:rsidR="000762D3" w:rsidRPr="00663DFC">
        <w:rPr>
          <w:rFonts w:ascii="Arial" w:hAnsi="Arial" w:cs="Arial"/>
        </w:rPr>
        <w:t xml:space="preserve"> Trámites Ambientales en Línea (</w:t>
      </w:r>
      <w:r w:rsidR="008E080B" w:rsidRPr="00663DFC">
        <w:rPr>
          <w:rFonts w:ascii="Arial" w:hAnsi="Arial" w:cs="Arial"/>
        </w:rPr>
        <w:t>VITAL</w:t>
      </w:r>
      <w:r w:rsidR="000762D3" w:rsidRPr="00663DFC">
        <w:rPr>
          <w:rFonts w:ascii="Arial" w:hAnsi="Arial" w:cs="Arial"/>
        </w:rPr>
        <w:t>)</w:t>
      </w:r>
      <w:r w:rsidR="008E080B" w:rsidRPr="00663DFC">
        <w:rPr>
          <w:rFonts w:ascii="Arial" w:hAnsi="Arial" w:cs="Arial"/>
        </w:rPr>
        <w:t>.</w:t>
      </w:r>
    </w:p>
    <w:p w14:paraId="1C3E10A6" w14:textId="77777777" w:rsidR="00470C0B" w:rsidRPr="00663DFC" w:rsidRDefault="00470C0B" w:rsidP="00A318B2">
      <w:pPr>
        <w:pStyle w:val="NormalWeb"/>
        <w:spacing w:before="0" w:after="0"/>
        <w:jc w:val="both"/>
        <w:rPr>
          <w:rFonts w:ascii="Arial" w:hAnsi="Arial" w:cs="Arial"/>
        </w:rPr>
      </w:pPr>
    </w:p>
    <w:p w14:paraId="14117D8F" w14:textId="240D292D" w:rsidR="008E080B" w:rsidRPr="00663DFC" w:rsidRDefault="008E080B" w:rsidP="008E080B">
      <w:pPr>
        <w:jc w:val="both"/>
        <w:rPr>
          <w:rFonts w:ascii="Arial" w:hAnsi="Arial" w:cs="Arial"/>
        </w:rPr>
      </w:pPr>
      <w:r w:rsidRPr="00663DFC">
        <w:rPr>
          <w:rFonts w:ascii="Arial" w:hAnsi="Arial" w:cs="Arial"/>
          <w:b/>
        </w:rPr>
        <w:t>Par</w:t>
      </w:r>
      <w:r w:rsidR="007A0776" w:rsidRPr="00663DFC">
        <w:rPr>
          <w:rFonts w:ascii="Arial" w:hAnsi="Arial" w:cs="Arial"/>
          <w:b/>
        </w:rPr>
        <w:t>ágrafo</w:t>
      </w:r>
      <w:r w:rsidRPr="00663DFC">
        <w:rPr>
          <w:rFonts w:ascii="Arial" w:hAnsi="Arial" w:cs="Arial"/>
          <w:b/>
        </w:rPr>
        <w:t>.</w:t>
      </w:r>
      <w:r w:rsidRPr="00663DFC">
        <w:rPr>
          <w:rFonts w:ascii="Arial" w:hAnsi="Arial" w:cs="Arial"/>
        </w:rPr>
        <w:t xml:space="preserve"> Aquellas autoridades ambientales que dispongan de plataformas para la gestión de los salvoconductos de movilización nacional, </w:t>
      </w:r>
      <w:r w:rsidR="00F605FE" w:rsidRPr="00663DFC">
        <w:rPr>
          <w:rFonts w:ascii="Arial" w:hAnsi="Arial" w:cs="Arial"/>
        </w:rPr>
        <w:t xml:space="preserve">podrán </w:t>
      </w:r>
      <w:r w:rsidR="00312E96" w:rsidRPr="00663DFC">
        <w:rPr>
          <w:rFonts w:ascii="Arial" w:hAnsi="Arial" w:cs="Arial"/>
        </w:rPr>
        <w:t xml:space="preserve">realizar la </w:t>
      </w:r>
      <w:r w:rsidRPr="00663DFC">
        <w:rPr>
          <w:rFonts w:ascii="Arial" w:hAnsi="Arial" w:cs="Arial"/>
        </w:rPr>
        <w:t>interoperabilidad con el módulo de SUNL en VITAL,</w:t>
      </w:r>
      <w:r w:rsidR="00F605FE" w:rsidRPr="00663DFC">
        <w:rPr>
          <w:rFonts w:ascii="Arial" w:hAnsi="Arial" w:cs="Arial"/>
        </w:rPr>
        <w:t xml:space="preserve"> para lo cual</w:t>
      </w:r>
      <w:r w:rsidRPr="00663DFC">
        <w:rPr>
          <w:rFonts w:ascii="Arial" w:hAnsi="Arial" w:cs="Arial"/>
        </w:rPr>
        <w:t xml:space="preserve"> contarán con el acompañamiento del </w:t>
      </w:r>
      <w:r w:rsidR="007A0776" w:rsidRPr="00663DFC">
        <w:rPr>
          <w:rFonts w:ascii="Arial" w:hAnsi="Arial" w:cs="Arial"/>
        </w:rPr>
        <w:t>Ministerio de Am</w:t>
      </w:r>
      <w:r w:rsidR="00784A9B" w:rsidRPr="00663DFC">
        <w:rPr>
          <w:rFonts w:ascii="Arial" w:hAnsi="Arial" w:cs="Arial"/>
        </w:rPr>
        <w:t xml:space="preserve">biente y Desarrollo Sostenible </w:t>
      </w:r>
      <w:r w:rsidRPr="00663DFC">
        <w:rPr>
          <w:rFonts w:ascii="Arial" w:hAnsi="Arial" w:cs="Arial"/>
        </w:rPr>
        <w:t xml:space="preserve">y la </w:t>
      </w:r>
      <w:r w:rsidR="007A0776" w:rsidRPr="00663DFC">
        <w:rPr>
          <w:rFonts w:ascii="Arial" w:hAnsi="Arial" w:cs="Arial"/>
        </w:rPr>
        <w:t>Autoridad Nacional de Licencias Ambientales</w:t>
      </w:r>
      <w:r w:rsidR="00784A9B" w:rsidRPr="00663DFC">
        <w:rPr>
          <w:rFonts w:ascii="Arial" w:hAnsi="Arial" w:cs="Arial"/>
        </w:rPr>
        <w:t>.</w:t>
      </w:r>
    </w:p>
    <w:p w14:paraId="7E0A94D6" w14:textId="77777777" w:rsidR="00470C0B" w:rsidRPr="00663DFC" w:rsidRDefault="00470C0B" w:rsidP="00A318B2">
      <w:pPr>
        <w:pStyle w:val="NormalWeb"/>
        <w:spacing w:before="0" w:after="0"/>
        <w:jc w:val="both"/>
        <w:rPr>
          <w:rFonts w:ascii="Arial" w:hAnsi="Arial" w:cs="Arial"/>
        </w:rPr>
      </w:pPr>
    </w:p>
    <w:p w14:paraId="76FCD74A" w14:textId="77777777" w:rsidR="00565293" w:rsidRPr="00663DFC" w:rsidRDefault="00470C0B" w:rsidP="00112CCA">
      <w:pPr>
        <w:ind w:right="51"/>
        <w:jc w:val="both"/>
        <w:rPr>
          <w:rFonts w:ascii="Arial" w:hAnsi="Arial" w:cs="Arial"/>
          <w:lang w:val="es-CO"/>
        </w:rPr>
      </w:pPr>
      <w:r w:rsidRPr="00663DFC">
        <w:rPr>
          <w:rFonts w:ascii="Arial" w:hAnsi="Arial" w:cs="Arial"/>
          <w:b/>
        </w:rPr>
        <w:lastRenderedPageBreak/>
        <w:t>Artículo 2. Ámbito de aplicación.</w:t>
      </w:r>
      <w:r w:rsidRPr="00663DFC">
        <w:rPr>
          <w:rFonts w:ascii="Arial" w:hAnsi="Arial" w:cs="Arial"/>
          <w:b/>
          <w:i/>
        </w:rPr>
        <w:t xml:space="preserve"> </w:t>
      </w:r>
      <w:r w:rsidRPr="00663DFC">
        <w:rPr>
          <w:rFonts w:ascii="Arial" w:hAnsi="Arial" w:cs="Arial"/>
          <w:lang w:val="es-CO"/>
        </w:rPr>
        <w:t xml:space="preserve">La presente </w:t>
      </w:r>
      <w:r w:rsidR="00E71649" w:rsidRPr="00663DFC">
        <w:rPr>
          <w:rFonts w:ascii="Arial" w:hAnsi="Arial" w:cs="Arial"/>
          <w:lang w:val="es-CO"/>
        </w:rPr>
        <w:t>r</w:t>
      </w:r>
      <w:r w:rsidRPr="00663DFC">
        <w:rPr>
          <w:rFonts w:ascii="Arial" w:hAnsi="Arial" w:cs="Arial"/>
          <w:lang w:val="es-CO"/>
        </w:rPr>
        <w:t xml:space="preserve">esolución </w:t>
      </w:r>
      <w:r w:rsidR="00112CCA" w:rsidRPr="00663DFC">
        <w:rPr>
          <w:rFonts w:ascii="Arial" w:hAnsi="Arial" w:cs="Arial"/>
          <w:lang w:val="es-CO"/>
        </w:rPr>
        <w:t>será aplicada por las autoridades ambientales competentes y todo aquel que esté interesado en</w:t>
      </w:r>
      <w:r w:rsidR="000762D3" w:rsidRPr="00663DFC">
        <w:rPr>
          <w:rFonts w:ascii="Arial" w:hAnsi="Arial" w:cs="Arial"/>
          <w:lang w:val="es-CO"/>
        </w:rPr>
        <w:t xml:space="preserve"> transportar por </w:t>
      </w:r>
      <w:r w:rsidR="00612B06" w:rsidRPr="00663DFC">
        <w:rPr>
          <w:rFonts w:ascii="Arial" w:hAnsi="Arial" w:cs="Arial"/>
          <w:lang w:val="es-CO"/>
        </w:rPr>
        <w:t xml:space="preserve">el territorio nacional, </w:t>
      </w:r>
      <w:r w:rsidRPr="00663DFC">
        <w:rPr>
          <w:rFonts w:ascii="Arial" w:hAnsi="Arial" w:cs="Arial"/>
          <w:lang w:val="es-CO"/>
        </w:rPr>
        <w:t xml:space="preserve">especímenes de la diversidad biológica </w:t>
      </w:r>
      <w:r w:rsidR="00612B06" w:rsidRPr="00663DFC">
        <w:rPr>
          <w:rFonts w:ascii="Arial" w:hAnsi="Arial" w:cs="Arial"/>
          <w:lang w:val="es-CO"/>
        </w:rPr>
        <w:t>en primer grado de transformación</w:t>
      </w:r>
      <w:r w:rsidR="00F775BD" w:rsidRPr="00663DFC">
        <w:rPr>
          <w:rFonts w:ascii="Arial" w:hAnsi="Arial" w:cs="Arial"/>
          <w:lang w:val="es-CO"/>
        </w:rPr>
        <w:t>, cuya obtención est</w:t>
      </w:r>
      <w:r w:rsidR="00612B06" w:rsidRPr="00663DFC">
        <w:rPr>
          <w:rFonts w:ascii="Arial" w:hAnsi="Arial" w:cs="Arial"/>
          <w:lang w:val="es-CO"/>
        </w:rPr>
        <w:t xml:space="preserve">é amparada por </w:t>
      </w:r>
      <w:r w:rsidR="00F775BD" w:rsidRPr="00663DFC">
        <w:rPr>
          <w:rFonts w:ascii="Arial" w:hAnsi="Arial" w:cs="Arial"/>
          <w:lang w:val="es-CO"/>
        </w:rPr>
        <w:t>acto administrativo otorgado por la autoridad ambiental competente.</w:t>
      </w:r>
    </w:p>
    <w:p w14:paraId="5CDC3455" w14:textId="77777777" w:rsidR="00565293" w:rsidRPr="00663DFC" w:rsidRDefault="00565293" w:rsidP="00112CCA">
      <w:pPr>
        <w:ind w:right="51"/>
        <w:jc w:val="both"/>
        <w:rPr>
          <w:rFonts w:ascii="Arial" w:hAnsi="Arial" w:cs="Arial"/>
          <w:lang w:val="es-CO"/>
        </w:rPr>
      </w:pPr>
    </w:p>
    <w:p w14:paraId="06D083DD" w14:textId="77777777" w:rsidR="00193555" w:rsidRPr="00663DFC" w:rsidRDefault="00470C0B" w:rsidP="00193555">
      <w:pPr>
        <w:pStyle w:val="NormalWeb"/>
        <w:spacing w:before="0" w:after="0"/>
        <w:jc w:val="both"/>
        <w:rPr>
          <w:rFonts w:ascii="Arial" w:hAnsi="Arial" w:cs="Arial"/>
        </w:rPr>
      </w:pPr>
      <w:r w:rsidRPr="00663DFC">
        <w:rPr>
          <w:rFonts w:ascii="Arial" w:hAnsi="Arial" w:cs="Arial"/>
          <w:b/>
        </w:rPr>
        <w:t>Parágrafo</w:t>
      </w:r>
      <w:r w:rsidR="00193555" w:rsidRPr="00663DFC">
        <w:rPr>
          <w:rFonts w:ascii="Arial" w:hAnsi="Arial" w:cs="Arial"/>
          <w:b/>
        </w:rPr>
        <w:t xml:space="preserve">. </w:t>
      </w:r>
      <w:r w:rsidR="00193555" w:rsidRPr="00663DFC">
        <w:rPr>
          <w:rFonts w:ascii="Arial" w:hAnsi="Arial" w:cs="Arial"/>
        </w:rPr>
        <w:t>Cuando la presente resolución haga referencia a la autoridad ambiental competente, se entenderá que incluye a las Corporaciones Autónomas Regionales, las de Desarrollo Sostenible, a las unidades ambientales de los grandes centros urbanos a que se refiere el a</w:t>
      </w:r>
      <w:r w:rsidR="006F2C59" w:rsidRPr="00663DFC">
        <w:rPr>
          <w:rFonts w:ascii="Arial" w:hAnsi="Arial" w:cs="Arial"/>
        </w:rPr>
        <w:t xml:space="preserve">rtículo 66 de la Ley 99 de 1993, </w:t>
      </w:r>
      <w:r w:rsidR="00193555" w:rsidRPr="00663DFC">
        <w:rPr>
          <w:rFonts w:ascii="Arial" w:hAnsi="Arial" w:cs="Arial"/>
        </w:rPr>
        <w:t>los establecimientos públicos ambientales a los que hace alusión las Leyes 768 de 2002 y 1617 de 2013</w:t>
      </w:r>
      <w:r w:rsidR="006F2C59" w:rsidRPr="00663DFC">
        <w:rPr>
          <w:rFonts w:ascii="Arial" w:hAnsi="Arial" w:cs="Arial"/>
        </w:rPr>
        <w:t xml:space="preserve"> y Parques Nacionales Naturales de Colombia</w:t>
      </w:r>
      <w:r w:rsidR="00193555" w:rsidRPr="00663DFC">
        <w:rPr>
          <w:rFonts w:ascii="Arial" w:hAnsi="Arial" w:cs="Arial"/>
        </w:rPr>
        <w:t>.</w:t>
      </w:r>
    </w:p>
    <w:p w14:paraId="085F66BE" w14:textId="77777777" w:rsidR="00276C9A" w:rsidRPr="00663DFC" w:rsidRDefault="00276C9A" w:rsidP="00782836">
      <w:pPr>
        <w:tabs>
          <w:tab w:val="center" w:pos="0"/>
        </w:tabs>
        <w:suppressAutoHyphens/>
        <w:jc w:val="both"/>
        <w:rPr>
          <w:rFonts w:ascii="Arial" w:hAnsi="Arial" w:cs="Arial"/>
        </w:rPr>
      </w:pPr>
    </w:p>
    <w:p w14:paraId="4EF53601" w14:textId="77777777" w:rsidR="00565293" w:rsidRPr="00663DFC" w:rsidRDefault="00D63E9F" w:rsidP="00565293">
      <w:pPr>
        <w:ind w:right="51"/>
        <w:jc w:val="both"/>
        <w:rPr>
          <w:rFonts w:ascii="Arial" w:hAnsi="Arial" w:cs="Arial"/>
          <w:lang w:val="es-CO"/>
        </w:rPr>
      </w:pPr>
      <w:r w:rsidRPr="00663DFC">
        <w:rPr>
          <w:rFonts w:ascii="Arial" w:hAnsi="Arial" w:cs="Arial"/>
          <w:b/>
          <w:lang w:val="es-CO"/>
        </w:rPr>
        <w:t>Artículo 3. Excepción</w:t>
      </w:r>
      <w:r w:rsidR="00565293" w:rsidRPr="00663DFC">
        <w:rPr>
          <w:rFonts w:ascii="Arial" w:hAnsi="Arial" w:cs="Arial"/>
          <w:b/>
          <w:lang w:val="es-CO"/>
        </w:rPr>
        <w:t>.</w:t>
      </w:r>
      <w:r w:rsidR="00565293" w:rsidRPr="00663DFC">
        <w:rPr>
          <w:rFonts w:ascii="Arial" w:hAnsi="Arial" w:cs="Arial"/>
          <w:lang w:val="es-CO"/>
        </w:rPr>
        <w:t xml:space="preserve"> </w:t>
      </w:r>
      <w:r w:rsidR="008D0102" w:rsidRPr="00663DFC">
        <w:rPr>
          <w:rFonts w:ascii="Arial" w:hAnsi="Arial" w:cs="Arial"/>
          <w:lang w:val="es-CO"/>
        </w:rPr>
        <w:t>Se excluyen</w:t>
      </w:r>
      <w:r w:rsidR="00565293" w:rsidRPr="00663DFC">
        <w:rPr>
          <w:rFonts w:ascii="Arial" w:hAnsi="Arial" w:cs="Arial"/>
          <w:lang w:val="es-CO"/>
        </w:rPr>
        <w:t xml:space="preserve"> de</w:t>
      </w:r>
      <w:r w:rsidR="008D0102" w:rsidRPr="00663DFC">
        <w:rPr>
          <w:rFonts w:ascii="Arial" w:hAnsi="Arial" w:cs="Arial"/>
          <w:lang w:val="es-CO"/>
        </w:rPr>
        <w:t xml:space="preserve"> la exigencia del SUNL,</w:t>
      </w:r>
      <w:r w:rsidR="000762D3" w:rsidRPr="00663DFC">
        <w:rPr>
          <w:rFonts w:ascii="Arial" w:hAnsi="Arial" w:cs="Arial"/>
          <w:lang w:val="es-CO"/>
        </w:rPr>
        <w:t xml:space="preserve"> el transporte </w:t>
      </w:r>
      <w:r w:rsidR="008D0102" w:rsidRPr="00663DFC">
        <w:rPr>
          <w:rFonts w:ascii="Arial" w:hAnsi="Arial" w:cs="Arial"/>
          <w:lang w:val="es-CO"/>
        </w:rPr>
        <w:t xml:space="preserve">de </w:t>
      </w:r>
      <w:r w:rsidR="00BC7317" w:rsidRPr="00663DFC">
        <w:rPr>
          <w:rFonts w:ascii="Arial" w:hAnsi="Arial" w:cs="Arial"/>
          <w:lang w:val="es-CO"/>
        </w:rPr>
        <w:t>los especímenes de la diversidad biológica en segundo grado de transformación,</w:t>
      </w:r>
      <w:r w:rsidR="00565293" w:rsidRPr="00663DFC">
        <w:rPr>
          <w:rFonts w:ascii="Arial" w:hAnsi="Arial" w:cs="Arial"/>
          <w:lang w:val="es-CO"/>
        </w:rPr>
        <w:t xml:space="preserve"> las especies</w:t>
      </w:r>
      <w:r w:rsidR="00CC5603" w:rsidRPr="00663DFC">
        <w:rPr>
          <w:rFonts w:ascii="Arial" w:hAnsi="Arial" w:cs="Arial"/>
          <w:lang w:val="es-CO"/>
        </w:rPr>
        <w:t xml:space="preserve"> de</w:t>
      </w:r>
      <w:r w:rsidR="00771C12" w:rsidRPr="00663DFC">
        <w:rPr>
          <w:rFonts w:ascii="Arial" w:hAnsi="Arial" w:cs="Arial"/>
          <w:lang w:val="es-CO"/>
        </w:rPr>
        <w:t xml:space="preserve"> fauna no silvestre,</w:t>
      </w:r>
      <w:r w:rsidR="00CC5603" w:rsidRPr="00663DFC">
        <w:rPr>
          <w:rFonts w:ascii="Arial" w:hAnsi="Arial" w:cs="Arial"/>
          <w:lang w:val="es-CO"/>
        </w:rPr>
        <w:t xml:space="preserve"> flora</w:t>
      </w:r>
      <w:r w:rsidR="00532E22" w:rsidRPr="00663DFC">
        <w:rPr>
          <w:rFonts w:ascii="Arial" w:hAnsi="Arial" w:cs="Arial"/>
          <w:lang w:val="es-CO"/>
        </w:rPr>
        <w:t xml:space="preserve"> no maderable </w:t>
      </w:r>
      <w:r w:rsidR="00CC5603" w:rsidRPr="00663DFC">
        <w:rPr>
          <w:rFonts w:ascii="Arial" w:hAnsi="Arial" w:cs="Arial"/>
          <w:lang w:val="es-CO"/>
        </w:rPr>
        <w:t>reproducida artificialmente</w:t>
      </w:r>
      <w:r w:rsidR="00582A7C" w:rsidRPr="00663DFC">
        <w:rPr>
          <w:rFonts w:ascii="Arial" w:hAnsi="Arial" w:cs="Arial"/>
          <w:lang w:val="es-CO"/>
        </w:rPr>
        <w:t xml:space="preserve">, </w:t>
      </w:r>
      <w:r w:rsidR="00565293" w:rsidRPr="00663DFC">
        <w:rPr>
          <w:rFonts w:ascii="Arial" w:hAnsi="Arial" w:cs="Arial"/>
          <w:lang w:val="es-CO"/>
        </w:rPr>
        <w:t>recursos pesqueros</w:t>
      </w:r>
      <w:r w:rsidR="00625BD7" w:rsidRPr="00663DFC">
        <w:rPr>
          <w:rFonts w:ascii="Arial" w:hAnsi="Arial" w:cs="Arial"/>
          <w:lang w:val="es-CO"/>
        </w:rPr>
        <w:t xml:space="preserve"> y </w:t>
      </w:r>
      <w:r w:rsidR="00565293" w:rsidRPr="00663DFC">
        <w:rPr>
          <w:rFonts w:ascii="Arial" w:hAnsi="Arial" w:cs="Arial"/>
          <w:lang w:val="es-CO"/>
        </w:rPr>
        <w:t>los especímenes o muestras que estén amparados por un permiso de estudio con fines de investigación científica</w:t>
      </w:r>
      <w:r w:rsidR="00771C12" w:rsidRPr="00663DFC">
        <w:rPr>
          <w:rFonts w:ascii="Arial" w:hAnsi="Arial" w:cs="Arial"/>
          <w:lang w:val="es-CO"/>
        </w:rPr>
        <w:t xml:space="preserve"> no comercial</w:t>
      </w:r>
      <w:r w:rsidR="00565293" w:rsidRPr="00663DFC">
        <w:rPr>
          <w:rFonts w:ascii="Arial" w:hAnsi="Arial" w:cs="Arial"/>
          <w:lang w:val="es-CO"/>
        </w:rPr>
        <w:t>, lo cual se regirá por las normas que regulan la materia.</w:t>
      </w:r>
      <w:r w:rsidR="00190296" w:rsidRPr="00663DFC">
        <w:rPr>
          <w:rFonts w:ascii="Arial" w:hAnsi="Arial" w:cs="Arial"/>
          <w:lang w:val="es-CO"/>
        </w:rPr>
        <w:t xml:space="preserve"> Así como, los elementos de uso personal ornamentales propios de las comunidades étnicas.</w:t>
      </w:r>
    </w:p>
    <w:p w14:paraId="7DBA5AD0" w14:textId="77777777" w:rsidR="002E2627" w:rsidRPr="00663DFC" w:rsidRDefault="002E2627" w:rsidP="00565293">
      <w:pPr>
        <w:ind w:right="51"/>
        <w:jc w:val="both"/>
        <w:rPr>
          <w:rFonts w:ascii="Arial" w:hAnsi="Arial" w:cs="Arial"/>
          <w:lang w:val="es-CO"/>
        </w:rPr>
      </w:pPr>
    </w:p>
    <w:p w14:paraId="302599EF" w14:textId="77777777" w:rsidR="00470C0B" w:rsidRPr="00663DFC" w:rsidRDefault="008D0102" w:rsidP="00782836">
      <w:pPr>
        <w:tabs>
          <w:tab w:val="center" w:pos="0"/>
        </w:tabs>
        <w:suppressAutoHyphens/>
        <w:jc w:val="both"/>
        <w:rPr>
          <w:rFonts w:ascii="Arial" w:hAnsi="Arial" w:cs="Arial"/>
        </w:rPr>
      </w:pPr>
      <w:r w:rsidRPr="00663DFC">
        <w:rPr>
          <w:rFonts w:ascii="Arial" w:hAnsi="Arial" w:cs="Arial"/>
          <w:b/>
        </w:rPr>
        <w:t>Artículo 4</w:t>
      </w:r>
      <w:r w:rsidR="00470C0B" w:rsidRPr="00663DFC">
        <w:rPr>
          <w:rFonts w:ascii="Arial" w:hAnsi="Arial" w:cs="Arial"/>
          <w:b/>
        </w:rPr>
        <w:t>.</w:t>
      </w:r>
      <w:r w:rsidR="00470C0B" w:rsidRPr="00663DFC">
        <w:rPr>
          <w:rFonts w:ascii="Arial" w:hAnsi="Arial" w:cs="Arial"/>
          <w:b/>
          <w:i/>
        </w:rPr>
        <w:t xml:space="preserve"> </w:t>
      </w:r>
      <w:r w:rsidR="00470C0B" w:rsidRPr="00663DFC">
        <w:rPr>
          <w:rFonts w:ascii="Arial" w:hAnsi="Arial" w:cs="Arial"/>
          <w:b/>
        </w:rPr>
        <w:t>Definiciones.</w:t>
      </w:r>
      <w:r w:rsidR="00470C0B" w:rsidRPr="00663DFC">
        <w:rPr>
          <w:rFonts w:ascii="Arial" w:hAnsi="Arial" w:cs="Arial"/>
          <w:b/>
          <w:i/>
        </w:rPr>
        <w:t xml:space="preserve"> </w:t>
      </w:r>
      <w:r w:rsidR="00470C0B" w:rsidRPr="00663DFC">
        <w:rPr>
          <w:rFonts w:ascii="Arial" w:hAnsi="Arial" w:cs="Arial"/>
          <w:b/>
        </w:rPr>
        <w:t xml:space="preserve"> </w:t>
      </w:r>
      <w:r w:rsidR="00470C0B" w:rsidRPr="00663DFC">
        <w:rPr>
          <w:rFonts w:ascii="Arial" w:hAnsi="Arial" w:cs="Arial"/>
        </w:rPr>
        <w:t>Para la correcta interpretación de la presente resolución, se adoptan las siguientes definiciones:</w:t>
      </w:r>
    </w:p>
    <w:p w14:paraId="2D8F29EF" w14:textId="77777777" w:rsidR="00470C0B" w:rsidRPr="00663DFC" w:rsidRDefault="00470C0B" w:rsidP="00782836">
      <w:pPr>
        <w:tabs>
          <w:tab w:val="center" w:pos="0"/>
        </w:tabs>
        <w:suppressAutoHyphens/>
        <w:jc w:val="both"/>
        <w:rPr>
          <w:rFonts w:ascii="Arial" w:hAnsi="Arial" w:cs="Arial"/>
          <w:b/>
        </w:rPr>
      </w:pPr>
    </w:p>
    <w:p w14:paraId="684893EF" w14:textId="77777777" w:rsidR="00470C0B" w:rsidRPr="00663DFC" w:rsidRDefault="00470C0B" w:rsidP="00782836">
      <w:pPr>
        <w:jc w:val="both"/>
        <w:rPr>
          <w:rFonts w:ascii="Arial" w:hAnsi="Arial" w:cs="Arial"/>
        </w:rPr>
      </w:pPr>
      <w:r w:rsidRPr="00663DFC">
        <w:rPr>
          <w:rFonts w:ascii="Arial" w:hAnsi="Arial" w:cs="Arial"/>
          <w:b/>
          <w:lang w:val="es-CO"/>
        </w:rPr>
        <w:t xml:space="preserve">Espécimen: </w:t>
      </w:r>
      <w:r w:rsidR="00794010" w:rsidRPr="00663DFC">
        <w:rPr>
          <w:rFonts w:ascii="Arial" w:hAnsi="Arial" w:cs="Arial"/>
        </w:rPr>
        <w:t>t</w:t>
      </w:r>
      <w:r w:rsidRPr="00663DFC">
        <w:rPr>
          <w:rFonts w:ascii="Arial" w:hAnsi="Arial" w:cs="Arial"/>
        </w:rPr>
        <w:t>odo organismo de la diversidad biológica vivo o muerto</w:t>
      </w:r>
      <w:r w:rsidR="00794010" w:rsidRPr="00663DFC">
        <w:rPr>
          <w:rFonts w:ascii="Arial" w:hAnsi="Arial" w:cs="Arial"/>
        </w:rPr>
        <w:t>, o</w:t>
      </w:r>
      <w:r w:rsidRPr="00663DFC">
        <w:rPr>
          <w:rFonts w:ascii="Arial" w:hAnsi="Arial" w:cs="Arial"/>
        </w:rPr>
        <w:t xml:space="preserve"> cualquiera de sus productos, partes o derivados identificables</w:t>
      </w:r>
      <w:r w:rsidR="00794010" w:rsidRPr="00663DFC">
        <w:rPr>
          <w:rFonts w:ascii="Arial" w:hAnsi="Arial" w:cs="Arial"/>
        </w:rPr>
        <w:t>,</w:t>
      </w:r>
      <w:r w:rsidRPr="00663DFC">
        <w:rPr>
          <w:rFonts w:ascii="Arial" w:hAnsi="Arial" w:cs="Arial"/>
        </w:rPr>
        <w:t xml:space="preserve"> conforme al acto administrativo que autor</w:t>
      </w:r>
      <w:r w:rsidR="003843CB" w:rsidRPr="00663DFC">
        <w:rPr>
          <w:rFonts w:ascii="Arial" w:hAnsi="Arial" w:cs="Arial"/>
        </w:rPr>
        <w:t>iza su obtención.</w:t>
      </w:r>
    </w:p>
    <w:p w14:paraId="4360170F" w14:textId="77777777" w:rsidR="00470C0B" w:rsidRPr="00663DFC" w:rsidRDefault="00470C0B" w:rsidP="00782836">
      <w:pPr>
        <w:jc w:val="both"/>
        <w:rPr>
          <w:rFonts w:ascii="Arial" w:hAnsi="Arial" w:cs="Arial"/>
        </w:rPr>
      </w:pPr>
    </w:p>
    <w:p w14:paraId="58616F1E" w14:textId="77777777" w:rsidR="00D14FEE" w:rsidRPr="00663DFC" w:rsidRDefault="00D14FEE" w:rsidP="00782836">
      <w:pPr>
        <w:jc w:val="both"/>
        <w:rPr>
          <w:rFonts w:ascii="Arial" w:hAnsi="Arial" w:cs="Arial"/>
        </w:rPr>
      </w:pPr>
      <w:r w:rsidRPr="00663DFC">
        <w:rPr>
          <w:rFonts w:ascii="Arial" w:hAnsi="Arial" w:cs="Arial"/>
        </w:rPr>
        <w:t>Se incluyen</w:t>
      </w:r>
      <w:r w:rsidR="00E046F9" w:rsidRPr="00663DFC">
        <w:rPr>
          <w:rFonts w:ascii="Arial" w:hAnsi="Arial" w:cs="Arial"/>
        </w:rPr>
        <w:t>,</w:t>
      </w:r>
      <w:r w:rsidRPr="00663DFC">
        <w:rPr>
          <w:rFonts w:ascii="Arial" w:hAnsi="Arial" w:cs="Arial"/>
        </w:rPr>
        <w:t xml:space="preserve"> los productos forestales primarios</w:t>
      </w:r>
      <w:r w:rsidR="00DA7BCC" w:rsidRPr="00663DFC">
        <w:rPr>
          <w:rFonts w:ascii="Arial" w:hAnsi="Arial" w:cs="Arial"/>
        </w:rPr>
        <w:t xml:space="preserve"> maderables y no maderables</w:t>
      </w:r>
      <w:r w:rsidRPr="00663DFC">
        <w:rPr>
          <w:rFonts w:ascii="Arial" w:hAnsi="Arial" w:cs="Arial"/>
        </w:rPr>
        <w:t xml:space="preserve"> provenientes del aprovechamiento de bosque natural y de plantaciones forestales o arreglos silvícolas de carácter protector y protector – productor, otorgado por la autoridad ambiental competente.</w:t>
      </w:r>
    </w:p>
    <w:p w14:paraId="1D0F1CA8" w14:textId="77777777" w:rsidR="002E2627" w:rsidRPr="00663DFC" w:rsidRDefault="002E2627" w:rsidP="00782836">
      <w:pPr>
        <w:jc w:val="both"/>
        <w:rPr>
          <w:rFonts w:ascii="Arial" w:hAnsi="Arial" w:cs="Arial"/>
        </w:rPr>
      </w:pPr>
    </w:p>
    <w:p w14:paraId="296EF285" w14:textId="2BEE6BDC" w:rsidR="00470C0B" w:rsidRPr="00663DFC" w:rsidRDefault="00470C0B" w:rsidP="00782836">
      <w:pPr>
        <w:jc w:val="both"/>
        <w:rPr>
          <w:rFonts w:ascii="Arial" w:hAnsi="Arial" w:cs="Arial"/>
        </w:rPr>
      </w:pPr>
      <w:r w:rsidRPr="00663DFC">
        <w:rPr>
          <w:rFonts w:ascii="Arial" w:hAnsi="Arial" w:cs="Arial"/>
          <w:b/>
        </w:rPr>
        <w:t>Movilización:</w:t>
      </w:r>
      <w:r w:rsidR="00794010" w:rsidRPr="00663DFC">
        <w:rPr>
          <w:rFonts w:ascii="Arial" w:hAnsi="Arial" w:cs="Arial"/>
        </w:rPr>
        <w:t xml:space="preserve"> t</w:t>
      </w:r>
      <w:r w:rsidRPr="00663DFC">
        <w:rPr>
          <w:rFonts w:ascii="Arial" w:hAnsi="Arial" w:cs="Arial"/>
        </w:rPr>
        <w:t>ransportar por primera vez los especím</w:t>
      </w:r>
      <w:r w:rsidR="002E2627" w:rsidRPr="00663DFC">
        <w:rPr>
          <w:rFonts w:ascii="Arial" w:hAnsi="Arial" w:cs="Arial"/>
        </w:rPr>
        <w:t>enes de la diversidad biológica.</w:t>
      </w:r>
    </w:p>
    <w:p w14:paraId="205AB30F" w14:textId="77777777" w:rsidR="00246B9C" w:rsidRPr="00663DFC" w:rsidRDefault="00246B9C" w:rsidP="00782836">
      <w:pPr>
        <w:jc w:val="both"/>
        <w:rPr>
          <w:rFonts w:ascii="Arial" w:hAnsi="Arial" w:cs="Arial"/>
        </w:rPr>
      </w:pPr>
    </w:p>
    <w:p w14:paraId="5293F8A6" w14:textId="77777777" w:rsidR="00470C0B" w:rsidRPr="00663DFC" w:rsidRDefault="00470C0B" w:rsidP="00782836">
      <w:pPr>
        <w:jc w:val="both"/>
        <w:rPr>
          <w:rFonts w:ascii="Arial" w:hAnsi="Arial" w:cs="Arial"/>
        </w:rPr>
      </w:pPr>
      <w:r w:rsidRPr="00663DFC">
        <w:rPr>
          <w:rFonts w:ascii="Arial" w:hAnsi="Arial" w:cs="Arial"/>
          <w:b/>
        </w:rPr>
        <w:t>Removilización:</w:t>
      </w:r>
      <w:r w:rsidRPr="00663DFC">
        <w:rPr>
          <w:rFonts w:ascii="Arial" w:hAnsi="Arial" w:cs="Arial"/>
        </w:rPr>
        <w:t xml:space="preserve"> </w:t>
      </w:r>
      <w:r w:rsidR="00711049" w:rsidRPr="00663DFC">
        <w:rPr>
          <w:rFonts w:ascii="Arial" w:hAnsi="Arial" w:cs="Arial"/>
        </w:rPr>
        <w:t>t</w:t>
      </w:r>
      <w:r w:rsidRPr="00663DFC">
        <w:rPr>
          <w:rFonts w:ascii="Arial" w:hAnsi="Arial" w:cs="Arial"/>
        </w:rPr>
        <w:t xml:space="preserve">ransportar </w:t>
      </w:r>
      <w:r w:rsidR="00AC298A" w:rsidRPr="00663DFC">
        <w:rPr>
          <w:rFonts w:ascii="Arial" w:hAnsi="Arial" w:cs="Arial"/>
        </w:rPr>
        <w:t xml:space="preserve">nuevamente </w:t>
      </w:r>
      <w:r w:rsidRPr="00663DFC">
        <w:rPr>
          <w:rFonts w:ascii="Arial" w:hAnsi="Arial" w:cs="Arial"/>
        </w:rPr>
        <w:t>especímenes de la diversidad biológica que ha</w:t>
      </w:r>
      <w:r w:rsidR="00AC298A" w:rsidRPr="00663DFC">
        <w:rPr>
          <w:rFonts w:ascii="Arial" w:hAnsi="Arial" w:cs="Arial"/>
        </w:rPr>
        <w:t>ya</w:t>
      </w:r>
      <w:r w:rsidRPr="00663DFC">
        <w:rPr>
          <w:rFonts w:ascii="Arial" w:hAnsi="Arial" w:cs="Arial"/>
        </w:rPr>
        <w:t>n sido objeto de mov</w:t>
      </w:r>
      <w:r w:rsidR="0094424D" w:rsidRPr="00663DFC">
        <w:rPr>
          <w:rFonts w:ascii="Arial" w:hAnsi="Arial" w:cs="Arial"/>
        </w:rPr>
        <w:t xml:space="preserve">ilización, removilización </w:t>
      </w:r>
      <w:r w:rsidR="00AC298A" w:rsidRPr="00663DFC">
        <w:rPr>
          <w:rFonts w:ascii="Arial" w:hAnsi="Arial" w:cs="Arial"/>
        </w:rPr>
        <w:t>o</w:t>
      </w:r>
      <w:r w:rsidR="0094424D" w:rsidRPr="00663DFC">
        <w:rPr>
          <w:rFonts w:ascii="Arial" w:hAnsi="Arial" w:cs="Arial"/>
        </w:rPr>
        <w:t xml:space="preserve"> renovación.</w:t>
      </w:r>
    </w:p>
    <w:p w14:paraId="11B6ECF9" w14:textId="77777777" w:rsidR="00BC7317" w:rsidRPr="00663DFC" w:rsidRDefault="00BC7317" w:rsidP="00782836">
      <w:pPr>
        <w:jc w:val="both"/>
        <w:rPr>
          <w:rFonts w:ascii="Arial" w:hAnsi="Arial" w:cs="Arial"/>
        </w:rPr>
      </w:pPr>
    </w:p>
    <w:p w14:paraId="31ADB8D1" w14:textId="77777777" w:rsidR="00470C0B" w:rsidRPr="00663DFC" w:rsidRDefault="00470C0B" w:rsidP="00782836">
      <w:pPr>
        <w:jc w:val="both"/>
        <w:rPr>
          <w:rFonts w:ascii="Arial" w:hAnsi="Arial" w:cs="Arial"/>
        </w:rPr>
      </w:pPr>
      <w:r w:rsidRPr="00663DFC">
        <w:rPr>
          <w:rFonts w:ascii="Arial" w:hAnsi="Arial" w:cs="Arial"/>
          <w:b/>
        </w:rPr>
        <w:t>Renovación:</w:t>
      </w:r>
      <w:r w:rsidR="0094424D" w:rsidRPr="00663DFC">
        <w:rPr>
          <w:rFonts w:ascii="Arial" w:hAnsi="Arial" w:cs="Arial"/>
        </w:rPr>
        <w:t xml:space="preserve"> </w:t>
      </w:r>
      <w:r w:rsidRPr="00663DFC">
        <w:rPr>
          <w:rFonts w:ascii="Arial" w:hAnsi="Arial" w:cs="Arial"/>
        </w:rPr>
        <w:t xml:space="preserve">cuando no haya sido </w:t>
      </w:r>
      <w:r w:rsidR="0094424D" w:rsidRPr="00663DFC">
        <w:rPr>
          <w:rFonts w:ascii="Arial" w:hAnsi="Arial" w:cs="Arial"/>
        </w:rPr>
        <w:t>posible</w:t>
      </w:r>
      <w:r w:rsidR="00172F67" w:rsidRPr="00663DFC">
        <w:rPr>
          <w:rFonts w:ascii="Arial" w:hAnsi="Arial" w:cs="Arial"/>
        </w:rPr>
        <w:t xml:space="preserve"> </w:t>
      </w:r>
      <w:r w:rsidR="00AC298A" w:rsidRPr="00663DFC">
        <w:rPr>
          <w:rFonts w:ascii="Arial" w:hAnsi="Arial" w:cs="Arial"/>
        </w:rPr>
        <w:t>el transporte de los especímenes de la diversidad biológica dentro del plazo estipulado</w:t>
      </w:r>
      <w:r w:rsidR="00235B04" w:rsidRPr="00663DFC">
        <w:rPr>
          <w:rFonts w:ascii="Arial" w:hAnsi="Arial" w:cs="Arial"/>
        </w:rPr>
        <w:t xml:space="preserve"> en el SUNL de movilización, removilización o de renovación.</w:t>
      </w:r>
    </w:p>
    <w:p w14:paraId="7097F1C8" w14:textId="77777777" w:rsidR="00470C0B" w:rsidRPr="00663DFC" w:rsidRDefault="00470C0B" w:rsidP="00782836">
      <w:pPr>
        <w:jc w:val="both"/>
        <w:rPr>
          <w:rFonts w:ascii="Arial" w:hAnsi="Arial" w:cs="Arial"/>
        </w:rPr>
      </w:pPr>
    </w:p>
    <w:p w14:paraId="102366EB" w14:textId="77777777" w:rsidR="00470C0B" w:rsidRPr="00663DFC" w:rsidRDefault="00470C0B" w:rsidP="00A90D87">
      <w:pPr>
        <w:jc w:val="both"/>
        <w:rPr>
          <w:rFonts w:ascii="Arial" w:hAnsi="Arial" w:cs="Arial"/>
        </w:rPr>
      </w:pPr>
      <w:r w:rsidRPr="00663DFC">
        <w:rPr>
          <w:rFonts w:ascii="Arial" w:hAnsi="Arial" w:cs="Arial"/>
          <w:b/>
        </w:rPr>
        <w:t>Salvoconducto Único Nacional en Línea para la movilización de especímenes de la diversidad biológica</w:t>
      </w:r>
      <w:r w:rsidR="00107FDE" w:rsidRPr="00663DFC">
        <w:rPr>
          <w:rFonts w:ascii="Arial" w:hAnsi="Arial" w:cs="Arial"/>
          <w:b/>
        </w:rPr>
        <w:t xml:space="preserve"> </w:t>
      </w:r>
      <w:r w:rsidR="00C42276" w:rsidRPr="00663DFC">
        <w:rPr>
          <w:rFonts w:ascii="Arial" w:hAnsi="Arial" w:cs="Arial"/>
          <w:b/>
        </w:rPr>
        <w:t>(</w:t>
      </w:r>
      <w:r w:rsidR="00620F25" w:rsidRPr="00663DFC">
        <w:rPr>
          <w:rFonts w:ascii="Arial" w:hAnsi="Arial" w:cs="Arial"/>
          <w:b/>
        </w:rPr>
        <w:t>SUNL</w:t>
      </w:r>
      <w:r w:rsidR="00C42276" w:rsidRPr="00663DFC">
        <w:rPr>
          <w:rFonts w:ascii="Arial" w:hAnsi="Arial" w:cs="Arial"/>
          <w:b/>
        </w:rPr>
        <w:t>)</w:t>
      </w:r>
      <w:r w:rsidRPr="00663DFC">
        <w:rPr>
          <w:rFonts w:ascii="Arial" w:hAnsi="Arial" w:cs="Arial"/>
          <w:b/>
        </w:rPr>
        <w:t>:</w:t>
      </w:r>
      <w:r w:rsidR="00C42276" w:rsidRPr="00663DFC">
        <w:rPr>
          <w:rFonts w:ascii="Arial" w:hAnsi="Arial" w:cs="Arial"/>
        </w:rPr>
        <w:t xml:space="preserve"> </w:t>
      </w:r>
      <w:r w:rsidRPr="00663DFC">
        <w:rPr>
          <w:rFonts w:ascii="Arial" w:hAnsi="Arial" w:cs="Arial"/>
        </w:rPr>
        <w:t xml:space="preserve">documento </w:t>
      </w:r>
      <w:r w:rsidR="00C42276" w:rsidRPr="00663DFC">
        <w:rPr>
          <w:rFonts w:ascii="Arial" w:hAnsi="Arial" w:cs="Arial"/>
        </w:rPr>
        <w:t>que ampara la movilizació</w:t>
      </w:r>
      <w:r w:rsidR="00312E96" w:rsidRPr="00663DFC">
        <w:rPr>
          <w:rFonts w:ascii="Arial" w:hAnsi="Arial" w:cs="Arial"/>
        </w:rPr>
        <w:t xml:space="preserve">n, removilización y renovación </w:t>
      </w:r>
      <w:r w:rsidR="00C42276" w:rsidRPr="00663DFC">
        <w:rPr>
          <w:rFonts w:ascii="Arial" w:hAnsi="Arial" w:cs="Arial"/>
        </w:rPr>
        <w:t xml:space="preserve">en el territorio nacional de especímenes de la diversidad biológica, </w:t>
      </w:r>
      <w:r w:rsidRPr="00663DFC">
        <w:rPr>
          <w:rFonts w:ascii="Arial" w:hAnsi="Arial" w:cs="Arial"/>
        </w:rPr>
        <w:t xml:space="preserve">emitido </w:t>
      </w:r>
      <w:r w:rsidR="00C42276" w:rsidRPr="00663DFC">
        <w:rPr>
          <w:rFonts w:ascii="Arial" w:hAnsi="Arial" w:cs="Arial"/>
        </w:rPr>
        <w:t xml:space="preserve">por la autoridad ambiental competente, </w:t>
      </w:r>
      <w:r w:rsidR="009E70A0" w:rsidRPr="00663DFC">
        <w:rPr>
          <w:rFonts w:ascii="Arial" w:hAnsi="Arial" w:cs="Arial"/>
        </w:rPr>
        <w:t>a través de la Ventanilla Integral de</w:t>
      </w:r>
      <w:r w:rsidR="00C42276" w:rsidRPr="00663DFC">
        <w:rPr>
          <w:rFonts w:ascii="Arial" w:hAnsi="Arial" w:cs="Arial"/>
        </w:rPr>
        <w:t xml:space="preserve"> Trámites Ambientales en Línea (</w:t>
      </w:r>
      <w:r w:rsidR="009E70A0" w:rsidRPr="00663DFC">
        <w:rPr>
          <w:rFonts w:ascii="Arial" w:hAnsi="Arial" w:cs="Arial"/>
        </w:rPr>
        <w:t>VITAL</w:t>
      </w:r>
      <w:r w:rsidR="00C42276" w:rsidRPr="00663DFC">
        <w:rPr>
          <w:rFonts w:ascii="Arial" w:hAnsi="Arial" w:cs="Arial"/>
        </w:rPr>
        <w:t>).</w:t>
      </w:r>
    </w:p>
    <w:p w14:paraId="74AC9CFA" w14:textId="77777777" w:rsidR="002E2627" w:rsidRPr="00663DFC" w:rsidRDefault="002E2627" w:rsidP="003550A4">
      <w:pPr>
        <w:jc w:val="both"/>
        <w:rPr>
          <w:rFonts w:ascii="Arial" w:hAnsi="Arial" w:cs="Arial"/>
        </w:rPr>
      </w:pPr>
    </w:p>
    <w:p w14:paraId="7F1CFD81" w14:textId="77777777" w:rsidR="003550A4" w:rsidRPr="00663DFC" w:rsidRDefault="003550A4" w:rsidP="003550A4">
      <w:pPr>
        <w:jc w:val="both"/>
        <w:rPr>
          <w:rFonts w:ascii="Arial" w:hAnsi="Arial" w:cs="Arial"/>
        </w:rPr>
      </w:pPr>
      <w:r w:rsidRPr="00663DFC">
        <w:rPr>
          <w:rFonts w:ascii="Arial" w:hAnsi="Arial" w:cs="Arial"/>
        </w:rPr>
        <w:t xml:space="preserve">Los especímenes de la diversidad biológica que requieren para su movilización, removilización y renovación del SUNL, se </w:t>
      </w:r>
      <w:r w:rsidR="001A7253" w:rsidRPr="00663DFC">
        <w:rPr>
          <w:rFonts w:ascii="Arial" w:hAnsi="Arial" w:cs="Arial"/>
        </w:rPr>
        <w:t xml:space="preserve">encuentran </w:t>
      </w:r>
      <w:r w:rsidRPr="00663DFC">
        <w:rPr>
          <w:rFonts w:ascii="Arial" w:hAnsi="Arial" w:cs="Arial"/>
        </w:rPr>
        <w:t>identifi</w:t>
      </w:r>
      <w:r w:rsidR="001A7253" w:rsidRPr="00663DFC">
        <w:rPr>
          <w:rFonts w:ascii="Arial" w:hAnsi="Arial" w:cs="Arial"/>
        </w:rPr>
        <w:t xml:space="preserve">cados </w:t>
      </w:r>
      <w:r w:rsidRPr="00663DFC">
        <w:rPr>
          <w:rFonts w:ascii="Arial" w:hAnsi="Arial" w:cs="Arial"/>
        </w:rPr>
        <w:t xml:space="preserve">en el </w:t>
      </w:r>
      <w:r w:rsidRPr="00663DFC">
        <w:rPr>
          <w:rFonts w:ascii="Arial" w:hAnsi="Arial" w:cs="Arial"/>
          <w:b/>
          <w:i/>
        </w:rPr>
        <w:t>Anexo 1.</w:t>
      </w:r>
      <w:r w:rsidRPr="00663DFC">
        <w:rPr>
          <w:rFonts w:ascii="Arial" w:hAnsi="Arial" w:cs="Arial"/>
          <w:i/>
        </w:rPr>
        <w:t xml:space="preserve"> </w:t>
      </w:r>
      <w:r w:rsidRPr="00663DFC">
        <w:rPr>
          <w:rFonts w:ascii="Arial" w:hAnsi="Arial" w:cs="Arial"/>
          <w:b/>
          <w:i/>
        </w:rPr>
        <w:t>ESPECÍMENES</w:t>
      </w:r>
      <w:r w:rsidR="00E9329C" w:rsidRPr="00663DFC">
        <w:rPr>
          <w:rFonts w:ascii="Arial" w:hAnsi="Arial" w:cs="Arial"/>
          <w:b/>
          <w:i/>
        </w:rPr>
        <w:t xml:space="preserve"> DE FLORA Y FAUNA</w:t>
      </w:r>
      <w:r w:rsidR="00E9329C" w:rsidRPr="00663DFC">
        <w:rPr>
          <w:rFonts w:ascii="Arial" w:hAnsi="Arial" w:cs="Arial"/>
          <w:i/>
        </w:rPr>
        <w:t xml:space="preserve">, </w:t>
      </w:r>
      <w:r w:rsidRPr="00663DFC">
        <w:rPr>
          <w:rFonts w:ascii="Arial" w:hAnsi="Arial" w:cs="Arial"/>
        </w:rPr>
        <w:t xml:space="preserve">que hace parte </w:t>
      </w:r>
      <w:r w:rsidR="000518F4" w:rsidRPr="00663DFC">
        <w:rPr>
          <w:rFonts w:ascii="Arial" w:hAnsi="Arial" w:cs="Arial"/>
        </w:rPr>
        <w:t xml:space="preserve">integral </w:t>
      </w:r>
      <w:r w:rsidRPr="00663DFC">
        <w:rPr>
          <w:rFonts w:ascii="Arial" w:hAnsi="Arial" w:cs="Arial"/>
        </w:rPr>
        <w:t>de la presente resolución.</w:t>
      </w:r>
    </w:p>
    <w:p w14:paraId="163628F0" w14:textId="77777777" w:rsidR="00470C0B" w:rsidRPr="00663DFC" w:rsidRDefault="00470C0B" w:rsidP="00A318B2">
      <w:pPr>
        <w:pStyle w:val="NormalWeb"/>
        <w:spacing w:before="0" w:after="0"/>
        <w:jc w:val="both"/>
        <w:rPr>
          <w:rFonts w:ascii="Arial" w:hAnsi="Arial" w:cs="Arial"/>
          <w:b/>
        </w:rPr>
      </w:pPr>
    </w:p>
    <w:p w14:paraId="36CD4865" w14:textId="77777777" w:rsidR="009374A0" w:rsidRPr="00663DFC" w:rsidRDefault="00470C0B" w:rsidP="000518F4">
      <w:pPr>
        <w:jc w:val="both"/>
        <w:rPr>
          <w:rFonts w:ascii="Arial" w:hAnsi="Arial" w:cs="Arial"/>
        </w:rPr>
      </w:pPr>
      <w:r w:rsidRPr="00663DFC">
        <w:rPr>
          <w:rFonts w:ascii="Arial" w:hAnsi="Arial" w:cs="Arial"/>
          <w:b/>
        </w:rPr>
        <w:lastRenderedPageBreak/>
        <w:t xml:space="preserve">Artículo </w:t>
      </w:r>
      <w:r w:rsidR="008D0102" w:rsidRPr="00663DFC">
        <w:rPr>
          <w:rFonts w:ascii="Arial" w:hAnsi="Arial" w:cs="Arial"/>
          <w:b/>
        </w:rPr>
        <w:t>5</w:t>
      </w:r>
      <w:r w:rsidRPr="00663DFC">
        <w:rPr>
          <w:rFonts w:ascii="Arial" w:hAnsi="Arial" w:cs="Arial"/>
          <w:b/>
        </w:rPr>
        <w:t>. Características</w:t>
      </w:r>
      <w:r w:rsidR="000518F4" w:rsidRPr="00663DFC">
        <w:rPr>
          <w:rFonts w:ascii="Arial" w:hAnsi="Arial" w:cs="Arial"/>
          <w:b/>
        </w:rPr>
        <w:t xml:space="preserve"> y contenido</w:t>
      </w:r>
      <w:r w:rsidRPr="00663DFC">
        <w:rPr>
          <w:rFonts w:ascii="Arial" w:hAnsi="Arial" w:cs="Arial"/>
          <w:b/>
        </w:rPr>
        <w:t xml:space="preserve">. </w:t>
      </w:r>
      <w:r w:rsidR="000518F4" w:rsidRPr="00663DFC">
        <w:rPr>
          <w:rFonts w:ascii="Arial" w:hAnsi="Arial" w:cs="Arial"/>
        </w:rPr>
        <w:t xml:space="preserve">Las características del </w:t>
      </w:r>
      <w:r w:rsidR="004356CD" w:rsidRPr="00663DFC">
        <w:rPr>
          <w:rFonts w:ascii="Arial" w:hAnsi="Arial" w:cs="Arial"/>
        </w:rPr>
        <w:t xml:space="preserve">papel del </w:t>
      </w:r>
      <w:r w:rsidR="000518F4" w:rsidRPr="00663DFC">
        <w:rPr>
          <w:rFonts w:ascii="Arial" w:hAnsi="Arial" w:cs="Arial"/>
        </w:rPr>
        <w:t xml:space="preserve">SUNL serán las contempladas en </w:t>
      </w:r>
      <w:r w:rsidR="00274F1C" w:rsidRPr="00663DFC">
        <w:rPr>
          <w:rFonts w:ascii="Arial" w:hAnsi="Arial" w:cs="Arial"/>
        </w:rPr>
        <w:t xml:space="preserve">el </w:t>
      </w:r>
      <w:r w:rsidR="000518F4" w:rsidRPr="00663DFC">
        <w:rPr>
          <w:rFonts w:ascii="Arial" w:hAnsi="Arial" w:cs="Arial"/>
          <w:b/>
          <w:i/>
        </w:rPr>
        <w:t>Anexo 2. CARACTERÍSTICAS DEL SUNL</w:t>
      </w:r>
      <w:r w:rsidR="009374A0" w:rsidRPr="00663DFC">
        <w:rPr>
          <w:rFonts w:ascii="Arial" w:hAnsi="Arial" w:cs="Arial"/>
        </w:rPr>
        <w:t>.</w:t>
      </w:r>
    </w:p>
    <w:p w14:paraId="7C5F0FEC" w14:textId="77777777" w:rsidR="009374A0" w:rsidRPr="00663DFC" w:rsidRDefault="009374A0" w:rsidP="000518F4">
      <w:pPr>
        <w:jc w:val="both"/>
        <w:rPr>
          <w:rFonts w:ascii="Arial" w:hAnsi="Arial" w:cs="Arial"/>
        </w:rPr>
      </w:pPr>
    </w:p>
    <w:p w14:paraId="65F2CAA4" w14:textId="77777777" w:rsidR="00AB2E9B" w:rsidRPr="00663DFC" w:rsidRDefault="009374A0" w:rsidP="00AB2E9B">
      <w:pPr>
        <w:jc w:val="both"/>
        <w:rPr>
          <w:rFonts w:ascii="Arial" w:hAnsi="Arial" w:cs="Arial"/>
        </w:rPr>
      </w:pPr>
      <w:r w:rsidRPr="00663DFC">
        <w:rPr>
          <w:rFonts w:ascii="Arial" w:hAnsi="Arial" w:cs="Arial"/>
        </w:rPr>
        <w:t xml:space="preserve">El contenido del </w:t>
      </w:r>
      <w:r w:rsidR="00274F1C" w:rsidRPr="00663DFC">
        <w:rPr>
          <w:rFonts w:ascii="Arial" w:hAnsi="Arial" w:cs="Arial"/>
        </w:rPr>
        <w:t>SUNL</w:t>
      </w:r>
      <w:r w:rsidR="002A5DBB" w:rsidRPr="00663DFC">
        <w:rPr>
          <w:rFonts w:ascii="Arial" w:hAnsi="Arial" w:cs="Arial"/>
        </w:rPr>
        <w:t xml:space="preserve"> </w:t>
      </w:r>
      <w:r w:rsidR="00842292" w:rsidRPr="00663DFC">
        <w:rPr>
          <w:rFonts w:ascii="Arial" w:hAnsi="Arial" w:cs="Arial"/>
        </w:rPr>
        <w:t xml:space="preserve">tanto </w:t>
      </w:r>
      <w:r w:rsidR="002A5DBB" w:rsidRPr="00663DFC">
        <w:rPr>
          <w:rFonts w:ascii="Arial" w:hAnsi="Arial" w:cs="Arial"/>
        </w:rPr>
        <w:t xml:space="preserve">para flora </w:t>
      </w:r>
      <w:r w:rsidR="00842292" w:rsidRPr="00663DFC">
        <w:rPr>
          <w:rFonts w:ascii="Arial" w:hAnsi="Arial" w:cs="Arial"/>
        </w:rPr>
        <w:t xml:space="preserve">como para </w:t>
      </w:r>
      <w:r w:rsidR="002A5DBB" w:rsidRPr="00663DFC">
        <w:rPr>
          <w:rFonts w:ascii="Arial" w:hAnsi="Arial" w:cs="Arial"/>
        </w:rPr>
        <w:t>fauna</w:t>
      </w:r>
      <w:r w:rsidR="00274F1C" w:rsidRPr="00663DFC">
        <w:rPr>
          <w:rFonts w:ascii="Arial" w:hAnsi="Arial" w:cs="Arial"/>
        </w:rPr>
        <w:t xml:space="preserve">, se </w:t>
      </w:r>
      <w:r w:rsidR="009A7FC1" w:rsidRPr="00663DFC">
        <w:rPr>
          <w:rFonts w:ascii="Arial" w:hAnsi="Arial" w:cs="Arial"/>
        </w:rPr>
        <w:t>encuentra</w:t>
      </w:r>
      <w:r w:rsidR="00274F1C" w:rsidRPr="00663DFC">
        <w:rPr>
          <w:rFonts w:ascii="Arial" w:hAnsi="Arial" w:cs="Arial"/>
        </w:rPr>
        <w:t xml:space="preserve"> en </w:t>
      </w:r>
      <w:r w:rsidR="00AB2E9B" w:rsidRPr="00663DFC">
        <w:rPr>
          <w:rFonts w:ascii="Arial" w:hAnsi="Arial" w:cs="Arial"/>
        </w:rPr>
        <w:t>la plataforma de VITAL</w:t>
      </w:r>
      <w:r w:rsidRPr="00663DFC">
        <w:rPr>
          <w:rFonts w:ascii="Arial" w:hAnsi="Arial" w:cs="Arial"/>
        </w:rPr>
        <w:t xml:space="preserve"> y </w:t>
      </w:r>
      <w:r w:rsidR="009A7FC1" w:rsidRPr="00663DFC">
        <w:rPr>
          <w:rFonts w:ascii="Arial" w:hAnsi="Arial" w:cs="Arial"/>
        </w:rPr>
        <w:t xml:space="preserve">deberá </w:t>
      </w:r>
      <w:r w:rsidRPr="00663DFC">
        <w:rPr>
          <w:rFonts w:ascii="Arial" w:hAnsi="Arial" w:cs="Arial"/>
        </w:rPr>
        <w:t>ser</w:t>
      </w:r>
      <w:r w:rsidR="009A7FC1" w:rsidRPr="00663DFC">
        <w:rPr>
          <w:rFonts w:ascii="Arial" w:hAnsi="Arial" w:cs="Arial"/>
        </w:rPr>
        <w:t xml:space="preserve"> impreso</w:t>
      </w:r>
      <w:r w:rsidR="00AB2E9B" w:rsidRPr="00663DFC">
        <w:rPr>
          <w:rFonts w:ascii="Arial" w:hAnsi="Arial" w:cs="Arial"/>
        </w:rPr>
        <w:t xml:space="preserve"> </w:t>
      </w:r>
      <w:r w:rsidR="009A7FC1" w:rsidRPr="00663DFC">
        <w:rPr>
          <w:rFonts w:ascii="Arial" w:hAnsi="Arial" w:cs="Arial"/>
        </w:rPr>
        <w:t xml:space="preserve">en </w:t>
      </w:r>
      <w:r w:rsidR="00AB2E9B" w:rsidRPr="00663DFC">
        <w:rPr>
          <w:rFonts w:ascii="Arial" w:hAnsi="Arial" w:cs="Arial"/>
        </w:rPr>
        <w:t xml:space="preserve">la </w:t>
      </w:r>
      <w:r w:rsidR="009A7FC1" w:rsidRPr="00663DFC">
        <w:rPr>
          <w:rFonts w:ascii="Arial" w:hAnsi="Arial" w:cs="Arial"/>
        </w:rPr>
        <w:t xml:space="preserve">misma </w:t>
      </w:r>
      <w:r w:rsidR="00AB2E9B" w:rsidRPr="00663DFC">
        <w:rPr>
          <w:rFonts w:ascii="Arial" w:hAnsi="Arial" w:cs="Arial"/>
        </w:rPr>
        <w:t>plataforma</w:t>
      </w:r>
      <w:r w:rsidR="009A7FC1" w:rsidRPr="00663DFC">
        <w:rPr>
          <w:rFonts w:ascii="Arial" w:hAnsi="Arial" w:cs="Arial"/>
        </w:rPr>
        <w:t>, a través de la salida gráfica en formato PDF.</w:t>
      </w:r>
    </w:p>
    <w:p w14:paraId="2E54E3CD" w14:textId="77777777" w:rsidR="00AB2E9B" w:rsidRPr="00663DFC" w:rsidRDefault="00AB2E9B" w:rsidP="000518F4">
      <w:pPr>
        <w:jc w:val="both"/>
        <w:rPr>
          <w:rFonts w:ascii="Arial" w:hAnsi="Arial" w:cs="Arial"/>
        </w:rPr>
      </w:pPr>
    </w:p>
    <w:p w14:paraId="09B3EA5F" w14:textId="77777777" w:rsidR="009E70A0" w:rsidRPr="00663DFC" w:rsidRDefault="00E1615B" w:rsidP="00E1615B">
      <w:pPr>
        <w:jc w:val="both"/>
        <w:rPr>
          <w:rFonts w:ascii="Arial" w:hAnsi="Arial" w:cs="Arial"/>
        </w:rPr>
      </w:pPr>
      <w:r w:rsidRPr="00663DFC">
        <w:rPr>
          <w:rFonts w:ascii="Arial" w:hAnsi="Arial" w:cs="Arial"/>
          <w:b/>
        </w:rPr>
        <w:t>Artículo 6. Municipios</w:t>
      </w:r>
      <w:r w:rsidRPr="00663DFC">
        <w:rPr>
          <w:rFonts w:ascii="Arial" w:hAnsi="Arial" w:cs="Arial"/>
          <w:b/>
          <w:lang w:val="es-CO"/>
        </w:rPr>
        <w:t xml:space="preserve"> sin cobertura de internet o con ancho de banda mínimo.</w:t>
      </w:r>
      <w:r w:rsidRPr="00663DFC">
        <w:rPr>
          <w:rFonts w:ascii="Arial" w:hAnsi="Arial" w:cs="Arial"/>
          <w:lang w:val="es-CO"/>
        </w:rPr>
        <w:t xml:space="preserve"> Para el transporte </w:t>
      </w:r>
      <w:r w:rsidRPr="00663DFC">
        <w:rPr>
          <w:rFonts w:ascii="Arial" w:hAnsi="Arial" w:cs="Arial"/>
        </w:rPr>
        <w:t xml:space="preserve">de especímenes de la diversidad biológica que requieran del SUNL y se encuentren ubicados en </w:t>
      </w:r>
      <w:r w:rsidRPr="00663DFC">
        <w:rPr>
          <w:rFonts w:ascii="Arial" w:hAnsi="Arial" w:cs="Arial"/>
          <w:lang w:val="es-CO"/>
        </w:rPr>
        <w:t xml:space="preserve">municipios sin cobertura de internet o con ancho de banda mínimo, de acuerdo con </w:t>
      </w:r>
      <w:r w:rsidRPr="00663DFC">
        <w:rPr>
          <w:rFonts w:ascii="Arial" w:hAnsi="Arial" w:cs="Arial"/>
        </w:rPr>
        <w:t xml:space="preserve">los </w:t>
      </w:r>
      <w:r w:rsidRPr="00663DFC">
        <w:rPr>
          <w:rFonts w:ascii="Arial" w:hAnsi="Arial" w:cs="Arial"/>
          <w:i/>
        </w:rPr>
        <w:t>Informes Trimestrales de TIC por departamento</w:t>
      </w:r>
      <w:r w:rsidRPr="00663DFC">
        <w:rPr>
          <w:rFonts w:ascii="Arial" w:hAnsi="Arial" w:cs="Arial"/>
        </w:rPr>
        <w:t xml:space="preserve">, generados por el Ministerio de Tecnologías de la Información y Comunicaciones, </w:t>
      </w:r>
      <w:r w:rsidR="00AB2E9B" w:rsidRPr="00663DFC">
        <w:rPr>
          <w:rFonts w:ascii="Arial" w:hAnsi="Arial" w:cs="Arial"/>
        </w:rPr>
        <w:t xml:space="preserve">las autoridades ambientales competentes </w:t>
      </w:r>
      <w:r w:rsidR="00536A48" w:rsidRPr="00663DFC">
        <w:rPr>
          <w:rFonts w:ascii="Arial" w:hAnsi="Arial" w:cs="Arial"/>
        </w:rPr>
        <w:t>d</w:t>
      </w:r>
      <w:r w:rsidR="00AB2E9B" w:rsidRPr="00663DFC">
        <w:rPr>
          <w:rFonts w:ascii="Arial" w:hAnsi="Arial" w:cs="Arial"/>
        </w:rPr>
        <w:t>eberán expedi</w:t>
      </w:r>
      <w:r w:rsidR="00536A48" w:rsidRPr="00663DFC">
        <w:rPr>
          <w:rFonts w:ascii="Arial" w:hAnsi="Arial" w:cs="Arial"/>
        </w:rPr>
        <w:t>r</w:t>
      </w:r>
      <w:r w:rsidR="00AB2E9B" w:rsidRPr="00663DFC">
        <w:rPr>
          <w:rFonts w:ascii="Arial" w:hAnsi="Arial" w:cs="Arial"/>
        </w:rPr>
        <w:t xml:space="preserve"> los ejemplares de salvoconducto en papel p</w:t>
      </w:r>
      <w:r w:rsidR="002646A6" w:rsidRPr="00663DFC">
        <w:rPr>
          <w:rFonts w:ascii="Arial" w:hAnsi="Arial" w:cs="Arial"/>
        </w:rPr>
        <w:t xml:space="preserve">re impreso </w:t>
      </w:r>
      <w:r w:rsidR="00AB2E9B" w:rsidRPr="00663DFC">
        <w:rPr>
          <w:rFonts w:ascii="Arial" w:hAnsi="Arial" w:cs="Arial"/>
        </w:rPr>
        <w:t xml:space="preserve">de acuerdo con el formato </w:t>
      </w:r>
      <w:r w:rsidR="00536A48" w:rsidRPr="00663DFC">
        <w:rPr>
          <w:rFonts w:ascii="Arial" w:hAnsi="Arial" w:cs="Arial"/>
        </w:rPr>
        <w:t xml:space="preserve">del </w:t>
      </w:r>
      <w:r w:rsidR="00536A48" w:rsidRPr="00663DFC">
        <w:rPr>
          <w:rFonts w:ascii="Arial" w:hAnsi="Arial" w:cs="Arial"/>
          <w:b/>
          <w:i/>
        </w:rPr>
        <w:t>Anexo 2. CARACTERÍSTICAS DEL SUNL</w:t>
      </w:r>
      <w:r w:rsidR="00536A48" w:rsidRPr="00663DFC">
        <w:rPr>
          <w:rFonts w:ascii="Arial" w:hAnsi="Arial" w:cs="Arial"/>
        </w:rPr>
        <w:t xml:space="preserve"> </w:t>
      </w:r>
      <w:r w:rsidR="00AB2E9B" w:rsidRPr="00663DFC">
        <w:rPr>
          <w:rFonts w:ascii="Arial" w:hAnsi="Arial" w:cs="Arial"/>
        </w:rPr>
        <w:t xml:space="preserve">y </w:t>
      </w:r>
      <w:r w:rsidR="00611A38" w:rsidRPr="00663DFC">
        <w:rPr>
          <w:rFonts w:ascii="Arial" w:hAnsi="Arial" w:cs="Arial"/>
        </w:rPr>
        <w:t xml:space="preserve">el contenido </w:t>
      </w:r>
      <w:r w:rsidR="00AB2E9B" w:rsidRPr="00663DFC">
        <w:rPr>
          <w:rFonts w:ascii="Arial" w:hAnsi="Arial" w:cs="Arial"/>
        </w:rPr>
        <w:t>estable</w:t>
      </w:r>
      <w:r w:rsidR="002646A6" w:rsidRPr="00663DFC">
        <w:rPr>
          <w:rFonts w:ascii="Arial" w:hAnsi="Arial" w:cs="Arial"/>
        </w:rPr>
        <w:t>c</w:t>
      </w:r>
      <w:r w:rsidR="00AB2E9B" w:rsidRPr="00663DFC">
        <w:rPr>
          <w:rFonts w:ascii="Arial" w:hAnsi="Arial" w:cs="Arial"/>
        </w:rPr>
        <w:t>id</w:t>
      </w:r>
      <w:r w:rsidR="00611A38" w:rsidRPr="00663DFC">
        <w:rPr>
          <w:rFonts w:ascii="Arial" w:hAnsi="Arial" w:cs="Arial"/>
        </w:rPr>
        <w:t>o</w:t>
      </w:r>
      <w:r w:rsidR="00AB2E9B" w:rsidRPr="00663DFC">
        <w:rPr>
          <w:rFonts w:ascii="Arial" w:hAnsi="Arial" w:cs="Arial"/>
        </w:rPr>
        <w:t xml:space="preserve"> en el </w:t>
      </w:r>
      <w:r w:rsidR="00274F1C" w:rsidRPr="00663DFC">
        <w:rPr>
          <w:rFonts w:ascii="Arial" w:hAnsi="Arial" w:cs="Arial"/>
          <w:b/>
          <w:i/>
        </w:rPr>
        <w:t xml:space="preserve">Anexo </w:t>
      </w:r>
      <w:r w:rsidR="000518F4" w:rsidRPr="00663DFC">
        <w:rPr>
          <w:rFonts w:ascii="Arial" w:hAnsi="Arial" w:cs="Arial"/>
          <w:b/>
          <w:i/>
        </w:rPr>
        <w:t>3. CONTENIDO DEL SUNL</w:t>
      </w:r>
      <w:r w:rsidR="000518F4" w:rsidRPr="00663DFC">
        <w:rPr>
          <w:rFonts w:ascii="Arial" w:hAnsi="Arial" w:cs="Arial"/>
        </w:rPr>
        <w:t xml:space="preserve">, </w:t>
      </w:r>
      <w:r w:rsidR="00536A48" w:rsidRPr="00663DFC">
        <w:rPr>
          <w:rFonts w:ascii="Arial" w:hAnsi="Arial" w:cs="Arial"/>
        </w:rPr>
        <w:t xml:space="preserve">los </w:t>
      </w:r>
      <w:r w:rsidR="000518F4" w:rsidRPr="00663DFC">
        <w:rPr>
          <w:rFonts w:ascii="Arial" w:hAnsi="Arial" w:cs="Arial"/>
        </w:rPr>
        <w:t>cual</w:t>
      </w:r>
      <w:r w:rsidR="00536A48" w:rsidRPr="00663DFC">
        <w:rPr>
          <w:rFonts w:ascii="Arial" w:hAnsi="Arial" w:cs="Arial"/>
        </w:rPr>
        <w:t>es</w:t>
      </w:r>
      <w:r w:rsidR="000518F4" w:rsidRPr="00663DFC">
        <w:rPr>
          <w:rFonts w:ascii="Arial" w:hAnsi="Arial" w:cs="Arial"/>
        </w:rPr>
        <w:t xml:space="preserve"> hace</w:t>
      </w:r>
      <w:r w:rsidR="00536A48" w:rsidRPr="00663DFC">
        <w:rPr>
          <w:rFonts w:ascii="Arial" w:hAnsi="Arial" w:cs="Arial"/>
        </w:rPr>
        <w:t>n</w:t>
      </w:r>
      <w:r w:rsidR="000518F4" w:rsidRPr="00663DFC">
        <w:rPr>
          <w:rFonts w:ascii="Arial" w:hAnsi="Arial" w:cs="Arial"/>
        </w:rPr>
        <w:t xml:space="preserve"> parte integral de la presente resolución. </w:t>
      </w:r>
    </w:p>
    <w:p w14:paraId="5632E925" w14:textId="77777777" w:rsidR="001D0C19" w:rsidRPr="00663DFC" w:rsidRDefault="001D0C19" w:rsidP="00C90DF6">
      <w:pPr>
        <w:jc w:val="both"/>
        <w:rPr>
          <w:rFonts w:ascii="Arial" w:hAnsi="Arial" w:cs="Arial"/>
          <w:b/>
        </w:rPr>
      </w:pPr>
    </w:p>
    <w:p w14:paraId="7A2717D7" w14:textId="77777777" w:rsidR="002646A6" w:rsidRPr="00663DFC" w:rsidRDefault="00E1615B" w:rsidP="002646A6">
      <w:pPr>
        <w:jc w:val="both"/>
        <w:rPr>
          <w:rFonts w:ascii="Arial" w:hAnsi="Arial" w:cs="Arial"/>
          <w:lang w:val="es-CO"/>
        </w:rPr>
      </w:pPr>
      <w:r w:rsidRPr="00663DFC">
        <w:rPr>
          <w:rFonts w:ascii="Arial" w:hAnsi="Arial" w:cs="Arial"/>
          <w:b/>
          <w:lang w:val="es-CO"/>
        </w:rPr>
        <w:t xml:space="preserve">Parágrafo. </w:t>
      </w:r>
      <w:r w:rsidR="00586F8F" w:rsidRPr="00663DFC">
        <w:rPr>
          <w:rFonts w:ascii="Arial" w:hAnsi="Arial" w:cs="Arial"/>
          <w:lang w:val="es-CO"/>
        </w:rPr>
        <w:t xml:space="preserve">Los </w:t>
      </w:r>
      <w:r w:rsidR="002646A6" w:rsidRPr="00663DFC">
        <w:rPr>
          <w:rFonts w:ascii="Arial" w:hAnsi="Arial" w:cs="Arial"/>
          <w:lang w:val="es-CO"/>
        </w:rPr>
        <w:t xml:space="preserve">municipios sin cobertura de internet </w:t>
      </w:r>
      <w:r w:rsidR="007D4124" w:rsidRPr="00663DFC">
        <w:rPr>
          <w:rFonts w:ascii="Arial" w:hAnsi="Arial" w:cs="Arial"/>
          <w:lang w:val="es-CO"/>
        </w:rPr>
        <w:t xml:space="preserve">o </w:t>
      </w:r>
      <w:r w:rsidR="002646A6" w:rsidRPr="00663DFC">
        <w:rPr>
          <w:rFonts w:ascii="Arial" w:hAnsi="Arial" w:cs="Arial"/>
          <w:lang w:val="es-CO"/>
        </w:rPr>
        <w:t>con ancho de banda mínimo</w:t>
      </w:r>
      <w:r w:rsidR="007D4124" w:rsidRPr="00663DFC">
        <w:rPr>
          <w:rFonts w:ascii="Arial" w:hAnsi="Arial" w:cs="Arial"/>
          <w:lang w:val="es-CO"/>
        </w:rPr>
        <w:t>,</w:t>
      </w:r>
      <w:r w:rsidR="002646A6" w:rsidRPr="00663DFC">
        <w:rPr>
          <w:rFonts w:ascii="Arial" w:hAnsi="Arial" w:cs="Arial"/>
          <w:lang w:val="es-CO"/>
        </w:rPr>
        <w:t xml:space="preserve"> </w:t>
      </w:r>
      <w:r w:rsidR="007D4124" w:rsidRPr="00663DFC">
        <w:rPr>
          <w:rFonts w:ascii="Arial" w:hAnsi="Arial" w:cs="Arial"/>
          <w:lang w:val="es-CO"/>
        </w:rPr>
        <w:t xml:space="preserve">se indican en </w:t>
      </w:r>
      <w:r w:rsidR="002646A6" w:rsidRPr="00663DFC">
        <w:rPr>
          <w:rFonts w:ascii="Arial" w:hAnsi="Arial" w:cs="Arial"/>
        </w:rPr>
        <w:t xml:space="preserve">el </w:t>
      </w:r>
      <w:r w:rsidR="002646A6" w:rsidRPr="00663DFC">
        <w:rPr>
          <w:rFonts w:ascii="Arial" w:hAnsi="Arial" w:cs="Arial"/>
          <w:b/>
        </w:rPr>
        <w:t xml:space="preserve">Anexo 4. </w:t>
      </w:r>
      <w:r w:rsidR="002646A6" w:rsidRPr="00663DFC">
        <w:rPr>
          <w:rFonts w:ascii="Arial" w:hAnsi="Arial" w:cs="Arial"/>
          <w:b/>
          <w:i/>
        </w:rPr>
        <w:t>MUNICIPIOS SIN COBERTURA DE INTERNET</w:t>
      </w:r>
      <w:r w:rsidR="002646A6" w:rsidRPr="00663DFC">
        <w:rPr>
          <w:rFonts w:ascii="Arial" w:hAnsi="Arial" w:cs="Arial"/>
        </w:rPr>
        <w:t>,</w:t>
      </w:r>
      <w:r w:rsidR="002646A6" w:rsidRPr="00663DFC">
        <w:rPr>
          <w:rFonts w:ascii="Arial" w:hAnsi="Arial" w:cs="Arial"/>
          <w:lang w:val="es-CO"/>
        </w:rPr>
        <w:t xml:space="preserve"> </w:t>
      </w:r>
      <w:r w:rsidR="007D4124" w:rsidRPr="00663DFC">
        <w:rPr>
          <w:rFonts w:ascii="Arial" w:hAnsi="Arial" w:cs="Arial"/>
          <w:lang w:val="es-CO"/>
        </w:rPr>
        <w:t xml:space="preserve">listado que </w:t>
      </w:r>
      <w:r w:rsidR="002646A6" w:rsidRPr="00663DFC">
        <w:rPr>
          <w:rFonts w:ascii="Arial" w:hAnsi="Arial" w:cs="Arial"/>
          <w:lang w:val="es-CO"/>
        </w:rPr>
        <w:t>será actualizado</w:t>
      </w:r>
      <w:r w:rsidR="00586F8F" w:rsidRPr="00663DFC">
        <w:rPr>
          <w:rFonts w:ascii="Arial" w:hAnsi="Arial" w:cs="Arial"/>
          <w:lang w:val="es-CO"/>
        </w:rPr>
        <w:t xml:space="preserve"> anualmente </w:t>
      </w:r>
      <w:r w:rsidR="002646A6" w:rsidRPr="00663DFC">
        <w:rPr>
          <w:rFonts w:ascii="Arial" w:hAnsi="Arial" w:cs="Arial"/>
          <w:lang w:val="es-CO"/>
        </w:rPr>
        <w:t xml:space="preserve">de acuerdo con los </w:t>
      </w:r>
      <w:r w:rsidR="002646A6" w:rsidRPr="00663DFC">
        <w:rPr>
          <w:rFonts w:ascii="Arial" w:hAnsi="Arial" w:cs="Arial"/>
          <w:i/>
        </w:rPr>
        <w:t>Informes Trimestrales de TIC por departamento</w:t>
      </w:r>
      <w:r w:rsidR="002646A6" w:rsidRPr="00663DFC">
        <w:rPr>
          <w:rFonts w:ascii="Arial" w:hAnsi="Arial" w:cs="Arial"/>
        </w:rPr>
        <w:t xml:space="preserve">, generados por el Ministerio de Tecnologías de la Información y Comunicaciones, para lo cual no se requerirá </w:t>
      </w:r>
      <w:r w:rsidR="00586F8F" w:rsidRPr="00663DFC">
        <w:rPr>
          <w:rFonts w:ascii="Arial" w:hAnsi="Arial" w:cs="Arial"/>
        </w:rPr>
        <w:t xml:space="preserve">de </w:t>
      </w:r>
      <w:r w:rsidR="002646A6" w:rsidRPr="00663DFC">
        <w:rPr>
          <w:rFonts w:ascii="Arial" w:hAnsi="Arial" w:cs="Arial"/>
        </w:rPr>
        <w:t>la modificación de la presente resolución.</w:t>
      </w:r>
    </w:p>
    <w:p w14:paraId="48CA866B" w14:textId="77777777" w:rsidR="002646A6" w:rsidRPr="00663DFC" w:rsidRDefault="002646A6" w:rsidP="002646A6">
      <w:pPr>
        <w:jc w:val="both"/>
        <w:rPr>
          <w:rFonts w:ascii="Arial" w:hAnsi="Arial" w:cs="Arial"/>
          <w:lang w:val="es-CO"/>
        </w:rPr>
      </w:pPr>
    </w:p>
    <w:p w14:paraId="1C93A5B1" w14:textId="6F7315AF" w:rsidR="00470C0B" w:rsidRPr="00663DFC" w:rsidRDefault="00470C0B" w:rsidP="00782836">
      <w:pPr>
        <w:pStyle w:val="NormalWeb"/>
        <w:spacing w:before="0" w:after="0"/>
        <w:jc w:val="both"/>
        <w:rPr>
          <w:rFonts w:ascii="Arial" w:hAnsi="Arial" w:cs="Arial"/>
        </w:rPr>
      </w:pPr>
      <w:r w:rsidRPr="00663DFC">
        <w:rPr>
          <w:rFonts w:ascii="Arial" w:hAnsi="Arial" w:cs="Arial"/>
          <w:b/>
        </w:rPr>
        <w:t xml:space="preserve">Artículo </w:t>
      </w:r>
      <w:r w:rsidR="00260CA0" w:rsidRPr="00663DFC">
        <w:rPr>
          <w:rFonts w:ascii="Arial" w:hAnsi="Arial" w:cs="Arial"/>
          <w:b/>
        </w:rPr>
        <w:t>7</w:t>
      </w:r>
      <w:r w:rsidRPr="00663DFC">
        <w:rPr>
          <w:rFonts w:ascii="Arial" w:hAnsi="Arial" w:cs="Arial"/>
          <w:b/>
        </w:rPr>
        <w:t>.</w:t>
      </w:r>
      <w:r w:rsidR="00F06759" w:rsidRPr="00663DFC">
        <w:rPr>
          <w:rFonts w:ascii="Arial" w:hAnsi="Arial" w:cs="Arial"/>
          <w:b/>
        </w:rPr>
        <w:t xml:space="preserve"> Roles </w:t>
      </w:r>
      <w:r w:rsidR="004B059C" w:rsidRPr="00663DFC">
        <w:rPr>
          <w:rFonts w:ascii="Arial" w:hAnsi="Arial" w:cs="Arial"/>
          <w:b/>
        </w:rPr>
        <w:t xml:space="preserve">para la </w:t>
      </w:r>
      <w:r w:rsidR="00F06759" w:rsidRPr="00663DFC">
        <w:rPr>
          <w:rFonts w:ascii="Arial" w:hAnsi="Arial" w:cs="Arial"/>
          <w:b/>
        </w:rPr>
        <w:t>administración del</w:t>
      </w:r>
      <w:r w:rsidR="00E9329C" w:rsidRPr="00663DFC">
        <w:rPr>
          <w:rFonts w:ascii="Arial" w:hAnsi="Arial" w:cs="Arial"/>
          <w:b/>
        </w:rPr>
        <w:t xml:space="preserve"> SUNL</w:t>
      </w:r>
      <w:r w:rsidR="0008497A" w:rsidRPr="00663DFC">
        <w:rPr>
          <w:rFonts w:ascii="Arial" w:hAnsi="Arial" w:cs="Arial"/>
          <w:b/>
        </w:rPr>
        <w:t>.</w:t>
      </w:r>
      <w:r w:rsidR="00B276CB" w:rsidRPr="00663DFC">
        <w:rPr>
          <w:rFonts w:ascii="Arial" w:hAnsi="Arial" w:cs="Arial"/>
        </w:rPr>
        <w:t xml:space="preserve"> El</w:t>
      </w:r>
      <w:r w:rsidR="00037E10" w:rsidRPr="00663DFC">
        <w:rPr>
          <w:rFonts w:ascii="Arial" w:hAnsi="Arial" w:cs="Arial"/>
        </w:rPr>
        <w:t xml:space="preserve"> Ministerio de A</w:t>
      </w:r>
      <w:r w:rsidR="00784A9B" w:rsidRPr="00663DFC">
        <w:rPr>
          <w:rFonts w:ascii="Arial" w:hAnsi="Arial" w:cs="Arial"/>
        </w:rPr>
        <w:t>mbiente y Desarrollo Sostenible</w:t>
      </w:r>
      <w:r w:rsidR="00037E10" w:rsidRPr="00663DFC">
        <w:rPr>
          <w:rFonts w:ascii="Arial" w:hAnsi="Arial" w:cs="Arial"/>
        </w:rPr>
        <w:t>,</w:t>
      </w:r>
      <w:r w:rsidR="008A3CFC" w:rsidRPr="00663DFC">
        <w:rPr>
          <w:rFonts w:ascii="Arial" w:hAnsi="Arial" w:cs="Arial"/>
        </w:rPr>
        <w:t xml:space="preserve"> </w:t>
      </w:r>
      <w:r w:rsidR="005F52A7" w:rsidRPr="00663DFC">
        <w:rPr>
          <w:rFonts w:ascii="Arial" w:hAnsi="Arial" w:cs="Arial"/>
        </w:rPr>
        <w:t>será el encargado de la asignación de numeración para los SUNL, así como del seguimiento al correcto uso de la misma por las Autoridades Ambientales competentes</w:t>
      </w:r>
      <w:r w:rsidR="00B276CB" w:rsidRPr="00663DFC">
        <w:rPr>
          <w:rFonts w:ascii="Arial" w:hAnsi="Arial" w:cs="Arial"/>
        </w:rPr>
        <w:t xml:space="preserve"> en la plataforma de VITAL</w:t>
      </w:r>
      <w:r w:rsidR="00A03BAC" w:rsidRPr="00663DFC">
        <w:rPr>
          <w:rFonts w:ascii="Arial" w:hAnsi="Arial" w:cs="Arial"/>
        </w:rPr>
        <w:t>;</w:t>
      </w:r>
      <w:r w:rsidR="00B276CB" w:rsidRPr="00663DFC">
        <w:rPr>
          <w:rFonts w:ascii="Arial" w:hAnsi="Arial" w:cs="Arial"/>
        </w:rPr>
        <w:t xml:space="preserve"> la Autoridad Nacional de Licencias Ambientales, actuará como</w:t>
      </w:r>
      <w:r w:rsidR="00F159E4" w:rsidRPr="00663DFC">
        <w:rPr>
          <w:rFonts w:ascii="Arial" w:hAnsi="Arial" w:cs="Arial"/>
        </w:rPr>
        <w:t xml:space="preserve"> desarrollador </w:t>
      </w:r>
      <w:r w:rsidR="00B276CB" w:rsidRPr="00663DFC">
        <w:rPr>
          <w:rFonts w:ascii="Arial" w:hAnsi="Arial" w:cs="Arial"/>
        </w:rPr>
        <w:t>del SUNL en la plataforma de VITAL</w:t>
      </w:r>
      <w:r w:rsidR="00A03BAC" w:rsidRPr="00663DFC">
        <w:rPr>
          <w:rFonts w:ascii="Arial" w:hAnsi="Arial" w:cs="Arial"/>
        </w:rPr>
        <w:t>;</w:t>
      </w:r>
      <w:r w:rsidR="00B276CB" w:rsidRPr="00663DFC">
        <w:rPr>
          <w:rFonts w:ascii="Arial" w:hAnsi="Arial" w:cs="Arial"/>
        </w:rPr>
        <w:t xml:space="preserve"> y las autoridades ambientales competentes</w:t>
      </w:r>
      <w:r w:rsidR="00A03BAC" w:rsidRPr="00663DFC">
        <w:rPr>
          <w:rFonts w:ascii="Arial" w:hAnsi="Arial" w:cs="Arial"/>
        </w:rPr>
        <w:t>,</w:t>
      </w:r>
      <w:r w:rsidR="00B276CB" w:rsidRPr="00663DFC">
        <w:rPr>
          <w:rFonts w:ascii="Arial" w:hAnsi="Arial" w:cs="Arial"/>
        </w:rPr>
        <w:t xml:space="preserve"> actuarán en el rol de expedición y cargue de información para la expedición de los SUNL.</w:t>
      </w:r>
    </w:p>
    <w:p w14:paraId="67484393" w14:textId="77777777" w:rsidR="00F96531" w:rsidRPr="00663DFC" w:rsidRDefault="00F96531" w:rsidP="00782836">
      <w:pPr>
        <w:pStyle w:val="NormalWeb"/>
        <w:spacing w:before="0" w:after="0"/>
        <w:jc w:val="both"/>
        <w:rPr>
          <w:rFonts w:ascii="Arial" w:hAnsi="Arial" w:cs="Arial"/>
        </w:rPr>
      </w:pPr>
    </w:p>
    <w:p w14:paraId="5A555B28" w14:textId="77777777" w:rsidR="00D070EE" w:rsidRPr="00663DFC" w:rsidRDefault="00D070EE" w:rsidP="00D070EE">
      <w:pPr>
        <w:jc w:val="both"/>
        <w:rPr>
          <w:rFonts w:ascii="Arial" w:hAnsi="Arial" w:cs="Arial"/>
          <w:b/>
        </w:rPr>
      </w:pPr>
      <w:r w:rsidRPr="00663DFC">
        <w:rPr>
          <w:rFonts w:ascii="Arial" w:hAnsi="Arial" w:cs="Arial"/>
          <w:b/>
        </w:rPr>
        <w:t xml:space="preserve">Parágrafo. </w:t>
      </w:r>
      <w:r w:rsidRPr="00663DFC">
        <w:rPr>
          <w:rFonts w:ascii="Arial" w:hAnsi="Arial" w:cs="Arial"/>
        </w:rPr>
        <w:t>Las autoridades ambientales competent</w:t>
      </w:r>
      <w:r w:rsidR="005F52A7" w:rsidRPr="00663DFC">
        <w:rPr>
          <w:rFonts w:ascii="Arial" w:hAnsi="Arial" w:cs="Arial"/>
        </w:rPr>
        <w:t>es contarán con un plazo de tres (3</w:t>
      </w:r>
      <w:r w:rsidRPr="00663DFC">
        <w:rPr>
          <w:rFonts w:ascii="Arial" w:hAnsi="Arial" w:cs="Arial"/>
        </w:rPr>
        <w:t>) meses a partir de la expedición de la presente resolución, para implementar el SUNL en VITAL.</w:t>
      </w:r>
    </w:p>
    <w:p w14:paraId="1796F7EF" w14:textId="77777777" w:rsidR="00D070EE" w:rsidRPr="00663DFC" w:rsidRDefault="00D070EE" w:rsidP="00782836">
      <w:pPr>
        <w:pStyle w:val="NormalWeb"/>
        <w:spacing w:before="0" w:after="0"/>
        <w:jc w:val="both"/>
        <w:rPr>
          <w:rFonts w:ascii="Arial" w:hAnsi="Arial" w:cs="Arial"/>
        </w:rPr>
      </w:pPr>
    </w:p>
    <w:p w14:paraId="15B23C9B" w14:textId="77777777" w:rsidR="008E3DE7" w:rsidRPr="00663DFC" w:rsidRDefault="008A3CFC" w:rsidP="00782836">
      <w:pPr>
        <w:pStyle w:val="NormalWeb"/>
        <w:spacing w:before="0" w:after="0"/>
        <w:jc w:val="both"/>
        <w:rPr>
          <w:rFonts w:ascii="Arial" w:hAnsi="Arial" w:cs="Arial"/>
        </w:rPr>
      </w:pPr>
      <w:r w:rsidRPr="00663DFC">
        <w:rPr>
          <w:rFonts w:ascii="Arial" w:hAnsi="Arial" w:cs="Arial"/>
          <w:b/>
        </w:rPr>
        <w:t xml:space="preserve">Artículo </w:t>
      </w:r>
      <w:r w:rsidR="00260CA0" w:rsidRPr="00663DFC">
        <w:rPr>
          <w:rFonts w:ascii="Arial" w:hAnsi="Arial" w:cs="Arial"/>
          <w:b/>
        </w:rPr>
        <w:t>8</w:t>
      </w:r>
      <w:r w:rsidRPr="00663DFC">
        <w:rPr>
          <w:rFonts w:ascii="Arial" w:hAnsi="Arial" w:cs="Arial"/>
          <w:b/>
        </w:rPr>
        <w:t>. Módulos para la administración del SUNL.</w:t>
      </w:r>
      <w:r w:rsidRPr="00663DFC">
        <w:rPr>
          <w:rFonts w:ascii="Arial" w:hAnsi="Arial" w:cs="Arial"/>
        </w:rPr>
        <w:t xml:space="preserve"> </w:t>
      </w:r>
      <w:r w:rsidR="004567FA" w:rsidRPr="00663DFC">
        <w:rPr>
          <w:rFonts w:ascii="Arial" w:hAnsi="Arial" w:cs="Arial"/>
        </w:rPr>
        <w:t>La plataforma de VITAL</w:t>
      </w:r>
      <w:r w:rsidR="00F159E4" w:rsidRPr="00663DFC">
        <w:rPr>
          <w:rFonts w:ascii="Arial" w:hAnsi="Arial" w:cs="Arial"/>
        </w:rPr>
        <w:t xml:space="preserve"> contará con módulos </w:t>
      </w:r>
      <w:r w:rsidR="0000282A" w:rsidRPr="00663DFC">
        <w:rPr>
          <w:rFonts w:ascii="Arial" w:hAnsi="Arial" w:cs="Arial"/>
        </w:rPr>
        <w:t>para la administración del SUNL,</w:t>
      </w:r>
      <w:r w:rsidR="00260CA0" w:rsidRPr="00663DFC">
        <w:rPr>
          <w:rFonts w:ascii="Arial" w:hAnsi="Arial" w:cs="Arial"/>
        </w:rPr>
        <w:t xml:space="preserve"> cada uno de los cuales contendrá la siguiente información:</w:t>
      </w:r>
    </w:p>
    <w:p w14:paraId="71CBC34C" w14:textId="77777777" w:rsidR="00F159E4" w:rsidRPr="00663DFC" w:rsidRDefault="00F159E4" w:rsidP="00782836">
      <w:pPr>
        <w:pStyle w:val="NormalWeb"/>
        <w:spacing w:before="0" w:after="0"/>
        <w:jc w:val="both"/>
        <w:rPr>
          <w:rFonts w:ascii="Arial" w:hAnsi="Arial" w:cs="Arial"/>
        </w:rPr>
      </w:pPr>
    </w:p>
    <w:p w14:paraId="31103545" w14:textId="77777777" w:rsidR="00260CA0" w:rsidRPr="00663DFC" w:rsidRDefault="00F159E4" w:rsidP="00E4032D">
      <w:pPr>
        <w:pStyle w:val="NormalWeb"/>
        <w:numPr>
          <w:ilvl w:val="0"/>
          <w:numId w:val="13"/>
        </w:numPr>
        <w:spacing w:before="0" w:after="0"/>
        <w:jc w:val="both"/>
        <w:rPr>
          <w:rFonts w:ascii="Arial" w:hAnsi="Arial" w:cs="Arial"/>
        </w:rPr>
      </w:pPr>
      <w:r w:rsidRPr="00663DFC">
        <w:rPr>
          <w:rFonts w:ascii="Arial" w:hAnsi="Arial" w:cs="Arial"/>
          <w:b/>
        </w:rPr>
        <w:t>Módulo</w:t>
      </w:r>
      <w:r w:rsidR="002233CE" w:rsidRPr="00663DFC">
        <w:rPr>
          <w:rFonts w:ascii="Arial" w:hAnsi="Arial" w:cs="Arial"/>
          <w:b/>
        </w:rPr>
        <w:t xml:space="preserve"> 1.</w:t>
      </w:r>
      <w:r w:rsidR="002233CE" w:rsidRPr="00663DFC">
        <w:rPr>
          <w:rFonts w:ascii="Arial" w:hAnsi="Arial" w:cs="Arial"/>
        </w:rPr>
        <w:t xml:space="preserve"> </w:t>
      </w:r>
    </w:p>
    <w:p w14:paraId="55D858E1" w14:textId="77777777" w:rsidR="00260CA0" w:rsidRPr="00663DFC" w:rsidRDefault="002233CE" w:rsidP="00CD48F3">
      <w:pPr>
        <w:pStyle w:val="NormalWeb"/>
        <w:numPr>
          <w:ilvl w:val="0"/>
          <w:numId w:val="14"/>
        </w:numPr>
        <w:spacing w:before="0" w:after="0"/>
        <w:ind w:left="993" w:hanging="284"/>
        <w:jc w:val="both"/>
        <w:rPr>
          <w:rFonts w:ascii="Arial" w:hAnsi="Arial" w:cs="Arial"/>
        </w:rPr>
      </w:pPr>
      <w:r w:rsidRPr="00663DFC">
        <w:rPr>
          <w:rFonts w:ascii="Arial" w:hAnsi="Arial" w:cs="Arial"/>
        </w:rPr>
        <w:t>C</w:t>
      </w:r>
      <w:r w:rsidR="00F159E4" w:rsidRPr="00663DFC">
        <w:rPr>
          <w:rFonts w:ascii="Arial" w:hAnsi="Arial" w:cs="Arial"/>
        </w:rPr>
        <w:t xml:space="preserve">argue de </w:t>
      </w:r>
      <w:r w:rsidR="00385983" w:rsidRPr="00663DFC">
        <w:rPr>
          <w:rFonts w:ascii="Arial" w:hAnsi="Arial" w:cs="Arial"/>
        </w:rPr>
        <w:t xml:space="preserve">información </w:t>
      </w:r>
      <w:r w:rsidR="00F159E4" w:rsidRPr="00663DFC">
        <w:rPr>
          <w:rFonts w:ascii="Arial" w:hAnsi="Arial" w:cs="Arial"/>
        </w:rPr>
        <w:t>de especímenes de diversidad biológica</w:t>
      </w:r>
      <w:r w:rsidR="00E1388C" w:rsidRPr="00663DFC">
        <w:rPr>
          <w:rFonts w:ascii="Arial" w:hAnsi="Arial" w:cs="Arial"/>
        </w:rPr>
        <w:t xml:space="preserve"> </w:t>
      </w:r>
      <w:r w:rsidR="00973609" w:rsidRPr="00663DFC">
        <w:rPr>
          <w:rFonts w:ascii="Arial" w:hAnsi="Arial" w:cs="Arial"/>
        </w:rPr>
        <w:t>a partir de s</w:t>
      </w:r>
      <w:r w:rsidR="00F159E4" w:rsidRPr="00663DFC">
        <w:rPr>
          <w:rFonts w:ascii="Arial" w:hAnsi="Arial" w:cs="Arial"/>
        </w:rPr>
        <w:t>alvoconduct</w:t>
      </w:r>
      <w:r w:rsidR="00C3352D" w:rsidRPr="00663DFC">
        <w:rPr>
          <w:rFonts w:ascii="Arial" w:hAnsi="Arial" w:cs="Arial"/>
        </w:rPr>
        <w:t>os expedidos en vigencia de las R</w:t>
      </w:r>
      <w:r w:rsidR="00F159E4" w:rsidRPr="00663DFC">
        <w:rPr>
          <w:rFonts w:ascii="Arial" w:hAnsi="Arial" w:cs="Arial"/>
        </w:rPr>
        <w:t>esoluci</w:t>
      </w:r>
      <w:r w:rsidR="00C3352D" w:rsidRPr="00663DFC">
        <w:rPr>
          <w:rFonts w:ascii="Arial" w:hAnsi="Arial" w:cs="Arial"/>
        </w:rPr>
        <w:t>ones</w:t>
      </w:r>
      <w:r w:rsidR="00F159E4" w:rsidRPr="00663DFC">
        <w:rPr>
          <w:rFonts w:ascii="Arial" w:hAnsi="Arial" w:cs="Arial"/>
        </w:rPr>
        <w:t xml:space="preserve"> 438 de 2001</w:t>
      </w:r>
      <w:r w:rsidR="00C3352D" w:rsidRPr="00663DFC">
        <w:rPr>
          <w:rFonts w:ascii="Arial" w:hAnsi="Arial" w:cs="Arial"/>
        </w:rPr>
        <w:t xml:space="preserve"> y 619 de 2002</w:t>
      </w:r>
      <w:r w:rsidR="0000282A" w:rsidRPr="00663DFC">
        <w:rPr>
          <w:rFonts w:ascii="Arial" w:hAnsi="Arial" w:cs="Arial"/>
        </w:rPr>
        <w:t xml:space="preserve"> y aquellos expedidos en los municipios que no cuentan con cobertura de internet, de conformidad</w:t>
      </w:r>
      <w:r w:rsidR="00260CA0" w:rsidRPr="00663DFC">
        <w:rPr>
          <w:rFonts w:ascii="Arial" w:hAnsi="Arial" w:cs="Arial"/>
        </w:rPr>
        <w:t xml:space="preserve"> con el parágrafo del artículo 6</w:t>
      </w:r>
      <w:r w:rsidR="0000282A" w:rsidRPr="00663DFC">
        <w:rPr>
          <w:rFonts w:ascii="Arial" w:hAnsi="Arial" w:cs="Arial"/>
        </w:rPr>
        <w:t xml:space="preserve"> de la presente resoluci</w:t>
      </w:r>
      <w:r w:rsidR="009F40CD" w:rsidRPr="00663DFC">
        <w:rPr>
          <w:rFonts w:ascii="Arial" w:hAnsi="Arial" w:cs="Arial"/>
        </w:rPr>
        <w:t>ón.</w:t>
      </w:r>
    </w:p>
    <w:p w14:paraId="67D68E25" w14:textId="77777777" w:rsidR="00260CA0" w:rsidRPr="00663DFC" w:rsidRDefault="00F159E4" w:rsidP="00CD48F3">
      <w:pPr>
        <w:pStyle w:val="NormalWeb"/>
        <w:numPr>
          <w:ilvl w:val="0"/>
          <w:numId w:val="14"/>
        </w:numPr>
        <w:spacing w:before="0" w:after="0"/>
        <w:ind w:left="993" w:hanging="284"/>
        <w:jc w:val="both"/>
        <w:rPr>
          <w:rFonts w:ascii="Arial" w:hAnsi="Arial" w:cs="Arial"/>
        </w:rPr>
      </w:pPr>
      <w:r w:rsidRPr="00663DFC">
        <w:rPr>
          <w:rFonts w:ascii="Arial" w:hAnsi="Arial" w:cs="Arial"/>
        </w:rPr>
        <w:t>Actas de Únicas de Control al tráfico Ilegal d</w:t>
      </w:r>
      <w:r w:rsidR="004567FA" w:rsidRPr="00663DFC">
        <w:rPr>
          <w:rFonts w:ascii="Arial" w:hAnsi="Arial" w:cs="Arial"/>
        </w:rPr>
        <w:t>e Fauna y Flora Silvestre</w:t>
      </w:r>
      <w:r w:rsidR="009F40CD" w:rsidRPr="00663DFC">
        <w:rPr>
          <w:rFonts w:ascii="Arial" w:hAnsi="Arial" w:cs="Arial"/>
        </w:rPr>
        <w:t>.</w:t>
      </w:r>
    </w:p>
    <w:p w14:paraId="2D181C8D" w14:textId="77777777" w:rsidR="00260CA0" w:rsidRPr="00663DFC" w:rsidRDefault="004567FA" w:rsidP="00CD48F3">
      <w:pPr>
        <w:pStyle w:val="NormalWeb"/>
        <w:numPr>
          <w:ilvl w:val="0"/>
          <w:numId w:val="14"/>
        </w:numPr>
        <w:spacing w:before="0" w:after="0"/>
        <w:ind w:left="993" w:hanging="284"/>
        <w:jc w:val="both"/>
        <w:rPr>
          <w:rFonts w:ascii="Arial" w:hAnsi="Arial" w:cs="Arial"/>
        </w:rPr>
      </w:pPr>
      <w:r w:rsidRPr="00663DFC">
        <w:rPr>
          <w:rFonts w:ascii="Arial" w:hAnsi="Arial" w:cs="Arial"/>
        </w:rPr>
        <w:t xml:space="preserve">Permiso </w:t>
      </w:r>
      <w:r w:rsidR="00F159E4" w:rsidRPr="00663DFC">
        <w:rPr>
          <w:rFonts w:ascii="Arial" w:hAnsi="Arial" w:cs="Arial"/>
        </w:rPr>
        <w:t>CITES</w:t>
      </w:r>
      <w:r w:rsidR="009F40CD" w:rsidRPr="00663DFC">
        <w:rPr>
          <w:rFonts w:ascii="Arial" w:hAnsi="Arial" w:cs="Arial"/>
        </w:rPr>
        <w:t>.</w:t>
      </w:r>
    </w:p>
    <w:p w14:paraId="110C1169" w14:textId="77777777" w:rsidR="004567FA" w:rsidRPr="00663DFC" w:rsidRDefault="004567FA" w:rsidP="00CD48F3">
      <w:pPr>
        <w:pStyle w:val="NormalWeb"/>
        <w:numPr>
          <w:ilvl w:val="0"/>
          <w:numId w:val="14"/>
        </w:numPr>
        <w:spacing w:before="0" w:after="0"/>
        <w:ind w:left="993" w:hanging="284"/>
        <w:jc w:val="both"/>
        <w:rPr>
          <w:rFonts w:ascii="Arial" w:hAnsi="Arial" w:cs="Arial"/>
        </w:rPr>
      </w:pPr>
      <w:r w:rsidRPr="00663DFC">
        <w:rPr>
          <w:rFonts w:ascii="Arial" w:hAnsi="Arial" w:cs="Arial"/>
        </w:rPr>
        <w:t xml:space="preserve">Permiso </w:t>
      </w:r>
      <w:r w:rsidR="00F159E4" w:rsidRPr="00663DFC">
        <w:rPr>
          <w:rFonts w:ascii="Arial" w:hAnsi="Arial" w:cs="Arial"/>
        </w:rPr>
        <w:t>No Cites</w:t>
      </w:r>
      <w:r w:rsidRPr="00663DFC">
        <w:rPr>
          <w:rFonts w:ascii="Arial" w:hAnsi="Arial" w:cs="Arial"/>
        </w:rPr>
        <w:t>.</w:t>
      </w:r>
      <w:r w:rsidR="00F159E4" w:rsidRPr="00663DFC">
        <w:rPr>
          <w:rFonts w:ascii="Arial" w:hAnsi="Arial" w:cs="Arial"/>
        </w:rPr>
        <w:t xml:space="preserve">  </w:t>
      </w:r>
    </w:p>
    <w:p w14:paraId="1704A7DD" w14:textId="77777777" w:rsidR="00260CA0" w:rsidRPr="00663DFC" w:rsidRDefault="002233CE" w:rsidP="00260CA0">
      <w:pPr>
        <w:pStyle w:val="NormalWeb"/>
        <w:numPr>
          <w:ilvl w:val="0"/>
          <w:numId w:val="13"/>
        </w:numPr>
        <w:spacing w:before="0" w:after="0"/>
        <w:jc w:val="both"/>
        <w:rPr>
          <w:rFonts w:ascii="Arial" w:hAnsi="Arial" w:cs="Arial"/>
        </w:rPr>
      </w:pPr>
      <w:r w:rsidRPr="00663DFC">
        <w:rPr>
          <w:rFonts w:ascii="Arial" w:hAnsi="Arial" w:cs="Arial"/>
          <w:b/>
        </w:rPr>
        <w:t xml:space="preserve">Módulo 2. </w:t>
      </w:r>
    </w:p>
    <w:p w14:paraId="28A87E09" w14:textId="77777777" w:rsidR="004567FA" w:rsidRPr="00663DFC" w:rsidRDefault="002233CE" w:rsidP="00CD48F3">
      <w:pPr>
        <w:pStyle w:val="NormalWeb"/>
        <w:numPr>
          <w:ilvl w:val="0"/>
          <w:numId w:val="15"/>
        </w:numPr>
        <w:spacing w:before="0" w:after="0"/>
        <w:ind w:left="993" w:hanging="284"/>
        <w:jc w:val="both"/>
        <w:rPr>
          <w:rFonts w:ascii="Arial" w:hAnsi="Arial" w:cs="Arial"/>
        </w:rPr>
      </w:pPr>
      <w:r w:rsidRPr="00663DFC">
        <w:rPr>
          <w:rFonts w:ascii="Arial" w:hAnsi="Arial" w:cs="Arial"/>
        </w:rPr>
        <w:t>C</w:t>
      </w:r>
      <w:r w:rsidR="004567FA" w:rsidRPr="00663DFC">
        <w:rPr>
          <w:rFonts w:ascii="Arial" w:hAnsi="Arial" w:cs="Arial"/>
        </w:rPr>
        <w:t xml:space="preserve">argue de </w:t>
      </w:r>
      <w:r w:rsidR="00820075" w:rsidRPr="00663DFC">
        <w:rPr>
          <w:rFonts w:ascii="Arial" w:hAnsi="Arial" w:cs="Arial"/>
        </w:rPr>
        <w:t xml:space="preserve">información </w:t>
      </w:r>
      <w:r w:rsidR="004567FA" w:rsidRPr="00663DFC">
        <w:rPr>
          <w:rFonts w:ascii="Arial" w:hAnsi="Arial" w:cs="Arial"/>
        </w:rPr>
        <w:t>de especímenes de diversidad biológica</w:t>
      </w:r>
      <w:r w:rsidR="00E1388C" w:rsidRPr="00663DFC">
        <w:rPr>
          <w:rFonts w:ascii="Arial" w:hAnsi="Arial" w:cs="Arial"/>
        </w:rPr>
        <w:t>,</w:t>
      </w:r>
      <w:r w:rsidR="00852B03" w:rsidRPr="00663DFC">
        <w:rPr>
          <w:rFonts w:ascii="Arial" w:hAnsi="Arial" w:cs="Arial"/>
        </w:rPr>
        <w:t xml:space="preserve"> </w:t>
      </w:r>
      <w:r w:rsidR="00385983" w:rsidRPr="00663DFC">
        <w:rPr>
          <w:rFonts w:ascii="Arial" w:hAnsi="Arial" w:cs="Arial"/>
        </w:rPr>
        <w:t xml:space="preserve">contenida en los </w:t>
      </w:r>
      <w:r w:rsidR="004567FA" w:rsidRPr="00663DFC">
        <w:rPr>
          <w:rFonts w:ascii="Arial" w:hAnsi="Arial" w:cs="Arial"/>
        </w:rPr>
        <w:t>acto</w:t>
      </w:r>
      <w:r w:rsidR="00385983" w:rsidRPr="00663DFC">
        <w:rPr>
          <w:rFonts w:ascii="Arial" w:hAnsi="Arial" w:cs="Arial"/>
        </w:rPr>
        <w:t>s</w:t>
      </w:r>
      <w:r w:rsidR="004567FA" w:rsidRPr="00663DFC">
        <w:rPr>
          <w:rFonts w:ascii="Arial" w:hAnsi="Arial" w:cs="Arial"/>
        </w:rPr>
        <w:t xml:space="preserve"> administrativo</w:t>
      </w:r>
      <w:r w:rsidR="00385983" w:rsidRPr="00663DFC">
        <w:rPr>
          <w:rFonts w:ascii="Arial" w:hAnsi="Arial" w:cs="Arial"/>
        </w:rPr>
        <w:t>s</w:t>
      </w:r>
      <w:r w:rsidR="00210FB9" w:rsidRPr="00663DFC">
        <w:rPr>
          <w:rFonts w:ascii="Arial" w:hAnsi="Arial" w:cs="Arial"/>
        </w:rPr>
        <w:t xml:space="preserve"> vigentes</w:t>
      </w:r>
      <w:r w:rsidR="00385983" w:rsidRPr="00663DFC">
        <w:rPr>
          <w:rFonts w:ascii="Arial" w:hAnsi="Arial" w:cs="Arial"/>
        </w:rPr>
        <w:t xml:space="preserve"> expedidos </w:t>
      </w:r>
      <w:r w:rsidR="004567FA" w:rsidRPr="00663DFC">
        <w:rPr>
          <w:rFonts w:ascii="Arial" w:hAnsi="Arial" w:cs="Arial"/>
        </w:rPr>
        <w:t xml:space="preserve">por </w:t>
      </w:r>
      <w:r w:rsidR="00E1388C" w:rsidRPr="00663DFC">
        <w:rPr>
          <w:rFonts w:ascii="Arial" w:hAnsi="Arial" w:cs="Arial"/>
        </w:rPr>
        <w:t>la</w:t>
      </w:r>
      <w:r w:rsidR="004567FA" w:rsidRPr="00663DFC">
        <w:rPr>
          <w:rFonts w:ascii="Arial" w:hAnsi="Arial" w:cs="Arial"/>
        </w:rPr>
        <w:t xml:space="preserve"> autoridad ambiental</w:t>
      </w:r>
      <w:r w:rsidR="00E1388C" w:rsidRPr="00663DFC">
        <w:rPr>
          <w:rFonts w:ascii="Arial" w:hAnsi="Arial" w:cs="Arial"/>
        </w:rPr>
        <w:t xml:space="preserve"> competente</w:t>
      </w:r>
      <w:r w:rsidR="004567FA" w:rsidRPr="00663DFC">
        <w:rPr>
          <w:rFonts w:ascii="Arial" w:hAnsi="Arial" w:cs="Arial"/>
        </w:rPr>
        <w:t>.</w:t>
      </w:r>
    </w:p>
    <w:p w14:paraId="62F7F450" w14:textId="77777777" w:rsidR="00260CA0" w:rsidRPr="00663DFC" w:rsidRDefault="00F159E4" w:rsidP="00782836">
      <w:pPr>
        <w:pStyle w:val="NormalWeb"/>
        <w:numPr>
          <w:ilvl w:val="0"/>
          <w:numId w:val="13"/>
        </w:numPr>
        <w:spacing w:before="0" w:after="0"/>
        <w:jc w:val="both"/>
        <w:rPr>
          <w:rFonts w:ascii="Arial" w:hAnsi="Arial" w:cs="Arial"/>
        </w:rPr>
      </w:pPr>
      <w:r w:rsidRPr="00663DFC">
        <w:rPr>
          <w:rFonts w:ascii="Arial" w:hAnsi="Arial" w:cs="Arial"/>
          <w:b/>
        </w:rPr>
        <w:lastRenderedPageBreak/>
        <w:t xml:space="preserve">Módulo </w:t>
      </w:r>
      <w:r w:rsidR="002233CE" w:rsidRPr="00663DFC">
        <w:rPr>
          <w:rFonts w:ascii="Arial" w:hAnsi="Arial" w:cs="Arial"/>
          <w:b/>
        </w:rPr>
        <w:t>3.</w:t>
      </w:r>
      <w:r w:rsidR="002233CE" w:rsidRPr="00663DFC">
        <w:rPr>
          <w:rFonts w:ascii="Arial" w:hAnsi="Arial" w:cs="Arial"/>
        </w:rPr>
        <w:t xml:space="preserve"> </w:t>
      </w:r>
    </w:p>
    <w:p w14:paraId="5D64811E" w14:textId="77777777" w:rsidR="004567FA" w:rsidRPr="00663DFC" w:rsidRDefault="002233CE" w:rsidP="00CD48F3">
      <w:pPr>
        <w:pStyle w:val="NormalWeb"/>
        <w:numPr>
          <w:ilvl w:val="0"/>
          <w:numId w:val="15"/>
        </w:numPr>
        <w:spacing w:before="0" w:after="0"/>
        <w:ind w:left="993" w:hanging="284"/>
        <w:jc w:val="both"/>
        <w:rPr>
          <w:rFonts w:ascii="Arial" w:hAnsi="Arial" w:cs="Arial"/>
        </w:rPr>
      </w:pPr>
      <w:r w:rsidRPr="00663DFC">
        <w:rPr>
          <w:rFonts w:ascii="Arial" w:hAnsi="Arial" w:cs="Arial"/>
        </w:rPr>
        <w:t>S</w:t>
      </w:r>
      <w:r w:rsidR="00F159E4" w:rsidRPr="00663DFC">
        <w:rPr>
          <w:rFonts w:ascii="Arial" w:hAnsi="Arial" w:cs="Arial"/>
        </w:rPr>
        <w:t>eguimiento y consulta</w:t>
      </w:r>
      <w:r w:rsidR="004567FA" w:rsidRPr="00663DFC">
        <w:rPr>
          <w:rFonts w:ascii="Arial" w:hAnsi="Arial" w:cs="Arial"/>
        </w:rPr>
        <w:t xml:space="preserve"> de</w:t>
      </w:r>
      <w:r w:rsidR="0018755B" w:rsidRPr="00663DFC">
        <w:rPr>
          <w:rFonts w:ascii="Arial" w:hAnsi="Arial" w:cs="Arial"/>
        </w:rPr>
        <w:t>l</w:t>
      </w:r>
      <w:r w:rsidR="004567FA" w:rsidRPr="00663DFC">
        <w:rPr>
          <w:rFonts w:ascii="Arial" w:hAnsi="Arial" w:cs="Arial"/>
        </w:rPr>
        <w:t xml:space="preserve"> SUNL expedidos y en solicitud.</w:t>
      </w:r>
    </w:p>
    <w:p w14:paraId="73BA56DA" w14:textId="77777777" w:rsidR="00260CA0" w:rsidRPr="00663DFC" w:rsidRDefault="00F159E4" w:rsidP="00782836">
      <w:pPr>
        <w:pStyle w:val="NormalWeb"/>
        <w:numPr>
          <w:ilvl w:val="0"/>
          <w:numId w:val="13"/>
        </w:numPr>
        <w:spacing w:before="0" w:after="0"/>
        <w:jc w:val="both"/>
        <w:rPr>
          <w:rFonts w:ascii="Arial" w:hAnsi="Arial" w:cs="Arial"/>
        </w:rPr>
      </w:pPr>
      <w:r w:rsidRPr="00663DFC">
        <w:rPr>
          <w:rFonts w:ascii="Arial" w:hAnsi="Arial" w:cs="Arial"/>
          <w:b/>
        </w:rPr>
        <w:t>Módulo</w:t>
      </w:r>
      <w:r w:rsidR="002233CE" w:rsidRPr="00663DFC">
        <w:rPr>
          <w:rFonts w:ascii="Arial" w:hAnsi="Arial" w:cs="Arial"/>
          <w:b/>
        </w:rPr>
        <w:t xml:space="preserve"> 4.</w:t>
      </w:r>
      <w:r w:rsidR="002233CE" w:rsidRPr="00663DFC">
        <w:rPr>
          <w:rFonts w:ascii="Arial" w:hAnsi="Arial" w:cs="Arial"/>
        </w:rPr>
        <w:t xml:space="preserve">  </w:t>
      </w:r>
    </w:p>
    <w:p w14:paraId="4EA2EC2B" w14:textId="77777777" w:rsidR="00F159E4" w:rsidRPr="00663DFC" w:rsidRDefault="002233CE" w:rsidP="00CD48F3">
      <w:pPr>
        <w:pStyle w:val="NormalWeb"/>
        <w:numPr>
          <w:ilvl w:val="0"/>
          <w:numId w:val="15"/>
        </w:numPr>
        <w:spacing w:before="0" w:after="0"/>
        <w:ind w:left="993" w:hanging="284"/>
        <w:jc w:val="both"/>
        <w:rPr>
          <w:rFonts w:ascii="Arial" w:hAnsi="Arial" w:cs="Arial"/>
        </w:rPr>
      </w:pPr>
      <w:r w:rsidRPr="00663DFC">
        <w:rPr>
          <w:rFonts w:ascii="Arial" w:hAnsi="Arial" w:cs="Arial"/>
        </w:rPr>
        <w:t>E</w:t>
      </w:r>
      <w:r w:rsidR="00F159E4" w:rsidRPr="00663DFC">
        <w:rPr>
          <w:rFonts w:ascii="Arial" w:hAnsi="Arial" w:cs="Arial"/>
        </w:rPr>
        <w:t>xpedición de</w:t>
      </w:r>
      <w:r w:rsidR="00E1388C" w:rsidRPr="00663DFC">
        <w:rPr>
          <w:rFonts w:ascii="Arial" w:hAnsi="Arial" w:cs="Arial"/>
        </w:rPr>
        <w:t>l</w:t>
      </w:r>
      <w:r w:rsidR="00F159E4" w:rsidRPr="00663DFC">
        <w:rPr>
          <w:rFonts w:ascii="Arial" w:hAnsi="Arial" w:cs="Arial"/>
        </w:rPr>
        <w:t xml:space="preserve"> SUNL</w:t>
      </w:r>
    </w:p>
    <w:p w14:paraId="5B4B1AF1" w14:textId="77777777" w:rsidR="00260CA0" w:rsidRPr="00663DFC" w:rsidRDefault="00561431" w:rsidP="00782836">
      <w:pPr>
        <w:pStyle w:val="NormalWeb"/>
        <w:numPr>
          <w:ilvl w:val="0"/>
          <w:numId w:val="13"/>
        </w:numPr>
        <w:spacing w:before="0" w:after="0"/>
        <w:jc w:val="both"/>
        <w:rPr>
          <w:rFonts w:ascii="Arial" w:hAnsi="Arial" w:cs="Arial"/>
        </w:rPr>
      </w:pPr>
      <w:r w:rsidRPr="00663DFC">
        <w:rPr>
          <w:rFonts w:ascii="Arial" w:hAnsi="Arial" w:cs="Arial"/>
          <w:b/>
        </w:rPr>
        <w:t xml:space="preserve">Módulo </w:t>
      </w:r>
      <w:r w:rsidR="00E1388C" w:rsidRPr="00663DFC">
        <w:rPr>
          <w:rFonts w:ascii="Arial" w:hAnsi="Arial" w:cs="Arial"/>
          <w:b/>
        </w:rPr>
        <w:t>5</w:t>
      </w:r>
      <w:r w:rsidR="002233CE" w:rsidRPr="00663DFC">
        <w:rPr>
          <w:rFonts w:ascii="Arial" w:hAnsi="Arial" w:cs="Arial"/>
          <w:b/>
        </w:rPr>
        <w:t>.</w:t>
      </w:r>
      <w:r w:rsidR="002233CE" w:rsidRPr="00663DFC">
        <w:rPr>
          <w:rFonts w:ascii="Arial" w:hAnsi="Arial" w:cs="Arial"/>
        </w:rPr>
        <w:t xml:space="preserve"> </w:t>
      </w:r>
    </w:p>
    <w:p w14:paraId="6B5569E9" w14:textId="77777777" w:rsidR="00561431" w:rsidRPr="00663DFC" w:rsidRDefault="00561431" w:rsidP="00CD48F3">
      <w:pPr>
        <w:pStyle w:val="NormalWeb"/>
        <w:numPr>
          <w:ilvl w:val="0"/>
          <w:numId w:val="15"/>
        </w:numPr>
        <w:spacing w:before="0" w:after="0"/>
        <w:ind w:left="993" w:hanging="284"/>
        <w:jc w:val="both"/>
        <w:rPr>
          <w:rFonts w:ascii="Arial" w:hAnsi="Arial" w:cs="Arial"/>
        </w:rPr>
      </w:pPr>
      <w:r w:rsidRPr="00663DFC">
        <w:rPr>
          <w:rFonts w:ascii="Arial" w:hAnsi="Arial" w:cs="Arial"/>
        </w:rPr>
        <w:t xml:space="preserve">Seguimiento </w:t>
      </w:r>
      <w:r w:rsidR="006D1D9F" w:rsidRPr="00663DFC">
        <w:rPr>
          <w:rFonts w:ascii="Arial" w:hAnsi="Arial" w:cs="Arial"/>
        </w:rPr>
        <w:t>al tránsito de</w:t>
      </w:r>
      <w:r w:rsidR="00E1388C" w:rsidRPr="00663DFC">
        <w:rPr>
          <w:rFonts w:ascii="Arial" w:hAnsi="Arial" w:cs="Arial"/>
        </w:rPr>
        <w:t>l</w:t>
      </w:r>
      <w:r w:rsidR="006D1D9F" w:rsidRPr="00663DFC">
        <w:rPr>
          <w:rFonts w:ascii="Arial" w:hAnsi="Arial" w:cs="Arial"/>
        </w:rPr>
        <w:t xml:space="preserve"> SUNL</w:t>
      </w:r>
      <w:r w:rsidRPr="00663DFC">
        <w:rPr>
          <w:rFonts w:ascii="Arial" w:hAnsi="Arial" w:cs="Arial"/>
        </w:rPr>
        <w:t>.</w:t>
      </w:r>
    </w:p>
    <w:p w14:paraId="46CD1218" w14:textId="77777777" w:rsidR="004567FA" w:rsidRPr="00663DFC" w:rsidRDefault="004567FA" w:rsidP="004567FA">
      <w:pPr>
        <w:pStyle w:val="NormalWeb"/>
        <w:spacing w:before="0" w:after="0"/>
        <w:ind w:left="720"/>
        <w:jc w:val="both"/>
        <w:rPr>
          <w:rFonts w:ascii="Arial" w:hAnsi="Arial" w:cs="Arial"/>
        </w:rPr>
      </w:pPr>
    </w:p>
    <w:p w14:paraId="443C05B3" w14:textId="77777777" w:rsidR="00D070EE" w:rsidRPr="00663DFC" w:rsidRDefault="00D070EE" w:rsidP="00D070EE">
      <w:pPr>
        <w:jc w:val="both"/>
        <w:rPr>
          <w:rFonts w:ascii="Arial" w:hAnsi="Arial" w:cs="Arial"/>
        </w:rPr>
      </w:pPr>
      <w:r w:rsidRPr="00663DFC">
        <w:rPr>
          <w:rFonts w:ascii="Arial" w:hAnsi="Arial" w:cs="Arial"/>
          <w:b/>
        </w:rPr>
        <w:t xml:space="preserve">Parágrafo 1. </w:t>
      </w:r>
      <w:r w:rsidR="00751B15" w:rsidRPr="00663DFC">
        <w:rPr>
          <w:rFonts w:ascii="Arial" w:hAnsi="Arial" w:cs="Arial"/>
        </w:rPr>
        <w:t xml:space="preserve">Cada autoridad ambiental competente dispondrá de dos (2) días calendario para ingresar la información en el </w:t>
      </w:r>
      <w:r w:rsidR="00751B15" w:rsidRPr="00663DFC">
        <w:rPr>
          <w:rFonts w:ascii="Arial" w:hAnsi="Arial" w:cs="Arial"/>
          <w:b/>
        </w:rPr>
        <w:t>Módulo 1</w:t>
      </w:r>
      <w:r w:rsidR="00751B15" w:rsidRPr="00663DFC">
        <w:rPr>
          <w:rFonts w:ascii="Arial" w:hAnsi="Arial" w:cs="Arial"/>
        </w:rPr>
        <w:t xml:space="preserve">, relacionada con los </w:t>
      </w:r>
      <w:r w:rsidRPr="00663DFC">
        <w:rPr>
          <w:rFonts w:ascii="Arial" w:hAnsi="Arial" w:cs="Arial"/>
        </w:rPr>
        <w:t>salvoconduct</w:t>
      </w:r>
      <w:r w:rsidR="00751B15" w:rsidRPr="00663DFC">
        <w:rPr>
          <w:rFonts w:ascii="Arial" w:hAnsi="Arial" w:cs="Arial"/>
        </w:rPr>
        <w:t xml:space="preserve">os que se expidan en virtud </w:t>
      </w:r>
      <w:r w:rsidRPr="00663DFC">
        <w:rPr>
          <w:rFonts w:ascii="Arial" w:hAnsi="Arial" w:cs="Arial"/>
        </w:rPr>
        <w:t xml:space="preserve">del artículo 6 de la presente </w:t>
      </w:r>
      <w:r w:rsidR="00751B15" w:rsidRPr="00663DFC">
        <w:rPr>
          <w:rFonts w:ascii="Arial" w:hAnsi="Arial" w:cs="Arial"/>
        </w:rPr>
        <w:t>resolución,</w:t>
      </w:r>
      <w:r w:rsidRPr="00663DFC">
        <w:rPr>
          <w:rFonts w:ascii="Arial" w:hAnsi="Arial" w:cs="Arial"/>
        </w:rPr>
        <w:t xml:space="preserve"> de tal forma</w:t>
      </w:r>
      <w:r w:rsidR="00751B15" w:rsidRPr="00663DFC">
        <w:rPr>
          <w:rFonts w:ascii="Arial" w:hAnsi="Arial" w:cs="Arial"/>
        </w:rPr>
        <w:t>,</w:t>
      </w:r>
      <w:r w:rsidRPr="00663DFC">
        <w:rPr>
          <w:rFonts w:ascii="Arial" w:hAnsi="Arial" w:cs="Arial"/>
        </w:rPr>
        <w:t xml:space="preserve"> que sea posible realizar removilizaciones y renovaciones sobre estos números de salvoconducto en VITAL.  </w:t>
      </w:r>
    </w:p>
    <w:p w14:paraId="4DB37BD8" w14:textId="77777777" w:rsidR="00751B15" w:rsidRPr="00663DFC" w:rsidRDefault="00751B15" w:rsidP="00751B15">
      <w:pPr>
        <w:jc w:val="both"/>
        <w:rPr>
          <w:rFonts w:ascii="Arial" w:hAnsi="Arial" w:cs="Arial"/>
        </w:rPr>
      </w:pPr>
    </w:p>
    <w:p w14:paraId="79A2E2CF" w14:textId="77777777" w:rsidR="00751B15" w:rsidRPr="00663DFC" w:rsidRDefault="00751B15" w:rsidP="00751B15">
      <w:pPr>
        <w:jc w:val="both"/>
        <w:rPr>
          <w:rFonts w:ascii="Arial" w:hAnsi="Arial" w:cs="Arial"/>
        </w:rPr>
      </w:pPr>
      <w:r w:rsidRPr="00663DFC">
        <w:rPr>
          <w:rFonts w:ascii="Arial" w:hAnsi="Arial" w:cs="Arial"/>
          <w:b/>
        </w:rPr>
        <w:t xml:space="preserve">Parágrafo 2. </w:t>
      </w:r>
      <w:r w:rsidRPr="00663DFC">
        <w:rPr>
          <w:rFonts w:ascii="Arial" w:hAnsi="Arial" w:cs="Arial"/>
        </w:rPr>
        <w:t>Para el transporte de especímenes de diversidad biológica dispuestos en los Centros de Atención y Valoración (CAV)</w:t>
      </w:r>
      <w:r w:rsidR="003B763D" w:rsidRPr="00663DFC">
        <w:rPr>
          <w:rFonts w:ascii="Arial" w:hAnsi="Arial" w:cs="Arial"/>
        </w:rPr>
        <w:t xml:space="preserve"> y </w:t>
      </w:r>
      <w:r w:rsidRPr="00663DFC">
        <w:rPr>
          <w:rFonts w:ascii="Arial" w:hAnsi="Arial" w:cs="Arial"/>
        </w:rPr>
        <w:t>Centros de Atención, Valoración y Rehabilitación (CAVR</w:t>
      </w:r>
      <w:r w:rsidR="003B763D" w:rsidRPr="00663DFC">
        <w:rPr>
          <w:rFonts w:ascii="Arial" w:hAnsi="Arial" w:cs="Arial"/>
        </w:rPr>
        <w:t>),</w:t>
      </w:r>
      <w:r w:rsidRPr="00663DFC">
        <w:rPr>
          <w:rFonts w:ascii="Arial" w:hAnsi="Arial" w:cs="Arial"/>
        </w:rPr>
        <w:t xml:space="preserve"> de los que trata la Resolución 2064 de 2010,</w:t>
      </w:r>
      <w:r w:rsidRPr="00663DFC">
        <w:rPr>
          <w:rFonts w:ascii="Arial" w:hAnsi="Arial" w:cs="Arial"/>
          <w:b/>
        </w:rPr>
        <w:t xml:space="preserve"> </w:t>
      </w:r>
      <w:r w:rsidRPr="00663DFC">
        <w:rPr>
          <w:rFonts w:ascii="Arial" w:hAnsi="Arial" w:cs="Arial"/>
        </w:rPr>
        <w:t xml:space="preserve">las autoridades ambientales deberán ingresar </w:t>
      </w:r>
      <w:r w:rsidR="003B763D" w:rsidRPr="00663DFC">
        <w:rPr>
          <w:rFonts w:ascii="Arial" w:hAnsi="Arial" w:cs="Arial"/>
        </w:rPr>
        <w:t xml:space="preserve">en el </w:t>
      </w:r>
      <w:r w:rsidR="003B763D" w:rsidRPr="00663DFC">
        <w:rPr>
          <w:rFonts w:ascii="Arial" w:hAnsi="Arial" w:cs="Arial"/>
          <w:b/>
        </w:rPr>
        <w:t>Módulo 1</w:t>
      </w:r>
      <w:r w:rsidR="003B763D" w:rsidRPr="00663DFC">
        <w:rPr>
          <w:rFonts w:ascii="Arial" w:hAnsi="Arial" w:cs="Arial"/>
        </w:rPr>
        <w:t xml:space="preserve">, </w:t>
      </w:r>
      <w:r w:rsidRPr="00663DFC">
        <w:rPr>
          <w:rFonts w:ascii="Arial" w:hAnsi="Arial" w:cs="Arial"/>
        </w:rPr>
        <w:t xml:space="preserve">la información contenida en las respectivas Actas Únicas de Control al </w:t>
      </w:r>
      <w:r w:rsidR="003B763D" w:rsidRPr="00663DFC">
        <w:rPr>
          <w:rFonts w:ascii="Arial" w:hAnsi="Arial" w:cs="Arial"/>
        </w:rPr>
        <w:t>T</w:t>
      </w:r>
      <w:r w:rsidRPr="00663DFC">
        <w:rPr>
          <w:rFonts w:ascii="Arial" w:hAnsi="Arial" w:cs="Arial"/>
        </w:rPr>
        <w:t>ráfico Ilegal de Fauna y Flora Silvestre, de tal forma</w:t>
      </w:r>
      <w:r w:rsidR="003B763D" w:rsidRPr="00663DFC">
        <w:rPr>
          <w:rFonts w:ascii="Arial" w:hAnsi="Arial" w:cs="Arial"/>
        </w:rPr>
        <w:t xml:space="preserve"> que sea posible expedir el respectivo SUNL.</w:t>
      </w:r>
      <w:r w:rsidRPr="00663DFC">
        <w:rPr>
          <w:rFonts w:ascii="Arial" w:hAnsi="Arial" w:cs="Arial"/>
        </w:rPr>
        <w:t xml:space="preserve">  </w:t>
      </w:r>
    </w:p>
    <w:p w14:paraId="78E41B21" w14:textId="77777777" w:rsidR="00751B15" w:rsidRPr="00663DFC" w:rsidRDefault="00751B15" w:rsidP="00D070EE">
      <w:pPr>
        <w:jc w:val="both"/>
        <w:rPr>
          <w:rFonts w:ascii="Arial" w:hAnsi="Arial" w:cs="Arial"/>
          <w:b/>
        </w:rPr>
      </w:pPr>
    </w:p>
    <w:p w14:paraId="61F1AB9C" w14:textId="77777777" w:rsidR="00D070EE" w:rsidRPr="00663DFC" w:rsidRDefault="00D070EE" w:rsidP="00D070EE">
      <w:pPr>
        <w:jc w:val="both"/>
        <w:rPr>
          <w:rFonts w:ascii="Arial" w:hAnsi="Arial" w:cs="Arial"/>
        </w:rPr>
      </w:pPr>
      <w:r w:rsidRPr="00663DFC">
        <w:rPr>
          <w:rFonts w:ascii="Arial" w:hAnsi="Arial" w:cs="Arial"/>
          <w:b/>
        </w:rPr>
        <w:t xml:space="preserve">Parágrafo </w:t>
      </w:r>
      <w:r w:rsidR="00751B15" w:rsidRPr="00663DFC">
        <w:rPr>
          <w:rFonts w:ascii="Arial" w:hAnsi="Arial" w:cs="Arial"/>
          <w:b/>
        </w:rPr>
        <w:t>3</w:t>
      </w:r>
      <w:r w:rsidRPr="00663DFC">
        <w:rPr>
          <w:rFonts w:ascii="Arial" w:hAnsi="Arial" w:cs="Arial"/>
          <w:b/>
        </w:rPr>
        <w:t xml:space="preserve">. </w:t>
      </w:r>
      <w:r w:rsidR="00751B15" w:rsidRPr="00663DFC">
        <w:rPr>
          <w:rFonts w:ascii="Arial" w:hAnsi="Arial" w:cs="Arial"/>
        </w:rPr>
        <w:t>Cad</w:t>
      </w:r>
      <w:r w:rsidRPr="00663DFC">
        <w:rPr>
          <w:rFonts w:ascii="Arial" w:hAnsi="Arial" w:cs="Arial"/>
        </w:rPr>
        <w:t>a autoridad</w:t>
      </w:r>
      <w:r w:rsidR="00751B15" w:rsidRPr="00663DFC">
        <w:rPr>
          <w:rFonts w:ascii="Arial" w:hAnsi="Arial" w:cs="Arial"/>
        </w:rPr>
        <w:t xml:space="preserve"> ambiental </w:t>
      </w:r>
      <w:r w:rsidRPr="00663DFC">
        <w:rPr>
          <w:rFonts w:ascii="Arial" w:hAnsi="Arial" w:cs="Arial"/>
        </w:rPr>
        <w:t>competente</w:t>
      </w:r>
      <w:r w:rsidR="00751B15" w:rsidRPr="00663DFC">
        <w:rPr>
          <w:rFonts w:ascii="Arial" w:hAnsi="Arial" w:cs="Arial"/>
        </w:rPr>
        <w:t xml:space="preserve"> contará</w:t>
      </w:r>
      <w:r w:rsidRPr="00663DFC">
        <w:rPr>
          <w:rFonts w:ascii="Arial" w:hAnsi="Arial" w:cs="Arial"/>
        </w:rPr>
        <w:t xml:space="preserve"> con un plazo de dos (2) meses, contados a partir de la implementación del SUNL en VITAL, para</w:t>
      </w:r>
      <w:r w:rsidR="00751B15" w:rsidRPr="00663DFC">
        <w:rPr>
          <w:rFonts w:ascii="Arial" w:hAnsi="Arial" w:cs="Arial"/>
        </w:rPr>
        <w:t xml:space="preserve"> cargar en e</w:t>
      </w:r>
      <w:r w:rsidRPr="00663DFC">
        <w:rPr>
          <w:rFonts w:ascii="Arial" w:hAnsi="Arial" w:cs="Arial"/>
        </w:rPr>
        <w:t xml:space="preserve">l </w:t>
      </w:r>
      <w:r w:rsidRPr="00663DFC">
        <w:rPr>
          <w:rFonts w:ascii="Arial" w:hAnsi="Arial" w:cs="Arial"/>
          <w:b/>
        </w:rPr>
        <w:t>Módulo 2</w:t>
      </w:r>
      <w:r w:rsidR="00751B15" w:rsidRPr="00663DFC">
        <w:rPr>
          <w:rFonts w:ascii="Arial" w:hAnsi="Arial" w:cs="Arial"/>
        </w:rPr>
        <w:t>,</w:t>
      </w:r>
      <w:r w:rsidR="00751B15" w:rsidRPr="00663DFC">
        <w:rPr>
          <w:rFonts w:ascii="Arial" w:hAnsi="Arial" w:cs="Arial"/>
          <w:b/>
        </w:rPr>
        <w:t xml:space="preserve"> </w:t>
      </w:r>
      <w:r w:rsidRPr="00663DFC">
        <w:rPr>
          <w:rFonts w:ascii="Arial" w:hAnsi="Arial" w:cs="Arial"/>
        </w:rPr>
        <w:t xml:space="preserve">la información contenida en los actos administrativos vigentes expedidos por </w:t>
      </w:r>
      <w:r w:rsidR="00751B15" w:rsidRPr="00663DFC">
        <w:rPr>
          <w:rFonts w:ascii="Arial" w:hAnsi="Arial" w:cs="Arial"/>
        </w:rPr>
        <w:t>dichas entidades</w:t>
      </w:r>
      <w:r w:rsidRPr="00663DFC">
        <w:rPr>
          <w:rFonts w:ascii="Arial" w:hAnsi="Arial" w:cs="Arial"/>
        </w:rPr>
        <w:t>.</w:t>
      </w:r>
    </w:p>
    <w:p w14:paraId="0F516BCC" w14:textId="77777777" w:rsidR="00D070EE" w:rsidRPr="00663DFC" w:rsidRDefault="00D070EE" w:rsidP="00D070EE">
      <w:pPr>
        <w:jc w:val="both"/>
        <w:rPr>
          <w:rFonts w:ascii="Arial" w:hAnsi="Arial" w:cs="Arial"/>
        </w:rPr>
      </w:pPr>
    </w:p>
    <w:p w14:paraId="41A128B5" w14:textId="77777777" w:rsidR="00D070EE" w:rsidRPr="00663DFC" w:rsidRDefault="00D070EE" w:rsidP="00D070EE">
      <w:pPr>
        <w:jc w:val="both"/>
        <w:rPr>
          <w:rFonts w:ascii="Arial" w:hAnsi="Arial" w:cs="Arial"/>
        </w:rPr>
      </w:pPr>
      <w:r w:rsidRPr="00663DFC">
        <w:rPr>
          <w:rFonts w:ascii="Arial" w:hAnsi="Arial" w:cs="Arial"/>
        </w:rPr>
        <w:t>Cada vez que la autoridad ambiental competente otorgue la obtención de especímenes de diversidad biológica, deberá carg</w:t>
      </w:r>
      <w:r w:rsidR="00751B15" w:rsidRPr="00663DFC">
        <w:rPr>
          <w:rFonts w:ascii="Arial" w:hAnsi="Arial" w:cs="Arial"/>
        </w:rPr>
        <w:t>ar</w:t>
      </w:r>
      <w:r w:rsidRPr="00663DFC">
        <w:rPr>
          <w:rFonts w:ascii="Arial" w:hAnsi="Arial" w:cs="Arial"/>
        </w:rPr>
        <w:t xml:space="preserve"> </w:t>
      </w:r>
      <w:r w:rsidR="00751B15" w:rsidRPr="00663DFC">
        <w:rPr>
          <w:rFonts w:ascii="Arial" w:hAnsi="Arial" w:cs="Arial"/>
        </w:rPr>
        <w:t>en el Módulo 2, l</w:t>
      </w:r>
      <w:r w:rsidRPr="00663DFC">
        <w:rPr>
          <w:rFonts w:ascii="Arial" w:hAnsi="Arial" w:cs="Arial"/>
        </w:rPr>
        <w:t xml:space="preserve">a información </w:t>
      </w:r>
      <w:r w:rsidR="00751B15" w:rsidRPr="00663DFC">
        <w:rPr>
          <w:rFonts w:ascii="Arial" w:hAnsi="Arial" w:cs="Arial"/>
        </w:rPr>
        <w:t>sobre los actos administrativos.</w:t>
      </w:r>
    </w:p>
    <w:p w14:paraId="5EA3790D" w14:textId="77777777" w:rsidR="00751B15" w:rsidRPr="00663DFC" w:rsidRDefault="00751B15" w:rsidP="00806EA7">
      <w:pPr>
        <w:pStyle w:val="NormalWeb"/>
        <w:spacing w:before="0" w:after="0"/>
        <w:jc w:val="both"/>
        <w:rPr>
          <w:rFonts w:ascii="Arial" w:hAnsi="Arial" w:cs="Arial"/>
        </w:rPr>
      </w:pPr>
    </w:p>
    <w:p w14:paraId="4067C4A2" w14:textId="77777777" w:rsidR="003B763D" w:rsidRPr="00663DFC" w:rsidRDefault="003B763D" w:rsidP="003B763D">
      <w:pPr>
        <w:jc w:val="both"/>
        <w:rPr>
          <w:rFonts w:ascii="Arial" w:hAnsi="Arial" w:cs="Arial"/>
        </w:rPr>
      </w:pPr>
      <w:r w:rsidRPr="00663DFC">
        <w:rPr>
          <w:rFonts w:ascii="Arial" w:hAnsi="Arial" w:cs="Arial"/>
          <w:b/>
        </w:rPr>
        <w:t>Parágrafo 4.</w:t>
      </w:r>
      <w:r w:rsidRPr="00663DFC">
        <w:rPr>
          <w:rFonts w:ascii="Arial" w:hAnsi="Arial" w:cs="Arial"/>
        </w:rPr>
        <w:t xml:space="preserve"> No podrán ser expedidos los SUNL que no cuenten con información en los Módulos 1 y 2.</w:t>
      </w:r>
    </w:p>
    <w:p w14:paraId="67EF5DAE" w14:textId="77777777" w:rsidR="003B763D" w:rsidRPr="00663DFC" w:rsidRDefault="003B763D" w:rsidP="00806EA7">
      <w:pPr>
        <w:pStyle w:val="NormalWeb"/>
        <w:spacing w:before="0" w:after="0"/>
        <w:jc w:val="both"/>
        <w:rPr>
          <w:rFonts w:ascii="Arial" w:hAnsi="Arial" w:cs="Arial"/>
        </w:rPr>
      </w:pPr>
    </w:p>
    <w:p w14:paraId="64E9CC74" w14:textId="56555ABE" w:rsidR="00AA21EE" w:rsidRPr="00663DFC" w:rsidRDefault="00D070EE" w:rsidP="00806EA7">
      <w:pPr>
        <w:pStyle w:val="NormalWeb"/>
        <w:spacing w:before="0" w:after="0"/>
        <w:jc w:val="both"/>
        <w:rPr>
          <w:rFonts w:ascii="Arial" w:hAnsi="Arial" w:cs="Arial"/>
        </w:rPr>
      </w:pPr>
      <w:r w:rsidRPr="00663DFC">
        <w:rPr>
          <w:rFonts w:ascii="Arial" w:hAnsi="Arial" w:cs="Arial"/>
          <w:b/>
        </w:rPr>
        <w:t xml:space="preserve">Artículo </w:t>
      </w:r>
      <w:r w:rsidR="00751B15" w:rsidRPr="00663DFC">
        <w:rPr>
          <w:rFonts w:ascii="Arial" w:hAnsi="Arial" w:cs="Arial"/>
          <w:b/>
        </w:rPr>
        <w:t>9</w:t>
      </w:r>
      <w:r w:rsidRPr="00663DFC">
        <w:rPr>
          <w:rFonts w:ascii="Arial" w:hAnsi="Arial" w:cs="Arial"/>
          <w:b/>
        </w:rPr>
        <w:t xml:space="preserve">. Usuarios y contraseñas. </w:t>
      </w:r>
      <w:r w:rsidRPr="00663DFC">
        <w:rPr>
          <w:rFonts w:ascii="Arial" w:hAnsi="Arial" w:cs="Arial"/>
        </w:rPr>
        <w:t>C</w:t>
      </w:r>
      <w:r w:rsidR="00806EA7" w:rsidRPr="00663DFC">
        <w:rPr>
          <w:rFonts w:ascii="Arial" w:hAnsi="Arial" w:cs="Arial"/>
        </w:rPr>
        <w:t xml:space="preserve">ada autoridad ambiental competente </w:t>
      </w:r>
      <w:r w:rsidR="009F40CD" w:rsidRPr="00663DFC">
        <w:rPr>
          <w:rFonts w:ascii="Arial" w:hAnsi="Arial" w:cs="Arial"/>
        </w:rPr>
        <w:t xml:space="preserve">tendrá sus usuarios y se le asignarán en VITAL por parte de </w:t>
      </w:r>
      <w:r w:rsidR="00784A9B" w:rsidRPr="00663DFC">
        <w:rPr>
          <w:rFonts w:ascii="Arial" w:hAnsi="Arial" w:cs="Arial"/>
        </w:rPr>
        <w:t>Autoridad Nacional de Licencias Ambientales,</w:t>
      </w:r>
      <w:r w:rsidR="009F40CD" w:rsidRPr="00663DFC">
        <w:rPr>
          <w:rFonts w:ascii="Arial" w:hAnsi="Arial" w:cs="Arial"/>
        </w:rPr>
        <w:t xml:space="preserve"> las respectivas contraseñas</w:t>
      </w:r>
      <w:r w:rsidR="00AA21EE" w:rsidRPr="00663DFC">
        <w:rPr>
          <w:rFonts w:ascii="Arial" w:hAnsi="Arial" w:cs="Arial"/>
        </w:rPr>
        <w:t>.</w:t>
      </w:r>
    </w:p>
    <w:p w14:paraId="78555BB9" w14:textId="77777777" w:rsidR="00AA21EE" w:rsidRPr="00663DFC" w:rsidRDefault="00AA21EE" w:rsidP="00806EA7">
      <w:pPr>
        <w:pStyle w:val="NormalWeb"/>
        <w:spacing w:before="0" w:after="0"/>
        <w:jc w:val="both"/>
        <w:rPr>
          <w:rFonts w:ascii="Arial" w:hAnsi="Arial" w:cs="Arial"/>
        </w:rPr>
      </w:pPr>
    </w:p>
    <w:p w14:paraId="7DACC363" w14:textId="77777777" w:rsidR="00806EA7" w:rsidRPr="00663DFC" w:rsidRDefault="009F40CD" w:rsidP="00806EA7">
      <w:pPr>
        <w:pStyle w:val="NormalWeb"/>
        <w:spacing w:before="0" w:after="0"/>
        <w:jc w:val="both"/>
        <w:rPr>
          <w:rFonts w:ascii="Arial" w:hAnsi="Arial" w:cs="Arial"/>
        </w:rPr>
      </w:pPr>
      <w:r w:rsidRPr="00663DFC">
        <w:rPr>
          <w:rFonts w:ascii="Arial" w:hAnsi="Arial" w:cs="Arial"/>
        </w:rPr>
        <w:t xml:space="preserve">El uso de la información sobre los usuarios </w:t>
      </w:r>
      <w:r w:rsidR="00AA21EE" w:rsidRPr="00663DFC">
        <w:rPr>
          <w:rFonts w:ascii="Arial" w:hAnsi="Arial" w:cs="Arial"/>
        </w:rPr>
        <w:t xml:space="preserve">y </w:t>
      </w:r>
      <w:r w:rsidRPr="00663DFC">
        <w:rPr>
          <w:rFonts w:ascii="Arial" w:hAnsi="Arial" w:cs="Arial"/>
        </w:rPr>
        <w:t xml:space="preserve">las </w:t>
      </w:r>
      <w:r w:rsidR="00806EA7" w:rsidRPr="00663DFC">
        <w:rPr>
          <w:rFonts w:ascii="Arial" w:hAnsi="Arial" w:cs="Arial"/>
        </w:rPr>
        <w:t>contraseñas asignadas</w:t>
      </w:r>
      <w:r w:rsidRPr="00663DFC">
        <w:rPr>
          <w:rFonts w:ascii="Arial" w:hAnsi="Arial" w:cs="Arial"/>
        </w:rPr>
        <w:t>,</w:t>
      </w:r>
      <w:r w:rsidR="00806EA7" w:rsidRPr="00663DFC">
        <w:rPr>
          <w:rFonts w:ascii="Arial" w:hAnsi="Arial" w:cs="Arial"/>
        </w:rPr>
        <w:t xml:space="preserve"> es exclusivo de la autoridad ambiental </w:t>
      </w:r>
      <w:r w:rsidR="00AA21EE" w:rsidRPr="00663DFC">
        <w:rPr>
          <w:rFonts w:ascii="Arial" w:hAnsi="Arial" w:cs="Arial"/>
        </w:rPr>
        <w:t>competente</w:t>
      </w:r>
      <w:r w:rsidR="00806EA7" w:rsidRPr="00663DFC">
        <w:rPr>
          <w:rFonts w:ascii="Arial" w:hAnsi="Arial" w:cs="Arial"/>
        </w:rPr>
        <w:t>, por lo cual no</w:t>
      </w:r>
      <w:r w:rsidR="00D070EE" w:rsidRPr="00663DFC">
        <w:rPr>
          <w:rFonts w:ascii="Arial" w:hAnsi="Arial" w:cs="Arial"/>
        </w:rPr>
        <w:t xml:space="preserve"> será </w:t>
      </w:r>
      <w:r w:rsidR="00806EA7" w:rsidRPr="00663DFC">
        <w:rPr>
          <w:rFonts w:ascii="Arial" w:hAnsi="Arial" w:cs="Arial"/>
        </w:rPr>
        <w:t>nego</w:t>
      </w:r>
      <w:r w:rsidR="00AA21EE" w:rsidRPr="00663DFC">
        <w:rPr>
          <w:rFonts w:ascii="Arial" w:hAnsi="Arial" w:cs="Arial"/>
        </w:rPr>
        <w:t xml:space="preserve">ciable ni transferible y deberá para ello, establecer los </w:t>
      </w:r>
      <w:r w:rsidR="00806EA7" w:rsidRPr="00663DFC">
        <w:rPr>
          <w:rFonts w:ascii="Arial" w:hAnsi="Arial" w:cs="Arial"/>
        </w:rPr>
        <w:t xml:space="preserve">mecanismos </w:t>
      </w:r>
      <w:r w:rsidR="00AA21EE" w:rsidRPr="00663DFC">
        <w:rPr>
          <w:rFonts w:ascii="Arial" w:hAnsi="Arial" w:cs="Arial"/>
        </w:rPr>
        <w:t>que así lo garantice.</w:t>
      </w:r>
    </w:p>
    <w:p w14:paraId="67D09E7B" w14:textId="77777777" w:rsidR="00806EA7" w:rsidRPr="00663DFC" w:rsidRDefault="00806EA7" w:rsidP="008E3DE7">
      <w:pPr>
        <w:jc w:val="both"/>
        <w:rPr>
          <w:rFonts w:ascii="Arial" w:hAnsi="Arial" w:cs="Arial"/>
        </w:rPr>
      </w:pPr>
    </w:p>
    <w:p w14:paraId="495CB5B7" w14:textId="0735FD09" w:rsidR="008E3DE7" w:rsidRPr="00663DFC" w:rsidRDefault="00D070EE" w:rsidP="00C55C69">
      <w:pPr>
        <w:jc w:val="both"/>
        <w:rPr>
          <w:rFonts w:ascii="Arial" w:hAnsi="Arial" w:cs="Arial"/>
          <w:lang w:val="es-ES_tradnl"/>
        </w:rPr>
      </w:pPr>
      <w:r w:rsidRPr="00663DFC">
        <w:rPr>
          <w:rFonts w:ascii="Arial" w:hAnsi="Arial" w:cs="Arial"/>
        </w:rPr>
        <w:t>Para contar con usuarios y asignación de contraseñas, cada a</w:t>
      </w:r>
      <w:r w:rsidR="00F96531" w:rsidRPr="00663DFC">
        <w:rPr>
          <w:rFonts w:ascii="Arial" w:hAnsi="Arial" w:cs="Arial"/>
        </w:rPr>
        <w:t>utoridad ambiental competent</w:t>
      </w:r>
      <w:r w:rsidRPr="00663DFC">
        <w:rPr>
          <w:rFonts w:ascii="Arial" w:hAnsi="Arial" w:cs="Arial"/>
        </w:rPr>
        <w:t>e</w:t>
      </w:r>
      <w:r w:rsidR="00F96531" w:rsidRPr="00663DFC">
        <w:rPr>
          <w:rFonts w:ascii="Arial" w:hAnsi="Arial" w:cs="Arial"/>
        </w:rPr>
        <w:t xml:space="preserve"> </w:t>
      </w:r>
      <w:r w:rsidRPr="00663DFC">
        <w:rPr>
          <w:rFonts w:ascii="Arial" w:hAnsi="Arial" w:cs="Arial"/>
        </w:rPr>
        <w:t xml:space="preserve">en </w:t>
      </w:r>
      <w:r w:rsidR="00F96531" w:rsidRPr="00663DFC">
        <w:rPr>
          <w:rFonts w:ascii="Arial" w:hAnsi="Arial" w:cs="Arial"/>
        </w:rPr>
        <w:t xml:space="preserve">un plazo de dos (2) meses </w:t>
      </w:r>
      <w:r w:rsidRPr="00663DFC">
        <w:rPr>
          <w:rFonts w:ascii="Arial" w:hAnsi="Arial" w:cs="Arial"/>
        </w:rPr>
        <w:t xml:space="preserve">contados </w:t>
      </w:r>
      <w:r w:rsidR="00F96531" w:rsidRPr="00663DFC">
        <w:rPr>
          <w:rFonts w:ascii="Arial" w:hAnsi="Arial" w:cs="Arial"/>
        </w:rPr>
        <w:t xml:space="preserve">a partir de la expedición de la presente resolución, </w:t>
      </w:r>
      <w:r w:rsidRPr="00663DFC">
        <w:rPr>
          <w:rFonts w:ascii="Arial" w:hAnsi="Arial" w:cs="Arial"/>
        </w:rPr>
        <w:t xml:space="preserve">deberá </w:t>
      </w:r>
      <w:r w:rsidR="00F96531" w:rsidRPr="00663DFC">
        <w:rPr>
          <w:rFonts w:ascii="Arial" w:hAnsi="Arial" w:cs="Arial"/>
        </w:rPr>
        <w:t xml:space="preserve">remitir al </w:t>
      </w:r>
      <w:r w:rsidR="00784A9B" w:rsidRPr="00663DFC">
        <w:rPr>
          <w:rFonts w:ascii="Arial" w:hAnsi="Arial" w:cs="Arial"/>
        </w:rPr>
        <w:t xml:space="preserve">Ministerio de Ambiente y Desarrollo Sostenible </w:t>
      </w:r>
      <w:r w:rsidR="00F96531" w:rsidRPr="00663DFC">
        <w:rPr>
          <w:rFonts w:ascii="Arial" w:hAnsi="Arial" w:cs="Arial"/>
        </w:rPr>
        <w:t xml:space="preserve">y la </w:t>
      </w:r>
      <w:r w:rsidR="00784A9B" w:rsidRPr="00663DFC">
        <w:rPr>
          <w:rFonts w:ascii="Arial" w:hAnsi="Arial" w:cs="Arial"/>
        </w:rPr>
        <w:t>Autoridad Nacional de Licencias Ambientales,</w:t>
      </w:r>
      <w:r w:rsidR="008E3DE7" w:rsidRPr="00663DFC">
        <w:rPr>
          <w:rFonts w:ascii="Arial" w:hAnsi="Arial" w:cs="Arial"/>
        </w:rPr>
        <w:t xml:space="preserve"> la</w:t>
      </w:r>
      <w:r w:rsidR="00F96531" w:rsidRPr="00663DFC">
        <w:rPr>
          <w:rFonts w:ascii="Arial" w:hAnsi="Arial" w:cs="Arial"/>
        </w:rPr>
        <w:t xml:space="preserve"> </w:t>
      </w:r>
      <w:r w:rsidRPr="00663DFC">
        <w:rPr>
          <w:rFonts w:ascii="Arial" w:hAnsi="Arial" w:cs="Arial"/>
        </w:rPr>
        <w:t xml:space="preserve">siguiente </w:t>
      </w:r>
      <w:r w:rsidR="008E3DE7" w:rsidRPr="00663DFC">
        <w:rPr>
          <w:rFonts w:ascii="Arial" w:hAnsi="Arial" w:cs="Arial"/>
          <w:lang w:val="es-ES_tradnl"/>
        </w:rPr>
        <w:t>información</w:t>
      </w:r>
      <w:r w:rsidR="00C55C69" w:rsidRPr="00663DFC">
        <w:rPr>
          <w:rFonts w:ascii="Arial" w:hAnsi="Arial" w:cs="Arial"/>
          <w:lang w:val="es-ES_tradnl"/>
        </w:rPr>
        <w:t>:</w:t>
      </w:r>
    </w:p>
    <w:p w14:paraId="04B40FF1" w14:textId="77777777" w:rsidR="008E3DE7" w:rsidRPr="00663DFC" w:rsidRDefault="008E3DE7" w:rsidP="008E3DE7">
      <w:pPr>
        <w:jc w:val="both"/>
        <w:rPr>
          <w:rFonts w:ascii="Arial" w:hAnsi="Arial" w:cs="Arial"/>
          <w:lang w:val="es-ES_tradnl"/>
        </w:rPr>
      </w:pPr>
    </w:p>
    <w:p w14:paraId="0AD43798" w14:textId="77777777" w:rsidR="008E3DE7" w:rsidRPr="00663DFC" w:rsidRDefault="008E3DE7" w:rsidP="008E3DE7">
      <w:pPr>
        <w:pStyle w:val="Prrafodelista"/>
        <w:numPr>
          <w:ilvl w:val="0"/>
          <w:numId w:val="12"/>
        </w:numPr>
        <w:autoSpaceDE/>
        <w:autoSpaceDN/>
        <w:ind w:left="851"/>
        <w:jc w:val="both"/>
        <w:rPr>
          <w:rFonts w:ascii="Arial" w:hAnsi="Arial" w:cs="Arial"/>
        </w:rPr>
      </w:pPr>
      <w:r w:rsidRPr="00663DFC">
        <w:rPr>
          <w:rFonts w:ascii="Arial" w:hAnsi="Arial" w:cs="Arial"/>
        </w:rPr>
        <w:t>Nombre</w:t>
      </w:r>
      <w:r w:rsidR="00D070EE" w:rsidRPr="00663DFC">
        <w:rPr>
          <w:rFonts w:ascii="Arial" w:hAnsi="Arial" w:cs="Arial"/>
        </w:rPr>
        <w:t xml:space="preserve"> completo y sigla </w:t>
      </w:r>
      <w:r w:rsidRPr="00663DFC">
        <w:rPr>
          <w:rFonts w:ascii="Arial" w:hAnsi="Arial" w:cs="Arial"/>
        </w:rPr>
        <w:t xml:space="preserve">de la </w:t>
      </w:r>
      <w:r w:rsidR="00265E59" w:rsidRPr="00663DFC">
        <w:rPr>
          <w:rFonts w:ascii="Arial" w:hAnsi="Arial" w:cs="Arial"/>
        </w:rPr>
        <w:t>autoridad ambiental competente.</w:t>
      </w:r>
    </w:p>
    <w:p w14:paraId="0A6567B0" w14:textId="77777777" w:rsidR="00DE615B" w:rsidRPr="00663DFC" w:rsidRDefault="00D070EE" w:rsidP="00DE615B">
      <w:pPr>
        <w:pStyle w:val="Prrafodelista"/>
        <w:numPr>
          <w:ilvl w:val="0"/>
          <w:numId w:val="12"/>
        </w:numPr>
        <w:autoSpaceDE/>
        <w:autoSpaceDN/>
        <w:ind w:left="851"/>
        <w:jc w:val="both"/>
        <w:rPr>
          <w:rFonts w:ascii="Arial" w:hAnsi="Arial" w:cs="Arial"/>
        </w:rPr>
      </w:pPr>
      <w:r w:rsidRPr="00663DFC">
        <w:rPr>
          <w:rFonts w:ascii="Arial" w:hAnsi="Arial" w:cs="Arial"/>
        </w:rPr>
        <w:t>D</w:t>
      </w:r>
      <w:r w:rsidR="00DE615B" w:rsidRPr="00663DFC">
        <w:rPr>
          <w:rFonts w:ascii="Arial" w:hAnsi="Arial" w:cs="Arial"/>
        </w:rPr>
        <w:t>ependencia (s) que tendrá a cargo la responsabilidad de expedición de los SUNL.</w:t>
      </w:r>
    </w:p>
    <w:p w14:paraId="6F477784" w14:textId="77777777" w:rsidR="008E3DE7" w:rsidRPr="00663DFC" w:rsidRDefault="00D070EE" w:rsidP="008E3DE7">
      <w:pPr>
        <w:pStyle w:val="Prrafodelista"/>
        <w:numPr>
          <w:ilvl w:val="0"/>
          <w:numId w:val="12"/>
        </w:numPr>
        <w:autoSpaceDE/>
        <w:autoSpaceDN/>
        <w:ind w:left="851"/>
        <w:jc w:val="both"/>
        <w:rPr>
          <w:rFonts w:ascii="Arial" w:hAnsi="Arial" w:cs="Arial"/>
        </w:rPr>
      </w:pPr>
      <w:r w:rsidRPr="00663DFC">
        <w:rPr>
          <w:rFonts w:ascii="Arial" w:hAnsi="Arial" w:cs="Arial"/>
        </w:rPr>
        <w:t>O</w:t>
      </w:r>
      <w:r w:rsidR="008E3DE7" w:rsidRPr="00663DFC">
        <w:rPr>
          <w:rFonts w:ascii="Arial" w:hAnsi="Arial" w:cs="Arial"/>
        </w:rPr>
        <w:t>ficina</w:t>
      </w:r>
      <w:r w:rsidR="00265E59" w:rsidRPr="00663DFC">
        <w:rPr>
          <w:rFonts w:ascii="Arial" w:hAnsi="Arial" w:cs="Arial"/>
        </w:rPr>
        <w:t xml:space="preserve"> </w:t>
      </w:r>
      <w:r w:rsidR="008E3DE7" w:rsidRPr="00663DFC">
        <w:rPr>
          <w:rFonts w:ascii="Arial" w:hAnsi="Arial" w:cs="Arial"/>
        </w:rPr>
        <w:t>(s) y/o sede</w:t>
      </w:r>
      <w:r w:rsidR="00265E59" w:rsidRPr="00663DFC">
        <w:rPr>
          <w:rFonts w:ascii="Arial" w:hAnsi="Arial" w:cs="Arial"/>
        </w:rPr>
        <w:t xml:space="preserve"> </w:t>
      </w:r>
      <w:r w:rsidR="008E3DE7" w:rsidRPr="00663DFC">
        <w:rPr>
          <w:rFonts w:ascii="Arial" w:hAnsi="Arial" w:cs="Arial"/>
        </w:rPr>
        <w:t>(s) territorial</w:t>
      </w:r>
      <w:r w:rsidR="00265E59" w:rsidRPr="00663DFC">
        <w:rPr>
          <w:rFonts w:ascii="Arial" w:hAnsi="Arial" w:cs="Arial"/>
        </w:rPr>
        <w:t xml:space="preserve"> </w:t>
      </w:r>
      <w:r w:rsidR="008E3DE7" w:rsidRPr="00663DFC">
        <w:rPr>
          <w:rFonts w:ascii="Arial" w:hAnsi="Arial" w:cs="Arial"/>
        </w:rPr>
        <w:t xml:space="preserve">(es) que expedirán </w:t>
      </w:r>
      <w:r w:rsidR="00C55C69" w:rsidRPr="00663DFC">
        <w:rPr>
          <w:rFonts w:ascii="Arial" w:hAnsi="Arial" w:cs="Arial"/>
        </w:rPr>
        <w:t>los</w:t>
      </w:r>
      <w:r w:rsidR="00265E59" w:rsidRPr="00663DFC">
        <w:rPr>
          <w:rFonts w:ascii="Arial" w:hAnsi="Arial" w:cs="Arial"/>
        </w:rPr>
        <w:t xml:space="preserve"> SUNL.</w:t>
      </w:r>
    </w:p>
    <w:p w14:paraId="23C10614" w14:textId="77777777" w:rsidR="008E3DE7" w:rsidRPr="00663DFC" w:rsidRDefault="008E3DE7" w:rsidP="008E3DE7">
      <w:pPr>
        <w:pStyle w:val="Prrafodelista"/>
        <w:numPr>
          <w:ilvl w:val="0"/>
          <w:numId w:val="12"/>
        </w:numPr>
        <w:autoSpaceDE/>
        <w:autoSpaceDN/>
        <w:ind w:left="851"/>
        <w:jc w:val="both"/>
        <w:rPr>
          <w:rFonts w:ascii="Arial" w:hAnsi="Arial" w:cs="Arial"/>
        </w:rPr>
      </w:pPr>
      <w:r w:rsidRPr="00663DFC">
        <w:rPr>
          <w:rFonts w:ascii="Arial" w:hAnsi="Arial" w:cs="Arial"/>
        </w:rPr>
        <w:t>Nombre completo</w:t>
      </w:r>
      <w:r w:rsidR="00265E59" w:rsidRPr="00663DFC">
        <w:rPr>
          <w:rFonts w:ascii="Arial" w:hAnsi="Arial" w:cs="Arial"/>
        </w:rPr>
        <w:t xml:space="preserve">, documento de identidad y cargo </w:t>
      </w:r>
      <w:r w:rsidRPr="00663DFC">
        <w:rPr>
          <w:rFonts w:ascii="Arial" w:hAnsi="Arial" w:cs="Arial"/>
        </w:rPr>
        <w:t>de</w:t>
      </w:r>
      <w:r w:rsidR="00265E59" w:rsidRPr="00663DFC">
        <w:rPr>
          <w:rFonts w:ascii="Arial" w:hAnsi="Arial" w:cs="Arial"/>
        </w:rPr>
        <w:t xml:space="preserve">l funcionario </w:t>
      </w:r>
      <w:r w:rsidRPr="00663DFC">
        <w:rPr>
          <w:rFonts w:ascii="Arial" w:hAnsi="Arial" w:cs="Arial"/>
        </w:rPr>
        <w:t>(s) designad</w:t>
      </w:r>
      <w:r w:rsidR="00265E59" w:rsidRPr="00663DFC">
        <w:rPr>
          <w:rFonts w:ascii="Arial" w:hAnsi="Arial" w:cs="Arial"/>
        </w:rPr>
        <w:t xml:space="preserve">o </w:t>
      </w:r>
      <w:r w:rsidRPr="00663DFC">
        <w:rPr>
          <w:rFonts w:ascii="Arial" w:hAnsi="Arial" w:cs="Arial"/>
        </w:rPr>
        <w:t>(s) como responsable</w:t>
      </w:r>
      <w:r w:rsidR="00265E59" w:rsidRPr="00663DFC">
        <w:rPr>
          <w:rFonts w:ascii="Arial" w:hAnsi="Arial" w:cs="Arial"/>
        </w:rPr>
        <w:t xml:space="preserve"> </w:t>
      </w:r>
      <w:r w:rsidRPr="00663DFC">
        <w:rPr>
          <w:rFonts w:ascii="Arial" w:hAnsi="Arial" w:cs="Arial"/>
        </w:rPr>
        <w:t>(es)</w:t>
      </w:r>
      <w:r w:rsidR="00C55C69" w:rsidRPr="00663DFC">
        <w:rPr>
          <w:rFonts w:ascii="Arial" w:hAnsi="Arial" w:cs="Arial"/>
        </w:rPr>
        <w:t xml:space="preserve"> del </w:t>
      </w:r>
      <w:r w:rsidRPr="00663DFC">
        <w:rPr>
          <w:rFonts w:ascii="Arial" w:hAnsi="Arial" w:cs="Arial"/>
        </w:rPr>
        <w:t>uso de</w:t>
      </w:r>
      <w:r w:rsidR="00265E59" w:rsidRPr="00663DFC">
        <w:rPr>
          <w:rFonts w:ascii="Arial" w:hAnsi="Arial" w:cs="Arial"/>
        </w:rPr>
        <w:t xml:space="preserve"> los </w:t>
      </w:r>
      <w:r w:rsidRPr="00663DFC">
        <w:rPr>
          <w:rFonts w:ascii="Arial" w:hAnsi="Arial" w:cs="Arial"/>
        </w:rPr>
        <w:t>usuario</w:t>
      </w:r>
      <w:r w:rsidR="00265E59" w:rsidRPr="00663DFC">
        <w:rPr>
          <w:rFonts w:ascii="Arial" w:hAnsi="Arial" w:cs="Arial"/>
        </w:rPr>
        <w:t>s</w:t>
      </w:r>
      <w:r w:rsidRPr="00663DFC">
        <w:rPr>
          <w:rFonts w:ascii="Arial" w:hAnsi="Arial" w:cs="Arial"/>
        </w:rPr>
        <w:t xml:space="preserve"> y contraseña</w:t>
      </w:r>
      <w:r w:rsidR="00265E59" w:rsidRPr="00663DFC">
        <w:rPr>
          <w:rFonts w:ascii="Arial" w:hAnsi="Arial" w:cs="Arial"/>
        </w:rPr>
        <w:t>s</w:t>
      </w:r>
      <w:r w:rsidRPr="00663DFC">
        <w:rPr>
          <w:rFonts w:ascii="Arial" w:hAnsi="Arial" w:cs="Arial"/>
        </w:rPr>
        <w:t>.</w:t>
      </w:r>
    </w:p>
    <w:p w14:paraId="3F13024F" w14:textId="77777777" w:rsidR="008E3DE7" w:rsidRPr="00663DFC" w:rsidRDefault="008E3DE7" w:rsidP="008E3DE7">
      <w:pPr>
        <w:pStyle w:val="Prrafodelista"/>
        <w:numPr>
          <w:ilvl w:val="0"/>
          <w:numId w:val="12"/>
        </w:numPr>
        <w:autoSpaceDE/>
        <w:autoSpaceDN/>
        <w:ind w:left="851"/>
        <w:jc w:val="both"/>
        <w:rPr>
          <w:rFonts w:ascii="Arial" w:hAnsi="Arial" w:cs="Arial"/>
        </w:rPr>
      </w:pPr>
      <w:r w:rsidRPr="00663DFC">
        <w:rPr>
          <w:rFonts w:ascii="Arial" w:hAnsi="Arial" w:cs="Arial"/>
        </w:rPr>
        <w:t>Correo electrónico institucional</w:t>
      </w:r>
      <w:r w:rsidR="00D070EE" w:rsidRPr="00663DFC">
        <w:rPr>
          <w:rFonts w:ascii="Arial" w:hAnsi="Arial" w:cs="Arial"/>
        </w:rPr>
        <w:t xml:space="preserve"> y del funcionario 8s) designado.</w:t>
      </w:r>
    </w:p>
    <w:p w14:paraId="574C70C2" w14:textId="77777777" w:rsidR="008E3DE7" w:rsidRPr="00663DFC" w:rsidRDefault="008E3DE7" w:rsidP="008E3DE7">
      <w:pPr>
        <w:jc w:val="both"/>
        <w:rPr>
          <w:rFonts w:ascii="Arial" w:hAnsi="Arial" w:cs="Arial"/>
        </w:rPr>
      </w:pPr>
    </w:p>
    <w:p w14:paraId="2A8E9712" w14:textId="3E22CC34" w:rsidR="00F96531" w:rsidRPr="00663DFC" w:rsidRDefault="004567FA" w:rsidP="002B614E">
      <w:pPr>
        <w:pStyle w:val="NormalWeb"/>
        <w:spacing w:before="0" w:after="0"/>
        <w:jc w:val="both"/>
        <w:rPr>
          <w:rFonts w:ascii="Arial" w:hAnsi="Arial" w:cs="Arial"/>
        </w:rPr>
      </w:pPr>
      <w:r w:rsidRPr="00663DFC">
        <w:rPr>
          <w:rFonts w:ascii="Arial" w:hAnsi="Arial" w:cs="Arial"/>
        </w:rPr>
        <w:lastRenderedPageBreak/>
        <w:t>En caso de requerir modificaciones y/o actualizaciones de</w:t>
      </w:r>
      <w:r w:rsidR="006E5E92" w:rsidRPr="00663DFC">
        <w:rPr>
          <w:rFonts w:ascii="Arial" w:hAnsi="Arial" w:cs="Arial"/>
        </w:rPr>
        <w:t xml:space="preserve"> los</w:t>
      </w:r>
      <w:r w:rsidRPr="00663DFC">
        <w:rPr>
          <w:rFonts w:ascii="Arial" w:hAnsi="Arial" w:cs="Arial"/>
        </w:rPr>
        <w:t xml:space="preserve"> us</w:t>
      </w:r>
      <w:r w:rsidR="006E5E92" w:rsidRPr="00663DFC">
        <w:rPr>
          <w:rFonts w:ascii="Arial" w:hAnsi="Arial" w:cs="Arial"/>
        </w:rPr>
        <w:t xml:space="preserve">uarios y contraseñas, se </w:t>
      </w:r>
      <w:r w:rsidR="00D070EE" w:rsidRPr="00663DFC">
        <w:rPr>
          <w:rFonts w:ascii="Arial" w:hAnsi="Arial" w:cs="Arial"/>
        </w:rPr>
        <w:t xml:space="preserve">solicitará </w:t>
      </w:r>
      <w:r w:rsidR="006E5E92" w:rsidRPr="00663DFC">
        <w:rPr>
          <w:rFonts w:ascii="Arial" w:hAnsi="Arial" w:cs="Arial"/>
        </w:rPr>
        <w:t xml:space="preserve">mediante </w:t>
      </w:r>
      <w:r w:rsidRPr="00663DFC">
        <w:rPr>
          <w:rFonts w:ascii="Arial" w:hAnsi="Arial" w:cs="Arial"/>
        </w:rPr>
        <w:t>comunica</w:t>
      </w:r>
      <w:r w:rsidR="006E5E92" w:rsidRPr="00663DFC">
        <w:rPr>
          <w:rFonts w:ascii="Arial" w:hAnsi="Arial" w:cs="Arial"/>
        </w:rPr>
        <w:t xml:space="preserve">ción escrita a la </w:t>
      </w:r>
      <w:r w:rsidR="00784A9B" w:rsidRPr="00663DFC">
        <w:rPr>
          <w:rFonts w:ascii="Arial" w:hAnsi="Arial" w:cs="Arial"/>
        </w:rPr>
        <w:t>Autoridad Nacional de Licencias Ambientales,</w:t>
      </w:r>
      <w:r w:rsidR="006E5E92" w:rsidRPr="00663DFC">
        <w:rPr>
          <w:rFonts w:ascii="Arial" w:hAnsi="Arial" w:cs="Arial"/>
        </w:rPr>
        <w:t xml:space="preserve"> </w:t>
      </w:r>
      <w:r w:rsidR="00D070EE" w:rsidRPr="00663DFC">
        <w:rPr>
          <w:rFonts w:ascii="Arial" w:hAnsi="Arial" w:cs="Arial"/>
        </w:rPr>
        <w:t xml:space="preserve">que </w:t>
      </w:r>
      <w:r w:rsidR="006E5E92" w:rsidRPr="00663DFC">
        <w:rPr>
          <w:rFonts w:ascii="Arial" w:hAnsi="Arial" w:cs="Arial"/>
        </w:rPr>
        <w:t>informar</w:t>
      </w:r>
      <w:r w:rsidR="00D070EE" w:rsidRPr="00663DFC">
        <w:rPr>
          <w:rFonts w:ascii="Arial" w:hAnsi="Arial" w:cs="Arial"/>
        </w:rPr>
        <w:t xml:space="preserve">á de la modificación y/o actualización </w:t>
      </w:r>
      <w:r w:rsidR="006E5E92" w:rsidRPr="00663DFC">
        <w:rPr>
          <w:rFonts w:ascii="Arial" w:hAnsi="Arial" w:cs="Arial"/>
        </w:rPr>
        <w:t xml:space="preserve">al </w:t>
      </w:r>
      <w:r w:rsidR="00784A9B" w:rsidRPr="00663DFC">
        <w:rPr>
          <w:rFonts w:ascii="Arial" w:hAnsi="Arial" w:cs="Arial"/>
        </w:rPr>
        <w:t>Ministerio de Ambiente y Desarrollo Sostenible</w:t>
      </w:r>
      <w:r w:rsidRPr="00663DFC">
        <w:rPr>
          <w:rFonts w:ascii="Arial" w:hAnsi="Arial" w:cs="Arial"/>
        </w:rPr>
        <w:t xml:space="preserve">.  </w:t>
      </w:r>
    </w:p>
    <w:p w14:paraId="3B466A27" w14:textId="77777777" w:rsidR="00492B18" w:rsidRPr="00663DFC" w:rsidRDefault="00492B18" w:rsidP="00782836">
      <w:pPr>
        <w:jc w:val="both"/>
        <w:rPr>
          <w:rFonts w:ascii="Arial" w:hAnsi="Arial" w:cs="Arial"/>
        </w:rPr>
      </w:pPr>
    </w:p>
    <w:p w14:paraId="17632121" w14:textId="66557B5E" w:rsidR="003B763D" w:rsidRPr="00663DFC" w:rsidRDefault="003B763D" w:rsidP="003B763D">
      <w:pPr>
        <w:jc w:val="both"/>
        <w:rPr>
          <w:rFonts w:ascii="Arial" w:hAnsi="Arial" w:cs="Arial"/>
        </w:rPr>
      </w:pPr>
      <w:r w:rsidRPr="00663DFC">
        <w:rPr>
          <w:rFonts w:ascii="Arial" w:hAnsi="Arial" w:cs="Arial"/>
          <w:b/>
        </w:rPr>
        <w:t xml:space="preserve">Parágrafo. </w:t>
      </w:r>
      <w:r w:rsidR="00784A9B" w:rsidRPr="00663DFC">
        <w:rPr>
          <w:rFonts w:ascii="Arial" w:hAnsi="Arial" w:cs="Arial"/>
        </w:rPr>
        <w:t xml:space="preserve">El Ministerio de Ambiente y Desarrollo Sostenible </w:t>
      </w:r>
      <w:r w:rsidRPr="00663DFC">
        <w:rPr>
          <w:rFonts w:ascii="Arial" w:hAnsi="Arial" w:cs="Arial"/>
        </w:rPr>
        <w:t xml:space="preserve">y la </w:t>
      </w:r>
      <w:r w:rsidR="00784A9B" w:rsidRPr="00663DFC">
        <w:rPr>
          <w:rFonts w:ascii="Arial" w:hAnsi="Arial" w:cs="Arial"/>
        </w:rPr>
        <w:t>Autoridad Nacional de Licencias Ambientales</w:t>
      </w:r>
      <w:r w:rsidRPr="00663DFC">
        <w:rPr>
          <w:rFonts w:ascii="Arial" w:hAnsi="Arial" w:cs="Arial"/>
        </w:rPr>
        <w:t xml:space="preserve"> </w:t>
      </w:r>
      <w:r w:rsidR="00023E05" w:rsidRPr="00663DFC">
        <w:rPr>
          <w:rFonts w:ascii="Arial" w:hAnsi="Arial" w:cs="Arial"/>
        </w:rPr>
        <w:t xml:space="preserve">asignarán contraseñas </w:t>
      </w:r>
      <w:r w:rsidRPr="00663DFC">
        <w:rPr>
          <w:rFonts w:ascii="Arial" w:hAnsi="Arial" w:cs="Arial"/>
        </w:rPr>
        <w:t>a la</w:t>
      </w:r>
      <w:r w:rsidR="007E735A" w:rsidRPr="00663DFC">
        <w:rPr>
          <w:rFonts w:ascii="Arial" w:hAnsi="Arial" w:cs="Arial"/>
        </w:rPr>
        <w:t xml:space="preserve">s entidades que prestarán apoyo a las autoridades ambientales en los puestos de control </w:t>
      </w:r>
      <w:r w:rsidRPr="00663DFC">
        <w:rPr>
          <w:rFonts w:ascii="Arial" w:hAnsi="Arial" w:cs="Arial"/>
        </w:rPr>
        <w:t xml:space="preserve">al tránsito de especímenes de diversidad biológica, </w:t>
      </w:r>
      <w:r w:rsidR="007E735A" w:rsidRPr="00663DFC">
        <w:rPr>
          <w:rFonts w:ascii="Arial" w:hAnsi="Arial" w:cs="Arial"/>
        </w:rPr>
        <w:t xml:space="preserve">información que deberá ingresarse </w:t>
      </w:r>
      <w:r w:rsidRPr="00663DFC">
        <w:rPr>
          <w:rFonts w:ascii="Arial" w:hAnsi="Arial" w:cs="Arial"/>
        </w:rPr>
        <w:t xml:space="preserve">en el </w:t>
      </w:r>
      <w:r w:rsidRPr="00663DFC">
        <w:rPr>
          <w:rFonts w:ascii="Arial" w:hAnsi="Arial" w:cs="Arial"/>
          <w:b/>
        </w:rPr>
        <w:t>Módulo 5</w:t>
      </w:r>
      <w:r w:rsidRPr="00663DFC">
        <w:rPr>
          <w:rFonts w:ascii="Arial" w:hAnsi="Arial" w:cs="Arial"/>
        </w:rPr>
        <w:t>.</w:t>
      </w:r>
    </w:p>
    <w:p w14:paraId="50FAA2FD" w14:textId="77777777" w:rsidR="003B763D" w:rsidRPr="00663DFC" w:rsidRDefault="003B763D" w:rsidP="003B763D">
      <w:pPr>
        <w:jc w:val="both"/>
        <w:rPr>
          <w:rFonts w:ascii="Arial" w:hAnsi="Arial" w:cs="Arial"/>
        </w:rPr>
      </w:pPr>
    </w:p>
    <w:p w14:paraId="3A4B9FFF" w14:textId="77777777" w:rsidR="002B614E" w:rsidRPr="00663DFC" w:rsidRDefault="00751B15" w:rsidP="002B614E">
      <w:pPr>
        <w:jc w:val="both"/>
        <w:rPr>
          <w:rFonts w:ascii="Arial" w:hAnsi="Arial" w:cs="Arial"/>
        </w:rPr>
      </w:pPr>
      <w:r w:rsidRPr="00663DFC">
        <w:rPr>
          <w:rFonts w:ascii="Arial" w:hAnsi="Arial" w:cs="Arial"/>
          <w:b/>
        </w:rPr>
        <w:t xml:space="preserve">Artículo 10. Asistencia y apoyo para usuarios. </w:t>
      </w:r>
      <w:r w:rsidR="002B614E" w:rsidRPr="00663DFC">
        <w:rPr>
          <w:rFonts w:ascii="Arial" w:hAnsi="Arial" w:cs="Arial"/>
        </w:rPr>
        <w:t>Las autoridades ambientales deberán implementar en su jurisdicción</w:t>
      </w:r>
      <w:r w:rsidRPr="00663DFC">
        <w:rPr>
          <w:rFonts w:ascii="Arial" w:hAnsi="Arial" w:cs="Arial"/>
        </w:rPr>
        <w:t>,</w:t>
      </w:r>
      <w:r w:rsidR="002B614E" w:rsidRPr="00663DFC">
        <w:rPr>
          <w:rFonts w:ascii="Arial" w:hAnsi="Arial" w:cs="Arial"/>
        </w:rPr>
        <w:t xml:space="preserve"> mecanismos de asistencia y apoyo para aquellos solicitantes que no tengan acceso</w:t>
      </w:r>
      <w:r w:rsidR="00315B59" w:rsidRPr="00663DFC">
        <w:rPr>
          <w:rFonts w:ascii="Arial" w:hAnsi="Arial" w:cs="Arial"/>
        </w:rPr>
        <w:t xml:space="preserve"> a internet</w:t>
      </w:r>
      <w:r w:rsidR="002B614E" w:rsidRPr="00663DFC">
        <w:rPr>
          <w:rFonts w:ascii="Arial" w:hAnsi="Arial" w:cs="Arial"/>
        </w:rPr>
        <w:t xml:space="preserve"> o carezcan del conocimiento para el uso de aplicativos en línea</w:t>
      </w:r>
      <w:r w:rsidR="006D1D9F" w:rsidRPr="00663DFC">
        <w:rPr>
          <w:rFonts w:ascii="Arial" w:hAnsi="Arial" w:cs="Arial"/>
        </w:rPr>
        <w:t>.</w:t>
      </w:r>
    </w:p>
    <w:p w14:paraId="0245DC8C" w14:textId="77777777" w:rsidR="008A7683" w:rsidRPr="00663DFC" w:rsidRDefault="008A7683" w:rsidP="00782836">
      <w:pPr>
        <w:jc w:val="both"/>
        <w:rPr>
          <w:rFonts w:ascii="Arial" w:hAnsi="Arial" w:cs="Arial"/>
        </w:rPr>
      </w:pPr>
    </w:p>
    <w:p w14:paraId="4D2A9158" w14:textId="77777777" w:rsidR="00611508" w:rsidRPr="00663DFC" w:rsidRDefault="00611508" w:rsidP="00611508">
      <w:pPr>
        <w:jc w:val="both"/>
        <w:rPr>
          <w:rFonts w:ascii="Arial" w:hAnsi="Arial" w:cs="Arial"/>
        </w:rPr>
      </w:pPr>
      <w:r w:rsidRPr="00663DFC">
        <w:rPr>
          <w:rFonts w:ascii="Arial" w:hAnsi="Arial" w:cs="Arial"/>
          <w:b/>
        </w:rPr>
        <w:t xml:space="preserve">Artículo </w:t>
      </w:r>
      <w:r w:rsidR="003B763D" w:rsidRPr="00663DFC">
        <w:rPr>
          <w:rFonts w:ascii="Arial" w:hAnsi="Arial" w:cs="Arial"/>
          <w:b/>
        </w:rPr>
        <w:t>1</w:t>
      </w:r>
      <w:r w:rsidR="00CF1405" w:rsidRPr="00663DFC">
        <w:rPr>
          <w:rFonts w:ascii="Arial" w:hAnsi="Arial" w:cs="Arial"/>
          <w:b/>
        </w:rPr>
        <w:t>1</w:t>
      </w:r>
      <w:r w:rsidRPr="00663DFC">
        <w:rPr>
          <w:rFonts w:ascii="Arial" w:hAnsi="Arial" w:cs="Arial"/>
          <w:b/>
        </w:rPr>
        <w:t>. Solicitud</w:t>
      </w:r>
      <w:r w:rsidR="00315B59" w:rsidRPr="00663DFC">
        <w:rPr>
          <w:rFonts w:ascii="Arial" w:hAnsi="Arial" w:cs="Arial"/>
          <w:b/>
        </w:rPr>
        <w:t xml:space="preserve"> del SUNL a través de VITAL</w:t>
      </w:r>
      <w:r w:rsidRPr="00663DFC">
        <w:rPr>
          <w:rFonts w:ascii="Arial" w:hAnsi="Arial" w:cs="Arial"/>
          <w:b/>
        </w:rPr>
        <w:t xml:space="preserve">. </w:t>
      </w:r>
      <w:r w:rsidR="00F60D7C" w:rsidRPr="00663DFC">
        <w:rPr>
          <w:rFonts w:ascii="Arial" w:hAnsi="Arial" w:cs="Arial"/>
        </w:rPr>
        <w:t xml:space="preserve">Todo interesado en </w:t>
      </w:r>
      <w:r w:rsidRPr="00663DFC">
        <w:rPr>
          <w:rFonts w:ascii="Arial" w:hAnsi="Arial" w:cs="Arial"/>
        </w:rPr>
        <w:t xml:space="preserve">solicitar un </w:t>
      </w:r>
      <w:r w:rsidR="00315B59" w:rsidRPr="00663DFC">
        <w:rPr>
          <w:rFonts w:ascii="Arial" w:hAnsi="Arial" w:cs="Arial"/>
        </w:rPr>
        <w:t>SUNL</w:t>
      </w:r>
      <w:r w:rsidR="00CF1405" w:rsidRPr="00663DFC">
        <w:rPr>
          <w:rFonts w:ascii="Arial" w:hAnsi="Arial" w:cs="Arial"/>
        </w:rPr>
        <w:t xml:space="preserve"> de movilización, removilización o renovación</w:t>
      </w:r>
      <w:r w:rsidR="00315B59" w:rsidRPr="00663DFC">
        <w:rPr>
          <w:rFonts w:ascii="Arial" w:hAnsi="Arial" w:cs="Arial"/>
        </w:rPr>
        <w:t xml:space="preserve"> </w:t>
      </w:r>
      <w:r w:rsidR="007C7F31" w:rsidRPr="00663DFC">
        <w:rPr>
          <w:rFonts w:ascii="Arial" w:hAnsi="Arial" w:cs="Arial"/>
        </w:rPr>
        <w:t>para el transporte de especímenes de diversidad biológica</w:t>
      </w:r>
      <w:r w:rsidR="00315B59" w:rsidRPr="00663DFC">
        <w:rPr>
          <w:rFonts w:ascii="Arial" w:hAnsi="Arial" w:cs="Arial"/>
        </w:rPr>
        <w:t>,</w:t>
      </w:r>
      <w:r w:rsidR="007C7F31" w:rsidRPr="00663DFC">
        <w:rPr>
          <w:rFonts w:ascii="Arial" w:hAnsi="Arial" w:cs="Arial"/>
        </w:rPr>
        <w:t xml:space="preserve"> deberá</w:t>
      </w:r>
      <w:r w:rsidR="003A6569" w:rsidRPr="00663DFC">
        <w:rPr>
          <w:rFonts w:ascii="Arial" w:hAnsi="Arial" w:cs="Arial"/>
        </w:rPr>
        <w:t xml:space="preserve"> atender lo siguiente</w:t>
      </w:r>
      <w:r w:rsidRPr="00663DFC">
        <w:rPr>
          <w:rFonts w:ascii="Arial" w:hAnsi="Arial" w:cs="Arial"/>
        </w:rPr>
        <w:t>:</w:t>
      </w:r>
    </w:p>
    <w:p w14:paraId="7516B66F" w14:textId="77777777" w:rsidR="001970A7" w:rsidRPr="00663DFC" w:rsidRDefault="001970A7" w:rsidP="00611508">
      <w:pPr>
        <w:jc w:val="both"/>
        <w:rPr>
          <w:rFonts w:ascii="Arial" w:hAnsi="Arial" w:cs="Arial"/>
          <w:b/>
        </w:rPr>
      </w:pPr>
    </w:p>
    <w:p w14:paraId="0361AC86" w14:textId="77777777" w:rsidR="00F60D7C" w:rsidRPr="00663DFC" w:rsidRDefault="00F60D7C" w:rsidP="001970A7">
      <w:pPr>
        <w:pStyle w:val="Prrafodelista"/>
        <w:numPr>
          <w:ilvl w:val="0"/>
          <w:numId w:val="18"/>
        </w:numPr>
        <w:jc w:val="both"/>
        <w:rPr>
          <w:rFonts w:ascii="Arial" w:hAnsi="Arial" w:cs="Arial"/>
          <w:b/>
        </w:rPr>
      </w:pPr>
      <w:r w:rsidRPr="00663DFC">
        <w:rPr>
          <w:rFonts w:ascii="Arial" w:hAnsi="Arial" w:cs="Arial"/>
          <w:b/>
        </w:rPr>
        <w:t>Solicitud d</w:t>
      </w:r>
      <w:r w:rsidR="001970A7" w:rsidRPr="00663DFC">
        <w:rPr>
          <w:rFonts w:ascii="Arial" w:hAnsi="Arial" w:cs="Arial"/>
          <w:b/>
        </w:rPr>
        <w:t xml:space="preserve">e </w:t>
      </w:r>
      <w:r w:rsidR="00D33854" w:rsidRPr="00663DFC">
        <w:rPr>
          <w:rFonts w:ascii="Arial" w:hAnsi="Arial" w:cs="Arial"/>
          <w:b/>
        </w:rPr>
        <w:t xml:space="preserve">SUNL </w:t>
      </w:r>
      <w:r w:rsidR="001970A7" w:rsidRPr="00663DFC">
        <w:rPr>
          <w:rFonts w:ascii="Arial" w:hAnsi="Arial" w:cs="Arial"/>
          <w:b/>
        </w:rPr>
        <w:t>de movilización.</w:t>
      </w:r>
    </w:p>
    <w:p w14:paraId="55244F3E" w14:textId="77777777" w:rsidR="00F60D7C" w:rsidRPr="00663DFC" w:rsidRDefault="00F60D7C" w:rsidP="00611508">
      <w:pPr>
        <w:jc w:val="both"/>
        <w:rPr>
          <w:rFonts w:ascii="Arial" w:hAnsi="Arial" w:cs="Arial"/>
          <w:b/>
        </w:rPr>
      </w:pPr>
    </w:p>
    <w:p w14:paraId="6D00F10F" w14:textId="77777777" w:rsidR="00CF1405" w:rsidRPr="00663DFC" w:rsidRDefault="00F60D7C" w:rsidP="00CF1405">
      <w:pPr>
        <w:pStyle w:val="Prrafodelista"/>
        <w:numPr>
          <w:ilvl w:val="0"/>
          <w:numId w:val="16"/>
        </w:numPr>
        <w:jc w:val="both"/>
        <w:rPr>
          <w:rFonts w:ascii="Arial" w:hAnsi="Arial" w:cs="Arial"/>
        </w:rPr>
      </w:pPr>
      <w:r w:rsidRPr="00663DFC">
        <w:rPr>
          <w:rFonts w:ascii="Arial" w:hAnsi="Arial" w:cs="Arial"/>
        </w:rPr>
        <w:t xml:space="preserve">Estar inscrito </w:t>
      </w:r>
      <w:r w:rsidR="00CF1405" w:rsidRPr="00663DFC">
        <w:rPr>
          <w:rFonts w:ascii="Arial" w:hAnsi="Arial" w:cs="Arial"/>
        </w:rPr>
        <w:t>como</w:t>
      </w:r>
      <w:r w:rsidRPr="00663DFC">
        <w:rPr>
          <w:rFonts w:ascii="Arial" w:hAnsi="Arial" w:cs="Arial"/>
        </w:rPr>
        <w:t xml:space="preserve"> usuario y </w:t>
      </w:r>
      <w:r w:rsidR="00CF1405" w:rsidRPr="00663DFC">
        <w:rPr>
          <w:rFonts w:ascii="Arial" w:hAnsi="Arial" w:cs="Arial"/>
        </w:rPr>
        <w:t xml:space="preserve">contar con la </w:t>
      </w:r>
      <w:r w:rsidRPr="00663DFC">
        <w:rPr>
          <w:rFonts w:ascii="Arial" w:hAnsi="Arial" w:cs="Arial"/>
        </w:rPr>
        <w:t>contraseña en la plataforma de VITAL</w:t>
      </w:r>
      <w:r w:rsidR="00CF1405" w:rsidRPr="00663DFC">
        <w:rPr>
          <w:rFonts w:ascii="Arial" w:hAnsi="Arial" w:cs="Arial"/>
        </w:rPr>
        <w:t>.</w:t>
      </w:r>
    </w:p>
    <w:p w14:paraId="582CD019" w14:textId="77777777" w:rsidR="00F60D7C" w:rsidRPr="00663DFC" w:rsidRDefault="00CF1405" w:rsidP="00CF1405">
      <w:pPr>
        <w:pStyle w:val="Prrafodelista"/>
        <w:jc w:val="both"/>
        <w:rPr>
          <w:rFonts w:ascii="Arial" w:hAnsi="Arial" w:cs="Arial"/>
        </w:rPr>
      </w:pPr>
      <w:r w:rsidRPr="00663DFC">
        <w:rPr>
          <w:rFonts w:ascii="Arial" w:hAnsi="Arial" w:cs="Arial"/>
        </w:rPr>
        <w:t>E</w:t>
      </w:r>
      <w:r w:rsidR="00492B18" w:rsidRPr="00663DFC">
        <w:rPr>
          <w:rFonts w:ascii="Arial" w:hAnsi="Arial" w:cs="Arial"/>
        </w:rPr>
        <w:t>sto podrá realizarse en línea</w:t>
      </w:r>
      <w:r w:rsidRPr="00663DFC">
        <w:rPr>
          <w:rFonts w:ascii="Arial" w:hAnsi="Arial" w:cs="Arial"/>
        </w:rPr>
        <w:t>,</w:t>
      </w:r>
      <w:r w:rsidR="00492B18" w:rsidRPr="00663DFC">
        <w:rPr>
          <w:rFonts w:ascii="Arial" w:hAnsi="Arial" w:cs="Arial"/>
        </w:rPr>
        <w:t xml:space="preserve"> o </w:t>
      </w:r>
      <w:r w:rsidR="00F60D7C" w:rsidRPr="00663DFC">
        <w:rPr>
          <w:rFonts w:ascii="Arial" w:hAnsi="Arial" w:cs="Arial"/>
        </w:rPr>
        <w:t xml:space="preserve">acercarse a la autoridad ambiental </w:t>
      </w:r>
      <w:r w:rsidRPr="00663DFC">
        <w:rPr>
          <w:rFonts w:ascii="Arial" w:hAnsi="Arial" w:cs="Arial"/>
        </w:rPr>
        <w:t>competente</w:t>
      </w:r>
      <w:r w:rsidR="00F60D7C" w:rsidRPr="00663DFC">
        <w:rPr>
          <w:rFonts w:ascii="Arial" w:hAnsi="Arial" w:cs="Arial"/>
        </w:rPr>
        <w:t xml:space="preserve"> </w:t>
      </w:r>
      <w:r w:rsidRPr="00663DFC">
        <w:rPr>
          <w:rFonts w:ascii="Arial" w:hAnsi="Arial" w:cs="Arial"/>
        </w:rPr>
        <w:t xml:space="preserve">cuando </w:t>
      </w:r>
      <w:r w:rsidR="00492B18" w:rsidRPr="00663DFC">
        <w:rPr>
          <w:rFonts w:ascii="Arial" w:hAnsi="Arial" w:cs="Arial"/>
        </w:rPr>
        <w:t xml:space="preserve">no </w:t>
      </w:r>
      <w:r w:rsidRPr="00663DFC">
        <w:rPr>
          <w:rFonts w:ascii="Arial" w:hAnsi="Arial" w:cs="Arial"/>
        </w:rPr>
        <w:t xml:space="preserve">se </w:t>
      </w:r>
      <w:r w:rsidR="00492B18" w:rsidRPr="00663DFC">
        <w:rPr>
          <w:rFonts w:ascii="Arial" w:hAnsi="Arial" w:cs="Arial"/>
        </w:rPr>
        <w:t>tenga acceso</w:t>
      </w:r>
      <w:r w:rsidR="00DE615B" w:rsidRPr="00663DFC">
        <w:rPr>
          <w:rFonts w:ascii="Arial" w:hAnsi="Arial" w:cs="Arial"/>
        </w:rPr>
        <w:t xml:space="preserve"> a internet</w:t>
      </w:r>
      <w:r w:rsidR="00492B18" w:rsidRPr="00663DFC">
        <w:rPr>
          <w:rFonts w:ascii="Arial" w:hAnsi="Arial" w:cs="Arial"/>
        </w:rPr>
        <w:t xml:space="preserve"> o carezca del conocimiento para el uso de aplicativos en línea</w:t>
      </w:r>
      <w:r w:rsidR="00DE615B" w:rsidRPr="00663DFC">
        <w:rPr>
          <w:rFonts w:ascii="Arial" w:hAnsi="Arial" w:cs="Arial"/>
        </w:rPr>
        <w:t>.</w:t>
      </w:r>
    </w:p>
    <w:p w14:paraId="4A382E77" w14:textId="77777777" w:rsidR="00D33854" w:rsidRPr="00663DFC" w:rsidRDefault="00D33854" w:rsidP="00CF1405">
      <w:pPr>
        <w:pStyle w:val="Prrafodelista"/>
        <w:jc w:val="both"/>
        <w:rPr>
          <w:rFonts w:ascii="Arial" w:hAnsi="Arial" w:cs="Arial"/>
        </w:rPr>
      </w:pPr>
    </w:p>
    <w:p w14:paraId="685B6DD5" w14:textId="77777777" w:rsidR="00CF1405" w:rsidRPr="00663DFC" w:rsidRDefault="00CF1405" w:rsidP="005C5913">
      <w:pPr>
        <w:pStyle w:val="Prrafodelista"/>
        <w:numPr>
          <w:ilvl w:val="0"/>
          <w:numId w:val="16"/>
        </w:numPr>
        <w:jc w:val="both"/>
        <w:rPr>
          <w:rFonts w:ascii="Arial" w:hAnsi="Arial" w:cs="Arial"/>
        </w:rPr>
      </w:pPr>
      <w:r w:rsidRPr="00663DFC">
        <w:rPr>
          <w:rFonts w:ascii="Arial" w:hAnsi="Arial" w:cs="Arial"/>
        </w:rPr>
        <w:t>C</w:t>
      </w:r>
      <w:r w:rsidR="00F60D7C" w:rsidRPr="00663DFC">
        <w:rPr>
          <w:rFonts w:ascii="Arial" w:hAnsi="Arial" w:cs="Arial"/>
        </w:rPr>
        <w:t xml:space="preserve">ontar con acto administrativo que autoriza la obtención legal de los especímenes de </w:t>
      </w:r>
      <w:r w:rsidRPr="00663DFC">
        <w:rPr>
          <w:rFonts w:ascii="Arial" w:hAnsi="Arial" w:cs="Arial"/>
        </w:rPr>
        <w:t xml:space="preserve">la </w:t>
      </w:r>
      <w:r w:rsidR="00F60D7C" w:rsidRPr="00663DFC">
        <w:rPr>
          <w:rFonts w:ascii="Arial" w:hAnsi="Arial" w:cs="Arial"/>
        </w:rPr>
        <w:t>diversidad biológica</w:t>
      </w:r>
      <w:r w:rsidRPr="00663DFC">
        <w:rPr>
          <w:rFonts w:ascii="Arial" w:hAnsi="Arial" w:cs="Arial"/>
        </w:rPr>
        <w:t>.</w:t>
      </w:r>
    </w:p>
    <w:p w14:paraId="16918615" w14:textId="77777777" w:rsidR="007A4D32" w:rsidRPr="00663DFC" w:rsidRDefault="00CF1405" w:rsidP="00CF1405">
      <w:pPr>
        <w:pStyle w:val="Prrafodelista"/>
        <w:jc w:val="both"/>
        <w:rPr>
          <w:rFonts w:ascii="Arial" w:hAnsi="Arial" w:cs="Arial"/>
        </w:rPr>
      </w:pPr>
      <w:r w:rsidRPr="00663DFC">
        <w:rPr>
          <w:rFonts w:ascii="Arial" w:hAnsi="Arial" w:cs="Arial"/>
        </w:rPr>
        <w:t xml:space="preserve">El acto administrativo debe estar </w:t>
      </w:r>
      <w:r w:rsidR="001970A7" w:rsidRPr="00663DFC">
        <w:rPr>
          <w:rFonts w:ascii="Arial" w:hAnsi="Arial" w:cs="Arial"/>
        </w:rPr>
        <w:t xml:space="preserve">contenido </w:t>
      </w:r>
      <w:r w:rsidRPr="00663DFC">
        <w:rPr>
          <w:rFonts w:ascii="Arial" w:hAnsi="Arial" w:cs="Arial"/>
        </w:rPr>
        <w:t xml:space="preserve">en el </w:t>
      </w:r>
      <w:r w:rsidRPr="00663DFC">
        <w:rPr>
          <w:rFonts w:ascii="Arial" w:hAnsi="Arial" w:cs="Arial"/>
          <w:b/>
        </w:rPr>
        <w:t>Módulo 2</w:t>
      </w:r>
      <w:r w:rsidR="00F60D7C" w:rsidRPr="00663DFC">
        <w:rPr>
          <w:rFonts w:ascii="Arial" w:hAnsi="Arial" w:cs="Arial"/>
        </w:rPr>
        <w:t>.</w:t>
      </w:r>
    </w:p>
    <w:p w14:paraId="67D19736" w14:textId="77777777" w:rsidR="001970A7" w:rsidRPr="00663DFC" w:rsidRDefault="00CF1405" w:rsidP="005C5913">
      <w:pPr>
        <w:pStyle w:val="Prrafodelista"/>
        <w:numPr>
          <w:ilvl w:val="0"/>
          <w:numId w:val="16"/>
        </w:numPr>
        <w:jc w:val="both"/>
        <w:rPr>
          <w:rFonts w:ascii="Arial" w:hAnsi="Arial" w:cs="Arial"/>
        </w:rPr>
      </w:pPr>
      <w:r w:rsidRPr="00663DFC">
        <w:rPr>
          <w:rFonts w:ascii="Arial" w:hAnsi="Arial" w:cs="Arial"/>
        </w:rPr>
        <w:t>R</w:t>
      </w:r>
      <w:r w:rsidR="00F60D7C" w:rsidRPr="00663DFC">
        <w:rPr>
          <w:rFonts w:ascii="Arial" w:hAnsi="Arial" w:cs="Arial"/>
        </w:rPr>
        <w:t xml:space="preserve">ealizar la solicitud </w:t>
      </w:r>
      <w:r w:rsidR="003A6569" w:rsidRPr="00663DFC">
        <w:rPr>
          <w:rFonts w:ascii="Arial" w:hAnsi="Arial" w:cs="Arial"/>
        </w:rPr>
        <w:t>de</w:t>
      </w:r>
      <w:r w:rsidR="00DE615B" w:rsidRPr="00663DFC">
        <w:rPr>
          <w:rFonts w:ascii="Arial" w:hAnsi="Arial" w:cs="Arial"/>
        </w:rPr>
        <w:t>l</w:t>
      </w:r>
      <w:r w:rsidR="003A6569" w:rsidRPr="00663DFC">
        <w:rPr>
          <w:rFonts w:ascii="Arial" w:hAnsi="Arial" w:cs="Arial"/>
        </w:rPr>
        <w:t xml:space="preserve"> SUNL</w:t>
      </w:r>
      <w:r w:rsidR="00F60D7C" w:rsidRPr="00663DFC">
        <w:rPr>
          <w:rFonts w:ascii="Arial" w:hAnsi="Arial" w:cs="Arial"/>
        </w:rPr>
        <w:t xml:space="preserve"> </w:t>
      </w:r>
      <w:r w:rsidR="00D33854" w:rsidRPr="00663DFC">
        <w:rPr>
          <w:rFonts w:ascii="Arial" w:hAnsi="Arial" w:cs="Arial"/>
        </w:rPr>
        <w:t xml:space="preserve">de movilización </w:t>
      </w:r>
      <w:r w:rsidR="00F60D7C" w:rsidRPr="00663DFC">
        <w:rPr>
          <w:rFonts w:ascii="Arial" w:hAnsi="Arial" w:cs="Arial"/>
        </w:rPr>
        <w:t>en la plataforma de VITAL</w:t>
      </w:r>
      <w:r w:rsidR="001970A7" w:rsidRPr="00663DFC">
        <w:rPr>
          <w:rFonts w:ascii="Arial" w:hAnsi="Arial" w:cs="Arial"/>
        </w:rPr>
        <w:t>.</w:t>
      </w:r>
    </w:p>
    <w:p w14:paraId="6EA2ECAC" w14:textId="77777777" w:rsidR="00F60D7C" w:rsidRPr="00663DFC" w:rsidRDefault="001970A7" w:rsidP="001970A7">
      <w:pPr>
        <w:pStyle w:val="Prrafodelista"/>
        <w:jc w:val="both"/>
        <w:rPr>
          <w:rFonts w:ascii="Arial" w:hAnsi="Arial" w:cs="Arial"/>
        </w:rPr>
      </w:pPr>
      <w:r w:rsidRPr="00663DFC">
        <w:rPr>
          <w:rFonts w:ascii="Arial" w:hAnsi="Arial" w:cs="Arial"/>
        </w:rPr>
        <w:t xml:space="preserve">Deberá hacerse en el </w:t>
      </w:r>
      <w:r w:rsidRPr="00663DFC">
        <w:rPr>
          <w:rFonts w:ascii="Arial" w:hAnsi="Arial" w:cs="Arial"/>
          <w:b/>
        </w:rPr>
        <w:t>M</w:t>
      </w:r>
      <w:r w:rsidR="00F60D7C" w:rsidRPr="00663DFC">
        <w:rPr>
          <w:rFonts w:ascii="Arial" w:hAnsi="Arial" w:cs="Arial"/>
          <w:b/>
        </w:rPr>
        <w:t>ódulo</w:t>
      </w:r>
      <w:r w:rsidRPr="00663DFC">
        <w:rPr>
          <w:rFonts w:ascii="Arial" w:hAnsi="Arial" w:cs="Arial"/>
          <w:b/>
        </w:rPr>
        <w:t xml:space="preserve"> 3</w:t>
      </w:r>
      <w:r w:rsidR="00F60D7C" w:rsidRPr="00663DFC">
        <w:rPr>
          <w:rFonts w:ascii="Arial" w:hAnsi="Arial" w:cs="Arial"/>
        </w:rPr>
        <w:t xml:space="preserve"> </w:t>
      </w:r>
      <w:r w:rsidRPr="00663DFC">
        <w:rPr>
          <w:rFonts w:ascii="Arial" w:hAnsi="Arial" w:cs="Arial"/>
        </w:rPr>
        <w:t>como SUNL de</w:t>
      </w:r>
      <w:r w:rsidR="00F60D7C" w:rsidRPr="00663DFC">
        <w:rPr>
          <w:rFonts w:ascii="Arial" w:hAnsi="Arial" w:cs="Arial"/>
        </w:rPr>
        <w:t xml:space="preserve"> movilización</w:t>
      </w:r>
      <w:r w:rsidRPr="00663DFC">
        <w:rPr>
          <w:rFonts w:ascii="Arial" w:hAnsi="Arial" w:cs="Arial"/>
        </w:rPr>
        <w:t xml:space="preserve">, </w:t>
      </w:r>
      <w:r w:rsidR="00F60D7C" w:rsidRPr="00663DFC">
        <w:rPr>
          <w:rFonts w:ascii="Arial" w:hAnsi="Arial" w:cs="Arial"/>
        </w:rPr>
        <w:t>diligencia</w:t>
      </w:r>
      <w:r w:rsidRPr="00663DFC">
        <w:rPr>
          <w:rFonts w:ascii="Arial" w:hAnsi="Arial" w:cs="Arial"/>
        </w:rPr>
        <w:t>ndo</w:t>
      </w:r>
      <w:r w:rsidR="00F60D7C" w:rsidRPr="00663DFC">
        <w:rPr>
          <w:rFonts w:ascii="Arial" w:hAnsi="Arial" w:cs="Arial"/>
        </w:rPr>
        <w:t xml:space="preserve"> el formulario de solicitud </w:t>
      </w:r>
      <w:r w:rsidR="00D33854" w:rsidRPr="00663DFC">
        <w:rPr>
          <w:rFonts w:ascii="Arial" w:hAnsi="Arial" w:cs="Arial"/>
        </w:rPr>
        <w:t xml:space="preserve">en </w:t>
      </w:r>
      <w:r w:rsidR="00F60D7C" w:rsidRPr="00663DFC">
        <w:rPr>
          <w:rFonts w:ascii="Arial" w:hAnsi="Arial" w:cs="Arial"/>
        </w:rPr>
        <w:t>la totalidad de los campos requeridos.</w:t>
      </w:r>
    </w:p>
    <w:p w14:paraId="7B5E7E90" w14:textId="77777777" w:rsidR="00611508" w:rsidRPr="00663DFC" w:rsidRDefault="00611508" w:rsidP="00492B18">
      <w:pPr>
        <w:jc w:val="both"/>
        <w:rPr>
          <w:rFonts w:ascii="Arial" w:hAnsi="Arial" w:cs="Arial"/>
        </w:rPr>
      </w:pPr>
    </w:p>
    <w:p w14:paraId="732A52B8" w14:textId="77777777" w:rsidR="001970A7" w:rsidRPr="00663DFC" w:rsidRDefault="00492B18" w:rsidP="001970A7">
      <w:pPr>
        <w:pStyle w:val="Prrafodelista"/>
        <w:numPr>
          <w:ilvl w:val="0"/>
          <w:numId w:val="18"/>
        </w:numPr>
        <w:jc w:val="both"/>
        <w:rPr>
          <w:rFonts w:ascii="Arial" w:hAnsi="Arial" w:cs="Arial"/>
          <w:b/>
        </w:rPr>
      </w:pPr>
      <w:r w:rsidRPr="00663DFC">
        <w:rPr>
          <w:rFonts w:ascii="Arial" w:hAnsi="Arial" w:cs="Arial"/>
          <w:b/>
        </w:rPr>
        <w:t xml:space="preserve">Solicitud de </w:t>
      </w:r>
      <w:r w:rsidR="00D33854" w:rsidRPr="00663DFC">
        <w:rPr>
          <w:rFonts w:ascii="Arial" w:hAnsi="Arial" w:cs="Arial"/>
          <w:b/>
        </w:rPr>
        <w:t>SUNL</w:t>
      </w:r>
      <w:r w:rsidRPr="00663DFC">
        <w:rPr>
          <w:rFonts w:ascii="Arial" w:hAnsi="Arial" w:cs="Arial"/>
          <w:b/>
        </w:rPr>
        <w:t xml:space="preserve"> de removilización y/o renovación</w:t>
      </w:r>
      <w:r w:rsidR="00D33854" w:rsidRPr="00663DFC">
        <w:rPr>
          <w:rFonts w:ascii="Arial" w:hAnsi="Arial" w:cs="Arial"/>
          <w:b/>
        </w:rPr>
        <w:t>,</w:t>
      </w:r>
      <w:r w:rsidR="007A4D32" w:rsidRPr="00663DFC">
        <w:rPr>
          <w:rFonts w:ascii="Arial" w:hAnsi="Arial" w:cs="Arial"/>
          <w:b/>
        </w:rPr>
        <w:t xml:space="preserve"> amparados en salvoconductos expedidos en virtud de la</w:t>
      </w:r>
      <w:r w:rsidR="0012144B" w:rsidRPr="00663DFC">
        <w:rPr>
          <w:rFonts w:ascii="Arial" w:hAnsi="Arial" w:cs="Arial"/>
          <w:b/>
        </w:rPr>
        <w:t>s Resoluciones</w:t>
      </w:r>
      <w:r w:rsidR="007A4D32" w:rsidRPr="00663DFC">
        <w:rPr>
          <w:rFonts w:ascii="Arial" w:hAnsi="Arial" w:cs="Arial"/>
          <w:b/>
        </w:rPr>
        <w:t xml:space="preserve"> 438 de 2001</w:t>
      </w:r>
      <w:r w:rsidR="003A6569" w:rsidRPr="00663DFC">
        <w:rPr>
          <w:rFonts w:ascii="Arial" w:hAnsi="Arial" w:cs="Arial"/>
          <w:b/>
        </w:rPr>
        <w:t xml:space="preserve"> y 619 de 2002</w:t>
      </w:r>
      <w:r w:rsidR="00D33854" w:rsidRPr="00663DFC">
        <w:rPr>
          <w:rFonts w:ascii="Arial" w:hAnsi="Arial" w:cs="Arial"/>
          <w:b/>
        </w:rPr>
        <w:t xml:space="preserve">, </w:t>
      </w:r>
      <w:r w:rsidR="00DE615B" w:rsidRPr="00663DFC">
        <w:rPr>
          <w:rFonts w:ascii="Arial" w:hAnsi="Arial" w:cs="Arial"/>
          <w:b/>
        </w:rPr>
        <w:t xml:space="preserve">Permiso CITES </w:t>
      </w:r>
      <w:r w:rsidR="00D33854" w:rsidRPr="00663DFC">
        <w:rPr>
          <w:rFonts w:ascii="Arial" w:hAnsi="Arial" w:cs="Arial"/>
          <w:b/>
        </w:rPr>
        <w:t xml:space="preserve">o </w:t>
      </w:r>
      <w:r w:rsidR="00DE615B" w:rsidRPr="00663DFC">
        <w:rPr>
          <w:rFonts w:ascii="Arial" w:hAnsi="Arial" w:cs="Arial"/>
          <w:b/>
        </w:rPr>
        <w:t>Permiso No Cites</w:t>
      </w:r>
      <w:r w:rsidR="001970A7" w:rsidRPr="00663DFC">
        <w:rPr>
          <w:rFonts w:ascii="Arial" w:hAnsi="Arial" w:cs="Arial"/>
          <w:b/>
        </w:rPr>
        <w:t>.</w:t>
      </w:r>
    </w:p>
    <w:p w14:paraId="39B45927" w14:textId="77777777" w:rsidR="001970A7" w:rsidRPr="00663DFC" w:rsidRDefault="001970A7" w:rsidP="00611508">
      <w:pPr>
        <w:jc w:val="both"/>
        <w:rPr>
          <w:rFonts w:ascii="Arial" w:hAnsi="Arial" w:cs="Arial"/>
          <w:b/>
        </w:rPr>
      </w:pPr>
    </w:p>
    <w:p w14:paraId="56CCEDD4" w14:textId="77777777" w:rsidR="00D33854" w:rsidRPr="00663DFC" w:rsidRDefault="00D33854" w:rsidP="00D33854">
      <w:pPr>
        <w:pStyle w:val="Prrafodelista"/>
        <w:numPr>
          <w:ilvl w:val="0"/>
          <w:numId w:val="19"/>
        </w:numPr>
        <w:jc w:val="both"/>
        <w:rPr>
          <w:rFonts w:ascii="Arial" w:hAnsi="Arial" w:cs="Arial"/>
        </w:rPr>
      </w:pPr>
      <w:r w:rsidRPr="00663DFC">
        <w:rPr>
          <w:rFonts w:ascii="Arial" w:hAnsi="Arial" w:cs="Arial"/>
        </w:rPr>
        <w:t>Estar inscrito como usuario y contar con la contraseña en la plataforma de VITAL.</w:t>
      </w:r>
    </w:p>
    <w:p w14:paraId="0ECCD4DB" w14:textId="77777777" w:rsidR="00D33854" w:rsidRPr="00663DFC" w:rsidRDefault="00D33854" w:rsidP="00D33854">
      <w:pPr>
        <w:pStyle w:val="Prrafodelista"/>
        <w:jc w:val="both"/>
        <w:rPr>
          <w:rFonts w:ascii="Arial" w:hAnsi="Arial" w:cs="Arial"/>
        </w:rPr>
      </w:pPr>
      <w:r w:rsidRPr="00663DFC">
        <w:rPr>
          <w:rFonts w:ascii="Arial" w:hAnsi="Arial" w:cs="Arial"/>
        </w:rPr>
        <w:t>Esto podrá realizarse en línea, o acercarse a la autoridad ambiental competente cuando no se tenga acceso a internet o carezca del conocimiento para el uso de aplicativos en línea.</w:t>
      </w:r>
    </w:p>
    <w:p w14:paraId="630E8C2E" w14:textId="77777777" w:rsidR="00D33854" w:rsidRPr="00663DFC" w:rsidRDefault="00D33854" w:rsidP="00D33854">
      <w:pPr>
        <w:pStyle w:val="Prrafodelista"/>
        <w:jc w:val="both"/>
        <w:rPr>
          <w:rFonts w:ascii="Arial" w:hAnsi="Arial" w:cs="Arial"/>
        </w:rPr>
      </w:pPr>
    </w:p>
    <w:p w14:paraId="4024AA83" w14:textId="77777777" w:rsidR="00D33854" w:rsidRPr="00663DFC" w:rsidRDefault="009D2DCD" w:rsidP="00D33854">
      <w:pPr>
        <w:pStyle w:val="Prrafodelista"/>
        <w:numPr>
          <w:ilvl w:val="0"/>
          <w:numId w:val="19"/>
        </w:numPr>
        <w:jc w:val="both"/>
        <w:rPr>
          <w:rFonts w:ascii="Arial" w:hAnsi="Arial" w:cs="Arial"/>
        </w:rPr>
      </w:pPr>
      <w:r w:rsidRPr="00663DFC">
        <w:rPr>
          <w:rFonts w:ascii="Arial" w:hAnsi="Arial" w:cs="Arial"/>
        </w:rPr>
        <w:t>C</w:t>
      </w:r>
      <w:r w:rsidR="00492B18" w:rsidRPr="00663DFC">
        <w:rPr>
          <w:rFonts w:ascii="Arial" w:hAnsi="Arial" w:cs="Arial"/>
        </w:rPr>
        <w:t>ontar con</w:t>
      </w:r>
      <w:r w:rsidR="007A4D32" w:rsidRPr="00663DFC">
        <w:rPr>
          <w:rFonts w:ascii="Arial" w:hAnsi="Arial" w:cs="Arial"/>
        </w:rPr>
        <w:t xml:space="preserve"> el salvoconducto original</w:t>
      </w:r>
      <w:r w:rsidR="007D33BD" w:rsidRPr="00663DFC">
        <w:rPr>
          <w:rFonts w:ascii="Arial" w:hAnsi="Arial" w:cs="Arial"/>
        </w:rPr>
        <w:t>,</w:t>
      </w:r>
      <w:r w:rsidR="007A4D32" w:rsidRPr="00663DFC">
        <w:rPr>
          <w:rFonts w:ascii="Arial" w:hAnsi="Arial" w:cs="Arial"/>
        </w:rPr>
        <w:t xml:space="preserve"> </w:t>
      </w:r>
      <w:r w:rsidR="00D33854" w:rsidRPr="00663DFC">
        <w:rPr>
          <w:rFonts w:ascii="Arial" w:hAnsi="Arial" w:cs="Arial"/>
        </w:rPr>
        <w:t>el P</w:t>
      </w:r>
      <w:r w:rsidR="007D33BD" w:rsidRPr="00663DFC">
        <w:rPr>
          <w:rFonts w:ascii="Arial" w:hAnsi="Arial" w:cs="Arial"/>
        </w:rPr>
        <w:t xml:space="preserve">ermiso CITES o </w:t>
      </w:r>
      <w:r w:rsidR="00D33854" w:rsidRPr="00663DFC">
        <w:rPr>
          <w:rFonts w:ascii="Arial" w:hAnsi="Arial" w:cs="Arial"/>
        </w:rPr>
        <w:t>con el P</w:t>
      </w:r>
      <w:r w:rsidR="007D33BD" w:rsidRPr="00663DFC">
        <w:rPr>
          <w:rFonts w:ascii="Arial" w:hAnsi="Arial" w:cs="Arial"/>
        </w:rPr>
        <w:t xml:space="preserve">ermiso No Cites </w:t>
      </w:r>
      <w:r w:rsidR="00492B18" w:rsidRPr="00663DFC">
        <w:rPr>
          <w:rFonts w:ascii="Arial" w:hAnsi="Arial" w:cs="Arial"/>
        </w:rPr>
        <w:t xml:space="preserve">que </w:t>
      </w:r>
      <w:r w:rsidR="007A4D32" w:rsidRPr="00663DFC">
        <w:rPr>
          <w:rFonts w:ascii="Arial" w:hAnsi="Arial" w:cs="Arial"/>
        </w:rPr>
        <w:t>autorizó</w:t>
      </w:r>
      <w:r w:rsidR="00492B18" w:rsidRPr="00663DFC">
        <w:rPr>
          <w:rFonts w:ascii="Arial" w:hAnsi="Arial" w:cs="Arial"/>
        </w:rPr>
        <w:t xml:space="preserve"> </w:t>
      </w:r>
      <w:r w:rsidR="007A4D32" w:rsidRPr="00663DFC">
        <w:rPr>
          <w:rFonts w:ascii="Arial" w:hAnsi="Arial" w:cs="Arial"/>
        </w:rPr>
        <w:t>el tra</w:t>
      </w:r>
      <w:r w:rsidR="00D33854" w:rsidRPr="00663DFC">
        <w:rPr>
          <w:rFonts w:ascii="Arial" w:hAnsi="Arial" w:cs="Arial"/>
        </w:rPr>
        <w:t>n</w:t>
      </w:r>
      <w:r w:rsidR="007A4D32" w:rsidRPr="00663DFC">
        <w:rPr>
          <w:rFonts w:ascii="Arial" w:hAnsi="Arial" w:cs="Arial"/>
        </w:rPr>
        <w:t>sporte</w:t>
      </w:r>
      <w:r w:rsidR="00492B18" w:rsidRPr="00663DFC">
        <w:rPr>
          <w:rFonts w:ascii="Arial" w:hAnsi="Arial" w:cs="Arial"/>
        </w:rPr>
        <w:t xml:space="preserve"> legal de los especímenes de diversidad biológica</w:t>
      </w:r>
      <w:r w:rsidR="00D33854" w:rsidRPr="00663DFC">
        <w:rPr>
          <w:rFonts w:ascii="Arial" w:hAnsi="Arial" w:cs="Arial"/>
        </w:rPr>
        <w:t>.</w:t>
      </w:r>
    </w:p>
    <w:p w14:paraId="59AE2959" w14:textId="77777777" w:rsidR="00D33854" w:rsidRPr="00663DFC" w:rsidRDefault="00D33854" w:rsidP="00D33854">
      <w:pPr>
        <w:pStyle w:val="Prrafodelista"/>
        <w:jc w:val="both"/>
        <w:rPr>
          <w:rFonts w:ascii="Arial" w:hAnsi="Arial" w:cs="Arial"/>
        </w:rPr>
      </w:pPr>
      <w:r w:rsidRPr="00663DFC">
        <w:rPr>
          <w:rFonts w:ascii="Arial" w:hAnsi="Arial" w:cs="Arial"/>
        </w:rPr>
        <w:t xml:space="preserve">El documento deberá </w:t>
      </w:r>
      <w:r w:rsidR="007A4D32" w:rsidRPr="00663DFC">
        <w:rPr>
          <w:rFonts w:ascii="Arial" w:hAnsi="Arial" w:cs="Arial"/>
        </w:rPr>
        <w:t>ser presentado ante la autoridad competente</w:t>
      </w:r>
      <w:r w:rsidRPr="00663DFC">
        <w:rPr>
          <w:rFonts w:ascii="Arial" w:hAnsi="Arial" w:cs="Arial"/>
        </w:rPr>
        <w:t xml:space="preserve">, es decir ante aquella con </w:t>
      </w:r>
      <w:r w:rsidR="007A4D32" w:rsidRPr="00663DFC">
        <w:rPr>
          <w:rFonts w:ascii="Arial" w:hAnsi="Arial" w:cs="Arial"/>
        </w:rPr>
        <w:t>jurisdicción</w:t>
      </w:r>
      <w:r w:rsidRPr="00663DFC">
        <w:rPr>
          <w:rFonts w:ascii="Arial" w:hAnsi="Arial" w:cs="Arial"/>
        </w:rPr>
        <w:t xml:space="preserve"> en el área</w:t>
      </w:r>
      <w:r w:rsidR="007A4D32" w:rsidRPr="00663DFC">
        <w:rPr>
          <w:rFonts w:ascii="Arial" w:hAnsi="Arial" w:cs="Arial"/>
        </w:rPr>
        <w:t xml:space="preserve"> desde donde se pretenda realizar el transporte</w:t>
      </w:r>
      <w:r w:rsidRPr="00663DFC">
        <w:rPr>
          <w:rFonts w:ascii="Arial" w:hAnsi="Arial" w:cs="Arial"/>
        </w:rPr>
        <w:t>.</w:t>
      </w:r>
    </w:p>
    <w:p w14:paraId="0975194C" w14:textId="77777777" w:rsidR="00492B18" w:rsidRPr="00663DFC" w:rsidRDefault="00D33854" w:rsidP="00D33854">
      <w:pPr>
        <w:pStyle w:val="Prrafodelista"/>
        <w:jc w:val="both"/>
        <w:rPr>
          <w:rFonts w:ascii="Arial" w:hAnsi="Arial" w:cs="Arial"/>
        </w:rPr>
      </w:pPr>
      <w:r w:rsidRPr="00663DFC">
        <w:rPr>
          <w:rFonts w:ascii="Arial" w:hAnsi="Arial" w:cs="Arial"/>
        </w:rPr>
        <w:t xml:space="preserve">El documento deberá </w:t>
      </w:r>
      <w:r w:rsidR="007A4D32" w:rsidRPr="00663DFC">
        <w:rPr>
          <w:rFonts w:ascii="Arial" w:hAnsi="Arial" w:cs="Arial"/>
        </w:rPr>
        <w:t xml:space="preserve">ser </w:t>
      </w:r>
      <w:r w:rsidR="00492B18" w:rsidRPr="00663DFC">
        <w:rPr>
          <w:rFonts w:ascii="Arial" w:hAnsi="Arial" w:cs="Arial"/>
        </w:rPr>
        <w:t>incluido</w:t>
      </w:r>
      <w:r w:rsidRPr="00663DFC">
        <w:rPr>
          <w:rFonts w:ascii="Arial" w:hAnsi="Arial" w:cs="Arial"/>
        </w:rPr>
        <w:t xml:space="preserve"> por dicha entidad en el </w:t>
      </w:r>
      <w:r w:rsidRPr="00663DFC">
        <w:rPr>
          <w:rFonts w:ascii="Arial" w:hAnsi="Arial" w:cs="Arial"/>
          <w:b/>
        </w:rPr>
        <w:t>Módulo 1</w:t>
      </w:r>
      <w:r w:rsidR="00492B18" w:rsidRPr="00663DFC">
        <w:rPr>
          <w:rFonts w:ascii="Arial" w:hAnsi="Arial" w:cs="Arial"/>
        </w:rPr>
        <w:t>.</w:t>
      </w:r>
    </w:p>
    <w:p w14:paraId="6C58238A" w14:textId="77777777" w:rsidR="00D33854" w:rsidRPr="00663DFC" w:rsidRDefault="00D33854" w:rsidP="00D33854">
      <w:pPr>
        <w:pStyle w:val="Prrafodelista"/>
        <w:jc w:val="both"/>
        <w:rPr>
          <w:rFonts w:ascii="Arial" w:hAnsi="Arial" w:cs="Arial"/>
        </w:rPr>
      </w:pPr>
    </w:p>
    <w:p w14:paraId="0C586869" w14:textId="77777777" w:rsidR="00D33854" w:rsidRPr="00663DFC" w:rsidRDefault="009D2DCD" w:rsidP="00D33854">
      <w:pPr>
        <w:pStyle w:val="Prrafodelista"/>
        <w:numPr>
          <w:ilvl w:val="0"/>
          <w:numId w:val="19"/>
        </w:numPr>
        <w:jc w:val="both"/>
        <w:rPr>
          <w:rFonts w:ascii="Arial" w:hAnsi="Arial" w:cs="Arial"/>
        </w:rPr>
      </w:pPr>
      <w:r w:rsidRPr="00663DFC">
        <w:rPr>
          <w:rFonts w:ascii="Arial" w:hAnsi="Arial" w:cs="Arial"/>
        </w:rPr>
        <w:t>R</w:t>
      </w:r>
      <w:r w:rsidR="00492B18" w:rsidRPr="00663DFC">
        <w:rPr>
          <w:rFonts w:ascii="Arial" w:hAnsi="Arial" w:cs="Arial"/>
        </w:rPr>
        <w:t xml:space="preserve">ealizar la solicitud de </w:t>
      </w:r>
      <w:r w:rsidR="00D33854" w:rsidRPr="00663DFC">
        <w:rPr>
          <w:rFonts w:ascii="Arial" w:hAnsi="Arial" w:cs="Arial"/>
        </w:rPr>
        <w:t xml:space="preserve">SUNL </w:t>
      </w:r>
      <w:r w:rsidR="007A4D32" w:rsidRPr="00663DFC">
        <w:rPr>
          <w:rFonts w:ascii="Arial" w:hAnsi="Arial" w:cs="Arial"/>
        </w:rPr>
        <w:t>de removilización o renovación</w:t>
      </w:r>
      <w:r w:rsidR="00D33854" w:rsidRPr="00663DFC">
        <w:rPr>
          <w:rFonts w:ascii="Arial" w:hAnsi="Arial" w:cs="Arial"/>
        </w:rPr>
        <w:t xml:space="preserve"> en </w:t>
      </w:r>
      <w:r w:rsidR="00492B18" w:rsidRPr="00663DFC">
        <w:rPr>
          <w:rFonts w:ascii="Arial" w:hAnsi="Arial" w:cs="Arial"/>
        </w:rPr>
        <w:t>VITAL</w:t>
      </w:r>
      <w:r w:rsidR="00D33854" w:rsidRPr="00663DFC">
        <w:rPr>
          <w:rFonts w:ascii="Arial" w:hAnsi="Arial" w:cs="Arial"/>
        </w:rPr>
        <w:t>.</w:t>
      </w:r>
    </w:p>
    <w:p w14:paraId="36AA409D" w14:textId="77777777" w:rsidR="0012144B" w:rsidRPr="00663DFC" w:rsidRDefault="00D33854" w:rsidP="00D33854">
      <w:pPr>
        <w:pStyle w:val="Prrafodelista"/>
        <w:jc w:val="both"/>
        <w:rPr>
          <w:rFonts w:ascii="Arial" w:hAnsi="Arial" w:cs="Arial"/>
        </w:rPr>
      </w:pPr>
      <w:r w:rsidRPr="00663DFC">
        <w:rPr>
          <w:rFonts w:ascii="Arial" w:hAnsi="Arial" w:cs="Arial"/>
        </w:rPr>
        <w:lastRenderedPageBreak/>
        <w:t xml:space="preserve">Deberá hacerse </w:t>
      </w:r>
      <w:r w:rsidR="00492B18" w:rsidRPr="00663DFC">
        <w:rPr>
          <w:rFonts w:ascii="Arial" w:hAnsi="Arial" w:cs="Arial"/>
        </w:rPr>
        <w:t xml:space="preserve">en el </w:t>
      </w:r>
      <w:r w:rsidRPr="00663DFC">
        <w:rPr>
          <w:rFonts w:ascii="Arial" w:hAnsi="Arial" w:cs="Arial"/>
          <w:b/>
        </w:rPr>
        <w:t>M</w:t>
      </w:r>
      <w:r w:rsidR="00492B18" w:rsidRPr="00663DFC">
        <w:rPr>
          <w:rFonts w:ascii="Arial" w:hAnsi="Arial" w:cs="Arial"/>
          <w:b/>
        </w:rPr>
        <w:t>ódulo</w:t>
      </w:r>
      <w:r w:rsidRPr="00663DFC">
        <w:rPr>
          <w:rFonts w:ascii="Arial" w:hAnsi="Arial" w:cs="Arial"/>
          <w:b/>
        </w:rPr>
        <w:t xml:space="preserve"> 3</w:t>
      </w:r>
      <w:r w:rsidR="00492B18" w:rsidRPr="00663DFC">
        <w:rPr>
          <w:rFonts w:ascii="Arial" w:hAnsi="Arial" w:cs="Arial"/>
        </w:rPr>
        <w:t xml:space="preserve"> </w:t>
      </w:r>
      <w:r w:rsidRPr="00663DFC">
        <w:rPr>
          <w:rFonts w:ascii="Arial" w:hAnsi="Arial" w:cs="Arial"/>
        </w:rPr>
        <w:t xml:space="preserve">como SUNL </w:t>
      </w:r>
      <w:r w:rsidR="00492B18" w:rsidRPr="00663DFC">
        <w:rPr>
          <w:rFonts w:ascii="Arial" w:hAnsi="Arial" w:cs="Arial"/>
        </w:rPr>
        <w:t xml:space="preserve">de </w:t>
      </w:r>
      <w:r w:rsidR="007A4D32" w:rsidRPr="00663DFC">
        <w:rPr>
          <w:rFonts w:ascii="Arial" w:hAnsi="Arial" w:cs="Arial"/>
        </w:rPr>
        <w:t>re</w:t>
      </w:r>
      <w:r w:rsidR="00492B18" w:rsidRPr="00663DFC">
        <w:rPr>
          <w:rFonts w:ascii="Arial" w:hAnsi="Arial" w:cs="Arial"/>
        </w:rPr>
        <w:t xml:space="preserve">movilización </w:t>
      </w:r>
      <w:r w:rsidR="007A4D32" w:rsidRPr="00663DFC">
        <w:rPr>
          <w:rFonts w:ascii="Arial" w:hAnsi="Arial" w:cs="Arial"/>
        </w:rPr>
        <w:t>o renovación</w:t>
      </w:r>
      <w:r w:rsidRPr="00663DFC">
        <w:rPr>
          <w:rFonts w:ascii="Arial" w:hAnsi="Arial" w:cs="Arial"/>
        </w:rPr>
        <w:t xml:space="preserve">, </w:t>
      </w:r>
      <w:r w:rsidR="00492B18" w:rsidRPr="00663DFC">
        <w:rPr>
          <w:rFonts w:ascii="Arial" w:hAnsi="Arial" w:cs="Arial"/>
        </w:rPr>
        <w:t>diligencia</w:t>
      </w:r>
      <w:r w:rsidRPr="00663DFC">
        <w:rPr>
          <w:rFonts w:ascii="Arial" w:hAnsi="Arial" w:cs="Arial"/>
        </w:rPr>
        <w:t xml:space="preserve">ndo el formulario de solicitud en </w:t>
      </w:r>
      <w:r w:rsidR="00492B18" w:rsidRPr="00663DFC">
        <w:rPr>
          <w:rFonts w:ascii="Arial" w:hAnsi="Arial" w:cs="Arial"/>
        </w:rPr>
        <w:t>la totalidad de los campos requeridos.</w:t>
      </w:r>
    </w:p>
    <w:p w14:paraId="3C7D90EA" w14:textId="77777777" w:rsidR="0012144B" w:rsidRPr="00663DFC" w:rsidRDefault="0012144B" w:rsidP="003A6569">
      <w:pPr>
        <w:jc w:val="both"/>
        <w:rPr>
          <w:rFonts w:ascii="Arial" w:hAnsi="Arial" w:cs="Arial"/>
        </w:rPr>
      </w:pPr>
    </w:p>
    <w:p w14:paraId="382D3E98" w14:textId="77777777" w:rsidR="002A1D53" w:rsidRPr="00663DFC" w:rsidRDefault="000D7A3C" w:rsidP="002A1D53">
      <w:pPr>
        <w:jc w:val="both"/>
        <w:rPr>
          <w:rFonts w:ascii="Arial" w:hAnsi="Arial" w:cs="Arial"/>
        </w:rPr>
      </w:pPr>
      <w:r w:rsidRPr="00663DFC">
        <w:rPr>
          <w:rFonts w:ascii="Arial" w:hAnsi="Arial" w:cs="Arial"/>
        </w:rPr>
        <w:t>Para este caso, l</w:t>
      </w:r>
      <w:r w:rsidR="002A1D53" w:rsidRPr="00663DFC">
        <w:rPr>
          <w:rFonts w:ascii="Arial" w:hAnsi="Arial" w:cs="Arial"/>
        </w:rPr>
        <w:t>os usuarios contarán con un plazo máximo de seis (6) meses a partir de la expedición de la presente resolución, para solicitar</w:t>
      </w:r>
      <w:r w:rsidRPr="00663DFC">
        <w:rPr>
          <w:rFonts w:ascii="Arial" w:hAnsi="Arial" w:cs="Arial"/>
        </w:rPr>
        <w:t xml:space="preserve"> el ingreso de los saldos en el </w:t>
      </w:r>
      <w:r w:rsidRPr="00663DFC">
        <w:rPr>
          <w:rFonts w:ascii="Arial" w:hAnsi="Arial" w:cs="Arial"/>
          <w:b/>
        </w:rPr>
        <w:t>Módulo 1</w:t>
      </w:r>
      <w:r w:rsidRPr="00663DFC">
        <w:rPr>
          <w:rFonts w:ascii="Arial" w:hAnsi="Arial" w:cs="Arial"/>
        </w:rPr>
        <w:t>,</w:t>
      </w:r>
      <w:r w:rsidR="002A1D53" w:rsidRPr="00663DFC">
        <w:rPr>
          <w:rFonts w:ascii="Arial" w:hAnsi="Arial" w:cs="Arial"/>
        </w:rPr>
        <w:t xml:space="preserve"> ante la autoridad ambiental </w:t>
      </w:r>
      <w:r w:rsidRPr="00663DFC">
        <w:rPr>
          <w:rFonts w:ascii="Arial" w:hAnsi="Arial" w:cs="Arial"/>
        </w:rPr>
        <w:t>con</w:t>
      </w:r>
      <w:r w:rsidR="002A1D53" w:rsidRPr="00663DFC">
        <w:rPr>
          <w:rFonts w:ascii="Arial" w:hAnsi="Arial" w:cs="Arial"/>
        </w:rPr>
        <w:t xml:space="preserve"> jurisdicción </w:t>
      </w:r>
      <w:r w:rsidRPr="00663DFC">
        <w:rPr>
          <w:rFonts w:ascii="Arial" w:hAnsi="Arial" w:cs="Arial"/>
        </w:rPr>
        <w:t xml:space="preserve">en el área </w:t>
      </w:r>
      <w:r w:rsidR="002A1D53" w:rsidRPr="00663DFC">
        <w:rPr>
          <w:rFonts w:ascii="Arial" w:hAnsi="Arial" w:cs="Arial"/>
        </w:rPr>
        <w:t>desde donde se pretenda realizar el transporte de los especímenes.</w:t>
      </w:r>
    </w:p>
    <w:p w14:paraId="3AC7220A" w14:textId="77777777" w:rsidR="002A1D53" w:rsidRPr="00663DFC" w:rsidRDefault="002A1D53" w:rsidP="003A6569">
      <w:pPr>
        <w:jc w:val="both"/>
        <w:rPr>
          <w:rFonts w:ascii="Arial" w:hAnsi="Arial" w:cs="Arial"/>
        </w:rPr>
      </w:pPr>
    </w:p>
    <w:p w14:paraId="0471A4CA" w14:textId="77777777" w:rsidR="003A6569" w:rsidRPr="00663DFC" w:rsidRDefault="003A6569" w:rsidP="00D33854">
      <w:pPr>
        <w:pStyle w:val="Prrafodelista"/>
        <w:numPr>
          <w:ilvl w:val="0"/>
          <w:numId w:val="18"/>
        </w:numPr>
        <w:jc w:val="both"/>
        <w:rPr>
          <w:rFonts w:ascii="Arial" w:hAnsi="Arial" w:cs="Arial"/>
          <w:b/>
        </w:rPr>
      </w:pPr>
      <w:r w:rsidRPr="00663DFC">
        <w:rPr>
          <w:rFonts w:ascii="Arial" w:hAnsi="Arial" w:cs="Arial"/>
          <w:b/>
        </w:rPr>
        <w:t xml:space="preserve">Solicitud de </w:t>
      </w:r>
      <w:r w:rsidR="00D33854" w:rsidRPr="00663DFC">
        <w:rPr>
          <w:rFonts w:ascii="Arial" w:hAnsi="Arial" w:cs="Arial"/>
          <w:b/>
        </w:rPr>
        <w:t xml:space="preserve">SUNL </w:t>
      </w:r>
      <w:r w:rsidRPr="00663DFC">
        <w:rPr>
          <w:rFonts w:ascii="Arial" w:hAnsi="Arial" w:cs="Arial"/>
          <w:b/>
        </w:rPr>
        <w:t>de removilización y/o renovación</w:t>
      </w:r>
      <w:r w:rsidR="00D33854" w:rsidRPr="00663DFC">
        <w:rPr>
          <w:rFonts w:ascii="Arial" w:hAnsi="Arial" w:cs="Arial"/>
          <w:b/>
        </w:rPr>
        <w:t xml:space="preserve"> para </w:t>
      </w:r>
      <w:r w:rsidRPr="00663DFC">
        <w:rPr>
          <w:rFonts w:ascii="Arial" w:hAnsi="Arial" w:cs="Arial"/>
          <w:b/>
        </w:rPr>
        <w:t xml:space="preserve">especímenes de diversidad biológica </w:t>
      </w:r>
      <w:r w:rsidR="00D33854" w:rsidRPr="00663DFC">
        <w:rPr>
          <w:rFonts w:ascii="Arial" w:hAnsi="Arial" w:cs="Arial"/>
          <w:b/>
        </w:rPr>
        <w:t xml:space="preserve">movilizados </w:t>
      </w:r>
      <w:r w:rsidRPr="00663DFC">
        <w:rPr>
          <w:rFonts w:ascii="Arial" w:hAnsi="Arial" w:cs="Arial"/>
          <w:b/>
        </w:rPr>
        <w:t>por SUNL expedido en VITAL</w:t>
      </w:r>
      <w:r w:rsidR="00D33854" w:rsidRPr="00663DFC">
        <w:rPr>
          <w:rFonts w:ascii="Arial" w:hAnsi="Arial" w:cs="Arial"/>
          <w:b/>
        </w:rPr>
        <w:t>.</w:t>
      </w:r>
    </w:p>
    <w:p w14:paraId="16CB93FB" w14:textId="77777777" w:rsidR="0012144B" w:rsidRPr="00663DFC" w:rsidRDefault="0012144B" w:rsidP="003A6569">
      <w:pPr>
        <w:jc w:val="both"/>
        <w:rPr>
          <w:rFonts w:ascii="Arial" w:hAnsi="Arial" w:cs="Arial"/>
          <w:b/>
        </w:rPr>
      </w:pPr>
    </w:p>
    <w:p w14:paraId="1AF8B94F" w14:textId="77777777" w:rsidR="00D33854" w:rsidRPr="00663DFC" w:rsidRDefault="00D33854" w:rsidP="00D33854">
      <w:pPr>
        <w:pStyle w:val="Prrafodelista"/>
        <w:numPr>
          <w:ilvl w:val="0"/>
          <w:numId w:val="21"/>
        </w:numPr>
        <w:jc w:val="both"/>
        <w:rPr>
          <w:rFonts w:ascii="Arial" w:hAnsi="Arial" w:cs="Arial"/>
        </w:rPr>
      </w:pPr>
      <w:r w:rsidRPr="00663DFC">
        <w:rPr>
          <w:rFonts w:ascii="Arial" w:hAnsi="Arial" w:cs="Arial"/>
        </w:rPr>
        <w:t>Estar inscrito como usuario y contar con la contraseña en la plataforma de VITAL.</w:t>
      </w:r>
    </w:p>
    <w:p w14:paraId="52E9DD38" w14:textId="77777777" w:rsidR="00D33854" w:rsidRPr="00663DFC" w:rsidRDefault="00D33854" w:rsidP="00D33854">
      <w:pPr>
        <w:pStyle w:val="Prrafodelista"/>
        <w:jc w:val="both"/>
        <w:rPr>
          <w:rFonts w:ascii="Arial" w:hAnsi="Arial" w:cs="Arial"/>
        </w:rPr>
      </w:pPr>
      <w:r w:rsidRPr="00663DFC">
        <w:rPr>
          <w:rFonts w:ascii="Arial" w:hAnsi="Arial" w:cs="Arial"/>
        </w:rPr>
        <w:t>Esto podrá realizarse en línea, o acercarse a la autoridad ambiental competente cuando no se tenga acceso a internet o carezca del conocimiento para el uso de aplicativos en línea.</w:t>
      </w:r>
    </w:p>
    <w:p w14:paraId="70D89F28" w14:textId="77777777" w:rsidR="00D33854" w:rsidRPr="00663DFC" w:rsidRDefault="00D33854" w:rsidP="00D33854">
      <w:pPr>
        <w:pStyle w:val="Prrafodelista"/>
        <w:jc w:val="both"/>
        <w:rPr>
          <w:rFonts w:ascii="Arial" w:hAnsi="Arial" w:cs="Arial"/>
        </w:rPr>
      </w:pPr>
    </w:p>
    <w:p w14:paraId="415EBE5D" w14:textId="77777777" w:rsidR="00D40DD1" w:rsidRPr="00663DFC" w:rsidRDefault="00310235" w:rsidP="00D40DD1">
      <w:pPr>
        <w:pStyle w:val="Prrafodelista"/>
        <w:jc w:val="both"/>
        <w:rPr>
          <w:rFonts w:ascii="Arial" w:hAnsi="Arial" w:cs="Arial"/>
        </w:rPr>
      </w:pPr>
      <w:r w:rsidRPr="00663DFC">
        <w:rPr>
          <w:rFonts w:ascii="Arial" w:hAnsi="Arial" w:cs="Arial"/>
        </w:rPr>
        <w:t>Realizar la solicitud del SUNL</w:t>
      </w:r>
      <w:r w:rsidR="00D40DD1" w:rsidRPr="00663DFC">
        <w:rPr>
          <w:rFonts w:ascii="Arial" w:hAnsi="Arial" w:cs="Arial"/>
        </w:rPr>
        <w:t xml:space="preserve"> de removilización o renovación en VITAL en el </w:t>
      </w:r>
      <w:r w:rsidR="00D40DD1" w:rsidRPr="00663DFC">
        <w:rPr>
          <w:rFonts w:ascii="Arial" w:hAnsi="Arial" w:cs="Arial"/>
          <w:b/>
        </w:rPr>
        <w:t>Módulo 3</w:t>
      </w:r>
      <w:r w:rsidR="00D40DD1" w:rsidRPr="00663DFC">
        <w:rPr>
          <w:rFonts w:ascii="Arial" w:hAnsi="Arial" w:cs="Arial"/>
        </w:rPr>
        <w:t xml:space="preserve"> como SUNL de removilización o renovación</w:t>
      </w:r>
      <w:r w:rsidRPr="00663DFC">
        <w:rPr>
          <w:rFonts w:ascii="Arial" w:hAnsi="Arial" w:cs="Arial"/>
        </w:rPr>
        <w:t xml:space="preserve">, </w:t>
      </w:r>
      <w:r w:rsidR="00D40DD1" w:rsidRPr="00663DFC">
        <w:rPr>
          <w:rFonts w:ascii="Arial" w:hAnsi="Arial" w:cs="Arial"/>
        </w:rPr>
        <w:t>diligenciando el formulario de solicitud en la totalidad de los campos requeridos.</w:t>
      </w:r>
    </w:p>
    <w:p w14:paraId="6AB9C0F0" w14:textId="77777777" w:rsidR="0012144B" w:rsidRPr="00663DFC" w:rsidRDefault="0012144B" w:rsidP="00880AF6">
      <w:pPr>
        <w:jc w:val="both"/>
        <w:rPr>
          <w:rFonts w:ascii="Arial" w:hAnsi="Arial" w:cs="Arial"/>
          <w:b/>
          <w:lang w:val="es-MX"/>
        </w:rPr>
      </w:pPr>
    </w:p>
    <w:p w14:paraId="732B9824" w14:textId="77777777" w:rsidR="00CF1405" w:rsidRPr="00663DFC" w:rsidRDefault="00CF1405" w:rsidP="00CF1405">
      <w:pPr>
        <w:jc w:val="both"/>
        <w:rPr>
          <w:rFonts w:ascii="Arial" w:hAnsi="Arial" w:cs="Arial"/>
        </w:rPr>
      </w:pPr>
      <w:r w:rsidRPr="00663DFC">
        <w:rPr>
          <w:rFonts w:ascii="Arial" w:hAnsi="Arial" w:cs="Arial"/>
          <w:b/>
        </w:rPr>
        <w:t>Artículo 12. Tiempo de expedición de los SUNL.</w:t>
      </w:r>
      <w:r w:rsidRPr="00663DFC">
        <w:rPr>
          <w:rFonts w:ascii="Arial" w:hAnsi="Arial" w:cs="Arial"/>
        </w:rPr>
        <w:t xml:space="preserve"> Una vez realizada la solicitud a través de VITAL y contando en la plataforma con toda la información para la expedición del SUNL, la autoridad ambiental competente tendrá como máximo un (1) día hábil para expedir el SUNL. En caso de requerir visita, </w:t>
      </w:r>
      <w:r w:rsidR="00C61F61" w:rsidRPr="00663DFC">
        <w:rPr>
          <w:rFonts w:ascii="Arial" w:hAnsi="Arial" w:cs="Arial"/>
        </w:rPr>
        <w:t xml:space="preserve">la expedición del SUNL no podrá ser superior a tres (3) días hábiles, </w:t>
      </w:r>
      <w:r w:rsidRPr="00663DFC">
        <w:rPr>
          <w:rFonts w:ascii="Arial" w:hAnsi="Arial" w:cs="Arial"/>
        </w:rPr>
        <w:t>de lo cual se informará previamente al usuario.</w:t>
      </w:r>
    </w:p>
    <w:p w14:paraId="6A789EED" w14:textId="77777777" w:rsidR="00CF1405" w:rsidRPr="00663DFC" w:rsidRDefault="00CF1405" w:rsidP="00880AF6">
      <w:pPr>
        <w:jc w:val="both"/>
        <w:rPr>
          <w:rFonts w:ascii="Arial" w:hAnsi="Arial" w:cs="Arial"/>
          <w:b/>
          <w:lang w:val="es-MX"/>
        </w:rPr>
      </w:pPr>
    </w:p>
    <w:p w14:paraId="3075E20F" w14:textId="77777777" w:rsidR="000D7A3C" w:rsidRPr="00663DFC" w:rsidRDefault="000D7A3C" w:rsidP="000D7A3C">
      <w:pPr>
        <w:jc w:val="both"/>
        <w:rPr>
          <w:rFonts w:ascii="Arial" w:hAnsi="Arial" w:cs="Arial"/>
        </w:rPr>
      </w:pPr>
      <w:r w:rsidRPr="00663DFC">
        <w:rPr>
          <w:rFonts w:ascii="Arial" w:hAnsi="Arial" w:cs="Arial"/>
        </w:rPr>
        <w:t xml:space="preserve">La expedición de SUNL será informada al usuario vía correo electrónico, quien deberá dirigirse a la autoridad ambiental para recoger el respectivo </w:t>
      </w:r>
      <w:r w:rsidR="00030361" w:rsidRPr="00663DFC">
        <w:rPr>
          <w:rFonts w:ascii="Arial" w:hAnsi="Arial" w:cs="Arial"/>
        </w:rPr>
        <w:t>salvoconducto</w:t>
      </w:r>
      <w:r w:rsidRPr="00663DFC">
        <w:rPr>
          <w:rFonts w:ascii="Arial" w:hAnsi="Arial" w:cs="Arial"/>
        </w:rPr>
        <w:t>.</w:t>
      </w:r>
    </w:p>
    <w:p w14:paraId="356E2BDF" w14:textId="77777777" w:rsidR="000D7A3C" w:rsidRPr="00663DFC" w:rsidRDefault="000D7A3C" w:rsidP="000D7A3C">
      <w:pPr>
        <w:jc w:val="both"/>
        <w:rPr>
          <w:rFonts w:ascii="Arial" w:hAnsi="Arial" w:cs="Arial"/>
        </w:rPr>
      </w:pPr>
    </w:p>
    <w:p w14:paraId="5E95DC5B" w14:textId="77777777" w:rsidR="000D7A3C" w:rsidRPr="00663DFC" w:rsidRDefault="000D7A3C" w:rsidP="00880AF6">
      <w:pPr>
        <w:jc w:val="both"/>
        <w:rPr>
          <w:rFonts w:ascii="Arial" w:hAnsi="Arial" w:cs="Arial"/>
        </w:rPr>
      </w:pPr>
      <w:r w:rsidRPr="00663DFC">
        <w:rPr>
          <w:rFonts w:ascii="Arial" w:hAnsi="Arial" w:cs="Arial"/>
        </w:rPr>
        <w:t xml:space="preserve">En caso que la solicitud sea tramitada </w:t>
      </w:r>
      <w:r w:rsidR="00030361" w:rsidRPr="00663DFC">
        <w:rPr>
          <w:rFonts w:ascii="Arial" w:hAnsi="Arial" w:cs="Arial"/>
        </w:rPr>
        <w:t xml:space="preserve">a través de </w:t>
      </w:r>
      <w:r w:rsidRPr="00663DFC">
        <w:rPr>
          <w:rFonts w:ascii="Arial" w:hAnsi="Arial" w:cs="Arial"/>
        </w:rPr>
        <w:t xml:space="preserve">la ventanilla de atención al usuario de la autoridad ambiental competente, y se cumpla con los requisitos para </w:t>
      </w:r>
      <w:r w:rsidR="00030361" w:rsidRPr="00663DFC">
        <w:rPr>
          <w:rFonts w:ascii="Arial" w:hAnsi="Arial" w:cs="Arial"/>
        </w:rPr>
        <w:t xml:space="preserve">su </w:t>
      </w:r>
      <w:r w:rsidRPr="00663DFC">
        <w:rPr>
          <w:rFonts w:ascii="Arial" w:hAnsi="Arial" w:cs="Arial"/>
        </w:rPr>
        <w:t xml:space="preserve">expedición, </w:t>
      </w:r>
      <w:r w:rsidR="00030361" w:rsidRPr="00663DFC">
        <w:rPr>
          <w:rFonts w:ascii="Arial" w:hAnsi="Arial" w:cs="Arial"/>
        </w:rPr>
        <w:t xml:space="preserve">se entregará el </w:t>
      </w:r>
      <w:r w:rsidRPr="00663DFC">
        <w:rPr>
          <w:rFonts w:ascii="Arial" w:hAnsi="Arial" w:cs="Arial"/>
        </w:rPr>
        <w:t xml:space="preserve">SUNL </w:t>
      </w:r>
      <w:r w:rsidR="00030361" w:rsidRPr="00663DFC">
        <w:rPr>
          <w:rFonts w:ascii="Arial" w:hAnsi="Arial" w:cs="Arial"/>
        </w:rPr>
        <w:t xml:space="preserve">de manera </w:t>
      </w:r>
      <w:r w:rsidRPr="00663DFC">
        <w:rPr>
          <w:rFonts w:ascii="Arial" w:hAnsi="Arial" w:cs="Arial"/>
        </w:rPr>
        <w:t xml:space="preserve">inmediata. </w:t>
      </w:r>
    </w:p>
    <w:p w14:paraId="363380CD" w14:textId="77777777" w:rsidR="00030361" w:rsidRPr="00663DFC" w:rsidRDefault="00030361" w:rsidP="00880AF6">
      <w:pPr>
        <w:jc w:val="both"/>
        <w:rPr>
          <w:rFonts w:ascii="Arial" w:hAnsi="Arial" w:cs="Arial"/>
          <w:b/>
          <w:lang w:val="es-MX"/>
        </w:rPr>
      </w:pPr>
    </w:p>
    <w:p w14:paraId="70E107F8" w14:textId="77777777" w:rsidR="00F16D43" w:rsidRPr="00663DFC" w:rsidRDefault="00D27D98" w:rsidP="003E3F75">
      <w:pPr>
        <w:jc w:val="both"/>
        <w:rPr>
          <w:rFonts w:ascii="Arial" w:hAnsi="Arial" w:cs="Arial"/>
        </w:rPr>
      </w:pPr>
      <w:r w:rsidRPr="00663DFC">
        <w:rPr>
          <w:rFonts w:ascii="Arial" w:hAnsi="Arial" w:cs="Arial"/>
          <w:b/>
          <w:lang w:val="es-MX"/>
        </w:rPr>
        <w:t>Artículo 1</w:t>
      </w:r>
      <w:r w:rsidR="00F34403" w:rsidRPr="00663DFC">
        <w:rPr>
          <w:rFonts w:ascii="Arial" w:hAnsi="Arial" w:cs="Arial"/>
          <w:b/>
          <w:lang w:val="es-MX"/>
        </w:rPr>
        <w:t>3</w:t>
      </w:r>
      <w:r w:rsidR="00470C0B" w:rsidRPr="00663DFC">
        <w:rPr>
          <w:rFonts w:ascii="Arial" w:hAnsi="Arial" w:cs="Arial"/>
          <w:b/>
          <w:lang w:val="es-MX"/>
        </w:rPr>
        <w:t xml:space="preserve">. </w:t>
      </w:r>
      <w:r w:rsidR="00470C0B" w:rsidRPr="00663DFC">
        <w:rPr>
          <w:rFonts w:ascii="Arial" w:hAnsi="Arial" w:cs="Arial"/>
          <w:b/>
        </w:rPr>
        <w:t>Validez y vigencia</w:t>
      </w:r>
      <w:r w:rsidR="00F16D43" w:rsidRPr="00663DFC">
        <w:rPr>
          <w:rFonts w:ascii="Arial" w:hAnsi="Arial" w:cs="Arial"/>
          <w:b/>
        </w:rPr>
        <w:t xml:space="preserve"> del SUNL</w:t>
      </w:r>
      <w:r w:rsidR="00470C0B" w:rsidRPr="00663DFC">
        <w:rPr>
          <w:rFonts w:ascii="Arial" w:hAnsi="Arial" w:cs="Arial"/>
          <w:b/>
        </w:rPr>
        <w:t xml:space="preserve">. </w:t>
      </w:r>
      <w:r w:rsidR="00470C0B" w:rsidRPr="00663DFC">
        <w:rPr>
          <w:rFonts w:ascii="Arial" w:hAnsi="Arial" w:cs="Arial"/>
        </w:rPr>
        <w:t xml:space="preserve">El SUNL de </w:t>
      </w:r>
      <w:r w:rsidR="00F34403" w:rsidRPr="00663DFC">
        <w:rPr>
          <w:rFonts w:ascii="Arial" w:hAnsi="Arial" w:cs="Arial"/>
        </w:rPr>
        <w:t>movilización, removilización</w:t>
      </w:r>
      <w:r w:rsidR="00470C0B" w:rsidRPr="00663DFC">
        <w:rPr>
          <w:rFonts w:ascii="Arial" w:hAnsi="Arial" w:cs="Arial"/>
        </w:rPr>
        <w:t xml:space="preserve"> </w:t>
      </w:r>
      <w:r w:rsidR="00237DC9" w:rsidRPr="00663DFC">
        <w:rPr>
          <w:rFonts w:ascii="Arial" w:hAnsi="Arial" w:cs="Arial"/>
        </w:rPr>
        <w:t>y</w:t>
      </w:r>
      <w:r w:rsidR="00AE7EF6" w:rsidRPr="00663DFC">
        <w:rPr>
          <w:rFonts w:ascii="Arial" w:hAnsi="Arial" w:cs="Arial"/>
        </w:rPr>
        <w:t xml:space="preserve"> de renovación </w:t>
      </w:r>
      <w:r w:rsidR="00470C0B" w:rsidRPr="00663DFC">
        <w:rPr>
          <w:rFonts w:ascii="Arial" w:hAnsi="Arial" w:cs="Arial"/>
        </w:rPr>
        <w:t xml:space="preserve">se utilizará para transportar por una sola vez los especímenes </w:t>
      </w:r>
      <w:r w:rsidR="00F16D43" w:rsidRPr="00663DFC">
        <w:rPr>
          <w:rFonts w:ascii="Arial" w:hAnsi="Arial" w:cs="Arial"/>
        </w:rPr>
        <w:t xml:space="preserve">para los cuales fue expedido, </w:t>
      </w:r>
      <w:r w:rsidR="00470C0B" w:rsidRPr="00663DFC">
        <w:rPr>
          <w:rFonts w:ascii="Arial" w:hAnsi="Arial" w:cs="Arial"/>
        </w:rPr>
        <w:t xml:space="preserve">tendrá cobertura y validez en todo el territorio </w:t>
      </w:r>
      <w:r w:rsidR="003E3F75" w:rsidRPr="00663DFC">
        <w:rPr>
          <w:rFonts w:ascii="Arial" w:hAnsi="Arial" w:cs="Arial"/>
        </w:rPr>
        <w:t>nacional</w:t>
      </w:r>
      <w:r w:rsidR="00F16D43" w:rsidRPr="00663DFC">
        <w:rPr>
          <w:rFonts w:ascii="Arial" w:hAnsi="Arial" w:cs="Arial"/>
        </w:rPr>
        <w:t xml:space="preserve"> y su </w:t>
      </w:r>
      <w:r w:rsidR="003E3F75" w:rsidRPr="00663DFC">
        <w:rPr>
          <w:rFonts w:ascii="Arial" w:hAnsi="Arial" w:cs="Arial"/>
        </w:rPr>
        <w:t xml:space="preserve">vigencia no podrá exceder de </w:t>
      </w:r>
      <w:r w:rsidR="004E1CB0" w:rsidRPr="00663DFC">
        <w:rPr>
          <w:rFonts w:ascii="Arial" w:hAnsi="Arial" w:cs="Arial"/>
        </w:rPr>
        <w:t>ocho</w:t>
      </w:r>
      <w:r w:rsidR="00A52C73" w:rsidRPr="00663DFC">
        <w:rPr>
          <w:rFonts w:ascii="Arial" w:hAnsi="Arial" w:cs="Arial"/>
        </w:rPr>
        <w:t xml:space="preserve"> </w:t>
      </w:r>
      <w:r w:rsidR="003E3F75" w:rsidRPr="00663DFC">
        <w:rPr>
          <w:rFonts w:ascii="Arial" w:hAnsi="Arial" w:cs="Arial"/>
        </w:rPr>
        <w:t>(</w:t>
      </w:r>
      <w:r w:rsidR="004E1CB0" w:rsidRPr="00663DFC">
        <w:rPr>
          <w:rFonts w:ascii="Arial" w:hAnsi="Arial" w:cs="Arial"/>
        </w:rPr>
        <w:t>8</w:t>
      </w:r>
      <w:r w:rsidR="003E3F75" w:rsidRPr="00663DFC">
        <w:rPr>
          <w:rFonts w:ascii="Arial" w:hAnsi="Arial" w:cs="Arial"/>
        </w:rPr>
        <w:t xml:space="preserve">) </w:t>
      </w:r>
      <w:r w:rsidR="00A52C73" w:rsidRPr="00663DFC">
        <w:rPr>
          <w:rFonts w:ascii="Arial" w:hAnsi="Arial" w:cs="Arial"/>
        </w:rPr>
        <w:t xml:space="preserve">días </w:t>
      </w:r>
      <w:r w:rsidR="003E3F75" w:rsidRPr="00663DFC">
        <w:rPr>
          <w:rFonts w:ascii="Arial" w:hAnsi="Arial" w:cs="Arial"/>
        </w:rPr>
        <w:t>calendario</w:t>
      </w:r>
      <w:r w:rsidR="00F16D43" w:rsidRPr="00663DFC">
        <w:rPr>
          <w:rFonts w:ascii="Arial" w:hAnsi="Arial" w:cs="Arial"/>
        </w:rPr>
        <w:t>.</w:t>
      </w:r>
    </w:p>
    <w:p w14:paraId="67CB19FE" w14:textId="77777777" w:rsidR="002E2627" w:rsidRPr="00663DFC" w:rsidRDefault="002E2627" w:rsidP="003E3F75">
      <w:pPr>
        <w:jc w:val="both"/>
        <w:rPr>
          <w:rFonts w:ascii="Arial" w:hAnsi="Arial" w:cs="Arial"/>
        </w:rPr>
      </w:pPr>
    </w:p>
    <w:p w14:paraId="03FBAA96" w14:textId="77777777" w:rsidR="00470C0B" w:rsidRPr="00663DFC" w:rsidRDefault="005C5913" w:rsidP="003E3F75">
      <w:pPr>
        <w:jc w:val="both"/>
        <w:rPr>
          <w:rFonts w:ascii="Arial" w:hAnsi="Arial" w:cs="Arial"/>
        </w:rPr>
      </w:pPr>
      <w:r w:rsidRPr="00663DFC">
        <w:rPr>
          <w:rFonts w:ascii="Arial" w:hAnsi="Arial" w:cs="Arial"/>
        </w:rPr>
        <w:t>Para determinar la vigencia del SUNL, la autoridad ambiental competente mediante acto administrativo que se actualizará anualmente, establecerá los tiempos y las rutas para el transporte de los especímenes de la diversidad biológica, considerando la distancia comprendida desde el lugar de origen hasta el destino final de los mismos.</w:t>
      </w:r>
    </w:p>
    <w:p w14:paraId="68CBE8C6" w14:textId="77777777" w:rsidR="009E70A0" w:rsidRPr="00663DFC" w:rsidRDefault="009E70A0" w:rsidP="00880AF6">
      <w:pPr>
        <w:jc w:val="both"/>
        <w:rPr>
          <w:rFonts w:ascii="Arial" w:hAnsi="Arial" w:cs="Arial"/>
        </w:rPr>
      </w:pPr>
    </w:p>
    <w:p w14:paraId="71ADDB2E" w14:textId="77777777" w:rsidR="00FA191F" w:rsidRPr="00663DFC" w:rsidRDefault="009E70A0" w:rsidP="00C97DEC">
      <w:pPr>
        <w:jc w:val="both"/>
        <w:rPr>
          <w:rFonts w:ascii="Arial" w:hAnsi="Arial" w:cs="Arial"/>
          <w:b/>
        </w:rPr>
      </w:pPr>
      <w:r w:rsidRPr="00663DFC">
        <w:rPr>
          <w:rFonts w:ascii="Arial" w:hAnsi="Arial" w:cs="Arial"/>
          <w:b/>
        </w:rPr>
        <w:t xml:space="preserve">Parágrafo. </w:t>
      </w:r>
      <w:r w:rsidRPr="00663DFC">
        <w:rPr>
          <w:rFonts w:ascii="Arial" w:hAnsi="Arial" w:cs="Arial"/>
        </w:rPr>
        <w:t xml:space="preserve">Los </w:t>
      </w:r>
      <w:r w:rsidR="00237DC9" w:rsidRPr="00663DFC">
        <w:rPr>
          <w:rFonts w:ascii="Arial" w:hAnsi="Arial" w:cs="Arial"/>
        </w:rPr>
        <w:t xml:space="preserve">SUNL </w:t>
      </w:r>
      <w:r w:rsidRPr="00663DFC">
        <w:rPr>
          <w:rFonts w:ascii="Arial" w:hAnsi="Arial" w:cs="Arial"/>
        </w:rPr>
        <w:t>que expida la Corporación para el Desarrollo Sostenible de la Amazonia</w:t>
      </w:r>
      <w:r w:rsidR="00747AEA" w:rsidRPr="00663DFC">
        <w:rPr>
          <w:rFonts w:ascii="Arial" w:hAnsi="Arial" w:cs="Arial"/>
        </w:rPr>
        <w:t xml:space="preserve">, </w:t>
      </w:r>
      <w:r w:rsidR="00FD5BEE" w:rsidRPr="00663DFC">
        <w:rPr>
          <w:rFonts w:ascii="Arial" w:hAnsi="Arial" w:cs="Arial"/>
        </w:rPr>
        <w:t>CORPOAMAZONIA</w:t>
      </w:r>
      <w:r w:rsidR="00704C7B" w:rsidRPr="00663DFC">
        <w:rPr>
          <w:rFonts w:ascii="Arial" w:hAnsi="Arial" w:cs="Arial"/>
        </w:rPr>
        <w:t>,</w:t>
      </w:r>
      <w:r w:rsidRPr="00663DFC">
        <w:rPr>
          <w:rFonts w:ascii="Arial" w:hAnsi="Arial" w:cs="Arial"/>
        </w:rPr>
        <w:t xml:space="preserve"> para amparar </w:t>
      </w:r>
      <w:r w:rsidR="005C5913" w:rsidRPr="00663DFC">
        <w:rPr>
          <w:rFonts w:ascii="Arial" w:hAnsi="Arial" w:cs="Arial"/>
        </w:rPr>
        <w:t xml:space="preserve">el transporte </w:t>
      </w:r>
      <w:r w:rsidR="00FA27F6" w:rsidRPr="00663DFC">
        <w:rPr>
          <w:rFonts w:ascii="Arial" w:hAnsi="Arial" w:cs="Arial"/>
        </w:rPr>
        <w:t xml:space="preserve">de especímenes de la diversidad biológica </w:t>
      </w:r>
      <w:r w:rsidR="005C5913" w:rsidRPr="00663DFC">
        <w:rPr>
          <w:rFonts w:ascii="Arial" w:hAnsi="Arial" w:cs="Arial"/>
        </w:rPr>
        <w:t xml:space="preserve">vía </w:t>
      </w:r>
      <w:r w:rsidR="004E1CB0" w:rsidRPr="00663DFC">
        <w:rPr>
          <w:rFonts w:ascii="Arial" w:hAnsi="Arial" w:cs="Arial"/>
        </w:rPr>
        <w:t>fluvial por el</w:t>
      </w:r>
      <w:r w:rsidR="00FA27F6" w:rsidRPr="00663DFC">
        <w:rPr>
          <w:rFonts w:ascii="Arial" w:hAnsi="Arial" w:cs="Arial"/>
        </w:rPr>
        <w:t xml:space="preserve"> río Putumayo</w:t>
      </w:r>
      <w:r w:rsidR="00B6138B" w:rsidRPr="00663DFC">
        <w:rPr>
          <w:rFonts w:ascii="Arial" w:hAnsi="Arial" w:cs="Arial"/>
        </w:rPr>
        <w:t>:</w:t>
      </w:r>
      <w:r w:rsidR="00FA27F6" w:rsidRPr="00663DFC">
        <w:rPr>
          <w:rFonts w:ascii="Arial" w:hAnsi="Arial" w:cs="Arial"/>
        </w:rPr>
        <w:t xml:space="preserve"> </w:t>
      </w:r>
      <w:r w:rsidRPr="00663DFC">
        <w:rPr>
          <w:rFonts w:ascii="Arial" w:hAnsi="Arial" w:cs="Arial"/>
        </w:rPr>
        <w:t>entre Leticia (Amazonas)</w:t>
      </w:r>
      <w:r w:rsidR="005C5913" w:rsidRPr="00663DFC">
        <w:rPr>
          <w:rFonts w:ascii="Arial" w:hAnsi="Arial" w:cs="Arial"/>
        </w:rPr>
        <w:t>, Tarapacá</w:t>
      </w:r>
      <w:r w:rsidR="00116338" w:rsidRPr="00663DFC">
        <w:rPr>
          <w:rFonts w:ascii="Arial" w:hAnsi="Arial" w:cs="Arial"/>
        </w:rPr>
        <w:t xml:space="preserve"> (Amazonas)</w:t>
      </w:r>
      <w:r w:rsidRPr="00663DFC">
        <w:rPr>
          <w:rFonts w:ascii="Arial" w:hAnsi="Arial" w:cs="Arial"/>
        </w:rPr>
        <w:t xml:space="preserve"> y Puerto Asís (Putumayo</w:t>
      </w:r>
      <w:r w:rsidR="00FA27F6" w:rsidRPr="00663DFC">
        <w:rPr>
          <w:rFonts w:ascii="Arial" w:hAnsi="Arial" w:cs="Arial"/>
        </w:rPr>
        <w:t>)</w:t>
      </w:r>
      <w:r w:rsidR="00116338" w:rsidRPr="00663DFC">
        <w:rPr>
          <w:rFonts w:ascii="Arial" w:hAnsi="Arial" w:cs="Arial"/>
        </w:rPr>
        <w:t xml:space="preserve"> o Puerto Leguízamo (Putumayo)</w:t>
      </w:r>
      <w:r w:rsidR="00B6138B" w:rsidRPr="00663DFC">
        <w:rPr>
          <w:rFonts w:ascii="Arial" w:hAnsi="Arial" w:cs="Arial"/>
        </w:rPr>
        <w:t xml:space="preserve">, </w:t>
      </w:r>
      <w:r w:rsidRPr="00663DFC">
        <w:rPr>
          <w:rFonts w:ascii="Arial" w:hAnsi="Arial" w:cs="Arial"/>
        </w:rPr>
        <w:t>ten</w:t>
      </w:r>
      <w:r w:rsidR="00B6138B" w:rsidRPr="00663DFC">
        <w:rPr>
          <w:rFonts w:ascii="Arial" w:hAnsi="Arial" w:cs="Arial"/>
        </w:rPr>
        <w:t xml:space="preserve">drá </w:t>
      </w:r>
      <w:r w:rsidRPr="00663DFC">
        <w:rPr>
          <w:rFonts w:ascii="Arial" w:hAnsi="Arial" w:cs="Arial"/>
        </w:rPr>
        <w:t xml:space="preserve">una vigencia máxima de treinta (30) días calendario. </w:t>
      </w:r>
      <w:r w:rsidRPr="00663DFC">
        <w:rPr>
          <w:rFonts w:ascii="Arial" w:hAnsi="Arial" w:cs="Arial"/>
        </w:rPr>
        <w:cr/>
      </w:r>
    </w:p>
    <w:p w14:paraId="35BE5917" w14:textId="4E19B1C0" w:rsidR="00EA488C" w:rsidRPr="00663DFC" w:rsidRDefault="00D27D98" w:rsidP="00C97DEC">
      <w:pPr>
        <w:jc w:val="both"/>
        <w:rPr>
          <w:rFonts w:ascii="Arial" w:hAnsi="Arial" w:cs="Arial"/>
        </w:rPr>
      </w:pPr>
      <w:r w:rsidRPr="00663DFC">
        <w:rPr>
          <w:rFonts w:ascii="Arial" w:hAnsi="Arial" w:cs="Arial"/>
          <w:b/>
        </w:rPr>
        <w:lastRenderedPageBreak/>
        <w:t xml:space="preserve">Artículo </w:t>
      </w:r>
      <w:r w:rsidR="00202298" w:rsidRPr="00663DFC">
        <w:rPr>
          <w:rFonts w:ascii="Arial" w:hAnsi="Arial" w:cs="Arial"/>
          <w:b/>
        </w:rPr>
        <w:t>14</w:t>
      </w:r>
      <w:r w:rsidRPr="00663DFC">
        <w:rPr>
          <w:rFonts w:ascii="Arial" w:hAnsi="Arial" w:cs="Arial"/>
          <w:b/>
        </w:rPr>
        <w:t xml:space="preserve">. </w:t>
      </w:r>
      <w:r w:rsidR="00202298" w:rsidRPr="00663DFC">
        <w:rPr>
          <w:rFonts w:ascii="Arial" w:hAnsi="Arial" w:cs="Arial"/>
          <w:b/>
        </w:rPr>
        <w:t>Articulación de la i</w:t>
      </w:r>
      <w:r w:rsidRPr="00663DFC">
        <w:rPr>
          <w:rFonts w:ascii="Arial" w:hAnsi="Arial" w:cs="Arial"/>
          <w:b/>
        </w:rPr>
        <w:t xml:space="preserve">nformación. </w:t>
      </w:r>
      <w:r w:rsidR="00EA488C" w:rsidRPr="00663DFC">
        <w:rPr>
          <w:rFonts w:ascii="Arial" w:hAnsi="Arial" w:cs="Arial"/>
        </w:rPr>
        <w:t xml:space="preserve">La información acopiada a través de VITAL relacionada con </w:t>
      </w:r>
      <w:r w:rsidR="00246B9C" w:rsidRPr="00663DFC">
        <w:rPr>
          <w:rFonts w:ascii="Arial" w:hAnsi="Arial" w:cs="Arial"/>
        </w:rPr>
        <w:t xml:space="preserve">los </w:t>
      </w:r>
      <w:r w:rsidR="00EA488C" w:rsidRPr="00663DFC">
        <w:rPr>
          <w:rFonts w:ascii="Arial" w:hAnsi="Arial" w:cs="Arial"/>
        </w:rPr>
        <w:t>SUNL</w:t>
      </w:r>
      <w:r w:rsidR="002F5285" w:rsidRPr="00663DFC">
        <w:rPr>
          <w:rFonts w:ascii="Arial" w:hAnsi="Arial" w:cs="Arial"/>
        </w:rPr>
        <w:t xml:space="preserve"> y </w:t>
      </w:r>
      <w:r w:rsidRPr="00663DFC">
        <w:rPr>
          <w:rFonts w:ascii="Arial" w:hAnsi="Arial" w:cs="Arial"/>
        </w:rPr>
        <w:t>los actos administrativos expedidos por la autoridad ambiental competente para la obtención legal de los especímenes</w:t>
      </w:r>
      <w:r w:rsidR="00246B9C" w:rsidRPr="00663DFC">
        <w:rPr>
          <w:rFonts w:ascii="Arial" w:hAnsi="Arial" w:cs="Arial"/>
        </w:rPr>
        <w:t>,</w:t>
      </w:r>
      <w:r w:rsidR="00EA488C" w:rsidRPr="00663DFC">
        <w:rPr>
          <w:rFonts w:ascii="Arial" w:hAnsi="Arial" w:cs="Arial"/>
        </w:rPr>
        <w:t xml:space="preserve"> se articulará</w:t>
      </w:r>
      <w:r w:rsidR="00246B9C" w:rsidRPr="00663DFC">
        <w:rPr>
          <w:rFonts w:ascii="Arial" w:hAnsi="Arial" w:cs="Arial"/>
        </w:rPr>
        <w:t xml:space="preserve"> con el </w:t>
      </w:r>
      <w:r w:rsidR="00EA488C" w:rsidRPr="00663DFC">
        <w:rPr>
          <w:rFonts w:ascii="Arial" w:hAnsi="Arial" w:cs="Arial"/>
        </w:rPr>
        <w:t xml:space="preserve">Sistema </w:t>
      </w:r>
      <w:r w:rsidR="004442B0" w:rsidRPr="00663DFC">
        <w:rPr>
          <w:rFonts w:ascii="Arial" w:hAnsi="Arial" w:cs="Arial"/>
        </w:rPr>
        <w:t>N</w:t>
      </w:r>
      <w:r w:rsidR="00EA488C" w:rsidRPr="00663DFC">
        <w:rPr>
          <w:rFonts w:ascii="Arial" w:hAnsi="Arial" w:cs="Arial"/>
        </w:rPr>
        <w:t xml:space="preserve">acional de Información </w:t>
      </w:r>
      <w:r w:rsidR="00246B9C" w:rsidRPr="00663DFC">
        <w:rPr>
          <w:rFonts w:ascii="Arial" w:hAnsi="Arial" w:cs="Arial"/>
        </w:rPr>
        <w:t>Forestal (S</w:t>
      </w:r>
      <w:r w:rsidR="00EA488C" w:rsidRPr="00663DFC">
        <w:rPr>
          <w:rFonts w:ascii="Arial" w:hAnsi="Arial" w:cs="Arial"/>
        </w:rPr>
        <w:t>NIF</w:t>
      </w:r>
      <w:r w:rsidR="00246B9C" w:rsidRPr="00663DFC">
        <w:rPr>
          <w:rFonts w:ascii="Arial" w:hAnsi="Arial" w:cs="Arial"/>
        </w:rPr>
        <w:t>)</w:t>
      </w:r>
      <w:r w:rsidR="00116338" w:rsidRPr="00663DFC">
        <w:rPr>
          <w:rFonts w:ascii="Arial" w:hAnsi="Arial" w:cs="Arial"/>
        </w:rPr>
        <w:t xml:space="preserve"> y el Sistema de Información Ambiental de Colombia (SIAC)</w:t>
      </w:r>
      <w:r w:rsidR="004442B0" w:rsidRPr="00663DFC">
        <w:rPr>
          <w:rFonts w:ascii="Arial" w:hAnsi="Arial" w:cs="Arial"/>
        </w:rPr>
        <w:t>;</w:t>
      </w:r>
      <w:r w:rsidR="00EA488C" w:rsidRPr="00663DFC">
        <w:rPr>
          <w:rFonts w:ascii="Arial" w:hAnsi="Arial" w:cs="Arial"/>
        </w:rPr>
        <w:t xml:space="preserve"> para lo cual</w:t>
      </w:r>
      <w:r w:rsidR="00246B9C" w:rsidRPr="00663DFC">
        <w:rPr>
          <w:rFonts w:ascii="Arial" w:hAnsi="Arial" w:cs="Arial"/>
        </w:rPr>
        <w:t xml:space="preserve">, </w:t>
      </w:r>
      <w:r w:rsidR="00202298" w:rsidRPr="00663DFC">
        <w:rPr>
          <w:rFonts w:ascii="Arial" w:hAnsi="Arial" w:cs="Arial"/>
        </w:rPr>
        <w:t xml:space="preserve">en un plazo máximo de doce meses (12) a partir de la entrada en vigencia de la presente resolución, </w:t>
      </w:r>
      <w:r w:rsidR="00EA488C" w:rsidRPr="00663DFC">
        <w:rPr>
          <w:rFonts w:ascii="Arial" w:hAnsi="Arial" w:cs="Arial"/>
        </w:rPr>
        <w:t xml:space="preserve">el </w:t>
      </w:r>
      <w:r w:rsidR="00784A9B" w:rsidRPr="00663DFC">
        <w:rPr>
          <w:rFonts w:ascii="Arial" w:hAnsi="Arial" w:cs="Arial"/>
        </w:rPr>
        <w:t>I</w:t>
      </w:r>
      <w:r w:rsidR="00784A9B" w:rsidRPr="00663DFC">
        <w:rPr>
          <w:rFonts w:ascii="Arial" w:hAnsi="Arial" w:cs="Arial"/>
        </w:rPr>
        <w:t>nstituto de Hidrología, Meteorología y Estudios Ambientales</w:t>
      </w:r>
      <w:r w:rsidR="00784A9B" w:rsidRPr="00663DFC">
        <w:rPr>
          <w:rFonts w:ascii="Arial" w:hAnsi="Arial" w:cs="Arial"/>
        </w:rPr>
        <w:t xml:space="preserve">- </w:t>
      </w:r>
      <w:r w:rsidR="00EA488C" w:rsidRPr="00663DFC">
        <w:rPr>
          <w:rFonts w:ascii="Arial" w:hAnsi="Arial" w:cs="Arial"/>
        </w:rPr>
        <w:t xml:space="preserve">IDEAM </w:t>
      </w:r>
      <w:r w:rsidR="00116338" w:rsidRPr="00663DFC">
        <w:rPr>
          <w:rFonts w:ascii="Arial" w:hAnsi="Arial" w:cs="Arial"/>
        </w:rPr>
        <w:t xml:space="preserve">y la </w:t>
      </w:r>
      <w:r w:rsidR="00784A9B" w:rsidRPr="00663DFC">
        <w:rPr>
          <w:rFonts w:ascii="Arial" w:hAnsi="Arial" w:cs="Arial"/>
        </w:rPr>
        <w:t xml:space="preserve">Autoridad Nacional de Licencias Ambientales  </w:t>
      </w:r>
      <w:r w:rsidR="00EA488C" w:rsidRPr="00663DFC">
        <w:rPr>
          <w:rFonts w:ascii="Arial" w:hAnsi="Arial" w:cs="Arial"/>
        </w:rPr>
        <w:t>habilitará</w:t>
      </w:r>
      <w:r w:rsidR="004442B0" w:rsidRPr="00663DFC">
        <w:rPr>
          <w:rFonts w:ascii="Arial" w:hAnsi="Arial" w:cs="Arial"/>
        </w:rPr>
        <w:t>n</w:t>
      </w:r>
      <w:r w:rsidR="00EA488C" w:rsidRPr="00663DFC">
        <w:rPr>
          <w:rFonts w:ascii="Arial" w:hAnsi="Arial" w:cs="Arial"/>
        </w:rPr>
        <w:t xml:space="preserve"> </w:t>
      </w:r>
      <w:r w:rsidR="00202298" w:rsidRPr="00663DFC">
        <w:rPr>
          <w:rFonts w:ascii="Arial" w:hAnsi="Arial" w:cs="Arial"/>
        </w:rPr>
        <w:t>un</w:t>
      </w:r>
      <w:r w:rsidR="00EA488C" w:rsidRPr="00663DFC">
        <w:rPr>
          <w:rFonts w:ascii="Arial" w:hAnsi="Arial" w:cs="Arial"/>
        </w:rPr>
        <w:t xml:space="preserve"> vínculo </w:t>
      </w:r>
      <w:r w:rsidR="004442B0" w:rsidRPr="00663DFC">
        <w:rPr>
          <w:rFonts w:ascii="Arial" w:hAnsi="Arial" w:cs="Arial"/>
        </w:rPr>
        <w:t>para el servicio web</w:t>
      </w:r>
      <w:r w:rsidR="00EA488C" w:rsidRPr="00663DFC">
        <w:rPr>
          <w:rFonts w:ascii="Arial" w:hAnsi="Arial" w:cs="Arial"/>
        </w:rPr>
        <w:t xml:space="preserve">. </w:t>
      </w:r>
    </w:p>
    <w:p w14:paraId="626C980D" w14:textId="01CEB659" w:rsidR="00470C0B" w:rsidRPr="00663DFC" w:rsidRDefault="00470C0B" w:rsidP="00C97DEC">
      <w:pPr>
        <w:jc w:val="both"/>
        <w:rPr>
          <w:rFonts w:ascii="Arial" w:hAnsi="Arial" w:cs="Arial"/>
        </w:rPr>
      </w:pPr>
    </w:p>
    <w:p w14:paraId="7B121C9C" w14:textId="1188EEF1" w:rsidR="004B7CEA" w:rsidRPr="00663DFC" w:rsidRDefault="00E07AC6" w:rsidP="004B7CEA">
      <w:pPr>
        <w:jc w:val="both"/>
        <w:rPr>
          <w:rFonts w:ascii="Arial" w:hAnsi="Arial" w:cs="Arial"/>
        </w:rPr>
      </w:pPr>
      <w:r w:rsidRPr="00663DFC">
        <w:rPr>
          <w:rFonts w:ascii="Arial" w:hAnsi="Arial" w:cs="Arial"/>
          <w:b/>
        </w:rPr>
        <w:t xml:space="preserve">Artículo </w:t>
      </w:r>
      <w:r w:rsidR="0003789A" w:rsidRPr="00663DFC">
        <w:rPr>
          <w:rFonts w:ascii="Arial" w:hAnsi="Arial" w:cs="Arial"/>
          <w:b/>
        </w:rPr>
        <w:t>1</w:t>
      </w:r>
      <w:r w:rsidR="002F5285" w:rsidRPr="00663DFC">
        <w:rPr>
          <w:rFonts w:ascii="Arial" w:hAnsi="Arial" w:cs="Arial"/>
          <w:b/>
        </w:rPr>
        <w:t>5</w:t>
      </w:r>
      <w:r w:rsidR="004442B0" w:rsidRPr="00663DFC">
        <w:rPr>
          <w:rFonts w:ascii="Arial" w:hAnsi="Arial" w:cs="Arial"/>
          <w:b/>
        </w:rPr>
        <w:t>.</w:t>
      </w:r>
      <w:r w:rsidRPr="00663DFC">
        <w:rPr>
          <w:rFonts w:ascii="Arial" w:hAnsi="Arial" w:cs="Arial"/>
          <w:b/>
        </w:rPr>
        <w:t xml:space="preserve"> </w:t>
      </w:r>
      <w:r w:rsidR="007A0B87" w:rsidRPr="00663DFC">
        <w:rPr>
          <w:rFonts w:ascii="Arial" w:hAnsi="Arial" w:cs="Arial"/>
          <w:b/>
        </w:rPr>
        <w:t>Numeración</w:t>
      </w:r>
      <w:r w:rsidR="00BA3E70" w:rsidRPr="00663DFC">
        <w:rPr>
          <w:rFonts w:ascii="Arial" w:hAnsi="Arial" w:cs="Arial"/>
          <w:b/>
        </w:rPr>
        <w:t xml:space="preserve"> y asignación</w:t>
      </w:r>
      <w:r w:rsidRPr="00663DFC">
        <w:rPr>
          <w:rFonts w:ascii="Arial" w:hAnsi="Arial" w:cs="Arial"/>
          <w:b/>
        </w:rPr>
        <w:t xml:space="preserve">. </w:t>
      </w:r>
      <w:r w:rsidR="0003789A" w:rsidRPr="00663DFC">
        <w:rPr>
          <w:rFonts w:ascii="Arial" w:hAnsi="Arial" w:cs="Arial"/>
        </w:rPr>
        <w:t xml:space="preserve">Para efectos de un adecuado control y seguimiento, el </w:t>
      </w:r>
      <w:r w:rsidR="00784A9B" w:rsidRPr="00663DFC">
        <w:rPr>
          <w:rFonts w:ascii="Arial" w:hAnsi="Arial" w:cs="Arial"/>
        </w:rPr>
        <w:t xml:space="preserve">Ministerio de Ambiente y Desarrollo Sostenible </w:t>
      </w:r>
      <w:r w:rsidR="0003789A" w:rsidRPr="00663DFC">
        <w:rPr>
          <w:rFonts w:ascii="Arial" w:hAnsi="Arial" w:cs="Arial"/>
        </w:rPr>
        <w:t>establecerá</w:t>
      </w:r>
      <w:r w:rsidR="004B7CEA" w:rsidRPr="00663DFC">
        <w:rPr>
          <w:rFonts w:ascii="Arial" w:hAnsi="Arial" w:cs="Arial"/>
        </w:rPr>
        <w:t xml:space="preserve"> y asignará </w:t>
      </w:r>
      <w:r w:rsidR="00D77BEE" w:rsidRPr="00663DFC">
        <w:rPr>
          <w:rFonts w:ascii="Arial" w:hAnsi="Arial" w:cs="Arial"/>
        </w:rPr>
        <w:t xml:space="preserve">para cada autoridad ambiental a través de VITAL, </w:t>
      </w:r>
      <w:r w:rsidR="0003789A" w:rsidRPr="00663DFC">
        <w:rPr>
          <w:rFonts w:ascii="Arial" w:hAnsi="Arial" w:cs="Arial"/>
        </w:rPr>
        <w:t>la numeración consecutiva que deberán llevar los SUNL</w:t>
      </w:r>
      <w:r w:rsidR="00D77BEE" w:rsidRPr="00663DFC">
        <w:rPr>
          <w:rFonts w:ascii="Arial" w:hAnsi="Arial" w:cs="Arial"/>
        </w:rPr>
        <w:t>. Para lo cual, la autoridad ambiental deberá elevar solicitud escrita a</w:t>
      </w:r>
      <w:r w:rsidR="00E348BF" w:rsidRPr="00663DFC">
        <w:rPr>
          <w:rFonts w:ascii="Arial" w:hAnsi="Arial" w:cs="Arial"/>
        </w:rPr>
        <w:t>nte e</w:t>
      </w:r>
      <w:r w:rsidR="00D77BEE" w:rsidRPr="00663DFC">
        <w:rPr>
          <w:rFonts w:ascii="Arial" w:hAnsi="Arial" w:cs="Arial"/>
        </w:rPr>
        <w:t xml:space="preserve">l </w:t>
      </w:r>
      <w:r w:rsidR="00784A9B" w:rsidRPr="00663DFC">
        <w:rPr>
          <w:rFonts w:ascii="Arial" w:hAnsi="Arial" w:cs="Arial"/>
        </w:rPr>
        <w:t>Ministerio de Ambiente y Desarrollo Sostenible</w:t>
      </w:r>
      <w:r w:rsidR="00D77BEE" w:rsidRPr="00663DFC">
        <w:rPr>
          <w:rFonts w:ascii="Arial" w:hAnsi="Arial" w:cs="Arial"/>
        </w:rPr>
        <w:t xml:space="preserve">, indicando </w:t>
      </w:r>
      <w:r w:rsidR="004B7CEA" w:rsidRPr="00663DFC">
        <w:rPr>
          <w:rFonts w:ascii="Arial" w:hAnsi="Arial" w:cs="Arial"/>
        </w:rPr>
        <w:t>la cantidad de ejemplares que requier</w:t>
      </w:r>
      <w:r w:rsidR="00E348BF" w:rsidRPr="00663DFC">
        <w:rPr>
          <w:rFonts w:ascii="Arial" w:hAnsi="Arial" w:cs="Arial"/>
        </w:rPr>
        <w:t>en</w:t>
      </w:r>
      <w:r w:rsidR="004B7CEA" w:rsidRPr="00663DFC">
        <w:rPr>
          <w:rFonts w:ascii="Arial" w:hAnsi="Arial" w:cs="Arial"/>
        </w:rPr>
        <w:t xml:space="preserve">. </w:t>
      </w:r>
    </w:p>
    <w:p w14:paraId="00E0907A" w14:textId="77777777" w:rsidR="004B7CEA" w:rsidRPr="00663DFC" w:rsidRDefault="004B7CEA" w:rsidP="004B7CEA">
      <w:pPr>
        <w:jc w:val="both"/>
        <w:rPr>
          <w:rFonts w:ascii="Arial" w:hAnsi="Arial" w:cs="Arial"/>
        </w:rPr>
      </w:pPr>
    </w:p>
    <w:p w14:paraId="421338EA" w14:textId="3343DD04" w:rsidR="0003789A" w:rsidRPr="00663DFC" w:rsidRDefault="0003789A" w:rsidP="0003789A">
      <w:pPr>
        <w:jc w:val="both"/>
        <w:rPr>
          <w:rFonts w:ascii="Arial" w:hAnsi="Arial" w:cs="Arial"/>
        </w:rPr>
      </w:pPr>
      <w:r w:rsidRPr="00663DFC">
        <w:rPr>
          <w:rFonts w:ascii="Arial" w:hAnsi="Arial" w:cs="Arial"/>
        </w:rPr>
        <w:t xml:space="preserve">Para </w:t>
      </w:r>
      <w:r w:rsidR="00E348BF" w:rsidRPr="00663DFC">
        <w:rPr>
          <w:rFonts w:ascii="Arial" w:hAnsi="Arial" w:cs="Arial"/>
        </w:rPr>
        <w:t xml:space="preserve">los </w:t>
      </w:r>
      <w:r w:rsidRPr="00663DFC">
        <w:rPr>
          <w:rFonts w:ascii="Arial" w:hAnsi="Arial" w:cs="Arial"/>
        </w:rPr>
        <w:t xml:space="preserve">salvoconductos que se expidan en virtud del artículo </w:t>
      </w:r>
      <w:r w:rsidR="002F5285" w:rsidRPr="00663DFC">
        <w:rPr>
          <w:rFonts w:ascii="Arial" w:hAnsi="Arial" w:cs="Arial"/>
        </w:rPr>
        <w:t>6</w:t>
      </w:r>
      <w:r w:rsidRPr="00663DFC">
        <w:rPr>
          <w:rFonts w:ascii="Arial" w:hAnsi="Arial" w:cs="Arial"/>
        </w:rPr>
        <w:t xml:space="preserve"> de la presente resolución, el </w:t>
      </w:r>
      <w:r w:rsidR="00784A9B" w:rsidRPr="00663DFC">
        <w:rPr>
          <w:rFonts w:ascii="Arial" w:hAnsi="Arial" w:cs="Arial"/>
        </w:rPr>
        <w:t xml:space="preserve">Ministerio de Ambiente y Desarrollo Sostenible </w:t>
      </w:r>
      <w:r w:rsidR="00E348BF" w:rsidRPr="00663DFC">
        <w:rPr>
          <w:rFonts w:ascii="Arial" w:hAnsi="Arial" w:cs="Arial"/>
        </w:rPr>
        <w:t xml:space="preserve">establecerá y asignará </w:t>
      </w:r>
      <w:r w:rsidRPr="00663DFC">
        <w:rPr>
          <w:rFonts w:ascii="Arial" w:hAnsi="Arial" w:cs="Arial"/>
        </w:rPr>
        <w:t xml:space="preserve">la numeración consecutiva que deberán llevar estos ejemplares, para que las autoridades ambientales competentes procedan a la impresión de los formatos. </w:t>
      </w:r>
    </w:p>
    <w:p w14:paraId="767B435F" w14:textId="77777777" w:rsidR="00116338" w:rsidRPr="00663DFC" w:rsidRDefault="00116338" w:rsidP="0003789A">
      <w:pPr>
        <w:jc w:val="both"/>
        <w:rPr>
          <w:rFonts w:ascii="Arial" w:hAnsi="Arial" w:cs="Arial"/>
        </w:rPr>
      </w:pPr>
    </w:p>
    <w:p w14:paraId="71D47B0F" w14:textId="77777777" w:rsidR="0003789A" w:rsidRPr="00663DFC" w:rsidRDefault="0003789A" w:rsidP="0003789A">
      <w:pPr>
        <w:jc w:val="both"/>
        <w:rPr>
          <w:rFonts w:ascii="Arial" w:hAnsi="Arial" w:cs="Arial"/>
        </w:rPr>
      </w:pPr>
      <w:r w:rsidRPr="00663DFC">
        <w:rPr>
          <w:rFonts w:ascii="Arial" w:hAnsi="Arial" w:cs="Arial"/>
          <w:b/>
        </w:rPr>
        <w:t>Artículo 1</w:t>
      </w:r>
      <w:r w:rsidR="002F5285" w:rsidRPr="00663DFC">
        <w:rPr>
          <w:rFonts w:ascii="Arial" w:hAnsi="Arial" w:cs="Arial"/>
          <w:b/>
        </w:rPr>
        <w:t>6</w:t>
      </w:r>
      <w:r w:rsidRPr="00663DFC">
        <w:rPr>
          <w:rFonts w:ascii="Arial" w:hAnsi="Arial" w:cs="Arial"/>
          <w:b/>
        </w:rPr>
        <w:t>.</w:t>
      </w:r>
      <w:r w:rsidRPr="00663DFC">
        <w:rPr>
          <w:rFonts w:ascii="Arial" w:hAnsi="Arial" w:cs="Arial"/>
          <w:b/>
          <w:bCs/>
          <w:lang w:val="es-CO"/>
        </w:rPr>
        <w:t xml:space="preserve"> </w:t>
      </w:r>
      <w:r w:rsidRPr="00663DFC">
        <w:rPr>
          <w:rFonts w:ascii="Arial" w:hAnsi="Arial" w:cs="Arial"/>
          <w:b/>
        </w:rPr>
        <w:t xml:space="preserve">Restricciones y prohibiciones. </w:t>
      </w:r>
      <w:r w:rsidRPr="00663DFC">
        <w:rPr>
          <w:rFonts w:ascii="Arial" w:hAnsi="Arial" w:cs="Arial"/>
        </w:rPr>
        <w:t xml:space="preserve">El SUNL no es un documento negociable ni transferible, y con él no se podrá amparar el transporte a terceros, ni de otras rutas, especímenes o especificaciones diferentes a las autorizadas. </w:t>
      </w:r>
    </w:p>
    <w:p w14:paraId="7F81EFD9" w14:textId="77777777" w:rsidR="0003789A" w:rsidRPr="00663DFC" w:rsidRDefault="0003789A" w:rsidP="0003789A">
      <w:pPr>
        <w:jc w:val="both"/>
        <w:rPr>
          <w:rFonts w:ascii="Arial" w:hAnsi="Arial" w:cs="Arial"/>
        </w:rPr>
      </w:pPr>
    </w:p>
    <w:p w14:paraId="36DB4C59" w14:textId="77777777" w:rsidR="00E4032D" w:rsidRPr="00663DFC" w:rsidRDefault="0003789A" w:rsidP="0003789A">
      <w:pPr>
        <w:jc w:val="both"/>
        <w:rPr>
          <w:rFonts w:ascii="Arial" w:hAnsi="Arial" w:cs="Arial"/>
        </w:rPr>
      </w:pPr>
      <w:r w:rsidRPr="00663DFC">
        <w:rPr>
          <w:rFonts w:ascii="Arial" w:hAnsi="Arial" w:cs="Arial"/>
          <w:b/>
        </w:rPr>
        <w:t>Artículo 1</w:t>
      </w:r>
      <w:r w:rsidR="002F5285" w:rsidRPr="00663DFC">
        <w:rPr>
          <w:rFonts w:ascii="Arial" w:hAnsi="Arial" w:cs="Arial"/>
          <w:b/>
        </w:rPr>
        <w:t>7</w:t>
      </w:r>
      <w:r w:rsidR="00F96531" w:rsidRPr="00663DFC">
        <w:rPr>
          <w:rFonts w:ascii="Arial" w:hAnsi="Arial" w:cs="Arial"/>
          <w:b/>
        </w:rPr>
        <w:t xml:space="preserve">. </w:t>
      </w:r>
      <w:r w:rsidR="00E325D9" w:rsidRPr="00663DFC">
        <w:rPr>
          <w:rFonts w:ascii="Arial" w:hAnsi="Arial" w:cs="Arial"/>
          <w:b/>
        </w:rPr>
        <w:t>Seguimiento al tránsito del SUNL</w:t>
      </w:r>
      <w:r w:rsidR="00F96531" w:rsidRPr="00663DFC">
        <w:rPr>
          <w:rFonts w:ascii="Arial" w:hAnsi="Arial" w:cs="Arial"/>
          <w:b/>
        </w:rPr>
        <w:t>.</w:t>
      </w:r>
      <w:r w:rsidRPr="00663DFC">
        <w:rPr>
          <w:rFonts w:ascii="Arial" w:hAnsi="Arial" w:cs="Arial"/>
          <w:b/>
        </w:rPr>
        <w:t xml:space="preserve"> </w:t>
      </w:r>
      <w:r w:rsidRPr="00663DFC">
        <w:rPr>
          <w:rFonts w:ascii="Arial" w:hAnsi="Arial" w:cs="Arial"/>
        </w:rPr>
        <w:t xml:space="preserve">Las </w:t>
      </w:r>
      <w:r w:rsidR="00E348BF" w:rsidRPr="00663DFC">
        <w:rPr>
          <w:rFonts w:ascii="Arial" w:hAnsi="Arial" w:cs="Arial"/>
        </w:rPr>
        <w:t xml:space="preserve">entidades </w:t>
      </w:r>
      <w:r w:rsidR="007212AA" w:rsidRPr="00663DFC">
        <w:rPr>
          <w:rFonts w:ascii="Arial" w:hAnsi="Arial" w:cs="Arial"/>
        </w:rPr>
        <w:t xml:space="preserve">que prestarán apoyo a las autoridades ambientales en los puestos de control al tránsito de especímenes de diversidad biológica, </w:t>
      </w:r>
      <w:r w:rsidRPr="00663DFC">
        <w:rPr>
          <w:rFonts w:ascii="Arial" w:hAnsi="Arial" w:cs="Arial"/>
        </w:rPr>
        <w:t xml:space="preserve">deberán </w:t>
      </w:r>
      <w:r w:rsidR="007212AA" w:rsidRPr="00663DFC">
        <w:rPr>
          <w:rFonts w:ascii="Arial" w:hAnsi="Arial" w:cs="Arial"/>
        </w:rPr>
        <w:t xml:space="preserve">consultar </w:t>
      </w:r>
      <w:r w:rsidR="00E325D9" w:rsidRPr="00663DFC">
        <w:rPr>
          <w:rFonts w:ascii="Arial" w:hAnsi="Arial" w:cs="Arial"/>
        </w:rPr>
        <w:t xml:space="preserve">los números de </w:t>
      </w:r>
      <w:r w:rsidR="007212AA" w:rsidRPr="00663DFC">
        <w:rPr>
          <w:rFonts w:ascii="Arial" w:hAnsi="Arial" w:cs="Arial"/>
        </w:rPr>
        <w:t xml:space="preserve">los </w:t>
      </w:r>
      <w:r w:rsidR="00E325D9" w:rsidRPr="00663DFC">
        <w:rPr>
          <w:rFonts w:ascii="Arial" w:hAnsi="Arial" w:cs="Arial"/>
        </w:rPr>
        <w:t xml:space="preserve">SUNL en el </w:t>
      </w:r>
      <w:r w:rsidR="00E325D9" w:rsidRPr="00663DFC">
        <w:rPr>
          <w:rFonts w:ascii="Arial" w:hAnsi="Arial" w:cs="Arial"/>
          <w:b/>
        </w:rPr>
        <w:t>Módulo 5</w:t>
      </w:r>
      <w:r w:rsidR="00E4032D" w:rsidRPr="00663DFC">
        <w:rPr>
          <w:rFonts w:ascii="Arial" w:hAnsi="Arial" w:cs="Arial"/>
        </w:rPr>
        <w:t>.</w:t>
      </w:r>
    </w:p>
    <w:p w14:paraId="160CB732" w14:textId="77777777" w:rsidR="00E4032D" w:rsidRPr="00663DFC" w:rsidRDefault="00E4032D" w:rsidP="0003789A">
      <w:pPr>
        <w:jc w:val="both"/>
        <w:rPr>
          <w:rFonts w:ascii="Arial" w:hAnsi="Arial" w:cs="Arial"/>
        </w:rPr>
      </w:pPr>
    </w:p>
    <w:p w14:paraId="00DCA9DF" w14:textId="77777777" w:rsidR="00E4032D" w:rsidRPr="00663DFC" w:rsidRDefault="00E4032D" w:rsidP="0003789A">
      <w:pPr>
        <w:jc w:val="both"/>
        <w:rPr>
          <w:rFonts w:ascii="Arial" w:hAnsi="Arial" w:cs="Arial"/>
        </w:rPr>
      </w:pPr>
      <w:r w:rsidRPr="00663DFC">
        <w:rPr>
          <w:rFonts w:ascii="Arial" w:hAnsi="Arial" w:cs="Arial"/>
        </w:rPr>
        <w:t xml:space="preserve">Todo SUNL verificado </w:t>
      </w:r>
      <w:r w:rsidR="007212AA" w:rsidRPr="00663DFC">
        <w:rPr>
          <w:rFonts w:ascii="Arial" w:hAnsi="Arial" w:cs="Arial"/>
        </w:rPr>
        <w:t xml:space="preserve">deberá ser registrado en la plataforma de VITAL, </w:t>
      </w:r>
      <w:r w:rsidRPr="00663DFC">
        <w:rPr>
          <w:rFonts w:ascii="Arial" w:hAnsi="Arial" w:cs="Arial"/>
        </w:rPr>
        <w:t xml:space="preserve">en el </w:t>
      </w:r>
      <w:r w:rsidR="007212AA" w:rsidRPr="00663DFC">
        <w:rPr>
          <w:rFonts w:ascii="Arial" w:hAnsi="Arial" w:cs="Arial"/>
        </w:rPr>
        <w:t xml:space="preserve">mismo </w:t>
      </w:r>
      <w:r w:rsidRPr="00663DFC">
        <w:rPr>
          <w:rFonts w:ascii="Arial" w:hAnsi="Arial" w:cs="Arial"/>
        </w:rPr>
        <w:t>punto en donde se produjo la consulta, para lo cual</w:t>
      </w:r>
      <w:r w:rsidR="007212AA" w:rsidRPr="00663DFC">
        <w:rPr>
          <w:rFonts w:ascii="Arial" w:hAnsi="Arial" w:cs="Arial"/>
        </w:rPr>
        <w:t>,</w:t>
      </w:r>
      <w:r w:rsidRPr="00663DFC">
        <w:rPr>
          <w:rFonts w:ascii="Arial" w:hAnsi="Arial" w:cs="Arial"/>
        </w:rPr>
        <w:t xml:space="preserve"> se diligenciar</w:t>
      </w:r>
      <w:r w:rsidR="007212AA" w:rsidRPr="00663DFC">
        <w:rPr>
          <w:rFonts w:ascii="Arial" w:hAnsi="Arial" w:cs="Arial"/>
        </w:rPr>
        <w:t>á</w:t>
      </w:r>
      <w:r w:rsidRPr="00663DFC">
        <w:rPr>
          <w:rFonts w:ascii="Arial" w:hAnsi="Arial" w:cs="Arial"/>
        </w:rPr>
        <w:t xml:space="preserve"> la información </w:t>
      </w:r>
      <w:r w:rsidR="00F67C4F" w:rsidRPr="00663DFC">
        <w:rPr>
          <w:rFonts w:ascii="Arial" w:hAnsi="Arial" w:cs="Arial"/>
        </w:rPr>
        <w:t xml:space="preserve">solicitada en el </w:t>
      </w:r>
      <w:r w:rsidR="00F67C4F" w:rsidRPr="00663DFC">
        <w:rPr>
          <w:rFonts w:ascii="Arial" w:hAnsi="Arial" w:cs="Arial"/>
          <w:b/>
        </w:rPr>
        <w:t>Módulo 5</w:t>
      </w:r>
      <w:r w:rsidR="007212AA" w:rsidRPr="00663DFC">
        <w:rPr>
          <w:rFonts w:ascii="Arial" w:hAnsi="Arial" w:cs="Arial"/>
        </w:rPr>
        <w:t>.</w:t>
      </w:r>
    </w:p>
    <w:p w14:paraId="2C6D8609" w14:textId="77777777" w:rsidR="00F67C4F" w:rsidRPr="00663DFC" w:rsidRDefault="00F67C4F" w:rsidP="0003789A">
      <w:pPr>
        <w:jc w:val="both"/>
        <w:rPr>
          <w:rFonts w:ascii="Arial" w:hAnsi="Arial" w:cs="Arial"/>
        </w:rPr>
      </w:pPr>
    </w:p>
    <w:p w14:paraId="00BBDFB1" w14:textId="77777777" w:rsidR="00F67C4F" w:rsidRPr="00663DFC" w:rsidRDefault="00F67C4F" w:rsidP="0003789A">
      <w:pPr>
        <w:jc w:val="both"/>
        <w:rPr>
          <w:rFonts w:ascii="Arial" w:hAnsi="Arial" w:cs="Arial"/>
        </w:rPr>
      </w:pPr>
      <w:r w:rsidRPr="00663DFC">
        <w:rPr>
          <w:rFonts w:ascii="Arial" w:hAnsi="Arial" w:cs="Arial"/>
        </w:rPr>
        <w:t>Aquellos SUNL que presenten inconsistencias en sus características o contenido, ser</w:t>
      </w:r>
      <w:r w:rsidR="00482C3A" w:rsidRPr="00663DFC">
        <w:rPr>
          <w:rFonts w:ascii="Arial" w:hAnsi="Arial" w:cs="Arial"/>
        </w:rPr>
        <w:t>án</w:t>
      </w:r>
      <w:r w:rsidRPr="00663DFC">
        <w:rPr>
          <w:rFonts w:ascii="Arial" w:hAnsi="Arial" w:cs="Arial"/>
        </w:rPr>
        <w:t xml:space="preserve"> invalidados en el</w:t>
      </w:r>
      <w:r w:rsidRPr="00663DFC">
        <w:rPr>
          <w:rFonts w:ascii="Arial" w:hAnsi="Arial" w:cs="Arial"/>
          <w:b/>
        </w:rPr>
        <w:t xml:space="preserve"> Módulo 5</w:t>
      </w:r>
      <w:r w:rsidR="00482C3A" w:rsidRPr="00663DFC">
        <w:rPr>
          <w:rFonts w:ascii="Arial" w:hAnsi="Arial" w:cs="Arial"/>
        </w:rPr>
        <w:t xml:space="preserve"> y se procederá de conformidad con la Ley 1333 de 2009 y demás normas que la modifiquen</w:t>
      </w:r>
      <w:r w:rsidR="00350C49" w:rsidRPr="00663DFC">
        <w:rPr>
          <w:rFonts w:ascii="Arial" w:hAnsi="Arial" w:cs="Arial"/>
        </w:rPr>
        <w:t xml:space="preserve"> o deroguen</w:t>
      </w:r>
      <w:r w:rsidR="00482C3A" w:rsidRPr="00663DFC">
        <w:rPr>
          <w:rFonts w:ascii="Arial" w:hAnsi="Arial" w:cs="Arial"/>
        </w:rPr>
        <w:t xml:space="preserve">. </w:t>
      </w:r>
    </w:p>
    <w:p w14:paraId="42812ECD" w14:textId="77777777" w:rsidR="00F67C4F" w:rsidRPr="00663DFC" w:rsidRDefault="00F67C4F" w:rsidP="0003789A">
      <w:pPr>
        <w:jc w:val="both"/>
        <w:rPr>
          <w:rFonts w:ascii="Arial" w:hAnsi="Arial" w:cs="Arial"/>
        </w:rPr>
      </w:pPr>
    </w:p>
    <w:p w14:paraId="70ED5815" w14:textId="77777777" w:rsidR="0003789A" w:rsidRPr="00663DFC" w:rsidRDefault="00E752E0" w:rsidP="0003789A">
      <w:pPr>
        <w:jc w:val="both"/>
        <w:rPr>
          <w:rFonts w:ascii="Arial" w:hAnsi="Arial" w:cs="Arial"/>
        </w:rPr>
      </w:pPr>
      <w:r w:rsidRPr="00663DFC">
        <w:rPr>
          <w:rFonts w:ascii="Arial" w:hAnsi="Arial" w:cs="Arial"/>
          <w:b/>
        </w:rPr>
        <w:t>Parágrafo.</w:t>
      </w:r>
      <w:r w:rsidRPr="00663DFC">
        <w:rPr>
          <w:rFonts w:ascii="Arial" w:hAnsi="Arial" w:cs="Arial"/>
        </w:rPr>
        <w:t xml:space="preserve"> </w:t>
      </w:r>
      <w:r w:rsidR="00F67C4F" w:rsidRPr="00663DFC">
        <w:rPr>
          <w:rFonts w:ascii="Arial" w:hAnsi="Arial" w:cs="Arial"/>
        </w:rPr>
        <w:t>Las autor</w:t>
      </w:r>
      <w:r w:rsidRPr="00663DFC">
        <w:rPr>
          <w:rFonts w:ascii="Arial" w:hAnsi="Arial" w:cs="Arial"/>
        </w:rPr>
        <w:t xml:space="preserve">idades ambientales competentes y las entidades de apoyo, </w:t>
      </w:r>
      <w:r w:rsidR="0003789A" w:rsidRPr="00663DFC">
        <w:rPr>
          <w:rFonts w:ascii="Arial" w:hAnsi="Arial" w:cs="Arial"/>
        </w:rPr>
        <w:t>adoptar</w:t>
      </w:r>
      <w:r w:rsidRPr="00663DFC">
        <w:rPr>
          <w:rFonts w:ascii="Arial" w:hAnsi="Arial" w:cs="Arial"/>
        </w:rPr>
        <w:t>á</w:t>
      </w:r>
      <w:r w:rsidR="00E325D9" w:rsidRPr="00663DFC">
        <w:rPr>
          <w:rFonts w:ascii="Arial" w:hAnsi="Arial" w:cs="Arial"/>
        </w:rPr>
        <w:t>n</w:t>
      </w:r>
      <w:r w:rsidR="0003789A" w:rsidRPr="00663DFC">
        <w:rPr>
          <w:rFonts w:ascii="Arial" w:hAnsi="Arial" w:cs="Arial"/>
        </w:rPr>
        <w:t xml:space="preserve"> las medidas que les permitan el cumplimiento de lo dispuesto en </w:t>
      </w:r>
      <w:r w:rsidRPr="00663DFC">
        <w:rPr>
          <w:rFonts w:ascii="Arial" w:hAnsi="Arial" w:cs="Arial"/>
        </w:rPr>
        <w:t>el presente artículo</w:t>
      </w:r>
      <w:r w:rsidR="00F67C4F" w:rsidRPr="00663DFC">
        <w:rPr>
          <w:rFonts w:ascii="Arial" w:hAnsi="Arial" w:cs="Arial"/>
        </w:rPr>
        <w:t>.</w:t>
      </w:r>
    </w:p>
    <w:p w14:paraId="5C591703" w14:textId="77777777" w:rsidR="00E4032D" w:rsidRPr="00663DFC" w:rsidRDefault="00E4032D" w:rsidP="00880AF6">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rial" w:hAnsi="Arial" w:cs="Arial"/>
          <w:b/>
          <w:sz w:val="24"/>
          <w:szCs w:val="24"/>
          <w:lang w:val="es-ES"/>
        </w:rPr>
      </w:pPr>
    </w:p>
    <w:p w14:paraId="60D4B1D1" w14:textId="77777777" w:rsidR="00470C0B" w:rsidRPr="00663DFC" w:rsidRDefault="00470C0B" w:rsidP="00880AF6">
      <w:pPr>
        <w:jc w:val="both"/>
        <w:rPr>
          <w:rFonts w:ascii="Arial" w:hAnsi="Arial" w:cs="Arial"/>
        </w:rPr>
      </w:pPr>
      <w:r w:rsidRPr="00663DFC">
        <w:rPr>
          <w:rFonts w:ascii="Arial" w:hAnsi="Arial" w:cs="Arial"/>
          <w:b/>
        </w:rPr>
        <w:t>Artículo 1</w:t>
      </w:r>
      <w:r w:rsidR="002F5285" w:rsidRPr="00663DFC">
        <w:rPr>
          <w:rFonts w:ascii="Arial" w:hAnsi="Arial" w:cs="Arial"/>
          <w:b/>
        </w:rPr>
        <w:t>8</w:t>
      </w:r>
      <w:r w:rsidR="0095165C" w:rsidRPr="00663DFC">
        <w:rPr>
          <w:rFonts w:ascii="Arial" w:hAnsi="Arial" w:cs="Arial"/>
          <w:b/>
        </w:rPr>
        <w:t>.</w:t>
      </w:r>
      <w:r w:rsidRPr="00663DFC">
        <w:rPr>
          <w:rFonts w:ascii="Arial" w:hAnsi="Arial" w:cs="Arial"/>
          <w:b/>
        </w:rPr>
        <w:t xml:space="preserve"> Deber de cooperación. </w:t>
      </w:r>
      <w:r w:rsidR="00EB087F" w:rsidRPr="00663DFC">
        <w:rPr>
          <w:rFonts w:ascii="Arial" w:hAnsi="Arial" w:cs="Arial"/>
        </w:rPr>
        <w:t>Los usuarios del</w:t>
      </w:r>
      <w:r w:rsidR="00377A6B" w:rsidRPr="00663DFC">
        <w:rPr>
          <w:rFonts w:ascii="Arial" w:hAnsi="Arial" w:cs="Arial"/>
        </w:rPr>
        <w:t xml:space="preserve"> SUNL </w:t>
      </w:r>
      <w:r w:rsidR="00AF2495" w:rsidRPr="00663DFC">
        <w:rPr>
          <w:rFonts w:ascii="Arial" w:hAnsi="Arial" w:cs="Arial"/>
        </w:rPr>
        <w:t>d</w:t>
      </w:r>
      <w:r w:rsidRPr="00663DFC">
        <w:rPr>
          <w:rFonts w:ascii="Arial" w:hAnsi="Arial" w:cs="Arial"/>
        </w:rPr>
        <w:t>eberá</w:t>
      </w:r>
      <w:r w:rsidR="00EB087F" w:rsidRPr="00663DFC">
        <w:rPr>
          <w:rFonts w:ascii="Arial" w:hAnsi="Arial" w:cs="Arial"/>
        </w:rPr>
        <w:t>n</w:t>
      </w:r>
      <w:r w:rsidRPr="00663DFC">
        <w:rPr>
          <w:rFonts w:ascii="Arial" w:hAnsi="Arial" w:cs="Arial"/>
        </w:rPr>
        <w:t xml:space="preserve"> portar</w:t>
      </w:r>
      <w:r w:rsidR="00377A6B" w:rsidRPr="00663DFC">
        <w:rPr>
          <w:rFonts w:ascii="Arial" w:hAnsi="Arial" w:cs="Arial"/>
        </w:rPr>
        <w:t xml:space="preserve"> el documento en original que genere la Plataforma VITAL</w:t>
      </w:r>
      <w:r w:rsidR="00475EF6" w:rsidRPr="00663DFC">
        <w:rPr>
          <w:rFonts w:ascii="Arial" w:hAnsi="Arial" w:cs="Arial"/>
        </w:rPr>
        <w:t xml:space="preserve"> </w:t>
      </w:r>
      <w:r w:rsidR="00377A6B" w:rsidRPr="00663DFC">
        <w:rPr>
          <w:rFonts w:ascii="Arial" w:hAnsi="Arial" w:cs="Arial"/>
        </w:rPr>
        <w:t xml:space="preserve">y </w:t>
      </w:r>
      <w:r w:rsidRPr="00663DFC">
        <w:rPr>
          <w:rFonts w:ascii="Arial" w:hAnsi="Arial" w:cs="Arial"/>
        </w:rPr>
        <w:t>exhibir</w:t>
      </w:r>
      <w:r w:rsidR="00377A6B" w:rsidRPr="00663DFC">
        <w:rPr>
          <w:rFonts w:ascii="Arial" w:hAnsi="Arial" w:cs="Arial"/>
        </w:rPr>
        <w:t>lo</w:t>
      </w:r>
      <w:r w:rsidR="00A36B98" w:rsidRPr="00663DFC">
        <w:rPr>
          <w:rFonts w:ascii="Arial" w:hAnsi="Arial" w:cs="Arial"/>
        </w:rPr>
        <w:t xml:space="preserve"> ante las autoridades </w:t>
      </w:r>
      <w:r w:rsidR="00377A6B" w:rsidRPr="00663DFC">
        <w:rPr>
          <w:rFonts w:ascii="Arial" w:hAnsi="Arial" w:cs="Arial"/>
        </w:rPr>
        <w:t xml:space="preserve">cuando </w:t>
      </w:r>
      <w:r w:rsidR="00A36B98" w:rsidRPr="00663DFC">
        <w:rPr>
          <w:rFonts w:ascii="Arial" w:hAnsi="Arial" w:cs="Arial"/>
        </w:rPr>
        <w:t>así se</w:t>
      </w:r>
      <w:r w:rsidR="00695278" w:rsidRPr="00663DFC">
        <w:rPr>
          <w:rFonts w:ascii="Arial" w:hAnsi="Arial" w:cs="Arial"/>
        </w:rPr>
        <w:t xml:space="preserve"> lo </w:t>
      </w:r>
      <w:r w:rsidRPr="00663DFC">
        <w:rPr>
          <w:rFonts w:ascii="Arial" w:hAnsi="Arial" w:cs="Arial"/>
        </w:rPr>
        <w:t>requiera</w:t>
      </w:r>
      <w:r w:rsidR="00695278" w:rsidRPr="00663DFC">
        <w:rPr>
          <w:rFonts w:ascii="Arial" w:hAnsi="Arial" w:cs="Arial"/>
        </w:rPr>
        <w:t>n</w:t>
      </w:r>
      <w:r w:rsidRPr="00663DFC">
        <w:rPr>
          <w:rFonts w:ascii="Arial" w:hAnsi="Arial" w:cs="Arial"/>
        </w:rPr>
        <w:t>.</w:t>
      </w:r>
    </w:p>
    <w:p w14:paraId="5AB6960F" w14:textId="77777777" w:rsidR="00470C0B" w:rsidRPr="00663DFC" w:rsidRDefault="00470C0B" w:rsidP="00880AF6">
      <w:pPr>
        <w:jc w:val="both"/>
        <w:rPr>
          <w:rFonts w:ascii="Arial" w:hAnsi="Arial" w:cs="Arial"/>
        </w:rPr>
      </w:pPr>
    </w:p>
    <w:p w14:paraId="29A7B64F" w14:textId="77777777" w:rsidR="00492B18" w:rsidRPr="00663DFC" w:rsidRDefault="00185DFC" w:rsidP="00492B18">
      <w:pPr>
        <w:jc w:val="both"/>
        <w:rPr>
          <w:rFonts w:ascii="Arial" w:hAnsi="Arial" w:cs="Arial"/>
          <w:b/>
          <w:i/>
        </w:rPr>
      </w:pPr>
      <w:r w:rsidRPr="00663DFC">
        <w:rPr>
          <w:rFonts w:ascii="Arial" w:hAnsi="Arial" w:cs="Arial"/>
          <w:b/>
        </w:rPr>
        <w:t>Artículo 1</w:t>
      </w:r>
      <w:r w:rsidR="002F5285" w:rsidRPr="00663DFC">
        <w:rPr>
          <w:rFonts w:ascii="Arial" w:hAnsi="Arial" w:cs="Arial"/>
          <w:b/>
        </w:rPr>
        <w:t>9</w:t>
      </w:r>
      <w:r w:rsidRPr="00663DFC">
        <w:rPr>
          <w:rFonts w:ascii="Arial" w:hAnsi="Arial" w:cs="Arial"/>
          <w:b/>
        </w:rPr>
        <w:t xml:space="preserve">. </w:t>
      </w:r>
      <w:r w:rsidR="00856844" w:rsidRPr="00663DFC">
        <w:rPr>
          <w:rFonts w:ascii="Arial" w:hAnsi="Arial" w:cs="Arial"/>
          <w:b/>
        </w:rPr>
        <w:t>Co</w:t>
      </w:r>
      <w:r w:rsidR="00695278" w:rsidRPr="00663DFC">
        <w:rPr>
          <w:rFonts w:ascii="Arial" w:hAnsi="Arial" w:cs="Arial"/>
          <w:b/>
        </w:rPr>
        <w:t>stos</w:t>
      </w:r>
      <w:r w:rsidR="00856844" w:rsidRPr="00663DFC">
        <w:rPr>
          <w:rFonts w:ascii="Arial" w:hAnsi="Arial" w:cs="Arial"/>
          <w:b/>
        </w:rPr>
        <w:t>.</w:t>
      </w:r>
      <w:r w:rsidR="00856844" w:rsidRPr="00663DFC">
        <w:rPr>
          <w:rFonts w:ascii="Arial" w:hAnsi="Arial" w:cs="Arial"/>
        </w:rPr>
        <w:t xml:space="preserve"> </w:t>
      </w:r>
      <w:r w:rsidR="00492B18" w:rsidRPr="00663DFC">
        <w:rPr>
          <w:rFonts w:ascii="Arial" w:hAnsi="Arial" w:cs="Arial"/>
        </w:rPr>
        <w:t>La expedición de</w:t>
      </w:r>
      <w:r w:rsidR="00695278" w:rsidRPr="00663DFC">
        <w:rPr>
          <w:rFonts w:ascii="Arial" w:hAnsi="Arial" w:cs="Arial"/>
        </w:rPr>
        <w:t xml:space="preserve"> los SUNL </w:t>
      </w:r>
      <w:r w:rsidR="00492B18" w:rsidRPr="00663DFC">
        <w:rPr>
          <w:rFonts w:ascii="Arial" w:hAnsi="Arial" w:cs="Arial"/>
        </w:rPr>
        <w:t xml:space="preserve">no tendrá ningún </w:t>
      </w:r>
      <w:r w:rsidR="00695278" w:rsidRPr="00663DFC">
        <w:rPr>
          <w:rFonts w:ascii="Arial" w:hAnsi="Arial" w:cs="Arial"/>
        </w:rPr>
        <w:t xml:space="preserve">costo, por lo </w:t>
      </w:r>
      <w:r w:rsidR="005752C0" w:rsidRPr="00663DFC">
        <w:rPr>
          <w:rFonts w:ascii="Arial" w:hAnsi="Arial" w:cs="Arial"/>
        </w:rPr>
        <w:t>tanto,</w:t>
      </w:r>
      <w:r w:rsidR="00695278" w:rsidRPr="00663DFC">
        <w:rPr>
          <w:rFonts w:ascii="Arial" w:hAnsi="Arial" w:cs="Arial"/>
        </w:rPr>
        <w:t xml:space="preserve"> la autoridad ambiental competente cobrará solo e</w:t>
      </w:r>
      <w:r w:rsidR="00492B18" w:rsidRPr="00663DFC">
        <w:rPr>
          <w:rFonts w:ascii="Arial" w:hAnsi="Arial" w:cs="Arial"/>
        </w:rPr>
        <w:t>l costo unitario del papel de impresión,</w:t>
      </w:r>
      <w:r w:rsidR="00DA2AF5" w:rsidRPr="00663DFC">
        <w:rPr>
          <w:rFonts w:ascii="Arial" w:hAnsi="Arial" w:cs="Arial"/>
        </w:rPr>
        <w:t xml:space="preserve"> el cual </w:t>
      </w:r>
      <w:r w:rsidR="00492B18" w:rsidRPr="00663DFC">
        <w:rPr>
          <w:rFonts w:ascii="Arial" w:hAnsi="Arial" w:cs="Arial"/>
        </w:rPr>
        <w:t>deberá atender</w:t>
      </w:r>
      <w:r w:rsidR="005752C0" w:rsidRPr="00663DFC">
        <w:rPr>
          <w:rFonts w:ascii="Arial" w:hAnsi="Arial" w:cs="Arial"/>
        </w:rPr>
        <w:t xml:space="preserve"> a</w:t>
      </w:r>
      <w:r w:rsidR="00492B18" w:rsidRPr="00663DFC">
        <w:rPr>
          <w:rFonts w:ascii="Arial" w:hAnsi="Arial" w:cs="Arial"/>
        </w:rPr>
        <w:t xml:space="preserve"> </w:t>
      </w:r>
      <w:r w:rsidR="00DA2AF5" w:rsidRPr="00663DFC">
        <w:rPr>
          <w:rFonts w:ascii="Arial" w:hAnsi="Arial" w:cs="Arial"/>
        </w:rPr>
        <w:t>l</w:t>
      </w:r>
      <w:r w:rsidR="00492B18" w:rsidRPr="00663DFC">
        <w:rPr>
          <w:rFonts w:ascii="Arial" w:hAnsi="Arial" w:cs="Arial"/>
        </w:rPr>
        <w:t xml:space="preserve">as características señaladas el </w:t>
      </w:r>
      <w:r w:rsidR="00492B18" w:rsidRPr="00663DFC">
        <w:rPr>
          <w:rFonts w:ascii="Arial" w:hAnsi="Arial" w:cs="Arial"/>
          <w:b/>
          <w:i/>
        </w:rPr>
        <w:t>Anexo 2. CARACTERÍSTICAS DEL SUNL.</w:t>
      </w:r>
    </w:p>
    <w:p w14:paraId="2209CE04" w14:textId="77777777" w:rsidR="00492B18" w:rsidRPr="00663DFC" w:rsidRDefault="00492B18" w:rsidP="00880AF6">
      <w:pPr>
        <w:jc w:val="both"/>
        <w:rPr>
          <w:rFonts w:ascii="Arial" w:hAnsi="Arial" w:cs="Arial"/>
        </w:rPr>
      </w:pPr>
    </w:p>
    <w:p w14:paraId="6D3136B5" w14:textId="77777777" w:rsidR="00492B18" w:rsidRPr="00663DFC" w:rsidRDefault="00CF1D90" w:rsidP="00880AF6">
      <w:pPr>
        <w:jc w:val="both"/>
        <w:rPr>
          <w:rFonts w:ascii="Arial" w:hAnsi="Arial" w:cs="Arial"/>
        </w:rPr>
      </w:pPr>
      <w:r w:rsidRPr="00663DFC">
        <w:rPr>
          <w:rFonts w:ascii="Arial" w:hAnsi="Arial" w:cs="Arial"/>
        </w:rPr>
        <w:t>La autoridad ambiental competente,</w:t>
      </w:r>
      <w:r w:rsidR="00294531" w:rsidRPr="00663DFC">
        <w:rPr>
          <w:rFonts w:ascii="Arial" w:hAnsi="Arial" w:cs="Arial"/>
        </w:rPr>
        <w:t xml:space="preserve"> en caso de </w:t>
      </w:r>
      <w:r w:rsidR="00F83ED1" w:rsidRPr="00663DFC">
        <w:rPr>
          <w:rFonts w:ascii="Arial" w:hAnsi="Arial" w:cs="Arial"/>
        </w:rPr>
        <w:t>realizar</w:t>
      </w:r>
      <w:r w:rsidR="00294531" w:rsidRPr="00663DFC">
        <w:rPr>
          <w:rFonts w:ascii="Arial" w:hAnsi="Arial" w:cs="Arial"/>
        </w:rPr>
        <w:t xml:space="preserve"> </w:t>
      </w:r>
      <w:r w:rsidRPr="00663DFC">
        <w:rPr>
          <w:rFonts w:ascii="Arial" w:hAnsi="Arial" w:cs="Arial"/>
        </w:rPr>
        <w:t>visita al sitio donde se e</w:t>
      </w:r>
      <w:r w:rsidR="00294531" w:rsidRPr="00663DFC">
        <w:rPr>
          <w:rFonts w:ascii="Arial" w:hAnsi="Arial" w:cs="Arial"/>
        </w:rPr>
        <w:t xml:space="preserve">ncuentren los especímenes de la diversidad biológica a </w:t>
      </w:r>
      <w:r w:rsidR="005752C0" w:rsidRPr="00663DFC">
        <w:rPr>
          <w:rFonts w:ascii="Arial" w:hAnsi="Arial" w:cs="Arial"/>
        </w:rPr>
        <w:t>transportar</w:t>
      </w:r>
      <w:r w:rsidR="00294531" w:rsidRPr="00663DFC">
        <w:rPr>
          <w:rFonts w:ascii="Arial" w:hAnsi="Arial" w:cs="Arial"/>
        </w:rPr>
        <w:t>,</w:t>
      </w:r>
      <w:r w:rsidR="00F67C4F" w:rsidRPr="00663DFC">
        <w:rPr>
          <w:rFonts w:ascii="Arial" w:hAnsi="Arial" w:cs="Arial"/>
        </w:rPr>
        <w:t xml:space="preserve"> aplicará el cobro de conformidad con la Resolución 1280 de 2010.</w:t>
      </w:r>
      <w:r w:rsidR="00294531" w:rsidRPr="00663DFC">
        <w:rPr>
          <w:rFonts w:ascii="Arial" w:hAnsi="Arial" w:cs="Arial"/>
        </w:rPr>
        <w:t xml:space="preserve"> </w:t>
      </w:r>
    </w:p>
    <w:p w14:paraId="140CB3FE" w14:textId="77777777" w:rsidR="00492B18" w:rsidRPr="00663DFC" w:rsidRDefault="00492B18" w:rsidP="00880AF6">
      <w:pPr>
        <w:jc w:val="both"/>
        <w:rPr>
          <w:rFonts w:ascii="Arial" w:hAnsi="Arial" w:cs="Arial"/>
        </w:rPr>
      </w:pPr>
    </w:p>
    <w:p w14:paraId="4661E307" w14:textId="77777777" w:rsidR="00470C0B" w:rsidRPr="00663DFC" w:rsidRDefault="00470C0B" w:rsidP="00880AF6">
      <w:pPr>
        <w:jc w:val="both"/>
        <w:rPr>
          <w:rFonts w:ascii="Arial" w:hAnsi="Arial" w:cs="Arial"/>
        </w:rPr>
      </w:pPr>
      <w:r w:rsidRPr="00663DFC">
        <w:rPr>
          <w:rFonts w:ascii="Arial" w:hAnsi="Arial" w:cs="Arial"/>
          <w:b/>
        </w:rPr>
        <w:t xml:space="preserve">Artículo </w:t>
      </w:r>
      <w:r w:rsidR="000D72A0" w:rsidRPr="00663DFC">
        <w:rPr>
          <w:rFonts w:ascii="Arial" w:hAnsi="Arial" w:cs="Arial"/>
          <w:b/>
        </w:rPr>
        <w:t>2</w:t>
      </w:r>
      <w:r w:rsidR="002F5285" w:rsidRPr="00663DFC">
        <w:rPr>
          <w:rFonts w:ascii="Arial" w:hAnsi="Arial" w:cs="Arial"/>
          <w:b/>
        </w:rPr>
        <w:t>0</w:t>
      </w:r>
      <w:r w:rsidRPr="00663DFC">
        <w:rPr>
          <w:rFonts w:ascii="Arial" w:hAnsi="Arial" w:cs="Arial"/>
          <w:b/>
        </w:rPr>
        <w:t xml:space="preserve">. Medidas preventivas y sanciones. </w:t>
      </w:r>
      <w:r w:rsidRPr="00663DFC">
        <w:rPr>
          <w:rFonts w:ascii="Arial" w:hAnsi="Arial" w:cs="Arial"/>
        </w:rPr>
        <w:t xml:space="preserve">El incumplimiento de lo dispuesto en la presente resolución, dará lugar a la </w:t>
      </w:r>
      <w:r w:rsidR="00595722" w:rsidRPr="00663DFC">
        <w:rPr>
          <w:rFonts w:ascii="Arial" w:hAnsi="Arial" w:cs="Arial"/>
        </w:rPr>
        <w:t xml:space="preserve">aplicación de la </w:t>
      </w:r>
      <w:r w:rsidRPr="00663DFC">
        <w:rPr>
          <w:rFonts w:ascii="Arial" w:hAnsi="Arial" w:cs="Arial"/>
        </w:rPr>
        <w:t>Ley 1333 de 20</w:t>
      </w:r>
      <w:r w:rsidR="00E12A58" w:rsidRPr="00663DFC">
        <w:rPr>
          <w:rFonts w:ascii="Arial" w:hAnsi="Arial" w:cs="Arial"/>
        </w:rPr>
        <w:t>09</w:t>
      </w:r>
      <w:r w:rsidR="00595722" w:rsidRPr="00663DFC">
        <w:rPr>
          <w:rFonts w:ascii="Arial" w:hAnsi="Arial" w:cs="Arial"/>
        </w:rPr>
        <w:t xml:space="preserve"> y demás normas que la modifiquen o deroguen</w:t>
      </w:r>
      <w:r w:rsidRPr="00663DFC">
        <w:rPr>
          <w:rFonts w:ascii="Arial" w:hAnsi="Arial" w:cs="Arial"/>
        </w:rPr>
        <w:t>.</w:t>
      </w:r>
    </w:p>
    <w:p w14:paraId="344F4F85" w14:textId="77777777" w:rsidR="00470C0B" w:rsidRPr="00663DFC" w:rsidRDefault="00470C0B" w:rsidP="00880AF6">
      <w:pPr>
        <w:jc w:val="both"/>
        <w:rPr>
          <w:rFonts w:ascii="Arial" w:hAnsi="Arial" w:cs="Arial"/>
          <w:b/>
        </w:rPr>
      </w:pPr>
    </w:p>
    <w:p w14:paraId="61AA8232" w14:textId="1F49C3EC" w:rsidR="00470C0B" w:rsidRPr="00663DFC" w:rsidRDefault="00470C0B" w:rsidP="002E620C">
      <w:pPr>
        <w:pStyle w:val="Textoindependiente"/>
        <w:numPr>
          <w:ilvl w:val="0"/>
          <w:numId w:val="0"/>
        </w:numPr>
        <w:spacing w:line="300" w:lineRule="exact"/>
      </w:pPr>
      <w:r w:rsidRPr="00663DFC">
        <w:rPr>
          <w:b/>
        </w:rPr>
        <w:t xml:space="preserve">Artículo </w:t>
      </w:r>
      <w:r w:rsidR="002F5285" w:rsidRPr="00663DFC">
        <w:rPr>
          <w:b/>
        </w:rPr>
        <w:t>2</w:t>
      </w:r>
      <w:r w:rsidRPr="00663DFC">
        <w:rPr>
          <w:b/>
        </w:rPr>
        <w:t>1.</w:t>
      </w:r>
      <w:r w:rsidRPr="00663DFC">
        <w:t xml:space="preserve"> </w:t>
      </w:r>
      <w:r w:rsidRPr="00663DFC">
        <w:rPr>
          <w:b/>
        </w:rPr>
        <w:t>Vigencia.</w:t>
      </w:r>
      <w:r w:rsidRPr="00663DFC">
        <w:t xml:space="preserve"> </w:t>
      </w:r>
      <w:r w:rsidR="00832645" w:rsidRPr="00663DFC">
        <w:t xml:space="preserve"> </w:t>
      </w:r>
      <w:r w:rsidR="00353BDE" w:rsidRPr="00663DFC">
        <w:t>La</w:t>
      </w:r>
      <w:r w:rsidR="00832645" w:rsidRPr="00663DFC">
        <w:t xml:space="preserve"> presente resolución entra</w:t>
      </w:r>
      <w:r w:rsidR="007E0D4D" w:rsidRPr="00663DFC">
        <w:t>rá</w:t>
      </w:r>
      <w:r w:rsidR="00832645" w:rsidRPr="00663DFC">
        <w:t xml:space="preserve"> </w:t>
      </w:r>
      <w:r w:rsidRPr="00663DFC">
        <w:t>en vigencia a partir de su publicación en el Diario Oficial</w:t>
      </w:r>
      <w:r w:rsidR="005F3D14" w:rsidRPr="00663DFC">
        <w:t xml:space="preserve"> y deroga las Resoluciones 438 de 2001, </w:t>
      </w:r>
      <w:r w:rsidR="00431D46" w:rsidRPr="00663DFC">
        <w:t xml:space="preserve">1029 de 2001, </w:t>
      </w:r>
      <w:r w:rsidR="005F3D14" w:rsidRPr="00663DFC">
        <w:t>619 de 2002</w:t>
      </w:r>
      <w:r w:rsidR="00786A47" w:rsidRPr="00663DFC">
        <w:t xml:space="preserve"> y </w:t>
      </w:r>
      <w:r w:rsidR="005F3D14" w:rsidRPr="00663DFC">
        <w:t>562 de 2003</w:t>
      </w:r>
      <w:r w:rsidR="00E63461" w:rsidRPr="00663DFC">
        <w:t>.</w:t>
      </w:r>
    </w:p>
    <w:p w14:paraId="6551B30B" w14:textId="77777777" w:rsidR="00470C0B" w:rsidRPr="00663DFC" w:rsidRDefault="00470C0B" w:rsidP="002E620C">
      <w:pPr>
        <w:pStyle w:val="Ttulo5"/>
        <w:jc w:val="both"/>
        <w:rPr>
          <w:rFonts w:ascii="Arial" w:hAnsi="Arial" w:cs="Arial"/>
          <w:b w:val="0"/>
          <w:sz w:val="24"/>
          <w:szCs w:val="24"/>
        </w:rPr>
      </w:pPr>
    </w:p>
    <w:p w14:paraId="0A4EA902" w14:textId="4D82AA9C" w:rsidR="00470C0B" w:rsidRPr="00663DFC" w:rsidRDefault="00470C0B" w:rsidP="00DE16B0">
      <w:pPr>
        <w:pStyle w:val="Textoindependiente"/>
        <w:numPr>
          <w:ilvl w:val="0"/>
          <w:numId w:val="0"/>
        </w:numPr>
      </w:pPr>
      <w:r w:rsidRPr="00663DFC">
        <w:t xml:space="preserve">Dada en la ciudad de Bogotá D.C., </w:t>
      </w:r>
    </w:p>
    <w:p w14:paraId="46F01DAC" w14:textId="28D7F971" w:rsidR="00470C0B" w:rsidRPr="00663DFC" w:rsidRDefault="00470C0B" w:rsidP="003557CC">
      <w:pPr>
        <w:jc w:val="both"/>
        <w:rPr>
          <w:rFonts w:ascii="Arial" w:hAnsi="Arial" w:cs="Arial"/>
        </w:rPr>
      </w:pPr>
    </w:p>
    <w:p w14:paraId="04AF1E8A" w14:textId="77777777" w:rsidR="00470C0B" w:rsidRPr="00663DFC" w:rsidRDefault="00470C0B" w:rsidP="00DE16B0">
      <w:pPr>
        <w:jc w:val="center"/>
        <w:outlineLvl w:val="0"/>
        <w:rPr>
          <w:rFonts w:ascii="Arial" w:hAnsi="Arial" w:cs="Arial"/>
          <w:b/>
        </w:rPr>
      </w:pPr>
      <w:r w:rsidRPr="00663DFC">
        <w:rPr>
          <w:rFonts w:ascii="Arial" w:hAnsi="Arial" w:cs="Arial"/>
          <w:b/>
        </w:rPr>
        <w:t>PUBLÍQUESE Y CÚMPLASE</w:t>
      </w:r>
    </w:p>
    <w:p w14:paraId="4D333972" w14:textId="77777777" w:rsidR="00470C0B" w:rsidRPr="00663DFC" w:rsidRDefault="00470C0B" w:rsidP="00DE16B0">
      <w:pPr>
        <w:jc w:val="center"/>
        <w:outlineLvl w:val="0"/>
        <w:rPr>
          <w:rFonts w:ascii="Arial" w:hAnsi="Arial" w:cs="Arial"/>
          <w:b/>
        </w:rPr>
      </w:pPr>
    </w:p>
    <w:p w14:paraId="412FB5C9" w14:textId="77777777" w:rsidR="00470C0B" w:rsidRPr="00663DFC" w:rsidRDefault="008E080B" w:rsidP="008E080B">
      <w:pPr>
        <w:tabs>
          <w:tab w:val="left" w:pos="5430"/>
        </w:tabs>
        <w:outlineLvl w:val="0"/>
        <w:rPr>
          <w:rFonts w:ascii="Arial" w:hAnsi="Arial" w:cs="Arial"/>
          <w:b/>
        </w:rPr>
      </w:pPr>
      <w:r w:rsidRPr="00663DFC">
        <w:rPr>
          <w:rFonts w:ascii="Arial" w:hAnsi="Arial" w:cs="Arial"/>
          <w:b/>
        </w:rPr>
        <w:tab/>
      </w:r>
    </w:p>
    <w:p w14:paraId="4E5C4B53" w14:textId="77777777" w:rsidR="00350C49" w:rsidRPr="00663DFC" w:rsidRDefault="00350C49" w:rsidP="008E080B">
      <w:pPr>
        <w:tabs>
          <w:tab w:val="left" w:pos="5430"/>
        </w:tabs>
        <w:outlineLvl w:val="0"/>
        <w:rPr>
          <w:rFonts w:ascii="Arial" w:hAnsi="Arial" w:cs="Arial"/>
          <w:b/>
        </w:rPr>
      </w:pPr>
    </w:p>
    <w:p w14:paraId="45C28851" w14:textId="77777777" w:rsidR="00470C0B" w:rsidRPr="00663DFC" w:rsidRDefault="00470C0B" w:rsidP="00DE16B0">
      <w:pPr>
        <w:jc w:val="center"/>
        <w:outlineLvl w:val="0"/>
        <w:rPr>
          <w:rFonts w:ascii="Arial" w:hAnsi="Arial" w:cs="Arial"/>
          <w:b/>
        </w:rPr>
      </w:pPr>
    </w:p>
    <w:p w14:paraId="52F46B1C" w14:textId="77777777" w:rsidR="00470C0B" w:rsidRPr="00663DFC" w:rsidRDefault="008E741D" w:rsidP="00DE16B0">
      <w:pPr>
        <w:jc w:val="center"/>
        <w:outlineLvl w:val="0"/>
        <w:rPr>
          <w:rFonts w:ascii="Arial" w:hAnsi="Arial" w:cs="Arial"/>
          <w:b/>
        </w:rPr>
      </w:pPr>
      <w:r w:rsidRPr="00663DFC">
        <w:rPr>
          <w:rFonts w:ascii="Arial" w:hAnsi="Arial" w:cs="Arial"/>
          <w:b/>
        </w:rPr>
        <w:t>LUIS GILBERTO MURILLO URRUTIA</w:t>
      </w:r>
    </w:p>
    <w:p w14:paraId="05BDE94B" w14:textId="77777777" w:rsidR="00470C0B" w:rsidRPr="00663DFC" w:rsidRDefault="00470C0B" w:rsidP="005A35F3">
      <w:pPr>
        <w:jc w:val="center"/>
        <w:rPr>
          <w:rFonts w:ascii="Arial" w:hAnsi="Arial" w:cs="Arial"/>
          <w:bCs/>
        </w:rPr>
      </w:pPr>
      <w:r w:rsidRPr="00663DFC">
        <w:rPr>
          <w:rFonts w:ascii="Arial" w:hAnsi="Arial" w:cs="Arial"/>
          <w:bCs/>
        </w:rPr>
        <w:t>Minist</w:t>
      </w:r>
      <w:r w:rsidR="008E741D" w:rsidRPr="00663DFC">
        <w:rPr>
          <w:rFonts w:ascii="Arial" w:hAnsi="Arial" w:cs="Arial"/>
          <w:bCs/>
        </w:rPr>
        <w:t>ro</w:t>
      </w:r>
      <w:r w:rsidRPr="00663DFC">
        <w:rPr>
          <w:rFonts w:ascii="Arial" w:hAnsi="Arial" w:cs="Arial"/>
          <w:bCs/>
        </w:rPr>
        <w:t xml:space="preserve"> de Ambiente y Desarrollo Sostenible</w:t>
      </w:r>
    </w:p>
    <w:p w14:paraId="5E1AF5FE" w14:textId="77777777" w:rsidR="00350C49" w:rsidRPr="00663DFC" w:rsidRDefault="00350C49" w:rsidP="00DE16B0">
      <w:pPr>
        <w:outlineLvl w:val="0"/>
        <w:rPr>
          <w:rFonts w:ascii="Arial" w:hAnsi="Arial" w:cs="Arial"/>
        </w:rPr>
      </w:pPr>
    </w:p>
    <w:p w14:paraId="4B5C07A9" w14:textId="77777777" w:rsidR="00350C49" w:rsidRPr="00663DFC" w:rsidRDefault="00350C49" w:rsidP="00DE16B0">
      <w:pPr>
        <w:outlineLvl w:val="0"/>
        <w:rPr>
          <w:rFonts w:ascii="Arial" w:hAnsi="Arial" w:cs="Arial"/>
        </w:rPr>
      </w:pPr>
    </w:p>
    <w:p w14:paraId="249EB7F0" w14:textId="36A4605E" w:rsidR="00436770" w:rsidRPr="00663DFC" w:rsidRDefault="00436770" w:rsidP="00436770">
      <w:pPr>
        <w:tabs>
          <w:tab w:val="center" w:pos="991"/>
          <w:tab w:val="center" w:pos="3653"/>
        </w:tabs>
        <w:spacing w:after="8" w:line="248" w:lineRule="auto"/>
        <w:ind w:left="-15"/>
        <w:rPr>
          <w:rFonts w:ascii="Arial" w:hAnsi="Arial" w:cs="Arial"/>
        </w:rPr>
      </w:pPr>
      <w:r w:rsidRPr="00663DFC">
        <w:rPr>
          <w:rFonts w:ascii="Arial" w:hAnsi="Arial" w:cs="Arial"/>
        </w:rPr>
        <w:t xml:space="preserve">Proyectó: </w:t>
      </w:r>
      <w:r w:rsidRPr="00663DFC">
        <w:rPr>
          <w:rFonts w:ascii="Arial" w:hAnsi="Arial" w:cs="Arial"/>
        </w:rPr>
        <w:tab/>
        <w:t xml:space="preserve">A. Ruíz, C. Rivera, </w:t>
      </w:r>
      <w:r w:rsidR="00903FBA" w:rsidRPr="00663DFC">
        <w:rPr>
          <w:rFonts w:ascii="Arial" w:hAnsi="Arial" w:cs="Arial"/>
        </w:rPr>
        <w:t xml:space="preserve">LR. Mondragón, </w:t>
      </w:r>
      <w:r w:rsidRPr="00663DFC">
        <w:rPr>
          <w:rFonts w:ascii="Arial" w:hAnsi="Arial" w:cs="Arial"/>
        </w:rPr>
        <w:t xml:space="preserve">C. Eslava /DBBSE Grupo GIByRFN </w:t>
      </w:r>
    </w:p>
    <w:p w14:paraId="780327FC" w14:textId="77777777" w:rsidR="00436770" w:rsidRPr="00663DFC" w:rsidRDefault="00436770" w:rsidP="00436770">
      <w:pPr>
        <w:spacing w:after="8" w:line="248" w:lineRule="auto"/>
        <w:ind w:left="-5"/>
        <w:rPr>
          <w:rFonts w:ascii="Arial" w:hAnsi="Arial" w:cs="Arial"/>
        </w:rPr>
      </w:pPr>
      <w:r w:rsidRPr="00663DFC">
        <w:rPr>
          <w:rFonts w:ascii="Arial" w:hAnsi="Arial" w:cs="Arial"/>
        </w:rPr>
        <w:t xml:space="preserve">Revisó técnicamente:  Rubén Darío Guerrero Useda / Coordinador GIByRFN  </w:t>
      </w:r>
    </w:p>
    <w:p w14:paraId="2C21D86C" w14:textId="77777777" w:rsidR="00436770" w:rsidRPr="00663DFC" w:rsidRDefault="00436770" w:rsidP="00436770">
      <w:pPr>
        <w:spacing w:after="8" w:line="248" w:lineRule="auto"/>
        <w:ind w:left="-5"/>
        <w:rPr>
          <w:rFonts w:ascii="Arial" w:hAnsi="Arial" w:cs="Arial"/>
        </w:rPr>
      </w:pPr>
      <w:r w:rsidRPr="00663DFC">
        <w:rPr>
          <w:rFonts w:ascii="Arial" w:hAnsi="Arial" w:cs="Arial"/>
        </w:rPr>
        <w:t xml:space="preserve">Revisó jurídicamente:  Lina Muñoz / Oficina Asesora Jurídica - DBBSE </w:t>
      </w:r>
    </w:p>
    <w:p w14:paraId="00892491" w14:textId="4BD5265D" w:rsidR="00784A9B" w:rsidRPr="00663DFC" w:rsidRDefault="00784A9B" w:rsidP="00436770">
      <w:pPr>
        <w:spacing w:after="8" w:line="248" w:lineRule="auto"/>
        <w:ind w:left="-5"/>
        <w:rPr>
          <w:rFonts w:ascii="Arial" w:hAnsi="Arial" w:cs="Arial"/>
        </w:rPr>
      </w:pPr>
      <w:r w:rsidRPr="00663DFC">
        <w:rPr>
          <w:rFonts w:ascii="Arial" w:hAnsi="Arial" w:cs="Arial"/>
        </w:rPr>
        <w:t>Cristian Alonso Carabaly Cerra - / Coordinador CyB OAJ MADS</w:t>
      </w:r>
    </w:p>
    <w:p w14:paraId="2978740A" w14:textId="77777777" w:rsidR="00436770" w:rsidRPr="00663DFC" w:rsidRDefault="00436770" w:rsidP="00436770">
      <w:pPr>
        <w:spacing w:after="8" w:line="248" w:lineRule="auto"/>
        <w:ind w:left="-5"/>
        <w:rPr>
          <w:rFonts w:ascii="Arial" w:hAnsi="Arial" w:cs="Arial"/>
        </w:rPr>
      </w:pPr>
      <w:r w:rsidRPr="00663DFC">
        <w:rPr>
          <w:rFonts w:ascii="Arial" w:hAnsi="Arial" w:cs="Arial"/>
        </w:rPr>
        <w:t xml:space="preserve">Aprobó Técnicamente:  César Augusto Rey Ángel / Director de Bosques, Biodiversidad y Servicios Ecosistémicos </w:t>
      </w:r>
    </w:p>
    <w:p w14:paraId="0D085E15" w14:textId="77777777" w:rsidR="00436770" w:rsidRPr="00663DFC" w:rsidRDefault="00436770" w:rsidP="00436770">
      <w:pPr>
        <w:spacing w:after="69" w:line="248" w:lineRule="auto"/>
        <w:ind w:left="-5" w:right="3354"/>
        <w:rPr>
          <w:rFonts w:ascii="Arial" w:hAnsi="Arial" w:cs="Arial"/>
        </w:rPr>
      </w:pPr>
      <w:r w:rsidRPr="00663DFC">
        <w:rPr>
          <w:rFonts w:ascii="Arial" w:hAnsi="Arial" w:cs="Arial"/>
        </w:rPr>
        <w:t xml:space="preserve">Aprobó Jurídicamente:  Jaime Asprilla Manyoma / Jefe Oficina Asesora Jurídica Revisó Trazabilidad:  Betty Eugenia Moreno / Secretaria General </w:t>
      </w:r>
    </w:p>
    <w:p w14:paraId="6A31F201" w14:textId="77777777" w:rsidR="00A70B4A" w:rsidRPr="00663DFC" w:rsidRDefault="00A70B4A" w:rsidP="00D722A4">
      <w:pPr>
        <w:rPr>
          <w:rFonts w:ascii="Arial" w:hAnsi="Arial" w:cs="Arial"/>
        </w:rPr>
      </w:pPr>
    </w:p>
    <w:p w14:paraId="191DEDE0" w14:textId="77777777" w:rsidR="00350C49" w:rsidRPr="00663DFC" w:rsidRDefault="00350C49" w:rsidP="00D722A4">
      <w:pPr>
        <w:rPr>
          <w:rFonts w:ascii="Arial" w:hAnsi="Arial" w:cs="Arial"/>
        </w:rPr>
      </w:pPr>
    </w:p>
    <w:p w14:paraId="2C3B783A" w14:textId="77777777" w:rsidR="00470C0B" w:rsidRPr="00663DFC" w:rsidRDefault="00FC3F58" w:rsidP="00FC3F58">
      <w:pPr>
        <w:rPr>
          <w:rFonts w:ascii="Arial" w:hAnsi="Arial" w:cs="Arial"/>
          <w:bCs/>
          <w:lang w:val="es-MX"/>
        </w:rPr>
      </w:pPr>
      <w:r w:rsidRPr="00663DFC">
        <w:rPr>
          <w:rFonts w:ascii="Arial" w:hAnsi="Arial" w:cs="Arial"/>
        </w:rPr>
        <w:t>Publicada en el Diario Oficial _____________________________</w:t>
      </w:r>
    </w:p>
    <w:sectPr w:rsidR="00470C0B" w:rsidRPr="00663DFC" w:rsidSect="003557CC">
      <w:headerReference w:type="even" r:id="rId8"/>
      <w:headerReference w:type="default" r:id="rId9"/>
      <w:footerReference w:type="even" r:id="rId10"/>
      <w:footerReference w:type="default" r:id="rId11"/>
      <w:headerReference w:type="first" r:id="rId12"/>
      <w:footerReference w:type="first" r:id="rId13"/>
      <w:type w:val="oddPage"/>
      <w:pgSz w:w="12242" w:h="18722" w:code="129"/>
      <w:pgMar w:top="567" w:right="1701" w:bottom="1701" w:left="1701" w:header="567" w:footer="0" w:gutter="0"/>
      <w:cols w:space="709"/>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9E610" w14:textId="77777777" w:rsidR="0097584B" w:rsidRDefault="0097584B">
      <w:pPr>
        <w:rPr>
          <w:sz w:val="20"/>
          <w:szCs w:val="20"/>
        </w:rPr>
      </w:pPr>
      <w:r>
        <w:rPr>
          <w:sz w:val="20"/>
          <w:szCs w:val="20"/>
        </w:rPr>
        <w:separator/>
      </w:r>
    </w:p>
  </w:endnote>
  <w:endnote w:type="continuationSeparator" w:id="0">
    <w:p w14:paraId="00716609" w14:textId="77777777" w:rsidR="0097584B" w:rsidRDefault="0097584B">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JJBMC+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79D76" w14:textId="77777777" w:rsidR="00663DFC" w:rsidRDefault="00663DF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5D551" w14:textId="77777777" w:rsidR="00663DFC" w:rsidRDefault="00663DF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1083F" w14:textId="77777777" w:rsidR="00663DFC" w:rsidRDefault="00663DF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C90DE" w14:textId="77777777" w:rsidR="0097584B" w:rsidRDefault="0097584B">
      <w:pPr>
        <w:rPr>
          <w:sz w:val="20"/>
          <w:szCs w:val="20"/>
        </w:rPr>
      </w:pPr>
      <w:r>
        <w:rPr>
          <w:sz w:val="20"/>
          <w:szCs w:val="20"/>
        </w:rPr>
        <w:separator/>
      </w:r>
    </w:p>
  </w:footnote>
  <w:footnote w:type="continuationSeparator" w:id="0">
    <w:p w14:paraId="42FDA461" w14:textId="77777777" w:rsidR="0097584B" w:rsidRDefault="0097584B">
      <w:pPr>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AF6BC" w14:textId="77777777" w:rsidR="00663DFC" w:rsidRDefault="00663D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010F8" w14:textId="77777777" w:rsidR="005C5913" w:rsidRDefault="005C5913">
    <w:pPr>
      <w:pStyle w:val="Encabezado"/>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63DFC">
      <w:rPr>
        <w:rStyle w:val="Nmerodepgina"/>
        <w:noProof/>
      </w:rPr>
      <w:t>2</w:t>
    </w:r>
    <w:r>
      <w:rPr>
        <w:rStyle w:val="Nmerodepgina"/>
      </w:rPr>
      <w:fldChar w:fldCharType="end"/>
    </w:r>
  </w:p>
  <w:p w14:paraId="6E979EA8" w14:textId="22114258" w:rsidR="005C5913" w:rsidRPr="00663DFC" w:rsidRDefault="00663DFC">
    <w:pPr>
      <w:ind w:right="360"/>
      <w:rPr>
        <w:rFonts w:ascii="Arial" w:hAnsi="Arial" w:cs="Arial"/>
      </w:rPr>
    </w:pPr>
    <w:r w:rsidRPr="00663DFC">
      <w:rPr>
        <w:noProof/>
        <w:lang w:val="es-CO" w:eastAsia="es-CO"/>
      </w:rPr>
      <mc:AlternateContent>
        <mc:Choice Requires="wps">
          <w:drawing>
            <wp:anchor distT="0" distB="0" distL="114300" distR="114300" simplePos="0" relativeHeight="251659264" behindDoc="1" locked="0" layoutInCell="1" allowOverlap="1" wp14:anchorId="4E98E6EA" wp14:editId="7181A21F">
              <wp:simplePos x="0" y="0"/>
              <wp:positionH relativeFrom="column">
                <wp:posOffset>-156210</wp:posOffset>
              </wp:positionH>
              <wp:positionV relativeFrom="paragraph">
                <wp:posOffset>-131444</wp:posOffset>
              </wp:positionV>
              <wp:extent cx="5934075" cy="10668000"/>
              <wp:effectExtent l="0" t="0" r="28575" b="1905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4075" cy="10668000"/>
                      </a:xfrm>
                      <a:custGeom>
                        <a:avLst/>
                        <a:gdLst>
                          <a:gd name="T0" fmla="*/ 1088 w 20000"/>
                          <a:gd name="T1" fmla="*/ 0 h 20000"/>
                          <a:gd name="T2" fmla="*/ 673 w 20000"/>
                          <a:gd name="T3" fmla="*/ 64 h 20000"/>
                          <a:gd name="T4" fmla="*/ 321 w 20000"/>
                          <a:gd name="T5" fmla="*/ 224 h 20000"/>
                          <a:gd name="T6" fmla="*/ 192 w 20000"/>
                          <a:gd name="T7" fmla="*/ 320 h 20000"/>
                          <a:gd name="T8" fmla="*/ 96 w 20000"/>
                          <a:gd name="T9" fmla="*/ 448 h 20000"/>
                          <a:gd name="T10" fmla="*/ 33 w 20000"/>
                          <a:gd name="T11" fmla="*/ 575 h 20000"/>
                          <a:gd name="T12" fmla="*/ 0 w 20000"/>
                          <a:gd name="T13" fmla="*/ 703 h 20000"/>
                          <a:gd name="T14" fmla="*/ 0 w 20000"/>
                          <a:gd name="T15" fmla="*/ 19297 h 20000"/>
                          <a:gd name="T16" fmla="*/ 33 w 20000"/>
                          <a:gd name="T17" fmla="*/ 19425 h 20000"/>
                          <a:gd name="T18" fmla="*/ 96 w 20000"/>
                          <a:gd name="T19" fmla="*/ 19585 h 20000"/>
                          <a:gd name="T20" fmla="*/ 192 w 20000"/>
                          <a:gd name="T21" fmla="*/ 19680 h 20000"/>
                          <a:gd name="T22" fmla="*/ 321 w 20000"/>
                          <a:gd name="T23" fmla="*/ 19808 h 20000"/>
                          <a:gd name="T24" fmla="*/ 673 w 20000"/>
                          <a:gd name="T25" fmla="*/ 19936 h 20000"/>
                          <a:gd name="T26" fmla="*/ 1088 w 20000"/>
                          <a:gd name="T27" fmla="*/ 20000 h 20000"/>
                          <a:gd name="T28" fmla="*/ 18912 w 20000"/>
                          <a:gd name="T29" fmla="*/ 20000 h 20000"/>
                          <a:gd name="T30" fmla="*/ 19327 w 20000"/>
                          <a:gd name="T31" fmla="*/ 19936 h 20000"/>
                          <a:gd name="T32" fmla="*/ 19679 w 20000"/>
                          <a:gd name="T33" fmla="*/ 19808 h 20000"/>
                          <a:gd name="T34" fmla="*/ 19808 w 20000"/>
                          <a:gd name="T35" fmla="*/ 19680 h 20000"/>
                          <a:gd name="T36" fmla="*/ 19904 w 20000"/>
                          <a:gd name="T37" fmla="*/ 19585 h 20000"/>
                          <a:gd name="T38" fmla="*/ 19967 w 20000"/>
                          <a:gd name="T39" fmla="*/ 19425 h 20000"/>
                          <a:gd name="T40" fmla="*/ 20000 w 20000"/>
                          <a:gd name="T41" fmla="*/ 19297 h 20000"/>
                          <a:gd name="T42" fmla="*/ 20000 w 20000"/>
                          <a:gd name="T43" fmla="*/ 703 h 20000"/>
                          <a:gd name="T44" fmla="*/ 19967 w 20000"/>
                          <a:gd name="T45" fmla="*/ 575 h 20000"/>
                          <a:gd name="T46" fmla="*/ 19904 w 20000"/>
                          <a:gd name="T47" fmla="*/ 448 h 20000"/>
                          <a:gd name="T48" fmla="*/ 19808 w 20000"/>
                          <a:gd name="T49" fmla="*/ 320 h 20000"/>
                          <a:gd name="T50" fmla="*/ 19679 w 20000"/>
                          <a:gd name="T51" fmla="*/ 224 h 20000"/>
                          <a:gd name="T52" fmla="*/ 19327 w 20000"/>
                          <a:gd name="T53" fmla="*/ 64 h 20000"/>
                          <a:gd name="T54" fmla="*/ 18912 w 20000"/>
                          <a:gd name="T55" fmla="*/ 0 h 20000"/>
                          <a:gd name="T56" fmla="*/ 1088 w 20000"/>
                          <a:gd name="T57"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0000" h="20000">
                            <a:moveTo>
                              <a:pt x="1088" y="0"/>
                            </a:moveTo>
                            <a:lnTo>
                              <a:pt x="673" y="64"/>
                            </a:lnTo>
                            <a:lnTo>
                              <a:pt x="321" y="224"/>
                            </a:lnTo>
                            <a:lnTo>
                              <a:pt x="192" y="320"/>
                            </a:lnTo>
                            <a:lnTo>
                              <a:pt x="96" y="448"/>
                            </a:lnTo>
                            <a:lnTo>
                              <a:pt x="33" y="575"/>
                            </a:lnTo>
                            <a:lnTo>
                              <a:pt x="0" y="703"/>
                            </a:lnTo>
                            <a:lnTo>
                              <a:pt x="0" y="19297"/>
                            </a:lnTo>
                            <a:lnTo>
                              <a:pt x="33" y="19425"/>
                            </a:lnTo>
                            <a:lnTo>
                              <a:pt x="96" y="19585"/>
                            </a:lnTo>
                            <a:lnTo>
                              <a:pt x="192" y="19680"/>
                            </a:lnTo>
                            <a:lnTo>
                              <a:pt x="321" y="19808"/>
                            </a:lnTo>
                            <a:lnTo>
                              <a:pt x="673" y="19936"/>
                            </a:lnTo>
                            <a:lnTo>
                              <a:pt x="1088" y="20000"/>
                            </a:lnTo>
                            <a:lnTo>
                              <a:pt x="18912" y="20000"/>
                            </a:lnTo>
                            <a:lnTo>
                              <a:pt x="19327" y="19936"/>
                            </a:lnTo>
                            <a:lnTo>
                              <a:pt x="19679" y="19808"/>
                            </a:lnTo>
                            <a:lnTo>
                              <a:pt x="19808" y="19680"/>
                            </a:lnTo>
                            <a:lnTo>
                              <a:pt x="19904" y="19585"/>
                            </a:lnTo>
                            <a:lnTo>
                              <a:pt x="19967" y="19425"/>
                            </a:lnTo>
                            <a:lnTo>
                              <a:pt x="20000" y="19297"/>
                            </a:lnTo>
                            <a:lnTo>
                              <a:pt x="20000" y="703"/>
                            </a:lnTo>
                            <a:lnTo>
                              <a:pt x="19967" y="575"/>
                            </a:lnTo>
                            <a:lnTo>
                              <a:pt x="19904" y="448"/>
                            </a:lnTo>
                            <a:lnTo>
                              <a:pt x="19808" y="320"/>
                            </a:lnTo>
                            <a:lnTo>
                              <a:pt x="19679" y="224"/>
                            </a:lnTo>
                            <a:lnTo>
                              <a:pt x="19327" y="64"/>
                            </a:lnTo>
                            <a:lnTo>
                              <a:pt x="18912" y="0"/>
                            </a:lnTo>
                            <a:lnTo>
                              <a:pt x="1088"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F2750" id="Freeform 1" o:spid="_x0000_s1026" style="position:absolute;margin-left:-12.3pt;margin-top:-10.35pt;width:467.25pt;height:84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" path="m1088,l673,64,321,224,192,320,96,448,33,575,,703,,19297r33,128l96,19585r96,95l321,19808r352,128l1088,20000r17824,l19327,19936r352,-128l19808,19680r96,-95l19967,19425r33,-128l20000,703r-33,-128l19904,448r-96,-128l19679,224,19327,64,18912,,1088,xe">
              <v:path arrowok="t" o:connecttype="custom" o:connectlocs="322814,0;199682,34138;95242,119482;56967,170688;28484,238963;9791,306705;0,374980;0,10293020;9791,10361295;28484,10446639;56967,10497312;95242,10565587;199682,10633862;322814,10668000;5611261,10668000;5734393,10633862;5838833,10565587;5877108,10497312;5905591,10446639;5924284,10361295;5934075,10293020;5934075,374980;5924284,306705;5905591,238963;5877108,170688;5838833,119482;5734393,34138;5611261,0;322814,0" o:connectangles="0,0,0,0,0,0,0,0,0,0,0,0,0,0,0,0,0,0,0,0,0,0,0,0,0,0,0,0,0"/>
            </v:shape>
          </w:pict>
        </mc:Fallback>
      </mc:AlternateContent>
    </w:r>
    <w:r w:rsidRPr="00663DFC">
      <w:rPr>
        <w:rFonts w:ascii="Arial" w:hAnsi="Arial" w:cs="Arial"/>
      </w:rPr>
      <w:t xml:space="preserve">Resolución </w:t>
    </w:r>
    <w:r>
      <w:rPr>
        <w:rFonts w:ascii="Arial" w:hAnsi="Arial" w:cs="Arial"/>
      </w:rPr>
      <w:t>número</w:t>
    </w:r>
    <w:r>
      <w:rPr>
        <w:rFonts w:ascii="Arial" w:hAnsi="Arial" w:cs="Arial"/>
      </w:rPr>
      <w:tab/>
    </w:r>
    <w:r w:rsidR="005C5913" w:rsidRPr="00663DFC">
      <w:rPr>
        <w:rFonts w:ascii="Arial" w:hAnsi="Arial" w:cs="Arial"/>
      </w:rPr>
      <w:tab/>
      <w:t xml:space="preserve">                                       </w:t>
    </w:r>
    <w:r w:rsidR="005C5913" w:rsidRPr="00663DFC">
      <w:rPr>
        <w:rFonts w:ascii="Arial" w:hAnsi="Arial" w:cs="Arial"/>
      </w:rPr>
      <w:tab/>
    </w:r>
    <w:r w:rsidR="005C5913" w:rsidRPr="00663DFC">
      <w:rPr>
        <w:rFonts w:ascii="Arial" w:hAnsi="Arial" w:cs="Arial"/>
      </w:rPr>
      <w:tab/>
      <w:t>Hoja No.</w:t>
    </w:r>
  </w:p>
  <w:p w14:paraId="49AE8572" w14:textId="4FA65712" w:rsidR="005C5913" w:rsidRPr="00663DFC" w:rsidRDefault="005C5913">
    <w:pPr>
      <w:pStyle w:val="Encabezado"/>
      <w:rPr>
        <w:sz w:val="24"/>
        <w:szCs w:val="24"/>
      </w:rPr>
    </w:pPr>
  </w:p>
  <w:p w14:paraId="4343F532" w14:textId="77777777" w:rsidR="00663DFC" w:rsidRPr="00663DFC" w:rsidRDefault="00663DFC" w:rsidP="00663DFC">
    <w:pPr>
      <w:jc w:val="center"/>
      <w:rPr>
        <w:rFonts w:ascii="Arial" w:hAnsi="Arial" w:cs="Arial"/>
      </w:rPr>
    </w:pPr>
    <w:r w:rsidRPr="00663DFC">
      <w:rPr>
        <w:rFonts w:ascii="Arial" w:hAnsi="Arial" w:cs="Arial"/>
      </w:rPr>
      <w:t>“Por la cual se establece el Salvoconducto Único Nacional en Línea para la movilización de especímenes de la diversidad biológica”</w:t>
    </w:r>
  </w:p>
  <w:p w14:paraId="55C436F9" w14:textId="77777777" w:rsidR="005C5913" w:rsidRPr="00663DFC" w:rsidRDefault="005C5913" w:rsidP="009D588E">
    <w:pPr>
      <w:pStyle w:val="NormalWeb"/>
      <w:spacing w:before="0" w:after="0"/>
      <w:jc w:val="center"/>
      <w:rPr>
        <w:b/>
        <w:bCs/>
        <w:i/>
        <w:iCs/>
      </w:rPr>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92AFD" w14:textId="1B6FA623" w:rsidR="005C5913" w:rsidRDefault="00663DFC">
    <w:pPr>
      <w:jc w:val="center"/>
      <w:rPr>
        <w:rFonts w:ascii="Arial" w:hAnsi="Arial" w:cs="Arial"/>
        <w:sz w:val="16"/>
        <w:szCs w:val="16"/>
      </w:rPr>
    </w:pPr>
    <w:r>
      <w:rPr>
        <w:noProof/>
        <w:lang w:val="es-CO" w:eastAsia="es-CO"/>
      </w:rPr>
      <mc:AlternateContent>
        <mc:Choice Requires="wps">
          <w:drawing>
            <wp:anchor distT="0" distB="0" distL="114300" distR="114300" simplePos="0" relativeHeight="251656192" behindDoc="0" locked="0" layoutInCell="1" allowOverlap="1" wp14:anchorId="56C81D6C" wp14:editId="303AD398">
              <wp:simplePos x="0" y="0"/>
              <wp:positionH relativeFrom="column">
                <wp:posOffset>-337185</wp:posOffset>
              </wp:positionH>
              <wp:positionV relativeFrom="paragraph">
                <wp:posOffset>-45720</wp:posOffset>
              </wp:positionV>
              <wp:extent cx="6492240" cy="10563225"/>
              <wp:effectExtent l="0" t="0" r="22860" b="28575"/>
              <wp:wrapNone/>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2240" cy="1056322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D1A72" id="Freeform 3" o:spid="_x0000_s1026" style="position:absolute;margin-left:-26.55pt;margin-top:-3.6pt;width:511.2pt;height:83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" path="m640,l383,32,192,128,65,255,,384,,19616r65,129l192,19872r191,96l640,20000r18720,l19617,19968r191,-96l19935,19745r65,-129l20000,384r-65,-129l19808,128,19617,32,19360,,640,xe">
              <v:path arrowok="t" o:connecttype="custom" o:connectlocs="207752,0;124326,16901;62326,67605;21100,134681;0,202814;0,10360411;21100,10428544;62326,10495620;124326,10546324;207752,10563225;6284488,10563225;6367914,10546324;6429914,10495620;6471140,10428544;6492240,10360411;6492240,202814;6471140,134681;6429914,67605;6367914,16901;6284488,0;207752,0" o:connectangles="0,0,0,0,0,0,0,0,0,0,0,0,0,0,0,0,0,0,0,0,0"/>
            </v:shape>
          </w:pict>
        </mc:Fallback>
      </mc:AlternateContent>
    </w:r>
    <w:r w:rsidR="005C5913">
      <w:rPr>
        <w:noProof/>
        <w:lang w:val="es-CO" w:eastAsia="es-CO"/>
      </w:rPr>
      <mc:AlternateContent>
        <mc:Choice Requires="wps">
          <w:drawing>
            <wp:anchor distT="0" distB="0" distL="114300" distR="114300" simplePos="0" relativeHeight="251657216" behindDoc="0" locked="0" layoutInCell="0" allowOverlap="1" wp14:anchorId="4AEC85D7" wp14:editId="6ED75AED">
              <wp:simplePos x="0" y="0"/>
              <wp:positionH relativeFrom="column">
                <wp:posOffset>1935480</wp:posOffset>
              </wp:positionH>
              <wp:positionV relativeFrom="paragraph">
                <wp:posOffset>24130</wp:posOffset>
              </wp:positionV>
              <wp:extent cx="2103120" cy="914400"/>
              <wp:effectExtent l="1905" t="0" r="0" b="444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31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A76A043" w14:textId="77777777" w:rsidR="005C5913" w:rsidRDefault="005C5913">
                          <w:pPr>
                            <w:jc w:val="center"/>
                            <w:rPr>
                              <w:rFonts w:ascii="Arial" w:hAnsi="Arial" w:cs="Arial"/>
                              <w:sz w:val="16"/>
                              <w:szCs w:val="16"/>
                            </w:rPr>
                          </w:pPr>
                          <w:r>
                            <w:rPr>
                              <w:rFonts w:ascii="Arial" w:hAnsi="Arial" w:cs="Arial"/>
                              <w:sz w:val="16"/>
                              <w:szCs w:val="16"/>
                            </w:rPr>
                            <w:t>REPÚBLICA DE COLOMBIA</w:t>
                          </w:r>
                        </w:p>
                        <w:p w14:paraId="53EED8B8" w14:textId="77777777" w:rsidR="005C5913" w:rsidRDefault="005C5913">
                          <w:pPr>
                            <w:jc w:val="center"/>
                            <w:rPr>
                              <w:rFonts w:ascii="Arial" w:hAnsi="Arial" w:cs="Arial"/>
                              <w:sz w:val="16"/>
                              <w:szCs w:val="16"/>
                            </w:rPr>
                          </w:pPr>
                        </w:p>
                        <w:p w14:paraId="0CFCF565" w14:textId="77777777" w:rsidR="005C5913" w:rsidRDefault="005C5913">
                          <w:pPr>
                            <w:jc w:val="center"/>
                            <w:rPr>
                              <w:rFonts w:ascii="Arial" w:hAnsi="Arial" w:cs="Arial"/>
                              <w:sz w:val="16"/>
                              <w:szCs w:val="16"/>
                            </w:rPr>
                          </w:pPr>
                          <w:r w:rsidRPr="006F2349">
                            <w:rPr>
                              <w:rFonts w:ascii="Arial" w:hAnsi="Arial" w:cs="Arial"/>
                              <w:sz w:val="20"/>
                              <w:szCs w:val="20"/>
                            </w:rPr>
                            <w:object w:dxaOrig="3945" w:dyaOrig="3240" w14:anchorId="1E6AE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8.75pt" o:ole="" fillcolor="window">
                                <v:imagedata r:id="rId1" o:title=""/>
                              </v:shape>
                              <o:OLEObject Type="Embed" ProgID="PBrush" ShapeID="_x0000_i1025" DrawAspect="Content" ObjectID="_1563888409" r:id="rId2"/>
                            </w:object>
                          </w:r>
                        </w:p>
                        <w:p w14:paraId="5F5EE268" w14:textId="77777777" w:rsidR="005C5913" w:rsidRDefault="005C5913">
                          <w:pPr>
                            <w:jc w:val="center"/>
                            <w:rPr>
                              <w:rFonts w:ascii="Arial" w:hAnsi="Arial" w:cs="Arial"/>
                              <w:sz w:val="16"/>
                              <w:szCs w:val="16"/>
                            </w:rPr>
                          </w:pPr>
                        </w:p>
                        <w:p w14:paraId="56208AE5" w14:textId="77777777" w:rsidR="005C5913" w:rsidRDefault="005C5913">
                          <w:pPr>
                            <w:jc w:val="center"/>
                            <w:rPr>
                              <w:rFonts w:ascii="Arial" w:hAnsi="Arial" w:cs="Arial"/>
                              <w:sz w:val="16"/>
                              <w:szCs w:val="16"/>
                            </w:rPr>
                          </w:pPr>
                        </w:p>
                        <w:p w14:paraId="397D483C" w14:textId="77777777" w:rsidR="005C5913" w:rsidRDefault="005C5913">
                          <w:pPr>
                            <w:jc w:val="center"/>
                            <w:rPr>
                              <w:rFonts w:ascii="Arial" w:hAnsi="Arial" w:cs="Arial"/>
                              <w:sz w:val="16"/>
                              <w:szCs w:val="16"/>
                            </w:rPr>
                          </w:pPr>
                        </w:p>
                        <w:p w14:paraId="164905DC" w14:textId="77777777" w:rsidR="005C5913" w:rsidRDefault="005C5913">
                          <w:pPr>
                            <w:jc w:val="center"/>
                            <w:rPr>
                              <w:rFonts w:ascii="Arial" w:hAnsi="Arial" w:cs="Arial"/>
                              <w:sz w:val="16"/>
                              <w:szCs w:val="16"/>
                            </w:rPr>
                          </w:pPr>
                        </w:p>
                        <w:p w14:paraId="0A727728" w14:textId="77777777" w:rsidR="005C5913" w:rsidRDefault="005C5913">
                          <w:pPr>
                            <w:jc w:val="center"/>
                            <w:rPr>
                              <w:rFonts w:ascii="Arial" w:hAnsi="Arial" w:cs="Arial"/>
                              <w:sz w:val="16"/>
                              <w:szCs w:val="16"/>
                            </w:rPr>
                          </w:pPr>
                        </w:p>
                        <w:p w14:paraId="6451EFC7" w14:textId="77777777" w:rsidR="005C5913" w:rsidRDefault="005C5913">
                          <w:pPr>
                            <w:jc w:val="center"/>
                            <w:rPr>
                              <w:rFonts w:ascii="Arial" w:hAnsi="Arial" w:cs="Arial"/>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AEC85D7" id="Rectangle 2" o:spid="_x0000_s1026" style="position:absolute;left:0;text-align:left;margin-left:152.4pt;margin-top:1.9pt;width:165.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" o:allowincell="f" stroked="f" strokeweight="0">
              <v:textbox inset="0,0,0,0">
                <w:txbxContent>
                  <w:p w14:paraId="1A76A043" w14:textId="77777777" w:rsidR="005C5913" w:rsidRDefault="005C5913">
                    <w:pPr>
                      <w:jc w:val="center"/>
                      <w:rPr>
                        <w:rFonts w:ascii="Arial" w:hAnsi="Arial" w:cs="Arial"/>
                        <w:sz w:val="16"/>
                        <w:szCs w:val="16"/>
                      </w:rPr>
                    </w:pPr>
                    <w:r>
                      <w:rPr>
                        <w:rFonts w:ascii="Arial" w:hAnsi="Arial" w:cs="Arial"/>
                        <w:sz w:val="16"/>
                        <w:szCs w:val="16"/>
                      </w:rPr>
                      <w:t>REPÚBLICA DE COLOMBIA</w:t>
                    </w:r>
                  </w:p>
                  <w:p w14:paraId="53EED8B8" w14:textId="77777777" w:rsidR="005C5913" w:rsidRDefault="005C5913">
                    <w:pPr>
                      <w:jc w:val="center"/>
                      <w:rPr>
                        <w:rFonts w:ascii="Arial" w:hAnsi="Arial" w:cs="Arial"/>
                        <w:sz w:val="16"/>
                        <w:szCs w:val="16"/>
                      </w:rPr>
                    </w:pPr>
                  </w:p>
                  <w:p w14:paraId="0CFCF565" w14:textId="77777777" w:rsidR="005C5913" w:rsidRDefault="005C5913">
                    <w:pPr>
                      <w:jc w:val="center"/>
                      <w:rPr>
                        <w:rFonts w:ascii="Arial" w:hAnsi="Arial" w:cs="Arial"/>
                        <w:sz w:val="16"/>
                        <w:szCs w:val="16"/>
                      </w:rPr>
                    </w:pPr>
                    <w:r w:rsidRPr="006F2349">
                      <w:rPr>
                        <w:rFonts w:ascii="Arial" w:hAnsi="Arial" w:cs="Arial"/>
                        <w:sz w:val="20"/>
                        <w:szCs w:val="20"/>
                      </w:rPr>
                      <w:object w:dxaOrig="3945" w:dyaOrig="3240" w14:anchorId="1E6AE44B">
                        <v:shape id="_x0000_i1025" type="#_x0000_t75" style="width:69pt;height:49pt" o:ole="" fillcolor="window">
                          <v:imagedata r:id="rId3" o:title=""/>
                        </v:shape>
                        <o:OLEObject Type="Embed" ProgID="PBrush" ShapeID="_x0000_i1025" DrawAspect="Content" ObjectID="_1563863076" r:id="rId4"/>
                      </w:object>
                    </w:r>
                  </w:p>
                  <w:p w14:paraId="5F5EE268" w14:textId="77777777" w:rsidR="005C5913" w:rsidRDefault="005C5913">
                    <w:pPr>
                      <w:jc w:val="center"/>
                      <w:rPr>
                        <w:rFonts w:ascii="Arial" w:hAnsi="Arial" w:cs="Arial"/>
                        <w:sz w:val="16"/>
                        <w:szCs w:val="16"/>
                      </w:rPr>
                    </w:pPr>
                  </w:p>
                  <w:p w14:paraId="56208AE5" w14:textId="77777777" w:rsidR="005C5913" w:rsidRDefault="005C5913">
                    <w:pPr>
                      <w:jc w:val="center"/>
                      <w:rPr>
                        <w:rFonts w:ascii="Arial" w:hAnsi="Arial" w:cs="Arial"/>
                        <w:sz w:val="16"/>
                        <w:szCs w:val="16"/>
                      </w:rPr>
                    </w:pPr>
                  </w:p>
                  <w:p w14:paraId="397D483C" w14:textId="77777777" w:rsidR="005C5913" w:rsidRDefault="005C5913">
                    <w:pPr>
                      <w:jc w:val="center"/>
                      <w:rPr>
                        <w:rFonts w:ascii="Arial" w:hAnsi="Arial" w:cs="Arial"/>
                        <w:sz w:val="16"/>
                        <w:szCs w:val="16"/>
                      </w:rPr>
                    </w:pPr>
                  </w:p>
                  <w:p w14:paraId="164905DC" w14:textId="77777777" w:rsidR="005C5913" w:rsidRDefault="005C5913">
                    <w:pPr>
                      <w:jc w:val="center"/>
                      <w:rPr>
                        <w:rFonts w:ascii="Arial" w:hAnsi="Arial" w:cs="Arial"/>
                        <w:sz w:val="16"/>
                        <w:szCs w:val="16"/>
                      </w:rPr>
                    </w:pPr>
                  </w:p>
                  <w:p w14:paraId="0A727728" w14:textId="77777777" w:rsidR="005C5913" w:rsidRDefault="005C5913">
                    <w:pPr>
                      <w:jc w:val="center"/>
                      <w:rPr>
                        <w:rFonts w:ascii="Arial" w:hAnsi="Arial" w:cs="Arial"/>
                        <w:sz w:val="16"/>
                        <w:szCs w:val="16"/>
                      </w:rPr>
                    </w:pPr>
                  </w:p>
                  <w:p w14:paraId="6451EFC7" w14:textId="77777777" w:rsidR="005C5913" w:rsidRDefault="005C5913">
                    <w:pPr>
                      <w:jc w:val="center"/>
                      <w:rPr>
                        <w:rFonts w:ascii="Arial" w:hAnsi="Arial" w:cs="Arial"/>
                        <w:sz w:val="32"/>
                        <w:szCs w:val="32"/>
                      </w:rPr>
                    </w:pPr>
                  </w:p>
                </w:txbxContent>
              </v:textbox>
            </v:rect>
          </w:pict>
        </mc:Fallback>
      </mc:AlternateContent>
    </w:r>
  </w:p>
  <w:p w14:paraId="14031423" w14:textId="5679D866" w:rsidR="005C5913" w:rsidRDefault="005C5913">
    <w:pPr>
      <w:jc w:val="center"/>
      <w:rPr>
        <w:rFonts w:ascii="Arial" w:hAnsi="Arial" w:cs="Arial"/>
        <w:sz w:val="16"/>
        <w:szCs w:val="16"/>
      </w:rPr>
    </w:pPr>
  </w:p>
  <w:p w14:paraId="55284F97" w14:textId="64A7F584" w:rsidR="005C5913" w:rsidRDefault="005C5913">
    <w:pPr>
      <w:jc w:val="center"/>
      <w:rPr>
        <w:rFonts w:ascii="Arial" w:hAnsi="Arial" w:cs="Arial"/>
        <w:sz w:val="20"/>
        <w:szCs w:val="20"/>
      </w:rPr>
    </w:pPr>
  </w:p>
  <w:p w14:paraId="06823BA3" w14:textId="77777777" w:rsidR="005C5913" w:rsidRDefault="005C5913">
    <w:pPr>
      <w:jc w:val="center"/>
      <w:rPr>
        <w:rFonts w:ascii="Arial" w:hAnsi="Arial" w:cs="Arial"/>
        <w:sz w:val="20"/>
        <w:szCs w:val="20"/>
      </w:rPr>
    </w:pPr>
  </w:p>
  <w:p w14:paraId="4D367F48" w14:textId="77777777" w:rsidR="005C5913" w:rsidRDefault="005C5913">
    <w:pPr>
      <w:jc w:val="center"/>
      <w:rPr>
        <w:rFonts w:ascii="Arial" w:hAnsi="Arial" w:cs="Arial"/>
        <w:b/>
        <w:bCs/>
        <w:sz w:val="32"/>
        <w:szCs w:val="32"/>
      </w:rPr>
    </w:pPr>
  </w:p>
  <w:p w14:paraId="3EBDC74C" w14:textId="77777777" w:rsidR="005C5913" w:rsidRDefault="005C5913">
    <w:pPr>
      <w:jc w:val="center"/>
      <w:rPr>
        <w:rFonts w:ascii="Arial" w:hAnsi="Arial" w:cs="Arial"/>
        <w:sz w:val="22"/>
        <w:szCs w:val="22"/>
      </w:rPr>
    </w:pPr>
  </w:p>
  <w:p w14:paraId="119375CB" w14:textId="77777777" w:rsidR="005C5913" w:rsidRDefault="005C5913">
    <w:pPr>
      <w:jc w:val="center"/>
      <w:rPr>
        <w:rFonts w:ascii="Arial" w:hAnsi="Arial" w:cs="Arial"/>
        <w:sz w:val="22"/>
        <w:szCs w:val="22"/>
      </w:rPr>
    </w:pPr>
    <w:r>
      <w:rPr>
        <w:noProof/>
        <w:lang w:val="es-CO" w:eastAsia="es-CO"/>
      </w:rPr>
      <mc:AlternateContent>
        <mc:Choice Requires="wps">
          <w:drawing>
            <wp:anchor distT="0" distB="0" distL="114300" distR="114300" simplePos="0" relativeHeight="251658240" behindDoc="0" locked="0" layoutInCell="0" allowOverlap="1" wp14:anchorId="4A429480" wp14:editId="7747D9AC">
              <wp:simplePos x="0" y="0"/>
              <wp:positionH relativeFrom="column">
                <wp:posOffset>1112520</wp:posOffset>
              </wp:positionH>
              <wp:positionV relativeFrom="paragraph">
                <wp:posOffset>0</wp:posOffset>
              </wp:positionV>
              <wp:extent cx="3840480" cy="122174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0480" cy="12217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64CD6B66" w14:textId="77777777" w:rsidR="005C5913" w:rsidRDefault="005C5913">
                          <w:pPr>
                            <w:pStyle w:val="Ttulo2"/>
                          </w:pPr>
                          <w:r>
                            <w:t>MINISTERIO DE  AMBIENTE Y DESARROLLO SOSTENIBLE</w:t>
                          </w:r>
                        </w:p>
                        <w:p w14:paraId="379E0424" w14:textId="77777777" w:rsidR="005C5913" w:rsidRDefault="005C5913">
                          <w:pPr>
                            <w:pStyle w:val="Ttulo3"/>
                            <w:rPr>
                              <w:sz w:val="20"/>
                              <w:szCs w:val="20"/>
                            </w:rPr>
                          </w:pPr>
                        </w:p>
                        <w:p w14:paraId="4411BBFC" w14:textId="77777777" w:rsidR="005C5913" w:rsidRDefault="005C5913">
                          <w:pPr>
                            <w:pStyle w:val="Ttulo3"/>
                            <w:rPr>
                              <w:sz w:val="28"/>
                              <w:szCs w:val="28"/>
                            </w:rPr>
                          </w:pPr>
                          <w:r>
                            <w:rPr>
                              <w:sz w:val="28"/>
                              <w:szCs w:val="28"/>
                            </w:rPr>
                            <w:t xml:space="preserve">RESOLUCIÓN NÚMERO    </w:t>
                          </w:r>
                        </w:p>
                        <w:p w14:paraId="77658364" w14:textId="77777777" w:rsidR="005C5913" w:rsidRDefault="005C5913">
                          <w:pPr>
                            <w:jc w:val="center"/>
                            <w:rPr>
                              <w:sz w:val="20"/>
                              <w:szCs w:val="20"/>
                            </w:rPr>
                          </w:pPr>
                          <w:r>
                            <w:rPr>
                              <w:sz w:val="20"/>
                              <w:szCs w:val="20"/>
                            </w:rPr>
                            <w:t>(                                       )</w:t>
                          </w:r>
                        </w:p>
                        <w:p w14:paraId="0C6E9329" w14:textId="77777777" w:rsidR="005C5913" w:rsidRDefault="005C5913">
                          <w:pPr>
                            <w:jc w:val="center"/>
                            <w:rPr>
                              <w:sz w:val="20"/>
                              <w:szCs w:val="20"/>
                            </w:rPr>
                          </w:pPr>
                        </w:p>
                        <w:p w14:paraId="09103AE1" w14:textId="77777777" w:rsidR="005C5913" w:rsidRDefault="005C5913">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A429480" id="Rectangle 4" o:spid="_x0000_s1027" style="position:absolute;left:0;text-align:left;margin-left:87.6pt;margin-top:0;width:302.4pt;height:9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" o:allowincell="f" stroked="f" strokeweight="0">
              <v:textbox inset="0,0,0,0">
                <w:txbxContent>
                  <w:p w14:paraId="64CD6B66" w14:textId="77777777" w:rsidR="005C5913" w:rsidRDefault="005C5913">
                    <w:pPr>
                      <w:pStyle w:val="Ttulo2"/>
                    </w:pPr>
                    <w:r>
                      <w:t xml:space="preserve">MINISTERIO </w:t>
                    </w:r>
                    <w:proofErr w:type="gramStart"/>
                    <w:r>
                      <w:t>DE  AMBIENTE</w:t>
                    </w:r>
                    <w:proofErr w:type="gramEnd"/>
                    <w:r>
                      <w:t xml:space="preserve"> Y DESARROLLO SOSTENIBLE</w:t>
                    </w:r>
                  </w:p>
                  <w:p w14:paraId="379E0424" w14:textId="77777777" w:rsidR="005C5913" w:rsidRDefault="005C5913">
                    <w:pPr>
                      <w:pStyle w:val="Ttulo3"/>
                      <w:rPr>
                        <w:sz w:val="20"/>
                        <w:szCs w:val="20"/>
                      </w:rPr>
                    </w:pPr>
                  </w:p>
                  <w:p w14:paraId="4411BBFC" w14:textId="77777777" w:rsidR="005C5913" w:rsidRDefault="005C5913">
                    <w:pPr>
                      <w:pStyle w:val="Ttulo3"/>
                      <w:rPr>
                        <w:sz w:val="28"/>
                        <w:szCs w:val="28"/>
                      </w:rPr>
                    </w:pPr>
                    <w:r>
                      <w:rPr>
                        <w:sz w:val="28"/>
                        <w:szCs w:val="28"/>
                      </w:rPr>
                      <w:t xml:space="preserve">RESOLUCIÓN NÚMERO    </w:t>
                    </w:r>
                  </w:p>
                  <w:p w14:paraId="77658364" w14:textId="77777777" w:rsidR="005C5913" w:rsidRDefault="005C5913">
                    <w:pPr>
                      <w:jc w:val="center"/>
                      <w:rPr>
                        <w:sz w:val="20"/>
                        <w:szCs w:val="20"/>
                      </w:rPr>
                    </w:pPr>
                    <w:r>
                      <w:rPr>
                        <w:sz w:val="20"/>
                        <w:szCs w:val="20"/>
                      </w:rPr>
                      <w:t>(                                       )</w:t>
                    </w:r>
                  </w:p>
                  <w:p w14:paraId="0C6E9329" w14:textId="77777777" w:rsidR="005C5913" w:rsidRDefault="005C5913">
                    <w:pPr>
                      <w:jc w:val="center"/>
                      <w:rPr>
                        <w:sz w:val="20"/>
                        <w:szCs w:val="20"/>
                      </w:rPr>
                    </w:pPr>
                  </w:p>
                  <w:p w14:paraId="09103AE1" w14:textId="77777777" w:rsidR="005C5913" w:rsidRDefault="005C5913">
                    <w:pPr>
                      <w:jc w:val="center"/>
                      <w:rPr>
                        <w:sz w:val="20"/>
                        <w:szCs w:val="20"/>
                      </w:rPr>
                    </w:pPr>
                  </w:p>
                </w:txbxContent>
              </v:textbox>
            </v:rect>
          </w:pict>
        </mc:Fallback>
      </mc:AlternateContent>
    </w:r>
  </w:p>
  <w:p w14:paraId="611AB5A6" w14:textId="77777777" w:rsidR="005C5913" w:rsidRDefault="005C5913">
    <w:pPr>
      <w:jc w:val="center"/>
      <w:rPr>
        <w:rFonts w:ascii="Arial" w:hAnsi="Arial" w:cs="Arial"/>
        <w:sz w:val="22"/>
        <w:szCs w:val="22"/>
      </w:rPr>
    </w:pPr>
  </w:p>
  <w:p w14:paraId="58B79764" w14:textId="77777777" w:rsidR="005C5913" w:rsidRDefault="005C5913">
    <w:pPr>
      <w:jc w:val="center"/>
      <w:rPr>
        <w:rFonts w:ascii="Arial" w:hAnsi="Arial" w:cs="Arial"/>
        <w:sz w:val="22"/>
        <w:szCs w:val="22"/>
      </w:rPr>
    </w:pPr>
  </w:p>
  <w:p w14:paraId="1637BB5C" w14:textId="77777777" w:rsidR="005C5913" w:rsidRDefault="005C5913">
    <w:pPr>
      <w:jc w:val="center"/>
      <w:rPr>
        <w:rFonts w:ascii="Arial" w:hAnsi="Arial" w:cs="Arial"/>
        <w:sz w:val="22"/>
        <w:szCs w:val="22"/>
      </w:rPr>
    </w:pPr>
  </w:p>
  <w:p w14:paraId="731B7EB4" w14:textId="77777777" w:rsidR="005C5913" w:rsidRDefault="005C5913">
    <w:pPr>
      <w:jc w:val="center"/>
      <w:rPr>
        <w:rFonts w:ascii="Arial" w:hAnsi="Arial" w:cs="Arial"/>
        <w:sz w:val="22"/>
        <w:szCs w:val="22"/>
      </w:rPr>
    </w:pPr>
  </w:p>
  <w:p w14:paraId="00D8A7C5" w14:textId="77777777" w:rsidR="005C5913" w:rsidRDefault="005C5913">
    <w:pPr>
      <w:jc w:val="center"/>
      <w:rPr>
        <w:rFonts w:ascii="Arial" w:hAnsi="Arial" w:cs="Arial"/>
        <w:sz w:val="22"/>
        <w:szCs w:val="22"/>
      </w:rPr>
    </w:pPr>
  </w:p>
  <w:p w14:paraId="12A8E518" w14:textId="77777777" w:rsidR="005C5913" w:rsidRDefault="005C5913">
    <w:pPr>
      <w:jc w:val="cent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70F2"/>
    <w:multiLevelType w:val="hybridMultilevel"/>
    <w:tmpl w:val="96944C30"/>
    <w:lvl w:ilvl="0" w:tplc="F986358C">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4D5000D"/>
    <w:multiLevelType w:val="hybridMultilevel"/>
    <w:tmpl w:val="B66E4F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DC2C78"/>
    <w:multiLevelType w:val="hybridMultilevel"/>
    <w:tmpl w:val="FB62982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08844E36"/>
    <w:multiLevelType w:val="hybridMultilevel"/>
    <w:tmpl w:val="F886D7D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B484973"/>
    <w:multiLevelType w:val="hybridMultilevel"/>
    <w:tmpl w:val="597C58F8"/>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5" w15:restartNumberingAfterBreak="0">
    <w:nsid w:val="21142185"/>
    <w:multiLevelType w:val="hybridMultilevel"/>
    <w:tmpl w:val="AD7CDC22"/>
    <w:lvl w:ilvl="0" w:tplc="240A000F">
      <w:start w:val="1"/>
      <w:numFmt w:val="decimal"/>
      <w:lvlText w:val="%1."/>
      <w:lvlJc w:val="left"/>
      <w:pPr>
        <w:ind w:left="1068" w:hanging="360"/>
      </w:pPr>
      <w:rPr>
        <w:rFont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 w15:restartNumberingAfterBreak="0">
    <w:nsid w:val="21D51685"/>
    <w:multiLevelType w:val="hybridMultilevel"/>
    <w:tmpl w:val="662076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EBA6411"/>
    <w:multiLevelType w:val="hybridMultilevel"/>
    <w:tmpl w:val="ACF4BD6C"/>
    <w:lvl w:ilvl="0" w:tplc="240A0017">
      <w:start w:val="1"/>
      <w:numFmt w:val="lowerLetter"/>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8" w15:restartNumberingAfterBreak="0">
    <w:nsid w:val="3130D24A"/>
    <w:multiLevelType w:val="hybridMultilevel"/>
    <w:tmpl w:val="F3C43328"/>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362A2C1F"/>
    <w:multiLevelType w:val="singleLevel"/>
    <w:tmpl w:val="A0381296"/>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BF85C2E"/>
    <w:multiLevelType w:val="hybridMultilevel"/>
    <w:tmpl w:val="65FCF1C2"/>
    <w:lvl w:ilvl="0" w:tplc="2924C148">
      <w:start w:val="1"/>
      <w:numFmt w:val="lowerLetter"/>
      <w:pStyle w:val="Textoindependiente"/>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 w15:restartNumberingAfterBreak="0">
    <w:nsid w:val="41DD08E7"/>
    <w:multiLevelType w:val="singleLevel"/>
    <w:tmpl w:val="A0381296"/>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421D0946"/>
    <w:multiLevelType w:val="hybridMultilevel"/>
    <w:tmpl w:val="C9BCAE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23E7B27"/>
    <w:multiLevelType w:val="hybridMultilevel"/>
    <w:tmpl w:val="66B23CF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3B13291"/>
    <w:multiLevelType w:val="hybridMultilevel"/>
    <w:tmpl w:val="43FA557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A7F3F17"/>
    <w:multiLevelType w:val="hybridMultilevel"/>
    <w:tmpl w:val="14B47E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68C7BA7"/>
    <w:multiLevelType w:val="hybridMultilevel"/>
    <w:tmpl w:val="8E667A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2DB467D"/>
    <w:multiLevelType w:val="hybridMultilevel"/>
    <w:tmpl w:val="7C80DC7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15:restartNumberingAfterBreak="0">
    <w:nsid w:val="7A450B23"/>
    <w:multiLevelType w:val="hybridMultilevel"/>
    <w:tmpl w:val="581EEE4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BD27935"/>
    <w:multiLevelType w:val="singleLevel"/>
    <w:tmpl w:val="0C0A000F"/>
    <w:lvl w:ilvl="0">
      <w:start w:val="1"/>
      <w:numFmt w:val="decimal"/>
      <w:lvlText w:val="%1."/>
      <w:lvlJc w:val="left"/>
      <w:pPr>
        <w:tabs>
          <w:tab w:val="num" w:pos="360"/>
        </w:tabs>
        <w:ind w:left="360" w:hanging="360"/>
      </w:pPr>
      <w:rPr>
        <w:rFonts w:cs="Times New Roman"/>
      </w:rPr>
    </w:lvl>
  </w:abstractNum>
  <w:abstractNum w:abstractNumId="20" w15:restartNumberingAfterBreak="0">
    <w:nsid w:val="7DCF3FB0"/>
    <w:multiLevelType w:val="hybridMultilevel"/>
    <w:tmpl w:val="E6420D1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11"/>
  </w:num>
  <w:num w:numId="3">
    <w:abstractNumId w:val="19"/>
  </w:num>
  <w:num w:numId="4">
    <w:abstractNumId w:val="4"/>
  </w:num>
  <w:num w:numId="5">
    <w:abstractNumId w:val="7"/>
  </w:num>
  <w:num w:numId="6">
    <w:abstractNumId w:val="8"/>
  </w:num>
  <w:num w:numId="7">
    <w:abstractNumId w:val="14"/>
  </w:num>
  <w:num w:numId="8">
    <w:abstractNumId w:val="9"/>
  </w:num>
  <w:num w:numId="9">
    <w:abstractNumId w:val="6"/>
  </w:num>
  <w:num w:numId="10">
    <w:abstractNumId w:val="20"/>
  </w:num>
  <w:num w:numId="11">
    <w:abstractNumId w:val="0"/>
  </w:num>
  <w:num w:numId="12">
    <w:abstractNumId w:val="5"/>
  </w:num>
  <w:num w:numId="13">
    <w:abstractNumId w:val="15"/>
  </w:num>
  <w:num w:numId="14">
    <w:abstractNumId w:val="2"/>
  </w:num>
  <w:num w:numId="15">
    <w:abstractNumId w:val="17"/>
  </w:num>
  <w:num w:numId="16">
    <w:abstractNumId w:val="12"/>
  </w:num>
  <w:num w:numId="17">
    <w:abstractNumId w:val="13"/>
  </w:num>
  <w:num w:numId="18">
    <w:abstractNumId w:val="3"/>
  </w:num>
  <w:num w:numId="19">
    <w:abstractNumId w:val="1"/>
  </w:num>
  <w:num w:numId="20">
    <w:abstractNumId w:val="16"/>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s-ES"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doNotHyphenateCaps/>
  <w:drawingGridHorizontalSpacing w:val="120"/>
  <w:drawingGridVerticalSpacing w:val="119"/>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13"/>
    <w:rsid w:val="00000FAA"/>
    <w:rsid w:val="0000163D"/>
    <w:rsid w:val="0000282A"/>
    <w:rsid w:val="0000335E"/>
    <w:rsid w:val="00006280"/>
    <w:rsid w:val="00007984"/>
    <w:rsid w:val="00010810"/>
    <w:rsid w:val="0001083D"/>
    <w:rsid w:val="00010DF0"/>
    <w:rsid w:val="00011092"/>
    <w:rsid w:val="0001215D"/>
    <w:rsid w:val="00014759"/>
    <w:rsid w:val="00014897"/>
    <w:rsid w:val="00015D33"/>
    <w:rsid w:val="0001770B"/>
    <w:rsid w:val="000179C9"/>
    <w:rsid w:val="00017B6E"/>
    <w:rsid w:val="00017F8C"/>
    <w:rsid w:val="000203F4"/>
    <w:rsid w:val="00023150"/>
    <w:rsid w:val="00023E05"/>
    <w:rsid w:val="00024D32"/>
    <w:rsid w:val="000258B0"/>
    <w:rsid w:val="000261E8"/>
    <w:rsid w:val="00027EC4"/>
    <w:rsid w:val="00030245"/>
    <w:rsid w:val="00030361"/>
    <w:rsid w:val="00031591"/>
    <w:rsid w:val="00031AE4"/>
    <w:rsid w:val="00031B9E"/>
    <w:rsid w:val="00031C0A"/>
    <w:rsid w:val="00034702"/>
    <w:rsid w:val="0003789A"/>
    <w:rsid w:val="00037E10"/>
    <w:rsid w:val="00040329"/>
    <w:rsid w:val="00040B2D"/>
    <w:rsid w:val="00042033"/>
    <w:rsid w:val="0004226B"/>
    <w:rsid w:val="000430B4"/>
    <w:rsid w:val="00043F62"/>
    <w:rsid w:val="00044B6D"/>
    <w:rsid w:val="00050435"/>
    <w:rsid w:val="00051383"/>
    <w:rsid w:val="0005176B"/>
    <w:rsid w:val="000518F4"/>
    <w:rsid w:val="00051FCF"/>
    <w:rsid w:val="0005242D"/>
    <w:rsid w:val="00053A8A"/>
    <w:rsid w:val="00053BB6"/>
    <w:rsid w:val="00054E7D"/>
    <w:rsid w:val="0005603A"/>
    <w:rsid w:val="00056151"/>
    <w:rsid w:val="000562D4"/>
    <w:rsid w:val="0005693B"/>
    <w:rsid w:val="00057202"/>
    <w:rsid w:val="00057708"/>
    <w:rsid w:val="00057FFC"/>
    <w:rsid w:val="00060FA9"/>
    <w:rsid w:val="00061C9A"/>
    <w:rsid w:val="00062C54"/>
    <w:rsid w:val="00063573"/>
    <w:rsid w:val="00064A3C"/>
    <w:rsid w:val="00064F20"/>
    <w:rsid w:val="00067376"/>
    <w:rsid w:val="00067941"/>
    <w:rsid w:val="00067FD1"/>
    <w:rsid w:val="000707B5"/>
    <w:rsid w:val="00070AEE"/>
    <w:rsid w:val="0007114C"/>
    <w:rsid w:val="00071AA8"/>
    <w:rsid w:val="00071C1F"/>
    <w:rsid w:val="0007255B"/>
    <w:rsid w:val="00072997"/>
    <w:rsid w:val="00073547"/>
    <w:rsid w:val="000743B9"/>
    <w:rsid w:val="000762D3"/>
    <w:rsid w:val="00077462"/>
    <w:rsid w:val="00080100"/>
    <w:rsid w:val="000807D8"/>
    <w:rsid w:val="00081DF4"/>
    <w:rsid w:val="00081FE1"/>
    <w:rsid w:val="00082798"/>
    <w:rsid w:val="0008497A"/>
    <w:rsid w:val="000853DA"/>
    <w:rsid w:val="00085528"/>
    <w:rsid w:val="000864B3"/>
    <w:rsid w:val="00086A72"/>
    <w:rsid w:val="00086D8D"/>
    <w:rsid w:val="00087C0B"/>
    <w:rsid w:val="00092835"/>
    <w:rsid w:val="000931E9"/>
    <w:rsid w:val="00094631"/>
    <w:rsid w:val="000951E4"/>
    <w:rsid w:val="00095344"/>
    <w:rsid w:val="000972BF"/>
    <w:rsid w:val="000973A0"/>
    <w:rsid w:val="00097565"/>
    <w:rsid w:val="00097594"/>
    <w:rsid w:val="000A1A94"/>
    <w:rsid w:val="000A3B97"/>
    <w:rsid w:val="000A3D0E"/>
    <w:rsid w:val="000A5019"/>
    <w:rsid w:val="000A70B8"/>
    <w:rsid w:val="000A733E"/>
    <w:rsid w:val="000A75CD"/>
    <w:rsid w:val="000A7BAE"/>
    <w:rsid w:val="000A7CC8"/>
    <w:rsid w:val="000B11A3"/>
    <w:rsid w:val="000B199B"/>
    <w:rsid w:val="000B1A2C"/>
    <w:rsid w:val="000B1BE7"/>
    <w:rsid w:val="000B1D8B"/>
    <w:rsid w:val="000B4C7A"/>
    <w:rsid w:val="000B5E33"/>
    <w:rsid w:val="000B60E6"/>
    <w:rsid w:val="000C0792"/>
    <w:rsid w:val="000C1A10"/>
    <w:rsid w:val="000C2142"/>
    <w:rsid w:val="000C2426"/>
    <w:rsid w:val="000C738E"/>
    <w:rsid w:val="000C73FC"/>
    <w:rsid w:val="000C7A09"/>
    <w:rsid w:val="000D08BC"/>
    <w:rsid w:val="000D0CC7"/>
    <w:rsid w:val="000D1919"/>
    <w:rsid w:val="000D19B4"/>
    <w:rsid w:val="000D2BAB"/>
    <w:rsid w:val="000D2DE5"/>
    <w:rsid w:val="000D2EA5"/>
    <w:rsid w:val="000D55A9"/>
    <w:rsid w:val="000D5F01"/>
    <w:rsid w:val="000D6EAE"/>
    <w:rsid w:val="000D72A0"/>
    <w:rsid w:val="000D795F"/>
    <w:rsid w:val="000D7A3C"/>
    <w:rsid w:val="000D7A42"/>
    <w:rsid w:val="000D7AB8"/>
    <w:rsid w:val="000E0A46"/>
    <w:rsid w:val="000E0BF0"/>
    <w:rsid w:val="000E0C22"/>
    <w:rsid w:val="000E185B"/>
    <w:rsid w:val="000E19B5"/>
    <w:rsid w:val="000E569A"/>
    <w:rsid w:val="000E67DA"/>
    <w:rsid w:val="000F071F"/>
    <w:rsid w:val="000F18A0"/>
    <w:rsid w:val="000F2425"/>
    <w:rsid w:val="000F270B"/>
    <w:rsid w:val="000F28A5"/>
    <w:rsid w:val="000F353C"/>
    <w:rsid w:val="000F3F94"/>
    <w:rsid w:val="000F47EB"/>
    <w:rsid w:val="000F4896"/>
    <w:rsid w:val="000F78F7"/>
    <w:rsid w:val="00100D10"/>
    <w:rsid w:val="00100EB1"/>
    <w:rsid w:val="001012E0"/>
    <w:rsid w:val="00101A01"/>
    <w:rsid w:val="00102E12"/>
    <w:rsid w:val="00103DBF"/>
    <w:rsid w:val="00104266"/>
    <w:rsid w:val="001049A4"/>
    <w:rsid w:val="00106016"/>
    <w:rsid w:val="001066BD"/>
    <w:rsid w:val="0010717C"/>
    <w:rsid w:val="0010798E"/>
    <w:rsid w:val="00107D39"/>
    <w:rsid w:val="00107FDE"/>
    <w:rsid w:val="00110406"/>
    <w:rsid w:val="0011044A"/>
    <w:rsid w:val="00112CCA"/>
    <w:rsid w:val="00114B9D"/>
    <w:rsid w:val="00116338"/>
    <w:rsid w:val="00116F51"/>
    <w:rsid w:val="00117FD9"/>
    <w:rsid w:val="00120873"/>
    <w:rsid w:val="0012144B"/>
    <w:rsid w:val="00121551"/>
    <w:rsid w:val="001242ED"/>
    <w:rsid w:val="0012501B"/>
    <w:rsid w:val="0012560D"/>
    <w:rsid w:val="00125B94"/>
    <w:rsid w:val="00125C39"/>
    <w:rsid w:val="00125F5A"/>
    <w:rsid w:val="00126864"/>
    <w:rsid w:val="00127F75"/>
    <w:rsid w:val="00130BD8"/>
    <w:rsid w:val="0013126B"/>
    <w:rsid w:val="001319A5"/>
    <w:rsid w:val="00133A87"/>
    <w:rsid w:val="00133C07"/>
    <w:rsid w:val="001348F1"/>
    <w:rsid w:val="00137D6E"/>
    <w:rsid w:val="001406BA"/>
    <w:rsid w:val="00141CEE"/>
    <w:rsid w:val="00141FA2"/>
    <w:rsid w:val="00143695"/>
    <w:rsid w:val="00145A6C"/>
    <w:rsid w:val="00146729"/>
    <w:rsid w:val="001476E3"/>
    <w:rsid w:val="001509F3"/>
    <w:rsid w:val="00150E6D"/>
    <w:rsid w:val="0015509B"/>
    <w:rsid w:val="001556C5"/>
    <w:rsid w:val="00156DBD"/>
    <w:rsid w:val="00156FF1"/>
    <w:rsid w:val="001603DF"/>
    <w:rsid w:val="001614E4"/>
    <w:rsid w:val="00161DA1"/>
    <w:rsid w:val="00162303"/>
    <w:rsid w:val="00162813"/>
    <w:rsid w:val="001638B0"/>
    <w:rsid w:val="00163A8E"/>
    <w:rsid w:val="00163E77"/>
    <w:rsid w:val="00163E80"/>
    <w:rsid w:val="0016430A"/>
    <w:rsid w:val="00164313"/>
    <w:rsid w:val="001643D7"/>
    <w:rsid w:val="001650C5"/>
    <w:rsid w:val="00165EEB"/>
    <w:rsid w:val="00165FD4"/>
    <w:rsid w:val="00170018"/>
    <w:rsid w:val="00170FFE"/>
    <w:rsid w:val="00171778"/>
    <w:rsid w:val="00171A2B"/>
    <w:rsid w:val="00171A65"/>
    <w:rsid w:val="00172EF1"/>
    <w:rsid w:val="00172F67"/>
    <w:rsid w:val="0017379C"/>
    <w:rsid w:val="001753FB"/>
    <w:rsid w:val="001761BD"/>
    <w:rsid w:val="001773A9"/>
    <w:rsid w:val="00180648"/>
    <w:rsid w:val="0018065F"/>
    <w:rsid w:val="0018141B"/>
    <w:rsid w:val="0018418C"/>
    <w:rsid w:val="001854DF"/>
    <w:rsid w:val="00185B63"/>
    <w:rsid w:val="00185DFC"/>
    <w:rsid w:val="0018656F"/>
    <w:rsid w:val="0018692B"/>
    <w:rsid w:val="00187217"/>
    <w:rsid w:val="0018755B"/>
    <w:rsid w:val="00190296"/>
    <w:rsid w:val="0019064D"/>
    <w:rsid w:val="001911E7"/>
    <w:rsid w:val="00191244"/>
    <w:rsid w:val="001915F3"/>
    <w:rsid w:val="00191770"/>
    <w:rsid w:val="00192A45"/>
    <w:rsid w:val="00193555"/>
    <w:rsid w:val="00194D75"/>
    <w:rsid w:val="00194E4A"/>
    <w:rsid w:val="00195E67"/>
    <w:rsid w:val="001970A7"/>
    <w:rsid w:val="00197687"/>
    <w:rsid w:val="001A06B6"/>
    <w:rsid w:val="001A13BD"/>
    <w:rsid w:val="001A2A92"/>
    <w:rsid w:val="001A39B5"/>
    <w:rsid w:val="001A4450"/>
    <w:rsid w:val="001A44A4"/>
    <w:rsid w:val="001A5B89"/>
    <w:rsid w:val="001A703A"/>
    <w:rsid w:val="001A7253"/>
    <w:rsid w:val="001B10CF"/>
    <w:rsid w:val="001B2D66"/>
    <w:rsid w:val="001B3211"/>
    <w:rsid w:val="001B3973"/>
    <w:rsid w:val="001B39D2"/>
    <w:rsid w:val="001B3BE3"/>
    <w:rsid w:val="001B46AF"/>
    <w:rsid w:val="001B62C0"/>
    <w:rsid w:val="001B67A4"/>
    <w:rsid w:val="001B7146"/>
    <w:rsid w:val="001C0B24"/>
    <w:rsid w:val="001C0F1F"/>
    <w:rsid w:val="001C1204"/>
    <w:rsid w:val="001C3F53"/>
    <w:rsid w:val="001C506B"/>
    <w:rsid w:val="001C79A1"/>
    <w:rsid w:val="001C7EAA"/>
    <w:rsid w:val="001D0097"/>
    <w:rsid w:val="001D0C19"/>
    <w:rsid w:val="001D0EC3"/>
    <w:rsid w:val="001D24C8"/>
    <w:rsid w:val="001D2A7A"/>
    <w:rsid w:val="001D2D21"/>
    <w:rsid w:val="001D3887"/>
    <w:rsid w:val="001D4213"/>
    <w:rsid w:val="001D7149"/>
    <w:rsid w:val="001E1E55"/>
    <w:rsid w:val="001E2475"/>
    <w:rsid w:val="001E27EA"/>
    <w:rsid w:val="001E2A8A"/>
    <w:rsid w:val="001E2B88"/>
    <w:rsid w:val="001E3BA3"/>
    <w:rsid w:val="001E5762"/>
    <w:rsid w:val="001E5F72"/>
    <w:rsid w:val="001E62A2"/>
    <w:rsid w:val="001E68A9"/>
    <w:rsid w:val="001E7B90"/>
    <w:rsid w:val="001F2853"/>
    <w:rsid w:val="001F50F0"/>
    <w:rsid w:val="001F5231"/>
    <w:rsid w:val="001F640D"/>
    <w:rsid w:val="001F6B03"/>
    <w:rsid w:val="0020020C"/>
    <w:rsid w:val="002010B2"/>
    <w:rsid w:val="0020195D"/>
    <w:rsid w:val="00202069"/>
    <w:rsid w:val="00202298"/>
    <w:rsid w:val="00203396"/>
    <w:rsid w:val="00205B6A"/>
    <w:rsid w:val="00206075"/>
    <w:rsid w:val="0020677E"/>
    <w:rsid w:val="00207F96"/>
    <w:rsid w:val="0021073B"/>
    <w:rsid w:val="00210AA9"/>
    <w:rsid w:val="00210C05"/>
    <w:rsid w:val="00210FB9"/>
    <w:rsid w:val="00212403"/>
    <w:rsid w:val="00213485"/>
    <w:rsid w:val="00214209"/>
    <w:rsid w:val="00214C82"/>
    <w:rsid w:val="00214D92"/>
    <w:rsid w:val="002151C4"/>
    <w:rsid w:val="002167BF"/>
    <w:rsid w:val="00221D3D"/>
    <w:rsid w:val="00222ADE"/>
    <w:rsid w:val="002233CE"/>
    <w:rsid w:val="0022354A"/>
    <w:rsid w:val="00223E4E"/>
    <w:rsid w:val="00224A8E"/>
    <w:rsid w:val="00224CAF"/>
    <w:rsid w:val="00224DE6"/>
    <w:rsid w:val="00227374"/>
    <w:rsid w:val="00227D43"/>
    <w:rsid w:val="00230C45"/>
    <w:rsid w:val="00231724"/>
    <w:rsid w:val="00235866"/>
    <w:rsid w:val="00235B04"/>
    <w:rsid w:val="00236014"/>
    <w:rsid w:val="00236598"/>
    <w:rsid w:val="00236FC0"/>
    <w:rsid w:val="002379D6"/>
    <w:rsid w:val="00237CE7"/>
    <w:rsid w:val="00237DC9"/>
    <w:rsid w:val="002407FA"/>
    <w:rsid w:val="002408C6"/>
    <w:rsid w:val="00244FCF"/>
    <w:rsid w:val="00246B9C"/>
    <w:rsid w:val="00247D5B"/>
    <w:rsid w:val="00251181"/>
    <w:rsid w:val="0025165A"/>
    <w:rsid w:val="00252AE6"/>
    <w:rsid w:val="00253E63"/>
    <w:rsid w:val="00254671"/>
    <w:rsid w:val="00257C21"/>
    <w:rsid w:val="00257DE3"/>
    <w:rsid w:val="00260CA0"/>
    <w:rsid w:val="00261A20"/>
    <w:rsid w:val="00262395"/>
    <w:rsid w:val="0026239B"/>
    <w:rsid w:val="002625E5"/>
    <w:rsid w:val="002646A6"/>
    <w:rsid w:val="00264C23"/>
    <w:rsid w:val="00265E59"/>
    <w:rsid w:val="00266522"/>
    <w:rsid w:val="00266927"/>
    <w:rsid w:val="00266B1B"/>
    <w:rsid w:val="00267306"/>
    <w:rsid w:val="002710CE"/>
    <w:rsid w:val="00271658"/>
    <w:rsid w:val="00271A56"/>
    <w:rsid w:val="00272255"/>
    <w:rsid w:val="002722F9"/>
    <w:rsid w:val="00272C16"/>
    <w:rsid w:val="00272CC1"/>
    <w:rsid w:val="00272FD1"/>
    <w:rsid w:val="0027312F"/>
    <w:rsid w:val="00274F1C"/>
    <w:rsid w:val="00275515"/>
    <w:rsid w:val="00275B67"/>
    <w:rsid w:val="00276C9A"/>
    <w:rsid w:val="0028153E"/>
    <w:rsid w:val="00282BFF"/>
    <w:rsid w:val="002838DB"/>
    <w:rsid w:val="00283E5A"/>
    <w:rsid w:val="00294531"/>
    <w:rsid w:val="002949F4"/>
    <w:rsid w:val="00296904"/>
    <w:rsid w:val="00297073"/>
    <w:rsid w:val="002973DF"/>
    <w:rsid w:val="002A1D53"/>
    <w:rsid w:val="002A35DD"/>
    <w:rsid w:val="002A43A4"/>
    <w:rsid w:val="002A5DBB"/>
    <w:rsid w:val="002A62A6"/>
    <w:rsid w:val="002A6D6E"/>
    <w:rsid w:val="002A71AE"/>
    <w:rsid w:val="002B0584"/>
    <w:rsid w:val="002B352C"/>
    <w:rsid w:val="002B3B96"/>
    <w:rsid w:val="002B4C78"/>
    <w:rsid w:val="002B5170"/>
    <w:rsid w:val="002B614E"/>
    <w:rsid w:val="002B72EE"/>
    <w:rsid w:val="002C1D72"/>
    <w:rsid w:val="002C2079"/>
    <w:rsid w:val="002C2F59"/>
    <w:rsid w:val="002C321D"/>
    <w:rsid w:val="002C375A"/>
    <w:rsid w:val="002C5B4D"/>
    <w:rsid w:val="002C5FE0"/>
    <w:rsid w:val="002C6331"/>
    <w:rsid w:val="002C69B4"/>
    <w:rsid w:val="002C734F"/>
    <w:rsid w:val="002D02C6"/>
    <w:rsid w:val="002D0B57"/>
    <w:rsid w:val="002D1D42"/>
    <w:rsid w:val="002D264A"/>
    <w:rsid w:val="002D5692"/>
    <w:rsid w:val="002D5EBA"/>
    <w:rsid w:val="002D5F9A"/>
    <w:rsid w:val="002D607B"/>
    <w:rsid w:val="002D6301"/>
    <w:rsid w:val="002E005E"/>
    <w:rsid w:val="002E036B"/>
    <w:rsid w:val="002E1647"/>
    <w:rsid w:val="002E2627"/>
    <w:rsid w:val="002E3108"/>
    <w:rsid w:val="002E3DC1"/>
    <w:rsid w:val="002E3E43"/>
    <w:rsid w:val="002E620C"/>
    <w:rsid w:val="002E7723"/>
    <w:rsid w:val="002E7796"/>
    <w:rsid w:val="002E7FDA"/>
    <w:rsid w:val="002F0001"/>
    <w:rsid w:val="002F176D"/>
    <w:rsid w:val="002F2647"/>
    <w:rsid w:val="002F28B7"/>
    <w:rsid w:val="002F2A8B"/>
    <w:rsid w:val="002F3041"/>
    <w:rsid w:val="002F3BD9"/>
    <w:rsid w:val="002F5285"/>
    <w:rsid w:val="002F5418"/>
    <w:rsid w:val="002F5C1A"/>
    <w:rsid w:val="002F5C55"/>
    <w:rsid w:val="002F6337"/>
    <w:rsid w:val="002F6D46"/>
    <w:rsid w:val="002F6E52"/>
    <w:rsid w:val="002F7212"/>
    <w:rsid w:val="002F72FA"/>
    <w:rsid w:val="002F7412"/>
    <w:rsid w:val="00300977"/>
    <w:rsid w:val="00301E40"/>
    <w:rsid w:val="00301F47"/>
    <w:rsid w:val="003020B1"/>
    <w:rsid w:val="003020ED"/>
    <w:rsid w:val="00303A3D"/>
    <w:rsid w:val="0030439B"/>
    <w:rsid w:val="00304988"/>
    <w:rsid w:val="0030573D"/>
    <w:rsid w:val="0030595E"/>
    <w:rsid w:val="00305FA8"/>
    <w:rsid w:val="0030659F"/>
    <w:rsid w:val="00310235"/>
    <w:rsid w:val="003118CE"/>
    <w:rsid w:val="00311BC0"/>
    <w:rsid w:val="00312E96"/>
    <w:rsid w:val="00315857"/>
    <w:rsid w:val="00315B59"/>
    <w:rsid w:val="0031647E"/>
    <w:rsid w:val="00317047"/>
    <w:rsid w:val="00321AD1"/>
    <w:rsid w:val="003224B7"/>
    <w:rsid w:val="0032344D"/>
    <w:rsid w:val="00324138"/>
    <w:rsid w:val="00326CEB"/>
    <w:rsid w:val="003276CF"/>
    <w:rsid w:val="00331D68"/>
    <w:rsid w:val="00333BC7"/>
    <w:rsid w:val="00333D37"/>
    <w:rsid w:val="00334D28"/>
    <w:rsid w:val="00335C15"/>
    <w:rsid w:val="00336EC0"/>
    <w:rsid w:val="003374D4"/>
    <w:rsid w:val="0034079F"/>
    <w:rsid w:val="00343213"/>
    <w:rsid w:val="003456E9"/>
    <w:rsid w:val="00345C73"/>
    <w:rsid w:val="003474F7"/>
    <w:rsid w:val="00350C49"/>
    <w:rsid w:val="00351A94"/>
    <w:rsid w:val="00353830"/>
    <w:rsid w:val="003538E3"/>
    <w:rsid w:val="00353980"/>
    <w:rsid w:val="00353BDE"/>
    <w:rsid w:val="003550A4"/>
    <w:rsid w:val="003557CC"/>
    <w:rsid w:val="00355C67"/>
    <w:rsid w:val="00356A05"/>
    <w:rsid w:val="00356EBE"/>
    <w:rsid w:val="003573DE"/>
    <w:rsid w:val="00357A02"/>
    <w:rsid w:val="00363459"/>
    <w:rsid w:val="00365A34"/>
    <w:rsid w:val="003669B2"/>
    <w:rsid w:val="00367ED6"/>
    <w:rsid w:val="00370C27"/>
    <w:rsid w:val="003718F2"/>
    <w:rsid w:val="00372043"/>
    <w:rsid w:val="00377488"/>
    <w:rsid w:val="00377A6B"/>
    <w:rsid w:val="00380E11"/>
    <w:rsid w:val="00381C6B"/>
    <w:rsid w:val="003843CB"/>
    <w:rsid w:val="0038497A"/>
    <w:rsid w:val="0038543E"/>
    <w:rsid w:val="00385983"/>
    <w:rsid w:val="0039217F"/>
    <w:rsid w:val="003925B3"/>
    <w:rsid w:val="003927FC"/>
    <w:rsid w:val="00392978"/>
    <w:rsid w:val="00394536"/>
    <w:rsid w:val="00395567"/>
    <w:rsid w:val="0039568E"/>
    <w:rsid w:val="003970E7"/>
    <w:rsid w:val="003977C7"/>
    <w:rsid w:val="003A02A8"/>
    <w:rsid w:val="003A0C65"/>
    <w:rsid w:val="003A0D38"/>
    <w:rsid w:val="003A1D5E"/>
    <w:rsid w:val="003A3412"/>
    <w:rsid w:val="003A464B"/>
    <w:rsid w:val="003A4ADC"/>
    <w:rsid w:val="003A4CE0"/>
    <w:rsid w:val="003A543D"/>
    <w:rsid w:val="003A6569"/>
    <w:rsid w:val="003A69D5"/>
    <w:rsid w:val="003A6DD1"/>
    <w:rsid w:val="003A7094"/>
    <w:rsid w:val="003A73EC"/>
    <w:rsid w:val="003A7A0C"/>
    <w:rsid w:val="003B10A3"/>
    <w:rsid w:val="003B143E"/>
    <w:rsid w:val="003B2578"/>
    <w:rsid w:val="003B2F63"/>
    <w:rsid w:val="003B45B3"/>
    <w:rsid w:val="003B58E3"/>
    <w:rsid w:val="003B5E41"/>
    <w:rsid w:val="003B73F7"/>
    <w:rsid w:val="003B763D"/>
    <w:rsid w:val="003C2B32"/>
    <w:rsid w:val="003C3203"/>
    <w:rsid w:val="003C3A08"/>
    <w:rsid w:val="003C451C"/>
    <w:rsid w:val="003C4583"/>
    <w:rsid w:val="003C507F"/>
    <w:rsid w:val="003C59E6"/>
    <w:rsid w:val="003C7303"/>
    <w:rsid w:val="003D124C"/>
    <w:rsid w:val="003D2717"/>
    <w:rsid w:val="003D2E03"/>
    <w:rsid w:val="003D4592"/>
    <w:rsid w:val="003D78D9"/>
    <w:rsid w:val="003E1AEA"/>
    <w:rsid w:val="003E1B87"/>
    <w:rsid w:val="003E1E59"/>
    <w:rsid w:val="003E233F"/>
    <w:rsid w:val="003E2859"/>
    <w:rsid w:val="003E2FA2"/>
    <w:rsid w:val="003E34F4"/>
    <w:rsid w:val="003E3D88"/>
    <w:rsid w:val="003E3F75"/>
    <w:rsid w:val="003E5C3B"/>
    <w:rsid w:val="003F0533"/>
    <w:rsid w:val="003F0A79"/>
    <w:rsid w:val="003F0C5D"/>
    <w:rsid w:val="003F2525"/>
    <w:rsid w:val="003F328E"/>
    <w:rsid w:val="003F34D3"/>
    <w:rsid w:val="003F410F"/>
    <w:rsid w:val="003F5831"/>
    <w:rsid w:val="003F5D44"/>
    <w:rsid w:val="003F6EC9"/>
    <w:rsid w:val="004004E0"/>
    <w:rsid w:val="00400581"/>
    <w:rsid w:val="00400732"/>
    <w:rsid w:val="004007E7"/>
    <w:rsid w:val="00400AD2"/>
    <w:rsid w:val="00401A4A"/>
    <w:rsid w:val="00401BA3"/>
    <w:rsid w:val="00401C4E"/>
    <w:rsid w:val="00401D9A"/>
    <w:rsid w:val="00401F2A"/>
    <w:rsid w:val="00404E67"/>
    <w:rsid w:val="00405663"/>
    <w:rsid w:val="00405ABC"/>
    <w:rsid w:val="004062C8"/>
    <w:rsid w:val="004065C9"/>
    <w:rsid w:val="0041126E"/>
    <w:rsid w:val="0041258C"/>
    <w:rsid w:val="004131E0"/>
    <w:rsid w:val="00414C06"/>
    <w:rsid w:val="00416BD4"/>
    <w:rsid w:val="00416C2F"/>
    <w:rsid w:val="004214DD"/>
    <w:rsid w:val="00422396"/>
    <w:rsid w:val="00425044"/>
    <w:rsid w:val="00425C2C"/>
    <w:rsid w:val="00425E17"/>
    <w:rsid w:val="00425FE5"/>
    <w:rsid w:val="00426A0C"/>
    <w:rsid w:val="004277DD"/>
    <w:rsid w:val="004302ED"/>
    <w:rsid w:val="004306ED"/>
    <w:rsid w:val="00431929"/>
    <w:rsid w:val="00431D46"/>
    <w:rsid w:val="00432494"/>
    <w:rsid w:val="00432DD9"/>
    <w:rsid w:val="00433AB6"/>
    <w:rsid w:val="00434503"/>
    <w:rsid w:val="00434947"/>
    <w:rsid w:val="00434E88"/>
    <w:rsid w:val="004356CD"/>
    <w:rsid w:val="00435A90"/>
    <w:rsid w:val="00435F78"/>
    <w:rsid w:val="00436770"/>
    <w:rsid w:val="00436B41"/>
    <w:rsid w:val="00436B45"/>
    <w:rsid w:val="00437E1F"/>
    <w:rsid w:val="0044269D"/>
    <w:rsid w:val="00442C2E"/>
    <w:rsid w:val="00443219"/>
    <w:rsid w:val="004440BE"/>
    <w:rsid w:val="004442B0"/>
    <w:rsid w:val="00445828"/>
    <w:rsid w:val="0044588D"/>
    <w:rsid w:val="0044664B"/>
    <w:rsid w:val="004471C7"/>
    <w:rsid w:val="004478E0"/>
    <w:rsid w:val="00447BC8"/>
    <w:rsid w:val="00447FE2"/>
    <w:rsid w:val="00450FA2"/>
    <w:rsid w:val="00452E36"/>
    <w:rsid w:val="0045344A"/>
    <w:rsid w:val="004550A2"/>
    <w:rsid w:val="00455100"/>
    <w:rsid w:val="004554C7"/>
    <w:rsid w:val="00455936"/>
    <w:rsid w:val="004567FA"/>
    <w:rsid w:val="00456F5A"/>
    <w:rsid w:val="00457A5A"/>
    <w:rsid w:val="00460670"/>
    <w:rsid w:val="004609D4"/>
    <w:rsid w:val="00461A9C"/>
    <w:rsid w:val="004624DA"/>
    <w:rsid w:val="0046360E"/>
    <w:rsid w:val="004644C9"/>
    <w:rsid w:val="00464A58"/>
    <w:rsid w:val="004678E9"/>
    <w:rsid w:val="00470C0B"/>
    <w:rsid w:val="00471554"/>
    <w:rsid w:val="00473237"/>
    <w:rsid w:val="00474059"/>
    <w:rsid w:val="00475180"/>
    <w:rsid w:val="00475813"/>
    <w:rsid w:val="0047584C"/>
    <w:rsid w:val="00475913"/>
    <w:rsid w:val="00475EF6"/>
    <w:rsid w:val="00480013"/>
    <w:rsid w:val="00481CAF"/>
    <w:rsid w:val="00482047"/>
    <w:rsid w:val="00482076"/>
    <w:rsid w:val="004826AA"/>
    <w:rsid w:val="004827EA"/>
    <w:rsid w:val="00482C3A"/>
    <w:rsid w:val="0048583B"/>
    <w:rsid w:val="00485C5B"/>
    <w:rsid w:val="00485E86"/>
    <w:rsid w:val="00487346"/>
    <w:rsid w:val="0049038A"/>
    <w:rsid w:val="00490FB6"/>
    <w:rsid w:val="0049215D"/>
    <w:rsid w:val="00492B18"/>
    <w:rsid w:val="00492E74"/>
    <w:rsid w:val="00493060"/>
    <w:rsid w:val="0049337F"/>
    <w:rsid w:val="00493829"/>
    <w:rsid w:val="004961AB"/>
    <w:rsid w:val="00496939"/>
    <w:rsid w:val="00496C6B"/>
    <w:rsid w:val="004A0366"/>
    <w:rsid w:val="004A07BE"/>
    <w:rsid w:val="004A0DF9"/>
    <w:rsid w:val="004A1399"/>
    <w:rsid w:val="004A2F5A"/>
    <w:rsid w:val="004A3339"/>
    <w:rsid w:val="004A3CDE"/>
    <w:rsid w:val="004A3F3A"/>
    <w:rsid w:val="004A4C79"/>
    <w:rsid w:val="004A4D40"/>
    <w:rsid w:val="004A4E78"/>
    <w:rsid w:val="004A5C60"/>
    <w:rsid w:val="004A5D8F"/>
    <w:rsid w:val="004A6A48"/>
    <w:rsid w:val="004A7310"/>
    <w:rsid w:val="004A73E5"/>
    <w:rsid w:val="004B059C"/>
    <w:rsid w:val="004B249E"/>
    <w:rsid w:val="004B24A2"/>
    <w:rsid w:val="004B279C"/>
    <w:rsid w:val="004B38A6"/>
    <w:rsid w:val="004B3FD0"/>
    <w:rsid w:val="004B4B36"/>
    <w:rsid w:val="004B5E33"/>
    <w:rsid w:val="004B7CEA"/>
    <w:rsid w:val="004C1B2D"/>
    <w:rsid w:val="004C27F6"/>
    <w:rsid w:val="004C2D70"/>
    <w:rsid w:val="004C67A5"/>
    <w:rsid w:val="004C686C"/>
    <w:rsid w:val="004C72C3"/>
    <w:rsid w:val="004D0FCD"/>
    <w:rsid w:val="004D1193"/>
    <w:rsid w:val="004D1CED"/>
    <w:rsid w:val="004D1EAE"/>
    <w:rsid w:val="004D1F20"/>
    <w:rsid w:val="004D42A7"/>
    <w:rsid w:val="004D437F"/>
    <w:rsid w:val="004D559F"/>
    <w:rsid w:val="004D599A"/>
    <w:rsid w:val="004D5C2B"/>
    <w:rsid w:val="004D7400"/>
    <w:rsid w:val="004D7AB5"/>
    <w:rsid w:val="004E0642"/>
    <w:rsid w:val="004E0F7B"/>
    <w:rsid w:val="004E1CB0"/>
    <w:rsid w:val="004E20B3"/>
    <w:rsid w:val="004E2427"/>
    <w:rsid w:val="004E2F9B"/>
    <w:rsid w:val="004E5007"/>
    <w:rsid w:val="004E5885"/>
    <w:rsid w:val="004E62D1"/>
    <w:rsid w:val="004E6D97"/>
    <w:rsid w:val="004E6E38"/>
    <w:rsid w:val="004E78C3"/>
    <w:rsid w:val="004E7EB4"/>
    <w:rsid w:val="004F02B8"/>
    <w:rsid w:val="004F0914"/>
    <w:rsid w:val="004F26A8"/>
    <w:rsid w:val="004F2844"/>
    <w:rsid w:val="004F3875"/>
    <w:rsid w:val="004F48AD"/>
    <w:rsid w:val="004F4DBC"/>
    <w:rsid w:val="004F535D"/>
    <w:rsid w:val="004F6ED1"/>
    <w:rsid w:val="004F7577"/>
    <w:rsid w:val="00500475"/>
    <w:rsid w:val="00500EC4"/>
    <w:rsid w:val="00503E61"/>
    <w:rsid w:val="00505A0C"/>
    <w:rsid w:val="0051030C"/>
    <w:rsid w:val="0051288C"/>
    <w:rsid w:val="00513329"/>
    <w:rsid w:val="00514FD2"/>
    <w:rsid w:val="0051555D"/>
    <w:rsid w:val="00515E8A"/>
    <w:rsid w:val="00520137"/>
    <w:rsid w:val="00520EB6"/>
    <w:rsid w:val="0052181A"/>
    <w:rsid w:val="0052192D"/>
    <w:rsid w:val="005219C2"/>
    <w:rsid w:val="00525AF0"/>
    <w:rsid w:val="00525DDE"/>
    <w:rsid w:val="00525F70"/>
    <w:rsid w:val="005260F1"/>
    <w:rsid w:val="0052691F"/>
    <w:rsid w:val="005275C3"/>
    <w:rsid w:val="00530946"/>
    <w:rsid w:val="00531B76"/>
    <w:rsid w:val="00532A4A"/>
    <w:rsid w:val="00532E22"/>
    <w:rsid w:val="0053377C"/>
    <w:rsid w:val="00533BB3"/>
    <w:rsid w:val="005343F1"/>
    <w:rsid w:val="00534B59"/>
    <w:rsid w:val="00534F5A"/>
    <w:rsid w:val="00535048"/>
    <w:rsid w:val="005355EF"/>
    <w:rsid w:val="0053620B"/>
    <w:rsid w:val="00536A48"/>
    <w:rsid w:val="0053792D"/>
    <w:rsid w:val="005404BD"/>
    <w:rsid w:val="00541290"/>
    <w:rsid w:val="00542A28"/>
    <w:rsid w:val="00542BB9"/>
    <w:rsid w:val="00543E6B"/>
    <w:rsid w:val="00545434"/>
    <w:rsid w:val="005457D8"/>
    <w:rsid w:val="00547D9A"/>
    <w:rsid w:val="00550B60"/>
    <w:rsid w:val="00551707"/>
    <w:rsid w:val="00552654"/>
    <w:rsid w:val="00553061"/>
    <w:rsid w:val="00554016"/>
    <w:rsid w:val="005540F3"/>
    <w:rsid w:val="005544BD"/>
    <w:rsid w:val="005545A9"/>
    <w:rsid w:val="005564A0"/>
    <w:rsid w:val="00556E39"/>
    <w:rsid w:val="005574CD"/>
    <w:rsid w:val="0055763E"/>
    <w:rsid w:val="00561431"/>
    <w:rsid w:val="0056274B"/>
    <w:rsid w:val="005632F9"/>
    <w:rsid w:val="00564678"/>
    <w:rsid w:val="00564DDC"/>
    <w:rsid w:val="00565293"/>
    <w:rsid w:val="00566023"/>
    <w:rsid w:val="00566262"/>
    <w:rsid w:val="00570F2D"/>
    <w:rsid w:val="00571E96"/>
    <w:rsid w:val="005724CD"/>
    <w:rsid w:val="005725D4"/>
    <w:rsid w:val="005732C3"/>
    <w:rsid w:val="00573645"/>
    <w:rsid w:val="005738F3"/>
    <w:rsid w:val="00574D32"/>
    <w:rsid w:val="005752C0"/>
    <w:rsid w:val="00576367"/>
    <w:rsid w:val="00576A02"/>
    <w:rsid w:val="005775A4"/>
    <w:rsid w:val="0058009B"/>
    <w:rsid w:val="005801E5"/>
    <w:rsid w:val="00580626"/>
    <w:rsid w:val="00580DEE"/>
    <w:rsid w:val="00581379"/>
    <w:rsid w:val="00581723"/>
    <w:rsid w:val="00582A7C"/>
    <w:rsid w:val="00582BDD"/>
    <w:rsid w:val="00583EE0"/>
    <w:rsid w:val="00584280"/>
    <w:rsid w:val="00584333"/>
    <w:rsid w:val="00586DD9"/>
    <w:rsid w:val="00586F8F"/>
    <w:rsid w:val="0059096C"/>
    <w:rsid w:val="00591481"/>
    <w:rsid w:val="005918C6"/>
    <w:rsid w:val="005927DF"/>
    <w:rsid w:val="00594D57"/>
    <w:rsid w:val="0059540C"/>
    <w:rsid w:val="00595722"/>
    <w:rsid w:val="00596052"/>
    <w:rsid w:val="00596305"/>
    <w:rsid w:val="005A0D8E"/>
    <w:rsid w:val="005A1462"/>
    <w:rsid w:val="005A157F"/>
    <w:rsid w:val="005A26C4"/>
    <w:rsid w:val="005A35F3"/>
    <w:rsid w:val="005A39A1"/>
    <w:rsid w:val="005A4D53"/>
    <w:rsid w:val="005A55F8"/>
    <w:rsid w:val="005A60E3"/>
    <w:rsid w:val="005A6DC6"/>
    <w:rsid w:val="005A79B0"/>
    <w:rsid w:val="005A7A88"/>
    <w:rsid w:val="005A7B90"/>
    <w:rsid w:val="005A7D40"/>
    <w:rsid w:val="005B3508"/>
    <w:rsid w:val="005B554D"/>
    <w:rsid w:val="005B64BA"/>
    <w:rsid w:val="005B64BB"/>
    <w:rsid w:val="005B6C2F"/>
    <w:rsid w:val="005B7A9D"/>
    <w:rsid w:val="005C112C"/>
    <w:rsid w:val="005C2DE5"/>
    <w:rsid w:val="005C4695"/>
    <w:rsid w:val="005C4B5C"/>
    <w:rsid w:val="005C58FB"/>
    <w:rsid w:val="005C5913"/>
    <w:rsid w:val="005C5FE6"/>
    <w:rsid w:val="005C7659"/>
    <w:rsid w:val="005C768A"/>
    <w:rsid w:val="005C7AC7"/>
    <w:rsid w:val="005C7F28"/>
    <w:rsid w:val="005D11C8"/>
    <w:rsid w:val="005D1E9F"/>
    <w:rsid w:val="005D2446"/>
    <w:rsid w:val="005D3A2E"/>
    <w:rsid w:val="005D45EB"/>
    <w:rsid w:val="005D62E2"/>
    <w:rsid w:val="005D697D"/>
    <w:rsid w:val="005D7A71"/>
    <w:rsid w:val="005E01EF"/>
    <w:rsid w:val="005E0DA1"/>
    <w:rsid w:val="005E22FD"/>
    <w:rsid w:val="005E3202"/>
    <w:rsid w:val="005E5EB9"/>
    <w:rsid w:val="005E6568"/>
    <w:rsid w:val="005E66CB"/>
    <w:rsid w:val="005E77E4"/>
    <w:rsid w:val="005F008E"/>
    <w:rsid w:val="005F0C99"/>
    <w:rsid w:val="005F1019"/>
    <w:rsid w:val="005F2EC8"/>
    <w:rsid w:val="005F3D14"/>
    <w:rsid w:val="005F424D"/>
    <w:rsid w:val="005F52A7"/>
    <w:rsid w:val="005F5E20"/>
    <w:rsid w:val="005F5E45"/>
    <w:rsid w:val="005F6394"/>
    <w:rsid w:val="005F6734"/>
    <w:rsid w:val="005F6C00"/>
    <w:rsid w:val="005F7171"/>
    <w:rsid w:val="005F7D7C"/>
    <w:rsid w:val="006001FD"/>
    <w:rsid w:val="00601D92"/>
    <w:rsid w:val="00603584"/>
    <w:rsid w:val="00604966"/>
    <w:rsid w:val="006076D0"/>
    <w:rsid w:val="006101BB"/>
    <w:rsid w:val="0061133B"/>
    <w:rsid w:val="00611508"/>
    <w:rsid w:val="00611A38"/>
    <w:rsid w:val="00612B06"/>
    <w:rsid w:val="0061387D"/>
    <w:rsid w:val="00615A27"/>
    <w:rsid w:val="006165E2"/>
    <w:rsid w:val="0061759E"/>
    <w:rsid w:val="00617A9A"/>
    <w:rsid w:val="00617FF8"/>
    <w:rsid w:val="0062008E"/>
    <w:rsid w:val="0062074D"/>
    <w:rsid w:val="00620F25"/>
    <w:rsid w:val="0062225A"/>
    <w:rsid w:val="00622492"/>
    <w:rsid w:val="00622864"/>
    <w:rsid w:val="006239F6"/>
    <w:rsid w:val="00625051"/>
    <w:rsid w:val="006258C9"/>
    <w:rsid w:val="00625910"/>
    <w:rsid w:val="00625B5C"/>
    <w:rsid w:val="00625BD7"/>
    <w:rsid w:val="00625C41"/>
    <w:rsid w:val="00625D7E"/>
    <w:rsid w:val="00626D06"/>
    <w:rsid w:val="00626EF1"/>
    <w:rsid w:val="006312FE"/>
    <w:rsid w:val="00632DF3"/>
    <w:rsid w:val="00633AB5"/>
    <w:rsid w:val="00634024"/>
    <w:rsid w:val="00634F43"/>
    <w:rsid w:val="00642DD3"/>
    <w:rsid w:val="006432F5"/>
    <w:rsid w:val="0064466C"/>
    <w:rsid w:val="00645BEC"/>
    <w:rsid w:val="00646414"/>
    <w:rsid w:val="006464F2"/>
    <w:rsid w:val="00646832"/>
    <w:rsid w:val="0064777B"/>
    <w:rsid w:val="00647D7E"/>
    <w:rsid w:val="00647E40"/>
    <w:rsid w:val="00650BB8"/>
    <w:rsid w:val="00651802"/>
    <w:rsid w:val="00651C67"/>
    <w:rsid w:val="00651D1B"/>
    <w:rsid w:val="00651F7F"/>
    <w:rsid w:val="00653A2E"/>
    <w:rsid w:val="00655749"/>
    <w:rsid w:val="0065605B"/>
    <w:rsid w:val="00656457"/>
    <w:rsid w:val="0065696C"/>
    <w:rsid w:val="00661BA4"/>
    <w:rsid w:val="00662F5B"/>
    <w:rsid w:val="006634C1"/>
    <w:rsid w:val="00663DFC"/>
    <w:rsid w:val="00665E57"/>
    <w:rsid w:val="006708F8"/>
    <w:rsid w:val="00673FB1"/>
    <w:rsid w:val="00676060"/>
    <w:rsid w:val="00676474"/>
    <w:rsid w:val="00677612"/>
    <w:rsid w:val="00677937"/>
    <w:rsid w:val="006803A6"/>
    <w:rsid w:val="006839B0"/>
    <w:rsid w:val="00683D0F"/>
    <w:rsid w:val="0068622B"/>
    <w:rsid w:val="00686654"/>
    <w:rsid w:val="006874D3"/>
    <w:rsid w:val="006878CC"/>
    <w:rsid w:val="00687EF6"/>
    <w:rsid w:val="006905BB"/>
    <w:rsid w:val="0069239F"/>
    <w:rsid w:val="00693366"/>
    <w:rsid w:val="0069376E"/>
    <w:rsid w:val="006937B5"/>
    <w:rsid w:val="00693C2D"/>
    <w:rsid w:val="00695278"/>
    <w:rsid w:val="006A0022"/>
    <w:rsid w:val="006A1443"/>
    <w:rsid w:val="006A1A4E"/>
    <w:rsid w:val="006A2869"/>
    <w:rsid w:val="006A36C5"/>
    <w:rsid w:val="006A4396"/>
    <w:rsid w:val="006A4F2F"/>
    <w:rsid w:val="006A5F73"/>
    <w:rsid w:val="006A60C2"/>
    <w:rsid w:val="006A7E6A"/>
    <w:rsid w:val="006B23EA"/>
    <w:rsid w:val="006B27DD"/>
    <w:rsid w:val="006B2F37"/>
    <w:rsid w:val="006B4323"/>
    <w:rsid w:val="006B467A"/>
    <w:rsid w:val="006B4D03"/>
    <w:rsid w:val="006B6120"/>
    <w:rsid w:val="006B7A86"/>
    <w:rsid w:val="006B7ED0"/>
    <w:rsid w:val="006C18EF"/>
    <w:rsid w:val="006C2358"/>
    <w:rsid w:val="006C3B59"/>
    <w:rsid w:val="006C43D9"/>
    <w:rsid w:val="006C7752"/>
    <w:rsid w:val="006D0211"/>
    <w:rsid w:val="006D1D9F"/>
    <w:rsid w:val="006D5279"/>
    <w:rsid w:val="006D543E"/>
    <w:rsid w:val="006D6107"/>
    <w:rsid w:val="006D73E1"/>
    <w:rsid w:val="006E0E4B"/>
    <w:rsid w:val="006E0ED0"/>
    <w:rsid w:val="006E1368"/>
    <w:rsid w:val="006E2AF1"/>
    <w:rsid w:val="006E2FA1"/>
    <w:rsid w:val="006E493F"/>
    <w:rsid w:val="006E5161"/>
    <w:rsid w:val="006E51DD"/>
    <w:rsid w:val="006E5E6A"/>
    <w:rsid w:val="006E5E92"/>
    <w:rsid w:val="006E6E54"/>
    <w:rsid w:val="006E7852"/>
    <w:rsid w:val="006E7E66"/>
    <w:rsid w:val="006F057C"/>
    <w:rsid w:val="006F1906"/>
    <w:rsid w:val="006F1B2D"/>
    <w:rsid w:val="006F2349"/>
    <w:rsid w:val="006F2B2F"/>
    <w:rsid w:val="006F2C59"/>
    <w:rsid w:val="006F2F6B"/>
    <w:rsid w:val="006F32D0"/>
    <w:rsid w:val="006F4E19"/>
    <w:rsid w:val="006F5163"/>
    <w:rsid w:val="006F57BF"/>
    <w:rsid w:val="006F6208"/>
    <w:rsid w:val="006F6A33"/>
    <w:rsid w:val="006F6A8E"/>
    <w:rsid w:val="006F703B"/>
    <w:rsid w:val="00701A19"/>
    <w:rsid w:val="00701B1E"/>
    <w:rsid w:val="00701CC8"/>
    <w:rsid w:val="007034D4"/>
    <w:rsid w:val="007037C6"/>
    <w:rsid w:val="00703B32"/>
    <w:rsid w:val="007048B1"/>
    <w:rsid w:val="00704C7B"/>
    <w:rsid w:val="0070531F"/>
    <w:rsid w:val="0070558F"/>
    <w:rsid w:val="00706FE5"/>
    <w:rsid w:val="007073E9"/>
    <w:rsid w:val="007075B4"/>
    <w:rsid w:val="007103AC"/>
    <w:rsid w:val="00711049"/>
    <w:rsid w:val="00712B75"/>
    <w:rsid w:val="00715D74"/>
    <w:rsid w:val="0071727D"/>
    <w:rsid w:val="00717D83"/>
    <w:rsid w:val="007212AA"/>
    <w:rsid w:val="00721C6F"/>
    <w:rsid w:val="00721DC1"/>
    <w:rsid w:val="00723AE5"/>
    <w:rsid w:val="00724191"/>
    <w:rsid w:val="007246A0"/>
    <w:rsid w:val="00725A0D"/>
    <w:rsid w:val="00726F21"/>
    <w:rsid w:val="00727896"/>
    <w:rsid w:val="0073010E"/>
    <w:rsid w:val="007317DD"/>
    <w:rsid w:val="0073255F"/>
    <w:rsid w:val="00735110"/>
    <w:rsid w:val="00735FD5"/>
    <w:rsid w:val="00742B02"/>
    <w:rsid w:val="007431B8"/>
    <w:rsid w:val="0074340A"/>
    <w:rsid w:val="0074375C"/>
    <w:rsid w:val="00743E60"/>
    <w:rsid w:val="0074480D"/>
    <w:rsid w:val="0074496C"/>
    <w:rsid w:val="007460A0"/>
    <w:rsid w:val="00747AEA"/>
    <w:rsid w:val="00750A80"/>
    <w:rsid w:val="00750C23"/>
    <w:rsid w:val="00750EC9"/>
    <w:rsid w:val="007516E3"/>
    <w:rsid w:val="00751ADC"/>
    <w:rsid w:val="00751B15"/>
    <w:rsid w:val="00751FD9"/>
    <w:rsid w:val="00752A81"/>
    <w:rsid w:val="00754F22"/>
    <w:rsid w:val="00756781"/>
    <w:rsid w:val="00756F16"/>
    <w:rsid w:val="00757A87"/>
    <w:rsid w:val="007603D6"/>
    <w:rsid w:val="007653DD"/>
    <w:rsid w:val="00765EC3"/>
    <w:rsid w:val="0076687C"/>
    <w:rsid w:val="00767196"/>
    <w:rsid w:val="00770E54"/>
    <w:rsid w:val="00771C12"/>
    <w:rsid w:val="00773D9A"/>
    <w:rsid w:val="00774679"/>
    <w:rsid w:val="0077469C"/>
    <w:rsid w:val="007758A1"/>
    <w:rsid w:val="00775FA7"/>
    <w:rsid w:val="007776CA"/>
    <w:rsid w:val="00777895"/>
    <w:rsid w:val="00780D70"/>
    <w:rsid w:val="00781C3C"/>
    <w:rsid w:val="00782836"/>
    <w:rsid w:val="00783256"/>
    <w:rsid w:val="0078325D"/>
    <w:rsid w:val="0078327F"/>
    <w:rsid w:val="0078329F"/>
    <w:rsid w:val="007837E8"/>
    <w:rsid w:val="00784386"/>
    <w:rsid w:val="0078461D"/>
    <w:rsid w:val="007848C6"/>
    <w:rsid w:val="00784A9B"/>
    <w:rsid w:val="00784BA2"/>
    <w:rsid w:val="00785910"/>
    <w:rsid w:val="007867B9"/>
    <w:rsid w:val="00786A47"/>
    <w:rsid w:val="007901FA"/>
    <w:rsid w:val="0079105B"/>
    <w:rsid w:val="00791814"/>
    <w:rsid w:val="00791F20"/>
    <w:rsid w:val="007923DF"/>
    <w:rsid w:val="0079384A"/>
    <w:rsid w:val="00793DEE"/>
    <w:rsid w:val="00794010"/>
    <w:rsid w:val="00797A6C"/>
    <w:rsid w:val="007A0443"/>
    <w:rsid w:val="007A0776"/>
    <w:rsid w:val="007A0B87"/>
    <w:rsid w:val="007A3652"/>
    <w:rsid w:val="007A3BDB"/>
    <w:rsid w:val="007A3D8A"/>
    <w:rsid w:val="007A44EF"/>
    <w:rsid w:val="007A4D32"/>
    <w:rsid w:val="007A6B2C"/>
    <w:rsid w:val="007A6FF4"/>
    <w:rsid w:val="007A7097"/>
    <w:rsid w:val="007A783D"/>
    <w:rsid w:val="007A7E67"/>
    <w:rsid w:val="007B1BB3"/>
    <w:rsid w:val="007B253A"/>
    <w:rsid w:val="007B2650"/>
    <w:rsid w:val="007B41F2"/>
    <w:rsid w:val="007B48B0"/>
    <w:rsid w:val="007B4BE1"/>
    <w:rsid w:val="007B4D3A"/>
    <w:rsid w:val="007B4E53"/>
    <w:rsid w:val="007B6347"/>
    <w:rsid w:val="007B7677"/>
    <w:rsid w:val="007C113B"/>
    <w:rsid w:val="007C4129"/>
    <w:rsid w:val="007C481C"/>
    <w:rsid w:val="007C7F31"/>
    <w:rsid w:val="007D11D7"/>
    <w:rsid w:val="007D1DFB"/>
    <w:rsid w:val="007D2517"/>
    <w:rsid w:val="007D2BD5"/>
    <w:rsid w:val="007D33BD"/>
    <w:rsid w:val="007D4124"/>
    <w:rsid w:val="007D456A"/>
    <w:rsid w:val="007D553A"/>
    <w:rsid w:val="007D5C0C"/>
    <w:rsid w:val="007D684B"/>
    <w:rsid w:val="007D6875"/>
    <w:rsid w:val="007E0D4D"/>
    <w:rsid w:val="007E34B8"/>
    <w:rsid w:val="007E3DCC"/>
    <w:rsid w:val="007E58A8"/>
    <w:rsid w:val="007E5B9E"/>
    <w:rsid w:val="007E696D"/>
    <w:rsid w:val="007E735A"/>
    <w:rsid w:val="007F0658"/>
    <w:rsid w:val="007F0C60"/>
    <w:rsid w:val="007F2C6F"/>
    <w:rsid w:val="007F342A"/>
    <w:rsid w:val="007F3947"/>
    <w:rsid w:val="007F4402"/>
    <w:rsid w:val="007F4551"/>
    <w:rsid w:val="007F48FF"/>
    <w:rsid w:val="007F4D6C"/>
    <w:rsid w:val="007F53A1"/>
    <w:rsid w:val="007F74AC"/>
    <w:rsid w:val="00801403"/>
    <w:rsid w:val="00801817"/>
    <w:rsid w:val="00801886"/>
    <w:rsid w:val="00802306"/>
    <w:rsid w:val="00803E21"/>
    <w:rsid w:val="00804283"/>
    <w:rsid w:val="00804377"/>
    <w:rsid w:val="00806EA7"/>
    <w:rsid w:val="00807870"/>
    <w:rsid w:val="00811E99"/>
    <w:rsid w:val="00812A13"/>
    <w:rsid w:val="008173CC"/>
    <w:rsid w:val="00817721"/>
    <w:rsid w:val="00820075"/>
    <w:rsid w:val="00820910"/>
    <w:rsid w:val="00821D9A"/>
    <w:rsid w:val="00822393"/>
    <w:rsid w:val="00823007"/>
    <w:rsid w:val="00824DBC"/>
    <w:rsid w:val="008259D5"/>
    <w:rsid w:val="008259E3"/>
    <w:rsid w:val="00825BBD"/>
    <w:rsid w:val="008261E5"/>
    <w:rsid w:val="00830E0B"/>
    <w:rsid w:val="00831F2B"/>
    <w:rsid w:val="00832645"/>
    <w:rsid w:val="00832BEA"/>
    <w:rsid w:val="008347FE"/>
    <w:rsid w:val="00834ACF"/>
    <w:rsid w:val="00836EFA"/>
    <w:rsid w:val="0084082F"/>
    <w:rsid w:val="00842292"/>
    <w:rsid w:val="00843F27"/>
    <w:rsid w:val="008441F5"/>
    <w:rsid w:val="00845F41"/>
    <w:rsid w:val="00846E2D"/>
    <w:rsid w:val="0084746D"/>
    <w:rsid w:val="00847B51"/>
    <w:rsid w:val="0085123B"/>
    <w:rsid w:val="0085126B"/>
    <w:rsid w:val="00852B03"/>
    <w:rsid w:val="008540B6"/>
    <w:rsid w:val="00854262"/>
    <w:rsid w:val="008553B6"/>
    <w:rsid w:val="00856334"/>
    <w:rsid w:val="00856844"/>
    <w:rsid w:val="00857901"/>
    <w:rsid w:val="00857E43"/>
    <w:rsid w:val="00860807"/>
    <w:rsid w:val="00861636"/>
    <w:rsid w:val="00861B7B"/>
    <w:rsid w:val="0086254E"/>
    <w:rsid w:val="00863401"/>
    <w:rsid w:val="00863EA1"/>
    <w:rsid w:val="0086476D"/>
    <w:rsid w:val="00866722"/>
    <w:rsid w:val="008700C6"/>
    <w:rsid w:val="0087151D"/>
    <w:rsid w:val="00871F7A"/>
    <w:rsid w:val="008720A7"/>
    <w:rsid w:val="0087614A"/>
    <w:rsid w:val="00880AF6"/>
    <w:rsid w:val="00880F91"/>
    <w:rsid w:val="00881709"/>
    <w:rsid w:val="0088171A"/>
    <w:rsid w:val="00881A22"/>
    <w:rsid w:val="00884BF2"/>
    <w:rsid w:val="00887806"/>
    <w:rsid w:val="0089080C"/>
    <w:rsid w:val="00891655"/>
    <w:rsid w:val="0089185E"/>
    <w:rsid w:val="00894119"/>
    <w:rsid w:val="00896341"/>
    <w:rsid w:val="00897171"/>
    <w:rsid w:val="008A0953"/>
    <w:rsid w:val="008A0A71"/>
    <w:rsid w:val="008A0FE7"/>
    <w:rsid w:val="008A3785"/>
    <w:rsid w:val="008A3878"/>
    <w:rsid w:val="008A3CFC"/>
    <w:rsid w:val="008A6FD1"/>
    <w:rsid w:val="008A7137"/>
    <w:rsid w:val="008A7336"/>
    <w:rsid w:val="008A7683"/>
    <w:rsid w:val="008A7B81"/>
    <w:rsid w:val="008B1002"/>
    <w:rsid w:val="008B2CF5"/>
    <w:rsid w:val="008B2FF4"/>
    <w:rsid w:val="008B3EB2"/>
    <w:rsid w:val="008B5BBA"/>
    <w:rsid w:val="008B7612"/>
    <w:rsid w:val="008B7E81"/>
    <w:rsid w:val="008C14DC"/>
    <w:rsid w:val="008C28C0"/>
    <w:rsid w:val="008C37A5"/>
    <w:rsid w:val="008C4182"/>
    <w:rsid w:val="008C5773"/>
    <w:rsid w:val="008C598A"/>
    <w:rsid w:val="008C6EEB"/>
    <w:rsid w:val="008C7B39"/>
    <w:rsid w:val="008D0102"/>
    <w:rsid w:val="008D011E"/>
    <w:rsid w:val="008D2BD8"/>
    <w:rsid w:val="008D3313"/>
    <w:rsid w:val="008D4BAD"/>
    <w:rsid w:val="008D4ECE"/>
    <w:rsid w:val="008D5B2B"/>
    <w:rsid w:val="008E0266"/>
    <w:rsid w:val="008E080B"/>
    <w:rsid w:val="008E1D4B"/>
    <w:rsid w:val="008E2972"/>
    <w:rsid w:val="008E3DE7"/>
    <w:rsid w:val="008E4341"/>
    <w:rsid w:val="008E4E2B"/>
    <w:rsid w:val="008E6FA9"/>
    <w:rsid w:val="008E741D"/>
    <w:rsid w:val="008F00D9"/>
    <w:rsid w:val="008F0508"/>
    <w:rsid w:val="008F21E2"/>
    <w:rsid w:val="008F402A"/>
    <w:rsid w:val="008F4878"/>
    <w:rsid w:val="008F4D6C"/>
    <w:rsid w:val="008F5309"/>
    <w:rsid w:val="008F62BC"/>
    <w:rsid w:val="008F7301"/>
    <w:rsid w:val="0090075D"/>
    <w:rsid w:val="00902518"/>
    <w:rsid w:val="00902D6B"/>
    <w:rsid w:val="0090335F"/>
    <w:rsid w:val="00903414"/>
    <w:rsid w:val="00903D53"/>
    <w:rsid w:val="00903FBA"/>
    <w:rsid w:val="00904A20"/>
    <w:rsid w:val="00904C17"/>
    <w:rsid w:val="00905B1B"/>
    <w:rsid w:val="0090679D"/>
    <w:rsid w:val="00910190"/>
    <w:rsid w:val="00910793"/>
    <w:rsid w:val="009108AC"/>
    <w:rsid w:val="00912342"/>
    <w:rsid w:val="009125D9"/>
    <w:rsid w:val="00914E02"/>
    <w:rsid w:val="009163A4"/>
    <w:rsid w:val="0091677E"/>
    <w:rsid w:val="00921071"/>
    <w:rsid w:val="00921990"/>
    <w:rsid w:val="00921C61"/>
    <w:rsid w:val="00923455"/>
    <w:rsid w:val="0092694A"/>
    <w:rsid w:val="00926C89"/>
    <w:rsid w:val="00926F3C"/>
    <w:rsid w:val="009301B7"/>
    <w:rsid w:val="009306CD"/>
    <w:rsid w:val="00931C51"/>
    <w:rsid w:val="00931D58"/>
    <w:rsid w:val="00932F97"/>
    <w:rsid w:val="009335B9"/>
    <w:rsid w:val="00933AD8"/>
    <w:rsid w:val="00933CFA"/>
    <w:rsid w:val="009357BB"/>
    <w:rsid w:val="00935A42"/>
    <w:rsid w:val="00936A87"/>
    <w:rsid w:val="00936E6B"/>
    <w:rsid w:val="0093749E"/>
    <w:rsid w:val="009374A0"/>
    <w:rsid w:val="00937B01"/>
    <w:rsid w:val="00941B22"/>
    <w:rsid w:val="009429CD"/>
    <w:rsid w:val="00943E16"/>
    <w:rsid w:val="0094424D"/>
    <w:rsid w:val="009444E5"/>
    <w:rsid w:val="009453E6"/>
    <w:rsid w:val="00947B6E"/>
    <w:rsid w:val="0095165C"/>
    <w:rsid w:val="0095204F"/>
    <w:rsid w:val="00953DC0"/>
    <w:rsid w:val="009544CB"/>
    <w:rsid w:val="0095474D"/>
    <w:rsid w:val="0095524A"/>
    <w:rsid w:val="0095589F"/>
    <w:rsid w:val="00961525"/>
    <w:rsid w:val="00962E93"/>
    <w:rsid w:val="00963E7C"/>
    <w:rsid w:val="00965406"/>
    <w:rsid w:val="00965F45"/>
    <w:rsid w:val="00966C05"/>
    <w:rsid w:val="00967631"/>
    <w:rsid w:val="00970DA3"/>
    <w:rsid w:val="009718D4"/>
    <w:rsid w:val="00971B4C"/>
    <w:rsid w:val="0097257A"/>
    <w:rsid w:val="00973609"/>
    <w:rsid w:val="0097584B"/>
    <w:rsid w:val="009769B8"/>
    <w:rsid w:val="00976D3B"/>
    <w:rsid w:val="009848FE"/>
    <w:rsid w:val="00984C90"/>
    <w:rsid w:val="00985435"/>
    <w:rsid w:val="0098765E"/>
    <w:rsid w:val="009903DD"/>
    <w:rsid w:val="009918A3"/>
    <w:rsid w:val="009926CB"/>
    <w:rsid w:val="00992799"/>
    <w:rsid w:val="00993429"/>
    <w:rsid w:val="009955CC"/>
    <w:rsid w:val="00997419"/>
    <w:rsid w:val="009A1623"/>
    <w:rsid w:val="009A1C8B"/>
    <w:rsid w:val="009A1D23"/>
    <w:rsid w:val="009A2287"/>
    <w:rsid w:val="009A2ADC"/>
    <w:rsid w:val="009A2B1A"/>
    <w:rsid w:val="009A5957"/>
    <w:rsid w:val="009A60D6"/>
    <w:rsid w:val="009A7180"/>
    <w:rsid w:val="009A72A6"/>
    <w:rsid w:val="009A7FC1"/>
    <w:rsid w:val="009B04E6"/>
    <w:rsid w:val="009B1AB7"/>
    <w:rsid w:val="009B1EF2"/>
    <w:rsid w:val="009B4669"/>
    <w:rsid w:val="009B6E1D"/>
    <w:rsid w:val="009B770B"/>
    <w:rsid w:val="009C0E28"/>
    <w:rsid w:val="009C1C3C"/>
    <w:rsid w:val="009C286F"/>
    <w:rsid w:val="009C3B4D"/>
    <w:rsid w:val="009C4C7E"/>
    <w:rsid w:val="009C55F0"/>
    <w:rsid w:val="009C6FB8"/>
    <w:rsid w:val="009C7062"/>
    <w:rsid w:val="009C7617"/>
    <w:rsid w:val="009D0140"/>
    <w:rsid w:val="009D07F8"/>
    <w:rsid w:val="009D18F0"/>
    <w:rsid w:val="009D2C9F"/>
    <w:rsid w:val="009D2DCD"/>
    <w:rsid w:val="009D30C5"/>
    <w:rsid w:val="009D3370"/>
    <w:rsid w:val="009D3B2D"/>
    <w:rsid w:val="009D4CC5"/>
    <w:rsid w:val="009D588E"/>
    <w:rsid w:val="009D7AFF"/>
    <w:rsid w:val="009E0A3F"/>
    <w:rsid w:val="009E0FBF"/>
    <w:rsid w:val="009E11B7"/>
    <w:rsid w:val="009E1A75"/>
    <w:rsid w:val="009E2309"/>
    <w:rsid w:val="009E4365"/>
    <w:rsid w:val="009E4DCC"/>
    <w:rsid w:val="009E4DF2"/>
    <w:rsid w:val="009E514B"/>
    <w:rsid w:val="009E526A"/>
    <w:rsid w:val="009E6F80"/>
    <w:rsid w:val="009E70A0"/>
    <w:rsid w:val="009E7819"/>
    <w:rsid w:val="009E781C"/>
    <w:rsid w:val="009F0402"/>
    <w:rsid w:val="009F0D1E"/>
    <w:rsid w:val="009F15CA"/>
    <w:rsid w:val="009F1D1F"/>
    <w:rsid w:val="009F2CCC"/>
    <w:rsid w:val="009F3E45"/>
    <w:rsid w:val="009F402D"/>
    <w:rsid w:val="009F40CD"/>
    <w:rsid w:val="009F5AA3"/>
    <w:rsid w:val="009F6A08"/>
    <w:rsid w:val="00A0008E"/>
    <w:rsid w:val="00A00826"/>
    <w:rsid w:val="00A0161B"/>
    <w:rsid w:val="00A01B1A"/>
    <w:rsid w:val="00A01FDB"/>
    <w:rsid w:val="00A03BAC"/>
    <w:rsid w:val="00A05E20"/>
    <w:rsid w:val="00A060F3"/>
    <w:rsid w:val="00A1009E"/>
    <w:rsid w:val="00A1361D"/>
    <w:rsid w:val="00A13631"/>
    <w:rsid w:val="00A14468"/>
    <w:rsid w:val="00A14BBB"/>
    <w:rsid w:val="00A14DBD"/>
    <w:rsid w:val="00A151C1"/>
    <w:rsid w:val="00A16E8A"/>
    <w:rsid w:val="00A20007"/>
    <w:rsid w:val="00A20A9A"/>
    <w:rsid w:val="00A23EC3"/>
    <w:rsid w:val="00A24AC1"/>
    <w:rsid w:val="00A25557"/>
    <w:rsid w:val="00A25911"/>
    <w:rsid w:val="00A27559"/>
    <w:rsid w:val="00A27AE2"/>
    <w:rsid w:val="00A3025E"/>
    <w:rsid w:val="00A30948"/>
    <w:rsid w:val="00A3153D"/>
    <w:rsid w:val="00A318B2"/>
    <w:rsid w:val="00A32A84"/>
    <w:rsid w:val="00A335E1"/>
    <w:rsid w:val="00A33622"/>
    <w:rsid w:val="00A3372E"/>
    <w:rsid w:val="00A3466C"/>
    <w:rsid w:val="00A34933"/>
    <w:rsid w:val="00A349CD"/>
    <w:rsid w:val="00A3633E"/>
    <w:rsid w:val="00A3688F"/>
    <w:rsid w:val="00A36A9B"/>
    <w:rsid w:val="00A36B98"/>
    <w:rsid w:val="00A36ED4"/>
    <w:rsid w:val="00A37866"/>
    <w:rsid w:val="00A37EE6"/>
    <w:rsid w:val="00A4004D"/>
    <w:rsid w:val="00A40BD8"/>
    <w:rsid w:val="00A40C17"/>
    <w:rsid w:val="00A430BE"/>
    <w:rsid w:val="00A43F74"/>
    <w:rsid w:val="00A44C14"/>
    <w:rsid w:val="00A46A72"/>
    <w:rsid w:val="00A52C73"/>
    <w:rsid w:val="00A52D4B"/>
    <w:rsid w:val="00A54825"/>
    <w:rsid w:val="00A55394"/>
    <w:rsid w:val="00A57A29"/>
    <w:rsid w:val="00A64503"/>
    <w:rsid w:val="00A64CED"/>
    <w:rsid w:val="00A672D9"/>
    <w:rsid w:val="00A6771E"/>
    <w:rsid w:val="00A709A6"/>
    <w:rsid w:val="00A70B4A"/>
    <w:rsid w:val="00A76627"/>
    <w:rsid w:val="00A76691"/>
    <w:rsid w:val="00A774EC"/>
    <w:rsid w:val="00A81D9C"/>
    <w:rsid w:val="00A821E0"/>
    <w:rsid w:val="00A82257"/>
    <w:rsid w:val="00A822FD"/>
    <w:rsid w:val="00A82551"/>
    <w:rsid w:val="00A83269"/>
    <w:rsid w:val="00A834A9"/>
    <w:rsid w:val="00A84600"/>
    <w:rsid w:val="00A85C61"/>
    <w:rsid w:val="00A860FB"/>
    <w:rsid w:val="00A875BF"/>
    <w:rsid w:val="00A87889"/>
    <w:rsid w:val="00A87E9B"/>
    <w:rsid w:val="00A90011"/>
    <w:rsid w:val="00A90D87"/>
    <w:rsid w:val="00A91FC0"/>
    <w:rsid w:val="00A93494"/>
    <w:rsid w:val="00A94829"/>
    <w:rsid w:val="00A94908"/>
    <w:rsid w:val="00A95817"/>
    <w:rsid w:val="00A9769F"/>
    <w:rsid w:val="00AA1340"/>
    <w:rsid w:val="00AA21EE"/>
    <w:rsid w:val="00AA2C7B"/>
    <w:rsid w:val="00AA2D2B"/>
    <w:rsid w:val="00AA6479"/>
    <w:rsid w:val="00AA78B0"/>
    <w:rsid w:val="00AA7DAE"/>
    <w:rsid w:val="00AB05F2"/>
    <w:rsid w:val="00AB0668"/>
    <w:rsid w:val="00AB0A74"/>
    <w:rsid w:val="00AB0DBD"/>
    <w:rsid w:val="00AB1664"/>
    <w:rsid w:val="00AB1ECB"/>
    <w:rsid w:val="00AB21CE"/>
    <w:rsid w:val="00AB2776"/>
    <w:rsid w:val="00AB28E4"/>
    <w:rsid w:val="00AB2E9B"/>
    <w:rsid w:val="00AB3191"/>
    <w:rsid w:val="00AB35E0"/>
    <w:rsid w:val="00AB3E80"/>
    <w:rsid w:val="00AB40AC"/>
    <w:rsid w:val="00AB5D3F"/>
    <w:rsid w:val="00AB6045"/>
    <w:rsid w:val="00AB6F2A"/>
    <w:rsid w:val="00AB759F"/>
    <w:rsid w:val="00AC0396"/>
    <w:rsid w:val="00AC0437"/>
    <w:rsid w:val="00AC125E"/>
    <w:rsid w:val="00AC298A"/>
    <w:rsid w:val="00AC3B99"/>
    <w:rsid w:val="00AC41E7"/>
    <w:rsid w:val="00AC4910"/>
    <w:rsid w:val="00AC4DBA"/>
    <w:rsid w:val="00AC7323"/>
    <w:rsid w:val="00AD01C4"/>
    <w:rsid w:val="00AD05FF"/>
    <w:rsid w:val="00AD0873"/>
    <w:rsid w:val="00AD3A44"/>
    <w:rsid w:val="00AD428B"/>
    <w:rsid w:val="00AD590C"/>
    <w:rsid w:val="00AD62F4"/>
    <w:rsid w:val="00AD738E"/>
    <w:rsid w:val="00AE0BEB"/>
    <w:rsid w:val="00AE19D6"/>
    <w:rsid w:val="00AE1AD0"/>
    <w:rsid w:val="00AE2595"/>
    <w:rsid w:val="00AE2B6D"/>
    <w:rsid w:val="00AE3565"/>
    <w:rsid w:val="00AE3AD2"/>
    <w:rsid w:val="00AE4C3E"/>
    <w:rsid w:val="00AE73E3"/>
    <w:rsid w:val="00AE7628"/>
    <w:rsid w:val="00AE7EF6"/>
    <w:rsid w:val="00AF2495"/>
    <w:rsid w:val="00AF2DA9"/>
    <w:rsid w:val="00AF61A0"/>
    <w:rsid w:val="00AF6C17"/>
    <w:rsid w:val="00B00FD4"/>
    <w:rsid w:val="00B05B58"/>
    <w:rsid w:val="00B06902"/>
    <w:rsid w:val="00B11281"/>
    <w:rsid w:val="00B112FE"/>
    <w:rsid w:val="00B11861"/>
    <w:rsid w:val="00B11C8D"/>
    <w:rsid w:val="00B13DEC"/>
    <w:rsid w:val="00B13DF0"/>
    <w:rsid w:val="00B14ADB"/>
    <w:rsid w:val="00B1594D"/>
    <w:rsid w:val="00B15DAE"/>
    <w:rsid w:val="00B20928"/>
    <w:rsid w:val="00B20C3D"/>
    <w:rsid w:val="00B2120C"/>
    <w:rsid w:val="00B21975"/>
    <w:rsid w:val="00B23DA6"/>
    <w:rsid w:val="00B246EA"/>
    <w:rsid w:val="00B276CB"/>
    <w:rsid w:val="00B3038B"/>
    <w:rsid w:val="00B30C6E"/>
    <w:rsid w:val="00B31133"/>
    <w:rsid w:val="00B316F8"/>
    <w:rsid w:val="00B328A7"/>
    <w:rsid w:val="00B32CEC"/>
    <w:rsid w:val="00B3424D"/>
    <w:rsid w:val="00B342C0"/>
    <w:rsid w:val="00B34AE0"/>
    <w:rsid w:val="00B34EC4"/>
    <w:rsid w:val="00B35F0D"/>
    <w:rsid w:val="00B362A8"/>
    <w:rsid w:val="00B362DE"/>
    <w:rsid w:val="00B400E7"/>
    <w:rsid w:val="00B40F6E"/>
    <w:rsid w:val="00B41D1D"/>
    <w:rsid w:val="00B41D55"/>
    <w:rsid w:val="00B42372"/>
    <w:rsid w:val="00B4252E"/>
    <w:rsid w:val="00B42847"/>
    <w:rsid w:val="00B42B82"/>
    <w:rsid w:val="00B435ED"/>
    <w:rsid w:val="00B43754"/>
    <w:rsid w:val="00B46896"/>
    <w:rsid w:val="00B500BE"/>
    <w:rsid w:val="00B505CA"/>
    <w:rsid w:val="00B506B4"/>
    <w:rsid w:val="00B5376A"/>
    <w:rsid w:val="00B549DC"/>
    <w:rsid w:val="00B551E9"/>
    <w:rsid w:val="00B56596"/>
    <w:rsid w:val="00B6138B"/>
    <w:rsid w:val="00B62ADF"/>
    <w:rsid w:val="00B637B6"/>
    <w:rsid w:val="00B647FF"/>
    <w:rsid w:val="00B64CFC"/>
    <w:rsid w:val="00B6535F"/>
    <w:rsid w:val="00B66BBC"/>
    <w:rsid w:val="00B66F97"/>
    <w:rsid w:val="00B679F5"/>
    <w:rsid w:val="00B73364"/>
    <w:rsid w:val="00B76338"/>
    <w:rsid w:val="00B768C1"/>
    <w:rsid w:val="00B76C04"/>
    <w:rsid w:val="00B76E1B"/>
    <w:rsid w:val="00B77BB8"/>
    <w:rsid w:val="00B80B29"/>
    <w:rsid w:val="00B82B8B"/>
    <w:rsid w:val="00B836E8"/>
    <w:rsid w:val="00B83A8B"/>
    <w:rsid w:val="00B84C47"/>
    <w:rsid w:val="00B8539F"/>
    <w:rsid w:val="00B856B1"/>
    <w:rsid w:val="00B86F94"/>
    <w:rsid w:val="00B92147"/>
    <w:rsid w:val="00B93EB4"/>
    <w:rsid w:val="00B9475B"/>
    <w:rsid w:val="00B94F00"/>
    <w:rsid w:val="00B95ED6"/>
    <w:rsid w:val="00B96576"/>
    <w:rsid w:val="00B96A80"/>
    <w:rsid w:val="00B96EC2"/>
    <w:rsid w:val="00B975CB"/>
    <w:rsid w:val="00B9778E"/>
    <w:rsid w:val="00B97D2D"/>
    <w:rsid w:val="00BA04DD"/>
    <w:rsid w:val="00BA1784"/>
    <w:rsid w:val="00BA2A4C"/>
    <w:rsid w:val="00BA2BB4"/>
    <w:rsid w:val="00BA34E6"/>
    <w:rsid w:val="00BA39D1"/>
    <w:rsid w:val="00BA3E70"/>
    <w:rsid w:val="00BA4C19"/>
    <w:rsid w:val="00BA5906"/>
    <w:rsid w:val="00BA64F2"/>
    <w:rsid w:val="00BB27CF"/>
    <w:rsid w:val="00BB3046"/>
    <w:rsid w:val="00BB54F6"/>
    <w:rsid w:val="00BB6164"/>
    <w:rsid w:val="00BB6661"/>
    <w:rsid w:val="00BB717E"/>
    <w:rsid w:val="00BB7525"/>
    <w:rsid w:val="00BB7C38"/>
    <w:rsid w:val="00BC169C"/>
    <w:rsid w:val="00BC2ADC"/>
    <w:rsid w:val="00BC2D29"/>
    <w:rsid w:val="00BC4532"/>
    <w:rsid w:val="00BC50EA"/>
    <w:rsid w:val="00BC627B"/>
    <w:rsid w:val="00BC6A7A"/>
    <w:rsid w:val="00BC6A8C"/>
    <w:rsid w:val="00BC7317"/>
    <w:rsid w:val="00BC7471"/>
    <w:rsid w:val="00BC75AC"/>
    <w:rsid w:val="00BD073A"/>
    <w:rsid w:val="00BD0F72"/>
    <w:rsid w:val="00BD278B"/>
    <w:rsid w:val="00BD2F95"/>
    <w:rsid w:val="00BD30BA"/>
    <w:rsid w:val="00BD365F"/>
    <w:rsid w:val="00BD37E2"/>
    <w:rsid w:val="00BD46F8"/>
    <w:rsid w:val="00BD6A45"/>
    <w:rsid w:val="00BD7965"/>
    <w:rsid w:val="00BD7E4F"/>
    <w:rsid w:val="00BE015E"/>
    <w:rsid w:val="00BE02D7"/>
    <w:rsid w:val="00BE03C7"/>
    <w:rsid w:val="00BE2ACC"/>
    <w:rsid w:val="00BE31EF"/>
    <w:rsid w:val="00BE3679"/>
    <w:rsid w:val="00BE3E03"/>
    <w:rsid w:val="00BE42EA"/>
    <w:rsid w:val="00BE51AF"/>
    <w:rsid w:val="00BE5D19"/>
    <w:rsid w:val="00BE6060"/>
    <w:rsid w:val="00BE6BF8"/>
    <w:rsid w:val="00BE72C6"/>
    <w:rsid w:val="00BE749F"/>
    <w:rsid w:val="00BF0AEB"/>
    <w:rsid w:val="00BF19AA"/>
    <w:rsid w:val="00BF2DA7"/>
    <w:rsid w:val="00BF2E18"/>
    <w:rsid w:val="00BF2FD8"/>
    <w:rsid w:val="00BF306A"/>
    <w:rsid w:val="00BF3633"/>
    <w:rsid w:val="00BF3AE0"/>
    <w:rsid w:val="00BF3D74"/>
    <w:rsid w:val="00BF3F51"/>
    <w:rsid w:val="00BF406C"/>
    <w:rsid w:val="00BF429B"/>
    <w:rsid w:val="00BF4BC2"/>
    <w:rsid w:val="00BF5145"/>
    <w:rsid w:val="00BF525A"/>
    <w:rsid w:val="00BF5996"/>
    <w:rsid w:val="00BF611D"/>
    <w:rsid w:val="00BF6280"/>
    <w:rsid w:val="00BF6C1D"/>
    <w:rsid w:val="00BF71CD"/>
    <w:rsid w:val="00C015AA"/>
    <w:rsid w:val="00C02FB1"/>
    <w:rsid w:val="00C05089"/>
    <w:rsid w:val="00C061B0"/>
    <w:rsid w:val="00C06724"/>
    <w:rsid w:val="00C06B58"/>
    <w:rsid w:val="00C0767A"/>
    <w:rsid w:val="00C100B3"/>
    <w:rsid w:val="00C103B4"/>
    <w:rsid w:val="00C1045B"/>
    <w:rsid w:val="00C1128F"/>
    <w:rsid w:val="00C11485"/>
    <w:rsid w:val="00C11667"/>
    <w:rsid w:val="00C12695"/>
    <w:rsid w:val="00C12E15"/>
    <w:rsid w:val="00C1324F"/>
    <w:rsid w:val="00C15C22"/>
    <w:rsid w:val="00C15E0B"/>
    <w:rsid w:val="00C17AC0"/>
    <w:rsid w:val="00C21C72"/>
    <w:rsid w:val="00C22978"/>
    <w:rsid w:val="00C2363C"/>
    <w:rsid w:val="00C23C9A"/>
    <w:rsid w:val="00C24028"/>
    <w:rsid w:val="00C245C5"/>
    <w:rsid w:val="00C25D11"/>
    <w:rsid w:val="00C263B7"/>
    <w:rsid w:val="00C26A18"/>
    <w:rsid w:val="00C27EA1"/>
    <w:rsid w:val="00C3126D"/>
    <w:rsid w:val="00C3150B"/>
    <w:rsid w:val="00C315D0"/>
    <w:rsid w:val="00C3160B"/>
    <w:rsid w:val="00C3352D"/>
    <w:rsid w:val="00C354B6"/>
    <w:rsid w:val="00C3595C"/>
    <w:rsid w:val="00C37B69"/>
    <w:rsid w:val="00C400C0"/>
    <w:rsid w:val="00C406FD"/>
    <w:rsid w:val="00C41ACA"/>
    <w:rsid w:val="00C41EAE"/>
    <w:rsid w:val="00C42276"/>
    <w:rsid w:val="00C4250E"/>
    <w:rsid w:val="00C4279C"/>
    <w:rsid w:val="00C43535"/>
    <w:rsid w:val="00C43EC7"/>
    <w:rsid w:val="00C452B0"/>
    <w:rsid w:val="00C46402"/>
    <w:rsid w:val="00C46FFA"/>
    <w:rsid w:val="00C4775B"/>
    <w:rsid w:val="00C51AEC"/>
    <w:rsid w:val="00C53007"/>
    <w:rsid w:val="00C55C69"/>
    <w:rsid w:val="00C56ADB"/>
    <w:rsid w:val="00C570A9"/>
    <w:rsid w:val="00C603A9"/>
    <w:rsid w:val="00C60A0B"/>
    <w:rsid w:val="00C616AA"/>
    <w:rsid w:val="00C61F61"/>
    <w:rsid w:val="00C626A6"/>
    <w:rsid w:val="00C634F1"/>
    <w:rsid w:val="00C63A11"/>
    <w:rsid w:val="00C63CE4"/>
    <w:rsid w:val="00C6423A"/>
    <w:rsid w:val="00C6624E"/>
    <w:rsid w:val="00C66556"/>
    <w:rsid w:val="00C668AD"/>
    <w:rsid w:val="00C66CE3"/>
    <w:rsid w:val="00C673EB"/>
    <w:rsid w:val="00C6787D"/>
    <w:rsid w:val="00C6791D"/>
    <w:rsid w:val="00C71618"/>
    <w:rsid w:val="00C71923"/>
    <w:rsid w:val="00C71D8C"/>
    <w:rsid w:val="00C72257"/>
    <w:rsid w:val="00C72A47"/>
    <w:rsid w:val="00C736E2"/>
    <w:rsid w:val="00C7377E"/>
    <w:rsid w:val="00C7439C"/>
    <w:rsid w:val="00C766A7"/>
    <w:rsid w:val="00C76E0C"/>
    <w:rsid w:val="00C77E7F"/>
    <w:rsid w:val="00C81D3C"/>
    <w:rsid w:val="00C8271F"/>
    <w:rsid w:val="00C84CC4"/>
    <w:rsid w:val="00C86820"/>
    <w:rsid w:val="00C869F0"/>
    <w:rsid w:val="00C87516"/>
    <w:rsid w:val="00C877DB"/>
    <w:rsid w:val="00C878E0"/>
    <w:rsid w:val="00C90163"/>
    <w:rsid w:val="00C90752"/>
    <w:rsid w:val="00C90770"/>
    <w:rsid w:val="00C90DF6"/>
    <w:rsid w:val="00C91A31"/>
    <w:rsid w:val="00C92D24"/>
    <w:rsid w:val="00C93155"/>
    <w:rsid w:val="00C94815"/>
    <w:rsid w:val="00C95BD0"/>
    <w:rsid w:val="00C96541"/>
    <w:rsid w:val="00C96887"/>
    <w:rsid w:val="00C9706A"/>
    <w:rsid w:val="00C97146"/>
    <w:rsid w:val="00C97DEC"/>
    <w:rsid w:val="00CA037A"/>
    <w:rsid w:val="00CA50EC"/>
    <w:rsid w:val="00CA56D0"/>
    <w:rsid w:val="00CA57B5"/>
    <w:rsid w:val="00CA619B"/>
    <w:rsid w:val="00CA6CF6"/>
    <w:rsid w:val="00CB0284"/>
    <w:rsid w:val="00CB0320"/>
    <w:rsid w:val="00CB03BB"/>
    <w:rsid w:val="00CB1E64"/>
    <w:rsid w:val="00CB2CD7"/>
    <w:rsid w:val="00CB41CC"/>
    <w:rsid w:val="00CB4B40"/>
    <w:rsid w:val="00CC0A22"/>
    <w:rsid w:val="00CC0E3A"/>
    <w:rsid w:val="00CC20A3"/>
    <w:rsid w:val="00CC2A48"/>
    <w:rsid w:val="00CC3F45"/>
    <w:rsid w:val="00CC41B8"/>
    <w:rsid w:val="00CC489A"/>
    <w:rsid w:val="00CC5195"/>
    <w:rsid w:val="00CC5603"/>
    <w:rsid w:val="00CC5860"/>
    <w:rsid w:val="00CC6464"/>
    <w:rsid w:val="00CC6FE8"/>
    <w:rsid w:val="00CC7C9C"/>
    <w:rsid w:val="00CC7D41"/>
    <w:rsid w:val="00CD16A6"/>
    <w:rsid w:val="00CD1BB7"/>
    <w:rsid w:val="00CD457D"/>
    <w:rsid w:val="00CD48F3"/>
    <w:rsid w:val="00CD57A3"/>
    <w:rsid w:val="00CE0E6B"/>
    <w:rsid w:val="00CE46E3"/>
    <w:rsid w:val="00CE4970"/>
    <w:rsid w:val="00CE6D12"/>
    <w:rsid w:val="00CF0451"/>
    <w:rsid w:val="00CF1305"/>
    <w:rsid w:val="00CF1405"/>
    <w:rsid w:val="00CF1A36"/>
    <w:rsid w:val="00CF1D90"/>
    <w:rsid w:val="00CF253C"/>
    <w:rsid w:val="00CF5B51"/>
    <w:rsid w:val="00CF5E0C"/>
    <w:rsid w:val="00CF6C25"/>
    <w:rsid w:val="00D024DF"/>
    <w:rsid w:val="00D025EB"/>
    <w:rsid w:val="00D0330D"/>
    <w:rsid w:val="00D033CC"/>
    <w:rsid w:val="00D040C0"/>
    <w:rsid w:val="00D0554B"/>
    <w:rsid w:val="00D05721"/>
    <w:rsid w:val="00D06599"/>
    <w:rsid w:val="00D070EE"/>
    <w:rsid w:val="00D07662"/>
    <w:rsid w:val="00D10114"/>
    <w:rsid w:val="00D10D37"/>
    <w:rsid w:val="00D1180C"/>
    <w:rsid w:val="00D129C7"/>
    <w:rsid w:val="00D12D29"/>
    <w:rsid w:val="00D13CCF"/>
    <w:rsid w:val="00D14330"/>
    <w:rsid w:val="00D14FEE"/>
    <w:rsid w:val="00D17963"/>
    <w:rsid w:val="00D17D38"/>
    <w:rsid w:val="00D17D49"/>
    <w:rsid w:val="00D2048B"/>
    <w:rsid w:val="00D20529"/>
    <w:rsid w:val="00D22634"/>
    <w:rsid w:val="00D22686"/>
    <w:rsid w:val="00D231B9"/>
    <w:rsid w:val="00D23CED"/>
    <w:rsid w:val="00D24B03"/>
    <w:rsid w:val="00D24D12"/>
    <w:rsid w:val="00D25AD7"/>
    <w:rsid w:val="00D25F5D"/>
    <w:rsid w:val="00D26299"/>
    <w:rsid w:val="00D26350"/>
    <w:rsid w:val="00D26445"/>
    <w:rsid w:val="00D264CC"/>
    <w:rsid w:val="00D27D98"/>
    <w:rsid w:val="00D30254"/>
    <w:rsid w:val="00D321E3"/>
    <w:rsid w:val="00D33010"/>
    <w:rsid w:val="00D33606"/>
    <w:rsid w:val="00D33854"/>
    <w:rsid w:val="00D34D84"/>
    <w:rsid w:val="00D35371"/>
    <w:rsid w:val="00D3610A"/>
    <w:rsid w:val="00D3661E"/>
    <w:rsid w:val="00D40DD1"/>
    <w:rsid w:val="00D41255"/>
    <w:rsid w:val="00D43171"/>
    <w:rsid w:val="00D4490E"/>
    <w:rsid w:val="00D45F92"/>
    <w:rsid w:val="00D4648B"/>
    <w:rsid w:val="00D478FD"/>
    <w:rsid w:val="00D5154D"/>
    <w:rsid w:val="00D55107"/>
    <w:rsid w:val="00D5536D"/>
    <w:rsid w:val="00D56700"/>
    <w:rsid w:val="00D56BD8"/>
    <w:rsid w:val="00D56BE8"/>
    <w:rsid w:val="00D56F2E"/>
    <w:rsid w:val="00D6009D"/>
    <w:rsid w:val="00D61FAA"/>
    <w:rsid w:val="00D6312B"/>
    <w:rsid w:val="00D63224"/>
    <w:rsid w:val="00D63857"/>
    <w:rsid w:val="00D63B14"/>
    <w:rsid w:val="00D63E7A"/>
    <w:rsid w:val="00D63E9F"/>
    <w:rsid w:val="00D63FD7"/>
    <w:rsid w:val="00D6597C"/>
    <w:rsid w:val="00D659B0"/>
    <w:rsid w:val="00D66034"/>
    <w:rsid w:val="00D673B0"/>
    <w:rsid w:val="00D709E4"/>
    <w:rsid w:val="00D7105E"/>
    <w:rsid w:val="00D713D7"/>
    <w:rsid w:val="00D7156F"/>
    <w:rsid w:val="00D71EAA"/>
    <w:rsid w:val="00D722A4"/>
    <w:rsid w:val="00D723D6"/>
    <w:rsid w:val="00D7392B"/>
    <w:rsid w:val="00D73937"/>
    <w:rsid w:val="00D74411"/>
    <w:rsid w:val="00D752DD"/>
    <w:rsid w:val="00D76132"/>
    <w:rsid w:val="00D77BEE"/>
    <w:rsid w:val="00D82E52"/>
    <w:rsid w:val="00D867DA"/>
    <w:rsid w:val="00D9019C"/>
    <w:rsid w:val="00D91152"/>
    <w:rsid w:val="00D91279"/>
    <w:rsid w:val="00D925F5"/>
    <w:rsid w:val="00D92B5E"/>
    <w:rsid w:val="00D932BF"/>
    <w:rsid w:val="00D9385F"/>
    <w:rsid w:val="00D939F4"/>
    <w:rsid w:val="00D93D60"/>
    <w:rsid w:val="00D93F38"/>
    <w:rsid w:val="00D97E66"/>
    <w:rsid w:val="00DA219E"/>
    <w:rsid w:val="00DA22D3"/>
    <w:rsid w:val="00DA2AF5"/>
    <w:rsid w:val="00DA35F2"/>
    <w:rsid w:val="00DA4607"/>
    <w:rsid w:val="00DA7150"/>
    <w:rsid w:val="00DA7885"/>
    <w:rsid w:val="00DA7BCC"/>
    <w:rsid w:val="00DB1443"/>
    <w:rsid w:val="00DB2B02"/>
    <w:rsid w:val="00DB331B"/>
    <w:rsid w:val="00DB36CD"/>
    <w:rsid w:val="00DB3A07"/>
    <w:rsid w:val="00DB3A95"/>
    <w:rsid w:val="00DB4776"/>
    <w:rsid w:val="00DB4C3C"/>
    <w:rsid w:val="00DB5F24"/>
    <w:rsid w:val="00DC0EE2"/>
    <w:rsid w:val="00DC3B93"/>
    <w:rsid w:val="00DC4B1D"/>
    <w:rsid w:val="00DC5337"/>
    <w:rsid w:val="00DC6256"/>
    <w:rsid w:val="00DC68D9"/>
    <w:rsid w:val="00DC750F"/>
    <w:rsid w:val="00DC7B58"/>
    <w:rsid w:val="00DD050C"/>
    <w:rsid w:val="00DD1165"/>
    <w:rsid w:val="00DD2F6B"/>
    <w:rsid w:val="00DD3763"/>
    <w:rsid w:val="00DD5DF5"/>
    <w:rsid w:val="00DD6095"/>
    <w:rsid w:val="00DD6FDA"/>
    <w:rsid w:val="00DD7864"/>
    <w:rsid w:val="00DE13DA"/>
    <w:rsid w:val="00DE16B0"/>
    <w:rsid w:val="00DE5121"/>
    <w:rsid w:val="00DE615B"/>
    <w:rsid w:val="00DF0793"/>
    <w:rsid w:val="00DF1240"/>
    <w:rsid w:val="00DF14B1"/>
    <w:rsid w:val="00DF2391"/>
    <w:rsid w:val="00DF23F1"/>
    <w:rsid w:val="00DF250D"/>
    <w:rsid w:val="00DF285E"/>
    <w:rsid w:val="00DF4D47"/>
    <w:rsid w:val="00DF50F4"/>
    <w:rsid w:val="00DF699B"/>
    <w:rsid w:val="00DF7CC4"/>
    <w:rsid w:val="00E02E39"/>
    <w:rsid w:val="00E032FC"/>
    <w:rsid w:val="00E046F9"/>
    <w:rsid w:val="00E050DE"/>
    <w:rsid w:val="00E05C06"/>
    <w:rsid w:val="00E06207"/>
    <w:rsid w:val="00E06778"/>
    <w:rsid w:val="00E0787D"/>
    <w:rsid w:val="00E07AC6"/>
    <w:rsid w:val="00E101A9"/>
    <w:rsid w:val="00E1094B"/>
    <w:rsid w:val="00E112EF"/>
    <w:rsid w:val="00E1191D"/>
    <w:rsid w:val="00E11A6F"/>
    <w:rsid w:val="00E125E8"/>
    <w:rsid w:val="00E1262A"/>
    <w:rsid w:val="00E12A58"/>
    <w:rsid w:val="00E12D27"/>
    <w:rsid w:val="00E1388C"/>
    <w:rsid w:val="00E14356"/>
    <w:rsid w:val="00E15E6C"/>
    <w:rsid w:val="00E160AD"/>
    <w:rsid w:val="00E1615B"/>
    <w:rsid w:val="00E1705F"/>
    <w:rsid w:val="00E1758D"/>
    <w:rsid w:val="00E219AD"/>
    <w:rsid w:val="00E21C3B"/>
    <w:rsid w:val="00E22925"/>
    <w:rsid w:val="00E22C4C"/>
    <w:rsid w:val="00E2318B"/>
    <w:rsid w:val="00E2371C"/>
    <w:rsid w:val="00E23C40"/>
    <w:rsid w:val="00E242E9"/>
    <w:rsid w:val="00E24846"/>
    <w:rsid w:val="00E24C16"/>
    <w:rsid w:val="00E2563F"/>
    <w:rsid w:val="00E259EE"/>
    <w:rsid w:val="00E26BC4"/>
    <w:rsid w:val="00E27982"/>
    <w:rsid w:val="00E301DA"/>
    <w:rsid w:val="00E3041A"/>
    <w:rsid w:val="00E31959"/>
    <w:rsid w:val="00E325D9"/>
    <w:rsid w:val="00E34169"/>
    <w:rsid w:val="00E348BF"/>
    <w:rsid w:val="00E34D5D"/>
    <w:rsid w:val="00E35E5B"/>
    <w:rsid w:val="00E371AD"/>
    <w:rsid w:val="00E37F1F"/>
    <w:rsid w:val="00E4032D"/>
    <w:rsid w:val="00E42D3B"/>
    <w:rsid w:val="00E4349E"/>
    <w:rsid w:val="00E44750"/>
    <w:rsid w:val="00E45BC2"/>
    <w:rsid w:val="00E45F68"/>
    <w:rsid w:val="00E5055C"/>
    <w:rsid w:val="00E50601"/>
    <w:rsid w:val="00E51A04"/>
    <w:rsid w:val="00E5233E"/>
    <w:rsid w:val="00E53CF7"/>
    <w:rsid w:val="00E5462B"/>
    <w:rsid w:val="00E5521C"/>
    <w:rsid w:val="00E56216"/>
    <w:rsid w:val="00E579C7"/>
    <w:rsid w:val="00E6110B"/>
    <w:rsid w:val="00E61739"/>
    <w:rsid w:val="00E62BFB"/>
    <w:rsid w:val="00E63461"/>
    <w:rsid w:val="00E63545"/>
    <w:rsid w:val="00E64ADA"/>
    <w:rsid w:val="00E652E5"/>
    <w:rsid w:val="00E6593C"/>
    <w:rsid w:val="00E6692A"/>
    <w:rsid w:val="00E71649"/>
    <w:rsid w:val="00E71791"/>
    <w:rsid w:val="00E729F5"/>
    <w:rsid w:val="00E74C83"/>
    <w:rsid w:val="00E74D82"/>
    <w:rsid w:val="00E752E0"/>
    <w:rsid w:val="00E75582"/>
    <w:rsid w:val="00E76E38"/>
    <w:rsid w:val="00E80731"/>
    <w:rsid w:val="00E80C91"/>
    <w:rsid w:val="00E81400"/>
    <w:rsid w:val="00E823DC"/>
    <w:rsid w:val="00E829F1"/>
    <w:rsid w:val="00E83158"/>
    <w:rsid w:val="00E9182E"/>
    <w:rsid w:val="00E9329C"/>
    <w:rsid w:val="00E95718"/>
    <w:rsid w:val="00E96585"/>
    <w:rsid w:val="00E973FB"/>
    <w:rsid w:val="00EA0FB4"/>
    <w:rsid w:val="00EA0FE3"/>
    <w:rsid w:val="00EA21D3"/>
    <w:rsid w:val="00EA2B6C"/>
    <w:rsid w:val="00EA34DB"/>
    <w:rsid w:val="00EA488C"/>
    <w:rsid w:val="00EA544E"/>
    <w:rsid w:val="00EA7638"/>
    <w:rsid w:val="00EB0494"/>
    <w:rsid w:val="00EB04AB"/>
    <w:rsid w:val="00EB087F"/>
    <w:rsid w:val="00EB209A"/>
    <w:rsid w:val="00EB2908"/>
    <w:rsid w:val="00EB4248"/>
    <w:rsid w:val="00EB4A9A"/>
    <w:rsid w:val="00EB4D42"/>
    <w:rsid w:val="00EB4E22"/>
    <w:rsid w:val="00EB5D35"/>
    <w:rsid w:val="00EB6347"/>
    <w:rsid w:val="00EB6FA2"/>
    <w:rsid w:val="00EB6FD5"/>
    <w:rsid w:val="00EC051B"/>
    <w:rsid w:val="00EC236A"/>
    <w:rsid w:val="00EC2571"/>
    <w:rsid w:val="00EC39AE"/>
    <w:rsid w:val="00EC481F"/>
    <w:rsid w:val="00EC4B1A"/>
    <w:rsid w:val="00EC5FA0"/>
    <w:rsid w:val="00EC685C"/>
    <w:rsid w:val="00ED0506"/>
    <w:rsid w:val="00ED0D27"/>
    <w:rsid w:val="00ED18BD"/>
    <w:rsid w:val="00ED208E"/>
    <w:rsid w:val="00ED20AF"/>
    <w:rsid w:val="00ED262E"/>
    <w:rsid w:val="00ED35D8"/>
    <w:rsid w:val="00ED49A9"/>
    <w:rsid w:val="00ED4F72"/>
    <w:rsid w:val="00ED582F"/>
    <w:rsid w:val="00ED6268"/>
    <w:rsid w:val="00ED62BA"/>
    <w:rsid w:val="00ED7D00"/>
    <w:rsid w:val="00EE0541"/>
    <w:rsid w:val="00EE126E"/>
    <w:rsid w:val="00EE18A6"/>
    <w:rsid w:val="00EE2579"/>
    <w:rsid w:val="00EE4259"/>
    <w:rsid w:val="00EE69C5"/>
    <w:rsid w:val="00EF0D26"/>
    <w:rsid w:val="00EF20A9"/>
    <w:rsid w:val="00EF302C"/>
    <w:rsid w:val="00EF59FA"/>
    <w:rsid w:val="00EF5C55"/>
    <w:rsid w:val="00EF7433"/>
    <w:rsid w:val="00F00239"/>
    <w:rsid w:val="00F009A2"/>
    <w:rsid w:val="00F02869"/>
    <w:rsid w:val="00F02A25"/>
    <w:rsid w:val="00F03B10"/>
    <w:rsid w:val="00F0476F"/>
    <w:rsid w:val="00F0656F"/>
    <w:rsid w:val="00F06759"/>
    <w:rsid w:val="00F06EE9"/>
    <w:rsid w:val="00F07D30"/>
    <w:rsid w:val="00F11844"/>
    <w:rsid w:val="00F12410"/>
    <w:rsid w:val="00F12EAF"/>
    <w:rsid w:val="00F13718"/>
    <w:rsid w:val="00F137E4"/>
    <w:rsid w:val="00F15666"/>
    <w:rsid w:val="00F159E4"/>
    <w:rsid w:val="00F16D43"/>
    <w:rsid w:val="00F16ED4"/>
    <w:rsid w:val="00F20105"/>
    <w:rsid w:val="00F2128E"/>
    <w:rsid w:val="00F23AD6"/>
    <w:rsid w:val="00F24B9E"/>
    <w:rsid w:val="00F2783B"/>
    <w:rsid w:val="00F27D56"/>
    <w:rsid w:val="00F30BF2"/>
    <w:rsid w:val="00F316AF"/>
    <w:rsid w:val="00F32196"/>
    <w:rsid w:val="00F32377"/>
    <w:rsid w:val="00F33782"/>
    <w:rsid w:val="00F34274"/>
    <w:rsid w:val="00F34403"/>
    <w:rsid w:val="00F350DF"/>
    <w:rsid w:val="00F35BE9"/>
    <w:rsid w:val="00F368FF"/>
    <w:rsid w:val="00F371AE"/>
    <w:rsid w:val="00F406D3"/>
    <w:rsid w:val="00F40ADC"/>
    <w:rsid w:val="00F4100D"/>
    <w:rsid w:val="00F41445"/>
    <w:rsid w:val="00F42AD4"/>
    <w:rsid w:val="00F430DC"/>
    <w:rsid w:val="00F43DCC"/>
    <w:rsid w:val="00F44470"/>
    <w:rsid w:val="00F447C0"/>
    <w:rsid w:val="00F45280"/>
    <w:rsid w:val="00F4647D"/>
    <w:rsid w:val="00F4771C"/>
    <w:rsid w:val="00F47848"/>
    <w:rsid w:val="00F47B12"/>
    <w:rsid w:val="00F502A3"/>
    <w:rsid w:val="00F5067D"/>
    <w:rsid w:val="00F51443"/>
    <w:rsid w:val="00F52E72"/>
    <w:rsid w:val="00F53271"/>
    <w:rsid w:val="00F53524"/>
    <w:rsid w:val="00F53B5A"/>
    <w:rsid w:val="00F54146"/>
    <w:rsid w:val="00F54ECF"/>
    <w:rsid w:val="00F54F34"/>
    <w:rsid w:val="00F557F7"/>
    <w:rsid w:val="00F5768C"/>
    <w:rsid w:val="00F576B4"/>
    <w:rsid w:val="00F605FE"/>
    <w:rsid w:val="00F60D7C"/>
    <w:rsid w:val="00F624FB"/>
    <w:rsid w:val="00F63180"/>
    <w:rsid w:val="00F637B0"/>
    <w:rsid w:val="00F64CDD"/>
    <w:rsid w:val="00F656CE"/>
    <w:rsid w:val="00F65AC4"/>
    <w:rsid w:val="00F65E85"/>
    <w:rsid w:val="00F66678"/>
    <w:rsid w:val="00F6687D"/>
    <w:rsid w:val="00F67C4F"/>
    <w:rsid w:val="00F71DA1"/>
    <w:rsid w:val="00F7286D"/>
    <w:rsid w:val="00F73EE3"/>
    <w:rsid w:val="00F74A56"/>
    <w:rsid w:val="00F751D8"/>
    <w:rsid w:val="00F76CCB"/>
    <w:rsid w:val="00F76D96"/>
    <w:rsid w:val="00F773CA"/>
    <w:rsid w:val="00F775BD"/>
    <w:rsid w:val="00F8054B"/>
    <w:rsid w:val="00F815F7"/>
    <w:rsid w:val="00F823D5"/>
    <w:rsid w:val="00F837F8"/>
    <w:rsid w:val="00F83AAD"/>
    <w:rsid w:val="00F83ED1"/>
    <w:rsid w:val="00F842E8"/>
    <w:rsid w:val="00F84737"/>
    <w:rsid w:val="00F85A55"/>
    <w:rsid w:val="00F85F64"/>
    <w:rsid w:val="00F87182"/>
    <w:rsid w:val="00F87500"/>
    <w:rsid w:val="00F90840"/>
    <w:rsid w:val="00F90C29"/>
    <w:rsid w:val="00F921AF"/>
    <w:rsid w:val="00F92E32"/>
    <w:rsid w:val="00F95F05"/>
    <w:rsid w:val="00F96041"/>
    <w:rsid w:val="00F96469"/>
    <w:rsid w:val="00F96531"/>
    <w:rsid w:val="00F96F78"/>
    <w:rsid w:val="00FA0C88"/>
    <w:rsid w:val="00FA1550"/>
    <w:rsid w:val="00FA191F"/>
    <w:rsid w:val="00FA23B4"/>
    <w:rsid w:val="00FA27F6"/>
    <w:rsid w:val="00FA3D25"/>
    <w:rsid w:val="00FA5110"/>
    <w:rsid w:val="00FA518C"/>
    <w:rsid w:val="00FA5480"/>
    <w:rsid w:val="00FB0E36"/>
    <w:rsid w:val="00FB1083"/>
    <w:rsid w:val="00FB109A"/>
    <w:rsid w:val="00FB3B18"/>
    <w:rsid w:val="00FB461D"/>
    <w:rsid w:val="00FB57C0"/>
    <w:rsid w:val="00FB6CD6"/>
    <w:rsid w:val="00FB772E"/>
    <w:rsid w:val="00FC04FB"/>
    <w:rsid w:val="00FC0FC6"/>
    <w:rsid w:val="00FC147C"/>
    <w:rsid w:val="00FC3778"/>
    <w:rsid w:val="00FC3F58"/>
    <w:rsid w:val="00FC6F86"/>
    <w:rsid w:val="00FC7BFF"/>
    <w:rsid w:val="00FD0A71"/>
    <w:rsid w:val="00FD0AC5"/>
    <w:rsid w:val="00FD0DAC"/>
    <w:rsid w:val="00FD1740"/>
    <w:rsid w:val="00FD21AF"/>
    <w:rsid w:val="00FD2670"/>
    <w:rsid w:val="00FD42D5"/>
    <w:rsid w:val="00FD5231"/>
    <w:rsid w:val="00FD567D"/>
    <w:rsid w:val="00FD5BEE"/>
    <w:rsid w:val="00FE0F64"/>
    <w:rsid w:val="00FE29CB"/>
    <w:rsid w:val="00FE3531"/>
    <w:rsid w:val="00FE56D2"/>
    <w:rsid w:val="00FE6208"/>
    <w:rsid w:val="00FE65F7"/>
    <w:rsid w:val="00FE6B9D"/>
    <w:rsid w:val="00FF1A4E"/>
    <w:rsid w:val="00FF21E9"/>
    <w:rsid w:val="00FF22D3"/>
    <w:rsid w:val="00FF62F2"/>
    <w:rsid w:val="00FF65E5"/>
    <w:rsid w:val="00FF69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8AB591"/>
  <w15:docId w15:val="{7377268F-80D9-46F9-B317-E19405B0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AE6"/>
    <w:pPr>
      <w:autoSpaceDE w:val="0"/>
      <w:autoSpaceDN w:val="0"/>
    </w:pPr>
    <w:rPr>
      <w:sz w:val="24"/>
      <w:szCs w:val="24"/>
      <w:lang w:val="es-ES" w:eastAsia="es-ES"/>
    </w:rPr>
  </w:style>
  <w:style w:type="paragraph" w:styleId="Ttulo1">
    <w:name w:val="heading 1"/>
    <w:basedOn w:val="Normal"/>
    <w:next w:val="Normal"/>
    <w:link w:val="Ttulo1Car"/>
    <w:uiPriority w:val="99"/>
    <w:qFormat/>
    <w:rsid w:val="006F2349"/>
    <w:pPr>
      <w:keepNext/>
      <w:jc w:val="center"/>
      <w:outlineLvl w:val="0"/>
    </w:pPr>
    <w:rPr>
      <w:b/>
      <w:bCs/>
    </w:rPr>
  </w:style>
  <w:style w:type="paragraph" w:styleId="Ttulo2">
    <w:name w:val="heading 2"/>
    <w:basedOn w:val="Normal"/>
    <w:next w:val="Normal"/>
    <w:link w:val="Ttulo2Car"/>
    <w:uiPriority w:val="99"/>
    <w:qFormat/>
    <w:rsid w:val="006F2349"/>
    <w:pPr>
      <w:keepNext/>
      <w:jc w:val="center"/>
      <w:outlineLvl w:val="1"/>
    </w:pPr>
    <w:rPr>
      <w:rFonts w:ascii="Arial" w:hAnsi="Arial" w:cs="Arial"/>
      <w:b/>
      <w:bCs/>
      <w:sz w:val="32"/>
      <w:szCs w:val="32"/>
      <w:lang w:val="es-ES_tradnl"/>
    </w:rPr>
  </w:style>
  <w:style w:type="paragraph" w:styleId="Ttulo3">
    <w:name w:val="heading 3"/>
    <w:basedOn w:val="Normal"/>
    <w:next w:val="Normal"/>
    <w:link w:val="Ttulo3Car1"/>
    <w:uiPriority w:val="99"/>
    <w:qFormat/>
    <w:rsid w:val="006F2349"/>
    <w:pPr>
      <w:keepNext/>
      <w:jc w:val="center"/>
      <w:outlineLvl w:val="2"/>
    </w:pPr>
    <w:rPr>
      <w:rFonts w:ascii="Arial" w:hAnsi="Arial" w:cs="Arial"/>
      <w:lang w:val="es-ES_tradnl"/>
    </w:rPr>
  </w:style>
  <w:style w:type="paragraph" w:styleId="Ttulo4">
    <w:name w:val="heading 4"/>
    <w:basedOn w:val="Normal"/>
    <w:next w:val="Normal"/>
    <w:link w:val="Ttulo4Car"/>
    <w:uiPriority w:val="99"/>
    <w:qFormat/>
    <w:rsid w:val="006F2349"/>
    <w:pPr>
      <w:keepNext/>
      <w:jc w:val="center"/>
      <w:outlineLvl w:val="3"/>
    </w:pPr>
    <w:rPr>
      <w:sz w:val="28"/>
      <w:szCs w:val="28"/>
    </w:rPr>
  </w:style>
  <w:style w:type="paragraph" w:styleId="Ttulo5">
    <w:name w:val="heading 5"/>
    <w:basedOn w:val="Normal"/>
    <w:next w:val="Normal"/>
    <w:link w:val="Ttulo5Car"/>
    <w:uiPriority w:val="99"/>
    <w:qFormat/>
    <w:rsid w:val="006F2349"/>
    <w:pPr>
      <w:keepNext/>
      <w:jc w:val="center"/>
      <w:outlineLvl w:val="4"/>
    </w:pPr>
    <w:rPr>
      <w:b/>
      <w:bCs/>
      <w:sz w:val="28"/>
      <w:szCs w:val="28"/>
    </w:rPr>
  </w:style>
  <w:style w:type="paragraph" w:styleId="Ttulo6">
    <w:name w:val="heading 6"/>
    <w:basedOn w:val="Normal"/>
    <w:next w:val="Normal"/>
    <w:link w:val="Ttulo6Car"/>
    <w:uiPriority w:val="99"/>
    <w:qFormat/>
    <w:rsid w:val="006F2349"/>
    <w:pPr>
      <w:keepNext/>
      <w:outlineLvl w:val="5"/>
    </w:pPr>
    <w:rPr>
      <w:b/>
      <w:bCs/>
    </w:rPr>
  </w:style>
  <w:style w:type="paragraph" w:styleId="Ttulo7">
    <w:name w:val="heading 7"/>
    <w:basedOn w:val="Normal"/>
    <w:next w:val="Normal"/>
    <w:link w:val="Ttulo7Car"/>
    <w:uiPriority w:val="99"/>
    <w:qFormat/>
    <w:rsid w:val="006F2349"/>
    <w:pPr>
      <w:tabs>
        <w:tab w:val="num" w:pos="1296"/>
      </w:tabs>
      <w:autoSpaceDE/>
      <w:autoSpaceDN/>
      <w:spacing w:before="240" w:after="60"/>
      <w:ind w:left="1296" w:hanging="1296"/>
      <w:outlineLvl w:val="6"/>
    </w:pPr>
    <w:rPr>
      <w:lang w:val="es-ES_tradnl"/>
    </w:rPr>
  </w:style>
  <w:style w:type="paragraph" w:styleId="Ttulo8">
    <w:name w:val="heading 8"/>
    <w:basedOn w:val="Normal"/>
    <w:next w:val="Normal"/>
    <w:link w:val="Ttulo8Car"/>
    <w:uiPriority w:val="99"/>
    <w:qFormat/>
    <w:rsid w:val="006F2349"/>
    <w:pPr>
      <w:keepNext/>
      <w:outlineLvl w:val="7"/>
    </w:pPr>
    <w:rPr>
      <w:rFonts w:ascii="Arial" w:hAnsi="Arial" w:cs="Arial"/>
      <w:sz w:val="12"/>
      <w:szCs w:val="12"/>
      <w:lang w:val="es-ES_tradnl"/>
    </w:rPr>
  </w:style>
  <w:style w:type="paragraph" w:styleId="Ttulo9">
    <w:name w:val="heading 9"/>
    <w:basedOn w:val="Normal"/>
    <w:next w:val="Normal"/>
    <w:link w:val="Ttulo9Car"/>
    <w:uiPriority w:val="99"/>
    <w:qFormat/>
    <w:rsid w:val="006F2349"/>
    <w:pPr>
      <w:keepNext/>
      <w:jc w:val="both"/>
      <w:outlineLvl w:val="8"/>
    </w:pPr>
    <w:rPr>
      <w:rFonts w:ascii="Arial" w:hAnsi="Arial" w:cs="Arial"/>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6E2FA1"/>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6E2FA1"/>
    <w:rPr>
      <w:rFonts w:ascii="Cambria" w:hAnsi="Cambria" w:cs="Times New Roman"/>
      <w:b/>
      <w:bCs/>
      <w:i/>
      <w:iCs/>
      <w:sz w:val="28"/>
      <w:szCs w:val="28"/>
      <w:lang w:val="es-ES" w:eastAsia="es-ES"/>
    </w:rPr>
  </w:style>
  <w:style w:type="character" w:customStyle="1" w:styleId="Ttulo3Car1">
    <w:name w:val="Título 3 Car1"/>
    <w:basedOn w:val="Fuentedeprrafopredeter"/>
    <w:link w:val="Ttulo3"/>
    <w:uiPriority w:val="99"/>
    <w:semiHidden/>
    <w:locked/>
    <w:rsid w:val="006E2FA1"/>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6E2FA1"/>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6E2FA1"/>
    <w:rPr>
      <w:rFonts w:ascii="Calibri" w:hAnsi="Calibri" w:cs="Times New Roman"/>
      <w:b/>
      <w:bCs/>
      <w:i/>
      <w:iCs/>
      <w:sz w:val="26"/>
      <w:szCs w:val="26"/>
      <w:lang w:val="es-ES" w:eastAsia="es-ES"/>
    </w:rPr>
  </w:style>
  <w:style w:type="character" w:customStyle="1" w:styleId="Ttulo6Car">
    <w:name w:val="Título 6 Car"/>
    <w:basedOn w:val="Fuentedeprrafopredeter"/>
    <w:link w:val="Ttulo6"/>
    <w:uiPriority w:val="99"/>
    <w:semiHidden/>
    <w:locked/>
    <w:rsid w:val="006E2FA1"/>
    <w:rPr>
      <w:rFonts w:ascii="Calibri" w:hAnsi="Calibri" w:cs="Times New Roman"/>
      <w:b/>
      <w:bCs/>
      <w:lang w:val="es-ES" w:eastAsia="es-ES"/>
    </w:rPr>
  </w:style>
  <w:style w:type="character" w:customStyle="1" w:styleId="Ttulo7Car">
    <w:name w:val="Título 7 Car"/>
    <w:basedOn w:val="Fuentedeprrafopredeter"/>
    <w:link w:val="Ttulo7"/>
    <w:uiPriority w:val="99"/>
    <w:semiHidden/>
    <w:locked/>
    <w:rsid w:val="006E2FA1"/>
    <w:rPr>
      <w:rFonts w:ascii="Calibri" w:hAnsi="Calibri" w:cs="Times New Roman"/>
      <w:sz w:val="24"/>
      <w:szCs w:val="24"/>
      <w:lang w:val="es-ES" w:eastAsia="es-ES"/>
    </w:rPr>
  </w:style>
  <w:style w:type="character" w:customStyle="1" w:styleId="Ttulo8Car">
    <w:name w:val="Título 8 Car"/>
    <w:basedOn w:val="Fuentedeprrafopredeter"/>
    <w:link w:val="Ttulo8"/>
    <w:uiPriority w:val="99"/>
    <w:semiHidden/>
    <w:locked/>
    <w:rsid w:val="006E2FA1"/>
    <w:rPr>
      <w:rFonts w:ascii="Calibri" w:hAnsi="Calibri" w:cs="Times New Roman"/>
      <w:i/>
      <w:iCs/>
      <w:sz w:val="24"/>
      <w:szCs w:val="24"/>
      <w:lang w:val="es-ES" w:eastAsia="es-ES"/>
    </w:rPr>
  </w:style>
  <w:style w:type="character" w:customStyle="1" w:styleId="Ttulo9Car">
    <w:name w:val="Título 9 Car"/>
    <w:basedOn w:val="Fuentedeprrafopredeter"/>
    <w:link w:val="Ttulo9"/>
    <w:uiPriority w:val="99"/>
    <w:semiHidden/>
    <w:locked/>
    <w:rsid w:val="006E2FA1"/>
    <w:rPr>
      <w:rFonts w:ascii="Cambria" w:hAnsi="Cambria" w:cs="Times New Roman"/>
      <w:lang w:val="es-ES" w:eastAsia="es-ES"/>
    </w:rPr>
  </w:style>
  <w:style w:type="paragraph" w:styleId="Encabezado">
    <w:name w:val="header"/>
    <w:basedOn w:val="Normal"/>
    <w:link w:val="EncabezadoCar"/>
    <w:uiPriority w:val="99"/>
    <w:rsid w:val="006F2349"/>
    <w:pPr>
      <w:tabs>
        <w:tab w:val="center" w:pos="4252"/>
        <w:tab w:val="right" w:pos="8504"/>
      </w:tabs>
    </w:pPr>
    <w:rPr>
      <w:sz w:val="20"/>
      <w:szCs w:val="20"/>
      <w:lang w:val="es-ES_tradnl"/>
    </w:rPr>
  </w:style>
  <w:style w:type="character" w:customStyle="1" w:styleId="EncabezadoCar">
    <w:name w:val="Encabezado Car"/>
    <w:basedOn w:val="Fuentedeprrafopredeter"/>
    <w:link w:val="Encabezado"/>
    <w:uiPriority w:val="99"/>
    <w:semiHidden/>
    <w:locked/>
    <w:rsid w:val="006E2FA1"/>
    <w:rPr>
      <w:rFonts w:cs="Times New Roman"/>
      <w:sz w:val="24"/>
      <w:szCs w:val="24"/>
      <w:lang w:val="es-ES" w:eastAsia="es-ES"/>
    </w:rPr>
  </w:style>
  <w:style w:type="paragraph" w:styleId="Piedepgina">
    <w:name w:val="footer"/>
    <w:basedOn w:val="Normal"/>
    <w:link w:val="PiedepginaCar"/>
    <w:uiPriority w:val="99"/>
    <w:rsid w:val="006F2349"/>
    <w:pPr>
      <w:tabs>
        <w:tab w:val="center" w:pos="4252"/>
        <w:tab w:val="right" w:pos="8504"/>
      </w:tabs>
    </w:pPr>
    <w:rPr>
      <w:sz w:val="20"/>
      <w:szCs w:val="20"/>
      <w:lang w:val="es-ES_tradnl"/>
    </w:rPr>
  </w:style>
  <w:style w:type="character" w:customStyle="1" w:styleId="PiedepginaCar">
    <w:name w:val="Pie de página Car"/>
    <w:basedOn w:val="Fuentedeprrafopredeter"/>
    <w:link w:val="Piedepgina"/>
    <w:uiPriority w:val="99"/>
    <w:semiHidden/>
    <w:locked/>
    <w:rsid w:val="006E2FA1"/>
    <w:rPr>
      <w:rFonts w:cs="Times New Roman"/>
      <w:sz w:val="24"/>
      <w:szCs w:val="24"/>
      <w:lang w:val="es-ES" w:eastAsia="es-ES"/>
    </w:rPr>
  </w:style>
  <w:style w:type="paragraph" w:styleId="Textoindependiente">
    <w:name w:val="Body Text"/>
    <w:basedOn w:val="Normal"/>
    <w:link w:val="TextoindependienteCar"/>
    <w:uiPriority w:val="99"/>
    <w:rsid w:val="00AC4910"/>
    <w:pPr>
      <w:numPr>
        <w:numId w:val="1"/>
      </w:numPr>
      <w:autoSpaceDE/>
      <w:autoSpaceDN/>
      <w:jc w:val="both"/>
    </w:pPr>
    <w:rPr>
      <w:rFonts w:ascii="Arial" w:hAnsi="Arial" w:cs="Arial"/>
    </w:rPr>
  </w:style>
  <w:style w:type="character" w:customStyle="1" w:styleId="TextoindependienteCar">
    <w:name w:val="Texto independiente Car"/>
    <w:basedOn w:val="Fuentedeprrafopredeter"/>
    <w:link w:val="Textoindependiente"/>
    <w:uiPriority w:val="99"/>
    <w:semiHidden/>
    <w:locked/>
    <w:rsid w:val="006E2FA1"/>
    <w:rPr>
      <w:rFonts w:cs="Times New Roman"/>
      <w:sz w:val="24"/>
      <w:szCs w:val="24"/>
      <w:lang w:val="es-ES" w:eastAsia="es-ES"/>
    </w:rPr>
  </w:style>
  <w:style w:type="paragraph" w:styleId="Textoindependiente2">
    <w:name w:val="Body Text 2"/>
    <w:basedOn w:val="Normal"/>
    <w:link w:val="Textoindependiente2Car"/>
    <w:uiPriority w:val="99"/>
    <w:rsid w:val="006F2349"/>
    <w:pPr>
      <w:jc w:val="both"/>
    </w:pPr>
    <w:rPr>
      <w:lang w:val="es-MX"/>
    </w:rPr>
  </w:style>
  <w:style w:type="character" w:customStyle="1" w:styleId="Textoindependiente2Car">
    <w:name w:val="Texto independiente 2 Car"/>
    <w:basedOn w:val="Fuentedeprrafopredeter"/>
    <w:link w:val="Textoindependiente2"/>
    <w:uiPriority w:val="99"/>
    <w:locked/>
    <w:rsid w:val="00DD050C"/>
    <w:rPr>
      <w:rFonts w:cs="Times New Roman"/>
      <w:sz w:val="24"/>
      <w:szCs w:val="24"/>
      <w:lang w:val="es-MX" w:eastAsia="es-ES"/>
    </w:rPr>
  </w:style>
  <w:style w:type="paragraph" w:styleId="Textoindependiente3">
    <w:name w:val="Body Text 3"/>
    <w:basedOn w:val="Normal"/>
    <w:link w:val="Textoindependiente3Car"/>
    <w:uiPriority w:val="99"/>
    <w:rsid w:val="006F2349"/>
    <w:pPr>
      <w:spacing w:line="240" w:lineRule="atLeast"/>
      <w:jc w:val="both"/>
    </w:pPr>
    <w:rPr>
      <w:rFonts w:ascii="Arial" w:hAnsi="Arial" w:cs="Arial"/>
      <w:color w:val="000000"/>
    </w:rPr>
  </w:style>
  <w:style w:type="character" w:customStyle="1" w:styleId="Textoindependiente3Car">
    <w:name w:val="Texto independiente 3 Car"/>
    <w:basedOn w:val="Fuentedeprrafopredeter"/>
    <w:link w:val="Textoindependiente3"/>
    <w:uiPriority w:val="99"/>
    <w:semiHidden/>
    <w:locked/>
    <w:rsid w:val="006E2FA1"/>
    <w:rPr>
      <w:rFonts w:cs="Times New Roman"/>
      <w:sz w:val="16"/>
      <w:szCs w:val="16"/>
      <w:lang w:val="es-ES" w:eastAsia="es-ES"/>
    </w:rPr>
  </w:style>
  <w:style w:type="paragraph" w:styleId="NormalWeb">
    <w:name w:val="Normal (Web)"/>
    <w:basedOn w:val="Normal"/>
    <w:uiPriority w:val="99"/>
    <w:rsid w:val="006F2349"/>
    <w:pPr>
      <w:spacing w:before="100" w:after="100"/>
    </w:pPr>
  </w:style>
  <w:style w:type="character" w:styleId="Nmerodepgina">
    <w:name w:val="page number"/>
    <w:basedOn w:val="Fuentedeprrafopredeter"/>
    <w:uiPriority w:val="99"/>
    <w:rsid w:val="006F2349"/>
    <w:rPr>
      <w:rFonts w:cs="Times New Roman"/>
    </w:rPr>
  </w:style>
  <w:style w:type="paragraph" w:customStyle="1" w:styleId="epgrafe">
    <w:name w:val="epígrafe"/>
    <w:basedOn w:val="Normal"/>
    <w:uiPriority w:val="99"/>
    <w:rsid w:val="006F2349"/>
    <w:pPr>
      <w:jc w:val="both"/>
    </w:pPr>
    <w:rPr>
      <w:rFonts w:ascii="Arial" w:hAnsi="Arial" w:cs="Arial"/>
      <w:lang w:val="es-CO"/>
    </w:rPr>
  </w:style>
  <w:style w:type="paragraph" w:customStyle="1" w:styleId="Ttulo10">
    <w:name w:val="T’tulo 1"/>
    <w:basedOn w:val="Normal"/>
    <w:next w:val="Normal"/>
    <w:uiPriority w:val="99"/>
    <w:rsid w:val="006F2349"/>
    <w:pPr>
      <w:keepNext/>
      <w:jc w:val="center"/>
    </w:pPr>
    <w:rPr>
      <w:rFonts w:ascii="Arial" w:hAnsi="Arial" w:cs="Arial"/>
      <w:b/>
      <w:bCs/>
    </w:rPr>
  </w:style>
  <w:style w:type="paragraph" w:customStyle="1" w:styleId="Ttulo20">
    <w:name w:val="T’tulo 2"/>
    <w:basedOn w:val="Normal"/>
    <w:next w:val="Normal"/>
    <w:uiPriority w:val="99"/>
    <w:rsid w:val="006F2349"/>
    <w:pPr>
      <w:keepNext/>
      <w:jc w:val="both"/>
    </w:pPr>
    <w:rPr>
      <w:rFonts w:ascii="Arial" w:hAnsi="Arial" w:cs="Arial"/>
      <w:b/>
      <w:bCs/>
    </w:rPr>
  </w:style>
  <w:style w:type="paragraph" w:styleId="Puesto">
    <w:name w:val="Title"/>
    <w:basedOn w:val="Normal"/>
    <w:link w:val="PuestoCar"/>
    <w:uiPriority w:val="99"/>
    <w:qFormat/>
    <w:rsid w:val="006F2349"/>
    <w:pPr>
      <w:jc w:val="center"/>
    </w:pPr>
    <w:rPr>
      <w:rFonts w:ascii="Arial" w:hAnsi="Arial" w:cs="Arial"/>
      <w:b/>
      <w:bCs/>
      <w:lang w:val="es-MX"/>
    </w:rPr>
  </w:style>
  <w:style w:type="character" w:customStyle="1" w:styleId="PuestoCar">
    <w:name w:val="Puesto Car"/>
    <w:basedOn w:val="Fuentedeprrafopredeter"/>
    <w:link w:val="Puesto"/>
    <w:uiPriority w:val="99"/>
    <w:locked/>
    <w:rsid w:val="006E2FA1"/>
    <w:rPr>
      <w:rFonts w:ascii="Cambria" w:hAnsi="Cambria" w:cs="Times New Roman"/>
      <w:b/>
      <w:bCs/>
      <w:kern w:val="28"/>
      <w:sz w:val="32"/>
      <w:szCs w:val="32"/>
      <w:lang w:val="es-ES" w:eastAsia="es-ES"/>
    </w:rPr>
  </w:style>
  <w:style w:type="paragraph" w:customStyle="1" w:styleId="Estilo1">
    <w:name w:val="Estilo1"/>
    <w:basedOn w:val="Normal"/>
    <w:uiPriority w:val="99"/>
    <w:rsid w:val="006F2349"/>
    <w:pPr>
      <w:spacing w:before="120" w:after="120"/>
      <w:jc w:val="both"/>
    </w:pPr>
    <w:rPr>
      <w:spacing w:val="-5"/>
      <w:lang w:val="es-CO"/>
    </w:rPr>
  </w:style>
  <w:style w:type="paragraph" w:customStyle="1" w:styleId="BodyText21">
    <w:name w:val="Body Text 21"/>
    <w:basedOn w:val="Normal"/>
    <w:uiPriority w:val="99"/>
    <w:rsid w:val="006F2349"/>
    <w:pPr>
      <w:widowControl w:val="0"/>
      <w:tabs>
        <w:tab w:val="center" w:pos="576"/>
        <w:tab w:val="left" w:pos="864"/>
      </w:tabs>
      <w:jc w:val="both"/>
    </w:pPr>
    <w:rPr>
      <w:rFonts w:ascii="Arial" w:hAnsi="Arial" w:cs="Arial"/>
      <w:sz w:val="16"/>
      <w:szCs w:val="16"/>
      <w:lang w:val="es-ES_tradnl"/>
    </w:rPr>
  </w:style>
  <w:style w:type="character" w:styleId="Refdenotaalpie">
    <w:name w:val="footnote reference"/>
    <w:basedOn w:val="Fuentedeprrafopredeter"/>
    <w:uiPriority w:val="99"/>
    <w:rsid w:val="006F2349"/>
    <w:rPr>
      <w:rFonts w:cs="Times New Roman"/>
      <w:vertAlign w:val="superscript"/>
    </w:rPr>
  </w:style>
  <w:style w:type="paragraph" w:customStyle="1" w:styleId="EstiloN">
    <w:name w:val="EstiloN"/>
    <w:basedOn w:val="Normal"/>
    <w:uiPriority w:val="99"/>
    <w:rsid w:val="006F2349"/>
    <w:pPr>
      <w:jc w:val="both"/>
    </w:pPr>
    <w:rPr>
      <w:rFonts w:ascii="Arial" w:hAnsi="Arial" w:cs="Arial"/>
      <w:sz w:val="22"/>
      <w:szCs w:val="22"/>
    </w:rPr>
  </w:style>
  <w:style w:type="character" w:styleId="Textoennegrita">
    <w:name w:val="Strong"/>
    <w:basedOn w:val="Fuentedeprrafopredeter"/>
    <w:uiPriority w:val="99"/>
    <w:qFormat/>
    <w:rsid w:val="006F2349"/>
    <w:rPr>
      <w:rFonts w:cs="Times New Roman"/>
      <w:b/>
      <w:bCs/>
    </w:rPr>
  </w:style>
  <w:style w:type="paragraph" w:styleId="Textosinformato">
    <w:name w:val="Plain Text"/>
    <w:basedOn w:val="Normal"/>
    <w:link w:val="TextosinformatoCar"/>
    <w:uiPriority w:val="99"/>
    <w:rsid w:val="006F2349"/>
    <w:rPr>
      <w:rFonts w:ascii="Courier New" w:hAnsi="Courier New" w:cs="Courier New"/>
      <w:sz w:val="20"/>
      <w:szCs w:val="20"/>
    </w:rPr>
  </w:style>
  <w:style w:type="character" w:customStyle="1" w:styleId="TextosinformatoCar">
    <w:name w:val="Texto sin formato Car"/>
    <w:basedOn w:val="Fuentedeprrafopredeter"/>
    <w:link w:val="Textosinformato"/>
    <w:uiPriority w:val="99"/>
    <w:semiHidden/>
    <w:locked/>
    <w:rsid w:val="006E2FA1"/>
    <w:rPr>
      <w:rFonts w:ascii="Courier New" w:hAnsi="Courier New" w:cs="Courier New"/>
      <w:sz w:val="20"/>
      <w:szCs w:val="20"/>
      <w:lang w:val="es-ES" w:eastAsia="es-ES"/>
    </w:rPr>
  </w:style>
  <w:style w:type="paragraph" w:customStyle="1" w:styleId="CUERPOTEXTO">
    <w:name w:val="CUERPO TEXTO"/>
    <w:uiPriority w:val="99"/>
    <w:rsid w:val="006F2349"/>
    <w:pPr>
      <w:widowControl w:val="0"/>
      <w:tabs>
        <w:tab w:val="center" w:pos="510"/>
        <w:tab w:val="left" w:pos="1134"/>
      </w:tabs>
      <w:autoSpaceDE w:val="0"/>
      <w:autoSpaceDN w:val="0"/>
      <w:spacing w:before="28" w:after="28" w:line="210" w:lineRule="atLeast"/>
      <w:ind w:firstLine="283"/>
      <w:jc w:val="both"/>
    </w:pPr>
    <w:rPr>
      <w:color w:val="000000"/>
      <w:sz w:val="19"/>
      <w:szCs w:val="19"/>
      <w:lang w:val="es-ES" w:eastAsia="es-ES"/>
    </w:rPr>
  </w:style>
  <w:style w:type="paragraph" w:customStyle="1" w:styleId="CENTRAR">
    <w:name w:val="CENTRAR"/>
    <w:uiPriority w:val="99"/>
    <w:rsid w:val="006F2349"/>
    <w:pPr>
      <w:widowControl w:val="0"/>
      <w:autoSpaceDE w:val="0"/>
      <w:autoSpaceDN w:val="0"/>
      <w:spacing w:before="28" w:after="28" w:line="210" w:lineRule="atLeast"/>
      <w:jc w:val="center"/>
    </w:pPr>
    <w:rPr>
      <w:color w:val="000000"/>
      <w:sz w:val="19"/>
      <w:szCs w:val="19"/>
      <w:lang w:val="es-ES" w:eastAsia="es-ES"/>
    </w:rPr>
  </w:style>
  <w:style w:type="paragraph" w:customStyle="1" w:styleId="PRESIDENTE">
    <w:name w:val="PRESIDENTE"/>
    <w:basedOn w:val="Normal"/>
    <w:uiPriority w:val="99"/>
    <w:rsid w:val="006F2349"/>
    <w:pPr>
      <w:widowControl w:val="0"/>
      <w:spacing w:before="28" w:after="28" w:line="210" w:lineRule="atLeast"/>
      <w:jc w:val="right"/>
    </w:pPr>
    <w:rPr>
      <w:caps/>
      <w:color w:val="000000"/>
      <w:sz w:val="19"/>
      <w:szCs w:val="19"/>
    </w:rPr>
  </w:style>
  <w:style w:type="paragraph" w:customStyle="1" w:styleId="FIRMAS">
    <w:name w:val="FIRMAS"/>
    <w:basedOn w:val="Normal"/>
    <w:uiPriority w:val="99"/>
    <w:rsid w:val="006F2349"/>
    <w:pPr>
      <w:widowControl w:val="0"/>
      <w:spacing w:before="28" w:after="28" w:line="210" w:lineRule="atLeast"/>
      <w:jc w:val="right"/>
    </w:pPr>
    <w:rPr>
      <w:i/>
      <w:iCs/>
      <w:color w:val="000000"/>
      <w:sz w:val="19"/>
      <w:szCs w:val="19"/>
    </w:rPr>
  </w:style>
  <w:style w:type="paragraph" w:customStyle="1" w:styleId="c">
    <w:name w:val="c"/>
    <w:basedOn w:val="Normal"/>
    <w:uiPriority w:val="99"/>
    <w:rsid w:val="006F2349"/>
    <w:pPr>
      <w:spacing w:before="100" w:after="100"/>
    </w:pPr>
  </w:style>
  <w:style w:type="character" w:customStyle="1" w:styleId="eacep1">
    <w:name w:val="eacep1"/>
    <w:basedOn w:val="Fuentedeprrafopredeter"/>
    <w:uiPriority w:val="99"/>
    <w:rsid w:val="006F2349"/>
    <w:rPr>
      <w:rFonts w:cs="Times New Roman"/>
      <w:color w:val="000000"/>
    </w:rPr>
  </w:style>
  <w:style w:type="character" w:styleId="Refdecomentario">
    <w:name w:val="annotation reference"/>
    <w:basedOn w:val="Fuentedeprrafopredeter"/>
    <w:uiPriority w:val="99"/>
    <w:rsid w:val="006F2349"/>
    <w:rPr>
      <w:rFonts w:cs="Times New Roman"/>
      <w:sz w:val="16"/>
      <w:szCs w:val="16"/>
    </w:rPr>
  </w:style>
  <w:style w:type="character" w:customStyle="1" w:styleId="textofondoblanco1">
    <w:name w:val="textofondoblanco1"/>
    <w:basedOn w:val="Fuentedeprrafopredeter"/>
    <w:uiPriority w:val="99"/>
    <w:rsid w:val="006F2349"/>
    <w:rPr>
      <w:rFonts w:ascii="Arial" w:hAnsi="Arial" w:cs="Arial"/>
      <w:color w:val="000000"/>
      <w:sz w:val="16"/>
      <w:szCs w:val="16"/>
    </w:rPr>
  </w:style>
  <w:style w:type="paragraph" w:customStyle="1" w:styleId="textofondoblanco">
    <w:name w:val="textofondoblanco"/>
    <w:basedOn w:val="Normal"/>
    <w:uiPriority w:val="99"/>
    <w:rsid w:val="006F2349"/>
    <w:pPr>
      <w:autoSpaceDE/>
      <w:autoSpaceDN/>
      <w:spacing w:before="100" w:beforeAutospacing="1" w:after="100" w:afterAutospacing="1"/>
    </w:pPr>
    <w:rPr>
      <w:rFonts w:ascii="Arial" w:hAnsi="Arial" w:cs="Arial"/>
      <w:color w:val="000000"/>
      <w:sz w:val="16"/>
      <w:szCs w:val="16"/>
    </w:rPr>
  </w:style>
  <w:style w:type="paragraph" w:customStyle="1" w:styleId="Piedepgina0">
    <w:name w:val="Pie de pàgina"/>
    <w:basedOn w:val="Normal"/>
    <w:uiPriority w:val="99"/>
    <w:rsid w:val="006F2349"/>
    <w:pPr>
      <w:tabs>
        <w:tab w:val="left" w:pos="360"/>
        <w:tab w:val="center" w:pos="4419"/>
        <w:tab w:val="right" w:pos="8838"/>
      </w:tabs>
      <w:spacing w:before="60" w:after="60"/>
      <w:ind w:left="360" w:hanging="360"/>
      <w:jc w:val="both"/>
    </w:pPr>
    <w:rPr>
      <w:rFonts w:ascii="Book Antiqua" w:hAnsi="Book Antiqua" w:cs="Book Antiqua"/>
    </w:rPr>
  </w:style>
  <w:style w:type="character" w:customStyle="1" w:styleId="Fuentedeencabezadopredeter">
    <w:name w:val="Fuente de encabezado predeter."/>
    <w:uiPriority w:val="99"/>
    <w:rsid w:val="006F2349"/>
  </w:style>
  <w:style w:type="paragraph" w:styleId="TDC1">
    <w:name w:val="toc 1"/>
    <w:basedOn w:val="Normal"/>
    <w:next w:val="Normal"/>
    <w:autoRedefine/>
    <w:uiPriority w:val="99"/>
    <w:rsid w:val="006F2349"/>
    <w:pPr>
      <w:autoSpaceDE/>
      <w:autoSpaceDN/>
      <w:spacing w:before="120" w:after="120"/>
    </w:pPr>
    <w:rPr>
      <w:b/>
      <w:bCs/>
      <w:caps/>
      <w:sz w:val="20"/>
      <w:szCs w:val="20"/>
      <w:lang w:val="es-ES_tradnl"/>
    </w:rPr>
  </w:style>
  <w:style w:type="paragraph" w:styleId="TDC2">
    <w:name w:val="toc 2"/>
    <w:basedOn w:val="Normal"/>
    <w:next w:val="Normal"/>
    <w:autoRedefine/>
    <w:uiPriority w:val="99"/>
    <w:rsid w:val="006F2349"/>
    <w:pPr>
      <w:autoSpaceDE/>
      <w:autoSpaceDN/>
      <w:ind w:left="200"/>
    </w:pPr>
    <w:rPr>
      <w:smallCaps/>
      <w:sz w:val="20"/>
      <w:szCs w:val="20"/>
      <w:lang w:val="es-ES_tradnl"/>
    </w:rPr>
  </w:style>
  <w:style w:type="paragraph" w:styleId="TDC3">
    <w:name w:val="toc 3"/>
    <w:basedOn w:val="Normal"/>
    <w:next w:val="Normal"/>
    <w:autoRedefine/>
    <w:uiPriority w:val="99"/>
    <w:rsid w:val="006F2349"/>
    <w:pPr>
      <w:autoSpaceDE/>
      <w:autoSpaceDN/>
      <w:ind w:left="400"/>
    </w:pPr>
    <w:rPr>
      <w:i/>
      <w:iCs/>
      <w:sz w:val="20"/>
      <w:szCs w:val="20"/>
      <w:lang w:val="es-ES_tradnl"/>
    </w:rPr>
  </w:style>
  <w:style w:type="paragraph" w:styleId="TDC4">
    <w:name w:val="toc 4"/>
    <w:basedOn w:val="Normal"/>
    <w:next w:val="Normal"/>
    <w:autoRedefine/>
    <w:uiPriority w:val="99"/>
    <w:rsid w:val="006F2349"/>
    <w:pPr>
      <w:autoSpaceDE/>
      <w:autoSpaceDN/>
      <w:ind w:left="600"/>
    </w:pPr>
    <w:rPr>
      <w:sz w:val="18"/>
      <w:szCs w:val="18"/>
      <w:lang w:val="es-ES_tradnl"/>
    </w:rPr>
  </w:style>
  <w:style w:type="paragraph" w:styleId="TDC5">
    <w:name w:val="toc 5"/>
    <w:basedOn w:val="Normal"/>
    <w:next w:val="Normal"/>
    <w:autoRedefine/>
    <w:uiPriority w:val="99"/>
    <w:rsid w:val="006F2349"/>
    <w:pPr>
      <w:autoSpaceDE/>
      <w:autoSpaceDN/>
      <w:ind w:left="800"/>
    </w:pPr>
    <w:rPr>
      <w:sz w:val="18"/>
      <w:szCs w:val="18"/>
      <w:lang w:val="es-ES_tradnl"/>
    </w:rPr>
  </w:style>
  <w:style w:type="paragraph" w:styleId="TDC6">
    <w:name w:val="toc 6"/>
    <w:basedOn w:val="Normal"/>
    <w:next w:val="Normal"/>
    <w:autoRedefine/>
    <w:uiPriority w:val="99"/>
    <w:rsid w:val="006F2349"/>
    <w:pPr>
      <w:autoSpaceDE/>
      <w:autoSpaceDN/>
      <w:ind w:left="1000"/>
    </w:pPr>
    <w:rPr>
      <w:sz w:val="18"/>
      <w:szCs w:val="18"/>
      <w:lang w:val="es-ES_tradnl"/>
    </w:rPr>
  </w:style>
  <w:style w:type="paragraph" w:styleId="TDC7">
    <w:name w:val="toc 7"/>
    <w:basedOn w:val="Normal"/>
    <w:next w:val="Normal"/>
    <w:autoRedefine/>
    <w:uiPriority w:val="99"/>
    <w:rsid w:val="006F2349"/>
    <w:pPr>
      <w:autoSpaceDE/>
      <w:autoSpaceDN/>
      <w:ind w:left="1200"/>
    </w:pPr>
    <w:rPr>
      <w:sz w:val="18"/>
      <w:szCs w:val="18"/>
      <w:lang w:val="es-ES_tradnl"/>
    </w:rPr>
  </w:style>
  <w:style w:type="paragraph" w:styleId="TDC8">
    <w:name w:val="toc 8"/>
    <w:basedOn w:val="Normal"/>
    <w:next w:val="Normal"/>
    <w:autoRedefine/>
    <w:uiPriority w:val="99"/>
    <w:rsid w:val="006F2349"/>
    <w:pPr>
      <w:autoSpaceDE/>
      <w:autoSpaceDN/>
      <w:ind w:left="1400"/>
    </w:pPr>
    <w:rPr>
      <w:sz w:val="18"/>
      <w:szCs w:val="18"/>
      <w:lang w:val="es-ES_tradnl"/>
    </w:rPr>
  </w:style>
  <w:style w:type="paragraph" w:styleId="TDC9">
    <w:name w:val="toc 9"/>
    <w:basedOn w:val="Normal"/>
    <w:next w:val="Normal"/>
    <w:autoRedefine/>
    <w:uiPriority w:val="99"/>
    <w:rsid w:val="006F2349"/>
    <w:pPr>
      <w:autoSpaceDE/>
      <w:autoSpaceDN/>
      <w:ind w:left="1600"/>
    </w:pPr>
    <w:rPr>
      <w:sz w:val="18"/>
      <w:szCs w:val="18"/>
      <w:lang w:val="es-ES_tradnl"/>
    </w:rPr>
  </w:style>
  <w:style w:type="paragraph" w:customStyle="1" w:styleId="ndice1">
    <w:name w:val="índice 1"/>
    <w:basedOn w:val="Normal"/>
    <w:uiPriority w:val="99"/>
    <w:rsid w:val="006F2349"/>
    <w:pPr>
      <w:tabs>
        <w:tab w:val="left" w:leader="dot" w:pos="9000"/>
        <w:tab w:val="right" w:pos="9360"/>
      </w:tabs>
      <w:suppressAutoHyphens/>
      <w:autoSpaceDE/>
      <w:autoSpaceDN/>
      <w:ind w:left="1440" w:right="720" w:hanging="1440"/>
    </w:pPr>
    <w:rPr>
      <w:rFonts w:ascii="Courier New" w:hAnsi="Courier New" w:cs="Courier New"/>
      <w:sz w:val="20"/>
      <w:szCs w:val="20"/>
      <w:lang w:val="en-US"/>
    </w:rPr>
  </w:style>
  <w:style w:type="paragraph" w:customStyle="1" w:styleId="ndice2">
    <w:name w:val="índice 2"/>
    <w:basedOn w:val="Normal"/>
    <w:uiPriority w:val="99"/>
    <w:rsid w:val="006F2349"/>
    <w:pPr>
      <w:tabs>
        <w:tab w:val="left" w:leader="dot" w:pos="9000"/>
        <w:tab w:val="right" w:pos="9360"/>
      </w:tabs>
      <w:suppressAutoHyphens/>
      <w:autoSpaceDE/>
      <w:autoSpaceDN/>
      <w:ind w:left="1440" w:right="720" w:hanging="720"/>
    </w:pPr>
    <w:rPr>
      <w:rFonts w:ascii="Courier New" w:hAnsi="Courier New" w:cs="Courier New"/>
      <w:sz w:val="20"/>
      <w:szCs w:val="20"/>
      <w:lang w:val="en-US"/>
    </w:rPr>
  </w:style>
  <w:style w:type="paragraph" w:customStyle="1" w:styleId="toa">
    <w:name w:val="toa"/>
    <w:basedOn w:val="Normal"/>
    <w:uiPriority w:val="99"/>
    <w:rsid w:val="006F2349"/>
    <w:pPr>
      <w:tabs>
        <w:tab w:val="left" w:pos="9000"/>
        <w:tab w:val="right" w:pos="9360"/>
      </w:tabs>
      <w:suppressAutoHyphens/>
      <w:autoSpaceDE/>
      <w:autoSpaceDN/>
    </w:pPr>
    <w:rPr>
      <w:rFonts w:ascii="Courier New" w:hAnsi="Courier New" w:cs="Courier New"/>
      <w:sz w:val="20"/>
      <w:szCs w:val="20"/>
      <w:lang w:val="en-US"/>
    </w:rPr>
  </w:style>
  <w:style w:type="character" w:customStyle="1" w:styleId="EquationCaption">
    <w:name w:val="_Equation Caption"/>
    <w:uiPriority w:val="99"/>
    <w:rsid w:val="006F2349"/>
  </w:style>
  <w:style w:type="paragraph" w:styleId="Textocomentario">
    <w:name w:val="annotation text"/>
    <w:basedOn w:val="Normal"/>
    <w:link w:val="TextocomentarioCar"/>
    <w:uiPriority w:val="99"/>
    <w:rsid w:val="006F2349"/>
    <w:pPr>
      <w:autoSpaceDE/>
      <w:autoSpaceDN/>
    </w:pPr>
    <w:rPr>
      <w:rFonts w:ascii="Courier New" w:hAnsi="Courier New" w:cs="Courier New"/>
      <w:sz w:val="20"/>
      <w:szCs w:val="20"/>
      <w:lang w:val="es-ES_tradnl"/>
    </w:rPr>
  </w:style>
  <w:style w:type="character" w:customStyle="1" w:styleId="TextocomentarioCar">
    <w:name w:val="Texto comentario Car"/>
    <w:basedOn w:val="Fuentedeprrafopredeter"/>
    <w:link w:val="Textocomentario"/>
    <w:uiPriority w:val="99"/>
    <w:locked/>
    <w:rsid w:val="006E2FA1"/>
    <w:rPr>
      <w:rFonts w:cs="Times New Roman"/>
      <w:sz w:val="20"/>
      <w:szCs w:val="20"/>
      <w:lang w:val="es-ES" w:eastAsia="es-ES"/>
    </w:rPr>
  </w:style>
  <w:style w:type="paragraph" w:styleId="Textonotapie">
    <w:name w:val="footnote text"/>
    <w:basedOn w:val="Normal"/>
    <w:link w:val="TextonotapieCar"/>
    <w:uiPriority w:val="99"/>
    <w:rsid w:val="006F2349"/>
    <w:pPr>
      <w:autoSpaceDE/>
      <w:autoSpaceDN/>
    </w:pPr>
    <w:rPr>
      <w:rFonts w:ascii="Courier New" w:hAnsi="Courier New" w:cs="Courier New"/>
      <w:sz w:val="20"/>
      <w:szCs w:val="20"/>
      <w:lang w:val="es-ES_tradnl"/>
    </w:rPr>
  </w:style>
  <w:style w:type="character" w:customStyle="1" w:styleId="TextonotapieCar">
    <w:name w:val="Texto nota pie Car"/>
    <w:basedOn w:val="Fuentedeprrafopredeter"/>
    <w:link w:val="Textonotapie"/>
    <w:uiPriority w:val="99"/>
    <w:semiHidden/>
    <w:locked/>
    <w:rsid w:val="006E2FA1"/>
    <w:rPr>
      <w:rFonts w:cs="Times New Roman"/>
      <w:sz w:val="20"/>
      <w:szCs w:val="20"/>
      <w:lang w:val="es-ES" w:eastAsia="es-ES"/>
    </w:rPr>
  </w:style>
  <w:style w:type="paragraph" w:customStyle="1" w:styleId="marthacle">
    <w:name w:val="martha cle"/>
    <w:basedOn w:val="Normal"/>
    <w:uiPriority w:val="99"/>
    <w:rsid w:val="006F2349"/>
    <w:pPr>
      <w:autoSpaceDE/>
      <w:autoSpaceDN/>
      <w:ind w:left="840" w:hanging="840"/>
      <w:jc w:val="both"/>
    </w:pPr>
    <w:rPr>
      <w:rFonts w:ascii="Arial" w:hAnsi="Arial" w:cs="Arial"/>
      <w:b/>
      <w:bCs/>
    </w:rPr>
  </w:style>
  <w:style w:type="paragraph" w:customStyle="1" w:styleId="BodyText31">
    <w:name w:val="Body Text 31"/>
    <w:basedOn w:val="Normal"/>
    <w:uiPriority w:val="99"/>
    <w:rsid w:val="006F2349"/>
    <w:pPr>
      <w:widowControl w:val="0"/>
      <w:tabs>
        <w:tab w:val="left" w:pos="720"/>
      </w:tabs>
      <w:overflowPunct w:val="0"/>
      <w:adjustRightInd w:val="0"/>
      <w:jc w:val="both"/>
      <w:textAlignment w:val="baseline"/>
    </w:pPr>
    <w:rPr>
      <w:rFonts w:ascii="Arial" w:hAnsi="Arial" w:cs="Arial"/>
      <w:sz w:val="22"/>
      <w:szCs w:val="22"/>
      <w:lang w:val="es-ES_tradnl"/>
    </w:rPr>
  </w:style>
  <w:style w:type="paragraph" w:styleId="Sangra3detindependiente">
    <w:name w:val="Body Text Indent 3"/>
    <w:basedOn w:val="Normal"/>
    <w:link w:val="Sangra3detindependienteCar"/>
    <w:uiPriority w:val="99"/>
    <w:rsid w:val="006F2349"/>
    <w:pPr>
      <w:autoSpaceDE/>
      <w:autoSpaceDN/>
      <w:spacing w:after="120"/>
      <w:ind w:left="283"/>
    </w:pPr>
    <w:rPr>
      <w:rFonts w:ascii="Courier New" w:hAnsi="Courier New" w:cs="Courier New"/>
      <w:sz w:val="16"/>
      <w:szCs w:val="16"/>
      <w:lang w:val="es-ES_tradnl"/>
    </w:rPr>
  </w:style>
  <w:style w:type="character" w:customStyle="1" w:styleId="Sangra3detindependienteCar">
    <w:name w:val="Sangría 3 de t. independiente Car"/>
    <w:basedOn w:val="Fuentedeprrafopredeter"/>
    <w:link w:val="Sangra3detindependiente"/>
    <w:uiPriority w:val="99"/>
    <w:semiHidden/>
    <w:locked/>
    <w:rsid w:val="006E2FA1"/>
    <w:rPr>
      <w:rFonts w:cs="Times New Roman"/>
      <w:sz w:val="16"/>
      <w:szCs w:val="16"/>
      <w:lang w:val="es-ES" w:eastAsia="es-ES"/>
    </w:rPr>
  </w:style>
  <w:style w:type="paragraph" w:customStyle="1" w:styleId="Textodenotaalpie">
    <w:name w:val="Texto de nota al pie"/>
    <w:uiPriority w:val="99"/>
    <w:rsid w:val="006F2349"/>
    <w:pPr>
      <w:tabs>
        <w:tab w:val="left" w:pos="-720"/>
      </w:tabs>
      <w:suppressAutoHyphens/>
      <w:overflowPunct w:val="0"/>
      <w:autoSpaceDE w:val="0"/>
      <w:autoSpaceDN w:val="0"/>
      <w:adjustRightInd w:val="0"/>
      <w:textAlignment w:val="baseline"/>
    </w:pPr>
    <w:rPr>
      <w:rFonts w:ascii="Courier New" w:hAnsi="Courier New" w:cs="Courier New"/>
      <w:sz w:val="24"/>
      <w:szCs w:val="24"/>
      <w:lang w:val="es-ES_tradnl" w:eastAsia="es-ES"/>
    </w:rPr>
  </w:style>
  <w:style w:type="character" w:customStyle="1" w:styleId="Ttulo3Car">
    <w:name w:val="Título 3 Car"/>
    <w:basedOn w:val="Fuentedeprrafopredeter"/>
    <w:uiPriority w:val="99"/>
    <w:rsid w:val="006F2349"/>
    <w:rPr>
      <w:rFonts w:ascii="Arial" w:hAnsi="Arial" w:cs="Arial"/>
      <w:b/>
      <w:bCs/>
      <w:sz w:val="26"/>
      <w:szCs w:val="26"/>
      <w:lang w:val="es-ES_tradnl" w:eastAsia="es-ES"/>
    </w:rPr>
  </w:style>
  <w:style w:type="character" w:styleId="Hipervnculo">
    <w:name w:val="Hyperlink"/>
    <w:basedOn w:val="Fuentedeprrafopredeter"/>
    <w:uiPriority w:val="99"/>
    <w:rsid w:val="006F2349"/>
    <w:rPr>
      <w:rFonts w:cs="Times New Roman"/>
      <w:color w:val="0000FF"/>
      <w:u w:val="single"/>
    </w:rPr>
  </w:style>
  <w:style w:type="paragraph" w:customStyle="1" w:styleId="texto">
    <w:name w:val="texto"/>
    <w:basedOn w:val="Normal"/>
    <w:uiPriority w:val="99"/>
    <w:rsid w:val="006F2349"/>
    <w:pPr>
      <w:autoSpaceDE/>
      <w:autoSpaceDN/>
      <w:spacing w:after="101" w:line="216" w:lineRule="atLeast"/>
      <w:ind w:firstLine="288"/>
      <w:jc w:val="both"/>
    </w:pPr>
    <w:rPr>
      <w:rFonts w:ascii="Arial" w:hAnsi="Arial" w:cs="Arial"/>
      <w:sz w:val="18"/>
      <w:szCs w:val="18"/>
      <w:lang w:val="es-ES_tradnl"/>
    </w:rPr>
  </w:style>
  <w:style w:type="paragraph" w:customStyle="1" w:styleId="CITATEXTUALJMO">
    <w:name w:val="CITA TEXTUAL JMO"/>
    <w:basedOn w:val="Textoindependiente"/>
    <w:uiPriority w:val="99"/>
    <w:rsid w:val="006F2349"/>
    <w:pPr>
      <w:widowControl w:val="0"/>
      <w:suppressAutoHyphens/>
      <w:adjustRightInd w:val="0"/>
      <w:spacing w:line="220" w:lineRule="atLeast"/>
      <w:ind w:left="839" w:right="919"/>
    </w:pPr>
    <w:rPr>
      <w:spacing w:val="-3"/>
      <w:sz w:val="22"/>
      <w:szCs w:val="22"/>
      <w:lang w:val="es-ES_tradnl"/>
    </w:rPr>
  </w:style>
  <w:style w:type="character" w:customStyle="1" w:styleId="CITATEXTUALJMOCar">
    <w:name w:val="CITA TEXTUAL JMO Car"/>
    <w:basedOn w:val="Fuentedeprrafopredeter"/>
    <w:uiPriority w:val="99"/>
    <w:rsid w:val="006F2349"/>
    <w:rPr>
      <w:rFonts w:cs="Times New Roman"/>
      <w:spacing w:val="-3"/>
      <w:sz w:val="22"/>
      <w:szCs w:val="22"/>
      <w:lang w:val="es-ES_tradnl" w:eastAsia="es-ES"/>
    </w:rPr>
  </w:style>
  <w:style w:type="paragraph" w:customStyle="1" w:styleId="decretos">
    <w:name w:val="decretos"/>
    <w:basedOn w:val="Normal"/>
    <w:uiPriority w:val="99"/>
    <w:rsid w:val="006F2349"/>
    <w:pPr>
      <w:spacing w:before="28" w:after="28" w:line="210" w:lineRule="atLeast"/>
      <w:ind w:firstLine="283"/>
      <w:jc w:val="both"/>
    </w:pPr>
    <w:rPr>
      <w:color w:val="000000"/>
      <w:sz w:val="19"/>
      <w:szCs w:val="19"/>
    </w:rPr>
  </w:style>
  <w:style w:type="paragraph" w:styleId="Textodeglobo">
    <w:name w:val="Balloon Text"/>
    <w:basedOn w:val="Normal"/>
    <w:link w:val="TextodegloboCar"/>
    <w:uiPriority w:val="99"/>
    <w:rsid w:val="006F2349"/>
    <w:pPr>
      <w:autoSpaceDE/>
      <w:autoSpaceDN/>
    </w:pPr>
    <w:rPr>
      <w:rFonts w:ascii="Tahoma" w:eastAsia="SimSun" w:hAnsi="Tahoma" w:cs="Tahoma"/>
      <w:sz w:val="16"/>
      <w:szCs w:val="16"/>
      <w:lang w:eastAsia="zh-CN"/>
    </w:rPr>
  </w:style>
  <w:style w:type="character" w:customStyle="1" w:styleId="TextodegloboCar">
    <w:name w:val="Texto de globo Car"/>
    <w:basedOn w:val="Fuentedeprrafopredeter"/>
    <w:link w:val="Textodeglobo"/>
    <w:uiPriority w:val="99"/>
    <w:semiHidden/>
    <w:locked/>
    <w:rsid w:val="006E2FA1"/>
    <w:rPr>
      <w:rFonts w:cs="Times New Roman"/>
      <w:sz w:val="2"/>
      <w:lang w:val="es-ES" w:eastAsia="es-ES"/>
    </w:rPr>
  </w:style>
  <w:style w:type="paragraph" w:styleId="Asuntodelcomentario">
    <w:name w:val="annotation subject"/>
    <w:basedOn w:val="Textocomentario"/>
    <w:next w:val="Textocomentario"/>
    <w:link w:val="AsuntodelcomentarioCar"/>
    <w:uiPriority w:val="99"/>
    <w:rsid w:val="006F2349"/>
    <w:rPr>
      <w:rFonts w:ascii="Times New Roman" w:eastAsia="SimSun" w:hAnsi="Times New Roman" w:cs="Times New Roman"/>
      <w:b/>
      <w:bCs/>
      <w:lang w:val="es-ES" w:eastAsia="zh-CN"/>
    </w:rPr>
  </w:style>
  <w:style w:type="character" w:customStyle="1" w:styleId="AsuntodelcomentarioCar">
    <w:name w:val="Asunto del comentario Car"/>
    <w:basedOn w:val="TextocomentarioCar"/>
    <w:link w:val="Asuntodelcomentario"/>
    <w:uiPriority w:val="99"/>
    <w:semiHidden/>
    <w:locked/>
    <w:rsid w:val="006E2FA1"/>
    <w:rPr>
      <w:rFonts w:cs="Times New Roman"/>
      <w:b/>
      <w:bCs/>
      <w:sz w:val="20"/>
      <w:szCs w:val="20"/>
      <w:lang w:val="es-ES" w:eastAsia="es-ES"/>
    </w:rPr>
  </w:style>
  <w:style w:type="paragraph" w:customStyle="1" w:styleId="CM60">
    <w:name w:val="CM60"/>
    <w:basedOn w:val="Normal"/>
    <w:next w:val="Normal"/>
    <w:uiPriority w:val="99"/>
    <w:rsid w:val="006F2349"/>
    <w:pPr>
      <w:widowControl w:val="0"/>
      <w:adjustRightInd w:val="0"/>
      <w:spacing w:after="128"/>
    </w:pPr>
    <w:rPr>
      <w:rFonts w:ascii="FJJBMC+Arial,Bold" w:hAnsi="FJJBMC+Arial,Bold" w:cs="FJJBMC+Arial,Bold"/>
    </w:rPr>
  </w:style>
  <w:style w:type="paragraph" w:customStyle="1" w:styleId="CM61">
    <w:name w:val="CM61"/>
    <w:basedOn w:val="Normal"/>
    <w:next w:val="Normal"/>
    <w:uiPriority w:val="99"/>
    <w:rsid w:val="006F2349"/>
    <w:pPr>
      <w:widowControl w:val="0"/>
      <w:adjustRightInd w:val="0"/>
      <w:spacing w:after="80"/>
    </w:pPr>
    <w:rPr>
      <w:rFonts w:ascii="FJJBMC+Arial,Bold" w:hAnsi="FJJBMC+Arial,Bold" w:cs="FJJBMC+Arial,Bold"/>
    </w:rPr>
  </w:style>
  <w:style w:type="paragraph" w:customStyle="1" w:styleId="CM63">
    <w:name w:val="CM63"/>
    <w:basedOn w:val="Normal"/>
    <w:next w:val="Normal"/>
    <w:uiPriority w:val="99"/>
    <w:rsid w:val="006F2349"/>
    <w:pPr>
      <w:widowControl w:val="0"/>
      <w:adjustRightInd w:val="0"/>
      <w:spacing w:after="393"/>
    </w:pPr>
    <w:rPr>
      <w:rFonts w:ascii="FJJBMC+Arial,Bold" w:hAnsi="FJJBMC+Arial,Bold" w:cs="FJJBMC+Arial,Bold"/>
    </w:rPr>
  </w:style>
  <w:style w:type="paragraph" w:customStyle="1" w:styleId="cuerpotexto0">
    <w:name w:val="cuerpotexto"/>
    <w:basedOn w:val="Normal"/>
    <w:uiPriority w:val="99"/>
    <w:rsid w:val="00C12695"/>
    <w:pPr>
      <w:autoSpaceDE/>
      <w:autoSpaceDN/>
      <w:spacing w:before="100" w:beforeAutospacing="1" w:after="100" w:afterAutospacing="1"/>
    </w:pPr>
  </w:style>
  <w:style w:type="paragraph" w:styleId="Mapadeldocumento">
    <w:name w:val="Document Map"/>
    <w:basedOn w:val="Normal"/>
    <w:link w:val="MapadeldocumentoCar"/>
    <w:uiPriority w:val="99"/>
    <w:semiHidden/>
    <w:rsid w:val="00AF2DA9"/>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uiPriority w:val="99"/>
    <w:semiHidden/>
    <w:locked/>
    <w:rsid w:val="006E2FA1"/>
    <w:rPr>
      <w:rFonts w:cs="Times New Roman"/>
      <w:sz w:val="2"/>
      <w:lang w:val="es-ES" w:eastAsia="es-ES"/>
    </w:rPr>
  </w:style>
  <w:style w:type="paragraph" w:styleId="Prrafodelista">
    <w:name w:val="List Paragraph"/>
    <w:basedOn w:val="Normal"/>
    <w:uiPriority w:val="34"/>
    <w:qFormat/>
    <w:rsid w:val="00187217"/>
    <w:pPr>
      <w:ind w:left="720"/>
      <w:contextualSpacing/>
    </w:pPr>
  </w:style>
  <w:style w:type="paragraph" w:styleId="Revisin">
    <w:name w:val="Revision"/>
    <w:hidden/>
    <w:uiPriority w:val="99"/>
    <w:semiHidden/>
    <w:rsid w:val="00E22925"/>
    <w:rPr>
      <w:sz w:val="24"/>
      <w:szCs w:val="24"/>
      <w:lang w:val="es-ES" w:eastAsia="es-ES"/>
    </w:rPr>
  </w:style>
  <w:style w:type="paragraph" w:styleId="HTMLconformatoprevio">
    <w:name w:val="HTML Preformatted"/>
    <w:basedOn w:val="Normal"/>
    <w:link w:val="HTMLconformatoprevioCar"/>
    <w:uiPriority w:val="99"/>
    <w:rsid w:val="0017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eastAsia="en-US"/>
    </w:rPr>
  </w:style>
  <w:style w:type="character" w:customStyle="1" w:styleId="HTMLconformatoprevioCar">
    <w:name w:val="HTML con formato previo Car"/>
    <w:basedOn w:val="Fuentedeprrafopredeter"/>
    <w:link w:val="HTMLconformatoprevio"/>
    <w:uiPriority w:val="99"/>
    <w:locked/>
    <w:rsid w:val="001753FB"/>
    <w:rPr>
      <w:rFonts w:ascii="Courier New" w:hAnsi="Courier New" w:cs="Courier New"/>
      <w:lang w:val="en-US" w:eastAsia="en-US" w:bidi="ar-SA"/>
    </w:rPr>
  </w:style>
  <w:style w:type="paragraph" w:customStyle="1" w:styleId="Prrafodelista1">
    <w:name w:val="Párrafo de lista1"/>
    <w:basedOn w:val="Normal"/>
    <w:uiPriority w:val="99"/>
    <w:rsid w:val="001753FB"/>
    <w:pPr>
      <w:ind w:left="720"/>
      <w:contextualSpacing/>
    </w:pPr>
  </w:style>
  <w:style w:type="character" w:styleId="nfasis">
    <w:name w:val="Emphasis"/>
    <w:basedOn w:val="Fuentedeprrafopredeter"/>
    <w:uiPriority w:val="99"/>
    <w:qFormat/>
    <w:rsid w:val="005F7171"/>
    <w:rPr>
      <w:rFonts w:cs="Times New Roman"/>
      <w:i/>
      <w:iCs/>
    </w:rPr>
  </w:style>
  <w:style w:type="character" w:customStyle="1" w:styleId="apple-style-span">
    <w:name w:val="apple-style-span"/>
    <w:basedOn w:val="Fuentedeprrafopredeter"/>
    <w:uiPriority w:val="99"/>
    <w:rsid w:val="00A13631"/>
    <w:rPr>
      <w:rFonts w:cs="Times New Roman"/>
    </w:rPr>
  </w:style>
  <w:style w:type="paragraph" w:customStyle="1" w:styleId="Default">
    <w:name w:val="Default"/>
    <w:uiPriority w:val="99"/>
    <w:rsid w:val="00866722"/>
    <w:pPr>
      <w:autoSpaceDE w:val="0"/>
      <w:autoSpaceDN w:val="0"/>
      <w:adjustRightInd w:val="0"/>
    </w:pPr>
    <w:rPr>
      <w:rFonts w:ascii="Arial" w:hAnsi="Arial" w:cs="Arial"/>
      <w:color w:val="000000"/>
      <w:sz w:val="24"/>
      <w:szCs w:val="24"/>
      <w:lang w:val="es-CO" w:eastAsia="es-CO"/>
    </w:rPr>
  </w:style>
  <w:style w:type="paragraph" w:customStyle="1" w:styleId="CM6">
    <w:name w:val="CM6"/>
    <w:basedOn w:val="Default"/>
    <w:next w:val="Default"/>
    <w:uiPriority w:val="99"/>
    <w:rsid w:val="00866722"/>
    <w:pPr>
      <w:spacing w:line="278" w:lineRule="atLeast"/>
    </w:pPr>
    <w:rPr>
      <w:color w:val="auto"/>
    </w:rPr>
  </w:style>
  <w:style w:type="table" w:styleId="Tablaconcuadrcula">
    <w:name w:val="Table Grid"/>
    <w:basedOn w:val="Tablanormal"/>
    <w:uiPriority w:val="59"/>
    <w:locked/>
    <w:rsid w:val="00312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aj">
    <w:name w:val="i_aj"/>
    <w:basedOn w:val="Fuentedeprrafopredeter"/>
    <w:rsid w:val="00723AE5"/>
  </w:style>
  <w:style w:type="character" w:customStyle="1" w:styleId="apple-converted-space">
    <w:name w:val="apple-converted-space"/>
    <w:basedOn w:val="Fuentedeprrafopredeter"/>
    <w:rsid w:val="00723AE5"/>
  </w:style>
  <w:style w:type="character" w:customStyle="1" w:styleId="baj">
    <w:name w:val="b_aj"/>
    <w:basedOn w:val="Fuentedeprrafopredeter"/>
    <w:rsid w:val="00C31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643578">
      <w:bodyDiv w:val="1"/>
      <w:marLeft w:val="0"/>
      <w:marRight w:val="0"/>
      <w:marTop w:val="0"/>
      <w:marBottom w:val="0"/>
      <w:divBdr>
        <w:top w:val="none" w:sz="0" w:space="0" w:color="auto"/>
        <w:left w:val="none" w:sz="0" w:space="0" w:color="auto"/>
        <w:bottom w:val="none" w:sz="0" w:space="0" w:color="auto"/>
        <w:right w:val="none" w:sz="0" w:space="0" w:color="auto"/>
      </w:divBdr>
    </w:div>
    <w:div w:id="605885232">
      <w:bodyDiv w:val="1"/>
      <w:marLeft w:val="0"/>
      <w:marRight w:val="0"/>
      <w:marTop w:val="0"/>
      <w:marBottom w:val="0"/>
      <w:divBdr>
        <w:top w:val="none" w:sz="0" w:space="0" w:color="auto"/>
        <w:left w:val="none" w:sz="0" w:space="0" w:color="auto"/>
        <w:bottom w:val="none" w:sz="0" w:space="0" w:color="auto"/>
        <w:right w:val="none" w:sz="0" w:space="0" w:color="auto"/>
      </w:divBdr>
    </w:div>
    <w:div w:id="711346443">
      <w:bodyDiv w:val="1"/>
      <w:marLeft w:val="0"/>
      <w:marRight w:val="0"/>
      <w:marTop w:val="0"/>
      <w:marBottom w:val="0"/>
      <w:divBdr>
        <w:top w:val="none" w:sz="0" w:space="0" w:color="auto"/>
        <w:left w:val="none" w:sz="0" w:space="0" w:color="auto"/>
        <w:bottom w:val="none" w:sz="0" w:space="0" w:color="auto"/>
        <w:right w:val="none" w:sz="0" w:space="0" w:color="auto"/>
      </w:divBdr>
    </w:div>
    <w:div w:id="902106985">
      <w:bodyDiv w:val="1"/>
      <w:marLeft w:val="0"/>
      <w:marRight w:val="0"/>
      <w:marTop w:val="0"/>
      <w:marBottom w:val="0"/>
      <w:divBdr>
        <w:top w:val="none" w:sz="0" w:space="0" w:color="auto"/>
        <w:left w:val="none" w:sz="0" w:space="0" w:color="auto"/>
        <w:bottom w:val="none" w:sz="0" w:space="0" w:color="auto"/>
        <w:right w:val="none" w:sz="0" w:space="0" w:color="auto"/>
      </w:divBdr>
      <w:divsChild>
        <w:div w:id="2003770838">
          <w:marLeft w:val="0"/>
          <w:marRight w:val="0"/>
          <w:marTop w:val="0"/>
          <w:marBottom w:val="0"/>
          <w:divBdr>
            <w:top w:val="none" w:sz="0" w:space="0" w:color="auto"/>
            <w:left w:val="none" w:sz="0" w:space="0" w:color="auto"/>
            <w:bottom w:val="none" w:sz="0" w:space="0" w:color="auto"/>
            <w:right w:val="none" w:sz="0" w:space="0" w:color="auto"/>
          </w:divBdr>
          <w:divsChild>
            <w:div w:id="107566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90964">
      <w:bodyDiv w:val="1"/>
      <w:marLeft w:val="0"/>
      <w:marRight w:val="0"/>
      <w:marTop w:val="0"/>
      <w:marBottom w:val="0"/>
      <w:divBdr>
        <w:top w:val="none" w:sz="0" w:space="0" w:color="auto"/>
        <w:left w:val="none" w:sz="0" w:space="0" w:color="auto"/>
        <w:bottom w:val="none" w:sz="0" w:space="0" w:color="auto"/>
        <w:right w:val="none" w:sz="0" w:space="0" w:color="auto"/>
      </w:divBdr>
      <w:divsChild>
        <w:div w:id="2081369029">
          <w:marLeft w:val="0"/>
          <w:marRight w:val="0"/>
          <w:marTop w:val="0"/>
          <w:marBottom w:val="0"/>
          <w:divBdr>
            <w:top w:val="none" w:sz="0" w:space="0" w:color="auto"/>
            <w:left w:val="none" w:sz="0" w:space="0" w:color="auto"/>
            <w:bottom w:val="none" w:sz="0" w:space="0" w:color="auto"/>
            <w:right w:val="none" w:sz="0" w:space="0" w:color="auto"/>
          </w:divBdr>
          <w:divsChild>
            <w:div w:id="14877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928814">
      <w:bodyDiv w:val="1"/>
      <w:marLeft w:val="0"/>
      <w:marRight w:val="0"/>
      <w:marTop w:val="0"/>
      <w:marBottom w:val="0"/>
      <w:divBdr>
        <w:top w:val="none" w:sz="0" w:space="0" w:color="auto"/>
        <w:left w:val="none" w:sz="0" w:space="0" w:color="auto"/>
        <w:bottom w:val="none" w:sz="0" w:space="0" w:color="auto"/>
        <w:right w:val="none" w:sz="0" w:space="0" w:color="auto"/>
      </w:divBdr>
    </w:div>
    <w:div w:id="1189879197">
      <w:bodyDiv w:val="1"/>
      <w:marLeft w:val="0"/>
      <w:marRight w:val="0"/>
      <w:marTop w:val="0"/>
      <w:marBottom w:val="0"/>
      <w:divBdr>
        <w:top w:val="none" w:sz="0" w:space="0" w:color="auto"/>
        <w:left w:val="none" w:sz="0" w:space="0" w:color="auto"/>
        <w:bottom w:val="none" w:sz="0" w:space="0" w:color="auto"/>
        <w:right w:val="none" w:sz="0" w:space="0" w:color="auto"/>
      </w:divBdr>
    </w:div>
    <w:div w:id="1211769379">
      <w:bodyDiv w:val="1"/>
      <w:marLeft w:val="0"/>
      <w:marRight w:val="0"/>
      <w:marTop w:val="0"/>
      <w:marBottom w:val="0"/>
      <w:divBdr>
        <w:top w:val="none" w:sz="0" w:space="0" w:color="auto"/>
        <w:left w:val="none" w:sz="0" w:space="0" w:color="auto"/>
        <w:bottom w:val="none" w:sz="0" w:space="0" w:color="auto"/>
        <w:right w:val="none" w:sz="0" w:space="0" w:color="auto"/>
      </w:divBdr>
    </w:div>
    <w:div w:id="1272667553">
      <w:bodyDiv w:val="1"/>
      <w:marLeft w:val="0"/>
      <w:marRight w:val="0"/>
      <w:marTop w:val="0"/>
      <w:marBottom w:val="0"/>
      <w:divBdr>
        <w:top w:val="none" w:sz="0" w:space="0" w:color="auto"/>
        <w:left w:val="none" w:sz="0" w:space="0" w:color="auto"/>
        <w:bottom w:val="none" w:sz="0" w:space="0" w:color="auto"/>
        <w:right w:val="none" w:sz="0" w:space="0" w:color="auto"/>
      </w:divBdr>
    </w:div>
    <w:div w:id="1384326602">
      <w:bodyDiv w:val="1"/>
      <w:marLeft w:val="0"/>
      <w:marRight w:val="0"/>
      <w:marTop w:val="0"/>
      <w:marBottom w:val="0"/>
      <w:divBdr>
        <w:top w:val="none" w:sz="0" w:space="0" w:color="auto"/>
        <w:left w:val="none" w:sz="0" w:space="0" w:color="auto"/>
        <w:bottom w:val="none" w:sz="0" w:space="0" w:color="auto"/>
        <w:right w:val="none" w:sz="0" w:space="0" w:color="auto"/>
      </w:divBdr>
      <w:divsChild>
        <w:div w:id="1902516211">
          <w:marLeft w:val="0"/>
          <w:marRight w:val="0"/>
          <w:marTop w:val="0"/>
          <w:marBottom w:val="0"/>
          <w:divBdr>
            <w:top w:val="none" w:sz="0" w:space="0" w:color="auto"/>
            <w:left w:val="none" w:sz="0" w:space="0" w:color="auto"/>
            <w:bottom w:val="none" w:sz="0" w:space="0" w:color="auto"/>
            <w:right w:val="none" w:sz="0" w:space="0" w:color="auto"/>
          </w:divBdr>
          <w:divsChild>
            <w:div w:id="1041245012">
              <w:marLeft w:val="0"/>
              <w:marRight w:val="0"/>
              <w:marTop w:val="0"/>
              <w:marBottom w:val="0"/>
              <w:divBdr>
                <w:top w:val="none" w:sz="0" w:space="0" w:color="auto"/>
                <w:left w:val="none" w:sz="0" w:space="0" w:color="auto"/>
                <w:bottom w:val="none" w:sz="0" w:space="0" w:color="auto"/>
                <w:right w:val="none" w:sz="0" w:space="0" w:color="auto"/>
              </w:divBdr>
              <w:divsChild>
                <w:div w:id="112296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056991">
      <w:marLeft w:val="0"/>
      <w:marRight w:val="0"/>
      <w:marTop w:val="0"/>
      <w:marBottom w:val="0"/>
      <w:divBdr>
        <w:top w:val="none" w:sz="0" w:space="0" w:color="auto"/>
        <w:left w:val="none" w:sz="0" w:space="0" w:color="auto"/>
        <w:bottom w:val="none" w:sz="0" w:space="0" w:color="auto"/>
        <w:right w:val="none" w:sz="0" w:space="0" w:color="auto"/>
      </w:divBdr>
      <w:divsChild>
        <w:div w:id="2011057023">
          <w:marLeft w:val="0"/>
          <w:marRight w:val="0"/>
          <w:marTop w:val="0"/>
          <w:marBottom w:val="0"/>
          <w:divBdr>
            <w:top w:val="none" w:sz="0" w:space="0" w:color="auto"/>
            <w:left w:val="none" w:sz="0" w:space="0" w:color="auto"/>
            <w:bottom w:val="none" w:sz="0" w:space="0" w:color="auto"/>
            <w:right w:val="none" w:sz="0" w:space="0" w:color="auto"/>
          </w:divBdr>
          <w:divsChild>
            <w:div w:id="201105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6994">
      <w:marLeft w:val="0"/>
      <w:marRight w:val="0"/>
      <w:marTop w:val="0"/>
      <w:marBottom w:val="0"/>
      <w:divBdr>
        <w:top w:val="none" w:sz="0" w:space="0" w:color="auto"/>
        <w:left w:val="none" w:sz="0" w:space="0" w:color="auto"/>
        <w:bottom w:val="none" w:sz="0" w:space="0" w:color="auto"/>
        <w:right w:val="none" w:sz="0" w:space="0" w:color="auto"/>
      </w:divBdr>
      <w:divsChild>
        <w:div w:id="2011057055">
          <w:marLeft w:val="0"/>
          <w:marRight w:val="0"/>
          <w:marTop w:val="0"/>
          <w:marBottom w:val="0"/>
          <w:divBdr>
            <w:top w:val="none" w:sz="0" w:space="0" w:color="auto"/>
            <w:left w:val="none" w:sz="0" w:space="0" w:color="auto"/>
            <w:bottom w:val="none" w:sz="0" w:space="0" w:color="auto"/>
            <w:right w:val="none" w:sz="0" w:space="0" w:color="auto"/>
          </w:divBdr>
        </w:div>
      </w:divsChild>
    </w:div>
    <w:div w:id="2011056997">
      <w:marLeft w:val="0"/>
      <w:marRight w:val="0"/>
      <w:marTop w:val="0"/>
      <w:marBottom w:val="0"/>
      <w:divBdr>
        <w:top w:val="none" w:sz="0" w:space="0" w:color="auto"/>
        <w:left w:val="none" w:sz="0" w:space="0" w:color="auto"/>
        <w:bottom w:val="none" w:sz="0" w:space="0" w:color="auto"/>
        <w:right w:val="none" w:sz="0" w:space="0" w:color="auto"/>
      </w:divBdr>
      <w:divsChild>
        <w:div w:id="2011057028">
          <w:marLeft w:val="0"/>
          <w:marRight w:val="0"/>
          <w:marTop w:val="0"/>
          <w:marBottom w:val="0"/>
          <w:divBdr>
            <w:top w:val="none" w:sz="0" w:space="0" w:color="auto"/>
            <w:left w:val="none" w:sz="0" w:space="0" w:color="auto"/>
            <w:bottom w:val="none" w:sz="0" w:space="0" w:color="auto"/>
            <w:right w:val="none" w:sz="0" w:space="0" w:color="auto"/>
          </w:divBdr>
          <w:divsChild>
            <w:div w:id="201105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2">
      <w:marLeft w:val="0"/>
      <w:marRight w:val="0"/>
      <w:marTop w:val="0"/>
      <w:marBottom w:val="0"/>
      <w:divBdr>
        <w:top w:val="none" w:sz="0" w:space="0" w:color="auto"/>
        <w:left w:val="none" w:sz="0" w:space="0" w:color="auto"/>
        <w:bottom w:val="none" w:sz="0" w:space="0" w:color="auto"/>
        <w:right w:val="none" w:sz="0" w:space="0" w:color="auto"/>
      </w:divBdr>
      <w:divsChild>
        <w:div w:id="2011057056">
          <w:marLeft w:val="0"/>
          <w:marRight w:val="0"/>
          <w:marTop w:val="0"/>
          <w:marBottom w:val="0"/>
          <w:divBdr>
            <w:top w:val="none" w:sz="0" w:space="0" w:color="auto"/>
            <w:left w:val="none" w:sz="0" w:space="0" w:color="auto"/>
            <w:bottom w:val="none" w:sz="0" w:space="0" w:color="auto"/>
            <w:right w:val="none" w:sz="0" w:space="0" w:color="auto"/>
          </w:divBdr>
        </w:div>
      </w:divsChild>
    </w:div>
    <w:div w:id="2011057004">
      <w:marLeft w:val="0"/>
      <w:marRight w:val="0"/>
      <w:marTop w:val="0"/>
      <w:marBottom w:val="0"/>
      <w:divBdr>
        <w:top w:val="none" w:sz="0" w:space="0" w:color="auto"/>
        <w:left w:val="none" w:sz="0" w:space="0" w:color="auto"/>
        <w:bottom w:val="none" w:sz="0" w:space="0" w:color="auto"/>
        <w:right w:val="none" w:sz="0" w:space="0" w:color="auto"/>
      </w:divBdr>
      <w:divsChild>
        <w:div w:id="2011057048">
          <w:marLeft w:val="0"/>
          <w:marRight w:val="0"/>
          <w:marTop w:val="0"/>
          <w:marBottom w:val="0"/>
          <w:divBdr>
            <w:top w:val="none" w:sz="0" w:space="0" w:color="auto"/>
            <w:left w:val="none" w:sz="0" w:space="0" w:color="auto"/>
            <w:bottom w:val="none" w:sz="0" w:space="0" w:color="auto"/>
            <w:right w:val="none" w:sz="0" w:space="0" w:color="auto"/>
          </w:divBdr>
          <w:divsChild>
            <w:div w:id="201105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5">
      <w:marLeft w:val="0"/>
      <w:marRight w:val="0"/>
      <w:marTop w:val="0"/>
      <w:marBottom w:val="0"/>
      <w:divBdr>
        <w:top w:val="none" w:sz="0" w:space="0" w:color="auto"/>
        <w:left w:val="none" w:sz="0" w:space="0" w:color="auto"/>
        <w:bottom w:val="none" w:sz="0" w:space="0" w:color="auto"/>
        <w:right w:val="none" w:sz="0" w:space="0" w:color="auto"/>
      </w:divBdr>
      <w:divsChild>
        <w:div w:id="2011056999">
          <w:marLeft w:val="0"/>
          <w:marRight w:val="0"/>
          <w:marTop w:val="0"/>
          <w:marBottom w:val="0"/>
          <w:divBdr>
            <w:top w:val="none" w:sz="0" w:space="0" w:color="auto"/>
            <w:left w:val="none" w:sz="0" w:space="0" w:color="auto"/>
            <w:bottom w:val="none" w:sz="0" w:space="0" w:color="auto"/>
            <w:right w:val="none" w:sz="0" w:space="0" w:color="auto"/>
          </w:divBdr>
          <w:divsChild>
            <w:div w:id="201105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8">
      <w:marLeft w:val="0"/>
      <w:marRight w:val="0"/>
      <w:marTop w:val="0"/>
      <w:marBottom w:val="0"/>
      <w:divBdr>
        <w:top w:val="none" w:sz="0" w:space="0" w:color="auto"/>
        <w:left w:val="none" w:sz="0" w:space="0" w:color="auto"/>
        <w:bottom w:val="none" w:sz="0" w:space="0" w:color="auto"/>
        <w:right w:val="none" w:sz="0" w:space="0" w:color="auto"/>
      </w:divBdr>
      <w:divsChild>
        <w:div w:id="2011057000">
          <w:marLeft w:val="0"/>
          <w:marRight w:val="0"/>
          <w:marTop w:val="0"/>
          <w:marBottom w:val="0"/>
          <w:divBdr>
            <w:top w:val="none" w:sz="0" w:space="0" w:color="auto"/>
            <w:left w:val="none" w:sz="0" w:space="0" w:color="auto"/>
            <w:bottom w:val="none" w:sz="0" w:space="0" w:color="auto"/>
            <w:right w:val="none" w:sz="0" w:space="0" w:color="auto"/>
          </w:divBdr>
          <w:divsChild>
            <w:div w:id="201105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1">
      <w:marLeft w:val="0"/>
      <w:marRight w:val="0"/>
      <w:marTop w:val="0"/>
      <w:marBottom w:val="0"/>
      <w:divBdr>
        <w:top w:val="none" w:sz="0" w:space="0" w:color="auto"/>
        <w:left w:val="none" w:sz="0" w:space="0" w:color="auto"/>
        <w:bottom w:val="none" w:sz="0" w:space="0" w:color="auto"/>
        <w:right w:val="none" w:sz="0" w:space="0" w:color="auto"/>
      </w:divBdr>
      <w:divsChild>
        <w:div w:id="2011057041">
          <w:marLeft w:val="0"/>
          <w:marRight w:val="0"/>
          <w:marTop w:val="0"/>
          <w:marBottom w:val="0"/>
          <w:divBdr>
            <w:top w:val="none" w:sz="0" w:space="0" w:color="auto"/>
            <w:left w:val="none" w:sz="0" w:space="0" w:color="auto"/>
            <w:bottom w:val="none" w:sz="0" w:space="0" w:color="auto"/>
            <w:right w:val="none" w:sz="0" w:space="0" w:color="auto"/>
          </w:divBdr>
          <w:divsChild>
            <w:div w:id="201105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4">
      <w:marLeft w:val="0"/>
      <w:marRight w:val="0"/>
      <w:marTop w:val="0"/>
      <w:marBottom w:val="0"/>
      <w:divBdr>
        <w:top w:val="none" w:sz="0" w:space="0" w:color="auto"/>
        <w:left w:val="none" w:sz="0" w:space="0" w:color="auto"/>
        <w:bottom w:val="none" w:sz="0" w:space="0" w:color="auto"/>
        <w:right w:val="none" w:sz="0" w:space="0" w:color="auto"/>
      </w:divBdr>
      <w:divsChild>
        <w:div w:id="2011057006">
          <w:marLeft w:val="0"/>
          <w:marRight w:val="0"/>
          <w:marTop w:val="0"/>
          <w:marBottom w:val="0"/>
          <w:divBdr>
            <w:top w:val="none" w:sz="0" w:space="0" w:color="auto"/>
            <w:left w:val="none" w:sz="0" w:space="0" w:color="auto"/>
            <w:bottom w:val="none" w:sz="0" w:space="0" w:color="auto"/>
            <w:right w:val="none" w:sz="0" w:space="0" w:color="auto"/>
          </w:divBdr>
          <w:divsChild>
            <w:div w:id="201105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7">
      <w:marLeft w:val="0"/>
      <w:marRight w:val="0"/>
      <w:marTop w:val="0"/>
      <w:marBottom w:val="0"/>
      <w:divBdr>
        <w:top w:val="none" w:sz="0" w:space="0" w:color="auto"/>
        <w:left w:val="none" w:sz="0" w:space="0" w:color="auto"/>
        <w:bottom w:val="none" w:sz="0" w:space="0" w:color="auto"/>
        <w:right w:val="none" w:sz="0" w:space="0" w:color="auto"/>
      </w:divBdr>
    </w:div>
    <w:div w:id="2011057018">
      <w:marLeft w:val="0"/>
      <w:marRight w:val="0"/>
      <w:marTop w:val="0"/>
      <w:marBottom w:val="0"/>
      <w:divBdr>
        <w:top w:val="none" w:sz="0" w:space="0" w:color="auto"/>
        <w:left w:val="none" w:sz="0" w:space="0" w:color="auto"/>
        <w:bottom w:val="none" w:sz="0" w:space="0" w:color="auto"/>
        <w:right w:val="none" w:sz="0" w:space="0" w:color="auto"/>
      </w:divBdr>
      <w:divsChild>
        <w:div w:id="2011057025">
          <w:marLeft w:val="0"/>
          <w:marRight w:val="0"/>
          <w:marTop w:val="0"/>
          <w:marBottom w:val="0"/>
          <w:divBdr>
            <w:top w:val="none" w:sz="0" w:space="0" w:color="auto"/>
            <w:left w:val="none" w:sz="0" w:space="0" w:color="auto"/>
            <w:bottom w:val="none" w:sz="0" w:space="0" w:color="auto"/>
            <w:right w:val="none" w:sz="0" w:space="0" w:color="auto"/>
          </w:divBdr>
          <w:divsChild>
            <w:div w:id="2011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9">
      <w:marLeft w:val="0"/>
      <w:marRight w:val="0"/>
      <w:marTop w:val="0"/>
      <w:marBottom w:val="0"/>
      <w:divBdr>
        <w:top w:val="none" w:sz="0" w:space="0" w:color="auto"/>
        <w:left w:val="none" w:sz="0" w:space="0" w:color="auto"/>
        <w:bottom w:val="none" w:sz="0" w:space="0" w:color="auto"/>
        <w:right w:val="none" w:sz="0" w:space="0" w:color="auto"/>
      </w:divBdr>
      <w:divsChild>
        <w:div w:id="2011057033">
          <w:marLeft w:val="0"/>
          <w:marRight w:val="0"/>
          <w:marTop w:val="0"/>
          <w:marBottom w:val="0"/>
          <w:divBdr>
            <w:top w:val="none" w:sz="0" w:space="0" w:color="auto"/>
            <w:left w:val="none" w:sz="0" w:space="0" w:color="auto"/>
            <w:bottom w:val="none" w:sz="0" w:space="0" w:color="auto"/>
            <w:right w:val="none" w:sz="0" w:space="0" w:color="auto"/>
          </w:divBdr>
          <w:divsChild>
            <w:div w:id="201105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20">
      <w:marLeft w:val="0"/>
      <w:marRight w:val="0"/>
      <w:marTop w:val="0"/>
      <w:marBottom w:val="0"/>
      <w:divBdr>
        <w:top w:val="none" w:sz="0" w:space="0" w:color="auto"/>
        <w:left w:val="none" w:sz="0" w:space="0" w:color="auto"/>
        <w:bottom w:val="none" w:sz="0" w:space="0" w:color="auto"/>
        <w:right w:val="none" w:sz="0" w:space="0" w:color="auto"/>
      </w:divBdr>
      <w:divsChild>
        <w:div w:id="2011057044">
          <w:marLeft w:val="0"/>
          <w:marRight w:val="0"/>
          <w:marTop w:val="0"/>
          <w:marBottom w:val="0"/>
          <w:divBdr>
            <w:top w:val="none" w:sz="0" w:space="0" w:color="auto"/>
            <w:left w:val="none" w:sz="0" w:space="0" w:color="auto"/>
            <w:bottom w:val="none" w:sz="0" w:space="0" w:color="auto"/>
            <w:right w:val="none" w:sz="0" w:space="0" w:color="auto"/>
          </w:divBdr>
        </w:div>
      </w:divsChild>
    </w:div>
    <w:div w:id="2011057021">
      <w:marLeft w:val="0"/>
      <w:marRight w:val="0"/>
      <w:marTop w:val="0"/>
      <w:marBottom w:val="0"/>
      <w:divBdr>
        <w:top w:val="none" w:sz="0" w:space="0" w:color="auto"/>
        <w:left w:val="none" w:sz="0" w:space="0" w:color="auto"/>
        <w:bottom w:val="none" w:sz="0" w:space="0" w:color="auto"/>
        <w:right w:val="none" w:sz="0" w:space="0" w:color="auto"/>
      </w:divBdr>
      <w:divsChild>
        <w:div w:id="2011057024">
          <w:marLeft w:val="0"/>
          <w:marRight w:val="0"/>
          <w:marTop w:val="0"/>
          <w:marBottom w:val="0"/>
          <w:divBdr>
            <w:top w:val="none" w:sz="0" w:space="0" w:color="auto"/>
            <w:left w:val="none" w:sz="0" w:space="0" w:color="auto"/>
            <w:bottom w:val="none" w:sz="0" w:space="0" w:color="auto"/>
            <w:right w:val="none" w:sz="0" w:space="0" w:color="auto"/>
          </w:divBdr>
          <w:divsChild>
            <w:div w:id="201105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22">
      <w:marLeft w:val="0"/>
      <w:marRight w:val="0"/>
      <w:marTop w:val="0"/>
      <w:marBottom w:val="0"/>
      <w:divBdr>
        <w:top w:val="none" w:sz="0" w:space="0" w:color="auto"/>
        <w:left w:val="none" w:sz="0" w:space="0" w:color="auto"/>
        <w:bottom w:val="none" w:sz="0" w:space="0" w:color="auto"/>
        <w:right w:val="none" w:sz="0" w:space="0" w:color="auto"/>
      </w:divBdr>
      <w:divsChild>
        <w:div w:id="2011057013">
          <w:marLeft w:val="0"/>
          <w:marRight w:val="0"/>
          <w:marTop w:val="0"/>
          <w:marBottom w:val="0"/>
          <w:divBdr>
            <w:top w:val="none" w:sz="0" w:space="0" w:color="auto"/>
            <w:left w:val="none" w:sz="0" w:space="0" w:color="auto"/>
            <w:bottom w:val="none" w:sz="0" w:space="0" w:color="auto"/>
            <w:right w:val="none" w:sz="0" w:space="0" w:color="auto"/>
          </w:divBdr>
          <w:divsChild>
            <w:div w:id="20110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2">
      <w:marLeft w:val="0"/>
      <w:marRight w:val="0"/>
      <w:marTop w:val="0"/>
      <w:marBottom w:val="0"/>
      <w:divBdr>
        <w:top w:val="none" w:sz="0" w:space="0" w:color="auto"/>
        <w:left w:val="none" w:sz="0" w:space="0" w:color="auto"/>
        <w:bottom w:val="none" w:sz="0" w:space="0" w:color="auto"/>
        <w:right w:val="none" w:sz="0" w:space="0" w:color="auto"/>
      </w:divBdr>
      <w:divsChild>
        <w:div w:id="2011057003">
          <w:marLeft w:val="0"/>
          <w:marRight w:val="0"/>
          <w:marTop w:val="0"/>
          <w:marBottom w:val="0"/>
          <w:divBdr>
            <w:top w:val="none" w:sz="0" w:space="0" w:color="auto"/>
            <w:left w:val="none" w:sz="0" w:space="0" w:color="auto"/>
            <w:bottom w:val="none" w:sz="0" w:space="0" w:color="auto"/>
            <w:right w:val="none" w:sz="0" w:space="0" w:color="auto"/>
          </w:divBdr>
          <w:divsChild>
            <w:div w:id="201105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4">
      <w:marLeft w:val="0"/>
      <w:marRight w:val="0"/>
      <w:marTop w:val="0"/>
      <w:marBottom w:val="0"/>
      <w:divBdr>
        <w:top w:val="none" w:sz="0" w:space="0" w:color="auto"/>
        <w:left w:val="none" w:sz="0" w:space="0" w:color="auto"/>
        <w:bottom w:val="none" w:sz="0" w:space="0" w:color="auto"/>
        <w:right w:val="none" w:sz="0" w:space="0" w:color="auto"/>
      </w:divBdr>
      <w:divsChild>
        <w:div w:id="2011056995">
          <w:marLeft w:val="0"/>
          <w:marRight w:val="0"/>
          <w:marTop w:val="0"/>
          <w:marBottom w:val="0"/>
          <w:divBdr>
            <w:top w:val="none" w:sz="0" w:space="0" w:color="auto"/>
            <w:left w:val="none" w:sz="0" w:space="0" w:color="auto"/>
            <w:bottom w:val="none" w:sz="0" w:space="0" w:color="auto"/>
            <w:right w:val="none" w:sz="0" w:space="0" w:color="auto"/>
          </w:divBdr>
          <w:divsChild>
            <w:div w:id="20110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5">
      <w:marLeft w:val="0"/>
      <w:marRight w:val="0"/>
      <w:marTop w:val="0"/>
      <w:marBottom w:val="0"/>
      <w:divBdr>
        <w:top w:val="none" w:sz="0" w:space="0" w:color="auto"/>
        <w:left w:val="none" w:sz="0" w:space="0" w:color="auto"/>
        <w:bottom w:val="none" w:sz="0" w:space="0" w:color="auto"/>
        <w:right w:val="none" w:sz="0" w:space="0" w:color="auto"/>
      </w:divBdr>
      <w:divsChild>
        <w:div w:id="2011057027">
          <w:marLeft w:val="0"/>
          <w:marRight w:val="0"/>
          <w:marTop w:val="0"/>
          <w:marBottom w:val="0"/>
          <w:divBdr>
            <w:top w:val="none" w:sz="0" w:space="0" w:color="auto"/>
            <w:left w:val="none" w:sz="0" w:space="0" w:color="auto"/>
            <w:bottom w:val="none" w:sz="0" w:space="0" w:color="auto"/>
            <w:right w:val="none" w:sz="0" w:space="0" w:color="auto"/>
          </w:divBdr>
          <w:divsChild>
            <w:div w:id="201105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6">
      <w:marLeft w:val="0"/>
      <w:marRight w:val="0"/>
      <w:marTop w:val="0"/>
      <w:marBottom w:val="0"/>
      <w:divBdr>
        <w:top w:val="none" w:sz="0" w:space="0" w:color="auto"/>
        <w:left w:val="none" w:sz="0" w:space="0" w:color="auto"/>
        <w:bottom w:val="none" w:sz="0" w:space="0" w:color="auto"/>
        <w:right w:val="none" w:sz="0" w:space="0" w:color="auto"/>
      </w:divBdr>
      <w:divsChild>
        <w:div w:id="2011057051">
          <w:marLeft w:val="0"/>
          <w:marRight w:val="0"/>
          <w:marTop w:val="0"/>
          <w:marBottom w:val="0"/>
          <w:divBdr>
            <w:top w:val="none" w:sz="0" w:space="0" w:color="auto"/>
            <w:left w:val="none" w:sz="0" w:space="0" w:color="auto"/>
            <w:bottom w:val="none" w:sz="0" w:space="0" w:color="auto"/>
            <w:right w:val="none" w:sz="0" w:space="0" w:color="auto"/>
          </w:divBdr>
          <w:divsChild>
            <w:div w:id="20110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40">
      <w:marLeft w:val="0"/>
      <w:marRight w:val="0"/>
      <w:marTop w:val="0"/>
      <w:marBottom w:val="0"/>
      <w:divBdr>
        <w:top w:val="none" w:sz="0" w:space="0" w:color="auto"/>
        <w:left w:val="none" w:sz="0" w:space="0" w:color="auto"/>
        <w:bottom w:val="none" w:sz="0" w:space="0" w:color="auto"/>
        <w:right w:val="none" w:sz="0" w:space="0" w:color="auto"/>
      </w:divBdr>
      <w:divsChild>
        <w:div w:id="2011057015">
          <w:marLeft w:val="0"/>
          <w:marRight w:val="0"/>
          <w:marTop w:val="0"/>
          <w:marBottom w:val="0"/>
          <w:divBdr>
            <w:top w:val="none" w:sz="0" w:space="0" w:color="auto"/>
            <w:left w:val="none" w:sz="0" w:space="0" w:color="auto"/>
            <w:bottom w:val="none" w:sz="0" w:space="0" w:color="auto"/>
            <w:right w:val="none" w:sz="0" w:space="0" w:color="auto"/>
          </w:divBdr>
        </w:div>
        <w:div w:id="2011057047">
          <w:marLeft w:val="0"/>
          <w:marRight w:val="0"/>
          <w:marTop w:val="0"/>
          <w:marBottom w:val="0"/>
          <w:divBdr>
            <w:top w:val="none" w:sz="0" w:space="0" w:color="auto"/>
            <w:left w:val="none" w:sz="0" w:space="0" w:color="auto"/>
            <w:bottom w:val="none" w:sz="0" w:space="0" w:color="auto"/>
            <w:right w:val="none" w:sz="0" w:space="0" w:color="auto"/>
          </w:divBdr>
        </w:div>
        <w:div w:id="2011057050">
          <w:marLeft w:val="0"/>
          <w:marRight w:val="0"/>
          <w:marTop w:val="0"/>
          <w:marBottom w:val="0"/>
          <w:divBdr>
            <w:top w:val="none" w:sz="0" w:space="0" w:color="auto"/>
            <w:left w:val="none" w:sz="0" w:space="0" w:color="auto"/>
            <w:bottom w:val="none" w:sz="0" w:space="0" w:color="auto"/>
            <w:right w:val="none" w:sz="0" w:space="0" w:color="auto"/>
          </w:divBdr>
        </w:div>
        <w:div w:id="2011057052">
          <w:marLeft w:val="0"/>
          <w:marRight w:val="0"/>
          <w:marTop w:val="0"/>
          <w:marBottom w:val="0"/>
          <w:divBdr>
            <w:top w:val="none" w:sz="0" w:space="0" w:color="auto"/>
            <w:left w:val="none" w:sz="0" w:space="0" w:color="auto"/>
            <w:bottom w:val="none" w:sz="0" w:space="0" w:color="auto"/>
            <w:right w:val="none" w:sz="0" w:space="0" w:color="auto"/>
          </w:divBdr>
        </w:div>
        <w:div w:id="2011057053">
          <w:marLeft w:val="0"/>
          <w:marRight w:val="0"/>
          <w:marTop w:val="0"/>
          <w:marBottom w:val="0"/>
          <w:divBdr>
            <w:top w:val="none" w:sz="0" w:space="0" w:color="auto"/>
            <w:left w:val="none" w:sz="0" w:space="0" w:color="auto"/>
            <w:bottom w:val="none" w:sz="0" w:space="0" w:color="auto"/>
            <w:right w:val="none" w:sz="0" w:space="0" w:color="auto"/>
          </w:divBdr>
        </w:div>
      </w:divsChild>
    </w:div>
    <w:div w:id="2011057045">
      <w:marLeft w:val="0"/>
      <w:marRight w:val="0"/>
      <w:marTop w:val="0"/>
      <w:marBottom w:val="0"/>
      <w:divBdr>
        <w:top w:val="none" w:sz="0" w:space="0" w:color="auto"/>
        <w:left w:val="none" w:sz="0" w:space="0" w:color="auto"/>
        <w:bottom w:val="none" w:sz="0" w:space="0" w:color="auto"/>
        <w:right w:val="none" w:sz="0" w:space="0" w:color="auto"/>
      </w:divBdr>
      <w:divsChild>
        <w:div w:id="2011057007">
          <w:marLeft w:val="0"/>
          <w:marRight w:val="0"/>
          <w:marTop w:val="0"/>
          <w:marBottom w:val="0"/>
          <w:divBdr>
            <w:top w:val="none" w:sz="0" w:space="0" w:color="auto"/>
            <w:left w:val="none" w:sz="0" w:space="0" w:color="auto"/>
            <w:bottom w:val="none" w:sz="0" w:space="0" w:color="auto"/>
            <w:right w:val="none" w:sz="0" w:space="0" w:color="auto"/>
          </w:divBdr>
          <w:divsChild>
            <w:div w:id="20110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46">
      <w:marLeft w:val="0"/>
      <w:marRight w:val="0"/>
      <w:marTop w:val="0"/>
      <w:marBottom w:val="0"/>
      <w:divBdr>
        <w:top w:val="none" w:sz="0" w:space="0" w:color="auto"/>
        <w:left w:val="none" w:sz="0" w:space="0" w:color="auto"/>
        <w:bottom w:val="none" w:sz="0" w:space="0" w:color="auto"/>
        <w:right w:val="none" w:sz="0" w:space="0" w:color="auto"/>
      </w:divBdr>
      <w:divsChild>
        <w:div w:id="2011057049">
          <w:marLeft w:val="0"/>
          <w:marRight w:val="0"/>
          <w:marTop w:val="0"/>
          <w:marBottom w:val="0"/>
          <w:divBdr>
            <w:top w:val="none" w:sz="0" w:space="0" w:color="auto"/>
            <w:left w:val="none" w:sz="0" w:space="0" w:color="auto"/>
            <w:bottom w:val="none" w:sz="0" w:space="0" w:color="auto"/>
            <w:right w:val="none" w:sz="0" w:space="0" w:color="auto"/>
          </w:divBdr>
          <w:divsChild>
            <w:div w:id="201105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54">
      <w:marLeft w:val="0"/>
      <w:marRight w:val="0"/>
      <w:marTop w:val="0"/>
      <w:marBottom w:val="0"/>
      <w:divBdr>
        <w:top w:val="none" w:sz="0" w:space="0" w:color="auto"/>
        <w:left w:val="none" w:sz="0" w:space="0" w:color="auto"/>
        <w:bottom w:val="none" w:sz="0" w:space="0" w:color="auto"/>
        <w:right w:val="none" w:sz="0" w:space="0" w:color="auto"/>
      </w:divBdr>
      <w:divsChild>
        <w:div w:id="2011057043">
          <w:marLeft w:val="0"/>
          <w:marRight w:val="0"/>
          <w:marTop w:val="0"/>
          <w:marBottom w:val="0"/>
          <w:divBdr>
            <w:top w:val="none" w:sz="0" w:space="0" w:color="auto"/>
            <w:left w:val="none" w:sz="0" w:space="0" w:color="auto"/>
            <w:bottom w:val="none" w:sz="0" w:space="0" w:color="auto"/>
            <w:right w:val="none" w:sz="0" w:space="0" w:color="auto"/>
          </w:divBdr>
          <w:divsChild>
            <w:div w:id="201105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363000">
      <w:bodyDiv w:val="1"/>
      <w:marLeft w:val="0"/>
      <w:marRight w:val="0"/>
      <w:marTop w:val="0"/>
      <w:marBottom w:val="0"/>
      <w:divBdr>
        <w:top w:val="none" w:sz="0" w:space="0" w:color="auto"/>
        <w:left w:val="none" w:sz="0" w:space="0" w:color="auto"/>
        <w:bottom w:val="none" w:sz="0" w:space="0" w:color="auto"/>
        <w:right w:val="none" w:sz="0" w:space="0" w:color="auto"/>
      </w:divBdr>
    </w:div>
    <w:div w:id="2117091792">
      <w:bodyDiv w:val="1"/>
      <w:marLeft w:val="0"/>
      <w:marRight w:val="0"/>
      <w:marTop w:val="0"/>
      <w:marBottom w:val="0"/>
      <w:divBdr>
        <w:top w:val="none" w:sz="0" w:space="0" w:color="auto"/>
        <w:left w:val="none" w:sz="0" w:space="0" w:color="auto"/>
        <w:bottom w:val="none" w:sz="0" w:space="0" w:color="auto"/>
        <w:right w:val="none" w:sz="0" w:space="0" w:color="auto"/>
      </w:divBdr>
    </w:div>
    <w:div w:id="21202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E2A14-63F0-4B0E-A3C6-E073762DC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4248</Words>
  <Characters>23367</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Propuesta Decreto de Ordenación Forestal</vt:lpstr>
    </vt:vector>
  </TitlesOfParts>
  <Company>Minambiente</Company>
  <LinksUpToDate>false</LinksUpToDate>
  <CharactersWithSpaces>27560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Decreto de Ordenación Forestal</dc:title>
  <dc:creator>Minambiente</dc:creator>
  <dc:description>Propuesta para reglamentar la Ley General Forestal en lo correspondiente al tema de ordenación de bosques y reservas.</dc:description>
  <cp:lastModifiedBy>Cristian Alonso Carabaly Cerra</cp:lastModifiedBy>
  <cp:revision>2</cp:revision>
  <cp:lastPrinted>2010-06-18T21:16:00Z</cp:lastPrinted>
  <dcterms:created xsi:type="dcterms:W3CDTF">2017-08-10T21:40:00Z</dcterms:created>
  <dcterms:modified xsi:type="dcterms:W3CDTF">2017-08-10T21:40:00Z</dcterms:modified>
</cp:coreProperties>
</file>