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A2" w:rsidRPr="00262366" w:rsidRDefault="00B636A2" w:rsidP="00262366">
      <w:pPr>
        <w:spacing w:line="276" w:lineRule="auto"/>
        <w:jc w:val="center"/>
        <w:rPr>
          <w:rFonts w:ascii="Arial" w:hAnsi="Arial" w:cs="Arial"/>
          <w:szCs w:val="24"/>
        </w:rPr>
      </w:pPr>
      <w:bookmarkStart w:id="0" w:name="_GoBack"/>
      <w:bookmarkEnd w:id="0"/>
    </w:p>
    <w:p w:rsidR="006B062C" w:rsidRPr="00262366" w:rsidRDefault="00FA25B0" w:rsidP="00262366">
      <w:pPr>
        <w:autoSpaceDE w:val="0"/>
        <w:autoSpaceDN w:val="0"/>
        <w:adjustRightInd w:val="0"/>
        <w:spacing w:line="276" w:lineRule="auto"/>
        <w:jc w:val="both"/>
        <w:rPr>
          <w:rFonts w:ascii="Arial" w:eastAsia="Calibri" w:hAnsi="Arial" w:cs="Arial"/>
          <w:b/>
          <w:bCs/>
          <w:i/>
          <w:szCs w:val="24"/>
          <w:lang w:val="es-CO" w:eastAsia="en-US"/>
        </w:rPr>
      </w:pPr>
      <w:r w:rsidRPr="00262366">
        <w:rPr>
          <w:rFonts w:ascii="Arial" w:hAnsi="Arial" w:cs="Arial"/>
          <w:i/>
          <w:szCs w:val="24"/>
        </w:rPr>
        <w:t>“</w:t>
      </w:r>
      <w:r w:rsidR="006B062C" w:rsidRPr="00262366">
        <w:rPr>
          <w:rFonts w:ascii="Arial" w:eastAsia="Calibri" w:hAnsi="Arial" w:cs="Arial"/>
          <w:b/>
          <w:bCs/>
          <w:i/>
          <w:szCs w:val="24"/>
          <w:lang w:val="es-CO" w:eastAsia="en-US"/>
        </w:rPr>
        <w:t xml:space="preserve">Por la cual se adopta el procedimiento para el registro </w:t>
      </w:r>
      <w:r w:rsidR="0029134F">
        <w:rPr>
          <w:rFonts w:ascii="Arial" w:eastAsia="Calibri" w:hAnsi="Arial" w:cs="Arial"/>
          <w:b/>
          <w:bCs/>
          <w:i/>
          <w:szCs w:val="24"/>
          <w:lang w:val="es-CO" w:eastAsia="en-US"/>
        </w:rPr>
        <w:t xml:space="preserve">informativo </w:t>
      </w:r>
      <w:r w:rsidR="006B062C" w:rsidRPr="00262366">
        <w:rPr>
          <w:rFonts w:ascii="Arial" w:eastAsia="Calibri" w:hAnsi="Arial" w:cs="Arial"/>
          <w:b/>
          <w:bCs/>
          <w:i/>
          <w:szCs w:val="24"/>
          <w:lang w:val="es-CO" w:eastAsia="en-US"/>
        </w:rPr>
        <w:t xml:space="preserve">preliminar de programas y proyectos dirigidos a la reducción de emisiones por deforestación y degradación de bosques, la función de la </w:t>
      </w:r>
      <w:r w:rsidR="00702FEB">
        <w:rPr>
          <w:rFonts w:ascii="Arial" w:eastAsia="Calibri" w:hAnsi="Arial" w:cs="Arial"/>
          <w:b/>
          <w:bCs/>
          <w:i/>
          <w:szCs w:val="24"/>
          <w:lang w:val="es-CO" w:eastAsia="en-US"/>
        </w:rPr>
        <w:t>c</w:t>
      </w:r>
      <w:r w:rsidR="006B062C" w:rsidRPr="00262366">
        <w:rPr>
          <w:rFonts w:ascii="Arial" w:eastAsia="Calibri" w:hAnsi="Arial" w:cs="Arial"/>
          <w:b/>
          <w:bCs/>
          <w:i/>
          <w:szCs w:val="24"/>
          <w:lang w:val="es-CO" w:eastAsia="en-US"/>
        </w:rPr>
        <w:t>onservación, la gestión sostenible de los bosques y el aumento de las</w:t>
      </w:r>
      <w:r w:rsidR="004A7717" w:rsidRPr="00262366">
        <w:rPr>
          <w:rFonts w:ascii="Arial" w:eastAsia="Calibri" w:hAnsi="Arial" w:cs="Arial"/>
          <w:b/>
          <w:bCs/>
          <w:i/>
          <w:szCs w:val="24"/>
          <w:lang w:val="es-CO" w:eastAsia="en-US"/>
        </w:rPr>
        <w:t xml:space="preserve"> </w:t>
      </w:r>
      <w:r w:rsidR="006B062C" w:rsidRPr="00262366">
        <w:rPr>
          <w:rFonts w:ascii="Arial" w:eastAsia="Calibri" w:hAnsi="Arial" w:cs="Arial"/>
          <w:b/>
          <w:bCs/>
          <w:i/>
          <w:szCs w:val="24"/>
          <w:lang w:val="es-CO" w:eastAsia="en-US"/>
        </w:rPr>
        <w:t>Reservas forestales de carbono, denominadas en su conjunto como actividades REDD+”</w:t>
      </w:r>
    </w:p>
    <w:p w:rsidR="00347F94" w:rsidRDefault="00347F94" w:rsidP="00262366">
      <w:pPr>
        <w:spacing w:line="276" w:lineRule="auto"/>
        <w:ind w:left="-284"/>
        <w:jc w:val="center"/>
        <w:rPr>
          <w:rFonts w:ascii="Arial" w:hAnsi="Arial" w:cs="Arial"/>
          <w:szCs w:val="24"/>
        </w:rPr>
      </w:pPr>
    </w:p>
    <w:p w:rsidR="00FD283E" w:rsidRPr="00262366" w:rsidRDefault="00FD283E" w:rsidP="00262366">
      <w:pPr>
        <w:spacing w:line="276" w:lineRule="auto"/>
        <w:ind w:left="-284" w:right="50"/>
        <w:rPr>
          <w:rFonts w:ascii="Arial" w:hAnsi="Arial" w:cs="Arial"/>
          <w:b/>
          <w:szCs w:val="24"/>
        </w:rPr>
      </w:pPr>
    </w:p>
    <w:p w:rsidR="00ED5B7A" w:rsidRPr="00262366" w:rsidRDefault="00ED5B7A" w:rsidP="00262366">
      <w:pPr>
        <w:spacing w:line="276" w:lineRule="auto"/>
        <w:ind w:left="-284" w:right="50"/>
        <w:jc w:val="center"/>
        <w:rPr>
          <w:rFonts w:ascii="Arial" w:hAnsi="Arial" w:cs="Arial"/>
          <w:b/>
          <w:szCs w:val="24"/>
        </w:rPr>
      </w:pPr>
      <w:r w:rsidRPr="00262366">
        <w:rPr>
          <w:rFonts w:ascii="Arial" w:hAnsi="Arial" w:cs="Arial"/>
          <w:b/>
          <w:szCs w:val="24"/>
        </w:rPr>
        <w:t xml:space="preserve">EL MINISTRO DE AMBIENTE Y DESARROLLO SOSTENIBLE </w:t>
      </w:r>
    </w:p>
    <w:p w:rsidR="00FD283E" w:rsidRPr="00262366" w:rsidRDefault="00FD283E" w:rsidP="00262366">
      <w:pPr>
        <w:spacing w:line="276" w:lineRule="auto"/>
        <w:ind w:left="-284"/>
        <w:rPr>
          <w:rFonts w:ascii="Arial" w:hAnsi="Arial" w:cs="Arial"/>
          <w:szCs w:val="24"/>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En uso de sus facultades legales y en especial las conferidas en los numerales 2, 4, 5, 6, 8 y 32 del artículo 5 de la Ley 99 de 1993, el numeral 1 del artículo 2 del Decreto 3570 de 2011 y en desarrollo de la Ley 1450 de 2011</w:t>
      </w:r>
      <w:r w:rsidR="00721118" w:rsidRPr="00262366">
        <w:rPr>
          <w:rFonts w:ascii="Arial" w:eastAsia="Calibri" w:hAnsi="Arial" w:cs="Arial"/>
          <w:szCs w:val="24"/>
          <w:lang w:val="es-CO" w:eastAsia="en-US"/>
        </w:rPr>
        <w:t>, y</w:t>
      </w:r>
    </w:p>
    <w:p w:rsidR="00535287" w:rsidRDefault="00535287" w:rsidP="00262366">
      <w:pPr>
        <w:spacing w:line="276" w:lineRule="auto"/>
        <w:ind w:left="-284"/>
        <w:jc w:val="center"/>
        <w:rPr>
          <w:rFonts w:ascii="Arial" w:hAnsi="Arial" w:cs="Arial"/>
          <w:b/>
          <w:bCs/>
          <w:szCs w:val="24"/>
          <w:lang w:val="pt-BR"/>
        </w:rPr>
      </w:pPr>
    </w:p>
    <w:p w:rsidR="00347F94" w:rsidRPr="00262366" w:rsidRDefault="00347F94" w:rsidP="00262366">
      <w:pPr>
        <w:spacing w:line="276" w:lineRule="auto"/>
        <w:ind w:left="-284"/>
        <w:jc w:val="center"/>
        <w:rPr>
          <w:rFonts w:ascii="Arial" w:hAnsi="Arial" w:cs="Arial"/>
          <w:b/>
          <w:bCs/>
          <w:szCs w:val="24"/>
          <w:lang w:val="pt-BR"/>
        </w:rPr>
      </w:pPr>
    </w:p>
    <w:p w:rsidR="000D2B9D" w:rsidRPr="00262366" w:rsidRDefault="000D2B9D" w:rsidP="00262366">
      <w:pPr>
        <w:spacing w:line="276" w:lineRule="auto"/>
        <w:ind w:left="-284"/>
        <w:jc w:val="center"/>
        <w:rPr>
          <w:rFonts w:ascii="Arial" w:hAnsi="Arial" w:cs="Arial"/>
          <w:b/>
          <w:bCs/>
          <w:szCs w:val="24"/>
          <w:lang w:val="pt-BR"/>
        </w:rPr>
      </w:pPr>
      <w:r w:rsidRPr="00262366">
        <w:rPr>
          <w:rFonts w:ascii="Arial" w:hAnsi="Arial" w:cs="Arial"/>
          <w:b/>
          <w:bCs/>
          <w:szCs w:val="24"/>
          <w:lang w:val="pt-BR"/>
        </w:rPr>
        <w:t>C O</w:t>
      </w:r>
      <w:proofErr w:type="gramStart"/>
      <w:r w:rsidRPr="00262366">
        <w:rPr>
          <w:rFonts w:ascii="Arial" w:hAnsi="Arial" w:cs="Arial"/>
          <w:b/>
          <w:bCs/>
          <w:szCs w:val="24"/>
          <w:lang w:val="pt-BR"/>
        </w:rPr>
        <w:t xml:space="preserve">  </w:t>
      </w:r>
      <w:proofErr w:type="gramEnd"/>
      <w:r w:rsidRPr="00262366">
        <w:rPr>
          <w:rFonts w:ascii="Arial" w:hAnsi="Arial" w:cs="Arial"/>
          <w:b/>
          <w:bCs/>
          <w:szCs w:val="24"/>
          <w:lang w:val="pt-BR"/>
        </w:rPr>
        <w:t>N  S  I  D  E  R  A  N  D  O</w:t>
      </w:r>
    </w:p>
    <w:p w:rsidR="00535287" w:rsidRPr="00262366" w:rsidRDefault="00535287" w:rsidP="00262366">
      <w:pPr>
        <w:spacing w:line="276" w:lineRule="auto"/>
        <w:ind w:left="-284"/>
        <w:rPr>
          <w:rFonts w:ascii="Arial" w:hAnsi="Arial" w:cs="Arial"/>
          <w:b/>
          <w:bCs/>
          <w:szCs w:val="24"/>
          <w:lang w:val="pt-BR"/>
        </w:rPr>
      </w:pPr>
    </w:p>
    <w:p w:rsidR="00577EB8" w:rsidRPr="00262366" w:rsidRDefault="00577EB8" w:rsidP="00262366">
      <w:pPr>
        <w:spacing w:line="276" w:lineRule="auto"/>
        <w:jc w:val="both"/>
        <w:rPr>
          <w:rFonts w:ascii="Arial" w:hAnsi="Arial" w:cs="Arial"/>
          <w:szCs w:val="24"/>
          <w:lang w:val="es-CO" w:eastAsia="es-CO"/>
        </w:rPr>
      </w:pPr>
      <w:r w:rsidRPr="00262366">
        <w:rPr>
          <w:rFonts w:ascii="Arial" w:hAnsi="Arial" w:cs="Arial"/>
          <w:bCs/>
          <w:szCs w:val="24"/>
          <w:lang w:val="es-CO" w:eastAsia="es-CO"/>
        </w:rPr>
        <w:t xml:space="preserve">Que de conformidad con el artículo </w:t>
      </w:r>
      <w:bookmarkStart w:id="1" w:name="80"/>
      <w:bookmarkEnd w:id="1"/>
      <w:r w:rsidRPr="00262366">
        <w:rPr>
          <w:rFonts w:ascii="Arial" w:hAnsi="Arial" w:cs="Arial"/>
          <w:bCs/>
          <w:szCs w:val="24"/>
          <w:lang w:val="es-CO" w:eastAsia="es-CO"/>
        </w:rPr>
        <w:t xml:space="preserve">80 de la </w:t>
      </w:r>
      <w:r w:rsidR="00EC2BD4" w:rsidRPr="00262366">
        <w:rPr>
          <w:rFonts w:ascii="Arial" w:hAnsi="Arial" w:cs="Arial"/>
          <w:bCs/>
          <w:szCs w:val="24"/>
          <w:lang w:val="es-CO" w:eastAsia="es-CO"/>
        </w:rPr>
        <w:t>Constitución Política</w:t>
      </w:r>
      <w:r w:rsidRPr="00262366">
        <w:rPr>
          <w:rFonts w:ascii="Arial" w:hAnsi="Arial" w:cs="Arial"/>
          <w:b/>
          <w:bCs/>
          <w:szCs w:val="24"/>
          <w:lang w:val="es-CO" w:eastAsia="es-CO"/>
        </w:rPr>
        <w:t xml:space="preserve">, </w:t>
      </w:r>
      <w:r w:rsidR="00EC2BD4" w:rsidRPr="00262366">
        <w:rPr>
          <w:rFonts w:ascii="Arial" w:hAnsi="Arial" w:cs="Arial"/>
          <w:bCs/>
          <w:szCs w:val="24"/>
          <w:lang w:val="es-CO" w:eastAsia="es-CO"/>
        </w:rPr>
        <w:t>e</w:t>
      </w:r>
      <w:r w:rsidRPr="00262366">
        <w:rPr>
          <w:rFonts w:ascii="Arial" w:hAnsi="Arial" w:cs="Arial"/>
          <w:szCs w:val="24"/>
          <w:lang w:val="es-CO" w:eastAsia="es-CO"/>
        </w:rPr>
        <w:t>l Estado planificará el manejo y aprovechamiento de los recursos naturales, para garantizar su desarrollo sostenible, su conservación, restauración o sustitución.</w:t>
      </w:r>
    </w:p>
    <w:p w:rsidR="00262366" w:rsidRPr="00262366" w:rsidRDefault="00262366" w:rsidP="00262366">
      <w:pPr>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 xml:space="preserve">Que mediante la Ley 164 de 1994, el Congreso de la República de Colombia aprobó la Convención Marco de las Naciones Unidas sobre Cambio Climático - </w:t>
      </w:r>
      <w:r w:rsidRPr="00262366">
        <w:rPr>
          <w:rFonts w:ascii="Arial" w:eastAsia="Calibri" w:hAnsi="Arial" w:cs="Arial"/>
          <w:b/>
          <w:bCs/>
          <w:szCs w:val="24"/>
          <w:lang w:val="es-CO" w:eastAsia="en-US"/>
        </w:rPr>
        <w:t>CMNUCC</w:t>
      </w:r>
      <w:r w:rsidRPr="00262366">
        <w:rPr>
          <w:rFonts w:ascii="Arial" w:eastAsia="Calibri" w:hAnsi="Arial" w:cs="Arial"/>
          <w:szCs w:val="24"/>
          <w:lang w:val="es-CO" w:eastAsia="en-US"/>
        </w:rPr>
        <w:t xml:space="preserve">, cuyo objetivo es la estabilización de concentraciones de gases efecto invernadero – GEI en la atmósfera, a un nivel que impida interferencias </w:t>
      </w:r>
      <w:proofErr w:type="spellStart"/>
      <w:r w:rsidRPr="00262366">
        <w:rPr>
          <w:rFonts w:ascii="Arial" w:eastAsia="Calibri" w:hAnsi="Arial" w:cs="Arial"/>
          <w:szCs w:val="24"/>
          <w:lang w:val="es-CO" w:eastAsia="en-US"/>
        </w:rPr>
        <w:t>antropógenas</w:t>
      </w:r>
      <w:proofErr w:type="spellEnd"/>
      <w:r w:rsidRPr="00262366">
        <w:rPr>
          <w:rFonts w:ascii="Arial" w:eastAsia="Calibri" w:hAnsi="Arial" w:cs="Arial"/>
          <w:szCs w:val="24"/>
          <w:lang w:val="es-CO" w:eastAsia="en-US"/>
        </w:rPr>
        <w:t xml:space="preserve"> peligrosas en el sistema climático.</w:t>
      </w: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 xml:space="preserve">Que </w:t>
      </w:r>
      <w:r w:rsidR="00A1111C" w:rsidRPr="00262366">
        <w:rPr>
          <w:rFonts w:ascii="Arial" w:eastAsia="Calibri" w:hAnsi="Arial" w:cs="Arial"/>
          <w:szCs w:val="24"/>
          <w:lang w:val="es-CO" w:eastAsia="en-US"/>
        </w:rPr>
        <w:t xml:space="preserve">el artículo 4º de la </w:t>
      </w:r>
      <w:r w:rsidRPr="00262366">
        <w:rPr>
          <w:rFonts w:ascii="Arial" w:eastAsia="Calibri" w:hAnsi="Arial" w:cs="Arial"/>
          <w:szCs w:val="24"/>
          <w:lang w:val="es-CO" w:eastAsia="en-US"/>
        </w:rPr>
        <w:t xml:space="preserve">Ley 164 de 1994, </w:t>
      </w:r>
      <w:r w:rsidR="00577EB8" w:rsidRPr="00262366">
        <w:rPr>
          <w:rFonts w:ascii="Arial" w:eastAsia="Calibri" w:hAnsi="Arial" w:cs="Arial"/>
          <w:szCs w:val="24"/>
          <w:lang w:val="es-CO" w:eastAsia="en-US"/>
        </w:rPr>
        <w:t>establece como compromiso</w:t>
      </w:r>
      <w:r w:rsidR="005A209C" w:rsidRPr="00262366">
        <w:rPr>
          <w:rFonts w:ascii="Arial" w:eastAsia="Calibri" w:hAnsi="Arial" w:cs="Arial"/>
          <w:szCs w:val="24"/>
          <w:lang w:val="es-CO" w:eastAsia="en-US"/>
        </w:rPr>
        <w:t>: “</w:t>
      </w:r>
      <w:r w:rsidRPr="00262366">
        <w:rPr>
          <w:rFonts w:ascii="Arial" w:eastAsia="Calibri" w:hAnsi="Arial" w:cs="Arial"/>
          <w:szCs w:val="24"/>
          <w:lang w:val="es-CO" w:eastAsia="en-US"/>
        </w:rPr>
        <w:t xml:space="preserve">…d) </w:t>
      </w:r>
      <w:r w:rsidRPr="00262366">
        <w:rPr>
          <w:rFonts w:ascii="Arial" w:eastAsia="Calibri" w:hAnsi="Arial" w:cs="Arial"/>
          <w:i/>
          <w:szCs w:val="24"/>
          <w:lang w:val="es-CO" w:eastAsia="en-US"/>
        </w:rPr>
        <w:t>Promover la gestión sostenible y promover y apoyar con su cooperación la conservación y el reforzamiento, según proceda, de los sumideros y depósitos de todos los gases de efecto invernadero no controlados por el Protocolo de Montreal, inclusive la biomasa, los bosques y los océanos, así como otros ecosistemas terrestres, costeros y marinos</w:t>
      </w:r>
      <w:r w:rsidRPr="00262366">
        <w:rPr>
          <w:rFonts w:ascii="Arial" w:eastAsia="Calibri" w:hAnsi="Arial" w:cs="Arial"/>
          <w:szCs w:val="24"/>
          <w:lang w:val="es-CO" w:eastAsia="en-US"/>
        </w:rPr>
        <w:t>;…”</w:t>
      </w: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 xml:space="preserve">Que mediante la decisión 2/CP.13 aprobada por la Conferencia de las Partes de la CMNUCC, se alienta a los países parte de la CMNUCC, a que planteen opciones de mitigación de emisiones de GEI provenientes de la deforestación y degradación forestal y emprendan actividades, en particular actividades de demostración, para hacer frente a los factores directos e indirectos de la deforestación relevantes a sus circunstancias nacionales con el fin de reducir las emisiones derivadas de la </w:t>
      </w:r>
      <w:r w:rsidRPr="00262366">
        <w:rPr>
          <w:rFonts w:ascii="Arial" w:eastAsia="Calibri" w:hAnsi="Arial" w:cs="Arial"/>
          <w:szCs w:val="24"/>
          <w:lang w:val="es-CO" w:eastAsia="en-US"/>
        </w:rPr>
        <w:lastRenderedPageBreak/>
        <w:t>deforestación y degradación de los bosques y ampliar así las reservas forestales de carbono mediante la ordenación sostenible de los bosques.</w:t>
      </w:r>
    </w:p>
    <w:p w:rsidR="00262366" w:rsidRPr="00262366" w:rsidRDefault="00262366"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Que en la decisión 2/CP.13 de la CMNUCC también ofrece orientación indicativa de carácter general como guía para llevar a cabo y evaluar distintas actividades de demostración, sin perjuicio de las decisiones que pueda tomar en el futuro la Conferencia de las Partes en particular sobre los enfoques de política e incentivos positivos para las cuestiones relativas a la reducción de las emisiones derivadas de la deforestación y la degradación forestal; y la función de la conservación gestión sostenible de los bosques y el aumento de las reservas forestales de carbono. La Decisión 2/CP.13 señala que las actividades demostrativas deben ser compatibles con la ordenación sostenible de los bosques.</w:t>
      </w:r>
    </w:p>
    <w:p w:rsidR="006B062C" w:rsidRPr="00262366" w:rsidRDefault="006B062C" w:rsidP="00262366">
      <w:pPr>
        <w:spacing w:line="276" w:lineRule="auto"/>
        <w:jc w:val="both"/>
        <w:rPr>
          <w:rFonts w:ascii="Arial" w:eastAsia="Calibri" w:hAnsi="Arial" w:cs="Arial"/>
          <w:szCs w:val="24"/>
          <w:lang w:val="es-CO" w:eastAsia="en-US"/>
        </w:rPr>
      </w:pP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Que la decisión 1/CP.17 de la CMNUCC acuerda, independientemente de la fuente o el tipo de financiación, las actividades a que se hace referencia en el párrafo 70 de la decisión 1/CP.16 deberían ser compatibles con las disposiciones pertinentes de dicha decisión, incluidas las salvaguardias que figuran en su apéndice I, de conformidad con las decisiones de la Conferencia de las Partes sobre la materia;</w:t>
      </w:r>
    </w:p>
    <w:p w:rsidR="00702FEB" w:rsidRDefault="00702FEB" w:rsidP="00262366">
      <w:pPr>
        <w:spacing w:line="276" w:lineRule="auto"/>
        <w:jc w:val="both"/>
        <w:rPr>
          <w:rFonts w:ascii="Arial" w:eastAsia="Calibri" w:hAnsi="Arial" w:cs="Arial"/>
          <w:szCs w:val="24"/>
          <w:lang w:val="es-CO" w:eastAsia="en-US"/>
        </w:rPr>
      </w:pPr>
    </w:p>
    <w:p w:rsidR="006B062C" w:rsidRDefault="00702FEB" w:rsidP="00262366">
      <w:pPr>
        <w:spacing w:line="276" w:lineRule="auto"/>
        <w:jc w:val="both"/>
        <w:rPr>
          <w:rFonts w:ascii="Arial" w:eastAsia="Calibri" w:hAnsi="Arial" w:cs="Arial"/>
          <w:szCs w:val="24"/>
          <w:lang w:val="es-CO" w:eastAsia="en-US"/>
        </w:rPr>
      </w:pPr>
      <w:r>
        <w:rPr>
          <w:rFonts w:ascii="Arial" w:eastAsia="Calibri" w:hAnsi="Arial" w:cs="Arial"/>
          <w:szCs w:val="24"/>
          <w:lang w:val="es-CO" w:eastAsia="en-US"/>
        </w:rPr>
        <w:t>Que l</w:t>
      </w:r>
      <w:r w:rsidR="006B062C" w:rsidRPr="00262366">
        <w:rPr>
          <w:rFonts w:ascii="Arial" w:eastAsia="Calibri" w:hAnsi="Arial" w:cs="Arial"/>
          <w:szCs w:val="24"/>
          <w:lang w:val="es-CO" w:eastAsia="en-US"/>
        </w:rPr>
        <w:t>a Conferencia de las Partes número 19, COP 19 de la CMNUCC, adoptó un paquete de 7 decisiones denominadas “Marco de Varsovia para REDD+”</w:t>
      </w:r>
      <w:r w:rsidR="00F112F6">
        <w:rPr>
          <w:rFonts w:ascii="Arial" w:eastAsia="Calibri" w:hAnsi="Arial" w:cs="Arial"/>
          <w:szCs w:val="24"/>
          <w:lang w:val="es-CO" w:eastAsia="en-US"/>
        </w:rPr>
        <w:t>.</w:t>
      </w:r>
    </w:p>
    <w:p w:rsidR="00F112F6" w:rsidRPr="00262366" w:rsidRDefault="00F112F6" w:rsidP="00262366">
      <w:pPr>
        <w:spacing w:line="276" w:lineRule="auto"/>
        <w:jc w:val="both"/>
        <w:rPr>
          <w:rFonts w:ascii="Arial" w:eastAsia="Calibri" w:hAnsi="Arial" w:cs="Arial"/>
          <w:szCs w:val="24"/>
          <w:lang w:val="es-CO" w:eastAsia="en-US"/>
        </w:rPr>
      </w:pPr>
    </w:p>
    <w:p w:rsidR="006B062C"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 xml:space="preserve">Que según los lineamientos y acciones estratégicas del Plan Nacional de Desarrollo 2010 – 2014: “Prosperidad para todos” se deberá formular la estrategia nacional REDD como instrumento para asegurar la conservación y uso sostenible de los bosques y participar en mecanismos de mercado de carbono y fondos de mitigación de emisiones de GEI. </w:t>
      </w:r>
    </w:p>
    <w:p w:rsidR="00262366" w:rsidRPr="00262366" w:rsidRDefault="00262366" w:rsidP="00262366">
      <w:pPr>
        <w:spacing w:line="276" w:lineRule="auto"/>
        <w:jc w:val="both"/>
        <w:rPr>
          <w:rFonts w:ascii="Arial" w:eastAsia="Calibri" w:hAnsi="Arial" w:cs="Arial"/>
          <w:szCs w:val="24"/>
          <w:lang w:val="es-CO" w:eastAsia="en-US"/>
        </w:rPr>
      </w:pP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szCs w:val="24"/>
          <w:lang w:val="es-CO" w:eastAsia="en-US"/>
        </w:rPr>
        <w:t xml:space="preserve">Que el numeral 9 del Artículo 16 del Decreto 3570 de 2011, establece que le corresponde a la Dirección de Bosques, Biodiversidad y Servicios </w:t>
      </w:r>
      <w:proofErr w:type="spellStart"/>
      <w:r w:rsidRPr="00262366">
        <w:rPr>
          <w:rFonts w:ascii="Arial" w:eastAsia="Calibri" w:hAnsi="Arial" w:cs="Arial"/>
          <w:szCs w:val="24"/>
          <w:lang w:val="es-CO" w:eastAsia="en-US"/>
        </w:rPr>
        <w:t>Ecosistémicos</w:t>
      </w:r>
      <w:proofErr w:type="spellEnd"/>
      <w:r w:rsidRPr="00262366">
        <w:rPr>
          <w:rFonts w:ascii="Arial" w:eastAsia="Calibri" w:hAnsi="Arial" w:cs="Arial"/>
          <w:szCs w:val="24"/>
          <w:lang w:val="es-CO" w:eastAsia="en-US"/>
        </w:rPr>
        <w:t>, el definir y orientar la implementación de la estrategia nacional de reducción de emisiones por deforestación y degradación de bosques. Igualmente, el numeral 6 del artículo 20 del decreto 3570 establece que le corresponde a la Dirección de Cambio Climático apoyar la construcción de estrategias de reducción de emisiones por deforestación y degradación de los bosques.</w:t>
      </w:r>
    </w:p>
    <w:p w:rsidR="00577EB8" w:rsidRPr="00262366" w:rsidRDefault="00577EB8" w:rsidP="00262366">
      <w:pPr>
        <w:spacing w:line="276" w:lineRule="auto"/>
        <w:ind w:left="-284"/>
        <w:jc w:val="both"/>
        <w:rPr>
          <w:rFonts w:ascii="Arial" w:hAnsi="Arial" w:cs="Arial"/>
          <w:szCs w:val="24"/>
        </w:rPr>
      </w:pPr>
    </w:p>
    <w:p w:rsidR="00F915C6" w:rsidRPr="00262366" w:rsidRDefault="00F915C6" w:rsidP="00262366">
      <w:pPr>
        <w:spacing w:line="276" w:lineRule="auto"/>
        <w:ind w:left="-284"/>
        <w:jc w:val="both"/>
        <w:rPr>
          <w:rFonts w:ascii="Arial" w:hAnsi="Arial" w:cs="Arial"/>
          <w:szCs w:val="24"/>
        </w:rPr>
      </w:pPr>
      <w:r w:rsidRPr="00262366">
        <w:rPr>
          <w:rFonts w:ascii="Arial" w:hAnsi="Arial" w:cs="Arial"/>
          <w:szCs w:val="24"/>
        </w:rPr>
        <w:t>En</w:t>
      </w:r>
      <w:r w:rsidRPr="00262366">
        <w:rPr>
          <w:rFonts w:ascii="Arial" w:hAnsi="Arial" w:cs="Arial"/>
          <w:szCs w:val="24"/>
          <w:lang w:val="pt-BR"/>
        </w:rPr>
        <w:t xml:space="preserve"> mérito de </w:t>
      </w:r>
      <w:proofErr w:type="spellStart"/>
      <w:r w:rsidRPr="00262366">
        <w:rPr>
          <w:rFonts w:ascii="Arial" w:hAnsi="Arial" w:cs="Arial"/>
          <w:szCs w:val="24"/>
          <w:lang w:val="pt-BR"/>
        </w:rPr>
        <w:t>lo</w:t>
      </w:r>
      <w:proofErr w:type="spellEnd"/>
      <w:r w:rsidRPr="00262366">
        <w:rPr>
          <w:rFonts w:ascii="Arial" w:hAnsi="Arial" w:cs="Arial"/>
          <w:szCs w:val="24"/>
          <w:lang w:val="pt-BR"/>
        </w:rPr>
        <w:t xml:space="preserve"> </w:t>
      </w:r>
      <w:proofErr w:type="spellStart"/>
      <w:r w:rsidRPr="00262366">
        <w:rPr>
          <w:rFonts w:ascii="Arial" w:hAnsi="Arial" w:cs="Arial"/>
          <w:szCs w:val="24"/>
          <w:lang w:val="pt-BR"/>
        </w:rPr>
        <w:t>expuesto</w:t>
      </w:r>
      <w:proofErr w:type="spellEnd"/>
      <w:r w:rsidRPr="00262366">
        <w:rPr>
          <w:rFonts w:ascii="Arial" w:hAnsi="Arial" w:cs="Arial"/>
          <w:szCs w:val="24"/>
          <w:lang w:val="pt-BR"/>
        </w:rPr>
        <w:t>;</w:t>
      </w:r>
    </w:p>
    <w:p w:rsidR="001908C5" w:rsidRPr="00262366" w:rsidRDefault="001908C5" w:rsidP="00262366">
      <w:pPr>
        <w:spacing w:line="276" w:lineRule="auto"/>
        <w:ind w:left="-284"/>
        <w:jc w:val="both"/>
        <w:rPr>
          <w:rFonts w:ascii="Arial" w:hAnsi="Arial" w:cs="Arial"/>
          <w:szCs w:val="24"/>
          <w:lang w:val="pt-BR"/>
        </w:rPr>
      </w:pPr>
    </w:p>
    <w:p w:rsidR="001F2527" w:rsidRPr="00262366" w:rsidRDefault="00C36B79" w:rsidP="00262366">
      <w:pPr>
        <w:pStyle w:val="Textoindependiente2"/>
        <w:tabs>
          <w:tab w:val="left" w:pos="3515"/>
        </w:tabs>
        <w:spacing w:line="276" w:lineRule="auto"/>
        <w:ind w:left="-284"/>
        <w:jc w:val="center"/>
        <w:rPr>
          <w:rFonts w:cs="Arial"/>
          <w:b/>
          <w:szCs w:val="24"/>
        </w:rPr>
      </w:pPr>
      <w:r w:rsidRPr="00262366">
        <w:rPr>
          <w:rFonts w:cs="Arial"/>
          <w:b/>
          <w:szCs w:val="24"/>
        </w:rPr>
        <w:t>R</w:t>
      </w:r>
      <w:r w:rsidR="004A43A0" w:rsidRPr="00262366">
        <w:rPr>
          <w:rFonts w:cs="Arial"/>
          <w:b/>
          <w:szCs w:val="24"/>
        </w:rPr>
        <w:t xml:space="preserve">  </w:t>
      </w:r>
      <w:r w:rsidRPr="00262366">
        <w:rPr>
          <w:rFonts w:cs="Arial"/>
          <w:b/>
          <w:szCs w:val="24"/>
        </w:rPr>
        <w:t>E</w:t>
      </w:r>
      <w:r w:rsidR="004A43A0" w:rsidRPr="00262366">
        <w:rPr>
          <w:rFonts w:cs="Arial"/>
          <w:b/>
          <w:szCs w:val="24"/>
        </w:rPr>
        <w:t xml:space="preserve">  </w:t>
      </w:r>
      <w:r w:rsidRPr="00262366">
        <w:rPr>
          <w:rFonts w:cs="Arial"/>
          <w:b/>
          <w:szCs w:val="24"/>
        </w:rPr>
        <w:t>S</w:t>
      </w:r>
      <w:r w:rsidR="004A43A0" w:rsidRPr="00262366">
        <w:rPr>
          <w:rFonts w:cs="Arial"/>
          <w:b/>
          <w:szCs w:val="24"/>
        </w:rPr>
        <w:t xml:space="preserve">  </w:t>
      </w:r>
      <w:r w:rsidRPr="00262366">
        <w:rPr>
          <w:rFonts w:cs="Arial"/>
          <w:b/>
          <w:szCs w:val="24"/>
        </w:rPr>
        <w:t>U</w:t>
      </w:r>
      <w:r w:rsidR="004A43A0" w:rsidRPr="00262366">
        <w:rPr>
          <w:rFonts w:cs="Arial"/>
          <w:b/>
          <w:szCs w:val="24"/>
        </w:rPr>
        <w:t xml:space="preserve">  </w:t>
      </w:r>
      <w:r w:rsidRPr="00262366">
        <w:rPr>
          <w:rFonts w:cs="Arial"/>
          <w:b/>
          <w:szCs w:val="24"/>
        </w:rPr>
        <w:t>E</w:t>
      </w:r>
      <w:r w:rsidR="004A43A0" w:rsidRPr="00262366">
        <w:rPr>
          <w:rFonts w:cs="Arial"/>
          <w:b/>
          <w:szCs w:val="24"/>
        </w:rPr>
        <w:t xml:space="preserve">  </w:t>
      </w:r>
      <w:r w:rsidRPr="00262366">
        <w:rPr>
          <w:rFonts w:cs="Arial"/>
          <w:b/>
          <w:szCs w:val="24"/>
        </w:rPr>
        <w:t>L</w:t>
      </w:r>
      <w:r w:rsidR="004A43A0" w:rsidRPr="00262366">
        <w:rPr>
          <w:rFonts w:cs="Arial"/>
          <w:b/>
          <w:szCs w:val="24"/>
        </w:rPr>
        <w:t xml:space="preserve">  </w:t>
      </w:r>
      <w:r w:rsidRPr="00262366">
        <w:rPr>
          <w:rFonts w:cs="Arial"/>
          <w:b/>
          <w:szCs w:val="24"/>
        </w:rPr>
        <w:t>V</w:t>
      </w:r>
      <w:r w:rsidR="004A43A0" w:rsidRPr="00262366">
        <w:rPr>
          <w:rFonts w:cs="Arial"/>
          <w:b/>
          <w:szCs w:val="24"/>
        </w:rPr>
        <w:t xml:space="preserve">  </w:t>
      </w:r>
      <w:r w:rsidRPr="00262366">
        <w:rPr>
          <w:rFonts w:cs="Arial"/>
          <w:b/>
          <w:szCs w:val="24"/>
        </w:rPr>
        <w:t>E</w:t>
      </w:r>
    </w:p>
    <w:p w:rsidR="00ED5B7A" w:rsidRPr="00262366" w:rsidRDefault="00ED5B7A" w:rsidP="00262366">
      <w:pPr>
        <w:pStyle w:val="Textoindependiente2"/>
        <w:tabs>
          <w:tab w:val="left" w:pos="3515"/>
        </w:tabs>
        <w:spacing w:line="276" w:lineRule="auto"/>
        <w:ind w:left="-284"/>
        <w:rPr>
          <w:rFonts w:cs="Arial"/>
          <w:b/>
          <w:szCs w:val="24"/>
        </w:rPr>
      </w:pPr>
    </w:p>
    <w:p w:rsidR="006B062C" w:rsidRPr="00262366" w:rsidRDefault="00F915C6" w:rsidP="00262366">
      <w:pPr>
        <w:pStyle w:val="Textoindependiente2"/>
        <w:spacing w:line="276" w:lineRule="auto"/>
        <w:rPr>
          <w:rFonts w:eastAsia="Calibri" w:cs="Arial"/>
          <w:szCs w:val="24"/>
          <w:lang w:val="es-CO" w:eastAsia="en-US"/>
        </w:rPr>
      </w:pPr>
      <w:bookmarkStart w:id="2" w:name="OLE_LINK1"/>
      <w:r w:rsidRPr="00262366">
        <w:rPr>
          <w:rFonts w:cs="Arial"/>
          <w:b/>
          <w:szCs w:val="24"/>
          <w:lang w:val="es-ES"/>
        </w:rPr>
        <w:t>A</w:t>
      </w:r>
      <w:r w:rsidR="00B0143A" w:rsidRPr="00262366">
        <w:rPr>
          <w:rFonts w:cs="Arial"/>
          <w:b/>
          <w:szCs w:val="24"/>
          <w:lang w:val="es-ES"/>
        </w:rPr>
        <w:t>rtículo 1.</w:t>
      </w:r>
      <w:r w:rsidRPr="00262366">
        <w:rPr>
          <w:rFonts w:cs="Arial"/>
          <w:b/>
          <w:szCs w:val="24"/>
          <w:lang w:val="es-ES"/>
        </w:rPr>
        <w:t xml:space="preserve"> </w:t>
      </w:r>
      <w:bookmarkEnd w:id="2"/>
      <w:r w:rsidR="006B062C" w:rsidRPr="00262366">
        <w:rPr>
          <w:rFonts w:eastAsia="Calibri" w:cs="Arial"/>
          <w:szCs w:val="24"/>
          <w:lang w:val="es-CO" w:eastAsia="en-US"/>
        </w:rPr>
        <w:t>Definiciones y Acrónimos: Para la interpretación y aplicación de la presente resolución se adoptan las siguientes definiciones y acrónimos:</w:t>
      </w:r>
    </w:p>
    <w:p w:rsidR="00D4489F" w:rsidRPr="00262366" w:rsidRDefault="00D4489F" w:rsidP="00262366">
      <w:pPr>
        <w:spacing w:line="276" w:lineRule="auto"/>
        <w:jc w:val="both"/>
        <w:rPr>
          <w:rFonts w:ascii="Arial" w:eastAsia="Calibri" w:hAnsi="Arial" w:cs="Arial"/>
          <w:b/>
          <w:szCs w:val="24"/>
          <w:lang w:val="es-CO" w:eastAsia="en-US"/>
        </w:rPr>
      </w:pP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b/>
          <w:szCs w:val="24"/>
          <w:lang w:val="es-CO" w:eastAsia="en-US"/>
        </w:rPr>
        <w:lastRenderedPageBreak/>
        <w:t xml:space="preserve">ACTIVIDADES REDD+. </w:t>
      </w:r>
      <w:r w:rsidRPr="00262366">
        <w:rPr>
          <w:rFonts w:ascii="Arial" w:eastAsia="Calibri" w:hAnsi="Arial" w:cs="Arial"/>
          <w:szCs w:val="24"/>
          <w:lang w:val="es-CO" w:eastAsia="en-US"/>
        </w:rPr>
        <w:t>Conjunto de acciones que comprenden programas,  proyectos u otro tipo de acciones tendientes a la Reducción de las emisiones derivadas de la deforestación y la degradación forestal; y la función de la conservación, la gestión sostenible de los bosques y el aumento de las reservas forestales de carbono, de acuerdo con el parágrafo 70 de la Decisión 1/CP.16 de la CMNUCC.</w:t>
      </w: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b/>
          <w:szCs w:val="24"/>
          <w:lang w:val="es-CO" w:eastAsia="en-US"/>
        </w:rPr>
        <w:t>CMNUCC.</w:t>
      </w:r>
      <w:r w:rsidRPr="00262366">
        <w:rPr>
          <w:rFonts w:ascii="Arial" w:eastAsia="Calibri" w:hAnsi="Arial" w:cs="Arial"/>
          <w:szCs w:val="24"/>
          <w:lang w:val="es-CO" w:eastAsia="en-US"/>
        </w:rPr>
        <w:t xml:space="preserve"> Se refiere a la Convención Marco de las Naciones Unidas sobre Cambio Climático, cuyo objetivo es lograr la estabilización de las concentraciones de gases de efecto invernadero en la atmósfera a un nivel que impida interferencias </w:t>
      </w:r>
      <w:proofErr w:type="spellStart"/>
      <w:r w:rsidRPr="00262366">
        <w:rPr>
          <w:rFonts w:ascii="Arial" w:eastAsia="Calibri" w:hAnsi="Arial" w:cs="Arial"/>
          <w:szCs w:val="24"/>
          <w:lang w:val="es-CO" w:eastAsia="en-US"/>
        </w:rPr>
        <w:t>antropógenas</w:t>
      </w:r>
      <w:proofErr w:type="spellEnd"/>
      <w:r w:rsidRPr="00262366">
        <w:rPr>
          <w:rFonts w:ascii="Arial" w:eastAsia="Calibri" w:hAnsi="Arial" w:cs="Arial"/>
          <w:szCs w:val="24"/>
          <w:lang w:val="es-CO" w:eastAsia="en-US"/>
        </w:rPr>
        <w:t xml:space="preserve"> peligrosas en el sistema climático.</w:t>
      </w: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b/>
          <w:szCs w:val="24"/>
          <w:lang w:val="es-CO" w:eastAsia="en-US"/>
        </w:rPr>
        <w:t>GEI.</w:t>
      </w:r>
      <w:r w:rsidRPr="00262366">
        <w:rPr>
          <w:rFonts w:ascii="Arial" w:eastAsia="Calibri" w:hAnsi="Arial" w:cs="Arial"/>
          <w:szCs w:val="24"/>
          <w:lang w:val="es-CO" w:eastAsia="en-US"/>
        </w:rPr>
        <w:t xml:space="preserve"> Gases de Efecto Invernadero definidos en el Anexo A del Protocolo de Kioto.</w:t>
      </w: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b/>
          <w:szCs w:val="24"/>
          <w:lang w:val="es-CO" w:eastAsia="en-US"/>
        </w:rPr>
        <w:t>PARTICIPANTES DE LA ACTIVIDAD</w:t>
      </w:r>
      <w:r w:rsidRPr="00262366">
        <w:rPr>
          <w:rFonts w:ascii="Arial" w:eastAsia="Calibri" w:hAnsi="Arial" w:cs="Arial"/>
          <w:szCs w:val="24"/>
          <w:lang w:val="es-CO" w:eastAsia="en-US"/>
        </w:rPr>
        <w:t>. Se refiere a las comunidades, organizaciones, instituciones que diferentes al promotor de la actividad participan o participarán en la formulación e implementación del proyecto.</w:t>
      </w:r>
    </w:p>
    <w:p w:rsidR="00D13899" w:rsidRPr="00D13899" w:rsidRDefault="00D13899" w:rsidP="00D13899">
      <w:pPr>
        <w:spacing w:line="276" w:lineRule="auto"/>
        <w:jc w:val="both"/>
        <w:rPr>
          <w:rFonts w:ascii="Arial" w:eastAsia="Calibri" w:hAnsi="Arial" w:cs="Arial"/>
          <w:szCs w:val="24"/>
          <w:lang w:val="es-CO" w:eastAsia="en-US"/>
        </w:rPr>
      </w:pPr>
      <w:r w:rsidRPr="00D13899">
        <w:rPr>
          <w:rFonts w:ascii="Arial" w:eastAsia="Calibri" w:hAnsi="Arial" w:cs="Arial"/>
          <w:b/>
          <w:szCs w:val="24"/>
          <w:lang w:val="es-CO" w:eastAsia="en-US"/>
        </w:rPr>
        <w:t>PDD</w:t>
      </w:r>
      <w:r w:rsidRPr="00D13899">
        <w:rPr>
          <w:rFonts w:ascii="Arial" w:eastAsia="Calibri" w:hAnsi="Arial" w:cs="Arial"/>
          <w:szCs w:val="24"/>
          <w:lang w:val="es-CO" w:eastAsia="en-US"/>
        </w:rPr>
        <w:t xml:space="preserve">. Documento de Diseño del Proyecto (por sus siglas en inglés), de acuerdo al formato establecido por las entidades que proporcionan estándares que aseguran la calidad de proyectos, los cuales pueden  ser utilizados por las iniciativas para contabilizar las reducciones de las emisiones de GEI y emitir créditos en los mercados voluntarios. </w:t>
      </w:r>
    </w:p>
    <w:p w:rsidR="006B062C" w:rsidRPr="00262366" w:rsidRDefault="006B062C" w:rsidP="00262366">
      <w:pPr>
        <w:spacing w:line="276" w:lineRule="auto"/>
        <w:jc w:val="both"/>
        <w:rPr>
          <w:rFonts w:ascii="Arial" w:eastAsia="Calibri" w:hAnsi="Arial" w:cs="Arial"/>
          <w:b/>
          <w:szCs w:val="24"/>
          <w:lang w:val="es-CO" w:eastAsia="en-US"/>
        </w:rPr>
      </w:pPr>
      <w:r w:rsidRPr="00262366">
        <w:rPr>
          <w:rFonts w:ascii="Arial" w:eastAsia="Calibri" w:hAnsi="Arial" w:cs="Arial"/>
          <w:b/>
          <w:szCs w:val="24"/>
          <w:lang w:val="es-CO" w:eastAsia="en-US"/>
        </w:rPr>
        <w:t xml:space="preserve">REDD+: </w:t>
      </w:r>
      <w:r w:rsidRPr="00262366">
        <w:rPr>
          <w:rFonts w:ascii="Arial" w:eastAsia="Calibri" w:hAnsi="Arial" w:cs="Arial"/>
          <w:szCs w:val="24"/>
          <w:lang w:val="es-CO" w:eastAsia="en-US"/>
        </w:rPr>
        <w:t>Reducción de las emisiones derivadas de la deforestación y la degradación forestal; y la función de la conservación, la gestión sostenible de los bosques y el aumento de las reservas forestales de carbono.</w:t>
      </w:r>
    </w:p>
    <w:p w:rsidR="006B062C" w:rsidRPr="00262366" w:rsidRDefault="006B062C" w:rsidP="00262366">
      <w:pPr>
        <w:spacing w:line="276" w:lineRule="auto"/>
        <w:jc w:val="both"/>
        <w:rPr>
          <w:rFonts w:ascii="Arial" w:eastAsia="Calibri" w:hAnsi="Arial" w:cs="Arial"/>
          <w:b/>
          <w:szCs w:val="24"/>
          <w:lang w:val="es-CO" w:eastAsia="en-US"/>
        </w:rPr>
      </w:pPr>
      <w:r w:rsidRPr="00262366">
        <w:rPr>
          <w:rFonts w:ascii="Arial" w:eastAsia="Calibri" w:hAnsi="Arial" w:cs="Arial"/>
          <w:b/>
          <w:szCs w:val="24"/>
          <w:lang w:val="es-CO" w:eastAsia="en-US"/>
        </w:rPr>
        <w:t xml:space="preserve">REGISTRO PRELIMINAR: </w:t>
      </w:r>
      <w:r w:rsidRPr="00262366">
        <w:rPr>
          <w:rFonts w:ascii="Arial" w:eastAsia="Calibri" w:hAnsi="Arial" w:cs="Arial"/>
          <w:szCs w:val="24"/>
          <w:lang w:val="es-CO" w:eastAsia="en-US"/>
        </w:rPr>
        <w:t>Se refiere a la entrega de información básica sobre una actividad REDD+ ante el Ministerio de Ambiente y Desarrollo Sostenible con fines informativos. El registro preliminar no implica el inicio de un trámite administrativo de aprobación, ni derecho al desarrollo de la actividad REDD+.</w:t>
      </w:r>
    </w:p>
    <w:p w:rsidR="006B062C" w:rsidRPr="00262366" w:rsidRDefault="006B062C" w:rsidP="00262366">
      <w:pPr>
        <w:spacing w:line="276" w:lineRule="auto"/>
        <w:jc w:val="both"/>
        <w:rPr>
          <w:rFonts w:ascii="Arial" w:eastAsia="Calibri" w:hAnsi="Arial" w:cs="Arial"/>
          <w:b/>
          <w:szCs w:val="24"/>
          <w:lang w:val="es-CO" w:eastAsia="en-US"/>
        </w:rPr>
      </w:pPr>
      <w:r w:rsidRPr="00262366">
        <w:rPr>
          <w:rFonts w:ascii="Arial" w:eastAsia="Calibri" w:hAnsi="Arial" w:cs="Arial"/>
          <w:b/>
          <w:szCs w:val="24"/>
          <w:lang w:val="es-CO" w:eastAsia="en-US"/>
        </w:rPr>
        <w:t xml:space="preserve">PROMOTOR DE LA ACTIVIDAD: </w:t>
      </w:r>
      <w:r w:rsidRPr="00262366">
        <w:rPr>
          <w:rFonts w:ascii="Arial" w:eastAsia="Calibri" w:hAnsi="Arial" w:cs="Arial"/>
          <w:szCs w:val="24"/>
          <w:lang w:val="es-CO" w:eastAsia="en-US"/>
        </w:rPr>
        <w:t>Persona natural o jurídica, pública o privada, nacional o extranjera, responsable del diseño e implementación de las actividades y que  solicita el registro  de un programa y/o un proyecto conforme a los dispuesto en el presente decreto.</w:t>
      </w:r>
    </w:p>
    <w:p w:rsidR="006B062C" w:rsidRPr="00262366" w:rsidRDefault="006B062C" w:rsidP="00262366">
      <w:pPr>
        <w:spacing w:line="276" w:lineRule="auto"/>
        <w:jc w:val="both"/>
        <w:rPr>
          <w:rFonts w:ascii="Arial" w:eastAsia="Calibri" w:hAnsi="Arial" w:cs="Arial"/>
          <w:szCs w:val="24"/>
          <w:lang w:val="es-CO" w:eastAsia="en-US"/>
        </w:rPr>
      </w:pPr>
      <w:r w:rsidRPr="00262366">
        <w:rPr>
          <w:rFonts w:ascii="Arial" w:eastAsia="Calibri" w:hAnsi="Arial" w:cs="Arial"/>
          <w:b/>
          <w:szCs w:val="24"/>
          <w:lang w:val="es-CO" w:eastAsia="en-US"/>
        </w:rPr>
        <w:t xml:space="preserve">VITAL: </w:t>
      </w:r>
      <w:r w:rsidRPr="00262366">
        <w:rPr>
          <w:rFonts w:ascii="Arial" w:eastAsia="Calibri" w:hAnsi="Arial" w:cs="Arial"/>
          <w:szCs w:val="24"/>
          <w:lang w:val="es-CO" w:eastAsia="en-US"/>
        </w:rPr>
        <w:t xml:space="preserve">Ventanilla Integral de Trámites Ambientales </w:t>
      </w:r>
      <w:r w:rsidR="00B262D3">
        <w:rPr>
          <w:rFonts w:ascii="Arial" w:eastAsia="Calibri" w:hAnsi="Arial" w:cs="Arial"/>
          <w:szCs w:val="24"/>
          <w:lang w:val="es-CO" w:eastAsia="en-US"/>
        </w:rPr>
        <w:t>en línea.</w:t>
      </w:r>
    </w:p>
    <w:p w:rsidR="00F915C6" w:rsidRPr="00262366" w:rsidRDefault="00F915C6" w:rsidP="00262366">
      <w:pPr>
        <w:pStyle w:val="Textoindependiente2"/>
        <w:spacing w:line="276" w:lineRule="auto"/>
        <w:rPr>
          <w:rFonts w:cs="Arial"/>
          <w:b/>
          <w:szCs w:val="24"/>
          <w:lang w:val="es-ES"/>
        </w:rPr>
      </w:pPr>
    </w:p>
    <w:p w:rsidR="006B062C" w:rsidRPr="00262366" w:rsidRDefault="00B0143A" w:rsidP="00262366">
      <w:pPr>
        <w:spacing w:line="276" w:lineRule="auto"/>
        <w:jc w:val="both"/>
        <w:rPr>
          <w:rFonts w:ascii="Arial" w:eastAsia="Calibri" w:hAnsi="Arial" w:cs="Arial"/>
          <w:szCs w:val="24"/>
          <w:lang w:val="es-CO" w:eastAsia="en-US"/>
        </w:rPr>
      </w:pPr>
      <w:r w:rsidRPr="00262366">
        <w:rPr>
          <w:rFonts w:ascii="Arial" w:hAnsi="Arial" w:cs="Arial"/>
          <w:b/>
          <w:szCs w:val="24"/>
        </w:rPr>
        <w:t>Artículo 2.</w:t>
      </w:r>
      <w:r w:rsidR="00D4489F" w:rsidRPr="00262366">
        <w:rPr>
          <w:rFonts w:ascii="Arial" w:hAnsi="Arial" w:cs="Arial"/>
          <w:b/>
          <w:szCs w:val="24"/>
        </w:rPr>
        <w:t>-</w:t>
      </w:r>
      <w:r w:rsidRPr="00262366">
        <w:rPr>
          <w:rFonts w:ascii="Arial" w:hAnsi="Arial" w:cs="Arial"/>
          <w:b/>
          <w:szCs w:val="24"/>
        </w:rPr>
        <w:t xml:space="preserve"> </w:t>
      </w:r>
      <w:r w:rsidR="006B062C" w:rsidRPr="00262366">
        <w:rPr>
          <w:rFonts w:ascii="Arial" w:eastAsia="Calibri" w:hAnsi="Arial" w:cs="Arial"/>
          <w:b/>
          <w:szCs w:val="24"/>
          <w:lang w:val="es-CO" w:eastAsia="en-US"/>
        </w:rPr>
        <w:t>Objeto</w:t>
      </w:r>
      <w:r w:rsidR="006B062C" w:rsidRPr="00262366">
        <w:rPr>
          <w:rFonts w:ascii="Arial" w:eastAsia="Calibri" w:hAnsi="Arial" w:cs="Arial"/>
          <w:szCs w:val="24"/>
          <w:lang w:val="es-CO" w:eastAsia="en-US"/>
        </w:rPr>
        <w:t>. Establecer un procedimiento para el registro</w:t>
      </w:r>
      <w:r w:rsidR="00D4489F" w:rsidRPr="00262366">
        <w:rPr>
          <w:rFonts w:ascii="Arial" w:eastAsia="Calibri" w:hAnsi="Arial" w:cs="Arial"/>
          <w:szCs w:val="24"/>
          <w:lang w:val="es-CO" w:eastAsia="en-US"/>
        </w:rPr>
        <w:t xml:space="preserve"> </w:t>
      </w:r>
      <w:r w:rsidR="006B062C" w:rsidRPr="00262366">
        <w:rPr>
          <w:rFonts w:ascii="Arial" w:eastAsia="Calibri" w:hAnsi="Arial" w:cs="Arial"/>
          <w:szCs w:val="24"/>
          <w:lang w:val="es-CO" w:eastAsia="en-US"/>
        </w:rPr>
        <w:t xml:space="preserve">preliminar </w:t>
      </w:r>
      <w:r w:rsidR="00D4489F" w:rsidRPr="00262366">
        <w:rPr>
          <w:rFonts w:ascii="Arial" w:eastAsia="Calibri" w:hAnsi="Arial" w:cs="Arial"/>
          <w:szCs w:val="24"/>
          <w:lang w:val="es-CO" w:eastAsia="en-US"/>
        </w:rPr>
        <w:t xml:space="preserve">de carácter voluntario </w:t>
      </w:r>
      <w:r w:rsidR="006B062C" w:rsidRPr="00262366">
        <w:rPr>
          <w:rFonts w:ascii="Arial" w:eastAsia="Calibri" w:hAnsi="Arial" w:cs="Arial"/>
          <w:szCs w:val="24"/>
          <w:lang w:val="es-CO" w:eastAsia="en-US"/>
        </w:rPr>
        <w:t>con fines informativos de actividades REDD+, que informe sobre el estado de desarrollo de estas actividades en el territorio y  apoye la definición de orientaciones para la estrategia nacional REDD+</w:t>
      </w:r>
      <w:r w:rsidR="005865C1">
        <w:rPr>
          <w:rFonts w:ascii="Arial" w:eastAsia="Calibri" w:hAnsi="Arial" w:cs="Arial"/>
          <w:szCs w:val="24"/>
          <w:lang w:val="es-CO" w:eastAsia="en-US"/>
        </w:rPr>
        <w:t xml:space="preserve">. </w:t>
      </w:r>
    </w:p>
    <w:p w:rsidR="00D4489F" w:rsidRPr="00262366" w:rsidRDefault="00D4489F" w:rsidP="00262366">
      <w:pPr>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b/>
          <w:bCs/>
          <w:szCs w:val="24"/>
          <w:lang w:val="es-CO" w:eastAsia="en-US"/>
        </w:rPr>
        <w:t xml:space="preserve">Artículo 3.- Ámbito de aplicación. </w:t>
      </w:r>
      <w:r w:rsidRPr="00262366">
        <w:rPr>
          <w:rFonts w:ascii="Arial" w:eastAsia="Calibri" w:hAnsi="Arial" w:cs="Arial"/>
          <w:szCs w:val="24"/>
          <w:lang w:val="es-CO" w:eastAsia="en-US"/>
        </w:rPr>
        <w:t>La presente resolución se aplica a las personas naturales o jurídicas de carácter privado o público, nacionales o extranjeras que adelanten o se encuentren en proceso de formulación de actividades REDD+ y que de manera voluntaria quieran registrarlas ante el Ministerio de Ambiente y Desarrollo Sostenible</w:t>
      </w:r>
      <w:r w:rsidR="00D4489F" w:rsidRPr="00262366">
        <w:rPr>
          <w:rFonts w:ascii="Arial" w:eastAsia="Calibri" w:hAnsi="Arial" w:cs="Arial"/>
          <w:szCs w:val="24"/>
          <w:lang w:val="es-CO" w:eastAsia="en-US"/>
        </w:rPr>
        <w:t>,</w:t>
      </w:r>
      <w:r w:rsidRPr="00262366">
        <w:rPr>
          <w:rFonts w:ascii="Arial" w:eastAsia="Calibri" w:hAnsi="Arial" w:cs="Arial"/>
          <w:szCs w:val="24"/>
          <w:lang w:val="es-CO" w:eastAsia="en-US"/>
        </w:rPr>
        <w:t xml:space="preserve"> a través de la Ventanilla Integral de Trámites Ambientales – VITAL.</w:t>
      </w: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b/>
          <w:bCs/>
          <w:szCs w:val="24"/>
          <w:lang w:val="es-CO" w:eastAsia="en-US"/>
        </w:rPr>
        <w:lastRenderedPageBreak/>
        <w:t xml:space="preserve">Artículo </w:t>
      </w:r>
      <w:r w:rsidR="00793BE2">
        <w:rPr>
          <w:rFonts w:ascii="Arial" w:eastAsia="Calibri" w:hAnsi="Arial" w:cs="Arial"/>
          <w:b/>
          <w:bCs/>
          <w:szCs w:val="24"/>
          <w:lang w:val="es-CO" w:eastAsia="en-US"/>
        </w:rPr>
        <w:t>4</w:t>
      </w:r>
      <w:r w:rsidRPr="00262366">
        <w:rPr>
          <w:rFonts w:ascii="Arial" w:eastAsia="Calibri" w:hAnsi="Arial" w:cs="Arial"/>
          <w:b/>
          <w:bCs/>
          <w:szCs w:val="24"/>
          <w:lang w:val="es-CO" w:eastAsia="en-US"/>
        </w:rPr>
        <w:t>. Procedimiento de registro preliminar</w:t>
      </w:r>
      <w:r w:rsidRPr="00262366">
        <w:rPr>
          <w:rFonts w:ascii="Arial" w:eastAsia="Calibri" w:hAnsi="Arial" w:cs="Arial"/>
          <w:szCs w:val="24"/>
          <w:lang w:val="es-CO" w:eastAsia="en-US"/>
        </w:rPr>
        <w:t>. El proponente interesado en efectuar el registro preliminar de una actividad REDD+ deberá diligenciar</w:t>
      </w:r>
      <w:r w:rsidR="00D4489F" w:rsidRPr="00262366">
        <w:rPr>
          <w:rFonts w:ascii="Arial" w:eastAsia="Calibri" w:hAnsi="Arial" w:cs="Arial"/>
          <w:szCs w:val="24"/>
          <w:lang w:val="es-CO" w:eastAsia="en-US"/>
        </w:rPr>
        <w:t xml:space="preserve"> </w:t>
      </w:r>
      <w:r w:rsidRPr="00262366">
        <w:rPr>
          <w:rFonts w:ascii="Arial" w:eastAsia="Calibri" w:hAnsi="Arial" w:cs="Arial"/>
          <w:szCs w:val="24"/>
          <w:lang w:val="es-CO" w:eastAsia="en-US"/>
        </w:rPr>
        <w:t xml:space="preserve">a través de la Ventanilla Integral de Trámites Ambientales </w:t>
      </w:r>
      <w:r w:rsidR="00A413D6">
        <w:rPr>
          <w:rFonts w:ascii="Arial" w:eastAsia="Calibri" w:hAnsi="Arial" w:cs="Arial"/>
          <w:szCs w:val="24"/>
          <w:lang w:val="es-CO" w:eastAsia="en-US"/>
        </w:rPr>
        <w:t>en línea</w:t>
      </w:r>
      <w:r w:rsidRPr="00262366">
        <w:rPr>
          <w:rFonts w:ascii="Arial" w:eastAsia="Calibri" w:hAnsi="Arial" w:cs="Arial"/>
          <w:szCs w:val="24"/>
          <w:lang w:val="es-CO" w:eastAsia="en-US"/>
        </w:rPr>
        <w:t>– VITAL la siguiente información sobre la iniciativa REDD+:</w:t>
      </w: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Nombre o razón social del promotor de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Nombre de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Participantes de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Estado de avance de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Autoridad</w:t>
      </w:r>
      <w:r w:rsidR="00617E8A">
        <w:rPr>
          <w:rFonts w:ascii="Arial" w:eastAsia="Calibri" w:hAnsi="Arial" w:cs="Arial"/>
          <w:szCs w:val="24"/>
          <w:lang w:val="es-CO" w:eastAsia="en-US"/>
        </w:rPr>
        <w:t xml:space="preserve"> (es)</w:t>
      </w:r>
      <w:r w:rsidRPr="00262366">
        <w:rPr>
          <w:rFonts w:ascii="Arial" w:eastAsia="Calibri" w:hAnsi="Arial" w:cs="Arial"/>
          <w:szCs w:val="24"/>
          <w:lang w:val="es-CO" w:eastAsia="en-US"/>
        </w:rPr>
        <w:t xml:space="preserve"> Ambiental</w:t>
      </w:r>
      <w:r w:rsidR="00617E8A">
        <w:rPr>
          <w:rFonts w:ascii="Arial" w:eastAsia="Calibri" w:hAnsi="Arial" w:cs="Arial"/>
          <w:szCs w:val="24"/>
          <w:lang w:val="es-CO" w:eastAsia="en-US"/>
        </w:rPr>
        <w:t xml:space="preserve"> (es)</w:t>
      </w:r>
      <w:r w:rsidRPr="00262366">
        <w:rPr>
          <w:rFonts w:ascii="Arial" w:eastAsia="Calibri" w:hAnsi="Arial" w:cs="Arial"/>
          <w:szCs w:val="24"/>
          <w:lang w:val="es-CO" w:eastAsia="en-US"/>
        </w:rPr>
        <w:t xml:space="preserve"> en cuya jurisdicción se localiza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Departamento</w:t>
      </w:r>
      <w:r w:rsidR="00617E8A">
        <w:rPr>
          <w:rFonts w:ascii="Arial" w:eastAsia="Calibri" w:hAnsi="Arial" w:cs="Arial"/>
          <w:szCs w:val="24"/>
          <w:lang w:val="es-CO" w:eastAsia="en-US"/>
        </w:rPr>
        <w:t xml:space="preserve"> (s)</w:t>
      </w:r>
      <w:r w:rsidRPr="00262366">
        <w:rPr>
          <w:rFonts w:ascii="Arial" w:eastAsia="Calibri" w:hAnsi="Arial" w:cs="Arial"/>
          <w:szCs w:val="24"/>
          <w:lang w:val="es-CO" w:eastAsia="en-US"/>
        </w:rPr>
        <w:t xml:space="preserve"> en el que se localiza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Municipio</w:t>
      </w:r>
      <w:r w:rsidR="00617E8A">
        <w:rPr>
          <w:rFonts w:ascii="Arial" w:eastAsia="Calibri" w:hAnsi="Arial" w:cs="Arial"/>
          <w:szCs w:val="24"/>
          <w:lang w:val="es-CO" w:eastAsia="en-US"/>
        </w:rPr>
        <w:t xml:space="preserve"> (s)</w:t>
      </w:r>
      <w:r w:rsidRPr="00262366">
        <w:rPr>
          <w:rFonts w:ascii="Arial" w:eastAsia="Calibri" w:hAnsi="Arial" w:cs="Arial"/>
          <w:szCs w:val="24"/>
          <w:lang w:val="es-CO" w:eastAsia="en-US"/>
        </w:rPr>
        <w:t xml:space="preserve"> en el que se localiza la actividad</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Detalle de localización (coordenadas del</w:t>
      </w:r>
      <w:r w:rsidR="00C5361A">
        <w:rPr>
          <w:rFonts w:ascii="Arial" w:eastAsia="Calibri" w:hAnsi="Arial" w:cs="Arial"/>
          <w:szCs w:val="24"/>
          <w:lang w:val="es-CO" w:eastAsia="en-US"/>
        </w:rPr>
        <w:t xml:space="preserve"> (los)</w:t>
      </w:r>
      <w:r w:rsidRPr="00262366">
        <w:rPr>
          <w:rFonts w:ascii="Arial" w:eastAsia="Calibri" w:hAnsi="Arial" w:cs="Arial"/>
          <w:szCs w:val="24"/>
          <w:lang w:val="es-CO" w:eastAsia="en-US"/>
        </w:rPr>
        <w:t xml:space="preserve"> polígono</w:t>
      </w:r>
      <w:r w:rsidR="00C5361A">
        <w:rPr>
          <w:rFonts w:ascii="Arial" w:eastAsia="Calibri" w:hAnsi="Arial" w:cs="Arial"/>
          <w:szCs w:val="24"/>
          <w:lang w:val="es-CO" w:eastAsia="en-US"/>
        </w:rPr>
        <w:t>(s)</w:t>
      </w:r>
      <w:r w:rsidRPr="00262366">
        <w:rPr>
          <w:rFonts w:ascii="Arial" w:eastAsia="Calibri" w:hAnsi="Arial" w:cs="Arial"/>
          <w:szCs w:val="24"/>
          <w:lang w:val="es-CO" w:eastAsia="en-US"/>
        </w:rPr>
        <w:t xml:space="preserve">) </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Área de influencia (Ha)</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 xml:space="preserve">Costos estimados </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Fecha de Inicio</w:t>
      </w:r>
    </w:p>
    <w:p w:rsidR="006B062C" w:rsidRPr="00262366" w:rsidRDefault="006B062C" w:rsidP="00262366">
      <w:pPr>
        <w:numPr>
          <w:ilvl w:val="0"/>
          <w:numId w:val="23"/>
        </w:numPr>
        <w:autoSpaceDE w:val="0"/>
        <w:autoSpaceDN w:val="0"/>
        <w:adjustRightInd w:val="0"/>
        <w:spacing w:line="276" w:lineRule="auto"/>
        <w:contextualSpacing/>
        <w:jc w:val="both"/>
        <w:rPr>
          <w:rFonts w:ascii="Arial" w:eastAsia="Calibri" w:hAnsi="Arial" w:cs="Arial"/>
          <w:szCs w:val="24"/>
          <w:lang w:val="es-CO" w:eastAsia="en-US"/>
        </w:rPr>
      </w:pPr>
      <w:r w:rsidRPr="00262366">
        <w:rPr>
          <w:rFonts w:ascii="Arial" w:eastAsia="Calibri" w:hAnsi="Arial" w:cs="Arial"/>
          <w:szCs w:val="24"/>
          <w:lang w:val="es-CO" w:eastAsia="en-US"/>
        </w:rPr>
        <w:t>Duración total de la actividad</w:t>
      </w:r>
    </w:p>
    <w:p w:rsidR="006B062C" w:rsidRPr="00364173" w:rsidRDefault="006B062C" w:rsidP="005E41BA">
      <w:pPr>
        <w:pStyle w:val="Prrafodelista"/>
        <w:numPr>
          <w:ilvl w:val="0"/>
          <w:numId w:val="23"/>
        </w:numPr>
        <w:autoSpaceDE w:val="0"/>
        <w:autoSpaceDN w:val="0"/>
        <w:adjustRightInd w:val="0"/>
        <w:spacing w:line="276" w:lineRule="auto"/>
        <w:jc w:val="both"/>
        <w:rPr>
          <w:rFonts w:ascii="Arial" w:hAnsi="Arial" w:cs="Arial"/>
          <w:sz w:val="24"/>
          <w:szCs w:val="24"/>
          <w:lang w:eastAsia="en-US"/>
        </w:rPr>
      </w:pPr>
      <w:r w:rsidRPr="00364173">
        <w:rPr>
          <w:rFonts w:ascii="Arial" w:hAnsi="Arial" w:cs="Arial"/>
          <w:sz w:val="24"/>
          <w:szCs w:val="24"/>
          <w:lang w:eastAsia="en-US"/>
        </w:rPr>
        <w:t>Estimado de reducción de emisiones (Ton CO2/año)</w:t>
      </w:r>
    </w:p>
    <w:p w:rsidR="00A413D6" w:rsidRPr="00364173" w:rsidRDefault="00E21CA4" w:rsidP="005E41BA">
      <w:pPr>
        <w:pStyle w:val="Prrafodelista"/>
        <w:numPr>
          <w:ilvl w:val="0"/>
          <w:numId w:val="23"/>
        </w:numPr>
        <w:autoSpaceDE w:val="0"/>
        <w:autoSpaceDN w:val="0"/>
        <w:adjustRightInd w:val="0"/>
        <w:spacing w:line="276" w:lineRule="auto"/>
        <w:jc w:val="both"/>
        <w:rPr>
          <w:rFonts w:ascii="Arial" w:hAnsi="Arial" w:cs="Arial"/>
          <w:sz w:val="24"/>
          <w:szCs w:val="24"/>
          <w:lang w:eastAsia="en-US"/>
        </w:rPr>
      </w:pPr>
      <w:r>
        <w:rPr>
          <w:rFonts w:ascii="Arial" w:hAnsi="Arial" w:cs="Arial"/>
          <w:sz w:val="24"/>
          <w:szCs w:val="24"/>
          <w:lang w:eastAsia="en-US"/>
        </w:rPr>
        <w:t xml:space="preserve">Actividades </w:t>
      </w:r>
      <w:r w:rsidR="00A413D6" w:rsidRPr="00364173">
        <w:rPr>
          <w:rFonts w:ascii="Arial" w:hAnsi="Arial" w:cs="Arial"/>
          <w:sz w:val="24"/>
          <w:szCs w:val="24"/>
          <w:lang w:eastAsia="en-US"/>
        </w:rPr>
        <w:t xml:space="preserve">y </w:t>
      </w:r>
      <w:r w:rsidR="005E41BA" w:rsidRPr="00364173">
        <w:rPr>
          <w:rFonts w:ascii="Arial" w:hAnsi="Arial" w:cs="Arial"/>
          <w:sz w:val="24"/>
          <w:szCs w:val="24"/>
          <w:lang w:eastAsia="en-US"/>
        </w:rPr>
        <w:t xml:space="preserve">compartimientos de </w:t>
      </w:r>
      <w:r w:rsidR="00222D98">
        <w:rPr>
          <w:rFonts w:ascii="Arial" w:hAnsi="Arial" w:cs="Arial"/>
          <w:sz w:val="24"/>
          <w:szCs w:val="24"/>
          <w:lang w:eastAsia="en-US"/>
        </w:rPr>
        <w:t>c</w:t>
      </w:r>
      <w:r w:rsidR="005E41BA" w:rsidRPr="00364173">
        <w:rPr>
          <w:rFonts w:ascii="Arial" w:hAnsi="Arial" w:cs="Arial"/>
          <w:sz w:val="24"/>
          <w:szCs w:val="24"/>
          <w:lang w:eastAsia="en-US"/>
        </w:rPr>
        <w:t xml:space="preserve">arbono </w:t>
      </w:r>
      <w:r w:rsidR="00A413D6" w:rsidRPr="00364173">
        <w:rPr>
          <w:rFonts w:ascii="Arial" w:hAnsi="Arial" w:cs="Arial"/>
          <w:sz w:val="24"/>
          <w:szCs w:val="24"/>
          <w:lang w:eastAsia="en-US"/>
        </w:rPr>
        <w:t xml:space="preserve">que son </w:t>
      </w:r>
      <w:r w:rsidR="005E41BA" w:rsidRPr="00364173">
        <w:rPr>
          <w:rFonts w:ascii="Arial" w:hAnsi="Arial" w:cs="Arial"/>
          <w:sz w:val="24"/>
          <w:szCs w:val="24"/>
          <w:lang w:eastAsia="en-US"/>
        </w:rPr>
        <w:t>incluidos</w:t>
      </w:r>
      <w:r w:rsidR="00A413D6" w:rsidRPr="00364173">
        <w:rPr>
          <w:rFonts w:ascii="Arial" w:hAnsi="Arial" w:cs="Arial"/>
          <w:sz w:val="24"/>
          <w:szCs w:val="24"/>
          <w:lang w:eastAsia="en-US"/>
        </w:rPr>
        <w:t>.</w:t>
      </w:r>
    </w:p>
    <w:p w:rsidR="006B062C" w:rsidRPr="00262366" w:rsidRDefault="006B062C" w:rsidP="00262366">
      <w:pPr>
        <w:autoSpaceDE w:val="0"/>
        <w:autoSpaceDN w:val="0"/>
        <w:adjustRightInd w:val="0"/>
        <w:spacing w:line="276" w:lineRule="auto"/>
        <w:ind w:left="360"/>
        <w:jc w:val="both"/>
        <w:rPr>
          <w:rFonts w:ascii="Arial" w:eastAsia="Calibri" w:hAnsi="Arial" w:cs="Arial"/>
          <w:szCs w:val="24"/>
          <w:lang w:val="es-CO" w:eastAsia="en-US"/>
        </w:rPr>
      </w:pPr>
      <w:r w:rsidRPr="00262366">
        <w:rPr>
          <w:rFonts w:ascii="Arial" w:eastAsia="Calibri" w:hAnsi="Arial" w:cs="Arial"/>
          <w:szCs w:val="24"/>
          <w:lang w:val="es-CO" w:eastAsia="en-US"/>
        </w:rPr>
        <w:t xml:space="preserve">n)  </w:t>
      </w:r>
      <w:r w:rsidR="00702FEB">
        <w:rPr>
          <w:rFonts w:ascii="Arial" w:eastAsia="Calibri" w:hAnsi="Arial" w:cs="Arial"/>
          <w:szCs w:val="24"/>
          <w:lang w:val="es-CO" w:eastAsia="en-US"/>
        </w:rPr>
        <w:t xml:space="preserve"> </w:t>
      </w:r>
      <w:r w:rsidRPr="00262366">
        <w:rPr>
          <w:rFonts w:ascii="Arial" w:eastAsia="Calibri" w:hAnsi="Arial" w:cs="Arial"/>
          <w:szCs w:val="24"/>
          <w:lang w:val="es-CO" w:eastAsia="en-US"/>
        </w:rPr>
        <w:t>Fecha prevista de finalización de la actividad</w:t>
      </w:r>
    </w:p>
    <w:p w:rsidR="006B062C" w:rsidRPr="00262366" w:rsidRDefault="006B062C" w:rsidP="00262366">
      <w:pPr>
        <w:autoSpaceDE w:val="0"/>
        <w:autoSpaceDN w:val="0"/>
        <w:adjustRightInd w:val="0"/>
        <w:spacing w:line="276" w:lineRule="auto"/>
        <w:ind w:left="360"/>
        <w:jc w:val="both"/>
        <w:rPr>
          <w:rFonts w:ascii="Arial" w:eastAsia="Calibri" w:hAnsi="Arial" w:cs="Arial"/>
          <w:szCs w:val="24"/>
          <w:lang w:val="es-CO" w:eastAsia="en-US"/>
        </w:rPr>
      </w:pPr>
      <w:r w:rsidRPr="00262366">
        <w:rPr>
          <w:rFonts w:ascii="Arial" w:eastAsia="Calibri" w:hAnsi="Arial" w:cs="Arial"/>
          <w:szCs w:val="24"/>
          <w:lang w:val="es-CO" w:eastAsia="en-US"/>
        </w:rPr>
        <w:t>o)   Estándar bajo el cual se buscará la certificación</w:t>
      </w:r>
      <w:r w:rsidR="00EB51F7">
        <w:rPr>
          <w:rFonts w:ascii="Arial" w:eastAsia="Calibri" w:hAnsi="Arial" w:cs="Arial"/>
          <w:szCs w:val="24"/>
          <w:lang w:val="es-CO" w:eastAsia="en-US"/>
        </w:rPr>
        <w:t xml:space="preserve"> (si aplica)</w:t>
      </w:r>
    </w:p>
    <w:p w:rsidR="006B062C" w:rsidRDefault="006B062C" w:rsidP="00262366">
      <w:pPr>
        <w:autoSpaceDE w:val="0"/>
        <w:autoSpaceDN w:val="0"/>
        <w:adjustRightInd w:val="0"/>
        <w:spacing w:line="276" w:lineRule="auto"/>
        <w:ind w:left="360"/>
        <w:jc w:val="both"/>
        <w:rPr>
          <w:rFonts w:ascii="Arial" w:eastAsia="Calibri" w:hAnsi="Arial" w:cs="Arial"/>
          <w:szCs w:val="24"/>
          <w:lang w:val="es-CO" w:eastAsia="en-US"/>
        </w:rPr>
      </w:pPr>
      <w:r w:rsidRPr="00262366">
        <w:rPr>
          <w:rFonts w:ascii="Arial" w:eastAsia="Calibri" w:hAnsi="Arial" w:cs="Arial"/>
          <w:szCs w:val="24"/>
          <w:lang w:val="es-CO" w:eastAsia="en-US"/>
        </w:rPr>
        <w:t>p)   Metodología bajo la cual se buscará la certificación</w:t>
      </w:r>
      <w:r w:rsidR="00EB51F7">
        <w:rPr>
          <w:rFonts w:ascii="Arial" w:eastAsia="Calibri" w:hAnsi="Arial" w:cs="Arial"/>
          <w:szCs w:val="24"/>
          <w:lang w:val="es-CO" w:eastAsia="en-US"/>
        </w:rPr>
        <w:t xml:space="preserve"> (si aplica)</w:t>
      </w:r>
    </w:p>
    <w:p w:rsidR="00702FEB" w:rsidRDefault="00702FEB" w:rsidP="00262366">
      <w:pPr>
        <w:autoSpaceDE w:val="0"/>
        <w:autoSpaceDN w:val="0"/>
        <w:adjustRightInd w:val="0"/>
        <w:spacing w:line="276" w:lineRule="auto"/>
        <w:ind w:left="360"/>
        <w:jc w:val="both"/>
        <w:rPr>
          <w:rFonts w:ascii="Arial" w:eastAsia="Calibri" w:hAnsi="Arial" w:cs="Arial"/>
          <w:szCs w:val="24"/>
          <w:lang w:val="es-CO" w:eastAsia="en-US"/>
        </w:rPr>
      </w:pPr>
      <w:r>
        <w:rPr>
          <w:rFonts w:ascii="Arial" w:eastAsia="Calibri" w:hAnsi="Arial" w:cs="Arial"/>
          <w:szCs w:val="24"/>
          <w:lang w:val="es-CO" w:eastAsia="en-US"/>
        </w:rPr>
        <w:t xml:space="preserve">q)   </w:t>
      </w:r>
      <w:r w:rsidRPr="00D13899">
        <w:rPr>
          <w:rFonts w:ascii="Arial" w:eastAsia="Calibri" w:hAnsi="Arial" w:cs="Arial"/>
          <w:szCs w:val="24"/>
          <w:lang w:val="es-CO" w:eastAsia="en-US"/>
        </w:rPr>
        <w:t xml:space="preserve">Documento </w:t>
      </w:r>
      <w:r w:rsidR="00EB51F7">
        <w:rPr>
          <w:rFonts w:ascii="Arial" w:eastAsia="Calibri" w:hAnsi="Arial" w:cs="Arial"/>
          <w:szCs w:val="24"/>
          <w:lang w:val="es-CO" w:eastAsia="en-US"/>
        </w:rPr>
        <w:t xml:space="preserve">del </w:t>
      </w:r>
      <w:r w:rsidR="00193B66">
        <w:rPr>
          <w:rFonts w:ascii="Arial" w:eastAsia="Calibri" w:hAnsi="Arial" w:cs="Arial"/>
          <w:szCs w:val="24"/>
          <w:lang w:val="es-CO" w:eastAsia="en-US"/>
        </w:rPr>
        <w:t xml:space="preserve">programa o proyecto </w:t>
      </w:r>
      <w:r w:rsidR="008E56C9">
        <w:rPr>
          <w:rFonts w:ascii="Arial" w:eastAsia="Calibri" w:hAnsi="Arial" w:cs="Arial"/>
          <w:szCs w:val="24"/>
          <w:lang w:val="es-CO" w:eastAsia="en-US"/>
        </w:rPr>
        <w:t xml:space="preserve">o </w:t>
      </w:r>
      <w:r w:rsidR="00D13899" w:rsidRPr="00D13899">
        <w:rPr>
          <w:rFonts w:ascii="Arial" w:eastAsia="Calibri" w:hAnsi="Arial" w:cs="Arial"/>
          <w:szCs w:val="24"/>
          <w:lang w:val="es-CO" w:eastAsia="en-US"/>
        </w:rPr>
        <w:t>PDD</w:t>
      </w:r>
    </w:p>
    <w:p w:rsidR="00702FEB" w:rsidRPr="00262366" w:rsidRDefault="00702FEB" w:rsidP="00262366">
      <w:pPr>
        <w:autoSpaceDE w:val="0"/>
        <w:autoSpaceDN w:val="0"/>
        <w:adjustRightInd w:val="0"/>
        <w:spacing w:line="276" w:lineRule="auto"/>
        <w:ind w:left="360"/>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bCs/>
          <w:szCs w:val="24"/>
          <w:lang w:val="es-CO" w:eastAsia="en-US"/>
        </w:rPr>
      </w:pPr>
      <w:r w:rsidRPr="00262366">
        <w:rPr>
          <w:rFonts w:ascii="Arial" w:eastAsia="Calibri" w:hAnsi="Arial" w:cs="Arial"/>
          <w:bCs/>
          <w:szCs w:val="24"/>
          <w:lang w:val="es-CO" w:eastAsia="en-US"/>
        </w:rPr>
        <w:t>Los proponentes que no diligencien la totalidad de información no podrán ser registrados.</w:t>
      </w:r>
    </w:p>
    <w:p w:rsidR="006B062C" w:rsidRPr="00262366" w:rsidRDefault="006B062C" w:rsidP="00CE11BA">
      <w:pPr>
        <w:autoSpaceDE w:val="0"/>
        <w:autoSpaceDN w:val="0"/>
        <w:adjustRightInd w:val="0"/>
        <w:spacing w:line="276" w:lineRule="auto"/>
        <w:ind w:left="708" w:hanging="708"/>
        <w:jc w:val="both"/>
        <w:rPr>
          <w:rFonts w:ascii="Arial" w:eastAsia="Calibri" w:hAnsi="Arial" w:cs="Arial"/>
          <w:b/>
          <w:bCs/>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b/>
          <w:bCs/>
          <w:szCs w:val="24"/>
          <w:lang w:val="es-CO" w:eastAsia="en-US"/>
        </w:rPr>
        <w:t xml:space="preserve">Artículo </w:t>
      </w:r>
      <w:r w:rsidR="00793BE2">
        <w:rPr>
          <w:rFonts w:ascii="Arial" w:eastAsia="Calibri" w:hAnsi="Arial" w:cs="Arial"/>
          <w:b/>
          <w:bCs/>
          <w:szCs w:val="24"/>
          <w:lang w:val="es-CO" w:eastAsia="en-US"/>
        </w:rPr>
        <w:t>5</w:t>
      </w:r>
      <w:r w:rsidRPr="00262366">
        <w:rPr>
          <w:rFonts w:ascii="Arial" w:eastAsia="Calibri" w:hAnsi="Arial" w:cs="Arial"/>
          <w:b/>
          <w:bCs/>
          <w:szCs w:val="24"/>
          <w:lang w:val="es-CO" w:eastAsia="en-US"/>
        </w:rPr>
        <w:t>.</w:t>
      </w:r>
      <w:r w:rsidR="00420683">
        <w:rPr>
          <w:rFonts w:ascii="Arial" w:eastAsia="Calibri" w:hAnsi="Arial" w:cs="Arial"/>
          <w:b/>
          <w:bCs/>
          <w:szCs w:val="24"/>
          <w:lang w:val="es-CO" w:eastAsia="en-US"/>
        </w:rPr>
        <w:t>-</w:t>
      </w:r>
      <w:r w:rsidRPr="00262366">
        <w:rPr>
          <w:rFonts w:ascii="Arial" w:eastAsia="Calibri" w:hAnsi="Arial" w:cs="Arial"/>
          <w:b/>
          <w:bCs/>
          <w:szCs w:val="24"/>
          <w:lang w:val="es-CO" w:eastAsia="en-US"/>
        </w:rPr>
        <w:t xml:space="preserve"> Plazo. </w:t>
      </w:r>
      <w:r w:rsidR="00C4080B">
        <w:rPr>
          <w:rFonts w:ascii="Arial" w:eastAsia="Calibri" w:hAnsi="Arial" w:cs="Arial"/>
          <w:szCs w:val="24"/>
          <w:lang w:val="es-CO" w:eastAsia="en-US"/>
        </w:rPr>
        <w:t>Los promotores de actividad REDD+ deberán realizar el registro preliminar en el menor</w:t>
      </w:r>
      <w:r w:rsidR="00420683">
        <w:rPr>
          <w:rFonts w:ascii="Arial" w:eastAsia="Calibri" w:hAnsi="Arial" w:cs="Arial"/>
          <w:szCs w:val="24"/>
          <w:lang w:val="es-CO" w:eastAsia="en-US"/>
        </w:rPr>
        <w:t xml:space="preserve"> tiempo</w:t>
      </w:r>
      <w:r w:rsidR="001D0D05">
        <w:rPr>
          <w:rFonts w:ascii="Arial" w:eastAsia="Calibri" w:hAnsi="Arial" w:cs="Arial"/>
          <w:szCs w:val="24"/>
          <w:lang w:val="es-CO" w:eastAsia="en-US"/>
        </w:rPr>
        <w:t xml:space="preserve"> posible posterior a</w:t>
      </w:r>
      <w:r w:rsidRPr="00262366">
        <w:rPr>
          <w:rFonts w:ascii="Arial" w:eastAsia="Calibri" w:hAnsi="Arial" w:cs="Arial"/>
          <w:szCs w:val="24"/>
          <w:lang w:val="es-CO" w:eastAsia="en-US"/>
        </w:rPr>
        <w:t xml:space="preserve"> la expedición de la </w:t>
      </w:r>
      <w:r w:rsidR="001D0D05">
        <w:rPr>
          <w:rFonts w:ascii="Arial" w:eastAsia="Calibri" w:hAnsi="Arial" w:cs="Arial"/>
          <w:szCs w:val="24"/>
          <w:lang w:val="es-CO" w:eastAsia="en-US"/>
        </w:rPr>
        <w:t>presente</w:t>
      </w:r>
      <w:r w:rsidRPr="00262366">
        <w:rPr>
          <w:rFonts w:ascii="Arial" w:eastAsia="Calibri" w:hAnsi="Arial" w:cs="Arial"/>
          <w:szCs w:val="24"/>
          <w:lang w:val="es-CO" w:eastAsia="en-US"/>
        </w:rPr>
        <w:t xml:space="preserve"> resolución</w:t>
      </w:r>
      <w:r w:rsidR="001D0D05">
        <w:rPr>
          <w:rFonts w:ascii="Arial" w:eastAsia="Calibri" w:hAnsi="Arial" w:cs="Arial"/>
          <w:szCs w:val="24"/>
          <w:lang w:val="es-CO" w:eastAsia="en-US"/>
        </w:rPr>
        <w:t>.</w:t>
      </w: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r w:rsidRPr="00262366">
        <w:rPr>
          <w:rFonts w:ascii="Arial" w:eastAsia="Calibri" w:hAnsi="Arial" w:cs="Arial"/>
          <w:b/>
          <w:bCs/>
          <w:szCs w:val="24"/>
          <w:lang w:val="es-CO" w:eastAsia="en-US"/>
        </w:rPr>
        <w:t xml:space="preserve">Artículo </w:t>
      </w:r>
      <w:r w:rsidR="00793BE2">
        <w:rPr>
          <w:rFonts w:ascii="Arial" w:eastAsia="Calibri" w:hAnsi="Arial" w:cs="Arial"/>
          <w:b/>
          <w:bCs/>
          <w:szCs w:val="24"/>
          <w:lang w:val="es-CO" w:eastAsia="en-US"/>
        </w:rPr>
        <w:t>6</w:t>
      </w:r>
      <w:r w:rsidRPr="00262366">
        <w:rPr>
          <w:rFonts w:ascii="Arial" w:eastAsia="Calibri" w:hAnsi="Arial" w:cs="Arial"/>
          <w:b/>
          <w:bCs/>
          <w:szCs w:val="24"/>
          <w:lang w:val="es-CO" w:eastAsia="en-US"/>
        </w:rPr>
        <w:t xml:space="preserve">.- Efectos del Registro </w:t>
      </w:r>
      <w:r w:rsidR="00720F87">
        <w:rPr>
          <w:rFonts w:ascii="Arial" w:eastAsia="Calibri" w:hAnsi="Arial" w:cs="Arial"/>
          <w:b/>
          <w:bCs/>
          <w:szCs w:val="24"/>
          <w:lang w:val="es-CO" w:eastAsia="en-US"/>
        </w:rPr>
        <w:t>preliminar</w:t>
      </w:r>
      <w:r w:rsidRPr="00262366">
        <w:rPr>
          <w:rFonts w:ascii="Arial" w:eastAsia="Calibri" w:hAnsi="Arial" w:cs="Arial"/>
          <w:b/>
          <w:bCs/>
          <w:i/>
          <w:iCs/>
          <w:szCs w:val="24"/>
          <w:lang w:val="es-CO" w:eastAsia="en-US"/>
        </w:rPr>
        <w:t xml:space="preserve">. </w:t>
      </w:r>
      <w:r w:rsidR="00D4489F" w:rsidRPr="00262366">
        <w:rPr>
          <w:rFonts w:ascii="Arial" w:eastAsia="Calibri" w:hAnsi="Arial" w:cs="Arial"/>
          <w:szCs w:val="24"/>
          <w:lang w:val="es-CO" w:eastAsia="en-US"/>
        </w:rPr>
        <w:t xml:space="preserve"> La realización de este registro </w:t>
      </w:r>
      <w:r w:rsidR="004A7717" w:rsidRPr="00262366">
        <w:rPr>
          <w:rFonts w:ascii="Arial" w:eastAsia="Calibri" w:hAnsi="Arial" w:cs="Arial"/>
          <w:szCs w:val="24"/>
          <w:lang w:val="es-CO" w:eastAsia="en-US"/>
        </w:rPr>
        <w:t>no implica autorización para la realización de ninguna actividad, es de carácter eminentemente informativo, acorde a lo establecido en el artículo segundo de la presente resolución</w:t>
      </w:r>
      <w:r w:rsidR="005A209C" w:rsidRPr="00262366">
        <w:rPr>
          <w:rFonts w:ascii="Arial" w:eastAsia="Calibri" w:hAnsi="Arial" w:cs="Arial"/>
          <w:szCs w:val="24"/>
          <w:lang w:val="es-CO" w:eastAsia="en-US"/>
        </w:rPr>
        <w:t>.</w:t>
      </w:r>
      <w:r w:rsidR="00793BE2" w:rsidRPr="00793BE2">
        <w:t xml:space="preserve"> </w:t>
      </w:r>
      <w:r w:rsidR="00793BE2" w:rsidRPr="00793BE2">
        <w:rPr>
          <w:rFonts w:ascii="Arial" w:eastAsia="Calibri" w:hAnsi="Arial" w:cs="Arial"/>
          <w:szCs w:val="24"/>
          <w:lang w:val="es-CO" w:eastAsia="en-US"/>
        </w:rPr>
        <w:t>El Ministerio consolidará la información de los registros preliminares de las actividades REDD+ registradas en la Ventanilla VITAL.</w:t>
      </w:r>
    </w:p>
    <w:p w:rsidR="006B062C" w:rsidRPr="00262366" w:rsidRDefault="006B062C" w:rsidP="00262366">
      <w:pPr>
        <w:autoSpaceDE w:val="0"/>
        <w:autoSpaceDN w:val="0"/>
        <w:adjustRightInd w:val="0"/>
        <w:spacing w:line="276" w:lineRule="auto"/>
        <w:jc w:val="both"/>
        <w:rPr>
          <w:rFonts w:ascii="Arial" w:eastAsia="Calibri" w:hAnsi="Arial" w:cs="Arial"/>
          <w:szCs w:val="24"/>
          <w:lang w:val="es-CO" w:eastAsia="en-US"/>
        </w:rPr>
      </w:pPr>
    </w:p>
    <w:p w:rsidR="006B062C" w:rsidRPr="00262366" w:rsidRDefault="00793BE2" w:rsidP="00262366">
      <w:pPr>
        <w:autoSpaceDE w:val="0"/>
        <w:autoSpaceDN w:val="0"/>
        <w:adjustRightInd w:val="0"/>
        <w:spacing w:line="276" w:lineRule="auto"/>
        <w:jc w:val="both"/>
        <w:rPr>
          <w:rFonts w:ascii="Arial" w:eastAsia="Calibri" w:hAnsi="Arial" w:cs="Arial"/>
          <w:szCs w:val="24"/>
          <w:lang w:val="es-CO" w:eastAsia="en-US"/>
        </w:rPr>
      </w:pPr>
      <w:r>
        <w:rPr>
          <w:rFonts w:ascii="Arial" w:eastAsia="Calibri" w:hAnsi="Arial" w:cs="Arial"/>
          <w:b/>
          <w:bCs/>
          <w:szCs w:val="24"/>
          <w:lang w:val="es-CO" w:eastAsia="en-US"/>
        </w:rPr>
        <w:t>Artículo 7.-</w:t>
      </w:r>
      <w:r w:rsidR="006B062C" w:rsidRPr="00262366">
        <w:rPr>
          <w:rFonts w:ascii="Arial" w:eastAsia="Calibri" w:hAnsi="Arial" w:cs="Arial"/>
          <w:b/>
          <w:bCs/>
          <w:szCs w:val="24"/>
          <w:lang w:val="es-CO" w:eastAsia="en-US"/>
        </w:rPr>
        <w:t xml:space="preserve"> Vigencia. </w:t>
      </w:r>
      <w:r w:rsidR="006B062C" w:rsidRPr="00262366">
        <w:rPr>
          <w:rFonts w:ascii="Arial" w:eastAsia="Calibri" w:hAnsi="Arial" w:cs="Arial"/>
          <w:szCs w:val="24"/>
          <w:lang w:val="es-CO" w:eastAsia="en-US"/>
        </w:rPr>
        <w:t>La presente resolución rige a partir de la fecha de su expedición.  .</w:t>
      </w:r>
    </w:p>
    <w:p w:rsidR="00262366" w:rsidRDefault="00262366" w:rsidP="00262366"/>
    <w:p w:rsidR="000D2B9D" w:rsidRPr="00262366" w:rsidRDefault="000D2B9D" w:rsidP="00262366">
      <w:pPr>
        <w:pStyle w:val="Ttulo4"/>
        <w:spacing w:line="276" w:lineRule="auto"/>
        <w:ind w:left="-284"/>
        <w:rPr>
          <w:rFonts w:ascii="Arial" w:hAnsi="Arial" w:cs="Arial"/>
          <w:b/>
          <w:sz w:val="24"/>
          <w:szCs w:val="24"/>
        </w:rPr>
      </w:pPr>
      <w:r w:rsidRPr="00262366">
        <w:rPr>
          <w:rFonts w:ascii="Arial" w:hAnsi="Arial" w:cs="Arial"/>
          <w:b/>
          <w:sz w:val="24"/>
          <w:szCs w:val="24"/>
        </w:rPr>
        <w:t>COMUNÍQUESE Y CÚMPLASE</w:t>
      </w:r>
    </w:p>
    <w:p w:rsidR="000D2B9D" w:rsidRPr="00262366" w:rsidRDefault="000D2B9D" w:rsidP="00262366">
      <w:pPr>
        <w:spacing w:line="276" w:lineRule="auto"/>
        <w:ind w:left="-284"/>
        <w:jc w:val="center"/>
        <w:rPr>
          <w:rFonts w:ascii="Arial" w:hAnsi="Arial" w:cs="Arial"/>
          <w:szCs w:val="24"/>
        </w:rPr>
      </w:pPr>
      <w:r w:rsidRPr="00262366">
        <w:rPr>
          <w:rFonts w:ascii="Arial" w:hAnsi="Arial" w:cs="Arial"/>
          <w:szCs w:val="24"/>
        </w:rPr>
        <w:t>Dada en Bogotá, D.C. a los</w:t>
      </w:r>
    </w:p>
    <w:p w:rsidR="000D2B9D" w:rsidRPr="00262366" w:rsidRDefault="000D2B9D" w:rsidP="00262366">
      <w:pPr>
        <w:spacing w:line="276" w:lineRule="auto"/>
        <w:ind w:left="-284"/>
        <w:jc w:val="center"/>
        <w:rPr>
          <w:rFonts w:ascii="Arial" w:hAnsi="Arial" w:cs="Arial"/>
          <w:szCs w:val="24"/>
        </w:rPr>
      </w:pPr>
    </w:p>
    <w:p w:rsidR="00793BE2" w:rsidRPr="00262366" w:rsidRDefault="00793BE2" w:rsidP="00262366">
      <w:pPr>
        <w:spacing w:line="276" w:lineRule="auto"/>
        <w:ind w:left="-284"/>
        <w:rPr>
          <w:rFonts w:ascii="Arial" w:hAnsi="Arial" w:cs="Arial"/>
          <w:b/>
          <w:bCs/>
          <w:szCs w:val="24"/>
        </w:rPr>
      </w:pPr>
    </w:p>
    <w:p w:rsidR="001908C5" w:rsidRPr="00262366" w:rsidRDefault="004A7717" w:rsidP="00262366">
      <w:pPr>
        <w:spacing w:line="276" w:lineRule="auto"/>
        <w:ind w:left="-284"/>
        <w:jc w:val="center"/>
        <w:rPr>
          <w:rFonts w:ascii="Arial" w:hAnsi="Arial" w:cs="Arial"/>
          <w:b/>
          <w:color w:val="808080" w:themeColor="background1" w:themeShade="80"/>
          <w:szCs w:val="24"/>
        </w:rPr>
      </w:pPr>
      <w:r w:rsidRPr="00262366">
        <w:rPr>
          <w:rFonts w:ascii="Arial" w:hAnsi="Arial" w:cs="Arial"/>
          <w:b/>
          <w:color w:val="808080" w:themeColor="background1" w:themeShade="80"/>
          <w:szCs w:val="24"/>
        </w:rPr>
        <w:t>GABRIEL VALLEJO LÓPEZ</w:t>
      </w:r>
    </w:p>
    <w:p w:rsidR="001908C5" w:rsidRDefault="004421E6" w:rsidP="00262366">
      <w:pPr>
        <w:spacing w:line="276" w:lineRule="auto"/>
        <w:ind w:left="-284"/>
        <w:jc w:val="center"/>
        <w:rPr>
          <w:rFonts w:ascii="Arial" w:hAnsi="Arial" w:cs="Arial"/>
          <w:szCs w:val="24"/>
        </w:rPr>
      </w:pPr>
      <w:r w:rsidRPr="00262366">
        <w:rPr>
          <w:rFonts w:ascii="Arial" w:hAnsi="Arial" w:cs="Arial"/>
          <w:szCs w:val="24"/>
        </w:rPr>
        <w:lastRenderedPageBreak/>
        <w:t>Ministro de Ambiente y Desarrollo Sostenible</w:t>
      </w:r>
    </w:p>
    <w:p w:rsidR="001C3C8A" w:rsidRDefault="001C3C8A" w:rsidP="00262366">
      <w:pPr>
        <w:spacing w:line="276" w:lineRule="auto"/>
        <w:ind w:left="-284"/>
        <w:rPr>
          <w:rFonts w:ascii="Arial" w:hAnsi="Arial" w:cs="Arial"/>
          <w:sz w:val="12"/>
          <w:szCs w:val="24"/>
        </w:rPr>
      </w:pPr>
    </w:p>
    <w:p w:rsidR="001C3C8A" w:rsidRDefault="001C3C8A" w:rsidP="00262366">
      <w:pPr>
        <w:spacing w:line="276" w:lineRule="auto"/>
        <w:ind w:left="-284"/>
        <w:rPr>
          <w:rFonts w:ascii="Arial" w:hAnsi="Arial" w:cs="Arial"/>
          <w:sz w:val="12"/>
          <w:szCs w:val="24"/>
        </w:rPr>
      </w:pPr>
    </w:p>
    <w:p w:rsidR="001908C5" w:rsidRPr="00347F94" w:rsidRDefault="005A209C" w:rsidP="00262366">
      <w:pPr>
        <w:spacing w:line="276" w:lineRule="auto"/>
        <w:ind w:left="-284"/>
        <w:rPr>
          <w:rFonts w:ascii="Arial" w:hAnsi="Arial" w:cs="Arial"/>
          <w:sz w:val="12"/>
          <w:szCs w:val="24"/>
        </w:rPr>
      </w:pPr>
      <w:r w:rsidRPr="00347F94">
        <w:rPr>
          <w:rFonts w:ascii="Arial" w:hAnsi="Arial" w:cs="Arial"/>
          <w:sz w:val="12"/>
          <w:szCs w:val="24"/>
        </w:rPr>
        <w:t>Proyectó: Aura</w:t>
      </w:r>
      <w:r w:rsidR="004A7717" w:rsidRPr="00347F94">
        <w:rPr>
          <w:rFonts w:ascii="Arial" w:hAnsi="Arial" w:cs="Arial"/>
          <w:sz w:val="12"/>
          <w:szCs w:val="24"/>
        </w:rPr>
        <w:t xml:space="preserve"> Robayo - DCC</w:t>
      </w:r>
    </w:p>
    <w:p w:rsidR="001908C5" w:rsidRPr="00347F94" w:rsidRDefault="001908C5" w:rsidP="00262366">
      <w:pPr>
        <w:spacing w:line="276" w:lineRule="auto"/>
        <w:ind w:left="-284"/>
        <w:rPr>
          <w:rFonts w:ascii="Arial" w:hAnsi="Arial" w:cs="Arial"/>
          <w:sz w:val="12"/>
          <w:szCs w:val="24"/>
        </w:rPr>
      </w:pPr>
      <w:r w:rsidRPr="00347F94">
        <w:rPr>
          <w:rFonts w:ascii="Arial" w:hAnsi="Arial" w:cs="Arial"/>
          <w:sz w:val="12"/>
          <w:szCs w:val="24"/>
        </w:rPr>
        <w:t>Revisó:</w:t>
      </w:r>
      <w:r w:rsidR="00E83633" w:rsidRPr="00347F94">
        <w:rPr>
          <w:rFonts w:ascii="Arial" w:hAnsi="Arial" w:cs="Arial"/>
          <w:sz w:val="12"/>
          <w:szCs w:val="24"/>
        </w:rPr>
        <w:t xml:space="preserve"> </w:t>
      </w:r>
      <w:r w:rsidR="004A7717" w:rsidRPr="00347F94">
        <w:rPr>
          <w:rFonts w:ascii="Arial" w:hAnsi="Arial" w:cs="Arial"/>
          <w:sz w:val="12"/>
          <w:szCs w:val="24"/>
        </w:rPr>
        <w:t>Rodrigo Suárez Castaño</w:t>
      </w:r>
      <w:r w:rsidR="00720F87" w:rsidRPr="00347F94">
        <w:rPr>
          <w:rFonts w:ascii="Arial" w:hAnsi="Arial" w:cs="Arial"/>
          <w:sz w:val="12"/>
          <w:szCs w:val="24"/>
        </w:rPr>
        <w:t>/María Claudia García</w:t>
      </w:r>
    </w:p>
    <w:p w:rsidR="005E41BA" w:rsidRPr="00347F94" w:rsidRDefault="001908C5" w:rsidP="005E41BA">
      <w:pPr>
        <w:spacing w:line="276" w:lineRule="auto"/>
        <w:ind w:left="-284"/>
        <w:rPr>
          <w:rFonts w:ascii="Arial" w:hAnsi="Arial" w:cs="Arial"/>
          <w:sz w:val="12"/>
          <w:szCs w:val="24"/>
        </w:rPr>
      </w:pPr>
      <w:r w:rsidRPr="00347F94">
        <w:rPr>
          <w:rFonts w:ascii="Arial" w:hAnsi="Arial" w:cs="Arial"/>
          <w:sz w:val="12"/>
          <w:szCs w:val="24"/>
        </w:rPr>
        <w:t>Aprobó:</w:t>
      </w:r>
      <w:r w:rsidR="00E83633" w:rsidRPr="00347F94">
        <w:rPr>
          <w:rFonts w:ascii="Arial" w:hAnsi="Arial" w:cs="Arial"/>
          <w:sz w:val="12"/>
          <w:szCs w:val="24"/>
        </w:rPr>
        <w:t xml:space="preserve"> </w:t>
      </w:r>
      <w:r w:rsidR="005E41BA" w:rsidRPr="00347F94">
        <w:rPr>
          <w:rFonts w:ascii="Arial" w:hAnsi="Arial" w:cs="Arial"/>
          <w:sz w:val="12"/>
          <w:szCs w:val="24"/>
        </w:rPr>
        <w:t>Constanza Atuesta</w:t>
      </w:r>
    </w:p>
    <w:p w:rsidR="004101E9" w:rsidRPr="00347F94" w:rsidRDefault="007608BA" w:rsidP="005E41BA">
      <w:pPr>
        <w:spacing w:line="276" w:lineRule="auto"/>
        <w:ind w:left="-284"/>
        <w:rPr>
          <w:rFonts w:ascii="Arial" w:hAnsi="Arial" w:cs="Arial"/>
          <w:sz w:val="12"/>
          <w:szCs w:val="24"/>
        </w:rPr>
      </w:pPr>
      <w:r w:rsidRPr="00347F94">
        <w:rPr>
          <w:rFonts w:ascii="Arial" w:hAnsi="Arial" w:cs="Arial"/>
          <w:sz w:val="12"/>
          <w:szCs w:val="24"/>
        </w:rPr>
        <w:t xml:space="preserve">Fecha: 25/07/2014- </w:t>
      </w:r>
      <w:r w:rsidR="005E41BA" w:rsidRPr="00347F94">
        <w:rPr>
          <w:rFonts w:ascii="Arial" w:hAnsi="Arial" w:cs="Arial"/>
          <w:sz w:val="12"/>
          <w:szCs w:val="24"/>
        </w:rPr>
        <w:t>28</w:t>
      </w:r>
      <w:r w:rsidRPr="00347F94">
        <w:rPr>
          <w:rFonts w:ascii="Arial" w:hAnsi="Arial" w:cs="Arial"/>
          <w:sz w:val="12"/>
          <w:szCs w:val="24"/>
        </w:rPr>
        <w:t>/08/2014</w:t>
      </w:r>
    </w:p>
    <w:sectPr w:rsidR="004101E9" w:rsidRPr="00347F94" w:rsidSect="00577EB8">
      <w:headerReference w:type="default" r:id="rId9"/>
      <w:footerReference w:type="default" r:id="rId10"/>
      <w:headerReference w:type="first" r:id="rId11"/>
      <w:footerReference w:type="first" r:id="rId12"/>
      <w:type w:val="oddPage"/>
      <w:pgSz w:w="12240" w:h="18720" w:code="14"/>
      <w:pgMar w:top="1417" w:right="1701" w:bottom="1417" w:left="1701" w:header="567" w:footer="67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32" w:rsidRDefault="00B90B32">
      <w:r>
        <w:separator/>
      </w:r>
    </w:p>
  </w:endnote>
  <w:endnote w:type="continuationSeparator" w:id="0">
    <w:p w:rsidR="00B90B32" w:rsidRDefault="00B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D4" w:rsidRPr="0075501E" w:rsidRDefault="00FB63D4" w:rsidP="001908C5">
    <w:pPr>
      <w:pStyle w:val="Piedepgina"/>
      <w:rPr>
        <w:rFonts w:ascii="Arial" w:hAnsi="Arial" w:cs="Arial"/>
        <w:color w:val="808080" w:themeColor="background1" w:themeShade="80"/>
        <w:sz w:val="16"/>
        <w:szCs w:val="18"/>
        <w:lang w:val="es-CO"/>
      </w:rPr>
    </w:pPr>
  </w:p>
  <w:p w:rsidR="006922CF" w:rsidRDefault="006922CF" w:rsidP="001908C5">
    <w:pPr>
      <w:pStyle w:val="Piedepgina"/>
      <w:rPr>
        <w:rFonts w:ascii="Arial" w:hAnsi="Arial" w:cs="Arial"/>
        <w:color w:val="808080" w:themeColor="background1" w:themeShade="80"/>
        <w:sz w:val="2"/>
        <w:szCs w:val="18"/>
        <w:lang w:val="es-CO"/>
      </w:rPr>
    </w:pPr>
  </w:p>
  <w:p w:rsidR="0075501E" w:rsidRDefault="0075501E" w:rsidP="001908C5">
    <w:pPr>
      <w:pStyle w:val="Piedepgina"/>
      <w:rPr>
        <w:rFonts w:ascii="Arial" w:hAnsi="Arial" w:cs="Arial"/>
        <w:color w:val="808080" w:themeColor="background1" w:themeShade="80"/>
        <w:sz w:val="2"/>
        <w:szCs w:val="18"/>
        <w:lang w:val="es-CO"/>
      </w:rPr>
    </w:pPr>
  </w:p>
  <w:p w:rsidR="0075501E" w:rsidRPr="0075501E" w:rsidRDefault="0075501E" w:rsidP="001908C5">
    <w:pPr>
      <w:pStyle w:val="Piedepgina"/>
      <w:rPr>
        <w:rFonts w:ascii="Arial" w:hAnsi="Arial" w:cs="Arial"/>
        <w:color w:val="808080" w:themeColor="background1" w:themeShade="80"/>
        <w:sz w:val="2"/>
        <w:szCs w:val="18"/>
        <w:lang w:val="es-CO"/>
      </w:rPr>
    </w:pPr>
  </w:p>
  <w:p w:rsidR="001908C5" w:rsidRPr="000A1C11" w:rsidRDefault="00FB63D4" w:rsidP="006922CF">
    <w:pPr>
      <w:pStyle w:val="Piedepgina"/>
      <w:ind w:left="-426"/>
      <w:rPr>
        <w:rFonts w:ascii="Arial" w:hAnsi="Arial" w:cs="Arial"/>
        <w:color w:val="A6A6A6" w:themeColor="background1" w:themeShade="A6"/>
        <w:sz w:val="16"/>
        <w:szCs w:val="18"/>
        <w:lang w:val="es-CO"/>
      </w:rPr>
    </w:pPr>
    <w:r w:rsidRPr="000A1C11">
      <w:rPr>
        <w:rFonts w:ascii="Arial" w:hAnsi="Arial" w:cs="Arial"/>
        <w:color w:val="A6A6A6" w:themeColor="background1" w:themeShade="A6"/>
        <w:sz w:val="16"/>
        <w:szCs w:val="18"/>
        <w:lang w:val="es-CO"/>
      </w:rPr>
      <w:t>F-A-</w:t>
    </w:r>
    <w:r w:rsidR="001B2502">
      <w:rPr>
        <w:rFonts w:ascii="Arial" w:hAnsi="Arial" w:cs="Arial"/>
        <w:color w:val="A6A6A6" w:themeColor="background1" w:themeShade="A6"/>
        <w:sz w:val="16"/>
        <w:szCs w:val="18"/>
        <w:lang w:val="es-CO"/>
      </w:rPr>
      <w:t>DOC</w:t>
    </w:r>
    <w:r w:rsidRPr="000A1C11">
      <w:rPr>
        <w:rFonts w:ascii="Arial" w:hAnsi="Arial" w:cs="Arial"/>
        <w:color w:val="A6A6A6" w:themeColor="background1" w:themeShade="A6"/>
        <w:sz w:val="16"/>
        <w:szCs w:val="18"/>
        <w:lang w:val="es-CO"/>
      </w:rPr>
      <w:t xml:space="preserve">-03                                                                                Versión </w:t>
    </w:r>
    <w:r w:rsidR="00717344">
      <w:rPr>
        <w:rFonts w:ascii="Arial" w:hAnsi="Arial" w:cs="Arial"/>
        <w:color w:val="A6A6A6" w:themeColor="background1" w:themeShade="A6"/>
        <w:sz w:val="16"/>
        <w:szCs w:val="18"/>
        <w:lang w:val="es-CO"/>
      </w:rPr>
      <w:t>2</w:t>
    </w:r>
    <w:r w:rsidRPr="000A1C11">
      <w:rPr>
        <w:rFonts w:ascii="Arial" w:hAnsi="Arial" w:cs="Arial"/>
        <w:color w:val="A6A6A6" w:themeColor="background1" w:themeShade="A6"/>
        <w:sz w:val="16"/>
        <w:szCs w:val="18"/>
        <w:lang w:val="es-CO"/>
      </w:rPr>
      <w:t xml:space="preserve">                                                                               1</w:t>
    </w:r>
    <w:r w:rsidR="00717344">
      <w:rPr>
        <w:rFonts w:ascii="Arial" w:hAnsi="Arial" w:cs="Arial"/>
        <w:color w:val="A6A6A6" w:themeColor="background1" w:themeShade="A6"/>
        <w:sz w:val="16"/>
        <w:szCs w:val="18"/>
        <w:lang w:val="es-CO"/>
      </w:rPr>
      <w:t>7</w:t>
    </w:r>
    <w:r w:rsidRPr="000A1C11">
      <w:rPr>
        <w:rFonts w:ascii="Arial" w:hAnsi="Arial" w:cs="Arial"/>
        <w:color w:val="A6A6A6" w:themeColor="background1" w:themeShade="A6"/>
        <w:sz w:val="16"/>
        <w:szCs w:val="18"/>
        <w:lang w:val="es-CO"/>
      </w:rPr>
      <w:t>/01/201</w:t>
    </w:r>
    <w:r w:rsidR="00717344">
      <w:rPr>
        <w:rFonts w:ascii="Arial" w:hAnsi="Arial" w:cs="Arial"/>
        <w:color w:val="A6A6A6" w:themeColor="background1" w:themeShade="A6"/>
        <w:sz w:val="16"/>
        <w:szCs w:val="18"/>
        <w:lang w:val="es-CO"/>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FB" w:rsidRPr="00F915C6" w:rsidRDefault="00A305FB" w:rsidP="00FB63D4">
    <w:pPr>
      <w:pStyle w:val="Piedepgina"/>
      <w:ind w:left="-426"/>
      <w:rPr>
        <w:rFonts w:ascii="Arial" w:hAnsi="Arial" w:cs="Arial"/>
        <w:color w:val="BFBFBF" w:themeColor="background1" w:themeShade="BF"/>
        <w:sz w:val="16"/>
        <w:szCs w:val="18"/>
        <w:lang w:val="es-CO"/>
      </w:rPr>
    </w:pPr>
    <w:r w:rsidRPr="00F915C6">
      <w:rPr>
        <w:rFonts w:ascii="Arial" w:hAnsi="Arial" w:cs="Arial"/>
        <w:color w:val="BFBFBF" w:themeColor="background1" w:themeShade="BF"/>
        <w:sz w:val="16"/>
        <w:szCs w:val="18"/>
        <w:lang w:val="es-CO"/>
      </w:rPr>
      <w:t>F-A-</w:t>
    </w:r>
    <w:r w:rsidR="00717344">
      <w:rPr>
        <w:rFonts w:ascii="Arial" w:hAnsi="Arial" w:cs="Arial"/>
        <w:color w:val="BFBFBF" w:themeColor="background1" w:themeShade="BF"/>
        <w:sz w:val="16"/>
        <w:szCs w:val="18"/>
        <w:lang w:val="es-CO"/>
      </w:rPr>
      <w:t>DOC</w:t>
    </w:r>
    <w:r w:rsidRPr="00F915C6">
      <w:rPr>
        <w:rFonts w:ascii="Arial" w:hAnsi="Arial" w:cs="Arial"/>
        <w:color w:val="BFBFBF" w:themeColor="background1" w:themeShade="BF"/>
        <w:sz w:val="16"/>
        <w:szCs w:val="18"/>
        <w:lang w:val="es-CO"/>
      </w:rPr>
      <w:t xml:space="preserve">-03             </w:t>
    </w:r>
    <w:r w:rsidR="00B30CAB"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w:t>
    </w:r>
    <w:r w:rsidR="00FB63D4"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w:t>
    </w:r>
    <w:r w:rsidR="00FB63D4"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w:t>
    </w:r>
    <w:r w:rsidR="00E42E56"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w:t>
    </w:r>
    <w:r w:rsidR="00E42E56"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Versión </w:t>
    </w:r>
    <w:r w:rsidR="00C1380C">
      <w:rPr>
        <w:rFonts w:ascii="Arial" w:hAnsi="Arial" w:cs="Arial"/>
        <w:color w:val="BFBFBF" w:themeColor="background1" w:themeShade="BF"/>
        <w:sz w:val="16"/>
        <w:szCs w:val="18"/>
        <w:lang w:val="es-CO"/>
      </w:rPr>
      <w:t>2</w:t>
    </w:r>
    <w:r w:rsidRPr="00F915C6">
      <w:rPr>
        <w:rFonts w:ascii="Arial" w:hAnsi="Arial" w:cs="Arial"/>
        <w:color w:val="BFBFBF" w:themeColor="background1" w:themeShade="BF"/>
        <w:sz w:val="16"/>
        <w:szCs w:val="18"/>
        <w:lang w:val="es-CO"/>
      </w:rPr>
      <w:t xml:space="preserve">              </w:t>
    </w:r>
    <w:r w:rsidR="00B30CAB" w:rsidRPr="00F915C6">
      <w:rPr>
        <w:rFonts w:ascii="Arial" w:hAnsi="Arial" w:cs="Arial"/>
        <w:color w:val="BFBFBF" w:themeColor="background1" w:themeShade="BF"/>
        <w:sz w:val="16"/>
        <w:szCs w:val="18"/>
        <w:lang w:val="es-CO"/>
      </w:rPr>
      <w:t xml:space="preserve">       </w:t>
    </w:r>
    <w:r w:rsidR="00FB63D4" w:rsidRPr="00F915C6">
      <w:rPr>
        <w:rFonts w:ascii="Arial" w:hAnsi="Arial" w:cs="Arial"/>
        <w:color w:val="BFBFBF" w:themeColor="background1" w:themeShade="BF"/>
        <w:sz w:val="16"/>
        <w:szCs w:val="18"/>
        <w:lang w:val="es-CO"/>
      </w:rPr>
      <w:t xml:space="preserve">  </w:t>
    </w:r>
    <w:r w:rsidR="00B30CAB" w:rsidRPr="00F915C6">
      <w:rPr>
        <w:rFonts w:ascii="Arial" w:hAnsi="Arial" w:cs="Arial"/>
        <w:color w:val="BFBFBF" w:themeColor="background1" w:themeShade="BF"/>
        <w:sz w:val="16"/>
        <w:szCs w:val="18"/>
        <w:lang w:val="es-CO"/>
      </w:rPr>
      <w:t xml:space="preserve">  </w:t>
    </w:r>
    <w:r w:rsidR="00FB63D4" w:rsidRPr="00F915C6">
      <w:rPr>
        <w:rFonts w:ascii="Arial" w:hAnsi="Arial" w:cs="Arial"/>
        <w:color w:val="BFBFBF" w:themeColor="background1" w:themeShade="BF"/>
        <w:sz w:val="16"/>
        <w:szCs w:val="18"/>
        <w:lang w:val="es-CO"/>
      </w:rPr>
      <w:t xml:space="preserve">   </w:t>
    </w:r>
    <w:r w:rsidR="00B30CAB"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w:t>
    </w:r>
    <w:r w:rsidR="00E42E56"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w:t>
    </w:r>
    <w:r w:rsidR="00E42E56" w:rsidRPr="00F915C6">
      <w:rPr>
        <w:rFonts w:ascii="Arial" w:hAnsi="Arial" w:cs="Arial"/>
        <w:color w:val="BFBFBF" w:themeColor="background1" w:themeShade="BF"/>
        <w:sz w:val="16"/>
        <w:szCs w:val="18"/>
        <w:lang w:val="es-CO"/>
      </w:rPr>
      <w:t xml:space="preserve">   </w:t>
    </w:r>
    <w:r w:rsidRPr="00F915C6">
      <w:rPr>
        <w:rFonts w:ascii="Arial" w:hAnsi="Arial" w:cs="Arial"/>
        <w:color w:val="BFBFBF" w:themeColor="background1" w:themeShade="BF"/>
        <w:sz w:val="16"/>
        <w:szCs w:val="18"/>
        <w:lang w:val="es-CO"/>
      </w:rPr>
      <w:t xml:space="preserve">          1</w:t>
    </w:r>
    <w:r w:rsidR="00C1380C">
      <w:rPr>
        <w:rFonts w:ascii="Arial" w:hAnsi="Arial" w:cs="Arial"/>
        <w:color w:val="BFBFBF" w:themeColor="background1" w:themeShade="BF"/>
        <w:sz w:val="16"/>
        <w:szCs w:val="18"/>
        <w:lang w:val="es-CO"/>
      </w:rPr>
      <w:t>7</w:t>
    </w:r>
    <w:r w:rsidRPr="00F915C6">
      <w:rPr>
        <w:rFonts w:ascii="Arial" w:hAnsi="Arial" w:cs="Arial"/>
        <w:color w:val="BFBFBF" w:themeColor="background1" w:themeShade="BF"/>
        <w:sz w:val="16"/>
        <w:szCs w:val="18"/>
        <w:lang w:val="es-CO"/>
      </w:rPr>
      <w:t>/</w:t>
    </w:r>
    <w:r w:rsidR="00E42E56" w:rsidRPr="00F915C6">
      <w:rPr>
        <w:rFonts w:ascii="Arial" w:hAnsi="Arial" w:cs="Arial"/>
        <w:color w:val="BFBFBF" w:themeColor="background1" w:themeShade="BF"/>
        <w:sz w:val="16"/>
        <w:szCs w:val="18"/>
        <w:lang w:val="es-CO"/>
      </w:rPr>
      <w:t>01/201</w:t>
    </w:r>
    <w:r w:rsidR="00C1380C">
      <w:rPr>
        <w:rFonts w:ascii="Arial" w:hAnsi="Arial" w:cs="Arial"/>
        <w:color w:val="BFBFBF" w:themeColor="background1" w:themeShade="BF"/>
        <w:sz w:val="16"/>
        <w:szCs w:val="18"/>
        <w:lang w:val="es-CO"/>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32" w:rsidRDefault="00B90B32">
      <w:r>
        <w:separator/>
      </w:r>
    </w:p>
  </w:footnote>
  <w:footnote w:type="continuationSeparator" w:id="0">
    <w:p w:rsidR="00B90B32" w:rsidRDefault="00B90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C2" w:rsidRPr="00C43C41" w:rsidRDefault="00C43C41" w:rsidP="00F14ACF">
    <w:pPr>
      <w:tabs>
        <w:tab w:val="center" w:pos="4494"/>
        <w:tab w:val="right" w:pos="8789"/>
      </w:tabs>
      <w:rPr>
        <w:rStyle w:val="Nmerodepgina"/>
        <w:rFonts w:ascii="Arial Narrow" w:hAnsi="Arial Narrow" w:cs="Arial"/>
      </w:rPr>
    </w:pPr>
    <w:r>
      <w:rPr>
        <w:rFonts w:ascii="Arial" w:hAnsi="Arial" w:cs="Arial"/>
        <w:sz w:val="22"/>
        <w:szCs w:val="22"/>
      </w:rPr>
      <w:t>Resolución No.</w:t>
    </w:r>
    <w:r w:rsidR="000F40BE">
      <w:rPr>
        <w:rFonts w:ascii="Arial" w:hAnsi="Arial" w:cs="Arial"/>
        <w:sz w:val="22"/>
        <w:szCs w:val="22"/>
      </w:rPr>
      <w:tab/>
    </w:r>
    <w:r w:rsidR="00F14ACF">
      <w:rPr>
        <w:rFonts w:ascii="Arial" w:hAnsi="Arial" w:cs="Arial"/>
        <w:sz w:val="22"/>
        <w:szCs w:val="22"/>
      </w:rPr>
      <w:t>del</w:t>
    </w:r>
    <w:r w:rsidR="00D43B0D">
      <w:rPr>
        <w:rFonts w:ascii="Arial" w:hAnsi="Arial" w:cs="Arial"/>
        <w:sz w:val="22"/>
        <w:szCs w:val="22"/>
      </w:rPr>
      <w:tab/>
    </w:r>
    <w:r w:rsidR="00625EC2" w:rsidRPr="00A7077B">
      <w:rPr>
        <w:rFonts w:ascii="Arial" w:hAnsi="Arial" w:cs="Arial"/>
        <w:sz w:val="22"/>
        <w:szCs w:val="22"/>
      </w:rPr>
      <w:t>Hoja No.</w:t>
    </w:r>
    <w:r w:rsidR="00625EC2" w:rsidRPr="00A7077B">
      <w:rPr>
        <w:rStyle w:val="Nmerodepgina"/>
        <w:rFonts w:ascii="Arial" w:hAnsi="Arial" w:cs="Arial"/>
        <w:sz w:val="22"/>
        <w:szCs w:val="22"/>
        <w:lang w:val="es-ES_tradnl"/>
      </w:rPr>
      <w:t xml:space="preserve"> </w:t>
    </w:r>
    <w:r w:rsidR="006051C0" w:rsidRPr="00A7077B">
      <w:rPr>
        <w:rStyle w:val="Nmerodepgina"/>
        <w:rFonts w:ascii="Arial" w:hAnsi="Arial" w:cs="Arial"/>
        <w:sz w:val="22"/>
        <w:szCs w:val="22"/>
        <w:lang w:val="es-ES_tradnl"/>
      </w:rPr>
      <w:fldChar w:fldCharType="begin"/>
    </w:r>
    <w:r w:rsidR="00625EC2" w:rsidRPr="00A7077B">
      <w:rPr>
        <w:rStyle w:val="Nmerodepgina"/>
        <w:rFonts w:ascii="Arial" w:hAnsi="Arial" w:cs="Arial"/>
        <w:sz w:val="22"/>
        <w:szCs w:val="22"/>
        <w:lang w:val="es-ES_tradnl"/>
      </w:rPr>
      <w:instrText xml:space="preserve"> PAGE </w:instrText>
    </w:r>
    <w:r w:rsidR="006051C0" w:rsidRPr="00A7077B">
      <w:rPr>
        <w:rStyle w:val="Nmerodepgina"/>
        <w:rFonts w:ascii="Arial" w:hAnsi="Arial" w:cs="Arial"/>
        <w:sz w:val="22"/>
        <w:szCs w:val="22"/>
        <w:lang w:val="es-ES_tradnl"/>
      </w:rPr>
      <w:fldChar w:fldCharType="separate"/>
    </w:r>
    <w:r w:rsidR="00C51229">
      <w:rPr>
        <w:rStyle w:val="Nmerodepgina"/>
        <w:rFonts w:ascii="Arial" w:hAnsi="Arial" w:cs="Arial"/>
        <w:noProof/>
        <w:sz w:val="22"/>
        <w:szCs w:val="22"/>
        <w:lang w:val="es-ES_tradnl"/>
      </w:rPr>
      <w:t>5</w:t>
    </w:r>
    <w:r w:rsidR="006051C0" w:rsidRPr="00A7077B">
      <w:rPr>
        <w:rStyle w:val="Nmerodepgina"/>
        <w:rFonts w:ascii="Arial" w:hAnsi="Arial" w:cs="Arial"/>
        <w:sz w:val="22"/>
        <w:szCs w:val="22"/>
        <w:lang w:val="es-ES_tradnl"/>
      </w:rPr>
      <w:fldChar w:fldCharType="end"/>
    </w:r>
  </w:p>
  <w:p w:rsidR="00322343" w:rsidRPr="00E851DA" w:rsidRDefault="00322343" w:rsidP="00FB63D4">
    <w:pPr>
      <w:ind w:left="-284" w:right="360"/>
      <w:rPr>
        <w:rFonts w:ascii="Arial" w:hAnsi="Arial" w:cs="Arial"/>
        <w:i/>
        <w:color w:val="808080"/>
        <w:szCs w:val="24"/>
      </w:rPr>
    </w:pPr>
  </w:p>
  <w:p w:rsidR="00C43C41" w:rsidRDefault="00C50B84" w:rsidP="00322343">
    <w:pPr>
      <w:jc w:val="center"/>
      <w:rPr>
        <w:rFonts w:ascii="Arial" w:hAnsi="Arial" w:cs="Arial"/>
        <w:szCs w:val="24"/>
      </w:rPr>
    </w:pPr>
    <w:r>
      <w:rPr>
        <w:rFonts w:ascii="Arial" w:hAnsi="Arial" w:cs="Arial"/>
        <w:i/>
        <w:noProof/>
        <w:color w:val="808080"/>
        <w:szCs w:val="24"/>
      </w:rPr>
      <mc:AlternateContent>
        <mc:Choice Requires="wps">
          <w:drawing>
            <wp:anchor distT="0" distB="0" distL="114300" distR="114300" simplePos="0" relativeHeight="251659264" behindDoc="0" locked="0" layoutInCell="1" allowOverlap="1" wp14:anchorId="3184B7C0" wp14:editId="4B8A04A2">
              <wp:simplePos x="0" y="0"/>
              <wp:positionH relativeFrom="column">
                <wp:posOffset>-358140</wp:posOffset>
              </wp:positionH>
              <wp:positionV relativeFrom="paragraph">
                <wp:posOffset>22860</wp:posOffset>
              </wp:positionV>
              <wp:extent cx="6336030" cy="10618470"/>
              <wp:effectExtent l="13335" t="13335" r="13335"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030" cy="10618470"/>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D1ED37" id="Freeform 4" o:spid="_x0000_s1026" style="position:absolute;margin-left:-28.2pt;margin-top:1.8pt;width:498.9pt;height:8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" path="m640,l383,32,192,128,65,255,,384,,19616r65,129l192,19872r191,96l640,20000r18720,l19617,19968r191,-96l19935,19745r65,-129l20000,384r-65,-129l19808,128,19617,32,19360,,640,xe" filled="f">
              <v:path arrowok="t" o:connecttype="custom" o:connectlocs="202753,0;121335,16990;60826,67958;20592,135385;0,203875;0,10414595;20592,10483085;60826,10550512;121335,10601480;202753,10618470;6133277,10618470;6214695,10601480;6275204,10550512;6315438,10483085;6336030,10414595;6336030,203875;6315438,135385;6275204,67958;6214695,16990;6133277,0;202753,0" o:connectangles="0,0,0,0,0,0,0,0,0,0,0,0,0,0,0,0,0,0,0,0,0"/>
            </v:shape>
          </w:pict>
        </mc:Fallback>
      </mc:AlternateContent>
    </w:r>
  </w:p>
  <w:p w:rsidR="003518BC" w:rsidRPr="000277D9" w:rsidRDefault="00A1111C" w:rsidP="00463ED1">
    <w:pPr>
      <w:jc w:val="center"/>
      <w:rPr>
        <w:rFonts w:ascii="Arial" w:hAnsi="Arial" w:cs="Arial"/>
        <w:i/>
        <w:szCs w:val="24"/>
        <w:lang w:val="es-CO"/>
      </w:rPr>
    </w:pPr>
    <w:r w:rsidRPr="00A1111C">
      <w:rPr>
        <w:rFonts w:ascii="Arial" w:hAnsi="Arial" w:cs="Arial"/>
        <w:i/>
        <w:szCs w:val="24"/>
      </w:rPr>
      <w:t>“</w:t>
    </w:r>
    <w:r w:rsidRPr="00A1111C">
      <w:rPr>
        <w:rFonts w:ascii="Arial" w:eastAsia="Calibri" w:hAnsi="Arial" w:cs="Arial"/>
        <w:b/>
        <w:bCs/>
        <w:i/>
        <w:szCs w:val="24"/>
        <w:lang w:val="es-CO" w:eastAsia="en-US"/>
      </w:rPr>
      <w:t>Por la cual se adopta el procedimiento para el registro preliminar de programas y proyectos dirigidos a la reducción de emisiones por deforestación y degradación de bosques, la función de la Conservación, la gestión sostenible de los bosques y el aumento de las</w:t>
    </w:r>
    <w:r w:rsidR="004A7717">
      <w:rPr>
        <w:rFonts w:ascii="Arial" w:eastAsia="Calibri" w:hAnsi="Arial" w:cs="Arial"/>
        <w:b/>
        <w:bCs/>
        <w:i/>
        <w:szCs w:val="24"/>
        <w:lang w:val="es-CO" w:eastAsia="en-US"/>
      </w:rPr>
      <w:t xml:space="preserve"> </w:t>
    </w:r>
    <w:r w:rsidRPr="006B062C">
      <w:rPr>
        <w:rFonts w:ascii="Arial" w:eastAsia="Calibri" w:hAnsi="Arial" w:cs="Arial"/>
        <w:b/>
        <w:bCs/>
        <w:i/>
        <w:szCs w:val="24"/>
        <w:lang w:val="es-CO" w:eastAsia="en-US"/>
      </w:rPr>
      <w:t>Reservas forestales de carbono, denominadas en su conjunto como actividades REDD+”</w:t>
    </w:r>
  </w:p>
  <w:p w:rsidR="00463ED1" w:rsidRDefault="00463ED1" w:rsidP="00463ED1">
    <w:pPr>
      <w:ind w:right="50"/>
      <w:jc w:val="center"/>
      <w:rPr>
        <w:rFonts w:ascii="Arial" w:hAnsi="Arial" w:cs="Arial"/>
        <w:b/>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C2" w:rsidRDefault="00E07F9A">
    <w:pPr>
      <w:jc w:val="center"/>
      <w:rPr>
        <w:rFonts w:ascii="Arial" w:hAnsi="Arial"/>
        <w:sz w:val="16"/>
      </w:rPr>
    </w:pPr>
    <w:r>
      <w:rPr>
        <w:rFonts w:ascii="Arial" w:hAnsi="Arial"/>
        <w:noProof/>
        <w:sz w:val="16"/>
      </w:rPr>
      <w:drawing>
        <wp:anchor distT="0" distB="0" distL="114300" distR="114300" simplePos="0" relativeHeight="251660288" behindDoc="0" locked="0" layoutInCell="1" allowOverlap="1" wp14:anchorId="08E0AA6C" wp14:editId="34D6EA40">
          <wp:simplePos x="0" y="0"/>
          <wp:positionH relativeFrom="margin">
            <wp:align>center</wp:align>
          </wp:positionH>
          <wp:positionV relativeFrom="page">
            <wp:align>top</wp:align>
          </wp:positionV>
          <wp:extent cx="904875" cy="1228725"/>
          <wp:effectExtent l="0" t="0" r="9525" b="9525"/>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3648" t="15071" r="18078" b="19756"/>
                  <a:stretch>
                    <a:fillRect/>
                  </a:stretch>
                </pic:blipFill>
                <pic:spPr bwMode="auto">
                  <a:xfrm>
                    <a:off x="0" y="0"/>
                    <a:ext cx="904875" cy="1228725"/>
                  </a:xfrm>
                  <a:prstGeom prst="rect">
                    <a:avLst/>
                  </a:prstGeom>
                  <a:noFill/>
                  <a:ln w="9525">
                    <a:noFill/>
                    <a:miter lim="800000"/>
                    <a:headEnd/>
                    <a:tailEnd/>
                  </a:ln>
                </pic:spPr>
              </pic:pic>
            </a:graphicData>
          </a:graphic>
        </wp:anchor>
      </w:drawing>
    </w:r>
  </w:p>
  <w:p w:rsidR="00625EC2" w:rsidRDefault="00625EC2">
    <w:pPr>
      <w:jc w:val="center"/>
      <w:rPr>
        <w:rFonts w:ascii="Arial" w:hAnsi="Arial"/>
        <w:sz w:val="16"/>
      </w:rPr>
    </w:pPr>
  </w:p>
  <w:p w:rsidR="00625EC2" w:rsidRDefault="00C50B84">
    <w:pPr>
      <w:jc w:val="center"/>
      <w:rPr>
        <w:rFonts w:ascii="Arial" w:hAnsi="Arial"/>
      </w:rPr>
    </w:pPr>
    <w:r>
      <w:rPr>
        <w:noProof/>
      </w:rPr>
      <mc:AlternateContent>
        <mc:Choice Requires="wps">
          <w:drawing>
            <wp:anchor distT="0" distB="0" distL="114300" distR="114300" simplePos="0" relativeHeight="251656191" behindDoc="0" locked="0" layoutInCell="1" allowOverlap="1" wp14:anchorId="6CC2ED23" wp14:editId="0D1045DD">
              <wp:simplePos x="0" y="0"/>
              <wp:positionH relativeFrom="column">
                <wp:posOffset>-375285</wp:posOffset>
              </wp:positionH>
              <wp:positionV relativeFrom="paragraph">
                <wp:posOffset>6350</wp:posOffset>
              </wp:positionV>
              <wp:extent cx="6336030" cy="10591800"/>
              <wp:effectExtent l="5715" t="6350" r="11430" b="1270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6030" cy="10591800"/>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47D0C5" id="Freeform 1" o:spid="_x0000_s1026" style="position:absolute;margin-left:-29.55pt;margin-top:.5pt;width:498.9pt;height:834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" path="m640,l383,32,192,128,65,255,,384,,19616r65,129l192,19872r191,96l640,20000r18720,l19617,19968r191,-96l19935,19745r65,-129l20000,384r-65,-129l19808,128,19617,32,19360,,640,xe" filled="f">
              <v:path arrowok="t" o:connecttype="custom" o:connectlocs="202753,0;121335,16947;60826,67788;20592,135045;0,203363;0,10388437;20592,10456755;60826,10524012;121335,10574853;202753,10591800;6133277,10591800;6214695,10574853;6275204,10524012;6315438,10456755;6336030,10388437;6336030,203363;6315438,135045;6275204,67788;6214695,16947;6133277,0;202753,0" o:connectangles="0,0,0,0,0,0,0,0,0,0,0,0,0,0,0,0,0,0,0,0,0"/>
            </v:shape>
          </w:pict>
        </mc:Fallback>
      </mc:AlternateContent>
    </w:r>
  </w:p>
  <w:p w:rsidR="00322343" w:rsidRDefault="00322343">
    <w:pPr>
      <w:jc w:val="center"/>
      <w:rPr>
        <w:rFonts w:ascii="Arial" w:hAnsi="Arial"/>
      </w:rPr>
    </w:pPr>
  </w:p>
  <w:p w:rsidR="00625EC2" w:rsidRDefault="00625EC2">
    <w:pPr>
      <w:jc w:val="center"/>
      <w:rPr>
        <w:rFonts w:ascii="Arial" w:hAnsi="Arial"/>
      </w:rPr>
    </w:pPr>
  </w:p>
  <w:p w:rsidR="00625EC2" w:rsidRDefault="00625EC2">
    <w:pPr>
      <w:jc w:val="center"/>
      <w:rPr>
        <w:rFonts w:ascii="Arial" w:hAnsi="Arial"/>
        <w:b/>
        <w:sz w:val="32"/>
      </w:rPr>
    </w:pPr>
  </w:p>
  <w:p w:rsidR="00625EC2" w:rsidRDefault="00C50B84">
    <w:pPr>
      <w:jc w:val="center"/>
      <w:rPr>
        <w:rFonts w:ascii="Arial" w:hAnsi="Arial"/>
        <w:sz w:val="22"/>
      </w:rPr>
    </w:pPr>
    <w:r>
      <w:rPr>
        <w:noProof/>
      </w:rPr>
      <mc:AlternateContent>
        <mc:Choice Requires="wps">
          <w:drawing>
            <wp:anchor distT="0" distB="0" distL="114300" distR="114300" simplePos="0" relativeHeight="251658240" behindDoc="0" locked="0" layoutInCell="1" allowOverlap="1" wp14:anchorId="4454E35C" wp14:editId="07A3237B">
              <wp:simplePos x="0" y="0"/>
              <wp:positionH relativeFrom="column">
                <wp:posOffset>553720</wp:posOffset>
              </wp:positionH>
              <wp:positionV relativeFrom="paragraph">
                <wp:posOffset>151765</wp:posOffset>
              </wp:positionV>
              <wp:extent cx="4513580" cy="1228725"/>
              <wp:effectExtent l="1270" t="0" r="0" b="6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3580" cy="12287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25EC2" w:rsidRPr="00D06730" w:rsidRDefault="000D2B9D" w:rsidP="00D06730">
                          <w:pPr>
                            <w:pStyle w:val="Ttulo2"/>
                            <w:rPr>
                              <w:rFonts w:ascii="Arial Narrow" w:hAnsi="Arial Narrow"/>
                              <w:sz w:val="28"/>
                              <w:szCs w:val="28"/>
                            </w:rPr>
                          </w:pPr>
                          <w:r w:rsidRPr="00D06730">
                            <w:rPr>
                              <w:rFonts w:ascii="Arial Narrow" w:hAnsi="Arial Narrow"/>
                              <w:sz w:val="28"/>
                              <w:szCs w:val="28"/>
                            </w:rPr>
                            <w:t xml:space="preserve">MINISTERIO DE  AMBIENTE </w:t>
                          </w:r>
                          <w:r w:rsidR="007C19DE" w:rsidRPr="00D06730">
                            <w:rPr>
                              <w:rFonts w:ascii="Arial Narrow" w:hAnsi="Arial Narrow"/>
                              <w:sz w:val="28"/>
                              <w:szCs w:val="28"/>
                            </w:rPr>
                            <w:t xml:space="preserve">Y </w:t>
                          </w:r>
                          <w:r w:rsidR="00D06730">
                            <w:rPr>
                              <w:rFonts w:ascii="Arial Narrow" w:hAnsi="Arial Narrow"/>
                              <w:sz w:val="28"/>
                              <w:szCs w:val="28"/>
                            </w:rPr>
                            <w:t xml:space="preserve">DESARROLLO </w:t>
                          </w:r>
                          <w:r w:rsidR="007C19DE" w:rsidRPr="00D06730">
                            <w:rPr>
                              <w:rFonts w:ascii="Arial Narrow" w:hAnsi="Arial Narrow"/>
                              <w:sz w:val="28"/>
                              <w:szCs w:val="28"/>
                            </w:rPr>
                            <w:t>SOSTENIBLE</w:t>
                          </w:r>
                        </w:p>
                        <w:p w:rsidR="00625EC2" w:rsidRPr="00FE0D79" w:rsidRDefault="00625EC2">
                          <w:pPr>
                            <w:pStyle w:val="Ttulo3"/>
                            <w:rPr>
                              <w:rFonts w:ascii="Arial Narrow" w:hAnsi="Arial Narrow"/>
                            </w:rPr>
                          </w:pPr>
                        </w:p>
                        <w:p w:rsidR="00D06730" w:rsidRDefault="00D06730" w:rsidP="000D2B9D">
                          <w:pPr>
                            <w:pStyle w:val="Ttulo3"/>
                          </w:pPr>
                        </w:p>
                        <w:p w:rsidR="000D2B9D" w:rsidRDefault="003B1B57" w:rsidP="000D2B9D">
                          <w:pPr>
                            <w:pStyle w:val="Ttulo3"/>
                            <w:rPr>
                              <w:rFonts w:cs="Arial"/>
                              <w:b/>
                              <w:sz w:val="36"/>
                              <w:szCs w:val="36"/>
                            </w:rPr>
                          </w:pPr>
                          <w:r w:rsidRPr="00FE0D79">
                            <w:t>RESOLUCIÓN</w:t>
                          </w:r>
                          <w:r w:rsidR="00625EC2" w:rsidRPr="00FE0D79">
                            <w:t xml:space="preserve"> N</w:t>
                          </w:r>
                          <w:r w:rsidR="000D2B9D">
                            <w:t>o.______________</w:t>
                          </w:r>
                          <w:r w:rsidR="000D2B9D">
                            <w:rPr>
                              <w:rFonts w:cs="Arial"/>
                              <w:b/>
                              <w:sz w:val="36"/>
                              <w:szCs w:val="36"/>
                            </w:rPr>
                            <w:t xml:space="preserve"> </w:t>
                          </w:r>
                        </w:p>
                        <w:p w:rsidR="000D2B9D" w:rsidRPr="000D2B9D" w:rsidRDefault="000D2B9D" w:rsidP="000D2B9D">
                          <w:pPr>
                            <w:rPr>
                              <w:lang w:val="es-ES_tradnl"/>
                            </w:rPr>
                          </w:pPr>
                        </w:p>
                        <w:p w:rsidR="00625EC2" w:rsidRPr="00FE0D79" w:rsidRDefault="000D2B9D" w:rsidP="000D2B9D">
                          <w:pPr>
                            <w:spacing w:after="120"/>
                            <w:jc w:val="center"/>
                            <w:rPr>
                              <w:rFonts w:ascii="Arial Narrow" w:hAnsi="Arial Narrow" w:cs="Arial"/>
                              <w:b/>
                              <w:sz w:val="36"/>
                              <w:szCs w:val="36"/>
                            </w:rPr>
                          </w:pPr>
                          <w:r w:rsidRPr="00FE0D79">
                            <w:rPr>
                              <w:rFonts w:ascii="Arial Narrow" w:hAnsi="Arial Narrow" w:cs="Arial"/>
                              <w:b/>
                              <w:sz w:val="36"/>
                              <w:szCs w:val="36"/>
                            </w:rPr>
                            <w:t xml:space="preserve"> </w:t>
                          </w:r>
                          <w:r w:rsidR="00625EC2" w:rsidRPr="00FE0D79">
                            <w:rPr>
                              <w:rFonts w:ascii="Arial Narrow" w:hAnsi="Arial Narrow" w:cs="Arial"/>
                              <w:b/>
                              <w:sz w:val="36"/>
                              <w:szCs w:val="36"/>
                            </w:rPr>
                            <w:t>(</w:t>
                          </w:r>
                          <w:r>
                            <w:rPr>
                              <w:rFonts w:ascii="Arial Narrow" w:hAnsi="Arial Narrow" w:cs="Arial"/>
                              <w:b/>
                              <w:sz w:val="36"/>
                              <w:szCs w:val="36"/>
                            </w:rPr>
                            <w:t xml:space="preserve">                           </w:t>
                          </w:r>
                          <w:r w:rsidR="00625EC2" w:rsidRPr="00FE0D79">
                            <w:rPr>
                              <w:rFonts w:ascii="Arial Narrow" w:hAnsi="Arial Narrow" w:cs="Arial"/>
                              <w:b/>
                              <w:sz w:val="36"/>
                              <w:szCs w:val="36"/>
                            </w:rPr>
                            <w:t>)</w:t>
                          </w:r>
                        </w:p>
                        <w:p w:rsidR="00625EC2" w:rsidRPr="00FE0D79" w:rsidRDefault="00625EC2">
                          <w:pPr>
                            <w:jc w:val="center"/>
                            <w:rPr>
                              <w:rFonts w:ascii="Arial Narrow" w:hAnsi="Arial Narrow"/>
                            </w:rPr>
                          </w:pPr>
                        </w:p>
                        <w:p w:rsidR="00625EC2" w:rsidRDefault="00625EC2">
                          <w:pPr>
                            <w:jc w:val="center"/>
                          </w:pPr>
                        </w:p>
                        <w:p w:rsidR="00625EC2" w:rsidRDefault="00625EC2">
                          <w:pPr>
                            <w:jc w:val="center"/>
                          </w:pPr>
                        </w:p>
                        <w:p w:rsidR="00625EC2" w:rsidRDefault="00625EC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54E35C" id="Rectangle 3" o:spid="_x0000_s1026" style="position:absolute;left:0;text-align:left;margin-left:43.6pt;margin-top:11.95pt;width:355.4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" stroked="f" strokeweight="0">
              <v:textbox inset="0,0,0,0">
                <w:txbxContent>
                  <w:p w:rsidR="00625EC2" w:rsidRPr="00D06730" w:rsidRDefault="000D2B9D" w:rsidP="00D06730">
                    <w:pPr>
                      <w:pStyle w:val="Ttulo2"/>
                      <w:rPr>
                        <w:rFonts w:ascii="Arial Narrow" w:hAnsi="Arial Narrow"/>
                        <w:sz w:val="28"/>
                        <w:szCs w:val="28"/>
                      </w:rPr>
                    </w:pPr>
                    <w:r w:rsidRPr="00D06730">
                      <w:rPr>
                        <w:rFonts w:ascii="Arial Narrow" w:hAnsi="Arial Narrow"/>
                        <w:sz w:val="28"/>
                        <w:szCs w:val="28"/>
                      </w:rPr>
                      <w:t xml:space="preserve">MINISTERIO DE  AMBIENTE </w:t>
                    </w:r>
                    <w:r w:rsidR="007C19DE" w:rsidRPr="00D06730">
                      <w:rPr>
                        <w:rFonts w:ascii="Arial Narrow" w:hAnsi="Arial Narrow"/>
                        <w:sz w:val="28"/>
                        <w:szCs w:val="28"/>
                      </w:rPr>
                      <w:t xml:space="preserve">Y </w:t>
                    </w:r>
                    <w:r w:rsidR="00D06730">
                      <w:rPr>
                        <w:rFonts w:ascii="Arial Narrow" w:hAnsi="Arial Narrow"/>
                        <w:sz w:val="28"/>
                        <w:szCs w:val="28"/>
                      </w:rPr>
                      <w:t xml:space="preserve">DESARROLLO </w:t>
                    </w:r>
                    <w:r w:rsidR="007C19DE" w:rsidRPr="00D06730">
                      <w:rPr>
                        <w:rFonts w:ascii="Arial Narrow" w:hAnsi="Arial Narrow"/>
                        <w:sz w:val="28"/>
                        <w:szCs w:val="28"/>
                      </w:rPr>
                      <w:t>SOSTENIBLE</w:t>
                    </w:r>
                  </w:p>
                  <w:p w:rsidR="00625EC2" w:rsidRPr="00FE0D79" w:rsidRDefault="00625EC2">
                    <w:pPr>
                      <w:pStyle w:val="Ttulo3"/>
                      <w:rPr>
                        <w:rFonts w:ascii="Arial Narrow" w:hAnsi="Arial Narrow"/>
                      </w:rPr>
                    </w:pPr>
                  </w:p>
                  <w:p w:rsidR="00D06730" w:rsidRDefault="00D06730" w:rsidP="000D2B9D">
                    <w:pPr>
                      <w:pStyle w:val="Ttulo3"/>
                    </w:pPr>
                  </w:p>
                  <w:p w:rsidR="000D2B9D" w:rsidRDefault="003B1B57" w:rsidP="000D2B9D">
                    <w:pPr>
                      <w:pStyle w:val="Ttulo3"/>
                      <w:rPr>
                        <w:rFonts w:cs="Arial"/>
                        <w:b/>
                        <w:sz w:val="36"/>
                        <w:szCs w:val="36"/>
                      </w:rPr>
                    </w:pPr>
                    <w:r w:rsidRPr="00FE0D79">
                      <w:t>RESOLUCIÓN</w:t>
                    </w:r>
                    <w:r w:rsidR="00625EC2" w:rsidRPr="00FE0D79">
                      <w:t xml:space="preserve"> N</w:t>
                    </w:r>
                    <w:r w:rsidR="000D2B9D">
                      <w:t>o.______________</w:t>
                    </w:r>
                    <w:r w:rsidR="000D2B9D">
                      <w:rPr>
                        <w:rFonts w:cs="Arial"/>
                        <w:b/>
                        <w:sz w:val="36"/>
                        <w:szCs w:val="36"/>
                      </w:rPr>
                      <w:t xml:space="preserve"> </w:t>
                    </w:r>
                  </w:p>
                  <w:p w:rsidR="000D2B9D" w:rsidRPr="000D2B9D" w:rsidRDefault="000D2B9D" w:rsidP="000D2B9D">
                    <w:pPr>
                      <w:rPr>
                        <w:lang w:val="es-ES_tradnl"/>
                      </w:rPr>
                    </w:pPr>
                  </w:p>
                  <w:p w:rsidR="00625EC2" w:rsidRPr="00FE0D79" w:rsidRDefault="000D2B9D" w:rsidP="000D2B9D">
                    <w:pPr>
                      <w:spacing w:after="120"/>
                      <w:jc w:val="center"/>
                      <w:rPr>
                        <w:rFonts w:ascii="Arial Narrow" w:hAnsi="Arial Narrow" w:cs="Arial"/>
                        <w:b/>
                        <w:sz w:val="36"/>
                        <w:szCs w:val="36"/>
                      </w:rPr>
                    </w:pPr>
                    <w:r w:rsidRPr="00FE0D79">
                      <w:rPr>
                        <w:rFonts w:ascii="Arial Narrow" w:hAnsi="Arial Narrow" w:cs="Arial"/>
                        <w:b/>
                        <w:sz w:val="36"/>
                        <w:szCs w:val="36"/>
                      </w:rPr>
                      <w:t xml:space="preserve"> </w:t>
                    </w:r>
                    <w:r w:rsidR="00625EC2" w:rsidRPr="00FE0D79">
                      <w:rPr>
                        <w:rFonts w:ascii="Arial Narrow" w:hAnsi="Arial Narrow" w:cs="Arial"/>
                        <w:b/>
                        <w:sz w:val="36"/>
                        <w:szCs w:val="36"/>
                      </w:rPr>
                      <w:t>(</w:t>
                    </w:r>
                    <w:r>
                      <w:rPr>
                        <w:rFonts w:ascii="Arial Narrow" w:hAnsi="Arial Narrow" w:cs="Arial"/>
                        <w:b/>
                        <w:sz w:val="36"/>
                        <w:szCs w:val="36"/>
                      </w:rPr>
                      <w:t xml:space="preserve">                           </w:t>
                    </w:r>
                    <w:r w:rsidR="00625EC2" w:rsidRPr="00FE0D79">
                      <w:rPr>
                        <w:rFonts w:ascii="Arial Narrow" w:hAnsi="Arial Narrow" w:cs="Arial"/>
                        <w:b/>
                        <w:sz w:val="36"/>
                        <w:szCs w:val="36"/>
                      </w:rPr>
                      <w:t>)</w:t>
                    </w:r>
                  </w:p>
                  <w:p w:rsidR="00625EC2" w:rsidRPr="00FE0D79" w:rsidRDefault="00625EC2">
                    <w:pPr>
                      <w:jc w:val="center"/>
                      <w:rPr>
                        <w:rFonts w:ascii="Arial Narrow" w:hAnsi="Arial Narrow"/>
                      </w:rPr>
                    </w:pPr>
                  </w:p>
                  <w:p w:rsidR="00625EC2" w:rsidRDefault="00625EC2">
                    <w:pPr>
                      <w:jc w:val="center"/>
                    </w:pPr>
                  </w:p>
                  <w:p w:rsidR="00625EC2" w:rsidRDefault="00625EC2">
                    <w:pPr>
                      <w:jc w:val="center"/>
                    </w:pPr>
                  </w:p>
                  <w:p w:rsidR="00625EC2" w:rsidRDefault="00625EC2">
                    <w:pPr>
                      <w:jc w:val="center"/>
                    </w:pPr>
                  </w:p>
                </w:txbxContent>
              </v:textbox>
            </v:rect>
          </w:pict>
        </mc:Fallback>
      </mc:AlternateContent>
    </w:r>
  </w:p>
  <w:p w:rsidR="00625EC2" w:rsidRDefault="00625EC2" w:rsidP="00B636A2">
    <w:pP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625EC2" w:rsidRDefault="00625EC2">
    <w:pPr>
      <w:jc w:val="center"/>
      <w:rPr>
        <w:rFonts w:ascii="Arial" w:hAnsi="Arial"/>
        <w:sz w:val="22"/>
      </w:rPr>
    </w:pPr>
  </w:p>
  <w:p w:rsidR="00AB5E7C" w:rsidRPr="00652A5F" w:rsidRDefault="00AB5E7C">
    <w:pPr>
      <w:jc w:val="center"/>
      <w:rPr>
        <w:rFonts w:ascii="Arial" w:hAnsi="Arial"/>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602"/>
    <w:multiLevelType w:val="hybridMultilevel"/>
    <w:tmpl w:val="89FAB61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AC5AE3"/>
    <w:multiLevelType w:val="hybridMultilevel"/>
    <w:tmpl w:val="DBD4D63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31D6644"/>
    <w:multiLevelType w:val="hybridMultilevel"/>
    <w:tmpl w:val="329865E4"/>
    <w:lvl w:ilvl="0" w:tplc="FFFFFFFF">
      <w:start w:val="1"/>
      <w:numFmt w:val="decimal"/>
      <w:lvlText w:val="%1."/>
      <w:lvlJc w:val="left"/>
      <w:pPr>
        <w:tabs>
          <w:tab w:val="num" w:pos="360"/>
        </w:tabs>
        <w:ind w:left="360" w:hanging="360"/>
      </w:pPr>
      <w:rPr>
        <w:rFonts w:hint="default"/>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3682B22"/>
    <w:multiLevelType w:val="hybridMultilevel"/>
    <w:tmpl w:val="E3E2F896"/>
    <w:lvl w:ilvl="0" w:tplc="FFFFFFFF">
      <w:start w:val="1"/>
      <w:numFmt w:val="decimal"/>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4">
    <w:nsid w:val="164A4F10"/>
    <w:multiLevelType w:val="hybridMultilevel"/>
    <w:tmpl w:val="DBDAD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D241B0B"/>
    <w:multiLevelType w:val="hybridMultilevel"/>
    <w:tmpl w:val="B4ACA0CC"/>
    <w:lvl w:ilvl="0" w:tplc="1B7447FC">
      <w:start w:val="1"/>
      <w:numFmt w:val="decimal"/>
      <w:lvlText w:val="%1."/>
      <w:lvlJc w:val="left"/>
      <w:pPr>
        <w:tabs>
          <w:tab w:val="num" w:pos="218"/>
        </w:tabs>
        <w:ind w:left="218" w:hanging="360"/>
      </w:pPr>
      <w:rPr>
        <w:rFonts w:hint="default"/>
      </w:rPr>
    </w:lvl>
    <w:lvl w:ilvl="1" w:tplc="0019040A" w:tentative="1">
      <w:start w:val="1"/>
      <w:numFmt w:val="lowerLetter"/>
      <w:lvlText w:val="%2."/>
      <w:lvlJc w:val="left"/>
      <w:pPr>
        <w:tabs>
          <w:tab w:val="num" w:pos="938"/>
        </w:tabs>
        <w:ind w:left="938" w:hanging="360"/>
      </w:pPr>
    </w:lvl>
    <w:lvl w:ilvl="2" w:tplc="001B040A" w:tentative="1">
      <w:start w:val="1"/>
      <w:numFmt w:val="lowerRoman"/>
      <w:lvlText w:val="%3."/>
      <w:lvlJc w:val="right"/>
      <w:pPr>
        <w:tabs>
          <w:tab w:val="num" w:pos="1658"/>
        </w:tabs>
        <w:ind w:left="1658" w:hanging="180"/>
      </w:pPr>
    </w:lvl>
    <w:lvl w:ilvl="3" w:tplc="000F040A" w:tentative="1">
      <w:start w:val="1"/>
      <w:numFmt w:val="decimal"/>
      <w:lvlText w:val="%4."/>
      <w:lvlJc w:val="left"/>
      <w:pPr>
        <w:tabs>
          <w:tab w:val="num" w:pos="2378"/>
        </w:tabs>
        <w:ind w:left="2378" w:hanging="360"/>
      </w:pPr>
    </w:lvl>
    <w:lvl w:ilvl="4" w:tplc="0019040A" w:tentative="1">
      <w:start w:val="1"/>
      <w:numFmt w:val="lowerLetter"/>
      <w:lvlText w:val="%5."/>
      <w:lvlJc w:val="left"/>
      <w:pPr>
        <w:tabs>
          <w:tab w:val="num" w:pos="3098"/>
        </w:tabs>
        <w:ind w:left="3098" w:hanging="360"/>
      </w:pPr>
    </w:lvl>
    <w:lvl w:ilvl="5" w:tplc="001B040A" w:tentative="1">
      <w:start w:val="1"/>
      <w:numFmt w:val="lowerRoman"/>
      <w:lvlText w:val="%6."/>
      <w:lvlJc w:val="right"/>
      <w:pPr>
        <w:tabs>
          <w:tab w:val="num" w:pos="3818"/>
        </w:tabs>
        <w:ind w:left="3818" w:hanging="180"/>
      </w:pPr>
    </w:lvl>
    <w:lvl w:ilvl="6" w:tplc="000F040A" w:tentative="1">
      <w:start w:val="1"/>
      <w:numFmt w:val="decimal"/>
      <w:lvlText w:val="%7."/>
      <w:lvlJc w:val="left"/>
      <w:pPr>
        <w:tabs>
          <w:tab w:val="num" w:pos="4538"/>
        </w:tabs>
        <w:ind w:left="4538" w:hanging="360"/>
      </w:pPr>
    </w:lvl>
    <w:lvl w:ilvl="7" w:tplc="0019040A" w:tentative="1">
      <w:start w:val="1"/>
      <w:numFmt w:val="lowerLetter"/>
      <w:lvlText w:val="%8."/>
      <w:lvlJc w:val="left"/>
      <w:pPr>
        <w:tabs>
          <w:tab w:val="num" w:pos="5258"/>
        </w:tabs>
        <w:ind w:left="5258" w:hanging="360"/>
      </w:pPr>
    </w:lvl>
    <w:lvl w:ilvl="8" w:tplc="001B040A" w:tentative="1">
      <w:start w:val="1"/>
      <w:numFmt w:val="lowerRoman"/>
      <w:lvlText w:val="%9."/>
      <w:lvlJc w:val="right"/>
      <w:pPr>
        <w:tabs>
          <w:tab w:val="num" w:pos="5978"/>
        </w:tabs>
        <w:ind w:left="5978" w:hanging="180"/>
      </w:pPr>
    </w:lvl>
  </w:abstractNum>
  <w:abstractNum w:abstractNumId="6">
    <w:nsid w:val="204245AC"/>
    <w:multiLevelType w:val="hybridMultilevel"/>
    <w:tmpl w:val="64D6BF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29A29EA"/>
    <w:multiLevelType w:val="multilevel"/>
    <w:tmpl w:val="87F0A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FB56816"/>
    <w:multiLevelType w:val="hybridMultilevel"/>
    <w:tmpl w:val="B1CA00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2285D33"/>
    <w:multiLevelType w:val="multilevel"/>
    <w:tmpl w:val="8C3A0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5792386"/>
    <w:multiLevelType w:val="hybridMultilevel"/>
    <w:tmpl w:val="1BE69ED4"/>
    <w:lvl w:ilvl="0" w:tplc="FFFFFFFF">
      <w:start w:val="1"/>
      <w:numFmt w:val="decimal"/>
      <w:lvlText w:val="%1."/>
      <w:lvlJc w:val="left"/>
      <w:pPr>
        <w:tabs>
          <w:tab w:val="num" w:pos="786"/>
        </w:tabs>
        <w:ind w:left="78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3C94066"/>
    <w:multiLevelType w:val="hybridMultilevel"/>
    <w:tmpl w:val="7272DC2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93808CC"/>
    <w:multiLevelType w:val="singleLevel"/>
    <w:tmpl w:val="4C2EE262"/>
    <w:lvl w:ilvl="0">
      <w:start w:val="1"/>
      <w:numFmt w:val="lowerLetter"/>
      <w:pStyle w:val="BodyText21"/>
      <w:lvlText w:val="%1)"/>
      <w:lvlJc w:val="left"/>
      <w:pPr>
        <w:tabs>
          <w:tab w:val="num" w:pos="473"/>
        </w:tabs>
        <w:ind w:left="454" w:hanging="341"/>
      </w:pPr>
      <w:rPr>
        <w:rFonts w:ascii="Arial" w:hAnsi="Arial" w:hint="default"/>
        <w:b w:val="0"/>
        <w:i w:val="0"/>
        <w:sz w:val="20"/>
      </w:rPr>
    </w:lvl>
  </w:abstractNum>
  <w:abstractNum w:abstractNumId="13">
    <w:nsid w:val="5A7345DC"/>
    <w:multiLevelType w:val="hybridMultilevel"/>
    <w:tmpl w:val="B0ECC13E"/>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A930922"/>
    <w:multiLevelType w:val="hybridMultilevel"/>
    <w:tmpl w:val="FD82F35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8D173D"/>
    <w:multiLevelType w:val="hybridMultilevel"/>
    <w:tmpl w:val="D5A49D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600E4733"/>
    <w:multiLevelType w:val="hybridMultilevel"/>
    <w:tmpl w:val="FC4A26B0"/>
    <w:lvl w:ilvl="0" w:tplc="D7F6AC36">
      <w:start w:val="1"/>
      <w:numFmt w:val="decimal"/>
      <w:lvlText w:val="%1."/>
      <w:lvlJc w:val="left"/>
      <w:pPr>
        <w:tabs>
          <w:tab w:val="num" w:pos="360"/>
        </w:tabs>
        <w:ind w:left="360" w:hanging="360"/>
      </w:pPr>
      <w:rPr>
        <w:rFonts w:hint="default"/>
        <w:strike w:val="0"/>
        <w:dstrike w:val="0"/>
      </w:rPr>
    </w:lvl>
    <w:lvl w:ilvl="1" w:tplc="FFFFFFFF">
      <w:start w:val="2"/>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DA5431"/>
    <w:multiLevelType w:val="hybridMultilevel"/>
    <w:tmpl w:val="637C2C7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6A435DFB"/>
    <w:multiLevelType w:val="hybridMultilevel"/>
    <w:tmpl w:val="7918262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F6A1613"/>
    <w:multiLevelType w:val="hybridMultilevel"/>
    <w:tmpl w:val="7BC6FC26"/>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727A7686"/>
    <w:multiLevelType w:val="hybridMultilevel"/>
    <w:tmpl w:val="A3C682B6"/>
    <w:lvl w:ilvl="0" w:tplc="FFFFFFFF">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360"/>
        </w:tabs>
        <w:ind w:left="36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62F4567"/>
    <w:multiLevelType w:val="hybridMultilevel"/>
    <w:tmpl w:val="2856B726"/>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2">
    <w:nsid w:val="7B34501A"/>
    <w:multiLevelType w:val="hybridMultilevel"/>
    <w:tmpl w:val="9CEA232A"/>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0"/>
  </w:num>
  <w:num w:numId="4">
    <w:abstractNumId w:val="0"/>
  </w:num>
  <w:num w:numId="5">
    <w:abstractNumId w:val="16"/>
  </w:num>
  <w:num w:numId="6">
    <w:abstractNumId w:val="19"/>
  </w:num>
  <w:num w:numId="7">
    <w:abstractNumId w:val="20"/>
  </w:num>
  <w:num w:numId="8">
    <w:abstractNumId w:val="2"/>
  </w:num>
  <w:num w:numId="9">
    <w:abstractNumId w:val="18"/>
  </w:num>
  <w:num w:numId="10">
    <w:abstractNumId w:val="13"/>
  </w:num>
  <w:num w:numId="11">
    <w:abstractNumId w:val="22"/>
  </w:num>
  <w:num w:numId="12">
    <w:abstractNumId w:val="3"/>
  </w:num>
  <w:num w:numId="13">
    <w:abstractNumId w:val="8"/>
  </w:num>
  <w:num w:numId="14">
    <w:abstractNumId w:val="6"/>
  </w:num>
  <w:num w:numId="15">
    <w:abstractNumId w:val="11"/>
  </w:num>
  <w:num w:numId="16">
    <w:abstractNumId w:val="5"/>
  </w:num>
  <w:num w:numId="17">
    <w:abstractNumId w:val="9"/>
  </w:num>
  <w:num w:numId="18">
    <w:abstractNumId w:val="7"/>
  </w:num>
  <w:num w:numId="19">
    <w:abstractNumId w:val="15"/>
  </w:num>
  <w:num w:numId="20">
    <w:abstractNumId w:val="1"/>
  </w:num>
  <w:num w:numId="21">
    <w:abstractNumId w:val="4"/>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36"/>
    <w:rsid w:val="00003F68"/>
    <w:rsid w:val="0001175A"/>
    <w:rsid w:val="00021DD6"/>
    <w:rsid w:val="00023557"/>
    <w:rsid w:val="00023A40"/>
    <w:rsid w:val="00026925"/>
    <w:rsid w:val="000277D9"/>
    <w:rsid w:val="00040C0E"/>
    <w:rsid w:val="000437AA"/>
    <w:rsid w:val="000455BD"/>
    <w:rsid w:val="00046C87"/>
    <w:rsid w:val="00063121"/>
    <w:rsid w:val="000726B9"/>
    <w:rsid w:val="00075691"/>
    <w:rsid w:val="000858C2"/>
    <w:rsid w:val="000905E4"/>
    <w:rsid w:val="00092070"/>
    <w:rsid w:val="000A1C11"/>
    <w:rsid w:val="000B2D49"/>
    <w:rsid w:val="000B6D2B"/>
    <w:rsid w:val="000C5DD2"/>
    <w:rsid w:val="000D078A"/>
    <w:rsid w:val="000D17B3"/>
    <w:rsid w:val="000D2B9D"/>
    <w:rsid w:val="000D3BCA"/>
    <w:rsid w:val="000F40BE"/>
    <w:rsid w:val="00101FEF"/>
    <w:rsid w:val="001157D2"/>
    <w:rsid w:val="001216BE"/>
    <w:rsid w:val="0012383A"/>
    <w:rsid w:val="00125CA6"/>
    <w:rsid w:val="00126891"/>
    <w:rsid w:val="00131F48"/>
    <w:rsid w:val="00141B2A"/>
    <w:rsid w:val="00145927"/>
    <w:rsid w:val="00146685"/>
    <w:rsid w:val="00151FB0"/>
    <w:rsid w:val="001562C7"/>
    <w:rsid w:val="00157F08"/>
    <w:rsid w:val="00167134"/>
    <w:rsid w:val="001847A2"/>
    <w:rsid w:val="0018700C"/>
    <w:rsid w:val="001908C5"/>
    <w:rsid w:val="00193B66"/>
    <w:rsid w:val="00195557"/>
    <w:rsid w:val="001A2A72"/>
    <w:rsid w:val="001A3A30"/>
    <w:rsid w:val="001A7C57"/>
    <w:rsid w:val="001B0742"/>
    <w:rsid w:val="001B2502"/>
    <w:rsid w:val="001B30AB"/>
    <w:rsid w:val="001B6DA6"/>
    <w:rsid w:val="001C2169"/>
    <w:rsid w:val="001C3C8A"/>
    <w:rsid w:val="001D0D05"/>
    <w:rsid w:val="001D288E"/>
    <w:rsid w:val="001D4A90"/>
    <w:rsid w:val="001D5E12"/>
    <w:rsid w:val="001E1C3B"/>
    <w:rsid w:val="001E71F7"/>
    <w:rsid w:val="001F0124"/>
    <w:rsid w:val="001F2527"/>
    <w:rsid w:val="001F4604"/>
    <w:rsid w:val="001F5AF7"/>
    <w:rsid w:val="002000F3"/>
    <w:rsid w:val="0021262B"/>
    <w:rsid w:val="00220D8F"/>
    <w:rsid w:val="00222D98"/>
    <w:rsid w:val="00230046"/>
    <w:rsid w:val="002302FE"/>
    <w:rsid w:val="00233E36"/>
    <w:rsid w:val="002343FB"/>
    <w:rsid w:val="002368D8"/>
    <w:rsid w:val="00237DAC"/>
    <w:rsid w:val="00241310"/>
    <w:rsid w:val="00246257"/>
    <w:rsid w:val="00257561"/>
    <w:rsid w:val="00260F4E"/>
    <w:rsid w:val="00262366"/>
    <w:rsid w:val="0026530E"/>
    <w:rsid w:val="002656FD"/>
    <w:rsid w:val="00282A13"/>
    <w:rsid w:val="0028357C"/>
    <w:rsid w:val="0029134F"/>
    <w:rsid w:val="00292325"/>
    <w:rsid w:val="00296B24"/>
    <w:rsid w:val="00297D73"/>
    <w:rsid w:val="002A1B6D"/>
    <w:rsid w:val="002A51AC"/>
    <w:rsid w:val="002A64F9"/>
    <w:rsid w:val="002C4783"/>
    <w:rsid w:val="002C6190"/>
    <w:rsid w:val="002E0CA7"/>
    <w:rsid w:val="002E1A0C"/>
    <w:rsid w:val="003012AA"/>
    <w:rsid w:val="00301EED"/>
    <w:rsid w:val="00312226"/>
    <w:rsid w:val="00314E76"/>
    <w:rsid w:val="00315329"/>
    <w:rsid w:val="0031581E"/>
    <w:rsid w:val="0031799B"/>
    <w:rsid w:val="00322343"/>
    <w:rsid w:val="0033261A"/>
    <w:rsid w:val="00343DB0"/>
    <w:rsid w:val="00347F94"/>
    <w:rsid w:val="003518BC"/>
    <w:rsid w:val="003559A8"/>
    <w:rsid w:val="0036310C"/>
    <w:rsid w:val="00364173"/>
    <w:rsid w:val="00370E36"/>
    <w:rsid w:val="00373EEC"/>
    <w:rsid w:val="0037727B"/>
    <w:rsid w:val="00380B2B"/>
    <w:rsid w:val="00383133"/>
    <w:rsid w:val="0038780F"/>
    <w:rsid w:val="003930B2"/>
    <w:rsid w:val="003A7B64"/>
    <w:rsid w:val="003B1B57"/>
    <w:rsid w:val="003B24FD"/>
    <w:rsid w:val="003C2442"/>
    <w:rsid w:val="003C57F5"/>
    <w:rsid w:val="003C7597"/>
    <w:rsid w:val="003D027B"/>
    <w:rsid w:val="003D3A4F"/>
    <w:rsid w:val="003E64C3"/>
    <w:rsid w:val="003F7F1C"/>
    <w:rsid w:val="0040280F"/>
    <w:rsid w:val="00405895"/>
    <w:rsid w:val="004101E9"/>
    <w:rsid w:val="00420683"/>
    <w:rsid w:val="004251D0"/>
    <w:rsid w:val="004354F2"/>
    <w:rsid w:val="004421E6"/>
    <w:rsid w:val="00442282"/>
    <w:rsid w:val="004438EB"/>
    <w:rsid w:val="00450DC1"/>
    <w:rsid w:val="00456DC0"/>
    <w:rsid w:val="00463ED1"/>
    <w:rsid w:val="00464443"/>
    <w:rsid w:val="00464AF1"/>
    <w:rsid w:val="00471F3D"/>
    <w:rsid w:val="00474984"/>
    <w:rsid w:val="00474C05"/>
    <w:rsid w:val="00474DBB"/>
    <w:rsid w:val="004819D3"/>
    <w:rsid w:val="00494AAB"/>
    <w:rsid w:val="004A2952"/>
    <w:rsid w:val="004A43A0"/>
    <w:rsid w:val="004A7717"/>
    <w:rsid w:val="004B0749"/>
    <w:rsid w:val="004C0FAA"/>
    <w:rsid w:val="004C2FBF"/>
    <w:rsid w:val="004D1C4D"/>
    <w:rsid w:val="004E052A"/>
    <w:rsid w:val="004E34B4"/>
    <w:rsid w:val="004F20AA"/>
    <w:rsid w:val="004F2AE2"/>
    <w:rsid w:val="004F4BC8"/>
    <w:rsid w:val="00521E4B"/>
    <w:rsid w:val="00523778"/>
    <w:rsid w:val="00523CB1"/>
    <w:rsid w:val="005265F3"/>
    <w:rsid w:val="00535287"/>
    <w:rsid w:val="00551D47"/>
    <w:rsid w:val="0055467F"/>
    <w:rsid w:val="00562935"/>
    <w:rsid w:val="00567E35"/>
    <w:rsid w:val="00572688"/>
    <w:rsid w:val="005753A7"/>
    <w:rsid w:val="00576CC7"/>
    <w:rsid w:val="00577EB8"/>
    <w:rsid w:val="00583B85"/>
    <w:rsid w:val="005845FF"/>
    <w:rsid w:val="005865C1"/>
    <w:rsid w:val="00594087"/>
    <w:rsid w:val="005946CF"/>
    <w:rsid w:val="005A209C"/>
    <w:rsid w:val="005C3532"/>
    <w:rsid w:val="005D3808"/>
    <w:rsid w:val="005E174E"/>
    <w:rsid w:val="005E41BA"/>
    <w:rsid w:val="005E60CB"/>
    <w:rsid w:val="005F1067"/>
    <w:rsid w:val="005F565D"/>
    <w:rsid w:val="006051C0"/>
    <w:rsid w:val="00606135"/>
    <w:rsid w:val="00606CA5"/>
    <w:rsid w:val="0061071C"/>
    <w:rsid w:val="00610ED7"/>
    <w:rsid w:val="00611A12"/>
    <w:rsid w:val="006171D4"/>
    <w:rsid w:val="00617E8A"/>
    <w:rsid w:val="00624C47"/>
    <w:rsid w:val="00625EC2"/>
    <w:rsid w:val="00635557"/>
    <w:rsid w:val="00637A30"/>
    <w:rsid w:val="00641D25"/>
    <w:rsid w:val="006474C9"/>
    <w:rsid w:val="006517FD"/>
    <w:rsid w:val="00652252"/>
    <w:rsid w:val="00652A5F"/>
    <w:rsid w:val="00662A49"/>
    <w:rsid w:val="00667DC9"/>
    <w:rsid w:val="00676010"/>
    <w:rsid w:val="00676197"/>
    <w:rsid w:val="00683B2C"/>
    <w:rsid w:val="006850B1"/>
    <w:rsid w:val="00685986"/>
    <w:rsid w:val="006861ED"/>
    <w:rsid w:val="006922CF"/>
    <w:rsid w:val="006B062C"/>
    <w:rsid w:val="006C5E97"/>
    <w:rsid w:val="006D29EB"/>
    <w:rsid w:val="006E5260"/>
    <w:rsid w:val="006F33BD"/>
    <w:rsid w:val="00701DFD"/>
    <w:rsid w:val="00702FEB"/>
    <w:rsid w:val="00704827"/>
    <w:rsid w:val="00712D1E"/>
    <w:rsid w:val="00715026"/>
    <w:rsid w:val="00717344"/>
    <w:rsid w:val="00720F87"/>
    <w:rsid w:val="00721118"/>
    <w:rsid w:val="0072622C"/>
    <w:rsid w:val="007336D7"/>
    <w:rsid w:val="00734F62"/>
    <w:rsid w:val="007379C2"/>
    <w:rsid w:val="00741DD4"/>
    <w:rsid w:val="0075501E"/>
    <w:rsid w:val="007608BA"/>
    <w:rsid w:val="00764971"/>
    <w:rsid w:val="00766375"/>
    <w:rsid w:val="00766EAB"/>
    <w:rsid w:val="00776053"/>
    <w:rsid w:val="0077776E"/>
    <w:rsid w:val="00790FDF"/>
    <w:rsid w:val="00793BE2"/>
    <w:rsid w:val="00793E3C"/>
    <w:rsid w:val="00794C42"/>
    <w:rsid w:val="007A0C90"/>
    <w:rsid w:val="007A138C"/>
    <w:rsid w:val="007A2C91"/>
    <w:rsid w:val="007A69C6"/>
    <w:rsid w:val="007C19DE"/>
    <w:rsid w:val="007D7897"/>
    <w:rsid w:val="007E1AE0"/>
    <w:rsid w:val="007E559C"/>
    <w:rsid w:val="007E55E9"/>
    <w:rsid w:val="007F300C"/>
    <w:rsid w:val="007F7B1E"/>
    <w:rsid w:val="0080114C"/>
    <w:rsid w:val="00803289"/>
    <w:rsid w:val="00813497"/>
    <w:rsid w:val="008253C3"/>
    <w:rsid w:val="00841711"/>
    <w:rsid w:val="00863C0D"/>
    <w:rsid w:val="00865C71"/>
    <w:rsid w:val="00867345"/>
    <w:rsid w:val="00883884"/>
    <w:rsid w:val="00884753"/>
    <w:rsid w:val="008900F4"/>
    <w:rsid w:val="00890A33"/>
    <w:rsid w:val="0089217A"/>
    <w:rsid w:val="00894E6F"/>
    <w:rsid w:val="0089571A"/>
    <w:rsid w:val="00896FA3"/>
    <w:rsid w:val="00897460"/>
    <w:rsid w:val="008C7325"/>
    <w:rsid w:val="008D1EBB"/>
    <w:rsid w:val="008E53EF"/>
    <w:rsid w:val="008E56C9"/>
    <w:rsid w:val="008E5FAD"/>
    <w:rsid w:val="008F26A3"/>
    <w:rsid w:val="008F2A40"/>
    <w:rsid w:val="008F7208"/>
    <w:rsid w:val="008F73F9"/>
    <w:rsid w:val="0090016A"/>
    <w:rsid w:val="00906520"/>
    <w:rsid w:val="00912686"/>
    <w:rsid w:val="00935255"/>
    <w:rsid w:val="00936EEE"/>
    <w:rsid w:val="009378FC"/>
    <w:rsid w:val="00940BCF"/>
    <w:rsid w:val="00943618"/>
    <w:rsid w:val="0095073F"/>
    <w:rsid w:val="0095176E"/>
    <w:rsid w:val="00955E9E"/>
    <w:rsid w:val="00966266"/>
    <w:rsid w:val="00971CA4"/>
    <w:rsid w:val="0097374E"/>
    <w:rsid w:val="00984BFA"/>
    <w:rsid w:val="00997C82"/>
    <w:rsid w:val="009A1C95"/>
    <w:rsid w:val="009A443D"/>
    <w:rsid w:val="009A44CE"/>
    <w:rsid w:val="009A6A46"/>
    <w:rsid w:val="009B2756"/>
    <w:rsid w:val="009C03BD"/>
    <w:rsid w:val="009C255E"/>
    <w:rsid w:val="009C6B08"/>
    <w:rsid w:val="009D1A84"/>
    <w:rsid w:val="009D442B"/>
    <w:rsid w:val="009D527D"/>
    <w:rsid w:val="009F0269"/>
    <w:rsid w:val="00A1111C"/>
    <w:rsid w:val="00A1120F"/>
    <w:rsid w:val="00A27714"/>
    <w:rsid w:val="00A277FF"/>
    <w:rsid w:val="00A27CC3"/>
    <w:rsid w:val="00A305FB"/>
    <w:rsid w:val="00A31171"/>
    <w:rsid w:val="00A32FAB"/>
    <w:rsid w:val="00A3414E"/>
    <w:rsid w:val="00A413D6"/>
    <w:rsid w:val="00A47B6B"/>
    <w:rsid w:val="00A55B83"/>
    <w:rsid w:val="00A57A4E"/>
    <w:rsid w:val="00A63578"/>
    <w:rsid w:val="00A675C7"/>
    <w:rsid w:val="00A7077B"/>
    <w:rsid w:val="00A760D8"/>
    <w:rsid w:val="00A774A7"/>
    <w:rsid w:val="00A8021B"/>
    <w:rsid w:val="00A948AF"/>
    <w:rsid w:val="00AA760B"/>
    <w:rsid w:val="00AB3B39"/>
    <w:rsid w:val="00AB40A2"/>
    <w:rsid w:val="00AB5E7C"/>
    <w:rsid w:val="00AC02AB"/>
    <w:rsid w:val="00AD1BE1"/>
    <w:rsid w:val="00AD5747"/>
    <w:rsid w:val="00AD798D"/>
    <w:rsid w:val="00AE78D5"/>
    <w:rsid w:val="00AF0138"/>
    <w:rsid w:val="00B0143A"/>
    <w:rsid w:val="00B11998"/>
    <w:rsid w:val="00B15DA1"/>
    <w:rsid w:val="00B262D3"/>
    <w:rsid w:val="00B30CAB"/>
    <w:rsid w:val="00B54584"/>
    <w:rsid w:val="00B636A2"/>
    <w:rsid w:val="00B6423E"/>
    <w:rsid w:val="00B7556D"/>
    <w:rsid w:val="00B81F07"/>
    <w:rsid w:val="00B848FD"/>
    <w:rsid w:val="00B90B32"/>
    <w:rsid w:val="00BA3745"/>
    <w:rsid w:val="00BA3DAA"/>
    <w:rsid w:val="00BA732A"/>
    <w:rsid w:val="00BB13B0"/>
    <w:rsid w:val="00BB35C1"/>
    <w:rsid w:val="00BC1425"/>
    <w:rsid w:val="00BD5A24"/>
    <w:rsid w:val="00BF0AE3"/>
    <w:rsid w:val="00BF5B4D"/>
    <w:rsid w:val="00BF5BCE"/>
    <w:rsid w:val="00BF705E"/>
    <w:rsid w:val="00C077D6"/>
    <w:rsid w:val="00C12C57"/>
    <w:rsid w:val="00C1380C"/>
    <w:rsid w:val="00C20D67"/>
    <w:rsid w:val="00C24540"/>
    <w:rsid w:val="00C2559B"/>
    <w:rsid w:val="00C25AFF"/>
    <w:rsid w:val="00C3629D"/>
    <w:rsid w:val="00C36B79"/>
    <w:rsid w:val="00C4080B"/>
    <w:rsid w:val="00C4333A"/>
    <w:rsid w:val="00C43C41"/>
    <w:rsid w:val="00C50B84"/>
    <w:rsid w:val="00C51229"/>
    <w:rsid w:val="00C5361A"/>
    <w:rsid w:val="00C72EFE"/>
    <w:rsid w:val="00C7565F"/>
    <w:rsid w:val="00C83B64"/>
    <w:rsid w:val="00C83D2A"/>
    <w:rsid w:val="00C87B8C"/>
    <w:rsid w:val="00C912B7"/>
    <w:rsid w:val="00C93415"/>
    <w:rsid w:val="00CA07F0"/>
    <w:rsid w:val="00CB20D4"/>
    <w:rsid w:val="00CC009F"/>
    <w:rsid w:val="00CC0ABC"/>
    <w:rsid w:val="00CD0D1C"/>
    <w:rsid w:val="00CE11BA"/>
    <w:rsid w:val="00CE66EB"/>
    <w:rsid w:val="00CF1A6F"/>
    <w:rsid w:val="00CF56AA"/>
    <w:rsid w:val="00CF7E2F"/>
    <w:rsid w:val="00D00032"/>
    <w:rsid w:val="00D0024A"/>
    <w:rsid w:val="00D060B5"/>
    <w:rsid w:val="00D06730"/>
    <w:rsid w:val="00D13899"/>
    <w:rsid w:val="00D1629E"/>
    <w:rsid w:val="00D43B0D"/>
    <w:rsid w:val="00D4489F"/>
    <w:rsid w:val="00D47BE0"/>
    <w:rsid w:val="00D502B5"/>
    <w:rsid w:val="00D577C9"/>
    <w:rsid w:val="00D63955"/>
    <w:rsid w:val="00D65656"/>
    <w:rsid w:val="00D715DE"/>
    <w:rsid w:val="00D72194"/>
    <w:rsid w:val="00D81AA5"/>
    <w:rsid w:val="00D8550A"/>
    <w:rsid w:val="00D86014"/>
    <w:rsid w:val="00D86DD2"/>
    <w:rsid w:val="00D92AEB"/>
    <w:rsid w:val="00D9325A"/>
    <w:rsid w:val="00D93C58"/>
    <w:rsid w:val="00DA477A"/>
    <w:rsid w:val="00DB09A7"/>
    <w:rsid w:val="00DB30D0"/>
    <w:rsid w:val="00DB4E34"/>
    <w:rsid w:val="00DC469E"/>
    <w:rsid w:val="00DC5A3E"/>
    <w:rsid w:val="00DD2F38"/>
    <w:rsid w:val="00DD4FB2"/>
    <w:rsid w:val="00DD76D8"/>
    <w:rsid w:val="00DE0636"/>
    <w:rsid w:val="00DE0F9C"/>
    <w:rsid w:val="00DE16C6"/>
    <w:rsid w:val="00DE5D83"/>
    <w:rsid w:val="00DE5EF4"/>
    <w:rsid w:val="00DF718B"/>
    <w:rsid w:val="00E03AB2"/>
    <w:rsid w:val="00E04C5C"/>
    <w:rsid w:val="00E07F9A"/>
    <w:rsid w:val="00E1389A"/>
    <w:rsid w:val="00E21CA4"/>
    <w:rsid w:val="00E2760C"/>
    <w:rsid w:val="00E35DE6"/>
    <w:rsid w:val="00E373A6"/>
    <w:rsid w:val="00E41577"/>
    <w:rsid w:val="00E42E56"/>
    <w:rsid w:val="00E437D6"/>
    <w:rsid w:val="00E62D58"/>
    <w:rsid w:val="00E65FA6"/>
    <w:rsid w:val="00E77150"/>
    <w:rsid w:val="00E83633"/>
    <w:rsid w:val="00E851DA"/>
    <w:rsid w:val="00E92CA6"/>
    <w:rsid w:val="00EA6AD6"/>
    <w:rsid w:val="00EB4FBF"/>
    <w:rsid w:val="00EB51F7"/>
    <w:rsid w:val="00EB555A"/>
    <w:rsid w:val="00EC2BD4"/>
    <w:rsid w:val="00EC7507"/>
    <w:rsid w:val="00ED5B7A"/>
    <w:rsid w:val="00EE1A85"/>
    <w:rsid w:val="00EE323F"/>
    <w:rsid w:val="00EF1482"/>
    <w:rsid w:val="00EF5313"/>
    <w:rsid w:val="00F112F6"/>
    <w:rsid w:val="00F129A3"/>
    <w:rsid w:val="00F12F34"/>
    <w:rsid w:val="00F14ACF"/>
    <w:rsid w:val="00F226A6"/>
    <w:rsid w:val="00F24068"/>
    <w:rsid w:val="00F24A81"/>
    <w:rsid w:val="00F32D1F"/>
    <w:rsid w:val="00F43CB9"/>
    <w:rsid w:val="00F47C20"/>
    <w:rsid w:val="00F73419"/>
    <w:rsid w:val="00F76405"/>
    <w:rsid w:val="00F76B0A"/>
    <w:rsid w:val="00F915C6"/>
    <w:rsid w:val="00F92140"/>
    <w:rsid w:val="00F92587"/>
    <w:rsid w:val="00F92974"/>
    <w:rsid w:val="00F93801"/>
    <w:rsid w:val="00F94F3B"/>
    <w:rsid w:val="00FA25B0"/>
    <w:rsid w:val="00FA5269"/>
    <w:rsid w:val="00FB63D4"/>
    <w:rsid w:val="00FC1FF5"/>
    <w:rsid w:val="00FC3B6E"/>
    <w:rsid w:val="00FC7E2D"/>
    <w:rsid w:val="00FC7F07"/>
    <w:rsid w:val="00FD283E"/>
    <w:rsid w:val="00FD2DDF"/>
    <w:rsid w:val="00FD4067"/>
    <w:rsid w:val="00FE0A46"/>
    <w:rsid w:val="00FE0D79"/>
    <w:rsid w:val="00FE2430"/>
    <w:rsid w:val="00FE2918"/>
    <w:rsid w:val="00FE5C9E"/>
    <w:rsid w:val="00FF2A98"/>
    <w:rsid w:val="00FF5F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5C"/>
    <w:rPr>
      <w:sz w:val="24"/>
      <w:lang w:val="es-ES" w:eastAsia="es-ES"/>
    </w:rPr>
  </w:style>
  <w:style w:type="paragraph" w:styleId="Ttulo1">
    <w:name w:val="heading 1"/>
    <w:basedOn w:val="Normal"/>
    <w:next w:val="Normal"/>
    <w:qFormat/>
    <w:rsid w:val="00E04C5C"/>
    <w:pPr>
      <w:keepNext/>
      <w:jc w:val="center"/>
      <w:outlineLvl w:val="0"/>
    </w:pPr>
    <w:rPr>
      <w:b/>
    </w:rPr>
  </w:style>
  <w:style w:type="paragraph" w:styleId="Ttulo2">
    <w:name w:val="heading 2"/>
    <w:basedOn w:val="Normal"/>
    <w:next w:val="Normal"/>
    <w:qFormat/>
    <w:rsid w:val="00E04C5C"/>
    <w:pPr>
      <w:keepNext/>
      <w:jc w:val="center"/>
      <w:outlineLvl w:val="1"/>
    </w:pPr>
    <w:rPr>
      <w:rFonts w:ascii="Arial" w:hAnsi="Arial"/>
      <w:b/>
      <w:sz w:val="32"/>
      <w:lang w:val="es-ES_tradnl"/>
    </w:rPr>
  </w:style>
  <w:style w:type="paragraph" w:styleId="Ttulo3">
    <w:name w:val="heading 3"/>
    <w:basedOn w:val="Normal"/>
    <w:next w:val="Normal"/>
    <w:qFormat/>
    <w:rsid w:val="00E04C5C"/>
    <w:pPr>
      <w:keepNext/>
      <w:jc w:val="center"/>
      <w:outlineLvl w:val="2"/>
    </w:pPr>
    <w:rPr>
      <w:rFonts w:ascii="Arial" w:hAnsi="Arial"/>
      <w:lang w:val="es-ES_tradnl"/>
    </w:rPr>
  </w:style>
  <w:style w:type="paragraph" w:styleId="Ttulo4">
    <w:name w:val="heading 4"/>
    <w:basedOn w:val="Normal"/>
    <w:next w:val="Normal"/>
    <w:link w:val="Ttulo4Car"/>
    <w:qFormat/>
    <w:rsid w:val="00E04C5C"/>
    <w:pPr>
      <w:keepNext/>
      <w:jc w:val="center"/>
      <w:outlineLvl w:val="3"/>
    </w:pPr>
    <w:rPr>
      <w:sz w:val="28"/>
    </w:rPr>
  </w:style>
  <w:style w:type="paragraph" w:styleId="Ttulo5">
    <w:name w:val="heading 5"/>
    <w:basedOn w:val="Normal"/>
    <w:next w:val="Normal"/>
    <w:qFormat/>
    <w:rsid w:val="00E04C5C"/>
    <w:pPr>
      <w:keepNext/>
      <w:jc w:val="center"/>
      <w:outlineLvl w:val="4"/>
    </w:pPr>
    <w:rPr>
      <w:b/>
      <w:sz w:val="28"/>
    </w:rPr>
  </w:style>
  <w:style w:type="paragraph" w:styleId="Ttulo6">
    <w:name w:val="heading 6"/>
    <w:aliases w:val="TITULO 4"/>
    <w:basedOn w:val="Normal"/>
    <w:next w:val="Normal"/>
    <w:qFormat/>
    <w:rsid w:val="00E04C5C"/>
    <w:pPr>
      <w:keepNext/>
      <w:outlineLvl w:val="5"/>
    </w:pPr>
    <w:rPr>
      <w:b/>
    </w:rPr>
  </w:style>
  <w:style w:type="paragraph" w:styleId="Ttulo7">
    <w:name w:val="heading 7"/>
    <w:aliases w:val="no"/>
    <w:basedOn w:val="Normal"/>
    <w:next w:val="Normal"/>
    <w:qFormat/>
    <w:rsid w:val="00E04C5C"/>
    <w:pPr>
      <w:keepNext/>
      <w:ind w:left="-142"/>
      <w:jc w:val="center"/>
      <w:outlineLvl w:val="6"/>
    </w:pPr>
    <w:rPr>
      <w:rFonts w:ascii="Arial" w:hAnsi="Arial"/>
      <w:lang w:val="es-ES_tradnl"/>
    </w:rPr>
  </w:style>
  <w:style w:type="paragraph" w:styleId="Ttulo8">
    <w:name w:val="heading 8"/>
    <w:basedOn w:val="Normal"/>
    <w:next w:val="Normal"/>
    <w:qFormat/>
    <w:rsid w:val="00E04C5C"/>
    <w:pPr>
      <w:keepNext/>
      <w:outlineLvl w:val="7"/>
    </w:pPr>
    <w:rPr>
      <w:rFonts w:ascii="Arial" w:hAnsi="Arial"/>
      <w:sz w:val="12"/>
      <w:lang w:val="es-ES_tradnl"/>
    </w:rPr>
  </w:style>
  <w:style w:type="paragraph" w:styleId="Ttulo9">
    <w:name w:val="heading 9"/>
    <w:basedOn w:val="Normal"/>
    <w:next w:val="Normal"/>
    <w:qFormat/>
    <w:rsid w:val="00E04C5C"/>
    <w:pPr>
      <w:keepNext/>
      <w:jc w:val="both"/>
      <w:outlineLvl w:val="8"/>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rsid w:val="00E04C5C"/>
    <w:pPr>
      <w:tabs>
        <w:tab w:val="center" w:pos="4252"/>
        <w:tab w:val="right" w:pos="8504"/>
      </w:tabs>
    </w:pPr>
    <w:rPr>
      <w:sz w:val="20"/>
      <w:lang w:val="es-ES_tradnl"/>
    </w:rPr>
  </w:style>
  <w:style w:type="paragraph" w:styleId="Piedepgina">
    <w:name w:val="footer"/>
    <w:basedOn w:val="Normal"/>
    <w:link w:val="PiedepginaCar"/>
    <w:uiPriority w:val="99"/>
    <w:rsid w:val="00E04C5C"/>
    <w:pPr>
      <w:tabs>
        <w:tab w:val="center" w:pos="4252"/>
        <w:tab w:val="right" w:pos="8504"/>
      </w:tabs>
    </w:pPr>
    <w:rPr>
      <w:sz w:val="20"/>
      <w:lang w:val="es-ES_tradnl"/>
    </w:rPr>
  </w:style>
  <w:style w:type="paragraph" w:styleId="Textoindependiente">
    <w:name w:val="Body Text"/>
    <w:basedOn w:val="Normal"/>
    <w:rsid w:val="00E04C5C"/>
    <w:pPr>
      <w:jc w:val="both"/>
    </w:pPr>
  </w:style>
  <w:style w:type="paragraph" w:styleId="Sangradetextonormal">
    <w:name w:val="Body Text Indent"/>
    <w:aliases w:val="Sangría de t. independiente"/>
    <w:basedOn w:val="Normal"/>
    <w:rsid w:val="00E04C5C"/>
    <w:pPr>
      <w:jc w:val="both"/>
    </w:pPr>
    <w:rPr>
      <w:rFonts w:ascii="Arial" w:hAnsi="Arial"/>
      <w:color w:val="000080"/>
    </w:rPr>
  </w:style>
  <w:style w:type="paragraph" w:styleId="Textoindependiente3">
    <w:name w:val="Body Text 3"/>
    <w:basedOn w:val="Normal"/>
    <w:rsid w:val="00E04C5C"/>
    <w:rPr>
      <w:sz w:val="28"/>
    </w:rPr>
  </w:style>
  <w:style w:type="paragraph" w:styleId="NormalWeb">
    <w:name w:val="Normal (Web)"/>
    <w:basedOn w:val="Normal"/>
    <w:uiPriority w:val="99"/>
    <w:rsid w:val="00E04C5C"/>
    <w:pPr>
      <w:spacing w:before="100" w:after="100"/>
    </w:pPr>
  </w:style>
  <w:style w:type="character" w:styleId="Nmerodepgina">
    <w:name w:val="page number"/>
    <w:basedOn w:val="Fuentedeprrafopredeter"/>
    <w:rsid w:val="00E04C5C"/>
  </w:style>
  <w:style w:type="paragraph" w:customStyle="1" w:styleId="epgrafe">
    <w:name w:val="epígrafe"/>
    <w:basedOn w:val="Normal"/>
    <w:rsid w:val="00E04C5C"/>
    <w:pPr>
      <w:jc w:val="both"/>
    </w:pPr>
    <w:rPr>
      <w:rFonts w:ascii="Arial" w:hAnsi="Arial"/>
      <w:lang w:val="es-CO"/>
    </w:rPr>
  </w:style>
  <w:style w:type="paragraph" w:customStyle="1" w:styleId="Ttulo10">
    <w:name w:val="T’tulo 1"/>
    <w:basedOn w:val="Normal"/>
    <w:next w:val="Normal"/>
    <w:rsid w:val="00E04C5C"/>
    <w:pPr>
      <w:keepNext/>
      <w:jc w:val="center"/>
    </w:pPr>
    <w:rPr>
      <w:rFonts w:ascii="Arial" w:hAnsi="Arial"/>
      <w:b/>
    </w:rPr>
  </w:style>
  <w:style w:type="paragraph" w:customStyle="1" w:styleId="Ttulo20">
    <w:name w:val="T’tulo 2"/>
    <w:basedOn w:val="Normal"/>
    <w:next w:val="Normal"/>
    <w:rsid w:val="00E04C5C"/>
    <w:pPr>
      <w:keepNext/>
      <w:jc w:val="both"/>
    </w:pPr>
    <w:rPr>
      <w:rFonts w:ascii="Arial" w:hAnsi="Arial"/>
      <w:b/>
    </w:rPr>
  </w:style>
  <w:style w:type="paragraph" w:styleId="Ttulo">
    <w:name w:val="Title"/>
    <w:basedOn w:val="Normal"/>
    <w:qFormat/>
    <w:rsid w:val="00E04C5C"/>
    <w:pPr>
      <w:jc w:val="center"/>
    </w:pPr>
    <w:rPr>
      <w:rFonts w:ascii="Arial" w:hAnsi="Arial"/>
      <w:b/>
      <w:lang w:val="es-MX"/>
    </w:rPr>
  </w:style>
  <w:style w:type="paragraph" w:customStyle="1" w:styleId="Ttulo30">
    <w:name w:val="T’tulo 3"/>
    <w:basedOn w:val="Normal"/>
    <w:next w:val="Normal"/>
    <w:rsid w:val="00E04C5C"/>
    <w:pPr>
      <w:keepNext/>
      <w:tabs>
        <w:tab w:val="center" w:pos="4512"/>
      </w:tabs>
      <w:jc w:val="center"/>
    </w:pPr>
    <w:rPr>
      <w:rFonts w:ascii="Arial" w:hAnsi="Arial"/>
      <w:b/>
    </w:rPr>
  </w:style>
  <w:style w:type="paragraph" w:customStyle="1" w:styleId="Ttulo40">
    <w:name w:val="T’tulo 4"/>
    <w:basedOn w:val="Normal"/>
    <w:next w:val="Normal"/>
    <w:rsid w:val="00E04C5C"/>
    <w:pPr>
      <w:keepNext/>
      <w:tabs>
        <w:tab w:val="left" w:pos="11340"/>
      </w:tabs>
      <w:jc w:val="right"/>
    </w:pPr>
    <w:rPr>
      <w:rFonts w:ascii="Arial" w:hAnsi="Arial"/>
      <w:b/>
      <w:sz w:val="28"/>
    </w:rPr>
  </w:style>
  <w:style w:type="character" w:styleId="Textoennegrita">
    <w:name w:val="Strong"/>
    <w:basedOn w:val="Fuentedeprrafopredeter"/>
    <w:qFormat/>
    <w:rsid w:val="00E04C5C"/>
    <w:rPr>
      <w:b/>
    </w:rPr>
  </w:style>
  <w:style w:type="character" w:styleId="Refdecomentario">
    <w:name w:val="annotation reference"/>
    <w:basedOn w:val="Fuentedeprrafopredeter"/>
    <w:semiHidden/>
    <w:rsid w:val="00E04C5C"/>
    <w:rPr>
      <w:sz w:val="16"/>
    </w:rPr>
  </w:style>
  <w:style w:type="paragraph" w:styleId="Textodebloque">
    <w:name w:val="Block Text"/>
    <w:basedOn w:val="Normal"/>
    <w:rsid w:val="00E04C5C"/>
    <w:pPr>
      <w:ind w:left="567" w:right="51"/>
      <w:jc w:val="both"/>
    </w:pPr>
    <w:rPr>
      <w:rFonts w:ascii="Arial" w:hAnsi="Arial"/>
      <w:lang w:val="es-CO"/>
    </w:rPr>
  </w:style>
  <w:style w:type="paragraph" w:customStyle="1" w:styleId="BodyText21">
    <w:name w:val="Body Text 21"/>
    <w:basedOn w:val="Normal"/>
    <w:rsid w:val="00E04C5C"/>
    <w:pPr>
      <w:numPr>
        <w:numId w:val="1"/>
      </w:numPr>
      <w:jc w:val="both"/>
    </w:pPr>
    <w:rPr>
      <w:rFonts w:ascii="Arial" w:hAnsi="Arial"/>
      <w:sz w:val="20"/>
      <w:lang w:val="es-ES_tradnl"/>
    </w:rPr>
  </w:style>
  <w:style w:type="character" w:styleId="Refdenotaalpie">
    <w:name w:val="footnote reference"/>
    <w:basedOn w:val="Fuentedeprrafopredeter"/>
    <w:semiHidden/>
    <w:rsid w:val="00E04C5C"/>
    <w:rPr>
      <w:sz w:val="20"/>
      <w:vertAlign w:val="superscript"/>
    </w:rPr>
  </w:style>
  <w:style w:type="paragraph" w:styleId="Textonotapie">
    <w:name w:val="footnote text"/>
    <w:basedOn w:val="Normal"/>
    <w:semiHidden/>
    <w:rsid w:val="00E04C5C"/>
    <w:rPr>
      <w:sz w:val="20"/>
    </w:rPr>
  </w:style>
  <w:style w:type="paragraph" w:styleId="Mapadeldocumento">
    <w:name w:val="Document Map"/>
    <w:basedOn w:val="Normal"/>
    <w:semiHidden/>
    <w:rsid w:val="00E04C5C"/>
    <w:pPr>
      <w:shd w:val="clear" w:color="auto" w:fill="000080"/>
    </w:pPr>
    <w:rPr>
      <w:rFonts w:ascii="Tahoma" w:hAnsi="Tahoma"/>
      <w:sz w:val="20"/>
      <w:lang w:val="es-ES_tradnl"/>
    </w:rPr>
  </w:style>
  <w:style w:type="paragraph" w:customStyle="1" w:styleId="Sangradetindependiente">
    <w:name w:val="Sangr’a de t. independiente"/>
    <w:basedOn w:val="Normal"/>
    <w:rsid w:val="00E04C5C"/>
    <w:pPr>
      <w:widowControl w:val="0"/>
      <w:jc w:val="both"/>
    </w:pPr>
    <w:rPr>
      <w:rFonts w:ascii="Arial" w:hAnsi="Arial"/>
      <w:color w:val="000000"/>
      <w:sz w:val="22"/>
      <w:lang w:val="es-CO"/>
    </w:rPr>
  </w:style>
  <w:style w:type="paragraph" w:styleId="Sangra2detindependiente">
    <w:name w:val="Body Text Indent 2"/>
    <w:basedOn w:val="Normal"/>
    <w:rsid w:val="00E04C5C"/>
    <w:pPr>
      <w:ind w:left="360"/>
      <w:jc w:val="both"/>
    </w:pPr>
  </w:style>
  <w:style w:type="paragraph" w:styleId="Sangra3detindependiente">
    <w:name w:val="Body Text Indent 3"/>
    <w:basedOn w:val="Normal"/>
    <w:rsid w:val="00E04C5C"/>
    <w:pPr>
      <w:ind w:left="284" w:firstLine="76"/>
      <w:jc w:val="both"/>
    </w:pPr>
    <w:rPr>
      <w:rFonts w:ascii="Arial" w:hAnsi="Arial"/>
      <w:sz w:val="22"/>
    </w:rPr>
  </w:style>
  <w:style w:type="paragraph" w:styleId="Textoindependiente2">
    <w:name w:val="Body Text 2"/>
    <w:aliases w:val="Figura"/>
    <w:basedOn w:val="Normal"/>
    <w:link w:val="Textoindependiente2Car"/>
    <w:rsid w:val="00E04C5C"/>
    <w:pPr>
      <w:spacing w:line="240" w:lineRule="atLeast"/>
      <w:jc w:val="both"/>
    </w:pPr>
    <w:rPr>
      <w:rFonts w:ascii="Arial" w:hAnsi="Arial"/>
      <w:lang w:val="es-ES_tradnl"/>
    </w:rPr>
  </w:style>
  <w:style w:type="paragraph" w:customStyle="1" w:styleId="Titulo4">
    <w:name w:val="Titulo 4"/>
    <w:basedOn w:val="Ttulo3"/>
    <w:rsid w:val="00E04C5C"/>
    <w:pPr>
      <w:jc w:val="both"/>
    </w:pPr>
    <w:rPr>
      <w:rFonts w:ascii="Arial Narrow" w:hAnsi="Arial Narrow"/>
      <w:b/>
      <w:position w:val="-24"/>
      <w:sz w:val="22"/>
    </w:rPr>
  </w:style>
  <w:style w:type="paragraph" w:customStyle="1" w:styleId="BodyText31">
    <w:name w:val="Body Text 31"/>
    <w:basedOn w:val="Normal"/>
    <w:rsid w:val="00E04C5C"/>
    <w:pPr>
      <w:widowControl w:val="0"/>
      <w:jc w:val="both"/>
    </w:pPr>
    <w:rPr>
      <w:rFonts w:ascii="Arial Narrow" w:hAnsi="Arial Narrow"/>
      <w:sz w:val="22"/>
      <w:lang w:val="es-ES_tradnl"/>
    </w:rPr>
  </w:style>
  <w:style w:type="paragraph" w:customStyle="1" w:styleId="Textoindependiente21">
    <w:name w:val="Texto independiente 21"/>
    <w:basedOn w:val="Normal"/>
    <w:rsid w:val="00E04C5C"/>
    <w:pPr>
      <w:tabs>
        <w:tab w:val="left" w:pos="3515"/>
      </w:tabs>
      <w:spacing w:line="240" w:lineRule="atLeast"/>
      <w:jc w:val="center"/>
    </w:pPr>
    <w:rPr>
      <w:rFonts w:ascii="Arial" w:hAnsi="Arial"/>
      <w:sz w:val="22"/>
      <w:lang w:val="es-ES_tradnl"/>
    </w:rPr>
  </w:style>
  <w:style w:type="paragraph" w:customStyle="1" w:styleId="Body">
    <w:name w:val="Body"/>
    <w:aliases w:val="Text,23"/>
    <w:basedOn w:val="Normal"/>
    <w:rsid w:val="00E04C5C"/>
    <w:pPr>
      <w:tabs>
        <w:tab w:val="left" w:pos="0"/>
      </w:tabs>
      <w:jc w:val="both"/>
    </w:pPr>
    <w:rPr>
      <w:rFonts w:ascii="Arial" w:hAnsi="Arial"/>
      <w:sz w:val="20"/>
    </w:rPr>
  </w:style>
  <w:style w:type="paragraph" w:customStyle="1" w:styleId="Textoindependiente0">
    <w:name w:val="Texto independiente/”%Ÿ"/>
    <w:basedOn w:val="Normal"/>
    <w:rsid w:val="00E04C5C"/>
    <w:pPr>
      <w:widowControl w:val="0"/>
      <w:jc w:val="both"/>
    </w:pPr>
    <w:rPr>
      <w:rFonts w:ascii="Arial" w:hAnsi="Arial"/>
      <w:snapToGrid w:val="0"/>
      <w:sz w:val="22"/>
      <w:szCs w:val="24"/>
      <w:lang w:val="es-ES_tradnl"/>
    </w:rPr>
  </w:style>
  <w:style w:type="paragraph" w:customStyle="1" w:styleId="NORMAL10">
    <w:name w:val="NORMAL10"/>
    <w:basedOn w:val="Normal"/>
    <w:rsid w:val="00E04C5C"/>
    <w:pPr>
      <w:widowControl w:val="0"/>
      <w:suppressAutoHyphens/>
      <w:jc w:val="both"/>
    </w:pPr>
    <w:rPr>
      <w:spacing w:val="-2"/>
      <w:sz w:val="20"/>
      <w:szCs w:val="24"/>
      <w:lang w:val="es-CO"/>
    </w:rPr>
  </w:style>
  <w:style w:type="paragraph" w:customStyle="1" w:styleId="Ttulo50">
    <w:name w:val="TÕtulo 5"/>
    <w:basedOn w:val="Normal"/>
    <w:next w:val="Normal"/>
    <w:rsid w:val="00E04C5C"/>
    <w:pPr>
      <w:widowControl w:val="0"/>
      <w:spacing w:before="240" w:after="60"/>
      <w:jc w:val="both"/>
    </w:pPr>
    <w:rPr>
      <w:rFonts w:ascii="Arial" w:hAnsi="Arial"/>
      <w:snapToGrid w:val="0"/>
      <w:sz w:val="22"/>
    </w:rPr>
  </w:style>
  <w:style w:type="paragraph" w:customStyle="1" w:styleId="Tabla">
    <w:name w:val="Tabla"/>
    <w:basedOn w:val="Normal"/>
    <w:rsid w:val="00E04C5C"/>
    <w:pPr>
      <w:widowControl w:val="0"/>
      <w:jc w:val="center"/>
    </w:pPr>
    <w:rPr>
      <w:rFonts w:ascii="Arial" w:hAnsi="Arial"/>
      <w:b/>
      <w:snapToGrid w:val="0"/>
      <w:sz w:val="22"/>
      <w:lang w:val="es-ES_tradnl"/>
    </w:rPr>
  </w:style>
  <w:style w:type="paragraph" w:customStyle="1" w:styleId="CUERPOTEXTO">
    <w:name w:val="CUERPO TEXTO"/>
    <w:rsid w:val="00E04C5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p3">
    <w:name w:val="p3"/>
    <w:basedOn w:val="Normal"/>
    <w:rsid w:val="00322343"/>
    <w:pPr>
      <w:widowControl w:val="0"/>
      <w:tabs>
        <w:tab w:val="left" w:pos="720"/>
      </w:tabs>
      <w:spacing w:line="200" w:lineRule="atLeast"/>
      <w:jc w:val="both"/>
    </w:pPr>
    <w:rPr>
      <w:snapToGrid w:val="0"/>
    </w:rPr>
  </w:style>
  <w:style w:type="paragraph" w:customStyle="1" w:styleId="p38">
    <w:name w:val="p38"/>
    <w:basedOn w:val="Normal"/>
    <w:rsid w:val="00322343"/>
    <w:pPr>
      <w:spacing w:before="100" w:beforeAutospacing="1" w:after="100" w:afterAutospacing="1"/>
    </w:pPr>
    <w:rPr>
      <w:szCs w:val="24"/>
      <w:lang w:val="es-CO" w:eastAsia="es-CO"/>
    </w:rPr>
  </w:style>
  <w:style w:type="paragraph" w:customStyle="1" w:styleId="xl36">
    <w:name w:val="xl36"/>
    <w:basedOn w:val="Normal"/>
    <w:rsid w:val="0077776E"/>
    <w:pPr>
      <w:pBdr>
        <w:bottom w:val="single" w:sz="8" w:space="0" w:color="auto"/>
      </w:pBdr>
      <w:spacing w:before="100" w:beforeAutospacing="1" w:after="100" w:afterAutospacing="1"/>
      <w:textAlignment w:val="center"/>
    </w:pPr>
    <w:rPr>
      <w:rFonts w:ascii="Arial" w:eastAsia="Arial Unicode MS" w:hAnsi="Arial" w:cs="Arial"/>
      <w:b/>
      <w:bCs/>
      <w:szCs w:val="24"/>
    </w:rPr>
  </w:style>
  <w:style w:type="paragraph" w:styleId="Firmadecorreoelectrnico">
    <w:name w:val="E-mail Signature"/>
    <w:basedOn w:val="Normal"/>
    <w:link w:val="FirmadecorreoelectrnicoCar"/>
    <w:rsid w:val="0077776E"/>
    <w:rPr>
      <w:szCs w:val="24"/>
    </w:rPr>
  </w:style>
  <w:style w:type="character" w:customStyle="1" w:styleId="FirmadecorreoelectrnicoCar">
    <w:name w:val="Firma de correo electrónico Car"/>
    <w:basedOn w:val="Fuentedeprrafopredeter"/>
    <w:link w:val="Firmadecorreoelectrnico"/>
    <w:rsid w:val="0077776E"/>
    <w:rPr>
      <w:sz w:val="24"/>
      <w:szCs w:val="24"/>
    </w:rPr>
  </w:style>
  <w:style w:type="paragraph" w:customStyle="1" w:styleId="estilo1">
    <w:name w:val="estilo1"/>
    <w:basedOn w:val="Normal"/>
    <w:rsid w:val="0077776E"/>
    <w:pPr>
      <w:spacing w:before="230" w:after="230" w:line="216" w:lineRule="atLeast"/>
      <w:ind w:left="230" w:right="230"/>
    </w:pPr>
    <w:rPr>
      <w:rFonts w:ascii="Verdana" w:hAnsi="Verdana"/>
      <w:color w:val="000000"/>
      <w:sz w:val="18"/>
      <w:szCs w:val="18"/>
    </w:rPr>
  </w:style>
  <w:style w:type="paragraph" w:styleId="Textosinformato">
    <w:name w:val="Plain Text"/>
    <w:basedOn w:val="Normal"/>
    <w:link w:val="TextosinformatoCar"/>
    <w:rsid w:val="0077776E"/>
    <w:rPr>
      <w:rFonts w:ascii="Courier New" w:hAnsi="Courier New"/>
      <w:sz w:val="20"/>
    </w:rPr>
  </w:style>
  <w:style w:type="character" w:customStyle="1" w:styleId="TextosinformatoCar">
    <w:name w:val="Texto sin formato Car"/>
    <w:basedOn w:val="Fuentedeprrafopredeter"/>
    <w:link w:val="Textosinformato"/>
    <w:rsid w:val="0077776E"/>
    <w:rPr>
      <w:rFonts w:ascii="Courier New" w:hAnsi="Courier New"/>
    </w:rPr>
  </w:style>
  <w:style w:type="paragraph" w:customStyle="1" w:styleId="Default">
    <w:name w:val="Default"/>
    <w:rsid w:val="00CB20D4"/>
    <w:pPr>
      <w:autoSpaceDE w:val="0"/>
      <w:autoSpaceDN w:val="0"/>
      <w:adjustRightInd w:val="0"/>
    </w:pPr>
    <w:rPr>
      <w:color w:val="000000"/>
      <w:sz w:val="24"/>
      <w:szCs w:val="24"/>
      <w:lang w:val="es-ES" w:eastAsia="es-ES"/>
    </w:rPr>
  </w:style>
  <w:style w:type="paragraph" w:customStyle="1" w:styleId="H3">
    <w:name w:val="H3"/>
    <w:basedOn w:val="Normal"/>
    <w:next w:val="Normal"/>
    <w:rsid w:val="00912686"/>
    <w:pPr>
      <w:keepNext/>
      <w:spacing w:before="100" w:after="100"/>
      <w:outlineLvl w:val="3"/>
    </w:pPr>
    <w:rPr>
      <w:b/>
      <w:snapToGrid w:val="0"/>
      <w:sz w:val="28"/>
      <w:lang w:val="es-MX"/>
    </w:rPr>
  </w:style>
  <w:style w:type="character" w:customStyle="1" w:styleId="Ttulo4Car">
    <w:name w:val="Título 4 Car"/>
    <w:basedOn w:val="Fuentedeprrafopredeter"/>
    <w:link w:val="Ttulo4"/>
    <w:rsid w:val="00195557"/>
    <w:rPr>
      <w:sz w:val="28"/>
      <w:lang w:val="es-ES" w:eastAsia="es-ES"/>
    </w:rPr>
  </w:style>
  <w:style w:type="paragraph" w:styleId="Prrafodelista">
    <w:name w:val="List Paragraph"/>
    <w:basedOn w:val="Normal"/>
    <w:uiPriority w:val="34"/>
    <w:qFormat/>
    <w:rsid w:val="00195557"/>
    <w:pPr>
      <w:ind w:left="720"/>
    </w:pPr>
    <w:rPr>
      <w:rFonts w:ascii="Calibri" w:eastAsia="Calibri" w:hAnsi="Calibri"/>
      <w:sz w:val="22"/>
      <w:szCs w:val="22"/>
      <w:lang w:val="es-CO" w:eastAsia="es-CO"/>
    </w:rPr>
  </w:style>
  <w:style w:type="character" w:customStyle="1" w:styleId="Textoindependiente2Car">
    <w:name w:val="Texto independiente 2 Car"/>
    <w:aliases w:val="Figura Car"/>
    <w:basedOn w:val="Fuentedeprrafopredeter"/>
    <w:link w:val="Textoindependiente2"/>
    <w:rsid w:val="00E1389A"/>
    <w:rPr>
      <w:rFonts w:ascii="Arial" w:hAnsi="Arial"/>
      <w:sz w:val="24"/>
      <w:lang w:val="es-ES_tradnl" w:eastAsia="es-ES"/>
    </w:rPr>
  </w:style>
  <w:style w:type="character" w:customStyle="1" w:styleId="PiedepginaCar">
    <w:name w:val="Pie de página Car"/>
    <w:basedOn w:val="Fuentedeprrafopredeter"/>
    <w:link w:val="Piedepgina"/>
    <w:uiPriority w:val="99"/>
    <w:locked/>
    <w:rsid w:val="00260F4E"/>
    <w:rPr>
      <w:lang w:val="es-ES_tradnl" w:eastAsia="es-ES"/>
    </w:rPr>
  </w:style>
  <w:style w:type="paragraph" w:styleId="Textodeglobo">
    <w:name w:val="Balloon Text"/>
    <w:basedOn w:val="Normal"/>
    <w:link w:val="TextodegloboCar"/>
    <w:rsid w:val="003518BC"/>
    <w:rPr>
      <w:rFonts w:ascii="Tahoma" w:hAnsi="Tahoma" w:cs="Tahoma"/>
      <w:sz w:val="16"/>
      <w:szCs w:val="16"/>
    </w:rPr>
  </w:style>
  <w:style w:type="character" w:customStyle="1" w:styleId="TextodegloboCar">
    <w:name w:val="Texto de globo Car"/>
    <w:basedOn w:val="Fuentedeprrafopredeter"/>
    <w:link w:val="Textodeglobo"/>
    <w:rsid w:val="003518BC"/>
    <w:rPr>
      <w:rFonts w:ascii="Tahoma" w:hAnsi="Tahoma" w:cs="Tahoma"/>
      <w:sz w:val="16"/>
      <w:szCs w:val="16"/>
      <w:lang w:val="es-ES" w:eastAsia="es-ES"/>
    </w:rPr>
  </w:style>
  <w:style w:type="character" w:styleId="Textodelmarcadordeposicin">
    <w:name w:val="Placeholder Text"/>
    <w:basedOn w:val="Fuentedeprrafopredeter"/>
    <w:uiPriority w:val="99"/>
    <w:semiHidden/>
    <w:rsid w:val="00A55B83"/>
    <w:rPr>
      <w:color w:val="808080"/>
    </w:rPr>
  </w:style>
  <w:style w:type="table" w:styleId="Tablaconcuadrcula">
    <w:name w:val="Table Grid"/>
    <w:basedOn w:val="Tablanormal"/>
    <w:rsid w:val="004101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rsid w:val="006B062C"/>
    <w:pPr>
      <w:spacing w:after="200"/>
    </w:pPr>
    <w:rPr>
      <w:rFonts w:ascii="Calibri" w:eastAsia="Calibri" w:hAnsi="Calibri"/>
      <w:sz w:val="20"/>
      <w:lang w:val="es-CO" w:eastAsia="en-US"/>
    </w:rPr>
  </w:style>
  <w:style w:type="character" w:customStyle="1" w:styleId="TextocomentarioCar">
    <w:name w:val="Texto comentario Car"/>
    <w:basedOn w:val="Fuentedeprrafopredeter"/>
    <w:link w:val="Textocomentario"/>
    <w:uiPriority w:val="99"/>
    <w:semiHidden/>
    <w:rsid w:val="006B062C"/>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5C"/>
    <w:rPr>
      <w:sz w:val="24"/>
      <w:lang w:val="es-ES" w:eastAsia="es-ES"/>
    </w:rPr>
  </w:style>
  <w:style w:type="paragraph" w:styleId="Ttulo1">
    <w:name w:val="heading 1"/>
    <w:basedOn w:val="Normal"/>
    <w:next w:val="Normal"/>
    <w:qFormat/>
    <w:rsid w:val="00E04C5C"/>
    <w:pPr>
      <w:keepNext/>
      <w:jc w:val="center"/>
      <w:outlineLvl w:val="0"/>
    </w:pPr>
    <w:rPr>
      <w:b/>
    </w:rPr>
  </w:style>
  <w:style w:type="paragraph" w:styleId="Ttulo2">
    <w:name w:val="heading 2"/>
    <w:basedOn w:val="Normal"/>
    <w:next w:val="Normal"/>
    <w:qFormat/>
    <w:rsid w:val="00E04C5C"/>
    <w:pPr>
      <w:keepNext/>
      <w:jc w:val="center"/>
      <w:outlineLvl w:val="1"/>
    </w:pPr>
    <w:rPr>
      <w:rFonts w:ascii="Arial" w:hAnsi="Arial"/>
      <w:b/>
      <w:sz w:val="32"/>
      <w:lang w:val="es-ES_tradnl"/>
    </w:rPr>
  </w:style>
  <w:style w:type="paragraph" w:styleId="Ttulo3">
    <w:name w:val="heading 3"/>
    <w:basedOn w:val="Normal"/>
    <w:next w:val="Normal"/>
    <w:qFormat/>
    <w:rsid w:val="00E04C5C"/>
    <w:pPr>
      <w:keepNext/>
      <w:jc w:val="center"/>
      <w:outlineLvl w:val="2"/>
    </w:pPr>
    <w:rPr>
      <w:rFonts w:ascii="Arial" w:hAnsi="Arial"/>
      <w:lang w:val="es-ES_tradnl"/>
    </w:rPr>
  </w:style>
  <w:style w:type="paragraph" w:styleId="Ttulo4">
    <w:name w:val="heading 4"/>
    <w:basedOn w:val="Normal"/>
    <w:next w:val="Normal"/>
    <w:link w:val="Ttulo4Car"/>
    <w:qFormat/>
    <w:rsid w:val="00E04C5C"/>
    <w:pPr>
      <w:keepNext/>
      <w:jc w:val="center"/>
      <w:outlineLvl w:val="3"/>
    </w:pPr>
    <w:rPr>
      <w:sz w:val="28"/>
    </w:rPr>
  </w:style>
  <w:style w:type="paragraph" w:styleId="Ttulo5">
    <w:name w:val="heading 5"/>
    <w:basedOn w:val="Normal"/>
    <w:next w:val="Normal"/>
    <w:qFormat/>
    <w:rsid w:val="00E04C5C"/>
    <w:pPr>
      <w:keepNext/>
      <w:jc w:val="center"/>
      <w:outlineLvl w:val="4"/>
    </w:pPr>
    <w:rPr>
      <w:b/>
      <w:sz w:val="28"/>
    </w:rPr>
  </w:style>
  <w:style w:type="paragraph" w:styleId="Ttulo6">
    <w:name w:val="heading 6"/>
    <w:aliases w:val="TITULO 4"/>
    <w:basedOn w:val="Normal"/>
    <w:next w:val="Normal"/>
    <w:qFormat/>
    <w:rsid w:val="00E04C5C"/>
    <w:pPr>
      <w:keepNext/>
      <w:outlineLvl w:val="5"/>
    </w:pPr>
    <w:rPr>
      <w:b/>
    </w:rPr>
  </w:style>
  <w:style w:type="paragraph" w:styleId="Ttulo7">
    <w:name w:val="heading 7"/>
    <w:aliases w:val="no"/>
    <w:basedOn w:val="Normal"/>
    <w:next w:val="Normal"/>
    <w:qFormat/>
    <w:rsid w:val="00E04C5C"/>
    <w:pPr>
      <w:keepNext/>
      <w:ind w:left="-142"/>
      <w:jc w:val="center"/>
      <w:outlineLvl w:val="6"/>
    </w:pPr>
    <w:rPr>
      <w:rFonts w:ascii="Arial" w:hAnsi="Arial"/>
      <w:lang w:val="es-ES_tradnl"/>
    </w:rPr>
  </w:style>
  <w:style w:type="paragraph" w:styleId="Ttulo8">
    <w:name w:val="heading 8"/>
    <w:basedOn w:val="Normal"/>
    <w:next w:val="Normal"/>
    <w:qFormat/>
    <w:rsid w:val="00E04C5C"/>
    <w:pPr>
      <w:keepNext/>
      <w:outlineLvl w:val="7"/>
    </w:pPr>
    <w:rPr>
      <w:rFonts w:ascii="Arial" w:hAnsi="Arial"/>
      <w:sz w:val="12"/>
      <w:lang w:val="es-ES_tradnl"/>
    </w:rPr>
  </w:style>
  <w:style w:type="paragraph" w:styleId="Ttulo9">
    <w:name w:val="heading 9"/>
    <w:basedOn w:val="Normal"/>
    <w:next w:val="Normal"/>
    <w:qFormat/>
    <w:rsid w:val="00E04C5C"/>
    <w:pPr>
      <w:keepNext/>
      <w:jc w:val="both"/>
      <w:outlineLvl w:val="8"/>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rsid w:val="00E04C5C"/>
    <w:pPr>
      <w:tabs>
        <w:tab w:val="center" w:pos="4252"/>
        <w:tab w:val="right" w:pos="8504"/>
      </w:tabs>
    </w:pPr>
    <w:rPr>
      <w:sz w:val="20"/>
      <w:lang w:val="es-ES_tradnl"/>
    </w:rPr>
  </w:style>
  <w:style w:type="paragraph" w:styleId="Piedepgina">
    <w:name w:val="footer"/>
    <w:basedOn w:val="Normal"/>
    <w:link w:val="PiedepginaCar"/>
    <w:uiPriority w:val="99"/>
    <w:rsid w:val="00E04C5C"/>
    <w:pPr>
      <w:tabs>
        <w:tab w:val="center" w:pos="4252"/>
        <w:tab w:val="right" w:pos="8504"/>
      </w:tabs>
    </w:pPr>
    <w:rPr>
      <w:sz w:val="20"/>
      <w:lang w:val="es-ES_tradnl"/>
    </w:rPr>
  </w:style>
  <w:style w:type="paragraph" w:styleId="Textoindependiente">
    <w:name w:val="Body Text"/>
    <w:basedOn w:val="Normal"/>
    <w:rsid w:val="00E04C5C"/>
    <w:pPr>
      <w:jc w:val="both"/>
    </w:pPr>
  </w:style>
  <w:style w:type="paragraph" w:styleId="Sangradetextonormal">
    <w:name w:val="Body Text Indent"/>
    <w:aliases w:val="Sangría de t. independiente"/>
    <w:basedOn w:val="Normal"/>
    <w:rsid w:val="00E04C5C"/>
    <w:pPr>
      <w:jc w:val="both"/>
    </w:pPr>
    <w:rPr>
      <w:rFonts w:ascii="Arial" w:hAnsi="Arial"/>
      <w:color w:val="000080"/>
    </w:rPr>
  </w:style>
  <w:style w:type="paragraph" w:styleId="Textoindependiente3">
    <w:name w:val="Body Text 3"/>
    <w:basedOn w:val="Normal"/>
    <w:rsid w:val="00E04C5C"/>
    <w:rPr>
      <w:sz w:val="28"/>
    </w:rPr>
  </w:style>
  <w:style w:type="paragraph" w:styleId="NormalWeb">
    <w:name w:val="Normal (Web)"/>
    <w:basedOn w:val="Normal"/>
    <w:uiPriority w:val="99"/>
    <w:rsid w:val="00E04C5C"/>
    <w:pPr>
      <w:spacing w:before="100" w:after="100"/>
    </w:pPr>
  </w:style>
  <w:style w:type="character" w:styleId="Nmerodepgina">
    <w:name w:val="page number"/>
    <w:basedOn w:val="Fuentedeprrafopredeter"/>
    <w:rsid w:val="00E04C5C"/>
  </w:style>
  <w:style w:type="paragraph" w:customStyle="1" w:styleId="epgrafe">
    <w:name w:val="epígrafe"/>
    <w:basedOn w:val="Normal"/>
    <w:rsid w:val="00E04C5C"/>
    <w:pPr>
      <w:jc w:val="both"/>
    </w:pPr>
    <w:rPr>
      <w:rFonts w:ascii="Arial" w:hAnsi="Arial"/>
      <w:lang w:val="es-CO"/>
    </w:rPr>
  </w:style>
  <w:style w:type="paragraph" w:customStyle="1" w:styleId="Ttulo10">
    <w:name w:val="T’tulo 1"/>
    <w:basedOn w:val="Normal"/>
    <w:next w:val="Normal"/>
    <w:rsid w:val="00E04C5C"/>
    <w:pPr>
      <w:keepNext/>
      <w:jc w:val="center"/>
    </w:pPr>
    <w:rPr>
      <w:rFonts w:ascii="Arial" w:hAnsi="Arial"/>
      <w:b/>
    </w:rPr>
  </w:style>
  <w:style w:type="paragraph" w:customStyle="1" w:styleId="Ttulo20">
    <w:name w:val="T’tulo 2"/>
    <w:basedOn w:val="Normal"/>
    <w:next w:val="Normal"/>
    <w:rsid w:val="00E04C5C"/>
    <w:pPr>
      <w:keepNext/>
      <w:jc w:val="both"/>
    </w:pPr>
    <w:rPr>
      <w:rFonts w:ascii="Arial" w:hAnsi="Arial"/>
      <w:b/>
    </w:rPr>
  </w:style>
  <w:style w:type="paragraph" w:styleId="Ttulo">
    <w:name w:val="Title"/>
    <w:basedOn w:val="Normal"/>
    <w:qFormat/>
    <w:rsid w:val="00E04C5C"/>
    <w:pPr>
      <w:jc w:val="center"/>
    </w:pPr>
    <w:rPr>
      <w:rFonts w:ascii="Arial" w:hAnsi="Arial"/>
      <w:b/>
      <w:lang w:val="es-MX"/>
    </w:rPr>
  </w:style>
  <w:style w:type="paragraph" w:customStyle="1" w:styleId="Ttulo30">
    <w:name w:val="T’tulo 3"/>
    <w:basedOn w:val="Normal"/>
    <w:next w:val="Normal"/>
    <w:rsid w:val="00E04C5C"/>
    <w:pPr>
      <w:keepNext/>
      <w:tabs>
        <w:tab w:val="center" w:pos="4512"/>
      </w:tabs>
      <w:jc w:val="center"/>
    </w:pPr>
    <w:rPr>
      <w:rFonts w:ascii="Arial" w:hAnsi="Arial"/>
      <w:b/>
    </w:rPr>
  </w:style>
  <w:style w:type="paragraph" w:customStyle="1" w:styleId="Ttulo40">
    <w:name w:val="T’tulo 4"/>
    <w:basedOn w:val="Normal"/>
    <w:next w:val="Normal"/>
    <w:rsid w:val="00E04C5C"/>
    <w:pPr>
      <w:keepNext/>
      <w:tabs>
        <w:tab w:val="left" w:pos="11340"/>
      </w:tabs>
      <w:jc w:val="right"/>
    </w:pPr>
    <w:rPr>
      <w:rFonts w:ascii="Arial" w:hAnsi="Arial"/>
      <w:b/>
      <w:sz w:val="28"/>
    </w:rPr>
  </w:style>
  <w:style w:type="character" w:styleId="Textoennegrita">
    <w:name w:val="Strong"/>
    <w:basedOn w:val="Fuentedeprrafopredeter"/>
    <w:qFormat/>
    <w:rsid w:val="00E04C5C"/>
    <w:rPr>
      <w:b/>
    </w:rPr>
  </w:style>
  <w:style w:type="character" w:styleId="Refdecomentario">
    <w:name w:val="annotation reference"/>
    <w:basedOn w:val="Fuentedeprrafopredeter"/>
    <w:semiHidden/>
    <w:rsid w:val="00E04C5C"/>
    <w:rPr>
      <w:sz w:val="16"/>
    </w:rPr>
  </w:style>
  <w:style w:type="paragraph" w:styleId="Textodebloque">
    <w:name w:val="Block Text"/>
    <w:basedOn w:val="Normal"/>
    <w:rsid w:val="00E04C5C"/>
    <w:pPr>
      <w:ind w:left="567" w:right="51"/>
      <w:jc w:val="both"/>
    </w:pPr>
    <w:rPr>
      <w:rFonts w:ascii="Arial" w:hAnsi="Arial"/>
      <w:lang w:val="es-CO"/>
    </w:rPr>
  </w:style>
  <w:style w:type="paragraph" w:customStyle="1" w:styleId="BodyText21">
    <w:name w:val="Body Text 21"/>
    <w:basedOn w:val="Normal"/>
    <w:rsid w:val="00E04C5C"/>
    <w:pPr>
      <w:numPr>
        <w:numId w:val="1"/>
      </w:numPr>
      <w:jc w:val="both"/>
    </w:pPr>
    <w:rPr>
      <w:rFonts w:ascii="Arial" w:hAnsi="Arial"/>
      <w:sz w:val="20"/>
      <w:lang w:val="es-ES_tradnl"/>
    </w:rPr>
  </w:style>
  <w:style w:type="character" w:styleId="Refdenotaalpie">
    <w:name w:val="footnote reference"/>
    <w:basedOn w:val="Fuentedeprrafopredeter"/>
    <w:semiHidden/>
    <w:rsid w:val="00E04C5C"/>
    <w:rPr>
      <w:sz w:val="20"/>
      <w:vertAlign w:val="superscript"/>
    </w:rPr>
  </w:style>
  <w:style w:type="paragraph" w:styleId="Textonotapie">
    <w:name w:val="footnote text"/>
    <w:basedOn w:val="Normal"/>
    <w:semiHidden/>
    <w:rsid w:val="00E04C5C"/>
    <w:rPr>
      <w:sz w:val="20"/>
    </w:rPr>
  </w:style>
  <w:style w:type="paragraph" w:styleId="Mapadeldocumento">
    <w:name w:val="Document Map"/>
    <w:basedOn w:val="Normal"/>
    <w:semiHidden/>
    <w:rsid w:val="00E04C5C"/>
    <w:pPr>
      <w:shd w:val="clear" w:color="auto" w:fill="000080"/>
    </w:pPr>
    <w:rPr>
      <w:rFonts w:ascii="Tahoma" w:hAnsi="Tahoma"/>
      <w:sz w:val="20"/>
      <w:lang w:val="es-ES_tradnl"/>
    </w:rPr>
  </w:style>
  <w:style w:type="paragraph" w:customStyle="1" w:styleId="Sangradetindependiente">
    <w:name w:val="Sangr’a de t. independiente"/>
    <w:basedOn w:val="Normal"/>
    <w:rsid w:val="00E04C5C"/>
    <w:pPr>
      <w:widowControl w:val="0"/>
      <w:jc w:val="both"/>
    </w:pPr>
    <w:rPr>
      <w:rFonts w:ascii="Arial" w:hAnsi="Arial"/>
      <w:color w:val="000000"/>
      <w:sz w:val="22"/>
      <w:lang w:val="es-CO"/>
    </w:rPr>
  </w:style>
  <w:style w:type="paragraph" w:styleId="Sangra2detindependiente">
    <w:name w:val="Body Text Indent 2"/>
    <w:basedOn w:val="Normal"/>
    <w:rsid w:val="00E04C5C"/>
    <w:pPr>
      <w:ind w:left="360"/>
      <w:jc w:val="both"/>
    </w:pPr>
  </w:style>
  <w:style w:type="paragraph" w:styleId="Sangra3detindependiente">
    <w:name w:val="Body Text Indent 3"/>
    <w:basedOn w:val="Normal"/>
    <w:rsid w:val="00E04C5C"/>
    <w:pPr>
      <w:ind w:left="284" w:firstLine="76"/>
      <w:jc w:val="both"/>
    </w:pPr>
    <w:rPr>
      <w:rFonts w:ascii="Arial" w:hAnsi="Arial"/>
      <w:sz w:val="22"/>
    </w:rPr>
  </w:style>
  <w:style w:type="paragraph" w:styleId="Textoindependiente2">
    <w:name w:val="Body Text 2"/>
    <w:aliases w:val="Figura"/>
    <w:basedOn w:val="Normal"/>
    <w:link w:val="Textoindependiente2Car"/>
    <w:rsid w:val="00E04C5C"/>
    <w:pPr>
      <w:spacing w:line="240" w:lineRule="atLeast"/>
      <w:jc w:val="both"/>
    </w:pPr>
    <w:rPr>
      <w:rFonts w:ascii="Arial" w:hAnsi="Arial"/>
      <w:lang w:val="es-ES_tradnl"/>
    </w:rPr>
  </w:style>
  <w:style w:type="paragraph" w:customStyle="1" w:styleId="Titulo4">
    <w:name w:val="Titulo 4"/>
    <w:basedOn w:val="Ttulo3"/>
    <w:rsid w:val="00E04C5C"/>
    <w:pPr>
      <w:jc w:val="both"/>
    </w:pPr>
    <w:rPr>
      <w:rFonts w:ascii="Arial Narrow" w:hAnsi="Arial Narrow"/>
      <w:b/>
      <w:position w:val="-24"/>
      <w:sz w:val="22"/>
    </w:rPr>
  </w:style>
  <w:style w:type="paragraph" w:customStyle="1" w:styleId="BodyText31">
    <w:name w:val="Body Text 31"/>
    <w:basedOn w:val="Normal"/>
    <w:rsid w:val="00E04C5C"/>
    <w:pPr>
      <w:widowControl w:val="0"/>
      <w:jc w:val="both"/>
    </w:pPr>
    <w:rPr>
      <w:rFonts w:ascii="Arial Narrow" w:hAnsi="Arial Narrow"/>
      <w:sz w:val="22"/>
      <w:lang w:val="es-ES_tradnl"/>
    </w:rPr>
  </w:style>
  <w:style w:type="paragraph" w:customStyle="1" w:styleId="Textoindependiente21">
    <w:name w:val="Texto independiente 21"/>
    <w:basedOn w:val="Normal"/>
    <w:rsid w:val="00E04C5C"/>
    <w:pPr>
      <w:tabs>
        <w:tab w:val="left" w:pos="3515"/>
      </w:tabs>
      <w:spacing w:line="240" w:lineRule="atLeast"/>
      <w:jc w:val="center"/>
    </w:pPr>
    <w:rPr>
      <w:rFonts w:ascii="Arial" w:hAnsi="Arial"/>
      <w:sz w:val="22"/>
      <w:lang w:val="es-ES_tradnl"/>
    </w:rPr>
  </w:style>
  <w:style w:type="paragraph" w:customStyle="1" w:styleId="Body">
    <w:name w:val="Body"/>
    <w:aliases w:val="Text,23"/>
    <w:basedOn w:val="Normal"/>
    <w:rsid w:val="00E04C5C"/>
    <w:pPr>
      <w:tabs>
        <w:tab w:val="left" w:pos="0"/>
      </w:tabs>
      <w:jc w:val="both"/>
    </w:pPr>
    <w:rPr>
      <w:rFonts w:ascii="Arial" w:hAnsi="Arial"/>
      <w:sz w:val="20"/>
    </w:rPr>
  </w:style>
  <w:style w:type="paragraph" w:customStyle="1" w:styleId="Textoindependiente0">
    <w:name w:val="Texto independiente/”%Ÿ"/>
    <w:basedOn w:val="Normal"/>
    <w:rsid w:val="00E04C5C"/>
    <w:pPr>
      <w:widowControl w:val="0"/>
      <w:jc w:val="both"/>
    </w:pPr>
    <w:rPr>
      <w:rFonts w:ascii="Arial" w:hAnsi="Arial"/>
      <w:snapToGrid w:val="0"/>
      <w:sz w:val="22"/>
      <w:szCs w:val="24"/>
      <w:lang w:val="es-ES_tradnl"/>
    </w:rPr>
  </w:style>
  <w:style w:type="paragraph" w:customStyle="1" w:styleId="NORMAL10">
    <w:name w:val="NORMAL10"/>
    <w:basedOn w:val="Normal"/>
    <w:rsid w:val="00E04C5C"/>
    <w:pPr>
      <w:widowControl w:val="0"/>
      <w:suppressAutoHyphens/>
      <w:jc w:val="both"/>
    </w:pPr>
    <w:rPr>
      <w:spacing w:val="-2"/>
      <w:sz w:val="20"/>
      <w:szCs w:val="24"/>
      <w:lang w:val="es-CO"/>
    </w:rPr>
  </w:style>
  <w:style w:type="paragraph" w:customStyle="1" w:styleId="Ttulo50">
    <w:name w:val="TÕtulo 5"/>
    <w:basedOn w:val="Normal"/>
    <w:next w:val="Normal"/>
    <w:rsid w:val="00E04C5C"/>
    <w:pPr>
      <w:widowControl w:val="0"/>
      <w:spacing w:before="240" w:after="60"/>
      <w:jc w:val="both"/>
    </w:pPr>
    <w:rPr>
      <w:rFonts w:ascii="Arial" w:hAnsi="Arial"/>
      <w:snapToGrid w:val="0"/>
      <w:sz w:val="22"/>
    </w:rPr>
  </w:style>
  <w:style w:type="paragraph" w:customStyle="1" w:styleId="Tabla">
    <w:name w:val="Tabla"/>
    <w:basedOn w:val="Normal"/>
    <w:rsid w:val="00E04C5C"/>
    <w:pPr>
      <w:widowControl w:val="0"/>
      <w:jc w:val="center"/>
    </w:pPr>
    <w:rPr>
      <w:rFonts w:ascii="Arial" w:hAnsi="Arial"/>
      <w:b/>
      <w:snapToGrid w:val="0"/>
      <w:sz w:val="22"/>
      <w:lang w:val="es-ES_tradnl"/>
    </w:rPr>
  </w:style>
  <w:style w:type="paragraph" w:customStyle="1" w:styleId="CUERPOTEXTO">
    <w:name w:val="CUERPO TEXTO"/>
    <w:rsid w:val="00E04C5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p3">
    <w:name w:val="p3"/>
    <w:basedOn w:val="Normal"/>
    <w:rsid w:val="00322343"/>
    <w:pPr>
      <w:widowControl w:val="0"/>
      <w:tabs>
        <w:tab w:val="left" w:pos="720"/>
      </w:tabs>
      <w:spacing w:line="200" w:lineRule="atLeast"/>
      <w:jc w:val="both"/>
    </w:pPr>
    <w:rPr>
      <w:snapToGrid w:val="0"/>
    </w:rPr>
  </w:style>
  <w:style w:type="paragraph" w:customStyle="1" w:styleId="p38">
    <w:name w:val="p38"/>
    <w:basedOn w:val="Normal"/>
    <w:rsid w:val="00322343"/>
    <w:pPr>
      <w:spacing w:before="100" w:beforeAutospacing="1" w:after="100" w:afterAutospacing="1"/>
    </w:pPr>
    <w:rPr>
      <w:szCs w:val="24"/>
      <w:lang w:val="es-CO" w:eastAsia="es-CO"/>
    </w:rPr>
  </w:style>
  <w:style w:type="paragraph" w:customStyle="1" w:styleId="xl36">
    <w:name w:val="xl36"/>
    <w:basedOn w:val="Normal"/>
    <w:rsid w:val="0077776E"/>
    <w:pPr>
      <w:pBdr>
        <w:bottom w:val="single" w:sz="8" w:space="0" w:color="auto"/>
      </w:pBdr>
      <w:spacing w:before="100" w:beforeAutospacing="1" w:after="100" w:afterAutospacing="1"/>
      <w:textAlignment w:val="center"/>
    </w:pPr>
    <w:rPr>
      <w:rFonts w:ascii="Arial" w:eastAsia="Arial Unicode MS" w:hAnsi="Arial" w:cs="Arial"/>
      <w:b/>
      <w:bCs/>
      <w:szCs w:val="24"/>
    </w:rPr>
  </w:style>
  <w:style w:type="paragraph" w:styleId="Firmadecorreoelectrnico">
    <w:name w:val="E-mail Signature"/>
    <w:basedOn w:val="Normal"/>
    <w:link w:val="FirmadecorreoelectrnicoCar"/>
    <w:rsid w:val="0077776E"/>
    <w:rPr>
      <w:szCs w:val="24"/>
    </w:rPr>
  </w:style>
  <w:style w:type="character" w:customStyle="1" w:styleId="FirmadecorreoelectrnicoCar">
    <w:name w:val="Firma de correo electrónico Car"/>
    <w:basedOn w:val="Fuentedeprrafopredeter"/>
    <w:link w:val="Firmadecorreoelectrnico"/>
    <w:rsid w:val="0077776E"/>
    <w:rPr>
      <w:sz w:val="24"/>
      <w:szCs w:val="24"/>
    </w:rPr>
  </w:style>
  <w:style w:type="paragraph" w:customStyle="1" w:styleId="estilo1">
    <w:name w:val="estilo1"/>
    <w:basedOn w:val="Normal"/>
    <w:rsid w:val="0077776E"/>
    <w:pPr>
      <w:spacing w:before="230" w:after="230" w:line="216" w:lineRule="atLeast"/>
      <w:ind w:left="230" w:right="230"/>
    </w:pPr>
    <w:rPr>
      <w:rFonts w:ascii="Verdana" w:hAnsi="Verdana"/>
      <w:color w:val="000000"/>
      <w:sz w:val="18"/>
      <w:szCs w:val="18"/>
    </w:rPr>
  </w:style>
  <w:style w:type="paragraph" w:styleId="Textosinformato">
    <w:name w:val="Plain Text"/>
    <w:basedOn w:val="Normal"/>
    <w:link w:val="TextosinformatoCar"/>
    <w:rsid w:val="0077776E"/>
    <w:rPr>
      <w:rFonts w:ascii="Courier New" w:hAnsi="Courier New"/>
      <w:sz w:val="20"/>
    </w:rPr>
  </w:style>
  <w:style w:type="character" w:customStyle="1" w:styleId="TextosinformatoCar">
    <w:name w:val="Texto sin formato Car"/>
    <w:basedOn w:val="Fuentedeprrafopredeter"/>
    <w:link w:val="Textosinformato"/>
    <w:rsid w:val="0077776E"/>
    <w:rPr>
      <w:rFonts w:ascii="Courier New" w:hAnsi="Courier New"/>
    </w:rPr>
  </w:style>
  <w:style w:type="paragraph" w:customStyle="1" w:styleId="Default">
    <w:name w:val="Default"/>
    <w:rsid w:val="00CB20D4"/>
    <w:pPr>
      <w:autoSpaceDE w:val="0"/>
      <w:autoSpaceDN w:val="0"/>
      <w:adjustRightInd w:val="0"/>
    </w:pPr>
    <w:rPr>
      <w:color w:val="000000"/>
      <w:sz w:val="24"/>
      <w:szCs w:val="24"/>
      <w:lang w:val="es-ES" w:eastAsia="es-ES"/>
    </w:rPr>
  </w:style>
  <w:style w:type="paragraph" w:customStyle="1" w:styleId="H3">
    <w:name w:val="H3"/>
    <w:basedOn w:val="Normal"/>
    <w:next w:val="Normal"/>
    <w:rsid w:val="00912686"/>
    <w:pPr>
      <w:keepNext/>
      <w:spacing w:before="100" w:after="100"/>
      <w:outlineLvl w:val="3"/>
    </w:pPr>
    <w:rPr>
      <w:b/>
      <w:snapToGrid w:val="0"/>
      <w:sz w:val="28"/>
      <w:lang w:val="es-MX"/>
    </w:rPr>
  </w:style>
  <w:style w:type="character" w:customStyle="1" w:styleId="Ttulo4Car">
    <w:name w:val="Título 4 Car"/>
    <w:basedOn w:val="Fuentedeprrafopredeter"/>
    <w:link w:val="Ttulo4"/>
    <w:rsid w:val="00195557"/>
    <w:rPr>
      <w:sz w:val="28"/>
      <w:lang w:val="es-ES" w:eastAsia="es-ES"/>
    </w:rPr>
  </w:style>
  <w:style w:type="paragraph" w:styleId="Prrafodelista">
    <w:name w:val="List Paragraph"/>
    <w:basedOn w:val="Normal"/>
    <w:uiPriority w:val="34"/>
    <w:qFormat/>
    <w:rsid w:val="00195557"/>
    <w:pPr>
      <w:ind w:left="720"/>
    </w:pPr>
    <w:rPr>
      <w:rFonts w:ascii="Calibri" w:eastAsia="Calibri" w:hAnsi="Calibri"/>
      <w:sz w:val="22"/>
      <w:szCs w:val="22"/>
      <w:lang w:val="es-CO" w:eastAsia="es-CO"/>
    </w:rPr>
  </w:style>
  <w:style w:type="character" w:customStyle="1" w:styleId="Textoindependiente2Car">
    <w:name w:val="Texto independiente 2 Car"/>
    <w:aliases w:val="Figura Car"/>
    <w:basedOn w:val="Fuentedeprrafopredeter"/>
    <w:link w:val="Textoindependiente2"/>
    <w:rsid w:val="00E1389A"/>
    <w:rPr>
      <w:rFonts w:ascii="Arial" w:hAnsi="Arial"/>
      <w:sz w:val="24"/>
      <w:lang w:val="es-ES_tradnl" w:eastAsia="es-ES"/>
    </w:rPr>
  </w:style>
  <w:style w:type="character" w:customStyle="1" w:styleId="PiedepginaCar">
    <w:name w:val="Pie de página Car"/>
    <w:basedOn w:val="Fuentedeprrafopredeter"/>
    <w:link w:val="Piedepgina"/>
    <w:uiPriority w:val="99"/>
    <w:locked/>
    <w:rsid w:val="00260F4E"/>
    <w:rPr>
      <w:lang w:val="es-ES_tradnl" w:eastAsia="es-ES"/>
    </w:rPr>
  </w:style>
  <w:style w:type="paragraph" w:styleId="Textodeglobo">
    <w:name w:val="Balloon Text"/>
    <w:basedOn w:val="Normal"/>
    <w:link w:val="TextodegloboCar"/>
    <w:rsid w:val="003518BC"/>
    <w:rPr>
      <w:rFonts w:ascii="Tahoma" w:hAnsi="Tahoma" w:cs="Tahoma"/>
      <w:sz w:val="16"/>
      <w:szCs w:val="16"/>
    </w:rPr>
  </w:style>
  <w:style w:type="character" w:customStyle="1" w:styleId="TextodegloboCar">
    <w:name w:val="Texto de globo Car"/>
    <w:basedOn w:val="Fuentedeprrafopredeter"/>
    <w:link w:val="Textodeglobo"/>
    <w:rsid w:val="003518BC"/>
    <w:rPr>
      <w:rFonts w:ascii="Tahoma" w:hAnsi="Tahoma" w:cs="Tahoma"/>
      <w:sz w:val="16"/>
      <w:szCs w:val="16"/>
      <w:lang w:val="es-ES" w:eastAsia="es-ES"/>
    </w:rPr>
  </w:style>
  <w:style w:type="character" w:styleId="Textodelmarcadordeposicin">
    <w:name w:val="Placeholder Text"/>
    <w:basedOn w:val="Fuentedeprrafopredeter"/>
    <w:uiPriority w:val="99"/>
    <w:semiHidden/>
    <w:rsid w:val="00A55B83"/>
    <w:rPr>
      <w:color w:val="808080"/>
    </w:rPr>
  </w:style>
  <w:style w:type="table" w:styleId="Tablaconcuadrcula">
    <w:name w:val="Table Grid"/>
    <w:basedOn w:val="Tablanormal"/>
    <w:rsid w:val="004101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rsid w:val="006B062C"/>
    <w:pPr>
      <w:spacing w:after="200"/>
    </w:pPr>
    <w:rPr>
      <w:rFonts w:ascii="Calibri" w:eastAsia="Calibri" w:hAnsi="Calibri"/>
      <w:sz w:val="20"/>
      <w:lang w:val="es-CO" w:eastAsia="en-US"/>
    </w:rPr>
  </w:style>
  <w:style w:type="character" w:customStyle="1" w:styleId="TextocomentarioCar">
    <w:name w:val="Texto comentario Car"/>
    <w:basedOn w:val="Fuentedeprrafopredeter"/>
    <w:link w:val="Textocomentario"/>
    <w:uiPriority w:val="99"/>
    <w:semiHidden/>
    <w:rsid w:val="006B062C"/>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9324">
      <w:bodyDiv w:val="1"/>
      <w:marLeft w:val="0"/>
      <w:marRight w:val="0"/>
      <w:marTop w:val="0"/>
      <w:marBottom w:val="0"/>
      <w:divBdr>
        <w:top w:val="none" w:sz="0" w:space="0" w:color="auto"/>
        <w:left w:val="none" w:sz="0" w:space="0" w:color="auto"/>
        <w:bottom w:val="none" w:sz="0" w:space="0" w:color="auto"/>
        <w:right w:val="none" w:sz="0" w:space="0" w:color="auto"/>
      </w:divBdr>
    </w:div>
    <w:div w:id="464354410">
      <w:bodyDiv w:val="1"/>
      <w:marLeft w:val="450"/>
      <w:marRight w:val="0"/>
      <w:marTop w:val="75"/>
      <w:marBottom w:val="0"/>
      <w:divBdr>
        <w:top w:val="none" w:sz="0" w:space="0" w:color="auto"/>
        <w:left w:val="none" w:sz="0" w:space="0" w:color="auto"/>
        <w:bottom w:val="none" w:sz="0" w:space="0" w:color="auto"/>
        <w:right w:val="none" w:sz="0" w:space="0" w:color="auto"/>
      </w:divBdr>
    </w:div>
    <w:div w:id="465590685">
      <w:bodyDiv w:val="1"/>
      <w:marLeft w:val="0"/>
      <w:marRight w:val="0"/>
      <w:marTop w:val="0"/>
      <w:marBottom w:val="0"/>
      <w:divBdr>
        <w:top w:val="none" w:sz="0" w:space="0" w:color="auto"/>
        <w:left w:val="none" w:sz="0" w:space="0" w:color="auto"/>
        <w:bottom w:val="none" w:sz="0" w:space="0" w:color="auto"/>
        <w:right w:val="none" w:sz="0" w:space="0" w:color="auto"/>
      </w:divBdr>
    </w:div>
    <w:div w:id="740635002">
      <w:bodyDiv w:val="1"/>
      <w:marLeft w:val="0"/>
      <w:marRight w:val="0"/>
      <w:marTop w:val="0"/>
      <w:marBottom w:val="0"/>
      <w:divBdr>
        <w:top w:val="none" w:sz="0" w:space="0" w:color="auto"/>
        <w:left w:val="none" w:sz="0" w:space="0" w:color="auto"/>
        <w:bottom w:val="none" w:sz="0" w:space="0" w:color="auto"/>
        <w:right w:val="none" w:sz="0" w:space="0" w:color="auto"/>
      </w:divBdr>
    </w:div>
    <w:div w:id="1049649922">
      <w:bodyDiv w:val="1"/>
      <w:marLeft w:val="0"/>
      <w:marRight w:val="0"/>
      <w:marTop w:val="0"/>
      <w:marBottom w:val="0"/>
      <w:divBdr>
        <w:top w:val="none" w:sz="0" w:space="0" w:color="auto"/>
        <w:left w:val="none" w:sz="0" w:space="0" w:color="auto"/>
        <w:bottom w:val="none" w:sz="0" w:space="0" w:color="auto"/>
        <w:right w:val="none" w:sz="0" w:space="0" w:color="auto"/>
      </w:divBdr>
      <w:divsChild>
        <w:div w:id="989793399">
          <w:marLeft w:val="0"/>
          <w:marRight w:val="0"/>
          <w:marTop w:val="0"/>
          <w:marBottom w:val="0"/>
          <w:divBdr>
            <w:top w:val="none" w:sz="0" w:space="0" w:color="auto"/>
            <w:left w:val="none" w:sz="0" w:space="0" w:color="auto"/>
            <w:bottom w:val="none" w:sz="0" w:space="0" w:color="auto"/>
            <w:right w:val="none" w:sz="0" w:space="0" w:color="auto"/>
          </w:divBdr>
          <w:divsChild>
            <w:div w:id="18721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6148">
      <w:bodyDiv w:val="1"/>
      <w:marLeft w:val="0"/>
      <w:marRight w:val="0"/>
      <w:marTop w:val="0"/>
      <w:marBottom w:val="0"/>
      <w:divBdr>
        <w:top w:val="none" w:sz="0" w:space="0" w:color="auto"/>
        <w:left w:val="none" w:sz="0" w:space="0" w:color="auto"/>
        <w:bottom w:val="none" w:sz="0" w:space="0" w:color="auto"/>
        <w:right w:val="none" w:sz="0" w:space="0" w:color="auto"/>
      </w:divBdr>
    </w:div>
    <w:div w:id="1379234965">
      <w:bodyDiv w:val="1"/>
      <w:marLeft w:val="0"/>
      <w:marRight w:val="0"/>
      <w:marTop w:val="0"/>
      <w:marBottom w:val="0"/>
      <w:divBdr>
        <w:top w:val="none" w:sz="0" w:space="0" w:color="auto"/>
        <w:left w:val="none" w:sz="0" w:space="0" w:color="auto"/>
        <w:bottom w:val="none" w:sz="0" w:space="0" w:color="auto"/>
        <w:right w:val="none" w:sz="0" w:space="0" w:color="auto"/>
      </w:divBdr>
    </w:div>
    <w:div w:id="1483696722">
      <w:bodyDiv w:val="1"/>
      <w:marLeft w:val="0"/>
      <w:marRight w:val="0"/>
      <w:marTop w:val="0"/>
      <w:marBottom w:val="0"/>
      <w:divBdr>
        <w:top w:val="none" w:sz="0" w:space="0" w:color="auto"/>
        <w:left w:val="none" w:sz="0" w:space="0" w:color="auto"/>
        <w:bottom w:val="none" w:sz="0" w:space="0" w:color="auto"/>
        <w:right w:val="none" w:sz="0" w:space="0" w:color="auto"/>
      </w:divBdr>
    </w:div>
    <w:div w:id="1512449681">
      <w:bodyDiv w:val="1"/>
      <w:marLeft w:val="0"/>
      <w:marRight w:val="0"/>
      <w:marTop w:val="0"/>
      <w:marBottom w:val="0"/>
      <w:divBdr>
        <w:top w:val="none" w:sz="0" w:space="0" w:color="auto"/>
        <w:left w:val="none" w:sz="0" w:space="0" w:color="auto"/>
        <w:bottom w:val="none" w:sz="0" w:space="0" w:color="auto"/>
        <w:right w:val="none" w:sz="0" w:space="0" w:color="auto"/>
      </w:divBdr>
    </w:div>
    <w:div w:id="1956254631">
      <w:bodyDiv w:val="1"/>
      <w:marLeft w:val="0"/>
      <w:marRight w:val="0"/>
      <w:marTop w:val="0"/>
      <w:marBottom w:val="0"/>
      <w:divBdr>
        <w:top w:val="none" w:sz="0" w:space="0" w:color="auto"/>
        <w:left w:val="none" w:sz="0" w:space="0" w:color="auto"/>
        <w:bottom w:val="none" w:sz="0" w:space="0" w:color="auto"/>
        <w:right w:val="none" w:sz="0" w:space="0" w:color="auto"/>
      </w:divBdr>
    </w:div>
    <w:div w:id="1973093008">
      <w:bodyDiv w:val="1"/>
      <w:marLeft w:val="0"/>
      <w:marRight w:val="0"/>
      <w:marTop w:val="0"/>
      <w:marBottom w:val="0"/>
      <w:divBdr>
        <w:top w:val="none" w:sz="0" w:space="0" w:color="auto"/>
        <w:left w:val="none" w:sz="0" w:space="0" w:color="auto"/>
        <w:bottom w:val="none" w:sz="0" w:space="0" w:color="auto"/>
        <w:right w:val="none" w:sz="0" w:space="0" w:color="auto"/>
      </w:divBdr>
    </w:div>
    <w:div w:id="19969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E8E37-FD23-4A85-98FD-AF95C2B9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8125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“Por la cual se resuelve un recurso de reposición”</vt:lpstr>
    </vt:vector>
  </TitlesOfParts>
  <Company>Minambiente</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resuelve un recurso de reposición”</dc:title>
  <dc:creator>Minambiente</dc:creator>
  <dc:description>Imprimir por ambas caras</dc:description>
  <cp:lastModifiedBy>Adminloc</cp:lastModifiedBy>
  <cp:revision>2</cp:revision>
  <cp:lastPrinted>2014-08-29T21:48:00Z</cp:lastPrinted>
  <dcterms:created xsi:type="dcterms:W3CDTF">2014-09-01T14:43:00Z</dcterms:created>
  <dcterms:modified xsi:type="dcterms:W3CDTF">2014-09-01T14:43:00Z</dcterms:modified>
</cp:coreProperties>
</file>