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E2BF5" w14:textId="77777777" w:rsidR="00235063" w:rsidRDefault="0082018E">
      <w:pPr>
        <w:jc w:val="center"/>
      </w:pPr>
      <w:r>
        <w:rPr>
          <w:noProof/>
        </w:rPr>
        <w:drawing>
          <wp:inline distT="0" distB="0" distL="0" distR="0" wp14:anchorId="4985E651" wp14:editId="30E186B2">
            <wp:extent cx="1999615" cy="199961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9615" cy="1999615"/>
                    </a:xfrm>
                    <a:prstGeom prst="rect">
                      <a:avLst/>
                    </a:prstGeom>
                    <a:noFill/>
                    <a:ln>
                      <a:noFill/>
                    </a:ln>
                  </pic:spPr>
                </pic:pic>
              </a:graphicData>
            </a:graphic>
          </wp:inline>
        </w:drawing>
      </w:r>
    </w:p>
    <w:p w14:paraId="1B491C84" w14:textId="77777777" w:rsidR="00FC3C31" w:rsidRPr="0090344B" w:rsidRDefault="00FC3C31" w:rsidP="00FC3C31">
      <w:pPr>
        <w:pStyle w:val="pstyleTitleFirst"/>
        <w:rPr>
          <w:rStyle w:val="styleCountryFirst"/>
          <w:lang w:val="es-ES"/>
        </w:rPr>
      </w:pPr>
      <w:r w:rsidRPr="0090344B">
        <w:rPr>
          <w:rStyle w:val="styleCountryFirst"/>
          <w:lang w:val="es-ES"/>
        </w:rPr>
        <w:t>País</w:t>
      </w:r>
    </w:p>
    <w:p w14:paraId="5ED7A481" w14:textId="77777777" w:rsidR="00FC3C31" w:rsidRPr="0090344B" w:rsidRDefault="00FC3C31" w:rsidP="00FC3C31">
      <w:pPr>
        <w:pStyle w:val="pstyleTitleFirst2"/>
        <w:rPr>
          <w:rStyle w:val="styleTitleFirst"/>
          <w:lang w:val="es-ES"/>
        </w:rPr>
      </w:pPr>
      <w:r w:rsidRPr="0090344B">
        <w:rPr>
          <w:rStyle w:val="styleTitleFirst"/>
          <w:lang w:val="es-ES"/>
        </w:rPr>
        <w:t>Nombre oficial</w:t>
      </w:r>
    </w:p>
    <w:p w14:paraId="11CEDDAE" w14:textId="77777777" w:rsidR="00235063" w:rsidRPr="00FC3C31" w:rsidRDefault="00E923C9">
      <w:pPr>
        <w:pStyle w:val="pstyleFirstText0"/>
        <w:rPr>
          <w:lang w:val="es-ES"/>
        </w:rPr>
      </w:pPr>
      <w:r w:rsidRPr="00FC3C31">
        <w:rPr>
          <w:rStyle w:val="firstTxt0"/>
          <w:lang w:val="es-ES"/>
        </w:rPr>
        <w:t>Formato de la FIR sin conexión a internet</w:t>
      </w:r>
    </w:p>
    <w:p w14:paraId="481B1681" w14:textId="77777777" w:rsidR="00235063" w:rsidRPr="00FC3C31" w:rsidRDefault="00E923C9">
      <w:pPr>
        <w:pStyle w:val="pstyleFirstText1"/>
        <w:rPr>
          <w:lang w:val="es-ES"/>
        </w:rPr>
      </w:pPr>
      <w:r w:rsidRPr="00FC3C31">
        <w:rPr>
          <w:rStyle w:val="firstTxt1"/>
          <w:lang w:val="es-ES"/>
        </w:rPr>
        <w:t xml:space="preserve">La finalidad de este formulario es facilitar la compilación de datos sobre un sitio Ramsar con miras a completar una Ficha Informativa Ramsar (FIR) en el sitio web </w:t>
      </w:r>
      <w:hyperlink r:id="rId9" w:history="1">
        <w:r w:rsidRPr="00FC3C31">
          <w:rPr>
            <w:color w:val="0000FF"/>
            <w:u w:val="single"/>
            <w:lang w:val="es-ES"/>
          </w:rPr>
          <w:t>https://rsis.ramsar.org</w:t>
        </w:r>
      </w:hyperlink>
      <w:r w:rsidRPr="00FC3C31">
        <w:rPr>
          <w:rStyle w:val="firstTxt1"/>
          <w:lang w:val="es-ES"/>
        </w:rPr>
        <w:t>. El formato se puede distribuir entre el Coordinador Nacional, los compiladores de la FIR y otras personas encargadas de obtener datos a escala nacional. No obstante, no es posible presentar este formato a la Secretaría de Ramsar para actualizar un sitio o designar un sitio nuevo. Para ello, el Coordinador Nacional o un compilador autorizado que trabaje en línea debe transferir los datos obtenidos mediante este formulario al formulario en línea para que sea enviado a la Secretaria.</w:t>
      </w:r>
      <w:r w:rsidRPr="00FC3C31">
        <w:rPr>
          <w:lang w:val="es-ES"/>
        </w:rPr>
        <w:br/>
      </w:r>
      <w:r w:rsidRPr="00FC3C31">
        <w:rPr>
          <w:lang w:val="es-ES"/>
        </w:rPr>
        <w:br/>
      </w:r>
      <w:r w:rsidRPr="00FC3C31">
        <w:rPr>
          <w:rStyle w:val="firstTxt1"/>
          <w:lang w:val="es-ES"/>
        </w:rPr>
        <w:t>Todos los campos marcados con un asterisco (*) son obligatorios.</w:t>
      </w:r>
      <w:r w:rsidRPr="00FC3C31">
        <w:rPr>
          <w:lang w:val="es-ES"/>
        </w:rPr>
        <w:br/>
      </w:r>
      <w:r w:rsidRPr="00FC3C31">
        <w:rPr>
          <w:lang w:val="es-ES"/>
        </w:rPr>
        <w:br/>
      </w:r>
      <w:r w:rsidRPr="00FC3C31">
        <w:rPr>
          <w:rStyle w:val="firstTxt1"/>
          <w:lang w:val="es-ES"/>
        </w:rPr>
        <w:t xml:space="preserve">Para obtener más información sobre cómo utilizar este formulario, se ruega consultar el documento </w:t>
      </w:r>
      <w:r w:rsidRPr="00FC3C31">
        <w:rPr>
          <w:lang w:val="es-ES"/>
        </w:rPr>
        <w:br/>
      </w:r>
      <w:hyperlink r:id="rId10" w:history="1">
        <w:r w:rsidRPr="00FC3C31">
          <w:rPr>
            <w:color w:val="0000FF"/>
            <w:u w:val="single"/>
            <w:lang w:val="es-ES"/>
          </w:rPr>
          <w:t>Cómo utilizar el formulario de la FIR en Word sin conexión a Internet</w:t>
        </w:r>
      </w:hyperlink>
    </w:p>
    <w:p w14:paraId="523B38D7" w14:textId="77777777" w:rsidR="00235063" w:rsidRPr="00FC3C31" w:rsidRDefault="00E923C9" w:rsidP="00FC3C31">
      <w:pPr>
        <w:pStyle w:val="pstyleFirstBottom"/>
        <w:rPr>
          <w:lang w:val="en-US"/>
        </w:rPr>
        <w:sectPr w:rsidR="00235063" w:rsidRPr="00FC3C31">
          <w:headerReference w:type="default" r:id="rId11"/>
          <w:footerReference w:type="default" r:id="rId12"/>
          <w:pgSz w:w="11870" w:h="16787"/>
          <w:pgMar w:top="1440" w:right="1440" w:bottom="1440" w:left="1440" w:header="720" w:footer="720" w:gutter="0"/>
          <w:cols w:space="720"/>
        </w:sectPr>
      </w:pPr>
      <w:r w:rsidRPr="00FC3C31">
        <w:rPr>
          <w:rStyle w:val="styleHeadertxt"/>
          <w:lang w:val="en-US"/>
        </w:rPr>
        <w:t>Created by RSIS v1.3 on 03 November 2015</w:t>
      </w:r>
    </w:p>
    <w:p w14:paraId="4500721D" w14:textId="77777777" w:rsidR="00235063" w:rsidRDefault="00E923C9">
      <w:pPr>
        <w:pStyle w:val="pstyleSectionL0"/>
      </w:pPr>
      <w:r>
        <w:rPr>
          <w:rStyle w:val="styleL0"/>
        </w:rPr>
        <w:lastRenderedPageBreak/>
        <w:t>Resumen</w:t>
      </w:r>
    </w:p>
    <w:p w14:paraId="3D268C7D" w14:textId="77777777" w:rsidR="00235063" w:rsidRDefault="0082018E">
      <w:r>
        <w:rPr>
          <w:noProof/>
        </w:rPr>
        <mc:AlternateContent>
          <mc:Choice Requires="wps">
            <w:drawing>
              <wp:inline distT="0" distB="0" distL="0" distR="0" wp14:anchorId="56F92943" wp14:editId="2FB0DDEF">
                <wp:extent cx="5715000" cy="635"/>
                <wp:effectExtent l="9525" t="6985" r="9525" b="12065"/>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FD88EE6" id="_x0000_t32" coordsize="21600,21600" o:spt="32" o:oned="t" path="m,l21600,21600e" filled="f">
                <v:path arrowok="t" fillok="f" o:connecttype="none"/>
                <o:lock v:ext="edit" shapetype="t"/>
              </v:shapetype>
              <v:shape id="AutoShape 7" o:spid="_x0000_s1026" type="#_x0000_t32" style="width:45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" strokeweight="1pt">
                <w10:anchorlock/>
              </v:shape>
            </w:pict>
          </mc:Fallback>
        </mc:AlternateContent>
      </w:r>
    </w:p>
    <w:p w14:paraId="0AE87BF8" w14:textId="77777777" w:rsidR="00235063" w:rsidRPr="00FC3C31" w:rsidRDefault="00E923C9">
      <w:pPr>
        <w:pStyle w:val="pstyleSectionL1"/>
        <w:rPr>
          <w:lang w:val="es-ES"/>
        </w:rPr>
      </w:pPr>
      <w:r w:rsidRPr="00FC3C31">
        <w:rPr>
          <w:rStyle w:val="styleL1"/>
          <w:lang w:val="es-ES"/>
        </w:rPr>
        <w:t>1.1 Descripción resumida</w:t>
      </w:r>
    </w:p>
    <w:p w14:paraId="13E8836E" w14:textId="77777777" w:rsidR="00235063" w:rsidRPr="00FC3C31" w:rsidRDefault="00E923C9">
      <w:pPr>
        <w:pStyle w:val="pstyleSection"/>
        <w:rPr>
          <w:lang w:val="es-ES"/>
        </w:rPr>
      </w:pPr>
      <w:r w:rsidRPr="00FC3C31">
        <w:rPr>
          <w:rStyle w:val="styleL2"/>
          <w:lang w:val="es-ES"/>
        </w:rPr>
        <w:t xml:space="preserve"> </w:t>
      </w:r>
    </w:p>
    <w:p w14:paraId="5A06DE7D" w14:textId="77777777" w:rsidR="00235063" w:rsidRPr="00FC3C31" w:rsidRDefault="00E923C9">
      <w:pPr>
        <w:pStyle w:val="pstyleComments"/>
        <w:rPr>
          <w:lang w:val="es-ES"/>
        </w:rPr>
      </w:pPr>
      <w:r w:rsidRPr="00FC3C31">
        <w:rPr>
          <w:rStyle w:val="styleC3comment"/>
          <w:lang w:val="es-ES"/>
        </w:rPr>
        <w:t>Incluya un breve texto en el que se resuman las principales características y los aspectos que otorgan importancia internacional al sitio. Se recomienda completar las cuatro secciones siguientes antes de redactar dicho resumen.</w:t>
      </w:r>
    </w:p>
    <w:p w14:paraId="54923ED8" w14:textId="77777777" w:rsidR="00235063" w:rsidRPr="00FC3C31" w:rsidRDefault="00E923C9">
      <w:pPr>
        <w:pStyle w:val="pstyleLabels"/>
        <w:rPr>
          <w:lang w:val="es-ES"/>
        </w:rPr>
      </w:pPr>
      <w:r w:rsidRPr="00FC3C31">
        <w:rPr>
          <w:rStyle w:val="styleC3"/>
          <w:lang w:val="es-ES"/>
        </w:rPr>
        <w:t>Resumen</w:t>
      </w: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3"/>
        <w:gridCol w:w="8792"/>
      </w:tblGrid>
      <w:tr w:rsidR="00235063" w:rsidRPr="00E456AC" w14:paraId="2F616D96"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981D1B8" w14:textId="77777777" w:rsidR="00235063" w:rsidRPr="00FC3C31" w:rsidRDefault="00235063">
            <w:pPr>
              <w:rPr>
                <w:lang w:val="es-ES"/>
              </w:rPr>
            </w:pPr>
          </w:p>
        </w:tc>
        <w:tc>
          <w:tcPr>
            <w:tcW w:w="9500" w:type="dxa"/>
          </w:tcPr>
          <w:p w14:paraId="54572CE0" w14:textId="59D0E231" w:rsidR="00235063" w:rsidRPr="005E2FD0" w:rsidRDefault="003D6AB4" w:rsidP="003D6AB4">
            <w:pPr>
              <w:autoSpaceDE w:val="0"/>
              <w:autoSpaceDN w:val="0"/>
              <w:adjustRightInd w:val="0"/>
              <w:spacing w:after="0" w:line="240" w:lineRule="auto"/>
              <w:jc w:val="both"/>
            </w:pPr>
            <w:r w:rsidRPr="005E2FD0">
              <w:t>Los</w:t>
            </w:r>
            <w:r w:rsidRPr="005E2FD0">
              <w:rPr>
                <w:lang w:val="es-ES_tradnl"/>
              </w:rPr>
              <w:t xml:space="preserve"> humedales del Distrito Capital son el resultado de la desecación gradual del gran lago que cubría la Sabana de Bogotá hace miles de años. Los humedales han tenido graves alteraciones principalmente por procesos de urbanización. El complejo de humedales del Distrito Capital que será incluido en la lista de humedales de importancia inte</w:t>
            </w:r>
            <w:r w:rsidR="00E6338E" w:rsidRPr="005E2FD0">
              <w:rPr>
                <w:lang w:val="es-ES_tradnl"/>
              </w:rPr>
              <w:t>rnacional está conformado por 12</w:t>
            </w:r>
            <w:r w:rsidRPr="005E2FD0">
              <w:rPr>
                <w:lang w:val="es-ES_tradnl"/>
              </w:rPr>
              <w:t xml:space="preserve"> Parques Ecológicos Distrital de Humedal (PEDH), los cuales varían en tamaño y cada uno de ellos tiene una historia particular de transformación. Todos estos PEDH poseen dos franjas: acuática y terrestre, y se encuentran totalmente inmersos en una matriz urbana de </w:t>
            </w:r>
            <w:r w:rsidR="00E06396" w:rsidRPr="005E2FD0">
              <w:rPr>
                <w:lang w:val="es-ES_tradnl"/>
              </w:rPr>
              <w:t>8.</w:t>
            </w:r>
            <w:r w:rsidRPr="005E2FD0">
              <w:rPr>
                <w:lang w:val="es-ES_tradnl"/>
              </w:rPr>
              <w:t xml:space="preserve">181.074 millones de habitantes. </w:t>
            </w:r>
            <w:r w:rsidRPr="005E2FD0">
              <w:rPr>
                <w:bCs/>
                <w:lang w:val="x-none"/>
              </w:rPr>
              <w:t>Las áreas húmedas, semihúmedas y secas de los humedales ofrecen una gran variedad de hábitats, donde se albergan una diversidad de fauna y flora end</w:t>
            </w:r>
            <w:r w:rsidRPr="005E2FD0">
              <w:rPr>
                <w:bCs/>
              </w:rPr>
              <w:t>émica</w:t>
            </w:r>
            <w:r w:rsidRPr="005E2FD0">
              <w:rPr>
                <w:bCs/>
                <w:lang w:val="x-none"/>
              </w:rPr>
              <w:t xml:space="preserve"> de la S</w:t>
            </w:r>
            <w:r w:rsidRPr="005E2FD0">
              <w:rPr>
                <w:bCs/>
              </w:rPr>
              <w:t xml:space="preserve">abana de Bogotá. </w:t>
            </w:r>
            <w:r w:rsidRPr="005E2FD0">
              <w:t xml:space="preserve">Un importante componente de esta fauna son las aves. </w:t>
            </w:r>
            <w:r w:rsidRPr="005E2FD0">
              <w:rPr>
                <w:shd w:val="clear" w:color="auto" w:fill="FFFFFF"/>
              </w:rPr>
              <w:t>Chaparro-Her</w:t>
            </w:r>
            <w:r w:rsidR="005D13CC">
              <w:rPr>
                <w:shd w:val="clear" w:color="auto" w:fill="FFFFFF"/>
              </w:rPr>
              <w:t>rera &amp; Ochoa (2015) reportan 196</w:t>
            </w:r>
            <w:r w:rsidRPr="005E2FD0">
              <w:rPr>
                <w:shd w:val="clear" w:color="auto" w:fill="FFFFFF"/>
              </w:rPr>
              <w:t xml:space="preserve"> especies de aves para los PEDH, de estas 65 corresponden a especies migratorias. Esta riqueza en aves muestra que a pesar de estar en una matriz urbana los PEDH tienen una composición de aves migratorias comparable o mayor a la registrada en áreas protegidas del Sistema Nacional de Áreas Protegidas (Chaparro-Herrera &amp; Ochoa, 2015). </w:t>
            </w:r>
            <w:r w:rsidRPr="005E2FD0">
              <w:rPr>
                <w:shd w:val="clear" w:color="auto" w:fill="FFFFFF"/>
                <w:lang w:val="es-ES"/>
              </w:rPr>
              <w:t>La avifauna migratoria que llega a</w:t>
            </w:r>
            <w:r w:rsidRPr="005E2FD0">
              <w:rPr>
                <w:shd w:val="clear" w:color="auto" w:fill="FFFFFF"/>
              </w:rPr>
              <w:t xml:space="preserve"> Bogotá se debe principalmente a dos elementos: 1) </w:t>
            </w:r>
            <w:r w:rsidRPr="005E2FD0">
              <w:rPr>
                <w:rFonts w:eastAsia="GaramondPremrPro"/>
                <w:lang w:val="x-none" w:eastAsia="en-US"/>
              </w:rPr>
              <w:t>Bogot</w:t>
            </w:r>
            <w:r w:rsidRPr="005E2FD0">
              <w:rPr>
                <w:rFonts w:eastAsia="GaramondPremrPro"/>
                <w:lang w:eastAsia="en-US"/>
              </w:rPr>
              <w:t>á es un punto estratégico en la ruta migratoria de las aves que entran a Suramérica por el Darién y continúan hasta el Amazonas (</w:t>
            </w:r>
            <w:r w:rsidRPr="005E2FD0">
              <w:rPr>
                <w:shd w:val="clear" w:color="auto" w:fill="FFFFFF"/>
              </w:rPr>
              <w:t>Chaparro-Herrera &amp; Ochoa</w:t>
            </w:r>
            <w:r w:rsidRPr="005E2FD0">
              <w:rPr>
                <w:rFonts w:eastAsia="GaramondPremrPro"/>
                <w:lang w:eastAsia="en-US"/>
              </w:rPr>
              <w:t>), y 2) Durante</w:t>
            </w:r>
            <w:r w:rsidRPr="005E2FD0">
              <w:rPr>
                <w:shd w:val="clear" w:color="auto" w:fill="FFFFFF"/>
                <w:lang w:val="es-ES"/>
              </w:rPr>
              <w:t xml:space="preserve"> la época de migración las aves vuelan enormes distancias, lo que hace que sea una época de mucha demanda energética, por lo que los viajes se realizan por etapas, parando en puntos estratégicos donde puedan recuperar la energía. Así, las aves requieren de sitios que proporcionen gran cantidad de recursos alimentarios, y a la vez sean seguros para refugio y descanso (</w:t>
            </w:r>
            <w:r w:rsidRPr="005E2FD0">
              <w:rPr>
                <w:shd w:val="clear" w:color="auto" w:fill="FFFFFF"/>
              </w:rPr>
              <w:t>Chaparro-Herrera &amp; Ochoa</w:t>
            </w:r>
            <w:r w:rsidRPr="005E2FD0">
              <w:rPr>
                <w:shd w:val="clear" w:color="auto" w:fill="FFFFFF"/>
                <w:lang w:val="es-ES"/>
              </w:rPr>
              <w:t>).</w:t>
            </w:r>
            <w:r w:rsidRPr="005E2FD0">
              <w:rPr>
                <w:shd w:val="clear" w:color="auto" w:fill="FFFFFF"/>
              </w:rPr>
              <w:t xml:space="preserve"> </w:t>
            </w:r>
            <w:r w:rsidRPr="005E2FD0">
              <w:rPr>
                <w:shd w:val="clear" w:color="auto" w:fill="FFFFFF"/>
                <w:lang w:val="es-ES"/>
              </w:rPr>
              <w:t>Es así como los humedales de Bogotá con sus dos franjas terrestre y acuática ofrecen servicios biológicos como reservorio</w:t>
            </w:r>
            <w:r w:rsidRPr="005E2FD0">
              <w:rPr>
                <w:bCs/>
                <w:lang w:val="x-none"/>
              </w:rPr>
              <w:t xml:space="preserve"> de biodiversidad para la conservación no solo de las especies nativas sino también para migratorias.</w:t>
            </w:r>
            <w:r w:rsidRPr="005E2FD0">
              <w:rPr>
                <w:bCs/>
              </w:rPr>
              <w:t xml:space="preserve"> Por último, el complejo de humedales cumple funciones ambientales como el de regular inundaciones, y el de servir de sumidero de nutrientes y agentes tóxicos (</w:t>
            </w:r>
            <w:r w:rsidRPr="005E2FD0">
              <w:t xml:space="preserve">Van der Hammen 2008, Soto &amp; Lara, 2001). </w:t>
            </w:r>
          </w:p>
        </w:tc>
      </w:tr>
    </w:tbl>
    <w:p w14:paraId="47B5CFA9"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24EC5AC4" w14:textId="77777777" w:rsidR="00235063" w:rsidRDefault="00E923C9">
      <w:pPr>
        <w:pStyle w:val="pstyleSectionL0"/>
      </w:pPr>
      <w:r>
        <w:rPr>
          <w:rStyle w:val="styleL0"/>
        </w:rPr>
        <w:lastRenderedPageBreak/>
        <w:t>Datos y ubicación</w:t>
      </w:r>
    </w:p>
    <w:p w14:paraId="1A62D8EA" w14:textId="77777777" w:rsidR="00235063" w:rsidRDefault="0082018E">
      <w:r>
        <w:rPr>
          <w:noProof/>
        </w:rPr>
        <mc:AlternateContent>
          <mc:Choice Requires="wps">
            <w:drawing>
              <wp:inline distT="0" distB="0" distL="0" distR="0" wp14:anchorId="2F3EF790" wp14:editId="1DAC0BB5">
                <wp:extent cx="5715000" cy="635"/>
                <wp:effectExtent l="9525" t="6985" r="9525" b="12065"/>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D93A17" id="AutoShape 6" o:spid="_x0000_s1026" type="#_x0000_t32" style="width:45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" strokeweight="1pt">
                <w10:anchorlock/>
              </v:shape>
            </w:pict>
          </mc:Fallback>
        </mc:AlternateContent>
      </w:r>
    </w:p>
    <w:p w14:paraId="5D2835F7" w14:textId="77777777" w:rsidR="00235063" w:rsidRPr="00FC3C31" w:rsidRDefault="00E923C9">
      <w:pPr>
        <w:pStyle w:val="pstyleSectionL1"/>
        <w:rPr>
          <w:lang w:val="es-ES"/>
        </w:rPr>
      </w:pPr>
      <w:r w:rsidRPr="00FC3C31">
        <w:rPr>
          <w:rStyle w:val="styleL1"/>
          <w:lang w:val="es-ES"/>
        </w:rPr>
        <w:t>2.1 Datos oficiales</w:t>
      </w:r>
    </w:p>
    <w:p w14:paraId="6AAB1DF8" w14:textId="77777777" w:rsidR="00235063" w:rsidRPr="00FC3C31" w:rsidRDefault="00E923C9">
      <w:pPr>
        <w:pStyle w:val="pstyleSection"/>
        <w:rPr>
          <w:lang w:val="es-ES"/>
        </w:rPr>
      </w:pPr>
      <w:r w:rsidRPr="00FC3C31">
        <w:rPr>
          <w:rStyle w:val="styleL2"/>
          <w:lang w:val="es-ES"/>
        </w:rPr>
        <w:t>2.1.1 Nombre y dirección del compilador de esta FIR</w:t>
      </w:r>
    </w:p>
    <w:p w14:paraId="41A999BF" w14:textId="77777777" w:rsidR="00235063" w:rsidRPr="00FC3C31" w:rsidRDefault="00E923C9">
      <w:pPr>
        <w:pStyle w:val="pstyleLabels"/>
        <w:rPr>
          <w:lang w:val="es-ES"/>
        </w:rPr>
      </w:pPr>
      <w:r w:rsidRPr="00FC3C31">
        <w:rPr>
          <w:rStyle w:val="styleC3"/>
          <w:lang w:val="es-ES"/>
        </w:rPr>
        <w:t>Nombre</w:t>
      </w:r>
      <w:r w:rsidRPr="00FC3C31">
        <w:rPr>
          <w:vertAlign w:val="superscript"/>
          <w:lang w:val="es-ES"/>
        </w:rPr>
        <w:t>*</w:t>
      </w:r>
      <w:r w:rsidRPr="00FC3C31">
        <w:rPr>
          <w:rStyle w:val="styleHint1txt"/>
          <w:lang w:val="es-ES"/>
        </w:rPr>
        <w:t xml:space="preserve"> (Este campo es obligatorio)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258E46F1"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27C0862" w14:textId="77777777" w:rsidR="00235063" w:rsidRPr="00FC3C31" w:rsidRDefault="00235063">
            <w:pPr>
              <w:spacing w:after="0" w:line="240" w:lineRule="auto"/>
              <w:rPr>
                <w:lang w:val="es-ES"/>
              </w:rPr>
            </w:pPr>
          </w:p>
        </w:tc>
        <w:tc>
          <w:tcPr>
            <w:tcW w:w="9500" w:type="dxa"/>
          </w:tcPr>
          <w:p w14:paraId="0B5A62D5" w14:textId="77777777" w:rsidR="00235063" w:rsidRPr="00FC3C31" w:rsidRDefault="00235063">
            <w:pPr>
              <w:spacing w:before="5" w:after="2" w:line="240" w:lineRule="auto"/>
              <w:ind w:left="72"/>
              <w:rPr>
                <w:lang w:val="es-ES"/>
              </w:rPr>
            </w:pPr>
          </w:p>
        </w:tc>
      </w:tr>
    </w:tbl>
    <w:p w14:paraId="5E4462EA" w14:textId="77777777" w:rsidR="00235063" w:rsidRPr="00FC3C31" w:rsidRDefault="00E923C9">
      <w:pPr>
        <w:pStyle w:val="pstyleLabels"/>
        <w:rPr>
          <w:lang w:val="es-ES"/>
        </w:rPr>
      </w:pPr>
      <w:r w:rsidRPr="00FC3C31">
        <w:rPr>
          <w:rStyle w:val="styleC3"/>
          <w:lang w:val="es-ES"/>
        </w:rPr>
        <w:t>Institución/organismo</w:t>
      </w:r>
      <w:r w:rsidRPr="00FC3C31">
        <w:rPr>
          <w:vertAlign w:val="superscript"/>
          <w:lang w:val="es-ES"/>
        </w:rPr>
        <w:t>*</w:t>
      </w:r>
      <w:r w:rsidRPr="00FC3C31">
        <w:rPr>
          <w:rStyle w:val="styleHint1txt"/>
          <w:lang w:val="es-ES"/>
        </w:rPr>
        <w:t xml:space="preserve"> (Este campo es obligatorio)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714EFFDC"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093A346" w14:textId="77777777" w:rsidR="00235063" w:rsidRPr="00FC3C31" w:rsidRDefault="00235063">
            <w:pPr>
              <w:spacing w:after="0" w:line="240" w:lineRule="auto"/>
              <w:rPr>
                <w:lang w:val="es-ES"/>
              </w:rPr>
            </w:pPr>
          </w:p>
        </w:tc>
        <w:tc>
          <w:tcPr>
            <w:tcW w:w="9500" w:type="dxa"/>
          </w:tcPr>
          <w:p w14:paraId="3AEB5600" w14:textId="77777777" w:rsidR="00235063" w:rsidRPr="00FC3C31" w:rsidRDefault="00235063">
            <w:pPr>
              <w:spacing w:before="5" w:after="2" w:line="240" w:lineRule="auto"/>
              <w:ind w:left="72"/>
              <w:rPr>
                <w:lang w:val="es-ES"/>
              </w:rPr>
            </w:pPr>
          </w:p>
        </w:tc>
      </w:tr>
    </w:tbl>
    <w:p w14:paraId="7EBA999F" w14:textId="77777777" w:rsidR="00235063" w:rsidRPr="00FC3C31" w:rsidRDefault="00E923C9">
      <w:pPr>
        <w:pStyle w:val="pstyleLabels"/>
        <w:rPr>
          <w:lang w:val="es-ES"/>
        </w:rPr>
      </w:pPr>
      <w:r w:rsidRPr="00FC3C31">
        <w:rPr>
          <w:rStyle w:val="styleC3"/>
          <w:lang w:val="es-ES"/>
        </w:rPr>
        <w:t>Dirección postal</w:t>
      </w:r>
      <w:r w:rsidRPr="00FC3C31">
        <w:rPr>
          <w:rStyle w:val="styleHint1txt"/>
          <w:lang w:val="es-ES"/>
        </w:rPr>
        <w:t xml:space="preserve"> (Este campo está limitado a 254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20B648EF"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7A46EF5" w14:textId="77777777" w:rsidR="00235063" w:rsidRPr="00FC3C31" w:rsidRDefault="00235063">
            <w:pPr>
              <w:rPr>
                <w:lang w:val="es-ES"/>
              </w:rPr>
            </w:pPr>
          </w:p>
        </w:tc>
        <w:tc>
          <w:tcPr>
            <w:tcW w:w="9500" w:type="dxa"/>
          </w:tcPr>
          <w:p w14:paraId="5A419321" w14:textId="77777777" w:rsidR="00235063" w:rsidRPr="00FC3C31" w:rsidRDefault="00235063">
            <w:pPr>
              <w:spacing w:before="30" w:after="25" w:line="240" w:lineRule="auto"/>
              <w:ind w:left="57"/>
              <w:rPr>
                <w:lang w:val="es-ES"/>
              </w:rPr>
            </w:pPr>
          </w:p>
        </w:tc>
      </w:tr>
    </w:tbl>
    <w:p w14:paraId="0C18BA8A" w14:textId="77777777" w:rsidR="00235063" w:rsidRPr="00FC3C31" w:rsidRDefault="00E923C9">
      <w:pPr>
        <w:pStyle w:val="pstyleLabels"/>
        <w:rPr>
          <w:lang w:val="es-ES"/>
        </w:rPr>
      </w:pPr>
      <w:r w:rsidRPr="00FC3C31">
        <w:rPr>
          <w:rStyle w:val="styleC3"/>
          <w:lang w:val="es-ES"/>
        </w:rPr>
        <w:t>Correo electrónico</w:t>
      </w:r>
      <w:r w:rsidRPr="00FC3C31">
        <w:rPr>
          <w:vertAlign w:val="superscript"/>
          <w:lang w:val="es-ES"/>
        </w:rPr>
        <w:t>*</w:t>
      </w:r>
      <w:r w:rsidRPr="00FC3C31">
        <w:rPr>
          <w:rStyle w:val="styleHint1txt"/>
          <w:lang w:val="es-ES"/>
        </w:rPr>
        <w:t xml:space="preserve"> (La FIR en línea sólo acepta direcciones de correo electrónico válidas, p. ej., ejemplo@mail.com)  (Este campo es obligatorio)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6B5F47A1"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BB8FF13" w14:textId="77777777" w:rsidR="00235063" w:rsidRPr="00FC3C31" w:rsidRDefault="00235063">
            <w:pPr>
              <w:spacing w:after="0" w:line="240" w:lineRule="auto"/>
              <w:rPr>
                <w:lang w:val="es-ES"/>
              </w:rPr>
            </w:pPr>
          </w:p>
        </w:tc>
        <w:tc>
          <w:tcPr>
            <w:tcW w:w="9500" w:type="dxa"/>
          </w:tcPr>
          <w:p w14:paraId="731E458E" w14:textId="77777777" w:rsidR="00235063" w:rsidRPr="00FC3C31" w:rsidRDefault="00235063">
            <w:pPr>
              <w:spacing w:before="5" w:after="2" w:line="240" w:lineRule="auto"/>
              <w:ind w:left="72"/>
              <w:rPr>
                <w:lang w:val="es-ES"/>
              </w:rPr>
            </w:pPr>
          </w:p>
        </w:tc>
      </w:tr>
    </w:tbl>
    <w:p w14:paraId="414BCCD2" w14:textId="77777777" w:rsidR="00235063" w:rsidRPr="00FC3C31" w:rsidRDefault="00E923C9">
      <w:pPr>
        <w:pStyle w:val="pstyleLabels"/>
        <w:rPr>
          <w:lang w:val="es-ES"/>
        </w:rPr>
      </w:pPr>
      <w:r w:rsidRPr="00FC3C31">
        <w:rPr>
          <w:rStyle w:val="styleC3"/>
          <w:lang w:val="es-ES"/>
        </w:rPr>
        <w:t>Teléfono</w:t>
      </w:r>
      <w:r w:rsidRPr="00FC3C31">
        <w:rPr>
          <w:vertAlign w:val="superscript"/>
          <w:lang w:val="es-ES"/>
        </w:rPr>
        <w:t>*</w:t>
      </w:r>
      <w:r w:rsidRPr="00FC3C31">
        <w:rPr>
          <w:rStyle w:val="styleHint1txt"/>
          <w:lang w:val="es-ES"/>
        </w:rPr>
        <w:t xml:space="preserve"> (La FIR en línea sólo acepta números de teléfono válidos, p. ej., +1 41 123 45 67)  (Este campo es obligatorio)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1B237469"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3FD6C55" w14:textId="77777777" w:rsidR="00235063" w:rsidRPr="00FC3C31" w:rsidRDefault="00235063">
            <w:pPr>
              <w:spacing w:after="0" w:line="240" w:lineRule="auto"/>
              <w:rPr>
                <w:lang w:val="es-ES"/>
              </w:rPr>
            </w:pPr>
          </w:p>
        </w:tc>
        <w:tc>
          <w:tcPr>
            <w:tcW w:w="9500" w:type="dxa"/>
          </w:tcPr>
          <w:p w14:paraId="7C31BCC3" w14:textId="77777777" w:rsidR="00235063" w:rsidRPr="00FC3C31" w:rsidRDefault="00235063">
            <w:pPr>
              <w:spacing w:before="5" w:after="2" w:line="240" w:lineRule="auto"/>
              <w:ind w:left="72"/>
              <w:rPr>
                <w:lang w:val="es-ES"/>
              </w:rPr>
            </w:pPr>
          </w:p>
        </w:tc>
      </w:tr>
    </w:tbl>
    <w:p w14:paraId="3A35A574" w14:textId="77777777" w:rsidR="00235063" w:rsidRPr="00FC3C31" w:rsidRDefault="00E923C9">
      <w:pPr>
        <w:pStyle w:val="pstyleLabels"/>
        <w:rPr>
          <w:lang w:val="es-ES"/>
        </w:rPr>
      </w:pPr>
      <w:r w:rsidRPr="00FC3C31">
        <w:rPr>
          <w:rStyle w:val="styleC3"/>
          <w:lang w:val="es-ES"/>
        </w:rPr>
        <w:t>Fax</w:t>
      </w:r>
      <w:r w:rsidRPr="00FC3C31">
        <w:rPr>
          <w:rStyle w:val="styleHint1txt"/>
          <w:lang w:val="es-ES"/>
        </w:rPr>
        <w:t xml:space="preserve"> (La FIR en línea sólo acepta números de teléfono válidos, p. ej., +1 41 123 45 67)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058CE5F8"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7192DA8" w14:textId="77777777" w:rsidR="00235063" w:rsidRPr="00FC3C31" w:rsidRDefault="00235063">
            <w:pPr>
              <w:spacing w:after="0" w:line="240" w:lineRule="auto"/>
              <w:rPr>
                <w:lang w:val="es-ES"/>
              </w:rPr>
            </w:pPr>
          </w:p>
        </w:tc>
        <w:tc>
          <w:tcPr>
            <w:tcW w:w="9500" w:type="dxa"/>
          </w:tcPr>
          <w:p w14:paraId="5BF949B1" w14:textId="77777777" w:rsidR="00235063" w:rsidRPr="00FC3C31" w:rsidRDefault="00235063">
            <w:pPr>
              <w:spacing w:before="5" w:after="2" w:line="240" w:lineRule="auto"/>
              <w:ind w:left="72"/>
              <w:rPr>
                <w:lang w:val="es-ES"/>
              </w:rPr>
            </w:pPr>
          </w:p>
        </w:tc>
      </w:tr>
    </w:tbl>
    <w:p w14:paraId="095F0655" w14:textId="77777777" w:rsidR="00235063" w:rsidRPr="00FC3C31" w:rsidRDefault="00235063">
      <w:pPr>
        <w:rPr>
          <w:lang w:val="es-ES"/>
        </w:rPr>
      </w:pPr>
    </w:p>
    <w:p w14:paraId="1D8296F0" w14:textId="77777777" w:rsidR="00235063" w:rsidRPr="00FC3C31" w:rsidRDefault="00E923C9">
      <w:pPr>
        <w:pStyle w:val="pstyleSection"/>
        <w:rPr>
          <w:lang w:val="es-ES"/>
        </w:rPr>
      </w:pPr>
      <w:r w:rsidRPr="00FC3C31">
        <w:rPr>
          <w:rStyle w:val="styleL2"/>
          <w:lang w:val="es-ES"/>
        </w:rPr>
        <w:t>2.1.2 Período de compilación de datos e información utilizados para compilar la FIR</w:t>
      </w:r>
    </w:p>
    <w:p w14:paraId="35E54789" w14:textId="77777777" w:rsidR="00235063" w:rsidRPr="00FC3C31" w:rsidRDefault="00E923C9">
      <w:pPr>
        <w:pStyle w:val="pstyleLabels"/>
        <w:rPr>
          <w:lang w:val="es-ES"/>
        </w:rPr>
      </w:pPr>
      <w:r w:rsidRPr="00FC3C31">
        <w:rPr>
          <w:rStyle w:val="styleC3"/>
          <w:lang w:val="es-ES"/>
        </w:rPr>
        <w:t>Desde el año</w:t>
      </w:r>
      <w:r w:rsidRPr="00FC3C31">
        <w:rPr>
          <w:rStyle w:val="styleHint1txt"/>
          <w:lang w:val="es-ES"/>
        </w:rPr>
        <w:t xml:space="preserve"> (La FIR en línea sólo acepta valores numéricos)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365AEA76"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7F61E26" w14:textId="77777777" w:rsidR="00235063" w:rsidRPr="00FC3C31" w:rsidRDefault="00235063">
            <w:pPr>
              <w:spacing w:after="0" w:line="240" w:lineRule="auto"/>
              <w:rPr>
                <w:lang w:val="es-ES"/>
              </w:rPr>
            </w:pPr>
          </w:p>
        </w:tc>
        <w:tc>
          <w:tcPr>
            <w:tcW w:w="9500" w:type="dxa"/>
          </w:tcPr>
          <w:p w14:paraId="77EF674D" w14:textId="77777777" w:rsidR="00235063" w:rsidRPr="00FC3C31" w:rsidRDefault="00235063">
            <w:pPr>
              <w:spacing w:before="5" w:after="2" w:line="240" w:lineRule="auto"/>
              <w:ind w:left="72"/>
              <w:rPr>
                <w:lang w:val="es-ES"/>
              </w:rPr>
            </w:pPr>
          </w:p>
        </w:tc>
      </w:tr>
    </w:tbl>
    <w:p w14:paraId="58E18383" w14:textId="77777777" w:rsidR="00235063" w:rsidRPr="00FC3C31" w:rsidRDefault="00E923C9">
      <w:pPr>
        <w:pStyle w:val="pstyleLabels"/>
        <w:rPr>
          <w:lang w:val="es-ES"/>
        </w:rPr>
      </w:pPr>
      <w:r w:rsidRPr="00FC3C31">
        <w:rPr>
          <w:rStyle w:val="styleC3"/>
          <w:lang w:val="es-ES"/>
        </w:rPr>
        <w:t>Hasta el año</w:t>
      </w:r>
      <w:r w:rsidRPr="00FC3C31">
        <w:rPr>
          <w:rStyle w:val="styleHint1txt"/>
          <w:lang w:val="es-ES"/>
        </w:rPr>
        <w:t xml:space="preserve"> (La FIR en línea sólo acepta valores numéricos)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598345AB"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E7F1FD7" w14:textId="77777777" w:rsidR="00235063" w:rsidRPr="00FC3C31" w:rsidRDefault="00235063">
            <w:pPr>
              <w:spacing w:after="0" w:line="240" w:lineRule="auto"/>
              <w:rPr>
                <w:lang w:val="es-ES"/>
              </w:rPr>
            </w:pPr>
          </w:p>
        </w:tc>
        <w:tc>
          <w:tcPr>
            <w:tcW w:w="9500" w:type="dxa"/>
          </w:tcPr>
          <w:p w14:paraId="4DF5607C" w14:textId="77777777" w:rsidR="00235063" w:rsidRPr="00FC3C31" w:rsidRDefault="00235063">
            <w:pPr>
              <w:spacing w:before="5" w:after="2" w:line="240" w:lineRule="auto"/>
              <w:ind w:left="72"/>
              <w:rPr>
                <w:lang w:val="es-ES"/>
              </w:rPr>
            </w:pPr>
          </w:p>
        </w:tc>
      </w:tr>
    </w:tbl>
    <w:p w14:paraId="1C149C0C" w14:textId="77777777" w:rsidR="00235063" w:rsidRPr="00FC3C31" w:rsidRDefault="00235063">
      <w:pPr>
        <w:rPr>
          <w:lang w:val="es-ES"/>
        </w:rPr>
      </w:pPr>
    </w:p>
    <w:p w14:paraId="5DB3338D" w14:textId="77777777" w:rsidR="00235063" w:rsidRPr="00FC3C31" w:rsidRDefault="00E923C9">
      <w:pPr>
        <w:pStyle w:val="pstyleSection"/>
        <w:rPr>
          <w:lang w:val="es-ES"/>
        </w:rPr>
      </w:pPr>
      <w:r w:rsidRPr="00FC3C31">
        <w:rPr>
          <w:rStyle w:val="styleL2"/>
          <w:lang w:val="es-ES"/>
        </w:rPr>
        <w:t>2.1.3 Nombre del sitio Ramsar</w:t>
      </w:r>
    </w:p>
    <w:p w14:paraId="3ECD9518" w14:textId="77777777" w:rsidR="00235063" w:rsidRPr="00FC3C31" w:rsidRDefault="00E923C9">
      <w:pPr>
        <w:pStyle w:val="pstyleLabels"/>
        <w:rPr>
          <w:lang w:val="es-ES"/>
        </w:rPr>
      </w:pPr>
      <w:r w:rsidRPr="00FC3C31">
        <w:rPr>
          <w:rStyle w:val="styleC3"/>
          <w:lang w:val="es-ES"/>
        </w:rPr>
        <w:t>Nombre oficial (en español, francés o inglés)</w:t>
      </w:r>
      <w:r w:rsidRPr="00FC3C31">
        <w:rPr>
          <w:vertAlign w:val="superscript"/>
          <w:lang w:val="es-ES"/>
        </w:rPr>
        <w:t>*</w:t>
      </w:r>
      <w:r w:rsidRPr="00FC3C31">
        <w:rPr>
          <w:rStyle w:val="styleHint1txt"/>
          <w:lang w:val="es-ES"/>
        </w:rPr>
        <w:t xml:space="preserve"> (Este campo es obligatorio) </w:t>
      </w:r>
    </w:p>
    <w:tbl>
      <w:tblPr>
        <w:tblStyle w:val="myFieldTableStyle2"/>
        <w:tblW w:w="0" w:type="auto"/>
        <w:tblInd w:w="0" w:type="dxa"/>
        <w:tblLook w:val="04A0" w:firstRow="1" w:lastRow="0" w:firstColumn="1" w:lastColumn="0" w:noHBand="0" w:noVBand="1"/>
      </w:tblPr>
      <w:tblGrid>
        <w:gridCol w:w="193"/>
        <w:gridCol w:w="8791"/>
      </w:tblGrid>
      <w:tr w:rsidR="00235063" w14:paraId="56B4D97D"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FDD90A2" w14:textId="77777777" w:rsidR="00235063" w:rsidRPr="00FC3C31" w:rsidRDefault="00235063">
            <w:pPr>
              <w:spacing w:after="0" w:line="240" w:lineRule="auto"/>
              <w:rPr>
                <w:lang w:val="es-ES"/>
              </w:rPr>
            </w:pPr>
          </w:p>
        </w:tc>
        <w:tc>
          <w:tcPr>
            <w:tcW w:w="9500" w:type="dxa"/>
          </w:tcPr>
          <w:p w14:paraId="22028BAB" w14:textId="56968EEA" w:rsidR="00235063" w:rsidRPr="00463E6C" w:rsidRDefault="003D6AB4" w:rsidP="00FC3C31">
            <w:pPr>
              <w:spacing w:before="5" w:after="2" w:line="240" w:lineRule="auto"/>
              <w:ind w:left="72"/>
            </w:pPr>
            <w:r w:rsidRPr="00463E6C">
              <w:rPr>
                <w:rStyle w:val="styleDatatxt"/>
                <w:sz w:val="20"/>
                <w:szCs w:val="20"/>
              </w:rPr>
              <w:t>Complejo de</w:t>
            </w:r>
            <w:r w:rsidR="008E7F81">
              <w:rPr>
                <w:rStyle w:val="styleDatatxt"/>
                <w:sz w:val="20"/>
                <w:szCs w:val="20"/>
              </w:rPr>
              <w:t xml:space="preserve"> Humedales del Distrito Capital</w:t>
            </w:r>
          </w:p>
        </w:tc>
      </w:tr>
    </w:tbl>
    <w:p w14:paraId="73087D5A" w14:textId="77777777" w:rsidR="00235063" w:rsidRDefault="00E923C9">
      <w:pPr>
        <w:pStyle w:val="pstyleLabels"/>
      </w:pPr>
      <w:r>
        <w:rPr>
          <w:rStyle w:val="styleC3"/>
        </w:rPr>
        <w:t>Nombre no oficial (opcional)</w:t>
      </w:r>
    </w:p>
    <w:tbl>
      <w:tblPr>
        <w:tblStyle w:val="myFieldTableStyle2"/>
        <w:tblW w:w="0" w:type="auto"/>
        <w:tblInd w:w="0" w:type="dxa"/>
        <w:tblLook w:val="04A0" w:firstRow="1" w:lastRow="0" w:firstColumn="1" w:lastColumn="0" w:noHBand="0" w:noVBand="1"/>
      </w:tblPr>
      <w:tblGrid>
        <w:gridCol w:w="195"/>
        <w:gridCol w:w="8789"/>
      </w:tblGrid>
      <w:tr w:rsidR="00235063" w14:paraId="0420126E"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7BDE9F2" w14:textId="77777777" w:rsidR="00235063" w:rsidRDefault="00235063">
            <w:pPr>
              <w:spacing w:after="0" w:line="240" w:lineRule="auto"/>
            </w:pPr>
          </w:p>
        </w:tc>
        <w:tc>
          <w:tcPr>
            <w:tcW w:w="9500" w:type="dxa"/>
          </w:tcPr>
          <w:p w14:paraId="3BC4B352" w14:textId="77777777" w:rsidR="00235063" w:rsidRDefault="00235063">
            <w:pPr>
              <w:spacing w:before="5" w:after="2" w:line="240" w:lineRule="auto"/>
              <w:ind w:left="72"/>
            </w:pPr>
          </w:p>
        </w:tc>
      </w:tr>
    </w:tbl>
    <w:p w14:paraId="5D6FBDEE" w14:textId="77777777" w:rsidR="00235063" w:rsidRDefault="00235063">
      <w:pPr>
        <w:sectPr w:rsidR="00235063">
          <w:pgSz w:w="11870" w:h="16787"/>
          <w:pgMar w:top="1440" w:right="1440" w:bottom="1440" w:left="1440" w:header="720" w:footer="720" w:gutter="0"/>
          <w:cols w:space="720"/>
        </w:sectPr>
      </w:pPr>
    </w:p>
    <w:p w14:paraId="22D6479A" w14:textId="77777777" w:rsidR="00235063" w:rsidRDefault="00E923C9">
      <w:pPr>
        <w:pStyle w:val="pstyleSectionL1"/>
      </w:pPr>
      <w:r>
        <w:rPr>
          <w:rStyle w:val="styleL1"/>
        </w:rPr>
        <w:lastRenderedPageBreak/>
        <w:t>2.2 Ubicación del sitio</w:t>
      </w:r>
    </w:p>
    <w:p w14:paraId="1185A741" w14:textId="77777777" w:rsidR="00235063" w:rsidRPr="00FC3C31" w:rsidRDefault="00E923C9">
      <w:pPr>
        <w:pStyle w:val="pstyleSection"/>
        <w:rPr>
          <w:lang w:val="es-ES"/>
        </w:rPr>
      </w:pPr>
      <w:r w:rsidRPr="00FC3C31">
        <w:rPr>
          <w:rStyle w:val="styleL2"/>
          <w:lang w:val="es-ES"/>
        </w:rPr>
        <w:t>2.2.1 Definición de los límites del sitio</w:t>
      </w:r>
    </w:p>
    <w:p w14:paraId="4F6E26F4" w14:textId="77777777" w:rsidR="00235063" w:rsidRDefault="00E923C9">
      <w:pPr>
        <w:pStyle w:val="pstyleComments"/>
        <w:rPr>
          <w:rStyle w:val="styleC3comment"/>
          <w:lang w:val="es-ES"/>
        </w:rPr>
      </w:pPr>
      <w:r w:rsidRPr="003D6AB4">
        <w:rPr>
          <w:rStyle w:val="styleC3comment"/>
          <w:lang w:val="es-ES"/>
        </w:rPr>
        <w:t>Los límites del sitio deben estar claramente delimitados en ambos: a) un archivo shapefile de SIG y b) un mapa o una imagen digital:</w:t>
      </w:r>
    </w:p>
    <w:p w14:paraId="4FD93D46" w14:textId="77777777" w:rsidR="003B3DC9" w:rsidRPr="00FC3C31" w:rsidRDefault="001B4C96">
      <w:pPr>
        <w:pStyle w:val="pstyleComments"/>
        <w:rPr>
          <w:lang w:val="es-ES"/>
        </w:rPr>
      </w:pPr>
      <w:r>
        <w:rPr>
          <w:noProof/>
          <w:lang w:val="es-ES"/>
        </w:rPr>
        <w:drawing>
          <wp:inline distT="0" distB="0" distL="0" distR="0" wp14:anchorId="6C49E1AA" wp14:editId="69631876">
            <wp:extent cx="5708650" cy="4411345"/>
            <wp:effectExtent l="0" t="0" r="0" b="0"/>
            <wp:docPr id="1" name="Imagen 1" descr="Imagen que contiene texto, mapa&#10;&#10;Descripción generada con confianza muy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msar HUMEDALES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08650" cy="4411345"/>
                    </a:xfrm>
                    <a:prstGeom prst="rect">
                      <a:avLst/>
                    </a:prstGeom>
                  </pic:spPr>
                </pic:pic>
              </a:graphicData>
            </a:graphic>
          </wp:inline>
        </w:drawing>
      </w:r>
    </w:p>
    <w:p w14:paraId="5C109014" w14:textId="77777777" w:rsidR="006F1E2A" w:rsidRPr="00463E6C" w:rsidRDefault="006F1E2A">
      <w:pPr>
        <w:pStyle w:val="pstyleComments"/>
        <w:rPr>
          <w:rStyle w:val="styleC3comment"/>
          <w:i w:val="0"/>
          <w:color w:val="auto"/>
          <w:sz w:val="20"/>
          <w:szCs w:val="20"/>
          <w:lang w:val="es-ES"/>
        </w:rPr>
      </w:pPr>
      <w:r w:rsidRPr="00463E6C">
        <w:rPr>
          <w:rStyle w:val="styleC3comment"/>
          <w:i w:val="0"/>
          <w:color w:val="auto"/>
          <w:sz w:val="20"/>
          <w:szCs w:val="20"/>
          <w:lang w:val="es-ES"/>
        </w:rPr>
        <w:t xml:space="preserve">Figura 1. </w:t>
      </w:r>
      <w:r w:rsidR="005E2FB4" w:rsidRPr="00463E6C">
        <w:rPr>
          <w:rStyle w:val="styleC3comment"/>
          <w:i w:val="0"/>
          <w:color w:val="auto"/>
          <w:sz w:val="20"/>
          <w:szCs w:val="20"/>
          <w:lang w:val="es-ES"/>
        </w:rPr>
        <w:t>Ubicación de los 13 PEDH en la ciudad de Bogotá.</w:t>
      </w:r>
    </w:p>
    <w:p w14:paraId="02742D74" w14:textId="77777777" w:rsidR="00235063" w:rsidRPr="00FC3C31" w:rsidRDefault="00E923C9">
      <w:pPr>
        <w:pStyle w:val="pstyleComments"/>
        <w:rPr>
          <w:lang w:val="es-ES"/>
        </w:rPr>
      </w:pPr>
      <w:r w:rsidRPr="00FC3C31">
        <w:rPr>
          <w:rStyle w:val="styleC3comment"/>
          <w:lang w:val="es-ES"/>
        </w:rPr>
        <w:t>-&gt; Para definir los límites del sitio por favor complete los campos 2.2.1 a1), 2.2.1 a2) y 2.2.1 b) en el formato en línea.</w:t>
      </w:r>
    </w:p>
    <w:p w14:paraId="3E007AFB" w14:textId="77777777" w:rsidR="00235063" w:rsidRPr="00FC3C31" w:rsidRDefault="00E923C9">
      <w:pPr>
        <w:pStyle w:val="pstyleLabels"/>
        <w:rPr>
          <w:lang w:val="es-ES"/>
        </w:rPr>
      </w:pPr>
      <w:r w:rsidRPr="00FC3C31">
        <w:rPr>
          <w:rStyle w:val="styleC3"/>
          <w:lang w:val="es-ES"/>
        </w:rPr>
        <w:t>Descripción de los límites (opcional)</w:t>
      </w:r>
      <w:r w:rsidRPr="00FC3C31">
        <w:rPr>
          <w:rStyle w:val="styleHint1txt"/>
          <w:lang w:val="es-ES"/>
        </w:rPr>
        <w:t xml:space="preserve"> (Este campo está limitado a 2500 caracteres) </w:t>
      </w:r>
    </w:p>
    <w:tbl>
      <w:tblPr>
        <w:tblStyle w:val="myFieldTableStyle"/>
        <w:tblW w:w="0" w:type="auto"/>
        <w:tblInd w:w="-142" w:type="dxa"/>
        <w:tblLook w:val="04A0" w:firstRow="1" w:lastRow="0" w:firstColumn="1" w:lastColumn="0" w:noHBand="0" w:noVBand="1"/>
      </w:tblPr>
      <w:tblGrid>
        <w:gridCol w:w="143"/>
        <w:gridCol w:w="8984"/>
      </w:tblGrid>
      <w:tr w:rsidR="00235063" w:rsidRPr="00E456AC" w14:paraId="00DA6E76" w14:textId="77777777" w:rsidTr="00E6338E">
        <w:trPr>
          <w:cnfStyle w:val="100000000000" w:firstRow="1" w:lastRow="0" w:firstColumn="0" w:lastColumn="0" w:oddVBand="0" w:evenVBand="0" w:oddHBand="0" w:evenHBand="0" w:firstRowFirstColumn="0" w:firstRowLastColumn="0" w:lastRowFirstColumn="0" w:lastRowLastColumn="0"/>
        </w:trPr>
        <w:tc>
          <w:tcPr>
            <w:tcW w:w="153" w:type="dxa"/>
            <w:tcBorders>
              <w:top w:val="single" w:sz="0" w:space="0" w:color="FFFFFF"/>
              <w:left w:val="single" w:sz="0" w:space="0" w:color="FFFFFF"/>
              <w:bottom w:val="single" w:sz="0" w:space="0" w:color="FFFFFF"/>
              <w:right w:val="single" w:sz="0" w:space="0" w:color="FFFFFF"/>
            </w:tcBorders>
            <w:shd w:val="clear" w:color="auto" w:fill="FFFFFF"/>
          </w:tcPr>
          <w:p w14:paraId="337ABFBC" w14:textId="77777777" w:rsidR="00235063" w:rsidRPr="00FC3C31" w:rsidRDefault="00235063">
            <w:pPr>
              <w:rPr>
                <w:lang w:val="es-ES"/>
              </w:rPr>
            </w:pPr>
          </w:p>
        </w:tc>
        <w:tc>
          <w:tcPr>
            <w:tcW w:w="8984" w:type="dxa"/>
          </w:tcPr>
          <w:p w14:paraId="071A63E5" w14:textId="572A759F" w:rsidR="005E2FB4" w:rsidRPr="005E2FD0" w:rsidRDefault="005E2FB4" w:rsidP="005E2FB4">
            <w:pPr>
              <w:spacing w:line="240" w:lineRule="auto"/>
              <w:jc w:val="both"/>
              <w:rPr>
                <w:iCs/>
                <w:color w:val="44546A"/>
              </w:rPr>
            </w:pPr>
            <w:bookmarkStart w:id="0" w:name="_Toc459820823"/>
            <w:bookmarkStart w:id="1" w:name="_Toc465012684"/>
            <w:r w:rsidRPr="005E2FD0">
              <w:rPr>
                <w:iCs/>
              </w:rPr>
              <w:t xml:space="preserve">Tabla </w:t>
            </w:r>
            <w:r w:rsidRPr="005E2FD0">
              <w:rPr>
                <w:iCs/>
              </w:rPr>
              <w:fldChar w:fldCharType="begin"/>
            </w:r>
            <w:r w:rsidRPr="005E2FD0">
              <w:rPr>
                <w:iCs/>
              </w:rPr>
              <w:instrText xml:space="preserve"> SEQ Tabla \* ARABIC </w:instrText>
            </w:r>
            <w:r w:rsidRPr="005E2FD0">
              <w:rPr>
                <w:iCs/>
              </w:rPr>
              <w:fldChar w:fldCharType="separate"/>
            </w:r>
            <w:r w:rsidRPr="005E2FD0">
              <w:rPr>
                <w:iCs/>
                <w:noProof/>
              </w:rPr>
              <w:t>1</w:t>
            </w:r>
            <w:r w:rsidRPr="005E2FD0">
              <w:rPr>
                <w:iCs/>
              </w:rPr>
              <w:fldChar w:fldCharType="end"/>
            </w:r>
            <w:r w:rsidRPr="005E2FD0">
              <w:rPr>
                <w:iCs/>
              </w:rPr>
              <w:t>. Relación de</w:t>
            </w:r>
            <w:r w:rsidR="006138FA">
              <w:rPr>
                <w:iCs/>
              </w:rPr>
              <w:t xml:space="preserve"> los </w:t>
            </w:r>
            <w:r w:rsidR="00E37E01">
              <w:rPr>
                <w:iCs/>
              </w:rPr>
              <w:t xml:space="preserve">12 </w:t>
            </w:r>
            <w:r w:rsidR="00E37E01" w:rsidRPr="005E2FD0">
              <w:rPr>
                <w:iCs/>
              </w:rPr>
              <w:t>humedales</w:t>
            </w:r>
            <w:r w:rsidRPr="005E2FD0">
              <w:rPr>
                <w:iCs/>
              </w:rPr>
              <w:t xml:space="preserve"> </w:t>
            </w:r>
            <w:r w:rsidR="006138FA">
              <w:rPr>
                <w:iCs/>
              </w:rPr>
              <w:t xml:space="preserve">declarados como Parques </w:t>
            </w:r>
            <w:r w:rsidR="00E37E01">
              <w:rPr>
                <w:iCs/>
              </w:rPr>
              <w:t xml:space="preserve">Ecológicos Distrital de Humedal </w:t>
            </w:r>
            <w:r w:rsidRPr="005E2FD0">
              <w:rPr>
                <w:iCs/>
              </w:rPr>
              <w:t>en el casco urbano de la ciudad de Bogotá</w:t>
            </w:r>
            <w:bookmarkEnd w:id="0"/>
            <w:bookmarkEnd w:id="1"/>
            <w:r w:rsidR="00264E0E">
              <w:rPr>
                <w:iCs/>
              </w:rPr>
              <w:t xml:space="preserve"> a entrar en la Lista Internacional de Humedales. </w:t>
            </w:r>
          </w:p>
          <w:tbl>
            <w:tblPr>
              <w:tblW w:w="8964" w:type="dxa"/>
              <w:tblCellMar>
                <w:left w:w="70" w:type="dxa"/>
                <w:right w:w="70" w:type="dxa"/>
              </w:tblCellMar>
              <w:tblLook w:val="04A0" w:firstRow="1" w:lastRow="0" w:firstColumn="1" w:lastColumn="0" w:noHBand="0" w:noVBand="1"/>
            </w:tblPr>
            <w:tblGrid>
              <w:gridCol w:w="379"/>
              <w:gridCol w:w="1932"/>
              <w:gridCol w:w="1182"/>
              <w:gridCol w:w="1594"/>
              <w:gridCol w:w="792"/>
              <w:gridCol w:w="3085"/>
            </w:tblGrid>
            <w:tr w:rsidR="00E6338E" w:rsidRPr="005E2FD0" w14:paraId="28B37883" w14:textId="77777777" w:rsidTr="00E6338E">
              <w:trPr>
                <w:trHeight w:val="300"/>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6FE71" w14:textId="77777777" w:rsidR="005E2FB4" w:rsidRPr="005E2FD0" w:rsidRDefault="005E2FB4" w:rsidP="005E2FB4">
                  <w:pPr>
                    <w:jc w:val="both"/>
                    <w:rPr>
                      <w:b/>
                      <w:bCs/>
                      <w:color w:val="000000"/>
                    </w:rPr>
                  </w:pPr>
                  <w:r w:rsidRPr="005E2FD0">
                    <w:rPr>
                      <w:b/>
                      <w:bCs/>
                      <w:color w:val="000000"/>
                    </w:rPr>
                    <w:t>N°</w:t>
                  </w:r>
                </w:p>
              </w:tc>
              <w:tc>
                <w:tcPr>
                  <w:tcW w:w="1932" w:type="dxa"/>
                  <w:tcBorders>
                    <w:top w:val="single" w:sz="4" w:space="0" w:color="auto"/>
                    <w:left w:val="nil"/>
                    <w:bottom w:val="single" w:sz="4" w:space="0" w:color="auto"/>
                    <w:right w:val="single" w:sz="4" w:space="0" w:color="auto"/>
                  </w:tcBorders>
                  <w:shd w:val="clear" w:color="auto" w:fill="auto"/>
                  <w:noWrap/>
                  <w:vAlign w:val="center"/>
                  <w:hideMark/>
                </w:tcPr>
                <w:p w14:paraId="620BFC02" w14:textId="77777777" w:rsidR="005E2FB4" w:rsidRDefault="005E2FB4" w:rsidP="00E37E01">
                  <w:pPr>
                    <w:jc w:val="center"/>
                    <w:rPr>
                      <w:b/>
                      <w:bCs/>
                      <w:color w:val="000000"/>
                    </w:rPr>
                  </w:pPr>
                  <w:r w:rsidRPr="005E2FD0">
                    <w:rPr>
                      <w:b/>
                      <w:bCs/>
                      <w:color w:val="000000"/>
                    </w:rPr>
                    <w:t>NOMBRE</w:t>
                  </w:r>
                </w:p>
                <w:p w14:paraId="00CFB318" w14:textId="77777777" w:rsidR="00E37E01" w:rsidRPr="005E2FD0" w:rsidRDefault="00E37E01" w:rsidP="00E37E01">
                  <w:pPr>
                    <w:jc w:val="center"/>
                    <w:rPr>
                      <w:b/>
                      <w:bCs/>
                      <w:color w:val="000000"/>
                    </w:rPr>
                  </w:pPr>
                  <w:r>
                    <w:rPr>
                      <w:b/>
                      <w:bCs/>
                      <w:color w:val="000000"/>
                    </w:rPr>
                    <w:t>PEDH</w:t>
                  </w:r>
                </w:p>
              </w:tc>
              <w:tc>
                <w:tcPr>
                  <w:tcW w:w="1182" w:type="dxa"/>
                  <w:tcBorders>
                    <w:top w:val="single" w:sz="4" w:space="0" w:color="auto"/>
                    <w:left w:val="nil"/>
                    <w:bottom w:val="single" w:sz="4" w:space="0" w:color="auto"/>
                    <w:right w:val="single" w:sz="4" w:space="0" w:color="auto"/>
                  </w:tcBorders>
                  <w:shd w:val="clear" w:color="auto" w:fill="auto"/>
                  <w:noWrap/>
                  <w:vAlign w:val="center"/>
                  <w:hideMark/>
                </w:tcPr>
                <w:p w14:paraId="3B165571" w14:textId="77777777" w:rsidR="005E2FB4" w:rsidRPr="005E2FD0" w:rsidRDefault="005E2FB4" w:rsidP="00E37E01">
                  <w:pPr>
                    <w:jc w:val="center"/>
                    <w:rPr>
                      <w:b/>
                      <w:bCs/>
                      <w:color w:val="000000"/>
                    </w:rPr>
                  </w:pPr>
                  <w:r w:rsidRPr="005E2FD0">
                    <w:rPr>
                      <w:b/>
                      <w:bCs/>
                      <w:color w:val="000000"/>
                    </w:rPr>
                    <w:t>CUENCA</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14:paraId="62D8B2F5" w14:textId="77777777" w:rsidR="005E2FB4" w:rsidRPr="005E2FD0" w:rsidRDefault="005E2FB4" w:rsidP="00E37E01">
                  <w:pPr>
                    <w:jc w:val="center"/>
                    <w:rPr>
                      <w:b/>
                      <w:bCs/>
                      <w:color w:val="000000"/>
                    </w:rPr>
                  </w:pPr>
                  <w:r w:rsidRPr="005E2FD0">
                    <w:rPr>
                      <w:b/>
                      <w:bCs/>
                      <w:color w:val="000000"/>
                    </w:rPr>
                    <w:t>LOCALIDAD</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2E563D51" w14:textId="77777777" w:rsidR="005E2FB4" w:rsidRPr="005E2FD0" w:rsidRDefault="005E2FB4" w:rsidP="00E37E01">
                  <w:pPr>
                    <w:jc w:val="center"/>
                    <w:rPr>
                      <w:b/>
                      <w:bCs/>
                      <w:color w:val="000000"/>
                    </w:rPr>
                  </w:pPr>
                  <w:r w:rsidRPr="005E2FD0">
                    <w:rPr>
                      <w:b/>
                      <w:bCs/>
                      <w:color w:val="000000"/>
                    </w:rPr>
                    <w:t>ÁREA</w:t>
                  </w:r>
                </w:p>
                <w:p w14:paraId="3D7B1DE0" w14:textId="77777777" w:rsidR="005E2FD0" w:rsidRPr="005E2FD0" w:rsidRDefault="005E2FD0" w:rsidP="00E37E01">
                  <w:pPr>
                    <w:jc w:val="center"/>
                    <w:rPr>
                      <w:b/>
                      <w:bCs/>
                      <w:color w:val="000000"/>
                    </w:rPr>
                  </w:pPr>
                  <w:r w:rsidRPr="005E2FD0">
                    <w:rPr>
                      <w:b/>
                      <w:bCs/>
                      <w:color w:val="000000"/>
                    </w:rPr>
                    <w:t>(ha)</w:t>
                  </w:r>
                </w:p>
              </w:tc>
              <w:tc>
                <w:tcPr>
                  <w:tcW w:w="3085" w:type="dxa"/>
                  <w:tcBorders>
                    <w:top w:val="single" w:sz="4" w:space="0" w:color="auto"/>
                    <w:left w:val="nil"/>
                    <w:bottom w:val="single" w:sz="4" w:space="0" w:color="auto"/>
                    <w:right w:val="single" w:sz="4" w:space="0" w:color="auto"/>
                  </w:tcBorders>
                  <w:shd w:val="clear" w:color="auto" w:fill="auto"/>
                  <w:noWrap/>
                  <w:vAlign w:val="center"/>
                  <w:hideMark/>
                </w:tcPr>
                <w:p w14:paraId="3735DEDC" w14:textId="77777777" w:rsidR="005E2FB4" w:rsidRPr="005E2FD0" w:rsidRDefault="005E2FB4" w:rsidP="00E37E01">
                  <w:pPr>
                    <w:jc w:val="center"/>
                    <w:rPr>
                      <w:b/>
                      <w:bCs/>
                      <w:color w:val="000000"/>
                    </w:rPr>
                  </w:pPr>
                  <w:r w:rsidRPr="005E2FD0">
                    <w:rPr>
                      <w:b/>
                      <w:bCs/>
                      <w:color w:val="000000"/>
                    </w:rPr>
                    <w:t>COORDENADAS</w:t>
                  </w:r>
                </w:p>
              </w:tc>
            </w:tr>
            <w:tr w:rsidR="00E6338E" w:rsidRPr="005E2FD0" w14:paraId="1DBAEEA3"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08230439" w14:textId="77777777" w:rsidR="005E2FB4" w:rsidRPr="005E2FD0" w:rsidRDefault="005E2FB4" w:rsidP="005E2FB4">
                  <w:pPr>
                    <w:jc w:val="both"/>
                    <w:rPr>
                      <w:color w:val="000000"/>
                    </w:rPr>
                  </w:pPr>
                  <w:r w:rsidRPr="005E2FD0">
                    <w:rPr>
                      <w:color w:val="000000"/>
                    </w:rPr>
                    <w:t>1</w:t>
                  </w:r>
                </w:p>
              </w:tc>
              <w:tc>
                <w:tcPr>
                  <w:tcW w:w="1932" w:type="dxa"/>
                  <w:tcBorders>
                    <w:top w:val="nil"/>
                    <w:left w:val="nil"/>
                    <w:bottom w:val="single" w:sz="4" w:space="0" w:color="auto"/>
                    <w:right w:val="single" w:sz="4" w:space="0" w:color="auto"/>
                  </w:tcBorders>
                  <w:shd w:val="clear" w:color="auto" w:fill="auto"/>
                  <w:noWrap/>
                  <w:hideMark/>
                </w:tcPr>
                <w:p w14:paraId="4265AEE3" w14:textId="77777777" w:rsidR="005E2FB4" w:rsidRPr="005E2FD0" w:rsidRDefault="005E2FB4" w:rsidP="005E2FB4">
                  <w:pPr>
                    <w:jc w:val="both"/>
                    <w:rPr>
                      <w:color w:val="000000"/>
                    </w:rPr>
                  </w:pPr>
                  <w:r w:rsidRPr="005E2FD0">
                    <w:rPr>
                      <w:color w:val="000000"/>
                    </w:rPr>
                    <w:t>Torca y Guaymaral</w:t>
                  </w:r>
                </w:p>
              </w:tc>
              <w:tc>
                <w:tcPr>
                  <w:tcW w:w="1182" w:type="dxa"/>
                  <w:tcBorders>
                    <w:top w:val="nil"/>
                    <w:left w:val="nil"/>
                    <w:bottom w:val="single" w:sz="4" w:space="0" w:color="auto"/>
                    <w:right w:val="single" w:sz="4" w:space="0" w:color="auto"/>
                  </w:tcBorders>
                  <w:shd w:val="clear" w:color="auto" w:fill="auto"/>
                  <w:noWrap/>
                  <w:vAlign w:val="center"/>
                  <w:hideMark/>
                </w:tcPr>
                <w:p w14:paraId="51F30C70" w14:textId="77777777" w:rsidR="005E2FB4" w:rsidRPr="005E2FD0" w:rsidRDefault="005E2FB4" w:rsidP="005E2FB4">
                  <w:pPr>
                    <w:jc w:val="both"/>
                    <w:rPr>
                      <w:color w:val="000000"/>
                    </w:rPr>
                  </w:pPr>
                  <w:r w:rsidRPr="005E2FD0">
                    <w:rPr>
                      <w:color w:val="000000"/>
                    </w:rPr>
                    <w:t>Torca</w:t>
                  </w:r>
                </w:p>
              </w:tc>
              <w:tc>
                <w:tcPr>
                  <w:tcW w:w="1594" w:type="dxa"/>
                  <w:tcBorders>
                    <w:top w:val="nil"/>
                    <w:left w:val="nil"/>
                    <w:bottom w:val="single" w:sz="4" w:space="0" w:color="auto"/>
                    <w:right w:val="single" w:sz="4" w:space="0" w:color="auto"/>
                  </w:tcBorders>
                  <w:shd w:val="clear" w:color="auto" w:fill="auto"/>
                  <w:noWrap/>
                  <w:vAlign w:val="center"/>
                  <w:hideMark/>
                </w:tcPr>
                <w:p w14:paraId="7430F396" w14:textId="77777777" w:rsidR="005E2FB4" w:rsidRPr="005E2FD0" w:rsidRDefault="005E2FB4" w:rsidP="005E2FB4">
                  <w:pPr>
                    <w:jc w:val="both"/>
                    <w:rPr>
                      <w:color w:val="000000"/>
                    </w:rPr>
                  </w:pPr>
                  <w:r w:rsidRPr="005E2FD0">
                    <w:rPr>
                      <w:color w:val="000000"/>
                    </w:rPr>
                    <w:t>Usaquén - Suba</w:t>
                  </w:r>
                </w:p>
              </w:tc>
              <w:tc>
                <w:tcPr>
                  <w:tcW w:w="792" w:type="dxa"/>
                  <w:tcBorders>
                    <w:top w:val="nil"/>
                    <w:left w:val="nil"/>
                    <w:bottom w:val="single" w:sz="4" w:space="0" w:color="auto"/>
                    <w:right w:val="single" w:sz="4" w:space="0" w:color="auto"/>
                  </w:tcBorders>
                  <w:shd w:val="clear" w:color="auto" w:fill="auto"/>
                  <w:noWrap/>
                  <w:vAlign w:val="center"/>
                  <w:hideMark/>
                </w:tcPr>
                <w:p w14:paraId="14FDA599" w14:textId="77777777" w:rsidR="005E2FB4" w:rsidRPr="005E2FD0" w:rsidRDefault="005E2FB4" w:rsidP="005E2FB4">
                  <w:pPr>
                    <w:jc w:val="both"/>
                    <w:rPr>
                      <w:color w:val="000000"/>
                    </w:rPr>
                  </w:pPr>
                  <w:r w:rsidRPr="005E2FD0">
                    <w:rPr>
                      <w:color w:val="000000"/>
                    </w:rPr>
                    <w:t>79,93</w:t>
                  </w:r>
                </w:p>
              </w:tc>
              <w:tc>
                <w:tcPr>
                  <w:tcW w:w="3085" w:type="dxa"/>
                  <w:tcBorders>
                    <w:top w:val="nil"/>
                    <w:left w:val="nil"/>
                    <w:bottom w:val="single" w:sz="4" w:space="0" w:color="auto"/>
                    <w:right w:val="single" w:sz="4" w:space="0" w:color="auto"/>
                  </w:tcBorders>
                  <w:shd w:val="clear" w:color="auto" w:fill="auto"/>
                  <w:noWrap/>
                  <w:vAlign w:val="center"/>
                  <w:hideMark/>
                </w:tcPr>
                <w:p w14:paraId="61C6ABD5" w14:textId="77777777" w:rsidR="005E2FB4" w:rsidRPr="005E2FD0" w:rsidRDefault="005E2FB4" w:rsidP="005E2FB4">
                  <w:pPr>
                    <w:jc w:val="both"/>
                    <w:rPr>
                      <w:color w:val="000000"/>
                    </w:rPr>
                  </w:pPr>
                  <w:r w:rsidRPr="005E2FD0">
                    <w:t xml:space="preserve">1′010.600 - 1′011.150 N y 997.800 - 998.400 S </w:t>
                  </w:r>
                </w:p>
              </w:tc>
            </w:tr>
            <w:tr w:rsidR="00E6338E" w:rsidRPr="005E2FD0" w14:paraId="28C1E618"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2761980B" w14:textId="77777777" w:rsidR="005E2FB4" w:rsidRPr="005E2FD0" w:rsidRDefault="005E2FB4" w:rsidP="005E2FB4">
                  <w:pPr>
                    <w:jc w:val="both"/>
                    <w:rPr>
                      <w:color w:val="000000"/>
                    </w:rPr>
                  </w:pPr>
                  <w:r w:rsidRPr="005E2FD0">
                    <w:rPr>
                      <w:color w:val="000000"/>
                    </w:rPr>
                    <w:t>2</w:t>
                  </w:r>
                </w:p>
              </w:tc>
              <w:tc>
                <w:tcPr>
                  <w:tcW w:w="1932" w:type="dxa"/>
                  <w:tcBorders>
                    <w:top w:val="nil"/>
                    <w:left w:val="nil"/>
                    <w:bottom w:val="single" w:sz="4" w:space="0" w:color="auto"/>
                    <w:right w:val="single" w:sz="4" w:space="0" w:color="auto"/>
                  </w:tcBorders>
                  <w:shd w:val="clear" w:color="auto" w:fill="auto"/>
                  <w:noWrap/>
                  <w:hideMark/>
                </w:tcPr>
                <w:p w14:paraId="661293A5" w14:textId="77777777" w:rsidR="005E2FB4" w:rsidRPr="005E2FD0" w:rsidRDefault="005E2FB4" w:rsidP="005E2FB4">
                  <w:pPr>
                    <w:jc w:val="both"/>
                    <w:rPr>
                      <w:color w:val="000000"/>
                    </w:rPr>
                  </w:pPr>
                  <w:r w:rsidRPr="005E2FD0">
                    <w:rPr>
                      <w:color w:val="000000"/>
                    </w:rPr>
                    <w:t>Conejera</w:t>
                  </w:r>
                </w:p>
              </w:tc>
              <w:tc>
                <w:tcPr>
                  <w:tcW w:w="1182" w:type="dxa"/>
                  <w:tcBorders>
                    <w:top w:val="nil"/>
                    <w:left w:val="nil"/>
                    <w:bottom w:val="single" w:sz="4" w:space="0" w:color="auto"/>
                    <w:right w:val="single" w:sz="4" w:space="0" w:color="auto"/>
                  </w:tcBorders>
                  <w:shd w:val="clear" w:color="auto" w:fill="auto"/>
                  <w:noWrap/>
                  <w:vAlign w:val="center"/>
                  <w:hideMark/>
                </w:tcPr>
                <w:p w14:paraId="71B6FCE0" w14:textId="77777777" w:rsidR="005E2FB4" w:rsidRPr="005E2FD0" w:rsidRDefault="005E2FB4" w:rsidP="005E2FB4">
                  <w:pPr>
                    <w:jc w:val="both"/>
                    <w:rPr>
                      <w:color w:val="000000"/>
                    </w:rPr>
                  </w:pPr>
                  <w:r w:rsidRPr="005E2FD0">
                    <w:rPr>
                      <w:color w:val="000000"/>
                    </w:rPr>
                    <w:t>Conejera</w:t>
                  </w:r>
                </w:p>
              </w:tc>
              <w:tc>
                <w:tcPr>
                  <w:tcW w:w="1594" w:type="dxa"/>
                  <w:tcBorders>
                    <w:top w:val="nil"/>
                    <w:left w:val="nil"/>
                    <w:bottom w:val="single" w:sz="4" w:space="0" w:color="auto"/>
                    <w:right w:val="single" w:sz="4" w:space="0" w:color="auto"/>
                  </w:tcBorders>
                  <w:shd w:val="clear" w:color="auto" w:fill="auto"/>
                  <w:noWrap/>
                  <w:vAlign w:val="center"/>
                  <w:hideMark/>
                </w:tcPr>
                <w:p w14:paraId="141018B6" w14:textId="77777777" w:rsidR="005E2FB4" w:rsidRPr="005E2FD0" w:rsidRDefault="005E2FB4" w:rsidP="005E2FB4">
                  <w:pPr>
                    <w:jc w:val="both"/>
                    <w:rPr>
                      <w:color w:val="000000"/>
                    </w:rPr>
                  </w:pPr>
                  <w:r w:rsidRPr="005E2FD0">
                    <w:rPr>
                      <w:color w:val="000000"/>
                    </w:rPr>
                    <w:t>Suba</w:t>
                  </w:r>
                </w:p>
              </w:tc>
              <w:tc>
                <w:tcPr>
                  <w:tcW w:w="792" w:type="dxa"/>
                  <w:tcBorders>
                    <w:top w:val="nil"/>
                    <w:left w:val="nil"/>
                    <w:bottom w:val="single" w:sz="4" w:space="0" w:color="auto"/>
                    <w:right w:val="single" w:sz="4" w:space="0" w:color="auto"/>
                  </w:tcBorders>
                  <w:shd w:val="clear" w:color="auto" w:fill="auto"/>
                  <w:noWrap/>
                  <w:vAlign w:val="center"/>
                  <w:hideMark/>
                </w:tcPr>
                <w:p w14:paraId="4890B0FE" w14:textId="77777777" w:rsidR="005E2FB4" w:rsidRPr="005E2FD0" w:rsidRDefault="005E2FB4" w:rsidP="005E2FB4">
                  <w:pPr>
                    <w:jc w:val="both"/>
                    <w:rPr>
                      <w:color w:val="000000"/>
                    </w:rPr>
                  </w:pPr>
                  <w:r w:rsidRPr="005E2FD0">
                    <w:rPr>
                      <w:color w:val="000000"/>
                    </w:rPr>
                    <w:t>58,89</w:t>
                  </w:r>
                </w:p>
              </w:tc>
              <w:tc>
                <w:tcPr>
                  <w:tcW w:w="3085" w:type="dxa"/>
                  <w:tcBorders>
                    <w:top w:val="nil"/>
                    <w:left w:val="nil"/>
                    <w:bottom w:val="single" w:sz="4" w:space="0" w:color="auto"/>
                    <w:right w:val="single" w:sz="4" w:space="0" w:color="auto"/>
                  </w:tcBorders>
                  <w:shd w:val="clear" w:color="auto" w:fill="auto"/>
                  <w:noWrap/>
                  <w:vAlign w:val="center"/>
                  <w:hideMark/>
                </w:tcPr>
                <w:p w14:paraId="71E2E6EC" w14:textId="77777777" w:rsidR="005E2FB4" w:rsidRPr="005E2FD0" w:rsidRDefault="005E2FB4" w:rsidP="005E2FB4">
                  <w:pPr>
                    <w:jc w:val="both"/>
                    <w:rPr>
                      <w:color w:val="000000"/>
                    </w:rPr>
                  </w:pPr>
                  <w:r w:rsidRPr="005E2FD0">
                    <w:rPr>
                      <w:color w:val="000000"/>
                    </w:rPr>
                    <w:t>117879,00 N       98421,00 E</w:t>
                  </w:r>
                  <w:r w:rsidRPr="005E2FD0">
                    <w:rPr>
                      <w:color w:val="000000"/>
                    </w:rPr>
                    <w:tab/>
                  </w:r>
                </w:p>
              </w:tc>
            </w:tr>
            <w:tr w:rsidR="00E6338E" w:rsidRPr="005E2FD0" w14:paraId="0DF5A840"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31A4F206" w14:textId="77777777" w:rsidR="005E2FB4" w:rsidRPr="005E2FD0" w:rsidRDefault="005E2FB4" w:rsidP="005E2FB4">
                  <w:pPr>
                    <w:jc w:val="both"/>
                    <w:rPr>
                      <w:color w:val="000000"/>
                    </w:rPr>
                  </w:pPr>
                  <w:r w:rsidRPr="005E2FD0">
                    <w:rPr>
                      <w:color w:val="000000"/>
                    </w:rPr>
                    <w:t>3</w:t>
                  </w:r>
                </w:p>
              </w:tc>
              <w:tc>
                <w:tcPr>
                  <w:tcW w:w="1932" w:type="dxa"/>
                  <w:tcBorders>
                    <w:top w:val="nil"/>
                    <w:left w:val="nil"/>
                    <w:bottom w:val="single" w:sz="4" w:space="0" w:color="auto"/>
                    <w:right w:val="single" w:sz="4" w:space="0" w:color="auto"/>
                  </w:tcBorders>
                  <w:shd w:val="clear" w:color="auto" w:fill="auto"/>
                  <w:noWrap/>
                  <w:hideMark/>
                </w:tcPr>
                <w:p w14:paraId="1FE598B6" w14:textId="77777777" w:rsidR="005E2FB4" w:rsidRPr="005E2FD0" w:rsidRDefault="005E2FB4" w:rsidP="005E2FB4">
                  <w:pPr>
                    <w:jc w:val="both"/>
                    <w:rPr>
                      <w:color w:val="000000"/>
                    </w:rPr>
                  </w:pPr>
                  <w:r w:rsidRPr="005E2FD0">
                    <w:rPr>
                      <w:color w:val="000000"/>
                    </w:rPr>
                    <w:t xml:space="preserve">Juan Amarillo </w:t>
                  </w:r>
                </w:p>
              </w:tc>
              <w:tc>
                <w:tcPr>
                  <w:tcW w:w="1182" w:type="dxa"/>
                  <w:tcBorders>
                    <w:top w:val="nil"/>
                    <w:left w:val="nil"/>
                    <w:bottom w:val="single" w:sz="4" w:space="0" w:color="auto"/>
                    <w:right w:val="single" w:sz="4" w:space="0" w:color="auto"/>
                  </w:tcBorders>
                  <w:shd w:val="clear" w:color="auto" w:fill="auto"/>
                  <w:noWrap/>
                  <w:vAlign w:val="center"/>
                  <w:hideMark/>
                </w:tcPr>
                <w:p w14:paraId="4620515D" w14:textId="77777777" w:rsidR="005E2FB4" w:rsidRPr="005E2FD0" w:rsidRDefault="005E2FB4" w:rsidP="005E2FB4">
                  <w:pPr>
                    <w:jc w:val="both"/>
                    <w:rPr>
                      <w:color w:val="000000"/>
                    </w:rPr>
                  </w:pPr>
                  <w:r w:rsidRPr="005E2FD0">
                    <w:rPr>
                      <w:color w:val="000000"/>
                    </w:rPr>
                    <w:t>Salitre</w:t>
                  </w:r>
                </w:p>
              </w:tc>
              <w:tc>
                <w:tcPr>
                  <w:tcW w:w="1594" w:type="dxa"/>
                  <w:tcBorders>
                    <w:top w:val="nil"/>
                    <w:left w:val="nil"/>
                    <w:bottom w:val="single" w:sz="4" w:space="0" w:color="auto"/>
                    <w:right w:val="single" w:sz="4" w:space="0" w:color="auto"/>
                  </w:tcBorders>
                  <w:shd w:val="clear" w:color="auto" w:fill="auto"/>
                  <w:noWrap/>
                  <w:vAlign w:val="center"/>
                  <w:hideMark/>
                </w:tcPr>
                <w:p w14:paraId="60DE2F0E" w14:textId="77777777" w:rsidR="005E2FB4" w:rsidRPr="005E2FD0" w:rsidRDefault="005E2FB4" w:rsidP="005E2FB4">
                  <w:pPr>
                    <w:jc w:val="both"/>
                    <w:rPr>
                      <w:color w:val="000000"/>
                    </w:rPr>
                  </w:pPr>
                  <w:r w:rsidRPr="005E2FD0">
                    <w:rPr>
                      <w:color w:val="000000"/>
                    </w:rPr>
                    <w:t>Suba - Engativá</w:t>
                  </w:r>
                </w:p>
              </w:tc>
              <w:tc>
                <w:tcPr>
                  <w:tcW w:w="792" w:type="dxa"/>
                  <w:tcBorders>
                    <w:top w:val="nil"/>
                    <w:left w:val="nil"/>
                    <w:bottom w:val="single" w:sz="4" w:space="0" w:color="auto"/>
                    <w:right w:val="single" w:sz="4" w:space="0" w:color="auto"/>
                  </w:tcBorders>
                  <w:shd w:val="clear" w:color="auto" w:fill="auto"/>
                  <w:noWrap/>
                  <w:vAlign w:val="center"/>
                  <w:hideMark/>
                </w:tcPr>
                <w:p w14:paraId="46C016DC" w14:textId="77777777" w:rsidR="005E2FB4" w:rsidRPr="005E2FD0" w:rsidRDefault="005E2FB4" w:rsidP="005E2FB4">
                  <w:pPr>
                    <w:jc w:val="both"/>
                    <w:rPr>
                      <w:color w:val="000000"/>
                    </w:rPr>
                  </w:pPr>
                  <w:r w:rsidRPr="005E2FD0">
                    <w:rPr>
                      <w:color w:val="000000"/>
                    </w:rPr>
                    <w:t>222,8</w:t>
                  </w:r>
                </w:p>
              </w:tc>
              <w:tc>
                <w:tcPr>
                  <w:tcW w:w="3085" w:type="dxa"/>
                  <w:tcBorders>
                    <w:top w:val="nil"/>
                    <w:left w:val="nil"/>
                    <w:bottom w:val="single" w:sz="4" w:space="0" w:color="auto"/>
                    <w:right w:val="single" w:sz="4" w:space="0" w:color="auto"/>
                  </w:tcBorders>
                  <w:shd w:val="clear" w:color="auto" w:fill="auto"/>
                  <w:noWrap/>
                  <w:vAlign w:val="center"/>
                  <w:hideMark/>
                </w:tcPr>
                <w:p w14:paraId="5239C98B" w14:textId="77777777" w:rsidR="005E2FB4" w:rsidRPr="005E2FD0" w:rsidRDefault="005E2FB4" w:rsidP="005E2FB4">
                  <w:pPr>
                    <w:jc w:val="both"/>
                    <w:rPr>
                      <w:color w:val="000000"/>
                    </w:rPr>
                  </w:pPr>
                  <w:r w:rsidRPr="005E2FD0">
                    <w:t xml:space="preserve">1´013.500 y 1´016.300 N y 995.000 y 998.500 E </w:t>
                  </w:r>
                </w:p>
              </w:tc>
            </w:tr>
            <w:tr w:rsidR="00E6338E" w:rsidRPr="005E2FD0" w14:paraId="4BA5DEBB"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24444F0E" w14:textId="77777777" w:rsidR="005E2FB4" w:rsidRPr="005E2FD0" w:rsidRDefault="005E2FB4" w:rsidP="005E2FB4">
                  <w:pPr>
                    <w:jc w:val="both"/>
                    <w:rPr>
                      <w:color w:val="000000"/>
                    </w:rPr>
                  </w:pPr>
                  <w:r w:rsidRPr="005E2FD0">
                    <w:rPr>
                      <w:color w:val="000000"/>
                    </w:rPr>
                    <w:t>4</w:t>
                  </w:r>
                </w:p>
              </w:tc>
              <w:tc>
                <w:tcPr>
                  <w:tcW w:w="1932" w:type="dxa"/>
                  <w:tcBorders>
                    <w:top w:val="nil"/>
                    <w:left w:val="nil"/>
                    <w:bottom w:val="single" w:sz="4" w:space="0" w:color="auto"/>
                    <w:right w:val="single" w:sz="4" w:space="0" w:color="auto"/>
                  </w:tcBorders>
                  <w:shd w:val="clear" w:color="auto" w:fill="auto"/>
                  <w:noWrap/>
                  <w:hideMark/>
                </w:tcPr>
                <w:p w14:paraId="6B99A194" w14:textId="77777777" w:rsidR="005E2FB4" w:rsidRPr="005E2FD0" w:rsidRDefault="005E2FB4" w:rsidP="005E2FB4">
                  <w:pPr>
                    <w:jc w:val="both"/>
                    <w:rPr>
                      <w:color w:val="000000"/>
                    </w:rPr>
                  </w:pPr>
                  <w:r w:rsidRPr="005E2FD0">
                    <w:rPr>
                      <w:color w:val="000000"/>
                    </w:rPr>
                    <w:t xml:space="preserve"> Córdoba</w:t>
                  </w:r>
                </w:p>
              </w:tc>
              <w:tc>
                <w:tcPr>
                  <w:tcW w:w="1182" w:type="dxa"/>
                  <w:tcBorders>
                    <w:top w:val="nil"/>
                    <w:left w:val="nil"/>
                    <w:bottom w:val="single" w:sz="4" w:space="0" w:color="auto"/>
                    <w:right w:val="single" w:sz="4" w:space="0" w:color="auto"/>
                  </w:tcBorders>
                  <w:shd w:val="clear" w:color="auto" w:fill="auto"/>
                  <w:noWrap/>
                  <w:vAlign w:val="center"/>
                  <w:hideMark/>
                </w:tcPr>
                <w:p w14:paraId="7FD88E44" w14:textId="77777777" w:rsidR="005E2FB4" w:rsidRPr="005E2FD0" w:rsidRDefault="005E2FB4" w:rsidP="005E2FB4">
                  <w:pPr>
                    <w:jc w:val="both"/>
                    <w:rPr>
                      <w:color w:val="000000"/>
                    </w:rPr>
                  </w:pPr>
                  <w:r w:rsidRPr="005E2FD0">
                    <w:rPr>
                      <w:color w:val="000000"/>
                    </w:rPr>
                    <w:t>Salitre</w:t>
                  </w:r>
                </w:p>
              </w:tc>
              <w:tc>
                <w:tcPr>
                  <w:tcW w:w="1594" w:type="dxa"/>
                  <w:tcBorders>
                    <w:top w:val="nil"/>
                    <w:left w:val="nil"/>
                    <w:bottom w:val="single" w:sz="4" w:space="0" w:color="auto"/>
                    <w:right w:val="single" w:sz="4" w:space="0" w:color="auto"/>
                  </w:tcBorders>
                  <w:shd w:val="clear" w:color="auto" w:fill="auto"/>
                  <w:noWrap/>
                  <w:vAlign w:val="center"/>
                  <w:hideMark/>
                </w:tcPr>
                <w:p w14:paraId="31D6CF4C" w14:textId="77777777" w:rsidR="005E2FB4" w:rsidRPr="005E2FD0" w:rsidRDefault="005E2FB4" w:rsidP="005E2FB4">
                  <w:pPr>
                    <w:jc w:val="both"/>
                    <w:rPr>
                      <w:color w:val="000000"/>
                    </w:rPr>
                  </w:pPr>
                  <w:r w:rsidRPr="005E2FD0">
                    <w:rPr>
                      <w:color w:val="000000"/>
                    </w:rPr>
                    <w:t>Suba</w:t>
                  </w:r>
                </w:p>
              </w:tc>
              <w:tc>
                <w:tcPr>
                  <w:tcW w:w="792" w:type="dxa"/>
                  <w:tcBorders>
                    <w:top w:val="nil"/>
                    <w:left w:val="nil"/>
                    <w:bottom w:val="single" w:sz="4" w:space="0" w:color="auto"/>
                    <w:right w:val="single" w:sz="4" w:space="0" w:color="auto"/>
                  </w:tcBorders>
                  <w:shd w:val="clear" w:color="auto" w:fill="auto"/>
                  <w:noWrap/>
                  <w:vAlign w:val="center"/>
                  <w:hideMark/>
                </w:tcPr>
                <w:p w14:paraId="18DB758C" w14:textId="77777777" w:rsidR="005E2FB4" w:rsidRPr="005E2FD0" w:rsidRDefault="005E2FB4" w:rsidP="005E2FB4">
                  <w:pPr>
                    <w:jc w:val="both"/>
                    <w:rPr>
                      <w:color w:val="000000"/>
                    </w:rPr>
                  </w:pPr>
                  <w:r w:rsidRPr="005E2FD0">
                    <w:rPr>
                      <w:color w:val="000000"/>
                    </w:rPr>
                    <w:t>40,51</w:t>
                  </w:r>
                </w:p>
              </w:tc>
              <w:tc>
                <w:tcPr>
                  <w:tcW w:w="3085" w:type="dxa"/>
                  <w:tcBorders>
                    <w:top w:val="nil"/>
                    <w:left w:val="nil"/>
                    <w:bottom w:val="single" w:sz="4" w:space="0" w:color="auto"/>
                    <w:right w:val="single" w:sz="4" w:space="0" w:color="auto"/>
                  </w:tcBorders>
                  <w:shd w:val="clear" w:color="auto" w:fill="auto"/>
                  <w:noWrap/>
                  <w:vAlign w:val="center"/>
                  <w:hideMark/>
                </w:tcPr>
                <w:p w14:paraId="363934A8" w14:textId="77777777" w:rsidR="005E2FB4" w:rsidRPr="005E2FD0" w:rsidRDefault="005E2FB4" w:rsidP="005E2FB4">
                  <w:pPr>
                    <w:jc w:val="both"/>
                    <w:rPr>
                      <w:color w:val="000000"/>
                    </w:rPr>
                  </w:pPr>
                  <w:r w:rsidRPr="005E2FD0">
                    <w:rPr>
                      <w:color w:val="000000"/>
                    </w:rPr>
                    <w:t xml:space="preserve"> 1, 000,151 N    1, 011,811 E</w:t>
                  </w:r>
                </w:p>
              </w:tc>
            </w:tr>
            <w:tr w:rsidR="00E6338E" w:rsidRPr="005E2FD0" w14:paraId="689BD527"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355E93A3" w14:textId="77777777" w:rsidR="005E2FB4" w:rsidRPr="005E2FD0" w:rsidRDefault="005E2FB4" w:rsidP="005E2FB4">
                  <w:pPr>
                    <w:jc w:val="both"/>
                    <w:rPr>
                      <w:color w:val="000000"/>
                    </w:rPr>
                  </w:pPr>
                  <w:r w:rsidRPr="005E2FD0">
                    <w:rPr>
                      <w:color w:val="000000"/>
                    </w:rPr>
                    <w:lastRenderedPageBreak/>
                    <w:t>5</w:t>
                  </w:r>
                </w:p>
              </w:tc>
              <w:tc>
                <w:tcPr>
                  <w:tcW w:w="1932" w:type="dxa"/>
                  <w:tcBorders>
                    <w:top w:val="nil"/>
                    <w:left w:val="nil"/>
                    <w:bottom w:val="single" w:sz="4" w:space="0" w:color="auto"/>
                    <w:right w:val="single" w:sz="4" w:space="0" w:color="auto"/>
                  </w:tcBorders>
                  <w:shd w:val="clear" w:color="auto" w:fill="auto"/>
                  <w:noWrap/>
                  <w:hideMark/>
                </w:tcPr>
                <w:p w14:paraId="085296AE" w14:textId="3B2FA4C1" w:rsidR="005E2FB4" w:rsidRPr="005E2FD0" w:rsidRDefault="005E2FB4" w:rsidP="005E2FB4">
                  <w:pPr>
                    <w:jc w:val="both"/>
                    <w:rPr>
                      <w:color w:val="000000"/>
                    </w:rPr>
                  </w:pPr>
                  <w:r w:rsidRPr="005E2FD0">
                    <w:rPr>
                      <w:color w:val="000000"/>
                    </w:rPr>
                    <w:t>Jaboque</w:t>
                  </w:r>
                </w:p>
              </w:tc>
              <w:tc>
                <w:tcPr>
                  <w:tcW w:w="1182" w:type="dxa"/>
                  <w:tcBorders>
                    <w:top w:val="nil"/>
                    <w:left w:val="nil"/>
                    <w:bottom w:val="single" w:sz="4" w:space="0" w:color="auto"/>
                    <w:right w:val="single" w:sz="4" w:space="0" w:color="auto"/>
                  </w:tcBorders>
                  <w:shd w:val="clear" w:color="auto" w:fill="auto"/>
                  <w:noWrap/>
                  <w:vAlign w:val="center"/>
                  <w:hideMark/>
                </w:tcPr>
                <w:p w14:paraId="636B491B" w14:textId="77777777" w:rsidR="005E2FB4" w:rsidRPr="005E2FD0" w:rsidRDefault="005E2FB4" w:rsidP="005E2FB4">
                  <w:pPr>
                    <w:jc w:val="both"/>
                    <w:rPr>
                      <w:color w:val="000000"/>
                    </w:rPr>
                  </w:pPr>
                  <w:r w:rsidRPr="005E2FD0">
                    <w:rPr>
                      <w:color w:val="000000"/>
                    </w:rPr>
                    <w:t>Jaboque</w:t>
                  </w:r>
                </w:p>
              </w:tc>
              <w:tc>
                <w:tcPr>
                  <w:tcW w:w="1594" w:type="dxa"/>
                  <w:tcBorders>
                    <w:top w:val="nil"/>
                    <w:left w:val="nil"/>
                    <w:bottom w:val="single" w:sz="4" w:space="0" w:color="auto"/>
                    <w:right w:val="single" w:sz="4" w:space="0" w:color="auto"/>
                  </w:tcBorders>
                  <w:shd w:val="clear" w:color="auto" w:fill="auto"/>
                  <w:noWrap/>
                  <w:vAlign w:val="center"/>
                  <w:hideMark/>
                </w:tcPr>
                <w:p w14:paraId="25E07DFB" w14:textId="77777777" w:rsidR="005E2FB4" w:rsidRPr="005E2FD0" w:rsidRDefault="005E2FB4" w:rsidP="005E2FB4">
                  <w:pPr>
                    <w:jc w:val="both"/>
                    <w:rPr>
                      <w:color w:val="000000"/>
                    </w:rPr>
                  </w:pPr>
                  <w:r w:rsidRPr="005E2FD0">
                    <w:rPr>
                      <w:color w:val="000000"/>
                    </w:rPr>
                    <w:t>Engativá</w:t>
                  </w:r>
                </w:p>
              </w:tc>
              <w:tc>
                <w:tcPr>
                  <w:tcW w:w="792" w:type="dxa"/>
                  <w:tcBorders>
                    <w:top w:val="nil"/>
                    <w:left w:val="nil"/>
                    <w:bottom w:val="single" w:sz="4" w:space="0" w:color="auto"/>
                    <w:right w:val="single" w:sz="4" w:space="0" w:color="auto"/>
                  </w:tcBorders>
                  <w:shd w:val="clear" w:color="auto" w:fill="auto"/>
                  <w:noWrap/>
                  <w:vAlign w:val="center"/>
                  <w:hideMark/>
                </w:tcPr>
                <w:p w14:paraId="304DD29D" w14:textId="77777777" w:rsidR="005E2FB4" w:rsidRPr="005E2FD0" w:rsidRDefault="005E2FB4" w:rsidP="005E2FB4">
                  <w:pPr>
                    <w:jc w:val="both"/>
                    <w:rPr>
                      <w:color w:val="000000"/>
                    </w:rPr>
                  </w:pPr>
                  <w:r w:rsidRPr="005E2FD0">
                    <w:rPr>
                      <w:color w:val="000000"/>
                    </w:rPr>
                    <w:t>148</w:t>
                  </w:r>
                </w:p>
              </w:tc>
              <w:tc>
                <w:tcPr>
                  <w:tcW w:w="3085" w:type="dxa"/>
                  <w:tcBorders>
                    <w:top w:val="nil"/>
                    <w:left w:val="nil"/>
                    <w:bottom w:val="single" w:sz="4" w:space="0" w:color="auto"/>
                    <w:right w:val="single" w:sz="4" w:space="0" w:color="auto"/>
                  </w:tcBorders>
                  <w:shd w:val="clear" w:color="auto" w:fill="auto"/>
                  <w:noWrap/>
                  <w:vAlign w:val="center"/>
                  <w:hideMark/>
                </w:tcPr>
                <w:p w14:paraId="34958F00" w14:textId="77777777" w:rsidR="005E2FB4" w:rsidRPr="005E2FD0" w:rsidRDefault="005E2FB4" w:rsidP="005E2FB4">
                  <w:pPr>
                    <w:jc w:val="both"/>
                    <w:rPr>
                      <w:color w:val="000000"/>
                      <w:highlight w:val="yellow"/>
                    </w:rPr>
                  </w:pPr>
                  <w:r w:rsidRPr="005E2FD0">
                    <w:rPr>
                      <w:color w:val="000000"/>
                    </w:rPr>
                    <w:t>111182,00 N     94967,</w:t>
                  </w:r>
                  <w:r w:rsidR="00E06396" w:rsidRPr="005E2FD0">
                    <w:rPr>
                      <w:color w:val="000000"/>
                    </w:rPr>
                    <w:t>00 E</w:t>
                  </w:r>
                </w:p>
              </w:tc>
            </w:tr>
            <w:tr w:rsidR="00E6338E" w:rsidRPr="005E2FD0" w14:paraId="45C7224A"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3D4D376C" w14:textId="77777777" w:rsidR="005E2FB4" w:rsidRPr="005E2FD0" w:rsidRDefault="005E2FB4" w:rsidP="005E2FB4">
                  <w:pPr>
                    <w:jc w:val="both"/>
                    <w:rPr>
                      <w:color w:val="000000"/>
                    </w:rPr>
                  </w:pPr>
                  <w:r w:rsidRPr="005E2FD0">
                    <w:rPr>
                      <w:color w:val="000000"/>
                    </w:rPr>
                    <w:t>6</w:t>
                  </w:r>
                </w:p>
              </w:tc>
              <w:tc>
                <w:tcPr>
                  <w:tcW w:w="1932" w:type="dxa"/>
                  <w:tcBorders>
                    <w:top w:val="nil"/>
                    <w:left w:val="nil"/>
                    <w:bottom w:val="single" w:sz="4" w:space="0" w:color="auto"/>
                    <w:right w:val="single" w:sz="4" w:space="0" w:color="auto"/>
                  </w:tcBorders>
                  <w:shd w:val="clear" w:color="auto" w:fill="auto"/>
                  <w:noWrap/>
                  <w:hideMark/>
                </w:tcPr>
                <w:p w14:paraId="5654068C" w14:textId="77777777" w:rsidR="005E2FB4" w:rsidRPr="005E2FD0" w:rsidRDefault="005E2FB4" w:rsidP="005E2FB4">
                  <w:pPr>
                    <w:jc w:val="both"/>
                    <w:rPr>
                      <w:color w:val="000000"/>
                    </w:rPr>
                  </w:pPr>
                  <w:r w:rsidRPr="005E2FD0">
                    <w:rPr>
                      <w:color w:val="000000"/>
                    </w:rPr>
                    <w:t>Santa María del Lago</w:t>
                  </w:r>
                </w:p>
              </w:tc>
              <w:tc>
                <w:tcPr>
                  <w:tcW w:w="1182" w:type="dxa"/>
                  <w:tcBorders>
                    <w:top w:val="nil"/>
                    <w:left w:val="nil"/>
                    <w:bottom w:val="single" w:sz="4" w:space="0" w:color="auto"/>
                    <w:right w:val="single" w:sz="4" w:space="0" w:color="auto"/>
                  </w:tcBorders>
                  <w:shd w:val="clear" w:color="auto" w:fill="auto"/>
                  <w:noWrap/>
                  <w:vAlign w:val="center"/>
                  <w:hideMark/>
                </w:tcPr>
                <w:p w14:paraId="708BFA4E" w14:textId="77777777" w:rsidR="005E2FB4" w:rsidRPr="005E2FD0" w:rsidRDefault="005E2FB4" w:rsidP="005E2FB4">
                  <w:pPr>
                    <w:jc w:val="both"/>
                    <w:rPr>
                      <w:color w:val="000000"/>
                    </w:rPr>
                  </w:pPr>
                  <w:r w:rsidRPr="005E2FD0">
                    <w:rPr>
                      <w:color w:val="000000"/>
                    </w:rPr>
                    <w:t>Salitre</w:t>
                  </w:r>
                </w:p>
              </w:tc>
              <w:tc>
                <w:tcPr>
                  <w:tcW w:w="1594" w:type="dxa"/>
                  <w:tcBorders>
                    <w:top w:val="nil"/>
                    <w:left w:val="nil"/>
                    <w:bottom w:val="single" w:sz="4" w:space="0" w:color="auto"/>
                    <w:right w:val="single" w:sz="4" w:space="0" w:color="auto"/>
                  </w:tcBorders>
                  <w:shd w:val="clear" w:color="auto" w:fill="auto"/>
                  <w:noWrap/>
                  <w:vAlign w:val="center"/>
                  <w:hideMark/>
                </w:tcPr>
                <w:p w14:paraId="450E6D2F" w14:textId="77777777" w:rsidR="005E2FB4" w:rsidRPr="005E2FD0" w:rsidRDefault="005E2FB4" w:rsidP="005E2FB4">
                  <w:pPr>
                    <w:jc w:val="both"/>
                    <w:rPr>
                      <w:color w:val="000000"/>
                    </w:rPr>
                  </w:pPr>
                  <w:r w:rsidRPr="005E2FD0">
                    <w:rPr>
                      <w:color w:val="000000"/>
                    </w:rPr>
                    <w:t>Engativá</w:t>
                  </w:r>
                </w:p>
              </w:tc>
              <w:tc>
                <w:tcPr>
                  <w:tcW w:w="792" w:type="dxa"/>
                  <w:tcBorders>
                    <w:top w:val="nil"/>
                    <w:left w:val="nil"/>
                    <w:bottom w:val="single" w:sz="4" w:space="0" w:color="auto"/>
                    <w:right w:val="single" w:sz="4" w:space="0" w:color="auto"/>
                  </w:tcBorders>
                  <w:shd w:val="clear" w:color="auto" w:fill="auto"/>
                  <w:noWrap/>
                  <w:vAlign w:val="center"/>
                  <w:hideMark/>
                </w:tcPr>
                <w:p w14:paraId="557F7ED0" w14:textId="77777777" w:rsidR="005E2FB4" w:rsidRPr="005E2FD0" w:rsidRDefault="005E2FB4" w:rsidP="005E2FB4">
                  <w:pPr>
                    <w:jc w:val="both"/>
                    <w:rPr>
                      <w:color w:val="000000"/>
                    </w:rPr>
                  </w:pPr>
                  <w:r w:rsidRPr="005E2FD0">
                    <w:rPr>
                      <w:color w:val="000000"/>
                    </w:rPr>
                    <w:t>10,86</w:t>
                  </w:r>
                </w:p>
              </w:tc>
              <w:tc>
                <w:tcPr>
                  <w:tcW w:w="3085" w:type="dxa"/>
                  <w:tcBorders>
                    <w:top w:val="nil"/>
                    <w:left w:val="nil"/>
                    <w:bottom w:val="single" w:sz="4" w:space="0" w:color="auto"/>
                    <w:right w:val="single" w:sz="4" w:space="0" w:color="auto"/>
                  </w:tcBorders>
                  <w:shd w:val="clear" w:color="auto" w:fill="auto"/>
                  <w:noWrap/>
                  <w:vAlign w:val="center"/>
                  <w:hideMark/>
                </w:tcPr>
                <w:p w14:paraId="1730CA21" w14:textId="77777777" w:rsidR="005E2FB4" w:rsidRPr="005E2FD0" w:rsidRDefault="005E2FB4" w:rsidP="005E2FB4">
                  <w:pPr>
                    <w:jc w:val="both"/>
                    <w:rPr>
                      <w:color w:val="000000"/>
                      <w:highlight w:val="yellow"/>
                    </w:rPr>
                  </w:pPr>
                  <w:r w:rsidRPr="005E2FD0">
                    <w:rPr>
                      <w:color w:val="000000"/>
                    </w:rPr>
                    <w:t>110620,81 N     98102,10 E</w:t>
                  </w:r>
                </w:p>
              </w:tc>
            </w:tr>
            <w:tr w:rsidR="00E6338E" w:rsidRPr="005E2FD0" w14:paraId="40FD55A4"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037B439C" w14:textId="77777777" w:rsidR="005E2FB4" w:rsidRPr="005E2FD0" w:rsidRDefault="005E2FB4" w:rsidP="005E2FB4">
                  <w:pPr>
                    <w:jc w:val="both"/>
                    <w:rPr>
                      <w:color w:val="000000"/>
                    </w:rPr>
                  </w:pPr>
                  <w:r w:rsidRPr="005E2FD0">
                    <w:rPr>
                      <w:color w:val="000000"/>
                    </w:rPr>
                    <w:t>7</w:t>
                  </w:r>
                </w:p>
              </w:tc>
              <w:tc>
                <w:tcPr>
                  <w:tcW w:w="1932" w:type="dxa"/>
                  <w:tcBorders>
                    <w:top w:val="nil"/>
                    <w:left w:val="nil"/>
                    <w:bottom w:val="single" w:sz="4" w:space="0" w:color="auto"/>
                    <w:right w:val="single" w:sz="4" w:space="0" w:color="auto"/>
                  </w:tcBorders>
                  <w:shd w:val="clear" w:color="auto" w:fill="auto"/>
                  <w:noWrap/>
                  <w:hideMark/>
                </w:tcPr>
                <w:p w14:paraId="2ADD592B" w14:textId="77777777" w:rsidR="005E2FB4" w:rsidRPr="005E2FD0" w:rsidRDefault="005E2FB4" w:rsidP="005E2FB4">
                  <w:pPr>
                    <w:jc w:val="both"/>
                    <w:rPr>
                      <w:color w:val="000000"/>
                    </w:rPr>
                  </w:pPr>
                  <w:r w:rsidRPr="005E2FD0">
                    <w:rPr>
                      <w:color w:val="000000"/>
                    </w:rPr>
                    <w:t xml:space="preserve"> Capellanía </w:t>
                  </w:r>
                </w:p>
              </w:tc>
              <w:tc>
                <w:tcPr>
                  <w:tcW w:w="1182" w:type="dxa"/>
                  <w:tcBorders>
                    <w:top w:val="nil"/>
                    <w:left w:val="nil"/>
                    <w:bottom w:val="single" w:sz="4" w:space="0" w:color="auto"/>
                    <w:right w:val="single" w:sz="4" w:space="0" w:color="auto"/>
                  </w:tcBorders>
                  <w:shd w:val="clear" w:color="auto" w:fill="auto"/>
                  <w:noWrap/>
                  <w:vAlign w:val="center"/>
                  <w:hideMark/>
                </w:tcPr>
                <w:p w14:paraId="08B28185" w14:textId="77777777" w:rsidR="005E2FB4" w:rsidRPr="005E2FD0" w:rsidRDefault="005E2FB4" w:rsidP="005E2FB4">
                  <w:pPr>
                    <w:jc w:val="both"/>
                    <w:rPr>
                      <w:color w:val="000000"/>
                    </w:rPr>
                  </w:pPr>
                  <w:r w:rsidRPr="005E2FD0">
                    <w:rPr>
                      <w:color w:val="000000"/>
                    </w:rPr>
                    <w:t>Fucha</w:t>
                  </w:r>
                </w:p>
              </w:tc>
              <w:tc>
                <w:tcPr>
                  <w:tcW w:w="1594" w:type="dxa"/>
                  <w:tcBorders>
                    <w:top w:val="nil"/>
                    <w:left w:val="nil"/>
                    <w:bottom w:val="single" w:sz="4" w:space="0" w:color="auto"/>
                    <w:right w:val="single" w:sz="4" w:space="0" w:color="auto"/>
                  </w:tcBorders>
                  <w:shd w:val="clear" w:color="auto" w:fill="auto"/>
                  <w:noWrap/>
                  <w:vAlign w:val="center"/>
                  <w:hideMark/>
                </w:tcPr>
                <w:p w14:paraId="431F75F3" w14:textId="77777777" w:rsidR="005E2FB4" w:rsidRPr="005E2FD0" w:rsidRDefault="005E2FB4" w:rsidP="005E2FB4">
                  <w:pPr>
                    <w:jc w:val="both"/>
                    <w:rPr>
                      <w:color w:val="000000"/>
                    </w:rPr>
                  </w:pPr>
                  <w:r w:rsidRPr="005E2FD0">
                    <w:rPr>
                      <w:color w:val="000000"/>
                    </w:rPr>
                    <w:t>Fontibón</w:t>
                  </w:r>
                </w:p>
              </w:tc>
              <w:tc>
                <w:tcPr>
                  <w:tcW w:w="792" w:type="dxa"/>
                  <w:tcBorders>
                    <w:top w:val="nil"/>
                    <w:left w:val="nil"/>
                    <w:bottom w:val="single" w:sz="4" w:space="0" w:color="auto"/>
                    <w:right w:val="single" w:sz="4" w:space="0" w:color="auto"/>
                  </w:tcBorders>
                  <w:shd w:val="clear" w:color="auto" w:fill="auto"/>
                  <w:noWrap/>
                  <w:vAlign w:val="center"/>
                  <w:hideMark/>
                </w:tcPr>
                <w:p w14:paraId="28FCD2AE" w14:textId="77777777" w:rsidR="005E2FB4" w:rsidRPr="005E2FD0" w:rsidRDefault="005E2FB4" w:rsidP="005E2FB4">
                  <w:pPr>
                    <w:jc w:val="both"/>
                    <w:rPr>
                      <w:color w:val="000000"/>
                    </w:rPr>
                  </w:pPr>
                  <w:r w:rsidRPr="005E2FD0">
                    <w:rPr>
                      <w:color w:val="000000"/>
                    </w:rPr>
                    <w:t>27</w:t>
                  </w:r>
                </w:p>
              </w:tc>
              <w:tc>
                <w:tcPr>
                  <w:tcW w:w="3085" w:type="dxa"/>
                  <w:tcBorders>
                    <w:top w:val="nil"/>
                    <w:left w:val="nil"/>
                    <w:bottom w:val="single" w:sz="4" w:space="0" w:color="auto"/>
                    <w:right w:val="single" w:sz="4" w:space="0" w:color="auto"/>
                  </w:tcBorders>
                  <w:shd w:val="clear" w:color="auto" w:fill="auto"/>
                  <w:noWrap/>
                  <w:vAlign w:val="center"/>
                  <w:hideMark/>
                </w:tcPr>
                <w:p w14:paraId="062B2A2B" w14:textId="77777777" w:rsidR="005E2FB4" w:rsidRPr="005E2FD0" w:rsidRDefault="005E2FB4" w:rsidP="005E2FB4">
                  <w:pPr>
                    <w:jc w:val="both"/>
                    <w:rPr>
                      <w:color w:val="000000"/>
                      <w:highlight w:val="yellow"/>
                    </w:rPr>
                  </w:pPr>
                  <w:r w:rsidRPr="005E2FD0">
                    <w:rPr>
                      <w:color w:val="000000"/>
                    </w:rPr>
                    <w:t>108254,00 N     93584,00 E</w:t>
                  </w:r>
                </w:p>
              </w:tc>
            </w:tr>
            <w:tr w:rsidR="00E6338E" w:rsidRPr="005E2FD0" w14:paraId="21124694"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51CB39E3" w14:textId="77777777" w:rsidR="005E2FB4" w:rsidRPr="005E2FD0" w:rsidRDefault="005E2FB4" w:rsidP="005E2FB4">
                  <w:pPr>
                    <w:jc w:val="both"/>
                    <w:rPr>
                      <w:color w:val="000000"/>
                    </w:rPr>
                  </w:pPr>
                  <w:r w:rsidRPr="005E2FD0">
                    <w:rPr>
                      <w:color w:val="000000"/>
                    </w:rPr>
                    <w:t>8</w:t>
                  </w:r>
                </w:p>
              </w:tc>
              <w:tc>
                <w:tcPr>
                  <w:tcW w:w="1932" w:type="dxa"/>
                  <w:tcBorders>
                    <w:top w:val="nil"/>
                    <w:left w:val="nil"/>
                    <w:bottom w:val="single" w:sz="4" w:space="0" w:color="auto"/>
                    <w:right w:val="single" w:sz="4" w:space="0" w:color="auto"/>
                  </w:tcBorders>
                  <w:shd w:val="clear" w:color="auto" w:fill="auto"/>
                  <w:noWrap/>
                  <w:hideMark/>
                </w:tcPr>
                <w:p w14:paraId="7C7893FA" w14:textId="77777777" w:rsidR="005E2FB4" w:rsidRPr="005E2FD0" w:rsidRDefault="005E2FB4" w:rsidP="005E2FB4">
                  <w:pPr>
                    <w:jc w:val="both"/>
                    <w:rPr>
                      <w:color w:val="000000"/>
                    </w:rPr>
                  </w:pPr>
                  <w:r w:rsidRPr="005E2FD0">
                    <w:rPr>
                      <w:color w:val="000000"/>
                    </w:rPr>
                    <w:t>El Burro</w:t>
                  </w:r>
                </w:p>
              </w:tc>
              <w:tc>
                <w:tcPr>
                  <w:tcW w:w="1182" w:type="dxa"/>
                  <w:tcBorders>
                    <w:top w:val="nil"/>
                    <w:left w:val="nil"/>
                    <w:bottom w:val="single" w:sz="4" w:space="0" w:color="auto"/>
                    <w:right w:val="single" w:sz="4" w:space="0" w:color="auto"/>
                  </w:tcBorders>
                  <w:shd w:val="clear" w:color="auto" w:fill="auto"/>
                  <w:noWrap/>
                  <w:vAlign w:val="center"/>
                  <w:hideMark/>
                </w:tcPr>
                <w:p w14:paraId="38D1C7D8" w14:textId="77777777" w:rsidR="005E2FB4" w:rsidRPr="005E2FD0" w:rsidRDefault="005E2FB4" w:rsidP="005E2FB4">
                  <w:pPr>
                    <w:jc w:val="both"/>
                    <w:rPr>
                      <w:color w:val="000000"/>
                    </w:rPr>
                  </w:pPr>
                  <w:r w:rsidRPr="005E2FD0">
                    <w:rPr>
                      <w:color w:val="000000"/>
                    </w:rPr>
                    <w:t>Fucha</w:t>
                  </w:r>
                </w:p>
              </w:tc>
              <w:tc>
                <w:tcPr>
                  <w:tcW w:w="1594" w:type="dxa"/>
                  <w:tcBorders>
                    <w:top w:val="nil"/>
                    <w:left w:val="nil"/>
                    <w:bottom w:val="single" w:sz="4" w:space="0" w:color="auto"/>
                    <w:right w:val="single" w:sz="4" w:space="0" w:color="auto"/>
                  </w:tcBorders>
                  <w:shd w:val="clear" w:color="auto" w:fill="auto"/>
                  <w:noWrap/>
                  <w:vAlign w:val="center"/>
                  <w:hideMark/>
                </w:tcPr>
                <w:p w14:paraId="62EC8435" w14:textId="77777777" w:rsidR="005E2FB4" w:rsidRPr="005E2FD0" w:rsidRDefault="005E2FB4" w:rsidP="005E2FB4">
                  <w:pPr>
                    <w:jc w:val="both"/>
                    <w:rPr>
                      <w:color w:val="000000"/>
                    </w:rPr>
                  </w:pPr>
                  <w:r w:rsidRPr="005E2FD0">
                    <w:rPr>
                      <w:color w:val="000000"/>
                    </w:rPr>
                    <w:t>Kennedy</w:t>
                  </w:r>
                </w:p>
              </w:tc>
              <w:tc>
                <w:tcPr>
                  <w:tcW w:w="792" w:type="dxa"/>
                  <w:tcBorders>
                    <w:top w:val="nil"/>
                    <w:left w:val="nil"/>
                    <w:bottom w:val="single" w:sz="4" w:space="0" w:color="auto"/>
                    <w:right w:val="single" w:sz="4" w:space="0" w:color="auto"/>
                  </w:tcBorders>
                  <w:shd w:val="clear" w:color="auto" w:fill="auto"/>
                  <w:noWrap/>
                  <w:vAlign w:val="center"/>
                  <w:hideMark/>
                </w:tcPr>
                <w:p w14:paraId="2698BDD2" w14:textId="77777777" w:rsidR="005E2FB4" w:rsidRPr="005E2FD0" w:rsidRDefault="005E2FB4" w:rsidP="005E2FB4">
                  <w:pPr>
                    <w:jc w:val="both"/>
                    <w:rPr>
                      <w:color w:val="000000"/>
                    </w:rPr>
                  </w:pPr>
                  <w:r w:rsidRPr="005E2FD0">
                    <w:rPr>
                      <w:color w:val="000000"/>
                    </w:rPr>
                    <w:t>18,84</w:t>
                  </w:r>
                </w:p>
              </w:tc>
              <w:tc>
                <w:tcPr>
                  <w:tcW w:w="3085" w:type="dxa"/>
                  <w:tcBorders>
                    <w:top w:val="nil"/>
                    <w:left w:val="nil"/>
                    <w:bottom w:val="single" w:sz="4" w:space="0" w:color="auto"/>
                    <w:right w:val="single" w:sz="4" w:space="0" w:color="auto"/>
                  </w:tcBorders>
                  <w:shd w:val="clear" w:color="auto" w:fill="auto"/>
                  <w:noWrap/>
                  <w:vAlign w:val="center"/>
                  <w:hideMark/>
                </w:tcPr>
                <w:p w14:paraId="4CB6EF97" w14:textId="77777777" w:rsidR="005E2FB4" w:rsidRPr="005E2FD0" w:rsidRDefault="005E2FB4" w:rsidP="005E2FB4">
                  <w:pPr>
                    <w:jc w:val="both"/>
                    <w:rPr>
                      <w:color w:val="000000"/>
                      <w:highlight w:val="yellow"/>
                    </w:rPr>
                  </w:pPr>
                  <w:r w:rsidRPr="005E2FD0">
                    <w:rPr>
                      <w:color w:val="000000"/>
                    </w:rPr>
                    <w:t>104600,35 N     92104,85 E</w:t>
                  </w:r>
                </w:p>
              </w:tc>
            </w:tr>
            <w:tr w:rsidR="00E6338E" w:rsidRPr="005E2FD0" w14:paraId="36994F50"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552A639F" w14:textId="77777777" w:rsidR="005E2FB4" w:rsidRPr="005E2FD0" w:rsidRDefault="005E2FB4" w:rsidP="005E2FB4">
                  <w:pPr>
                    <w:jc w:val="both"/>
                    <w:rPr>
                      <w:color w:val="000000"/>
                    </w:rPr>
                  </w:pPr>
                  <w:r w:rsidRPr="005E2FD0">
                    <w:rPr>
                      <w:color w:val="000000"/>
                    </w:rPr>
                    <w:t>9</w:t>
                  </w:r>
                </w:p>
              </w:tc>
              <w:tc>
                <w:tcPr>
                  <w:tcW w:w="1932" w:type="dxa"/>
                  <w:tcBorders>
                    <w:top w:val="nil"/>
                    <w:left w:val="nil"/>
                    <w:bottom w:val="single" w:sz="4" w:space="0" w:color="auto"/>
                    <w:right w:val="single" w:sz="4" w:space="0" w:color="auto"/>
                  </w:tcBorders>
                  <w:shd w:val="clear" w:color="auto" w:fill="auto"/>
                  <w:noWrap/>
                  <w:hideMark/>
                </w:tcPr>
                <w:p w14:paraId="563CAC05" w14:textId="77777777" w:rsidR="005E2FB4" w:rsidRPr="005E2FD0" w:rsidRDefault="00E37E01" w:rsidP="005E2FB4">
                  <w:pPr>
                    <w:jc w:val="both"/>
                    <w:rPr>
                      <w:color w:val="000000"/>
                    </w:rPr>
                  </w:pPr>
                  <w:r>
                    <w:rPr>
                      <w:color w:val="000000"/>
                    </w:rPr>
                    <w:t>La Vaca</w:t>
                  </w:r>
                </w:p>
              </w:tc>
              <w:tc>
                <w:tcPr>
                  <w:tcW w:w="1182" w:type="dxa"/>
                  <w:tcBorders>
                    <w:top w:val="nil"/>
                    <w:left w:val="nil"/>
                    <w:bottom w:val="single" w:sz="4" w:space="0" w:color="auto"/>
                    <w:right w:val="single" w:sz="4" w:space="0" w:color="auto"/>
                  </w:tcBorders>
                  <w:shd w:val="clear" w:color="auto" w:fill="auto"/>
                  <w:noWrap/>
                  <w:vAlign w:val="center"/>
                  <w:hideMark/>
                </w:tcPr>
                <w:p w14:paraId="70A00CD0" w14:textId="77777777" w:rsidR="005E2FB4" w:rsidRPr="005E2FD0" w:rsidRDefault="005E2FB4" w:rsidP="005E2FB4">
                  <w:pPr>
                    <w:jc w:val="both"/>
                    <w:rPr>
                      <w:color w:val="000000"/>
                    </w:rPr>
                  </w:pPr>
                  <w:r w:rsidRPr="005E2FD0">
                    <w:rPr>
                      <w:color w:val="000000"/>
                    </w:rPr>
                    <w:t>Fucha</w:t>
                  </w:r>
                </w:p>
              </w:tc>
              <w:tc>
                <w:tcPr>
                  <w:tcW w:w="1594" w:type="dxa"/>
                  <w:tcBorders>
                    <w:top w:val="nil"/>
                    <w:left w:val="nil"/>
                    <w:bottom w:val="single" w:sz="4" w:space="0" w:color="auto"/>
                    <w:right w:val="single" w:sz="4" w:space="0" w:color="auto"/>
                  </w:tcBorders>
                  <w:shd w:val="clear" w:color="auto" w:fill="auto"/>
                  <w:noWrap/>
                  <w:vAlign w:val="center"/>
                  <w:hideMark/>
                </w:tcPr>
                <w:p w14:paraId="47186EF7" w14:textId="77777777" w:rsidR="005E2FB4" w:rsidRPr="005E2FD0" w:rsidRDefault="005E2FB4" w:rsidP="005E2FB4">
                  <w:pPr>
                    <w:jc w:val="both"/>
                    <w:rPr>
                      <w:color w:val="000000"/>
                    </w:rPr>
                  </w:pPr>
                  <w:r w:rsidRPr="005E2FD0">
                    <w:rPr>
                      <w:color w:val="000000"/>
                    </w:rPr>
                    <w:t>Kennedy</w:t>
                  </w:r>
                </w:p>
              </w:tc>
              <w:tc>
                <w:tcPr>
                  <w:tcW w:w="792" w:type="dxa"/>
                  <w:tcBorders>
                    <w:top w:val="nil"/>
                    <w:left w:val="nil"/>
                    <w:bottom w:val="single" w:sz="4" w:space="0" w:color="auto"/>
                    <w:right w:val="single" w:sz="4" w:space="0" w:color="auto"/>
                  </w:tcBorders>
                  <w:shd w:val="clear" w:color="auto" w:fill="auto"/>
                  <w:noWrap/>
                  <w:vAlign w:val="center"/>
                  <w:hideMark/>
                </w:tcPr>
                <w:p w14:paraId="0F65C6AF" w14:textId="77777777" w:rsidR="005E2FB4" w:rsidRPr="005E2FD0" w:rsidRDefault="005E2FB4" w:rsidP="005E2FB4">
                  <w:pPr>
                    <w:jc w:val="both"/>
                    <w:rPr>
                      <w:color w:val="000000"/>
                    </w:rPr>
                  </w:pPr>
                  <w:r w:rsidRPr="005E2FD0">
                    <w:rPr>
                      <w:color w:val="000000"/>
                    </w:rPr>
                    <w:t>7,98</w:t>
                  </w:r>
                </w:p>
              </w:tc>
              <w:tc>
                <w:tcPr>
                  <w:tcW w:w="3085" w:type="dxa"/>
                  <w:tcBorders>
                    <w:top w:val="nil"/>
                    <w:left w:val="nil"/>
                    <w:bottom w:val="single" w:sz="4" w:space="0" w:color="auto"/>
                    <w:right w:val="single" w:sz="4" w:space="0" w:color="auto"/>
                  </w:tcBorders>
                  <w:shd w:val="clear" w:color="auto" w:fill="auto"/>
                  <w:noWrap/>
                  <w:vAlign w:val="center"/>
                  <w:hideMark/>
                </w:tcPr>
                <w:p w14:paraId="4E83EFF4" w14:textId="77777777" w:rsidR="005E2FB4" w:rsidRPr="005E2FD0" w:rsidRDefault="005E2FB4" w:rsidP="005E2FB4">
                  <w:pPr>
                    <w:jc w:val="both"/>
                    <w:rPr>
                      <w:color w:val="000000"/>
                      <w:highlight w:val="yellow"/>
                    </w:rPr>
                  </w:pPr>
                  <w:r w:rsidRPr="005E2FD0">
                    <w:rPr>
                      <w:color w:val="000000"/>
                    </w:rPr>
                    <w:t>102933,02 N     90195,40 E</w:t>
                  </w:r>
                </w:p>
              </w:tc>
            </w:tr>
            <w:tr w:rsidR="00E6338E" w:rsidRPr="005E2FD0" w14:paraId="578DF131"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32848A94" w14:textId="77777777" w:rsidR="005E2FB4" w:rsidRPr="005E2FD0" w:rsidRDefault="005E2FB4" w:rsidP="005E2FB4">
                  <w:pPr>
                    <w:jc w:val="both"/>
                    <w:rPr>
                      <w:color w:val="000000"/>
                    </w:rPr>
                  </w:pPr>
                  <w:r w:rsidRPr="005E2FD0">
                    <w:rPr>
                      <w:color w:val="000000"/>
                    </w:rPr>
                    <w:t>10</w:t>
                  </w:r>
                </w:p>
              </w:tc>
              <w:tc>
                <w:tcPr>
                  <w:tcW w:w="1932" w:type="dxa"/>
                  <w:tcBorders>
                    <w:top w:val="nil"/>
                    <w:left w:val="nil"/>
                    <w:bottom w:val="single" w:sz="4" w:space="0" w:color="auto"/>
                    <w:right w:val="single" w:sz="4" w:space="0" w:color="auto"/>
                  </w:tcBorders>
                  <w:shd w:val="clear" w:color="auto" w:fill="auto"/>
                  <w:noWrap/>
                  <w:hideMark/>
                </w:tcPr>
                <w:p w14:paraId="21C5136E" w14:textId="77777777" w:rsidR="005E2FB4" w:rsidRPr="005E2FD0" w:rsidRDefault="005E2FB4" w:rsidP="005E2FB4">
                  <w:pPr>
                    <w:jc w:val="both"/>
                    <w:rPr>
                      <w:color w:val="000000"/>
                    </w:rPr>
                  </w:pPr>
                  <w:r w:rsidRPr="005E2FD0">
                    <w:rPr>
                      <w:color w:val="000000"/>
                    </w:rPr>
                    <w:t>Humedal Meandro del Say</w:t>
                  </w:r>
                </w:p>
              </w:tc>
              <w:tc>
                <w:tcPr>
                  <w:tcW w:w="1182" w:type="dxa"/>
                  <w:tcBorders>
                    <w:top w:val="nil"/>
                    <w:left w:val="nil"/>
                    <w:bottom w:val="single" w:sz="4" w:space="0" w:color="auto"/>
                    <w:right w:val="single" w:sz="4" w:space="0" w:color="auto"/>
                  </w:tcBorders>
                  <w:shd w:val="clear" w:color="auto" w:fill="auto"/>
                  <w:noWrap/>
                  <w:vAlign w:val="center"/>
                  <w:hideMark/>
                </w:tcPr>
                <w:p w14:paraId="20871743" w14:textId="77777777" w:rsidR="005E2FB4" w:rsidRPr="005E2FD0" w:rsidRDefault="005E2FB4" w:rsidP="005E2FB4">
                  <w:pPr>
                    <w:jc w:val="both"/>
                    <w:rPr>
                      <w:color w:val="000000"/>
                    </w:rPr>
                  </w:pPr>
                  <w:r w:rsidRPr="005E2FD0">
                    <w:rPr>
                      <w:color w:val="000000"/>
                    </w:rPr>
                    <w:t>Fucha</w:t>
                  </w:r>
                </w:p>
              </w:tc>
              <w:tc>
                <w:tcPr>
                  <w:tcW w:w="1594" w:type="dxa"/>
                  <w:tcBorders>
                    <w:top w:val="nil"/>
                    <w:left w:val="nil"/>
                    <w:bottom w:val="single" w:sz="4" w:space="0" w:color="auto"/>
                    <w:right w:val="single" w:sz="4" w:space="0" w:color="auto"/>
                  </w:tcBorders>
                  <w:shd w:val="clear" w:color="auto" w:fill="auto"/>
                  <w:noWrap/>
                  <w:vAlign w:val="center"/>
                  <w:hideMark/>
                </w:tcPr>
                <w:p w14:paraId="799436EF" w14:textId="77777777" w:rsidR="005E2FB4" w:rsidRPr="005E2FD0" w:rsidRDefault="005E2FB4" w:rsidP="005E2FB4">
                  <w:pPr>
                    <w:jc w:val="both"/>
                    <w:rPr>
                      <w:color w:val="000000"/>
                    </w:rPr>
                  </w:pPr>
                  <w:r w:rsidRPr="005E2FD0">
                    <w:rPr>
                      <w:color w:val="000000"/>
                    </w:rPr>
                    <w:t>Fontibón</w:t>
                  </w:r>
                </w:p>
              </w:tc>
              <w:tc>
                <w:tcPr>
                  <w:tcW w:w="792" w:type="dxa"/>
                  <w:tcBorders>
                    <w:top w:val="nil"/>
                    <w:left w:val="nil"/>
                    <w:bottom w:val="single" w:sz="4" w:space="0" w:color="auto"/>
                    <w:right w:val="single" w:sz="4" w:space="0" w:color="auto"/>
                  </w:tcBorders>
                  <w:shd w:val="clear" w:color="auto" w:fill="auto"/>
                  <w:noWrap/>
                  <w:vAlign w:val="center"/>
                  <w:hideMark/>
                </w:tcPr>
                <w:p w14:paraId="460C679C" w14:textId="77777777" w:rsidR="005E2FB4" w:rsidRPr="005E2FD0" w:rsidRDefault="005E2FB4" w:rsidP="005E2FB4">
                  <w:pPr>
                    <w:jc w:val="both"/>
                    <w:rPr>
                      <w:color w:val="000000"/>
                    </w:rPr>
                  </w:pPr>
                  <w:r w:rsidRPr="005E2FD0">
                    <w:rPr>
                      <w:color w:val="000000"/>
                    </w:rPr>
                    <w:t>26</w:t>
                  </w:r>
                </w:p>
              </w:tc>
              <w:tc>
                <w:tcPr>
                  <w:tcW w:w="3085" w:type="dxa"/>
                  <w:tcBorders>
                    <w:top w:val="nil"/>
                    <w:left w:val="nil"/>
                    <w:bottom w:val="single" w:sz="4" w:space="0" w:color="auto"/>
                    <w:right w:val="single" w:sz="4" w:space="0" w:color="auto"/>
                  </w:tcBorders>
                  <w:shd w:val="clear" w:color="auto" w:fill="auto"/>
                  <w:noWrap/>
                  <w:vAlign w:val="center"/>
                  <w:hideMark/>
                </w:tcPr>
                <w:p w14:paraId="64EF9E04" w14:textId="77777777" w:rsidR="005E2FB4" w:rsidRPr="005E2FD0" w:rsidRDefault="005E2FB4" w:rsidP="005E2FB4">
                  <w:pPr>
                    <w:jc w:val="both"/>
                    <w:rPr>
                      <w:color w:val="000000"/>
                      <w:highlight w:val="yellow"/>
                    </w:rPr>
                  </w:pPr>
                  <w:r w:rsidRPr="005E2FD0">
                    <w:rPr>
                      <w:color w:val="000000"/>
                    </w:rPr>
                    <w:t xml:space="preserve">1’009.502 N      990.671 E </w:t>
                  </w:r>
                </w:p>
              </w:tc>
            </w:tr>
            <w:tr w:rsidR="00E6338E" w:rsidRPr="005E2FD0" w14:paraId="7FA9A006"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7B6ADAA9" w14:textId="77777777" w:rsidR="005E2FB4" w:rsidRPr="005E2FD0" w:rsidRDefault="005E2FB4" w:rsidP="005E2FB4">
                  <w:pPr>
                    <w:jc w:val="both"/>
                    <w:rPr>
                      <w:color w:val="000000"/>
                    </w:rPr>
                  </w:pPr>
                  <w:r w:rsidRPr="005E2FD0">
                    <w:rPr>
                      <w:color w:val="000000"/>
                    </w:rPr>
                    <w:t>11</w:t>
                  </w:r>
                </w:p>
              </w:tc>
              <w:tc>
                <w:tcPr>
                  <w:tcW w:w="1932" w:type="dxa"/>
                  <w:tcBorders>
                    <w:top w:val="nil"/>
                    <w:left w:val="nil"/>
                    <w:bottom w:val="single" w:sz="4" w:space="0" w:color="auto"/>
                    <w:right w:val="single" w:sz="4" w:space="0" w:color="auto"/>
                  </w:tcBorders>
                  <w:shd w:val="clear" w:color="auto" w:fill="auto"/>
                  <w:noWrap/>
                  <w:hideMark/>
                </w:tcPr>
                <w:p w14:paraId="4D537AE2" w14:textId="77777777" w:rsidR="005E2FB4" w:rsidRPr="005E2FD0" w:rsidRDefault="005E2FB4" w:rsidP="005E2FB4">
                  <w:pPr>
                    <w:jc w:val="both"/>
                    <w:rPr>
                      <w:color w:val="000000"/>
                    </w:rPr>
                  </w:pPr>
                  <w:r w:rsidRPr="005E2FD0">
                    <w:rPr>
                      <w:color w:val="000000"/>
                    </w:rPr>
                    <w:t>Tibanica</w:t>
                  </w:r>
                </w:p>
              </w:tc>
              <w:tc>
                <w:tcPr>
                  <w:tcW w:w="1182" w:type="dxa"/>
                  <w:tcBorders>
                    <w:top w:val="nil"/>
                    <w:left w:val="nil"/>
                    <w:bottom w:val="single" w:sz="4" w:space="0" w:color="auto"/>
                    <w:right w:val="single" w:sz="4" w:space="0" w:color="auto"/>
                  </w:tcBorders>
                  <w:shd w:val="clear" w:color="auto" w:fill="auto"/>
                  <w:noWrap/>
                  <w:vAlign w:val="center"/>
                  <w:hideMark/>
                </w:tcPr>
                <w:p w14:paraId="169E02C0" w14:textId="77777777" w:rsidR="005E2FB4" w:rsidRPr="005E2FD0" w:rsidRDefault="005E2FB4" w:rsidP="005E2FB4">
                  <w:pPr>
                    <w:jc w:val="both"/>
                    <w:rPr>
                      <w:color w:val="000000"/>
                    </w:rPr>
                  </w:pPr>
                  <w:r w:rsidRPr="005E2FD0">
                    <w:rPr>
                      <w:color w:val="000000"/>
                    </w:rPr>
                    <w:t>Tunjuelo</w:t>
                  </w:r>
                </w:p>
              </w:tc>
              <w:tc>
                <w:tcPr>
                  <w:tcW w:w="1594" w:type="dxa"/>
                  <w:tcBorders>
                    <w:top w:val="nil"/>
                    <w:left w:val="nil"/>
                    <w:bottom w:val="single" w:sz="4" w:space="0" w:color="auto"/>
                    <w:right w:val="single" w:sz="4" w:space="0" w:color="auto"/>
                  </w:tcBorders>
                  <w:shd w:val="clear" w:color="auto" w:fill="auto"/>
                  <w:noWrap/>
                  <w:vAlign w:val="center"/>
                  <w:hideMark/>
                </w:tcPr>
                <w:p w14:paraId="46DC40A3" w14:textId="77777777" w:rsidR="005E2FB4" w:rsidRPr="005E2FD0" w:rsidRDefault="005E2FB4" w:rsidP="005E2FB4">
                  <w:pPr>
                    <w:jc w:val="both"/>
                    <w:rPr>
                      <w:color w:val="000000"/>
                    </w:rPr>
                  </w:pPr>
                  <w:r w:rsidRPr="005E2FD0">
                    <w:rPr>
                      <w:color w:val="000000"/>
                    </w:rPr>
                    <w:t>Bosa</w:t>
                  </w:r>
                </w:p>
              </w:tc>
              <w:tc>
                <w:tcPr>
                  <w:tcW w:w="792" w:type="dxa"/>
                  <w:tcBorders>
                    <w:top w:val="nil"/>
                    <w:left w:val="nil"/>
                    <w:bottom w:val="single" w:sz="4" w:space="0" w:color="auto"/>
                    <w:right w:val="single" w:sz="4" w:space="0" w:color="auto"/>
                  </w:tcBorders>
                  <w:shd w:val="clear" w:color="auto" w:fill="auto"/>
                  <w:noWrap/>
                  <w:vAlign w:val="center"/>
                  <w:hideMark/>
                </w:tcPr>
                <w:p w14:paraId="0AA89299" w14:textId="77777777" w:rsidR="005E2FB4" w:rsidRPr="005E2FD0" w:rsidRDefault="005E2FB4" w:rsidP="005E2FB4">
                  <w:pPr>
                    <w:jc w:val="both"/>
                    <w:rPr>
                      <w:color w:val="000000"/>
                    </w:rPr>
                  </w:pPr>
                  <w:r w:rsidRPr="005E2FD0">
                    <w:rPr>
                      <w:color w:val="000000"/>
                    </w:rPr>
                    <w:t>28,8</w:t>
                  </w:r>
                </w:p>
              </w:tc>
              <w:tc>
                <w:tcPr>
                  <w:tcW w:w="3085" w:type="dxa"/>
                  <w:tcBorders>
                    <w:top w:val="nil"/>
                    <w:left w:val="nil"/>
                    <w:bottom w:val="single" w:sz="4" w:space="0" w:color="auto"/>
                    <w:right w:val="single" w:sz="4" w:space="0" w:color="auto"/>
                  </w:tcBorders>
                  <w:shd w:val="clear" w:color="auto" w:fill="auto"/>
                  <w:noWrap/>
                  <w:vAlign w:val="center"/>
                  <w:hideMark/>
                </w:tcPr>
                <w:p w14:paraId="000CA1D9" w14:textId="77777777" w:rsidR="005E2FB4" w:rsidRPr="005E2FD0" w:rsidRDefault="005E2FB4" w:rsidP="005E2FB4">
                  <w:pPr>
                    <w:jc w:val="both"/>
                    <w:rPr>
                      <w:color w:val="000000"/>
                      <w:highlight w:val="yellow"/>
                    </w:rPr>
                  </w:pPr>
                  <w:r w:rsidRPr="005E2FD0">
                    <w:rPr>
                      <w:color w:val="000000"/>
                    </w:rPr>
                    <w:t>100497,46 N     86040,45 E</w:t>
                  </w:r>
                </w:p>
              </w:tc>
            </w:tr>
            <w:tr w:rsidR="00E6338E" w:rsidRPr="005E2FD0" w14:paraId="446BAE83" w14:textId="77777777" w:rsidTr="00E6338E">
              <w:trPr>
                <w:trHeight w:val="300"/>
              </w:trPr>
              <w:tc>
                <w:tcPr>
                  <w:tcW w:w="379" w:type="dxa"/>
                  <w:tcBorders>
                    <w:top w:val="nil"/>
                    <w:left w:val="single" w:sz="4" w:space="0" w:color="auto"/>
                    <w:bottom w:val="single" w:sz="4" w:space="0" w:color="auto"/>
                    <w:right w:val="single" w:sz="4" w:space="0" w:color="auto"/>
                  </w:tcBorders>
                  <w:shd w:val="clear" w:color="auto" w:fill="auto"/>
                  <w:noWrap/>
                  <w:vAlign w:val="bottom"/>
                  <w:hideMark/>
                </w:tcPr>
                <w:p w14:paraId="296D0E1A" w14:textId="77777777" w:rsidR="005E2FB4" w:rsidRPr="005E2FD0" w:rsidRDefault="005E2FB4" w:rsidP="005E2FB4">
                  <w:pPr>
                    <w:jc w:val="both"/>
                    <w:rPr>
                      <w:color w:val="000000"/>
                    </w:rPr>
                  </w:pPr>
                  <w:r w:rsidRPr="005E2FD0">
                    <w:rPr>
                      <w:color w:val="000000"/>
                    </w:rPr>
                    <w:t>12</w:t>
                  </w:r>
                </w:p>
              </w:tc>
              <w:tc>
                <w:tcPr>
                  <w:tcW w:w="1932" w:type="dxa"/>
                  <w:tcBorders>
                    <w:top w:val="nil"/>
                    <w:left w:val="nil"/>
                    <w:bottom w:val="single" w:sz="4" w:space="0" w:color="auto"/>
                    <w:right w:val="single" w:sz="4" w:space="0" w:color="auto"/>
                  </w:tcBorders>
                  <w:shd w:val="clear" w:color="auto" w:fill="auto"/>
                  <w:noWrap/>
                  <w:hideMark/>
                </w:tcPr>
                <w:p w14:paraId="57C2CFBD" w14:textId="77777777" w:rsidR="005E2FB4" w:rsidRPr="005E2FD0" w:rsidRDefault="005E2FB4" w:rsidP="005E2FB4">
                  <w:pPr>
                    <w:jc w:val="both"/>
                    <w:rPr>
                      <w:color w:val="000000"/>
                    </w:rPr>
                  </w:pPr>
                  <w:r w:rsidRPr="005E2FD0">
                    <w:rPr>
                      <w:color w:val="000000"/>
                    </w:rPr>
                    <w:t xml:space="preserve"> Tunjo</w:t>
                  </w:r>
                </w:p>
              </w:tc>
              <w:tc>
                <w:tcPr>
                  <w:tcW w:w="1182" w:type="dxa"/>
                  <w:tcBorders>
                    <w:top w:val="nil"/>
                    <w:left w:val="nil"/>
                    <w:bottom w:val="single" w:sz="4" w:space="0" w:color="auto"/>
                    <w:right w:val="single" w:sz="4" w:space="0" w:color="auto"/>
                  </w:tcBorders>
                  <w:shd w:val="clear" w:color="auto" w:fill="auto"/>
                  <w:noWrap/>
                  <w:vAlign w:val="center"/>
                  <w:hideMark/>
                </w:tcPr>
                <w:p w14:paraId="67A86CC2" w14:textId="77777777" w:rsidR="005E2FB4" w:rsidRPr="005E2FD0" w:rsidRDefault="005E2FB4" w:rsidP="005E2FB4">
                  <w:pPr>
                    <w:jc w:val="both"/>
                    <w:rPr>
                      <w:color w:val="000000"/>
                    </w:rPr>
                  </w:pPr>
                  <w:r w:rsidRPr="005E2FD0">
                    <w:rPr>
                      <w:color w:val="000000"/>
                    </w:rPr>
                    <w:t>Tunjuelo</w:t>
                  </w:r>
                </w:p>
              </w:tc>
              <w:tc>
                <w:tcPr>
                  <w:tcW w:w="1594" w:type="dxa"/>
                  <w:tcBorders>
                    <w:top w:val="nil"/>
                    <w:left w:val="nil"/>
                    <w:bottom w:val="single" w:sz="4" w:space="0" w:color="auto"/>
                    <w:right w:val="single" w:sz="4" w:space="0" w:color="auto"/>
                  </w:tcBorders>
                  <w:shd w:val="clear" w:color="auto" w:fill="auto"/>
                  <w:noWrap/>
                  <w:vAlign w:val="center"/>
                  <w:hideMark/>
                </w:tcPr>
                <w:p w14:paraId="43614C48" w14:textId="77777777" w:rsidR="005E2FB4" w:rsidRPr="005E2FD0" w:rsidRDefault="005E2FB4" w:rsidP="005E2FB4">
                  <w:pPr>
                    <w:jc w:val="both"/>
                    <w:rPr>
                      <w:color w:val="000000"/>
                    </w:rPr>
                  </w:pPr>
                  <w:r w:rsidRPr="005E2FD0">
                    <w:rPr>
                      <w:color w:val="000000"/>
                    </w:rPr>
                    <w:t>Tunjuelito - Ciudad Bolívar</w:t>
                  </w:r>
                </w:p>
              </w:tc>
              <w:tc>
                <w:tcPr>
                  <w:tcW w:w="792" w:type="dxa"/>
                  <w:tcBorders>
                    <w:top w:val="nil"/>
                    <w:left w:val="nil"/>
                    <w:bottom w:val="single" w:sz="4" w:space="0" w:color="auto"/>
                    <w:right w:val="single" w:sz="4" w:space="0" w:color="auto"/>
                  </w:tcBorders>
                  <w:shd w:val="clear" w:color="auto" w:fill="auto"/>
                  <w:noWrap/>
                  <w:vAlign w:val="center"/>
                  <w:hideMark/>
                </w:tcPr>
                <w:p w14:paraId="06B83F06" w14:textId="77777777" w:rsidR="005E2FB4" w:rsidRPr="005E2FD0" w:rsidRDefault="005E2FB4" w:rsidP="005E2FB4">
                  <w:pPr>
                    <w:jc w:val="both"/>
                    <w:rPr>
                      <w:color w:val="000000"/>
                    </w:rPr>
                  </w:pPr>
                  <w:r w:rsidRPr="005E2FD0">
                    <w:rPr>
                      <w:color w:val="000000"/>
                    </w:rPr>
                    <w:t>33,2</w:t>
                  </w:r>
                </w:p>
              </w:tc>
              <w:tc>
                <w:tcPr>
                  <w:tcW w:w="3085" w:type="dxa"/>
                  <w:tcBorders>
                    <w:top w:val="nil"/>
                    <w:left w:val="nil"/>
                    <w:bottom w:val="single" w:sz="4" w:space="0" w:color="auto"/>
                    <w:right w:val="single" w:sz="4" w:space="0" w:color="auto"/>
                  </w:tcBorders>
                  <w:shd w:val="clear" w:color="auto" w:fill="auto"/>
                  <w:noWrap/>
                  <w:vAlign w:val="center"/>
                  <w:hideMark/>
                </w:tcPr>
                <w:p w14:paraId="65568CFD" w14:textId="77777777" w:rsidR="005E2FB4" w:rsidRPr="005E2FD0" w:rsidRDefault="005E2FB4" w:rsidP="005E2FB4">
                  <w:pPr>
                    <w:jc w:val="both"/>
                    <w:rPr>
                      <w:color w:val="000000"/>
                      <w:highlight w:val="yellow"/>
                    </w:rPr>
                  </w:pPr>
                  <w:r w:rsidRPr="005E2FD0">
                    <w:t xml:space="preserve">97706,53 N       92285,89 E </w:t>
                  </w:r>
                </w:p>
              </w:tc>
            </w:tr>
            <w:tr w:rsidR="00E6338E" w:rsidRPr="005E2FD0" w14:paraId="79EF1C86" w14:textId="77777777" w:rsidTr="00E6338E">
              <w:trPr>
                <w:trHeight w:val="300"/>
              </w:trPr>
              <w:tc>
                <w:tcPr>
                  <w:tcW w:w="379" w:type="dxa"/>
                  <w:tcBorders>
                    <w:top w:val="nil"/>
                    <w:left w:val="nil"/>
                    <w:bottom w:val="nil"/>
                    <w:right w:val="nil"/>
                  </w:tcBorders>
                  <w:shd w:val="clear" w:color="auto" w:fill="auto"/>
                  <w:noWrap/>
                  <w:vAlign w:val="bottom"/>
                  <w:hideMark/>
                </w:tcPr>
                <w:p w14:paraId="7212A0F1" w14:textId="77777777" w:rsidR="005E2FB4" w:rsidRPr="005E2FD0" w:rsidRDefault="005E2FB4" w:rsidP="005E2FB4">
                  <w:pPr>
                    <w:jc w:val="both"/>
                    <w:rPr>
                      <w:color w:val="000000"/>
                    </w:rPr>
                  </w:pPr>
                </w:p>
              </w:tc>
              <w:tc>
                <w:tcPr>
                  <w:tcW w:w="1932" w:type="dxa"/>
                  <w:tcBorders>
                    <w:top w:val="nil"/>
                    <w:left w:val="nil"/>
                    <w:bottom w:val="nil"/>
                    <w:right w:val="nil"/>
                  </w:tcBorders>
                  <w:shd w:val="clear" w:color="auto" w:fill="auto"/>
                  <w:noWrap/>
                  <w:hideMark/>
                </w:tcPr>
                <w:p w14:paraId="4FB53715" w14:textId="77777777" w:rsidR="005E2FB4" w:rsidRPr="005E2FD0" w:rsidRDefault="005E2FB4" w:rsidP="005E2FB4">
                  <w:pPr>
                    <w:jc w:val="both"/>
                  </w:pPr>
                </w:p>
              </w:tc>
              <w:tc>
                <w:tcPr>
                  <w:tcW w:w="1182" w:type="dxa"/>
                  <w:tcBorders>
                    <w:top w:val="nil"/>
                    <w:left w:val="nil"/>
                    <w:bottom w:val="nil"/>
                    <w:right w:val="nil"/>
                  </w:tcBorders>
                  <w:shd w:val="clear" w:color="auto" w:fill="auto"/>
                  <w:noWrap/>
                  <w:vAlign w:val="center"/>
                  <w:hideMark/>
                </w:tcPr>
                <w:p w14:paraId="760F1271" w14:textId="77777777" w:rsidR="005E2FB4" w:rsidRPr="005E2FD0" w:rsidRDefault="005E2FB4" w:rsidP="005E2FB4">
                  <w:pPr>
                    <w:jc w:val="both"/>
                  </w:pPr>
                </w:p>
              </w:tc>
              <w:tc>
                <w:tcPr>
                  <w:tcW w:w="1594" w:type="dxa"/>
                  <w:tcBorders>
                    <w:top w:val="nil"/>
                    <w:left w:val="single" w:sz="4" w:space="0" w:color="auto"/>
                    <w:bottom w:val="single" w:sz="4" w:space="0" w:color="auto"/>
                    <w:right w:val="single" w:sz="4" w:space="0" w:color="auto"/>
                  </w:tcBorders>
                  <w:shd w:val="clear" w:color="auto" w:fill="auto"/>
                  <w:noWrap/>
                  <w:vAlign w:val="center"/>
                  <w:hideMark/>
                </w:tcPr>
                <w:p w14:paraId="3B4375E2" w14:textId="77777777" w:rsidR="005E2FB4" w:rsidRPr="005E2FD0" w:rsidRDefault="005E2FB4" w:rsidP="005E2FB4">
                  <w:pPr>
                    <w:jc w:val="both"/>
                    <w:rPr>
                      <w:color w:val="000000"/>
                    </w:rPr>
                  </w:pPr>
                  <w:r w:rsidRPr="005E2FD0">
                    <w:rPr>
                      <w:color w:val="000000"/>
                    </w:rPr>
                    <w:t>TOTAL</w:t>
                  </w:r>
                </w:p>
              </w:tc>
              <w:tc>
                <w:tcPr>
                  <w:tcW w:w="792" w:type="dxa"/>
                  <w:tcBorders>
                    <w:top w:val="nil"/>
                    <w:left w:val="nil"/>
                    <w:bottom w:val="single" w:sz="4" w:space="0" w:color="auto"/>
                    <w:right w:val="single" w:sz="4" w:space="0" w:color="auto"/>
                  </w:tcBorders>
                  <w:shd w:val="clear" w:color="auto" w:fill="auto"/>
                  <w:noWrap/>
                  <w:vAlign w:val="center"/>
                  <w:hideMark/>
                </w:tcPr>
                <w:p w14:paraId="260E2A42" w14:textId="77777777" w:rsidR="005E2FB4" w:rsidRPr="005E2FD0" w:rsidRDefault="005E2FB4" w:rsidP="005E2FB4">
                  <w:pPr>
                    <w:jc w:val="both"/>
                    <w:rPr>
                      <w:color w:val="000000"/>
                    </w:rPr>
                  </w:pPr>
                  <w:r w:rsidRPr="005E2FD0">
                    <w:rPr>
                      <w:color w:val="000000"/>
                    </w:rPr>
                    <w:t>702.81</w:t>
                  </w:r>
                </w:p>
              </w:tc>
              <w:tc>
                <w:tcPr>
                  <w:tcW w:w="3085" w:type="dxa"/>
                  <w:tcBorders>
                    <w:top w:val="nil"/>
                    <w:left w:val="nil"/>
                    <w:bottom w:val="nil"/>
                    <w:right w:val="nil"/>
                  </w:tcBorders>
                  <w:shd w:val="clear" w:color="auto" w:fill="auto"/>
                  <w:noWrap/>
                  <w:vAlign w:val="center"/>
                  <w:hideMark/>
                </w:tcPr>
                <w:p w14:paraId="0877E093" w14:textId="77777777" w:rsidR="005E2FB4" w:rsidRPr="005E2FD0" w:rsidRDefault="005E2FB4" w:rsidP="005E2FB4">
                  <w:pPr>
                    <w:jc w:val="both"/>
                    <w:rPr>
                      <w:color w:val="000000"/>
                    </w:rPr>
                  </w:pPr>
                </w:p>
              </w:tc>
            </w:tr>
          </w:tbl>
          <w:p w14:paraId="65263890" w14:textId="77777777" w:rsidR="005E2FB4" w:rsidRPr="005E2FD0" w:rsidRDefault="005E2FB4" w:rsidP="005E2FB4">
            <w:pPr>
              <w:jc w:val="both"/>
            </w:pPr>
            <w:r w:rsidRPr="005E2FD0">
              <w:rPr>
                <w:rFonts w:eastAsia="Times New Roman"/>
                <w:i/>
              </w:rPr>
              <w:t xml:space="preserve">FUENTE: </w:t>
            </w:r>
            <w:hyperlink r:id="rId14" w:history="1">
              <w:r w:rsidRPr="005E2FD0">
                <w:rPr>
                  <w:rStyle w:val="Hipervnculo"/>
                  <w:rFonts w:eastAsia="Times New Roman"/>
                  <w:i/>
                </w:rPr>
                <w:t>http://www.ambientebogota.gov.co/web/sda/humedales</w:t>
              </w:r>
            </w:hyperlink>
            <w:r w:rsidRPr="005E2FD0">
              <w:rPr>
                <w:rFonts w:eastAsia="Times New Roman"/>
                <w:i/>
              </w:rPr>
              <w:t>.</w:t>
            </w:r>
          </w:p>
          <w:p w14:paraId="0654DE22" w14:textId="77777777" w:rsidR="005E2FB4" w:rsidRPr="00FC3C31" w:rsidRDefault="005E2FB4" w:rsidP="005E2FB4">
            <w:pPr>
              <w:jc w:val="both"/>
              <w:rPr>
                <w:lang w:val="es-ES"/>
              </w:rPr>
            </w:pPr>
          </w:p>
        </w:tc>
      </w:tr>
    </w:tbl>
    <w:p w14:paraId="56CC4982" w14:textId="77777777" w:rsidR="00235063" w:rsidRPr="00FC3C31" w:rsidRDefault="00235063">
      <w:pPr>
        <w:rPr>
          <w:lang w:val="es-ES"/>
        </w:rPr>
      </w:pPr>
    </w:p>
    <w:p w14:paraId="762CD33F" w14:textId="77777777" w:rsidR="00235063" w:rsidRPr="00FC3C31" w:rsidRDefault="00E923C9">
      <w:pPr>
        <w:pStyle w:val="pstyleSection"/>
        <w:rPr>
          <w:lang w:val="es-ES"/>
        </w:rPr>
      </w:pPr>
      <w:r w:rsidRPr="00FC3C31">
        <w:rPr>
          <w:rStyle w:val="styleL2"/>
          <w:lang w:val="es-ES"/>
        </w:rPr>
        <w:t>2.2.2 Ubicación general</w:t>
      </w:r>
    </w:p>
    <w:p w14:paraId="30B10715" w14:textId="77777777" w:rsidR="00235063" w:rsidRPr="00FC3C31" w:rsidRDefault="00E923C9">
      <w:pPr>
        <w:pStyle w:val="pstyleLabels"/>
        <w:rPr>
          <w:lang w:val="es-ES"/>
        </w:rPr>
      </w:pPr>
      <w:r w:rsidRPr="00FC3C31">
        <w:rPr>
          <w:rStyle w:val="styleC3"/>
          <w:lang w:val="es-ES"/>
        </w:rPr>
        <w:t>a) ¿En qué gran región administrativa se halla el sitio?</w:t>
      </w:r>
    </w:p>
    <w:tbl>
      <w:tblPr>
        <w:tblStyle w:val="myFieldTableStyle2"/>
        <w:tblW w:w="0" w:type="auto"/>
        <w:tblInd w:w="0" w:type="dxa"/>
        <w:tblLook w:val="04A0" w:firstRow="1" w:lastRow="0" w:firstColumn="1" w:lastColumn="0" w:noHBand="0" w:noVBand="1"/>
      </w:tblPr>
      <w:tblGrid>
        <w:gridCol w:w="194"/>
        <w:gridCol w:w="8790"/>
      </w:tblGrid>
      <w:tr w:rsidR="00235063" w:rsidRPr="005E2FD0" w14:paraId="26BE8E06"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2697963" w14:textId="77777777" w:rsidR="00235063" w:rsidRPr="005E2FD0" w:rsidRDefault="00235063">
            <w:pPr>
              <w:spacing w:after="0" w:line="240" w:lineRule="auto"/>
              <w:rPr>
                <w:lang w:val="es-ES"/>
              </w:rPr>
            </w:pPr>
          </w:p>
        </w:tc>
        <w:tc>
          <w:tcPr>
            <w:tcW w:w="9500" w:type="dxa"/>
          </w:tcPr>
          <w:p w14:paraId="73628CC0" w14:textId="77777777" w:rsidR="00235063" w:rsidRPr="005E2FD0" w:rsidRDefault="002840A8">
            <w:pPr>
              <w:spacing w:before="5" w:after="2" w:line="240" w:lineRule="auto"/>
              <w:ind w:left="72"/>
              <w:rPr>
                <w:lang w:val="es-ES"/>
              </w:rPr>
            </w:pPr>
            <w:r w:rsidRPr="005E2FD0">
              <w:t>Bogotá Distrito Capital, Colombia</w:t>
            </w:r>
          </w:p>
        </w:tc>
      </w:tr>
    </w:tbl>
    <w:p w14:paraId="775B41C9" w14:textId="77777777" w:rsidR="00235063" w:rsidRPr="005E2FD0" w:rsidRDefault="00E923C9">
      <w:pPr>
        <w:pStyle w:val="pstyleLabels"/>
        <w:rPr>
          <w:lang w:val="es-ES"/>
        </w:rPr>
      </w:pPr>
      <w:r w:rsidRPr="005E2FD0">
        <w:rPr>
          <w:rStyle w:val="styleC3"/>
          <w:sz w:val="20"/>
          <w:szCs w:val="20"/>
          <w:lang w:val="es-ES"/>
        </w:rPr>
        <w:t>b) ¿Cuál es la ciudad o el centro poblacional más cercano?</w:t>
      </w:r>
    </w:p>
    <w:tbl>
      <w:tblPr>
        <w:tblStyle w:val="myFieldTableStyle2"/>
        <w:tblW w:w="0" w:type="auto"/>
        <w:tblInd w:w="0" w:type="dxa"/>
        <w:tblLook w:val="04A0" w:firstRow="1" w:lastRow="0" w:firstColumn="1" w:lastColumn="0" w:noHBand="0" w:noVBand="1"/>
      </w:tblPr>
      <w:tblGrid>
        <w:gridCol w:w="193"/>
        <w:gridCol w:w="8791"/>
      </w:tblGrid>
      <w:tr w:rsidR="00235063" w:rsidRPr="005E2FD0" w14:paraId="2DCC3AF4"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2F7B269" w14:textId="77777777" w:rsidR="00235063" w:rsidRPr="005E2FD0" w:rsidRDefault="00235063">
            <w:pPr>
              <w:spacing w:after="0" w:line="240" w:lineRule="auto"/>
              <w:rPr>
                <w:lang w:val="es-ES"/>
              </w:rPr>
            </w:pPr>
          </w:p>
        </w:tc>
        <w:tc>
          <w:tcPr>
            <w:tcW w:w="9500" w:type="dxa"/>
          </w:tcPr>
          <w:p w14:paraId="73841951" w14:textId="77777777" w:rsidR="00235063" w:rsidRPr="005E2FD0" w:rsidRDefault="00C65675" w:rsidP="00BF3D99">
            <w:pPr>
              <w:spacing w:before="5" w:after="2" w:line="240" w:lineRule="auto"/>
              <w:ind w:left="74"/>
              <w:jc w:val="both"/>
              <w:rPr>
                <w:lang w:val="es-ES"/>
              </w:rPr>
            </w:pPr>
            <w:r w:rsidRPr="005E2FD0">
              <w:rPr>
                <w:lang w:val="es-ES_tradnl"/>
              </w:rPr>
              <w:t>Los complejos de humedales del Distrito Capital de Bogotá se encuentran totalmente inmersos en una matriz u</w:t>
            </w:r>
            <w:r w:rsidR="00E06396" w:rsidRPr="005E2FD0">
              <w:rPr>
                <w:lang w:val="es-ES_tradnl"/>
              </w:rPr>
              <w:t xml:space="preserve">rbana de 8.181.074 </w:t>
            </w:r>
            <w:r w:rsidRPr="005E2FD0">
              <w:rPr>
                <w:lang w:val="es-ES_tradnl"/>
              </w:rPr>
              <w:t>millone</w:t>
            </w:r>
            <w:r w:rsidR="00E5577E" w:rsidRPr="005E2FD0">
              <w:rPr>
                <w:lang w:val="es-ES_tradnl"/>
              </w:rPr>
              <w:t>s de habitantes. Los humedales hacen parte de la</w:t>
            </w:r>
            <w:r w:rsidR="00865842" w:rsidRPr="005E2FD0">
              <w:rPr>
                <w:lang w:val="es-ES_tradnl"/>
              </w:rPr>
              <w:t xml:space="preserve"> cuenca del río Bogotá, y tienen un área de influencia de </w:t>
            </w:r>
            <w:r w:rsidR="00865842" w:rsidRPr="005E2FD0">
              <w:t xml:space="preserve">10.338 </w:t>
            </w:r>
            <w:r w:rsidR="00E06396" w:rsidRPr="005E2FD0">
              <w:t>hectáreas</w:t>
            </w:r>
            <w:r w:rsidR="00865842" w:rsidRPr="005E2FD0">
              <w:t xml:space="preserve"> (ha), que hacen parte del perímetro urbano de la ciudad de Bogotá D.C. en las cuencas hidrográficas </w:t>
            </w:r>
            <w:r w:rsidR="00E06396" w:rsidRPr="005E2FD0">
              <w:t xml:space="preserve">de los </w:t>
            </w:r>
            <w:r w:rsidR="00BF3D99" w:rsidRPr="005E2FD0">
              <w:t>ríos</w:t>
            </w:r>
            <w:r w:rsidR="00E06396" w:rsidRPr="005E2FD0">
              <w:t xml:space="preserve"> </w:t>
            </w:r>
            <w:r w:rsidR="00865842" w:rsidRPr="005E2FD0">
              <w:t xml:space="preserve">Torca, Fucha, Salitre y Tunjuelo y el área de la ruralidad </w:t>
            </w:r>
            <w:r w:rsidR="00E06396" w:rsidRPr="005E2FD0">
              <w:t xml:space="preserve">de Suba. </w:t>
            </w:r>
          </w:p>
        </w:tc>
      </w:tr>
    </w:tbl>
    <w:p w14:paraId="0EFE7D3B" w14:textId="77777777" w:rsidR="00235063" w:rsidRPr="00FC3C31" w:rsidRDefault="00235063">
      <w:pPr>
        <w:rPr>
          <w:lang w:val="es-ES"/>
        </w:rPr>
      </w:pPr>
    </w:p>
    <w:p w14:paraId="54170B10" w14:textId="77777777" w:rsidR="00235063" w:rsidRPr="00FC3C31" w:rsidRDefault="00E923C9">
      <w:pPr>
        <w:pStyle w:val="pstyleSection"/>
        <w:rPr>
          <w:lang w:val="es-ES"/>
        </w:rPr>
      </w:pPr>
      <w:r w:rsidRPr="00FC3C31">
        <w:rPr>
          <w:rStyle w:val="styleL2"/>
          <w:lang w:val="es-ES"/>
        </w:rPr>
        <w:t>2.2.3 Sólo para humedales dentro de los límites nacionales</w:t>
      </w:r>
    </w:p>
    <w:p w14:paraId="13103B5C" w14:textId="77777777" w:rsidR="00235063" w:rsidRPr="00FC3C31" w:rsidRDefault="00E923C9">
      <w:pPr>
        <w:pStyle w:val="pstyleLabels"/>
        <w:rPr>
          <w:lang w:val="es-ES"/>
        </w:rPr>
      </w:pPr>
      <w:r w:rsidRPr="00FC3C31">
        <w:rPr>
          <w:rStyle w:val="styleC3"/>
          <w:lang w:val="es-ES"/>
        </w:rPr>
        <w:t>a) ¿Se extiende el humedal en el territorio de uno o más países?</w:t>
      </w:r>
    </w:p>
    <w:p w14:paraId="70C1E407" w14:textId="77777777" w:rsidR="00235063" w:rsidRPr="00FC3C31" w:rsidRDefault="00E923C9">
      <w:pPr>
        <w:pStyle w:val="pStyle"/>
        <w:rPr>
          <w:lang w:val="es-ES"/>
        </w:rPr>
      </w:pPr>
      <w:r w:rsidRPr="00FC3C31">
        <w:rPr>
          <w:rStyle w:val="styleRad"/>
          <w:lang w:val="es-ES"/>
        </w:rPr>
        <w:t xml:space="preserve"> [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5955D5CE" w14:textId="77777777" w:rsidR="00235063" w:rsidRPr="00FC3C31" w:rsidRDefault="00E923C9">
      <w:pPr>
        <w:spacing w:after="0" w:line="240" w:lineRule="auto"/>
        <w:rPr>
          <w:lang w:val="es-ES"/>
        </w:rPr>
      </w:pPr>
      <w:r w:rsidRPr="00FC3C31">
        <w:rPr>
          <w:rStyle w:val="almostEmpty"/>
          <w:lang w:val="es-ES"/>
        </w:rPr>
        <w:t>.</w:t>
      </w:r>
    </w:p>
    <w:p w14:paraId="4CF82404" w14:textId="77777777" w:rsidR="00235063" w:rsidRPr="00FC3C31" w:rsidRDefault="00E923C9">
      <w:pPr>
        <w:pStyle w:val="pstyleLabels"/>
        <w:rPr>
          <w:lang w:val="es-ES"/>
        </w:rPr>
      </w:pPr>
      <w:r w:rsidRPr="00FC3C31">
        <w:rPr>
          <w:rStyle w:val="styleC3"/>
          <w:lang w:val="es-ES"/>
        </w:rPr>
        <w:t>b) ¿Es el sitio adyacente a otro sitio Ramsar que se encuentra en el territorio de otra Parte Contratante?</w:t>
      </w:r>
    </w:p>
    <w:p w14:paraId="668A81AC" w14:textId="77777777" w:rsidR="00235063" w:rsidRPr="00FC3C31" w:rsidRDefault="00E923C9">
      <w:pPr>
        <w:pStyle w:val="pStyle"/>
        <w:rPr>
          <w:lang w:val="es-ES"/>
        </w:rPr>
      </w:pPr>
      <w:r w:rsidRPr="00FC3C31">
        <w:rPr>
          <w:rStyle w:val="styleRad"/>
          <w:lang w:val="es-ES"/>
        </w:rPr>
        <w:t xml:space="preserve"> [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6A9D839D" w14:textId="77777777" w:rsidR="00235063" w:rsidRPr="00FC3C31" w:rsidRDefault="00E923C9">
      <w:pPr>
        <w:spacing w:after="0" w:line="240" w:lineRule="auto"/>
        <w:rPr>
          <w:lang w:val="es-ES"/>
        </w:rPr>
      </w:pPr>
      <w:r w:rsidRPr="00FC3C31">
        <w:rPr>
          <w:rStyle w:val="almostEmpty"/>
          <w:lang w:val="es-ES"/>
        </w:rPr>
        <w:t>.</w:t>
      </w:r>
    </w:p>
    <w:p w14:paraId="37CF1FF6" w14:textId="77777777" w:rsidR="00235063" w:rsidRPr="00FC3C31" w:rsidRDefault="00E923C9">
      <w:pPr>
        <w:pStyle w:val="pstyleLabels"/>
        <w:rPr>
          <w:lang w:val="es-ES"/>
        </w:rPr>
      </w:pPr>
      <w:r w:rsidRPr="00FC3C31">
        <w:rPr>
          <w:rStyle w:val="styleC3"/>
          <w:lang w:val="es-ES"/>
        </w:rPr>
        <w:t>c) ¿Es el sitio parte de una designación transfronteriza formal con otra Parte Contratante?</w:t>
      </w:r>
    </w:p>
    <w:p w14:paraId="2009F8DC" w14:textId="77777777" w:rsidR="00235063" w:rsidRPr="00FC3C31" w:rsidRDefault="00E923C9">
      <w:pPr>
        <w:pStyle w:val="pStyle"/>
        <w:rPr>
          <w:lang w:val="es-ES"/>
        </w:rPr>
      </w:pPr>
      <w:r w:rsidRPr="00FC3C31">
        <w:rPr>
          <w:rStyle w:val="styleRad"/>
          <w:lang w:val="es-ES"/>
        </w:rPr>
        <w:t xml:space="preserve"> [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399CD741" w14:textId="77777777" w:rsidR="00235063" w:rsidRPr="00FC3C31" w:rsidRDefault="00E923C9">
      <w:pPr>
        <w:spacing w:after="0" w:line="240" w:lineRule="auto"/>
        <w:rPr>
          <w:lang w:val="es-ES"/>
        </w:rPr>
      </w:pPr>
      <w:r w:rsidRPr="00FC3C31">
        <w:rPr>
          <w:rStyle w:val="almostEmpty"/>
          <w:lang w:val="es-ES"/>
        </w:rPr>
        <w:t>.</w:t>
      </w:r>
    </w:p>
    <w:p w14:paraId="50FAAF74" w14:textId="77777777" w:rsidR="00235063" w:rsidRPr="00FC3C31" w:rsidRDefault="00E923C9">
      <w:pPr>
        <w:pStyle w:val="pstyleLabels"/>
        <w:rPr>
          <w:lang w:val="es-ES"/>
        </w:rPr>
      </w:pPr>
      <w:r w:rsidRPr="00FC3C31">
        <w:rPr>
          <w:rStyle w:val="styleC3"/>
          <w:lang w:val="es-ES"/>
        </w:rPr>
        <w:t>d) Nombre del sitio Ramsar transfronterizo:</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482CCFC1"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C29E2FC" w14:textId="77777777" w:rsidR="00235063" w:rsidRPr="00FC3C31" w:rsidRDefault="00235063">
            <w:pPr>
              <w:spacing w:after="0" w:line="240" w:lineRule="auto"/>
              <w:rPr>
                <w:lang w:val="es-ES"/>
              </w:rPr>
            </w:pPr>
          </w:p>
        </w:tc>
        <w:tc>
          <w:tcPr>
            <w:tcW w:w="9500" w:type="dxa"/>
          </w:tcPr>
          <w:p w14:paraId="2DF5C254" w14:textId="77777777" w:rsidR="00235063" w:rsidRPr="00FC3C31" w:rsidRDefault="00235063" w:rsidP="005E2FD0">
            <w:pPr>
              <w:spacing w:before="5" w:after="2" w:line="240" w:lineRule="auto"/>
              <w:rPr>
                <w:lang w:val="es-ES"/>
              </w:rPr>
            </w:pPr>
          </w:p>
        </w:tc>
      </w:tr>
    </w:tbl>
    <w:p w14:paraId="7A2B04A3" w14:textId="77777777" w:rsidR="00235063" w:rsidRPr="00FC3C31" w:rsidRDefault="00235063">
      <w:pPr>
        <w:rPr>
          <w:lang w:val="es-ES"/>
        </w:rPr>
      </w:pPr>
    </w:p>
    <w:p w14:paraId="5F5DE623" w14:textId="77777777" w:rsidR="00235063" w:rsidRPr="00FC3C31" w:rsidRDefault="00E923C9">
      <w:pPr>
        <w:pStyle w:val="pstyleSection"/>
        <w:rPr>
          <w:lang w:val="es-ES"/>
        </w:rPr>
      </w:pPr>
      <w:r w:rsidRPr="00FC3C31">
        <w:rPr>
          <w:rStyle w:val="styleL2"/>
          <w:lang w:val="es-ES"/>
        </w:rPr>
        <w:t>2.2.4 Área del sitio Ramsar</w:t>
      </w:r>
    </w:p>
    <w:p w14:paraId="3052AF8C" w14:textId="77777777" w:rsidR="00235063" w:rsidRPr="00FC3C31" w:rsidRDefault="00E923C9">
      <w:pPr>
        <w:pStyle w:val="pstyleComments"/>
        <w:rPr>
          <w:lang w:val="es-ES"/>
        </w:rPr>
      </w:pPr>
      <w:r w:rsidRPr="00FC3C31">
        <w:rPr>
          <w:rStyle w:val="styleC3comment"/>
          <w:lang w:val="es-ES"/>
        </w:rPr>
        <w:t>Si no ha establecido un área oficial utilizando otros medios, puede copiar el área calculada a partir de los límites del SIG en la casilla del "área oficial"</w:t>
      </w:r>
    </w:p>
    <w:p w14:paraId="6F2557BC" w14:textId="77777777" w:rsidR="00235063" w:rsidRPr="00FC3C31" w:rsidRDefault="00E923C9">
      <w:pPr>
        <w:pStyle w:val="pstyleLabels"/>
        <w:rPr>
          <w:lang w:val="es-ES"/>
        </w:rPr>
      </w:pPr>
      <w:r w:rsidRPr="00FC3C31">
        <w:rPr>
          <w:rStyle w:val="styleC3"/>
          <w:lang w:val="es-ES"/>
        </w:rPr>
        <w:t>Área oficial, en hectáreas (ha):</w:t>
      </w:r>
      <w:r w:rsidRPr="00FC3C31">
        <w:rPr>
          <w:rStyle w:val="styleHint1txt"/>
          <w:lang w:val="es-ES"/>
        </w:rPr>
        <w:t xml:space="preserve"> (La FIR en línea sólo acepta valores numéricos) </w:t>
      </w:r>
    </w:p>
    <w:tbl>
      <w:tblPr>
        <w:tblStyle w:val="myFieldTableStyle2"/>
        <w:tblW w:w="0" w:type="auto"/>
        <w:tblInd w:w="0" w:type="dxa"/>
        <w:tblLook w:val="04A0" w:firstRow="1" w:lastRow="0" w:firstColumn="1" w:lastColumn="0" w:noHBand="0" w:noVBand="1"/>
      </w:tblPr>
      <w:tblGrid>
        <w:gridCol w:w="194"/>
        <w:gridCol w:w="8790"/>
      </w:tblGrid>
      <w:tr w:rsidR="00235063" w:rsidRPr="00E456AC" w14:paraId="58F93EC7"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6A3CB40" w14:textId="77777777" w:rsidR="00235063" w:rsidRPr="00FC3C31" w:rsidRDefault="00235063">
            <w:pPr>
              <w:spacing w:after="0" w:line="240" w:lineRule="auto"/>
              <w:rPr>
                <w:lang w:val="es-ES"/>
              </w:rPr>
            </w:pPr>
          </w:p>
        </w:tc>
        <w:tc>
          <w:tcPr>
            <w:tcW w:w="9500" w:type="dxa"/>
          </w:tcPr>
          <w:p w14:paraId="54B904C8" w14:textId="77777777" w:rsidR="00235063" w:rsidRPr="00FC3C31" w:rsidRDefault="005E2FD0">
            <w:pPr>
              <w:spacing w:before="5" w:after="2" w:line="240" w:lineRule="auto"/>
              <w:ind w:left="72"/>
              <w:rPr>
                <w:lang w:val="es-ES"/>
              </w:rPr>
            </w:pPr>
            <w:r w:rsidRPr="00E6338E">
              <w:rPr>
                <w:color w:val="000000"/>
              </w:rPr>
              <w:t>702.81</w:t>
            </w:r>
          </w:p>
        </w:tc>
      </w:tr>
    </w:tbl>
    <w:p w14:paraId="6CEA3520" w14:textId="77777777" w:rsidR="00235063" w:rsidRPr="00FC3C31" w:rsidRDefault="00E923C9">
      <w:pPr>
        <w:pStyle w:val="pstyleLabels"/>
        <w:rPr>
          <w:lang w:val="es-ES"/>
        </w:rPr>
      </w:pPr>
      <w:r w:rsidRPr="00FC3C31">
        <w:rPr>
          <w:rStyle w:val="styleC3"/>
          <w:lang w:val="es-ES"/>
        </w:rPr>
        <w:t>Área, en hectáreas (ha) calculada a partir de los límites del SIG</w:t>
      </w:r>
    </w:p>
    <w:tbl>
      <w:tblPr>
        <w:tblStyle w:val="myFieldTableStyleW"/>
        <w:tblW w:w="0" w:type="auto"/>
        <w:tblInd w:w="0" w:type="dxa"/>
        <w:tblLook w:val="04A0" w:firstRow="1" w:lastRow="0" w:firstColumn="1" w:lastColumn="0" w:noHBand="0" w:noVBand="1"/>
      </w:tblPr>
      <w:tblGrid>
        <w:gridCol w:w="195"/>
        <w:gridCol w:w="8789"/>
      </w:tblGrid>
      <w:tr w:rsidR="00235063" w:rsidRPr="00E456AC" w14:paraId="5BE30E31"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tcPr>
          <w:p w14:paraId="70050ED9" w14:textId="77777777" w:rsidR="00235063" w:rsidRPr="00FC3C31" w:rsidRDefault="00235063">
            <w:pPr>
              <w:spacing w:after="0" w:line="240" w:lineRule="auto"/>
              <w:rPr>
                <w:lang w:val="es-ES"/>
              </w:rPr>
            </w:pPr>
          </w:p>
        </w:tc>
        <w:tc>
          <w:tcPr>
            <w:tcW w:w="9500" w:type="dxa"/>
          </w:tcPr>
          <w:p w14:paraId="0D178F59" w14:textId="77777777" w:rsidR="00235063" w:rsidRPr="00FC3C31" w:rsidRDefault="00235063">
            <w:pPr>
              <w:spacing w:before="5" w:after="2" w:line="240" w:lineRule="auto"/>
              <w:ind w:left="72"/>
              <w:rPr>
                <w:lang w:val="es-ES"/>
              </w:rPr>
            </w:pPr>
          </w:p>
        </w:tc>
      </w:tr>
    </w:tbl>
    <w:p w14:paraId="30A444DE" w14:textId="77777777" w:rsidR="00235063" w:rsidRPr="00FC3C31" w:rsidRDefault="00235063">
      <w:pPr>
        <w:rPr>
          <w:lang w:val="es-ES"/>
        </w:rPr>
      </w:pPr>
    </w:p>
    <w:p w14:paraId="28F2D509" w14:textId="77777777" w:rsidR="00235063" w:rsidRPr="00FC3C31" w:rsidRDefault="00E923C9">
      <w:pPr>
        <w:pStyle w:val="pstyleSection"/>
        <w:rPr>
          <w:lang w:val="es-ES"/>
        </w:rPr>
      </w:pPr>
      <w:r w:rsidRPr="00FC3C31">
        <w:rPr>
          <w:rStyle w:val="styleL2"/>
          <w:lang w:val="es-ES"/>
        </w:rPr>
        <w:t>2.2.5 Biogeografía</w:t>
      </w:r>
    </w:p>
    <w:p w14:paraId="06E392B0" w14:textId="77777777" w:rsidR="00235063" w:rsidRPr="00FC3C31" w:rsidRDefault="00E923C9">
      <w:pPr>
        <w:pStyle w:val="pstyleComments"/>
        <w:rPr>
          <w:lang w:val="es-ES"/>
        </w:rPr>
      </w:pPr>
      <w:r w:rsidRPr="00FC3C31">
        <w:rPr>
          <w:rStyle w:val="styleC3comment"/>
          <w:lang w:val="es-ES"/>
        </w:rPr>
        <w:t>Indique la región o regiones biogeográficas donde se halla el sitio Ramsar y el sistema de regionalización biogeográfica que se ha utilizado:</w:t>
      </w:r>
    </w:p>
    <w:p w14:paraId="637F2A4D" w14:textId="77777777" w:rsidR="00235063" w:rsidRDefault="00E923C9">
      <w:pPr>
        <w:pStyle w:val="pstyleLabels"/>
      </w:pPr>
      <w:r>
        <w:rPr>
          <w:rStyle w:val="styleC3"/>
        </w:rPr>
        <w:t>Regiones biogeográficas</w:t>
      </w:r>
    </w:p>
    <w:tbl>
      <w:tblPr>
        <w:tblStyle w:val="FancyTable"/>
        <w:tblW w:w="0" w:type="auto"/>
        <w:tblInd w:w="182" w:type="dxa"/>
        <w:tblLook w:val="04A0" w:firstRow="1" w:lastRow="0" w:firstColumn="1" w:lastColumn="0" w:noHBand="0" w:noVBand="1"/>
      </w:tblPr>
      <w:tblGrid>
        <w:gridCol w:w="1750"/>
        <w:gridCol w:w="1750"/>
      </w:tblGrid>
      <w:tr w:rsidR="00235063" w14:paraId="0447818D" w14:textId="77777777" w:rsidTr="00E456AC">
        <w:trPr>
          <w:cnfStyle w:val="100000000000" w:firstRow="1" w:lastRow="0" w:firstColumn="0" w:lastColumn="0" w:oddVBand="0" w:evenVBand="0" w:oddHBand="0" w:evenHBand="0" w:firstRowFirstColumn="0" w:firstRowLastColumn="0" w:lastRowFirstColumn="0" w:lastRowLastColumn="0"/>
        </w:trPr>
        <w:tc>
          <w:tcPr>
            <w:tcW w:w="1750" w:type="dxa"/>
          </w:tcPr>
          <w:p w14:paraId="2086A6F0" w14:textId="77777777" w:rsidR="00235063" w:rsidRDefault="00E923C9">
            <w:pPr>
              <w:spacing w:after="0" w:line="240" w:lineRule="auto"/>
              <w:jc w:val="center"/>
            </w:pPr>
            <w:r>
              <w:rPr>
                <w:b/>
                <w:sz w:val="18"/>
                <w:szCs w:val="18"/>
              </w:rPr>
              <w:t>Sistema(s) de regionalización</w:t>
            </w:r>
            <w:r>
              <w:rPr>
                <w:rStyle w:val="Refdenotaalpie"/>
              </w:rPr>
              <w:footnoteReference w:id="1"/>
            </w:r>
          </w:p>
        </w:tc>
        <w:tc>
          <w:tcPr>
            <w:tcW w:w="1750" w:type="dxa"/>
          </w:tcPr>
          <w:p w14:paraId="68BF0C4B" w14:textId="77777777" w:rsidR="00235063" w:rsidRDefault="00E923C9">
            <w:pPr>
              <w:spacing w:after="0" w:line="240" w:lineRule="auto"/>
              <w:jc w:val="center"/>
            </w:pPr>
            <w:r>
              <w:rPr>
                <w:b/>
                <w:sz w:val="18"/>
                <w:szCs w:val="18"/>
              </w:rPr>
              <w:t>Región biogeográfica</w:t>
            </w:r>
          </w:p>
        </w:tc>
      </w:tr>
      <w:tr w:rsidR="00E27C45" w:rsidRPr="00463E6C" w14:paraId="1D26222B" w14:textId="77777777" w:rsidTr="00E456AC">
        <w:trPr>
          <w:trHeight w:val="200"/>
        </w:trPr>
        <w:tc>
          <w:tcPr>
            <w:tcW w:w="1750" w:type="dxa"/>
          </w:tcPr>
          <w:p w14:paraId="4641ABB4" w14:textId="77777777" w:rsidR="00E27C45" w:rsidRPr="00463E6C" w:rsidRDefault="00E27C45" w:rsidP="00E27C45">
            <w:r w:rsidRPr="00463E6C">
              <w:t>Andino</w:t>
            </w:r>
          </w:p>
        </w:tc>
        <w:tc>
          <w:tcPr>
            <w:tcW w:w="1750" w:type="dxa"/>
          </w:tcPr>
          <w:p w14:paraId="6064FC0B" w14:textId="77777777" w:rsidR="00E27C45" w:rsidRPr="00463E6C" w:rsidRDefault="00E27C45" w:rsidP="00E27C45">
            <w:r w:rsidRPr="00463E6C">
              <w:t>Región de los Andes</w:t>
            </w:r>
          </w:p>
        </w:tc>
      </w:tr>
    </w:tbl>
    <w:p w14:paraId="5AF97BE0" w14:textId="77777777" w:rsidR="00235063" w:rsidRPr="00463E6C" w:rsidRDefault="005E2FD0">
      <w:r w:rsidRPr="00463E6C">
        <w:t xml:space="preserve">  </w:t>
      </w:r>
      <w:r w:rsidR="00E27C45" w:rsidRPr="00463E6C">
        <w:t>Orobioma medio de los Andes (Om – A)</w:t>
      </w:r>
    </w:p>
    <w:p w14:paraId="30121951" w14:textId="77777777" w:rsidR="00235063" w:rsidRPr="00463E6C" w:rsidRDefault="00E923C9">
      <w:pPr>
        <w:pStyle w:val="pstyleLabels"/>
        <w:rPr>
          <w:lang w:val="es-ES"/>
        </w:rPr>
      </w:pPr>
      <w:r w:rsidRPr="00463E6C">
        <w:rPr>
          <w:rStyle w:val="styleC3"/>
          <w:sz w:val="20"/>
          <w:szCs w:val="20"/>
          <w:lang w:val="es-ES"/>
        </w:rPr>
        <w:t>Otro sistema de regionalización biogeográfica</w:t>
      </w:r>
      <w:r w:rsidRPr="00463E6C">
        <w:rPr>
          <w:rStyle w:val="styleHint1txt"/>
          <w:sz w:val="20"/>
          <w:szCs w:val="20"/>
          <w:lang w:val="es-ES"/>
        </w:rPr>
        <w:t xml:space="preserve"> (Este campo está limitado a 2500 caracteres) </w:t>
      </w:r>
    </w:p>
    <w:tbl>
      <w:tblPr>
        <w:tblStyle w:val="myFieldTableStyle"/>
        <w:tblW w:w="17795" w:type="dxa"/>
        <w:tblInd w:w="0" w:type="dxa"/>
        <w:tblLook w:val="04A0" w:firstRow="1" w:lastRow="0" w:firstColumn="1" w:lastColumn="0" w:noHBand="0" w:noVBand="1"/>
      </w:tblPr>
      <w:tblGrid>
        <w:gridCol w:w="195"/>
        <w:gridCol w:w="8594"/>
        <w:gridCol w:w="9006"/>
      </w:tblGrid>
      <w:tr w:rsidR="00E27C45" w:rsidRPr="00463E6C" w14:paraId="627DBE2C" w14:textId="77777777" w:rsidTr="005E2FD0">
        <w:trPr>
          <w:cnfStyle w:val="100000000000" w:firstRow="1" w:lastRow="0" w:firstColumn="0" w:lastColumn="0" w:oddVBand="0" w:evenVBand="0" w:oddHBand="0" w:evenHBand="0" w:firstRowFirstColumn="0" w:firstRowLastColumn="0" w:lastRowFirstColumn="0" w:lastRowLastColumn="0"/>
        </w:trPr>
        <w:tc>
          <w:tcPr>
            <w:tcW w:w="195" w:type="dxa"/>
            <w:tcBorders>
              <w:top w:val="single" w:sz="0" w:space="0" w:color="FFFFFF"/>
              <w:left w:val="single" w:sz="0" w:space="0" w:color="FFFFFF"/>
              <w:bottom w:val="single" w:sz="0" w:space="0" w:color="FFFFFF"/>
              <w:right w:val="single" w:sz="0" w:space="0" w:color="FFFFFF"/>
            </w:tcBorders>
            <w:shd w:val="clear" w:color="auto" w:fill="FFFFFF"/>
          </w:tcPr>
          <w:p w14:paraId="41620334" w14:textId="77777777" w:rsidR="00E27C45" w:rsidRPr="00463E6C" w:rsidRDefault="00E27C45" w:rsidP="00E27C45">
            <w:pPr>
              <w:rPr>
                <w:lang w:val="es-ES"/>
              </w:rPr>
            </w:pPr>
          </w:p>
        </w:tc>
        <w:tc>
          <w:tcPr>
            <w:tcW w:w="8594" w:type="dxa"/>
          </w:tcPr>
          <w:p w14:paraId="6821C65E" w14:textId="6DA7F7B3" w:rsidR="00E27C45" w:rsidRPr="00F0637F" w:rsidRDefault="00A223B4" w:rsidP="005E2FD0">
            <w:pPr>
              <w:spacing w:before="30" w:after="25" w:line="240" w:lineRule="auto"/>
              <w:ind w:left="57"/>
              <w:jc w:val="both"/>
            </w:pPr>
            <w:r w:rsidRPr="00F0637F">
              <w:t>El</w:t>
            </w:r>
            <w:r w:rsidR="00C979B6" w:rsidRPr="00F0637F">
              <w:t xml:space="preserve"> </w:t>
            </w:r>
            <w:r w:rsidR="00E27C45" w:rsidRPr="00F0637F">
              <w:t xml:space="preserve">orobioma </w:t>
            </w:r>
            <w:r w:rsidRPr="00F0637F">
              <w:t>medio de los Andes (Om – A) está definido</w:t>
            </w:r>
            <w:r w:rsidR="00E27C45" w:rsidRPr="00F0637F">
              <w:t xml:space="preserve"> por la presencia de terrenos montañosos que generan cambios en el régimen hídrico y presentan una vegetación asociada al incremento en altitud y disminución de temperatura; teniendo así elementos de la vegetación de mayor porte en las zonas de menor altitud y con mayor te</w:t>
            </w:r>
            <w:r w:rsidR="00F0637F">
              <w:t xml:space="preserve">mperatura. </w:t>
            </w:r>
            <w:r w:rsidR="00C4288F" w:rsidRPr="00F0637F">
              <w:t xml:space="preserve">El complejo de humedales de </w:t>
            </w:r>
            <w:r w:rsidR="00824CCD" w:rsidRPr="00F0637F">
              <w:t>Bogotá</w:t>
            </w:r>
            <w:r w:rsidR="00753255" w:rsidRPr="00F0637F">
              <w:t xml:space="preserve"> se ubica en</w:t>
            </w:r>
            <w:r w:rsidR="00AD5CA9" w:rsidRPr="00F0637F">
              <w:t xml:space="preserve"> </w:t>
            </w:r>
            <w:r w:rsidR="00AD5CA9" w:rsidRPr="00F0637F">
              <w:rPr>
                <w:lang w:val="es-ES_tradnl"/>
              </w:rPr>
              <w:t>el norte de la Cordillera Oriental</w:t>
            </w:r>
            <w:r w:rsidR="00753255" w:rsidRPr="00F0637F">
              <w:rPr>
                <w:lang w:val="es-ES_tradnl"/>
              </w:rPr>
              <w:t xml:space="preserve"> donde está presente</w:t>
            </w:r>
            <w:r w:rsidR="00C4288F" w:rsidRPr="00F0637F">
              <w:rPr>
                <w:lang w:val="es-ES_tradnl"/>
              </w:rPr>
              <w:t xml:space="preserve"> el ec</w:t>
            </w:r>
            <w:r w:rsidRPr="00F0637F">
              <w:rPr>
                <w:lang w:val="es-ES_tradnl"/>
              </w:rPr>
              <w:t xml:space="preserve">osistema </w:t>
            </w:r>
            <w:r w:rsidR="00F0637F" w:rsidRPr="00F0637F">
              <w:rPr>
                <w:lang w:val="es-ES_tradnl"/>
              </w:rPr>
              <w:t>específico:</w:t>
            </w:r>
            <w:r w:rsidR="00C4288F" w:rsidRPr="00F0637F">
              <w:rPr>
                <w:lang w:val="es-ES_tradnl"/>
              </w:rPr>
              <w:t xml:space="preserve"> </w:t>
            </w:r>
            <w:r w:rsidR="00C4288F" w:rsidRPr="00F0637F">
              <w:t xml:space="preserve">Helobioma del orobioma andino de la Cordillera Oriental. </w:t>
            </w:r>
            <w:r w:rsidR="00753255" w:rsidRPr="00F0637F">
              <w:t>El cual s</w:t>
            </w:r>
            <w:r w:rsidR="0037641C" w:rsidRPr="00F0637F">
              <w:t xml:space="preserve">e </w:t>
            </w:r>
            <w:r w:rsidR="005E2FD0" w:rsidRPr="00F0637F">
              <w:t>caracteriza por</w:t>
            </w:r>
            <w:r w:rsidR="0037641C" w:rsidRPr="00F0637F">
              <w:t xml:space="preserve"> tener v</w:t>
            </w:r>
            <w:r w:rsidR="00C4288F" w:rsidRPr="00F0637F">
              <w:t>eg</w:t>
            </w:r>
            <w:r w:rsidR="0037641C" w:rsidRPr="00F0637F">
              <w:t>eta</w:t>
            </w:r>
            <w:r w:rsidR="005E2FD0" w:rsidRPr="00F0637F">
              <w:t xml:space="preserve">ción de pantano (humedales). El </w:t>
            </w:r>
            <w:r w:rsidR="0037641C" w:rsidRPr="00F0637F">
              <w:t>helobioma del o</w:t>
            </w:r>
            <w:r w:rsidR="00175E8E" w:rsidRPr="00F0637F">
              <w:t xml:space="preserve">robioma </w:t>
            </w:r>
            <w:r w:rsidR="0037641C" w:rsidRPr="00F0637F">
              <w:t xml:space="preserve">está principalmente asociado a cuerpos de agua con menos de seis metros de profundidad, o estan </w:t>
            </w:r>
            <w:r w:rsidR="005E2FD0" w:rsidRPr="00F0637F">
              <w:t>aislados</w:t>
            </w:r>
            <w:r w:rsidR="0037641C" w:rsidRPr="00F0637F">
              <w:t xml:space="preserve"> ocupando una depresi</w:t>
            </w:r>
            <w:r w:rsidR="00593B81" w:rsidRPr="00F0637F">
              <w:t>ón donde recib</w:t>
            </w:r>
            <w:r w:rsidR="00915CE4" w:rsidRPr="00F0637F">
              <w:t>en aguas lluvias o inundaciones (</w:t>
            </w:r>
            <w:r w:rsidR="005E2FD0" w:rsidRPr="00F0637F">
              <w:t>Instituto de Investigación de Recursos Biológicos Alexander von Humboldt. 2012</w:t>
            </w:r>
            <w:r w:rsidR="00915CE4" w:rsidRPr="00F0637F">
              <w:t>)</w:t>
            </w:r>
            <w:r w:rsidR="005E2FD0" w:rsidRPr="00F0637F">
              <w:t>.</w:t>
            </w:r>
          </w:p>
        </w:tc>
        <w:tc>
          <w:tcPr>
            <w:tcW w:w="9006" w:type="dxa"/>
          </w:tcPr>
          <w:p w14:paraId="72C3F43D" w14:textId="77777777" w:rsidR="00E27C45" w:rsidRPr="00463E6C" w:rsidRDefault="00E27C45" w:rsidP="00E27C45">
            <w:pPr>
              <w:spacing w:before="30" w:after="25" w:line="240" w:lineRule="auto"/>
              <w:ind w:left="57"/>
              <w:rPr>
                <w:lang w:val="es-ES"/>
              </w:rPr>
            </w:pPr>
          </w:p>
        </w:tc>
      </w:tr>
    </w:tbl>
    <w:p w14:paraId="0CF57B20"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408125A2" w14:textId="77777777" w:rsidR="00235063" w:rsidRPr="00FC3C31" w:rsidRDefault="00E923C9">
      <w:pPr>
        <w:pStyle w:val="pstyleSectionL0"/>
        <w:rPr>
          <w:lang w:val="es-ES"/>
        </w:rPr>
      </w:pPr>
      <w:r w:rsidRPr="00FC3C31">
        <w:rPr>
          <w:rStyle w:val="styleL0"/>
          <w:lang w:val="es-ES"/>
        </w:rPr>
        <w:lastRenderedPageBreak/>
        <w:t>¿Por qué es importante el sitio?</w:t>
      </w:r>
    </w:p>
    <w:p w14:paraId="358D9BBB" w14:textId="77777777" w:rsidR="00235063" w:rsidRDefault="0082018E">
      <w:r>
        <w:rPr>
          <w:noProof/>
        </w:rPr>
        <mc:AlternateContent>
          <mc:Choice Requires="wps">
            <w:drawing>
              <wp:inline distT="0" distB="0" distL="0" distR="0" wp14:anchorId="19AE61AD" wp14:editId="51E5F886">
                <wp:extent cx="5715000" cy="635"/>
                <wp:effectExtent l="9525" t="6985" r="9525" b="12065"/>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506C46" id="AutoShape 5" o:spid="_x0000_s1026" type="#_x0000_t32" style="width:45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BbQHA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" strokeweight="1pt">
                <w10:anchorlock/>
              </v:shape>
            </w:pict>
          </mc:Fallback>
        </mc:AlternateContent>
      </w:r>
    </w:p>
    <w:p w14:paraId="149C33A5" w14:textId="77777777" w:rsidR="00235063" w:rsidRPr="00FC3C31" w:rsidRDefault="00E923C9">
      <w:pPr>
        <w:pStyle w:val="pstyleSectionL1"/>
        <w:rPr>
          <w:lang w:val="es-ES"/>
        </w:rPr>
      </w:pPr>
      <w:r w:rsidRPr="00FC3C31">
        <w:rPr>
          <w:rStyle w:val="styleL1"/>
          <w:lang w:val="es-ES"/>
        </w:rPr>
        <w:t>3.1 Criterios de Ramsar y su justificación</w:t>
      </w:r>
    </w:p>
    <w:p w14:paraId="47760B32" w14:textId="77777777" w:rsidR="00235063" w:rsidRPr="00FC3C31" w:rsidRDefault="00E923C9">
      <w:pPr>
        <w:pStyle w:val="pstyleComments"/>
        <w:rPr>
          <w:lang w:val="es-ES"/>
        </w:rPr>
      </w:pPr>
      <w:r w:rsidRPr="00FC3C31">
        <w:rPr>
          <w:rStyle w:val="styleC3comment"/>
          <w:lang w:val="es-ES"/>
        </w:rPr>
        <w:t>Marque la casilla correspondiente a cada criterio aplicado para la designación del sitio Ramsar. Se deberían señalar todos los criterios que sean de aplicación. Explique por qué ha seleccionado un criterio rellenando los campos relevantes en esta página, en las otras tres páginas de esta sección ('Criterios y justificación') y en la página sobre 'Tipos de humedales' de la sección '¿Cómo es el sitio?'.</w:t>
      </w:r>
    </w:p>
    <w:p w14:paraId="1698573B" w14:textId="77777777" w:rsidR="00235063" w:rsidRPr="00FC3C31" w:rsidRDefault="00235063">
      <w:pPr>
        <w:rPr>
          <w:lang w:val="es-ES"/>
        </w:rPr>
      </w:pPr>
    </w:p>
    <w:p w14:paraId="6D5732A5" w14:textId="77777777" w:rsidR="00235063" w:rsidRPr="00FC3C31" w:rsidRDefault="00E923C9">
      <w:pPr>
        <w:spacing w:after="0" w:line="240" w:lineRule="auto"/>
        <w:rPr>
          <w:lang w:val="es-ES"/>
        </w:rPr>
      </w:pPr>
      <w:r w:rsidRPr="00FC3C31">
        <w:rPr>
          <w:rStyle w:val="styleRad"/>
          <w:lang w:val="es-ES"/>
        </w:rPr>
        <w:t xml:space="preserve"> [ </w:t>
      </w:r>
      <w:r w:rsidR="00740216">
        <w:rPr>
          <w:rStyle w:val="styleRad"/>
          <w:lang w:val="es-ES"/>
        </w:rPr>
        <w:t>X</w:t>
      </w:r>
      <w:r w:rsidRPr="00FC3C31">
        <w:rPr>
          <w:rStyle w:val="styleRad"/>
          <w:lang w:val="es-ES"/>
        </w:rPr>
        <w:t xml:space="preserve"> ] </w:t>
      </w:r>
      <w:r w:rsidRPr="00FC3C31">
        <w:rPr>
          <w:rStyle w:val="styleL2"/>
          <w:lang w:val="es-ES"/>
        </w:rPr>
        <w:t xml:space="preserve"> Criterio 1: Tipos de humedales representativos, raros o únicos naturales o casi naturales</w:t>
      </w:r>
    </w:p>
    <w:p w14:paraId="453ED755" w14:textId="77777777" w:rsidR="00235063" w:rsidRPr="00FC3C31" w:rsidRDefault="00E923C9">
      <w:pPr>
        <w:spacing w:before="30" w:after="25" w:line="240" w:lineRule="auto"/>
        <w:ind w:left="57"/>
        <w:rPr>
          <w:lang w:val="es-ES"/>
        </w:rPr>
      </w:pPr>
      <w:r w:rsidRPr="00FC3C31">
        <w:rPr>
          <w:rStyle w:val="styleHint1txt"/>
          <w:lang w:val="es-ES"/>
        </w:rPr>
        <w:t xml:space="preserve"> Para justificar este criterio, por favor seleccione al menos un tipo de humedal representativo,  raro o único en la sección ¿Cómo es el sitio? &gt; Tipos de humedales  y proporcione detalles adicionales en almenos una de las tres casillas abajo. </w:t>
      </w:r>
    </w:p>
    <w:p w14:paraId="16D7A73B" w14:textId="77777777" w:rsidR="00235063" w:rsidRPr="00FC3C31" w:rsidRDefault="00E923C9">
      <w:pPr>
        <w:pStyle w:val="pstyleLabels"/>
        <w:rPr>
          <w:lang w:val="es-ES"/>
        </w:rPr>
      </w:pPr>
      <w:r w:rsidRPr="00FC3C31">
        <w:rPr>
          <w:rStyle w:val="styleC3"/>
          <w:lang w:val="es-ES"/>
        </w:rPr>
        <w:t>Servicios hidrológicos prestados</w:t>
      </w:r>
      <w:r w:rsidRPr="00FC3C31">
        <w:rPr>
          <w:rStyle w:val="styleHint1txt"/>
          <w:lang w:val="es-ES"/>
        </w:rPr>
        <w:t xml:space="preserve"> (Este campo está limitado a 3000 caracteres) </w:t>
      </w:r>
    </w:p>
    <w:tbl>
      <w:tblPr>
        <w:tblStyle w:val="myFieldTableStyle"/>
        <w:tblW w:w="0" w:type="auto"/>
        <w:tblInd w:w="0" w:type="dxa"/>
        <w:tblLook w:val="04A0" w:firstRow="1" w:lastRow="0" w:firstColumn="1" w:lastColumn="0" w:noHBand="0" w:noVBand="1"/>
      </w:tblPr>
      <w:tblGrid>
        <w:gridCol w:w="192"/>
        <w:gridCol w:w="8793"/>
      </w:tblGrid>
      <w:tr w:rsidR="00235063" w:rsidRPr="00E456AC" w14:paraId="41F7A642"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A37439E" w14:textId="77777777" w:rsidR="00235063" w:rsidRPr="00FC3C31" w:rsidRDefault="00235063">
            <w:pPr>
              <w:rPr>
                <w:lang w:val="es-ES"/>
              </w:rPr>
            </w:pPr>
          </w:p>
        </w:tc>
        <w:tc>
          <w:tcPr>
            <w:tcW w:w="9500" w:type="dxa"/>
          </w:tcPr>
          <w:p w14:paraId="652A05A6" w14:textId="77777777" w:rsidR="00B42E3A" w:rsidRPr="00F0637F" w:rsidRDefault="00B42E3A" w:rsidP="00B42E3A">
            <w:pPr>
              <w:spacing w:after="0" w:line="240" w:lineRule="auto"/>
              <w:jc w:val="both"/>
            </w:pPr>
            <w:r w:rsidRPr="00F0637F">
              <w:rPr>
                <w:lang w:val="es-ES_tradnl"/>
              </w:rPr>
              <w:t>La Sabana de Bogotá está ubicada en el norte de la Cordillera Oriental, y es una depresión tectónica la cual separa la cordillera en dos ramas paralelas que cierran la depresión (</w:t>
            </w:r>
            <w:r w:rsidRPr="00F0637F">
              <w:rPr>
                <w:color w:val="333333"/>
                <w:spacing w:val="2"/>
                <w:shd w:val="clear" w:color="auto" w:fill="FCFCFC"/>
              </w:rPr>
              <w:t xml:space="preserve">Van der Hammen &amp; </w:t>
            </w:r>
            <w:r w:rsidR="00F0637F" w:rsidRPr="00F0637F">
              <w:rPr>
                <w:color w:val="333333"/>
                <w:spacing w:val="2"/>
                <w:shd w:val="clear" w:color="auto" w:fill="FCFCFC"/>
              </w:rPr>
              <w:t>González</w:t>
            </w:r>
            <w:r w:rsidRPr="00F0637F">
              <w:rPr>
                <w:color w:val="333333"/>
                <w:spacing w:val="2"/>
                <w:shd w:val="clear" w:color="auto" w:fill="FCFCFC"/>
              </w:rPr>
              <w:t>, 1960</w:t>
            </w:r>
            <w:r w:rsidRPr="00F0637F">
              <w:rPr>
                <w:lang w:val="es-ES_tradnl"/>
              </w:rPr>
              <w:t>). Durante el plioceno superior y buena parte del pleistoceno la Sabana de Bogotá era un extenso lago, en el que se depositaron las formaciones Subachoque y Sabana (</w:t>
            </w:r>
            <w:r w:rsidRPr="00F0637F">
              <w:rPr>
                <w:color w:val="333333"/>
                <w:spacing w:val="2"/>
                <w:shd w:val="clear" w:color="auto" w:fill="FCFCFC"/>
              </w:rPr>
              <w:t>Van der Hammen, 1986, Rangel, 2003</w:t>
            </w:r>
            <w:r w:rsidRPr="00F0637F">
              <w:rPr>
                <w:lang w:val="es-ES_tradnl"/>
              </w:rPr>
              <w:t>). Durante la existencia de este lago se presentaron cambios frecuentes de nivel, principalmente en las épocas interglaciares el lago se contraía y dejaba una zona pantanosa y boscosa entre su orilla y la falda de los cerros (</w:t>
            </w:r>
            <w:r w:rsidRPr="00F0637F">
              <w:rPr>
                <w:color w:val="333333"/>
                <w:spacing w:val="2"/>
                <w:shd w:val="clear" w:color="auto" w:fill="FCFCFC"/>
              </w:rPr>
              <w:t>Van der Hammen, 1986</w:t>
            </w:r>
            <w:r w:rsidRPr="00F0637F">
              <w:rPr>
                <w:lang w:val="es-ES_tradnl"/>
              </w:rPr>
              <w:t xml:space="preserve">). En el último glacial, el lago continuó su extensión con presencia de vegetación pantanosa </w:t>
            </w:r>
            <w:r w:rsidRPr="00F0637F">
              <w:rPr>
                <w:i/>
                <w:lang w:val="es-ES_tradnl"/>
              </w:rPr>
              <w:t>como Aliso acuminata</w:t>
            </w:r>
            <w:r w:rsidRPr="00F0637F">
              <w:rPr>
                <w:lang w:val="es-ES_tradnl"/>
              </w:rPr>
              <w:t xml:space="preserve"> (Aliso) y </w:t>
            </w:r>
            <w:r w:rsidRPr="00F0637F">
              <w:rPr>
                <w:i/>
                <w:lang w:val="es-ES_tradnl"/>
              </w:rPr>
              <w:t>Vallea stipularis</w:t>
            </w:r>
            <w:r w:rsidRPr="00F0637F">
              <w:rPr>
                <w:lang w:val="es-ES_tradnl"/>
              </w:rPr>
              <w:t xml:space="preserve"> (Raque) (</w:t>
            </w:r>
            <w:r w:rsidRPr="00F0637F">
              <w:rPr>
                <w:color w:val="333333"/>
                <w:spacing w:val="2"/>
                <w:shd w:val="clear" w:color="auto" w:fill="FCFCFC"/>
              </w:rPr>
              <w:t>Van der Hammen, 1986</w:t>
            </w:r>
            <w:r w:rsidRPr="00F0637F">
              <w:rPr>
                <w:lang w:val="es-ES_tradnl"/>
              </w:rPr>
              <w:t xml:space="preserve">). Sobre esta vegetación se formaban turbas mientras que en el lago se formaban arcillas </w:t>
            </w:r>
            <w:r w:rsidRPr="00F0637F">
              <w:rPr>
                <w:lang w:val="x-none"/>
              </w:rPr>
              <w:t>(</w:t>
            </w:r>
            <w:r w:rsidRPr="00F0637F">
              <w:t xml:space="preserve">Schereve-Brinkillan,1978; </w:t>
            </w:r>
            <w:r w:rsidRPr="00F0637F">
              <w:rPr>
                <w:color w:val="333333"/>
                <w:spacing w:val="2"/>
                <w:shd w:val="clear" w:color="auto" w:fill="FCFCFC"/>
              </w:rPr>
              <w:t xml:space="preserve">Van der Hammen, 1978). </w:t>
            </w:r>
            <w:r w:rsidRPr="00F0637F">
              <w:t>Entre 65.000 y 28.000 millones años aproximadamente el lago presentaba niveles muy altos, y en muchas partes el agua tuvo contacto con los cerros, eliminando de forma significativa los sitios pantanosos. Entre 32.000 y 27.0000 millones de años las aguas empezaron a retirarse, y el lago se secó (</w:t>
            </w:r>
            <w:r w:rsidRPr="00F0637F">
              <w:rPr>
                <w:color w:val="333333"/>
                <w:spacing w:val="2"/>
                <w:shd w:val="clear" w:color="auto" w:fill="FCFCFC"/>
              </w:rPr>
              <w:t xml:space="preserve">Van der Hammen, </w:t>
            </w:r>
            <w:r w:rsidRPr="00F0637F">
              <w:rPr>
                <w:lang w:val="x-none"/>
              </w:rPr>
              <w:t>1980).</w:t>
            </w:r>
            <w:r w:rsidRPr="00F0637F">
              <w:t xml:space="preserve"> Los</w:t>
            </w:r>
            <w:r w:rsidRPr="00F0637F">
              <w:rPr>
                <w:lang w:val="es-ES_tradnl"/>
              </w:rPr>
              <w:t xml:space="preserve"> humedales del Distrito Capital son el resultado de la desecación gradual del gran lago que cubría la Sabana de Bogotá hace miles de años. Estos humedales hacen parte de la cuenca del río Bogotá, y pertenecen a diferentes microcuencas: Torca, Salitre, Fucha y Tunjuelo. Los humedales han tenido graves alteraciones principalmente por procesos de urbanización. Moreno et al (2002) estimaron que aproximadamente 150000 hectáreas(ha) cubrían la Sábana de Bogotá hasta el año 1940. Uno de los efectos más importantes con la transformación de los humedales de Bogotá, fue la perdida de zonas inundables o sitios </w:t>
            </w:r>
            <w:r w:rsidRPr="00F0637F">
              <w:rPr>
                <w:lang w:val="x-none"/>
              </w:rPr>
              <w:t>de desborde en donde se depositaban</w:t>
            </w:r>
            <w:r w:rsidRPr="00F0637F">
              <w:t xml:space="preserve"> </w:t>
            </w:r>
            <w:r w:rsidRPr="00F0637F">
              <w:rPr>
                <w:lang w:val="x-none"/>
              </w:rPr>
              <w:t>las aguas durante la creciente de los ríos, siendo</w:t>
            </w:r>
            <w:r w:rsidRPr="00F0637F">
              <w:t xml:space="preserve"> entonces</w:t>
            </w:r>
            <w:r w:rsidRPr="00F0637F">
              <w:rPr>
                <w:lang w:val="x-none"/>
              </w:rPr>
              <w:t xml:space="preserve"> las primeras </w:t>
            </w:r>
            <w:r w:rsidRPr="00F0637F">
              <w:t>zonas desecadas para actividades de ganaderas, agrícolas y posterior urbanización (</w:t>
            </w:r>
            <w:r w:rsidRPr="00F0637F">
              <w:rPr>
                <w:lang w:val="es-ES_tradnl"/>
              </w:rPr>
              <w:t xml:space="preserve">Díaz-Espinosa </w:t>
            </w:r>
            <w:r w:rsidRPr="00F0637F">
              <w:rPr>
                <w:i/>
                <w:lang w:val="es-ES_tradnl"/>
              </w:rPr>
              <w:t>et al.</w:t>
            </w:r>
            <w:r w:rsidRPr="00F0637F">
              <w:rPr>
                <w:lang w:val="es-ES_tradnl"/>
              </w:rPr>
              <w:t>, 2012</w:t>
            </w:r>
            <w:r w:rsidR="00D25E4B" w:rsidRPr="00F0637F">
              <w:t>). Aun</w:t>
            </w:r>
            <w:r w:rsidRPr="00F0637F">
              <w:t xml:space="preserve"> con toda esta historia de trasformación y fragmentación que han sufrido los humedales de Bogotá, estos funcionan como esponjas naturales regulando el agua de la capital de Colombia. </w:t>
            </w:r>
            <w:r w:rsidRPr="00F0637F">
              <w:rPr>
                <w:lang w:val="es-ES"/>
              </w:rPr>
              <w:t xml:space="preserve">El complejo de humedales es un regulador de los caudales de los rios de la sabana dado que son reservorios en temporada de lluvias, controlando las inundaciones, y en época seca conservan el nivel freático de los suelos, siendo los ecosistemas de humedal un regulador hídrico muy importante del Distrito Capital y de la Sabana de Bogotá. </w:t>
            </w:r>
          </w:p>
          <w:p w14:paraId="182797CF" w14:textId="77777777" w:rsidR="00235063" w:rsidRPr="00FC3C31" w:rsidRDefault="00235063">
            <w:pPr>
              <w:spacing w:before="30" w:after="25" w:line="240" w:lineRule="auto"/>
              <w:ind w:left="57"/>
              <w:rPr>
                <w:lang w:val="es-ES"/>
              </w:rPr>
            </w:pPr>
          </w:p>
        </w:tc>
      </w:tr>
    </w:tbl>
    <w:p w14:paraId="54B20572" w14:textId="77777777" w:rsidR="00235063" w:rsidRPr="00FC3C31" w:rsidRDefault="00E923C9">
      <w:pPr>
        <w:pStyle w:val="pstyleLabels"/>
        <w:rPr>
          <w:lang w:val="es-ES"/>
        </w:rPr>
      </w:pPr>
      <w:r w:rsidRPr="00FC3C31">
        <w:rPr>
          <w:rStyle w:val="styleC3"/>
          <w:lang w:val="es-ES"/>
        </w:rPr>
        <w:t>Otros servicios de los ecosistemas prestados</w:t>
      </w:r>
      <w:r w:rsidRPr="00FC3C31">
        <w:rPr>
          <w:rStyle w:val="styleHint1txt"/>
          <w:lang w:val="es-ES"/>
        </w:rPr>
        <w:t xml:space="preserve"> (Este campo está limitado a 3000 caracteres) </w:t>
      </w:r>
    </w:p>
    <w:tbl>
      <w:tblPr>
        <w:tblStyle w:val="myFieldTableStyle"/>
        <w:tblW w:w="0" w:type="auto"/>
        <w:tblInd w:w="0" w:type="dxa"/>
        <w:tblLook w:val="04A0" w:firstRow="1" w:lastRow="0" w:firstColumn="1" w:lastColumn="0" w:noHBand="0" w:noVBand="1"/>
      </w:tblPr>
      <w:tblGrid>
        <w:gridCol w:w="193"/>
        <w:gridCol w:w="8792"/>
      </w:tblGrid>
      <w:tr w:rsidR="00235063" w:rsidRPr="00E456AC" w14:paraId="07CF1D73"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C87CD97" w14:textId="77777777" w:rsidR="00235063" w:rsidRPr="00FC3C31" w:rsidRDefault="00235063">
            <w:pPr>
              <w:rPr>
                <w:lang w:val="es-ES"/>
              </w:rPr>
            </w:pPr>
          </w:p>
        </w:tc>
        <w:tc>
          <w:tcPr>
            <w:tcW w:w="9500" w:type="dxa"/>
          </w:tcPr>
          <w:p w14:paraId="10E6F845" w14:textId="77777777" w:rsidR="00FF1E00" w:rsidRPr="00FC3C31" w:rsidRDefault="00061C3D" w:rsidP="00BC224C">
            <w:pPr>
              <w:autoSpaceDE w:val="0"/>
              <w:autoSpaceDN w:val="0"/>
              <w:adjustRightInd w:val="0"/>
              <w:spacing w:after="0" w:line="240" w:lineRule="auto"/>
              <w:jc w:val="both"/>
              <w:rPr>
                <w:lang w:val="es-ES"/>
              </w:rPr>
            </w:pPr>
            <w:r w:rsidRPr="00CB544D">
              <w:t>El complejo de humedales de Bogotá hace parte de la Estructura Ecológica Principal (EEP) (POT, 2000), la cual es definida así: “red de espacios y corredores verdes que sostienen y conducen la biodiversidad y los procesos ecológicos esenciales a través del territorio distrital y regional, en sus diferentes formas e intensidades de ocupación, dotando al mismo de servicios ambientales para su desarrollo sostenible. Tienen como base la estructura ecológica, geomorfológica y biológica del territorio, de la cual hacen parte los cerros, el valle aluvial del río Bogotá y la Planicie, en conjunto con las reservas, parques y la vegetación natural de quebradas y ríos</w:t>
            </w:r>
            <w:r w:rsidR="00CB544D">
              <w:t>”</w:t>
            </w:r>
            <w:r w:rsidR="00CB544D">
              <w:rPr>
                <w:rFonts w:eastAsia="PalatinoLinotype-Roman"/>
              </w:rPr>
              <w:t xml:space="preserve"> (V</w:t>
            </w:r>
            <w:r w:rsidR="00CB544D" w:rsidRPr="00CB544D">
              <w:t xml:space="preserve">an Der Hammen </w:t>
            </w:r>
            <w:r w:rsidR="00CB544D" w:rsidRPr="00CB544D">
              <w:rPr>
                <w:i/>
              </w:rPr>
              <w:t>et al</w:t>
            </w:r>
            <w:r w:rsidR="00CB544D" w:rsidRPr="00CB544D">
              <w:t xml:space="preserve">, 2008). </w:t>
            </w:r>
            <w:r w:rsidR="00CB544D" w:rsidRPr="00CB544D">
              <w:rPr>
                <w:rFonts w:eastAsia="PalatinoLinotype-Roman"/>
              </w:rPr>
              <w:t xml:space="preserve"> </w:t>
            </w:r>
            <w:r w:rsidR="00CB544D">
              <w:rPr>
                <w:rFonts w:eastAsia="PalatinoLinotype-Roman"/>
              </w:rPr>
              <w:t>El fin de la EEP es</w:t>
            </w:r>
            <w:r w:rsidR="00CB544D" w:rsidRPr="00B637E8">
              <w:rPr>
                <w:lang w:val="x-none"/>
              </w:rPr>
              <w:t xml:space="preserve"> la conservaci</w:t>
            </w:r>
            <w:r w:rsidR="00CB544D" w:rsidRPr="00B637E8">
              <w:rPr>
                <w:rFonts w:hint="eastAsia"/>
                <w:lang w:val="x-none"/>
              </w:rPr>
              <w:t>ó</w:t>
            </w:r>
            <w:r w:rsidR="00CB544D" w:rsidRPr="00B637E8">
              <w:rPr>
                <w:lang w:val="x-none"/>
              </w:rPr>
              <w:t>n y recuperaci</w:t>
            </w:r>
            <w:r w:rsidR="00CB544D" w:rsidRPr="00B637E8">
              <w:rPr>
                <w:rFonts w:hint="eastAsia"/>
                <w:lang w:val="x-none"/>
              </w:rPr>
              <w:t>ó</w:t>
            </w:r>
            <w:r w:rsidR="00CB544D" w:rsidRPr="00B637E8">
              <w:rPr>
                <w:lang w:val="x-none"/>
              </w:rPr>
              <w:t>n</w:t>
            </w:r>
            <w:r w:rsidR="00CB544D">
              <w:t xml:space="preserve"> </w:t>
            </w:r>
            <w:r w:rsidR="00CB544D" w:rsidRPr="00B637E8">
              <w:rPr>
                <w:lang w:val="x-none"/>
              </w:rPr>
              <w:t>ecol</w:t>
            </w:r>
            <w:r w:rsidR="00CB544D" w:rsidRPr="00B637E8">
              <w:rPr>
                <w:rFonts w:hint="eastAsia"/>
                <w:lang w:val="x-none"/>
              </w:rPr>
              <w:t>ó</w:t>
            </w:r>
            <w:r w:rsidR="00CB544D" w:rsidRPr="00B637E8">
              <w:rPr>
                <w:lang w:val="x-none"/>
              </w:rPr>
              <w:t>gica de los elementos constitutivos del sistema h</w:t>
            </w:r>
            <w:r w:rsidR="00CB544D" w:rsidRPr="00B637E8">
              <w:rPr>
                <w:rFonts w:hint="eastAsia"/>
                <w:lang w:val="x-none"/>
              </w:rPr>
              <w:t>í</w:t>
            </w:r>
            <w:r w:rsidR="00CB544D" w:rsidRPr="00B637E8">
              <w:rPr>
                <w:lang w:val="x-none"/>
              </w:rPr>
              <w:t>drico, como principal conector ecol</w:t>
            </w:r>
            <w:r w:rsidR="00CB544D" w:rsidRPr="00B637E8">
              <w:rPr>
                <w:rFonts w:hint="eastAsia"/>
                <w:lang w:val="x-none"/>
              </w:rPr>
              <w:t>ó</w:t>
            </w:r>
            <w:r w:rsidR="00CB544D" w:rsidRPr="00B637E8">
              <w:rPr>
                <w:lang w:val="x-none"/>
              </w:rPr>
              <w:t>gico del territorio</w:t>
            </w:r>
            <w:r w:rsidR="00CB544D">
              <w:t xml:space="preserve"> </w:t>
            </w:r>
            <w:r w:rsidR="00CB544D" w:rsidRPr="00B637E8">
              <w:rPr>
                <w:lang w:val="x-none"/>
              </w:rPr>
              <w:t>urbano y rural. Tales elementos son: principales áreas de recarga del acuífero, rondas de nacimientos y</w:t>
            </w:r>
            <w:r w:rsidR="00CB544D">
              <w:t xml:space="preserve"> </w:t>
            </w:r>
            <w:r w:rsidR="00CB544D" w:rsidRPr="00B637E8">
              <w:rPr>
                <w:lang w:val="x-none"/>
              </w:rPr>
              <w:t>quebradas, rondas de r</w:t>
            </w:r>
            <w:r w:rsidR="00CB544D" w:rsidRPr="00B637E8">
              <w:rPr>
                <w:rFonts w:hint="eastAsia"/>
                <w:lang w:val="x-none"/>
              </w:rPr>
              <w:t>í</w:t>
            </w:r>
            <w:r w:rsidR="00CB544D" w:rsidRPr="00B637E8">
              <w:rPr>
                <w:lang w:val="x-none"/>
              </w:rPr>
              <w:t>os y canales, humedales y sus rondas, valle aluvial del r</w:t>
            </w:r>
            <w:r w:rsidR="00CB544D" w:rsidRPr="00B637E8">
              <w:rPr>
                <w:rFonts w:hint="eastAsia"/>
                <w:lang w:val="x-none"/>
              </w:rPr>
              <w:t>í</w:t>
            </w:r>
            <w:r w:rsidR="00CB544D" w:rsidRPr="00B637E8">
              <w:rPr>
                <w:lang w:val="x-none"/>
              </w:rPr>
              <w:t>o Bogot</w:t>
            </w:r>
            <w:r w:rsidR="00CB544D" w:rsidRPr="00B637E8">
              <w:rPr>
                <w:rFonts w:hint="eastAsia"/>
                <w:lang w:val="x-none"/>
              </w:rPr>
              <w:t>á</w:t>
            </w:r>
            <w:r w:rsidR="00CB544D">
              <w:rPr>
                <w:lang w:val="x-none"/>
              </w:rPr>
              <w:t xml:space="preserve"> y sus afl</w:t>
            </w:r>
            <w:r w:rsidR="00CB544D" w:rsidRPr="00B637E8">
              <w:rPr>
                <w:lang w:val="x-none"/>
              </w:rPr>
              <w:t>uentes,y los remanentes de vegetaci</w:t>
            </w:r>
            <w:r w:rsidR="00CB544D" w:rsidRPr="00B637E8">
              <w:rPr>
                <w:rFonts w:hint="eastAsia"/>
                <w:lang w:val="x-none"/>
              </w:rPr>
              <w:t>ó</w:t>
            </w:r>
            <w:r w:rsidR="00CB544D" w:rsidRPr="00B637E8">
              <w:rPr>
                <w:lang w:val="x-none"/>
              </w:rPr>
              <w:t>n nativa en cada uno de estos ecosistemas as</w:t>
            </w:r>
            <w:r w:rsidR="00CB544D" w:rsidRPr="00B637E8">
              <w:rPr>
                <w:rFonts w:hint="eastAsia"/>
                <w:lang w:val="x-none"/>
              </w:rPr>
              <w:t>í</w:t>
            </w:r>
            <w:r w:rsidR="00CB544D" w:rsidRPr="00B637E8">
              <w:rPr>
                <w:lang w:val="x-none"/>
              </w:rPr>
              <w:t xml:space="preserve"> como las </w:t>
            </w:r>
            <w:r w:rsidR="00CB544D" w:rsidRPr="00B637E8">
              <w:rPr>
                <w:rFonts w:hint="eastAsia"/>
                <w:lang w:val="x-none"/>
              </w:rPr>
              <w:t>á</w:t>
            </w:r>
            <w:r w:rsidR="00CB544D" w:rsidRPr="00B637E8">
              <w:rPr>
                <w:lang w:val="x-none"/>
              </w:rPr>
              <w:t>reas para restaurar</w:t>
            </w:r>
            <w:r w:rsidR="00CB544D">
              <w:t xml:space="preserve"> </w:t>
            </w:r>
            <w:r w:rsidR="00CB544D" w:rsidRPr="00B637E8">
              <w:rPr>
                <w:lang w:val="x-none"/>
              </w:rPr>
              <w:t>su composición biótica origin</w:t>
            </w:r>
            <w:r w:rsidR="00CB544D">
              <w:rPr>
                <w:lang w:val="x-none"/>
              </w:rPr>
              <w:t xml:space="preserve">al y su funcionalidad ecológica </w:t>
            </w:r>
            <w:r w:rsidR="00CB544D">
              <w:t>(</w:t>
            </w:r>
            <w:r w:rsidR="00CB544D">
              <w:rPr>
                <w:rFonts w:eastAsia="PalatinoLinotype-Roman"/>
              </w:rPr>
              <w:t>V</w:t>
            </w:r>
            <w:r w:rsidR="00CB544D" w:rsidRPr="00CB544D">
              <w:t xml:space="preserve">an Der Hammen </w:t>
            </w:r>
            <w:r w:rsidR="00CB544D" w:rsidRPr="00CB544D">
              <w:rPr>
                <w:i/>
              </w:rPr>
              <w:t>et al</w:t>
            </w:r>
            <w:r w:rsidR="00CB544D" w:rsidRPr="00CB544D">
              <w:t xml:space="preserve">, 2008). </w:t>
            </w:r>
            <w:r w:rsidR="00CB544D" w:rsidRPr="00CB544D">
              <w:rPr>
                <w:rFonts w:eastAsia="PalatinoLinotype-Roman"/>
              </w:rPr>
              <w:t xml:space="preserve"> </w:t>
            </w:r>
          </w:p>
        </w:tc>
      </w:tr>
    </w:tbl>
    <w:p w14:paraId="2E0BF4C0" w14:textId="77777777" w:rsidR="005E3C71" w:rsidRDefault="00E923C9" w:rsidP="005E3C71">
      <w:pPr>
        <w:spacing w:after="0" w:line="240" w:lineRule="auto"/>
        <w:rPr>
          <w:rStyle w:val="styleL2"/>
          <w:lang w:val="es-ES"/>
        </w:rPr>
      </w:pPr>
      <w:r w:rsidRPr="00FC3C31">
        <w:rPr>
          <w:rStyle w:val="styleRad"/>
          <w:lang w:val="es-ES"/>
        </w:rPr>
        <w:t xml:space="preserve">[ </w:t>
      </w:r>
      <w:r w:rsidR="00B2225D">
        <w:rPr>
          <w:rStyle w:val="styleRad"/>
          <w:lang w:val="es-ES"/>
        </w:rPr>
        <w:t>x</w:t>
      </w:r>
      <w:r w:rsidRPr="00FC3C31">
        <w:rPr>
          <w:rStyle w:val="styleRad"/>
          <w:lang w:val="es-ES"/>
        </w:rPr>
        <w:t xml:space="preserve"> ] </w:t>
      </w:r>
      <w:r w:rsidRPr="00FC3C31">
        <w:rPr>
          <w:rStyle w:val="styleL2"/>
          <w:lang w:val="es-ES"/>
        </w:rPr>
        <w:t xml:space="preserve"> Criterio 2: Especies raras y comunidades ecológicas amenazadas</w:t>
      </w:r>
    </w:p>
    <w:p w14:paraId="3A02D2F1" w14:textId="77777777" w:rsidR="005E3C71" w:rsidRDefault="005E3C71" w:rsidP="005E3C71">
      <w:pPr>
        <w:spacing w:after="0" w:line="240" w:lineRule="auto"/>
        <w:rPr>
          <w:rStyle w:val="styleL2"/>
          <w:lang w:val="es-ES"/>
        </w:rPr>
      </w:pPr>
    </w:p>
    <w:p w14:paraId="15F82A73" w14:textId="04227C2F" w:rsidR="00235063" w:rsidRPr="00FC3C31" w:rsidRDefault="00E923C9" w:rsidP="005E3C71">
      <w:pPr>
        <w:spacing w:after="0" w:line="240" w:lineRule="auto"/>
        <w:rPr>
          <w:lang w:val="es-ES"/>
        </w:rPr>
      </w:pPr>
      <w:r w:rsidRPr="00FC3C31">
        <w:rPr>
          <w:rStyle w:val="styleHint1txt"/>
          <w:lang w:val="es-ES"/>
        </w:rPr>
        <w:t xml:space="preserve">Para justificar este criterio, por favor proporcione detalles abajo sobre: </w:t>
      </w:r>
    </w:p>
    <w:p w14:paraId="6C813286" w14:textId="77777777" w:rsidR="00235063" w:rsidRPr="00FC3C31" w:rsidRDefault="00E923C9">
      <w:pPr>
        <w:spacing w:before="30" w:after="25" w:line="240" w:lineRule="auto"/>
        <w:ind w:left="57"/>
        <w:rPr>
          <w:lang w:val="es-ES"/>
        </w:rPr>
      </w:pPr>
      <w:r w:rsidRPr="00FC3C31">
        <w:rPr>
          <w:rStyle w:val="styleHint1txt"/>
          <w:lang w:val="es-ES"/>
        </w:rPr>
        <w:t xml:space="preserve"> - especies vegetales relevantes en la sección ¿Por qué es importante el sitio? &gt; Especies vegetales (3.2)   </w:t>
      </w:r>
    </w:p>
    <w:p w14:paraId="337C3A16" w14:textId="77777777" w:rsidR="00235063" w:rsidRPr="00FC3C31" w:rsidRDefault="00E923C9">
      <w:pPr>
        <w:spacing w:before="30" w:after="25" w:line="240" w:lineRule="auto"/>
        <w:ind w:left="57"/>
        <w:rPr>
          <w:lang w:val="es-ES"/>
        </w:rPr>
      </w:pPr>
      <w:r w:rsidRPr="00FC3C31">
        <w:rPr>
          <w:rStyle w:val="styleHint1txt"/>
          <w:lang w:val="es-ES"/>
        </w:rPr>
        <w:t xml:space="preserve"> - especies animales relevantes en la sección ¿Por qué es importante el sitio? &gt; Especies animales (3.3)   </w:t>
      </w:r>
    </w:p>
    <w:p w14:paraId="3FCD3E20" w14:textId="48274004" w:rsidR="00235063" w:rsidRDefault="00E923C9">
      <w:pPr>
        <w:spacing w:before="30" w:after="25" w:line="240" w:lineRule="auto"/>
        <w:ind w:left="57"/>
        <w:rPr>
          <w:rStyle w:val="styleHint1txt"/>
          <w:lang w:val="es-ES"/>
        </w:rPr>
      </w:pPr>
      <w:r w:rsidRPr="00FC3C31">
        <w:rPr>
          <w:rStyle w:val="styleHint1txt"/>
          <w:lang w:val="es-ES"/>
        </w:rPr>
        <w:t xml:space="preserve"> - comunidades ecológicas relevantes en la sección ¿Por qué es importante el sitio? &gt; Comunidades ecológicas (3.4)   </w:t>
      </w:r>
    </w:p>
    <w:p w14:paraId="65B77E87" w14:textId="576D78B0" w:rsidR="005E3C71" w:rsidRPr="003242A8" w:rsidRDefault="005E3C71" w:rsidP="005E3C71">
      <w:pPr>
        <w:spacing w:before="100" w:beforeAutospacing="1" w:after="100" w:afterAutospacing="1" w:line="240" w:lineRule="auto"/>
        <w:jc w:val="both"/>
        <w:textAlignment w:val="baseline"/>
        <w:rPr>
          <w:i/>
          <w:iCs/>
          <w:color w:val="000000"/>
        </w:rPr>
      </w:pPr>
      <w:r w:rsidRPr="003242A8">
        <w:t>En el Complejo de Humedales del Distrito Capital ocurren trece especies amenazadas en diferentes categorías a nivel nacional y global según FHLC</w:t>
      </w:r>
      <w:r>
        <w:t xml:space="preserve"> (</w:t>
      </w:r>
      <w:r w:rsidRPr="003242A8">
        <w:t>2003</w:t>
      </w:r>
      <w:r>
        <w:t xml:space="preserve">); </w:t>
      </w:r>
      <w:r w:rsidRPr="003242A8">
        <w:t>Renjifo</w:t>
      </w:r>
      <w:r w:rsidRPr="003242A8">
        <w:rPr>
          <w:rFonts w:eastAsia="Times New Roman"/>
          <w:lang w:val="es-MX" w:eastAsia="es-MX"/>
        </w:rPr>
        <w:t xml:space="preserve"> et al., (2016),</w:t>
      </w:r>
      <w:r w:rsidRPr="003242A8">
        <w:t xml:space="preserve"> Schmidt - Mumm (1998) y UICN</w:t>
      </w:r>
      <w:r>
        <w:rPr>
          <w:rFonts w:eastAsia="Times New Roman"/>
          <w:lang w:val="es-MX" w:eastAsia="es-MX"/>
        </w:rPr>
        <w:t xml:space="preserve">. </w:t>
      </w:r>
      <w:r w:rsidRPr="003242A8">
        <w:rPr>
          <w:rFonts w:eastAsia="Times New Roman"/>
          <w:lang w:val="es-MX" w:eastAsia="es-MX"/>
        </w:rPr>
        <w:t xml:space="preserve">A nivel nacional se encuentran cuatro especies </w:t>
      </w:r>
      <w:r w:rsidRPr="003242A8">
        <w:t xml:space="preserve">En Peligro Crítico (CR): dos aves: </w:t>
      </w:r>
      <w:r w:rsidRPr="003242A8">
        <w:rPr>
          <w:rFonts w:eastAsia="Times New Roman"/>
          <w:lang w:val="es-MX" w:eastAsia="es-MX"/>
        </w:rPr>
        <w:t>Doradito oliváceo (</w:t>
      </w:r>
      <w:r w:rsidRPr="003242A8">
        <w:rPr>
          <w:rFonts w:eastAsia="Times New Roman"/>
          <w:i/>
          <w:iCs/>
          <w:lang w:val="es-MX" w:eastAsia="es-MX"/>
        </w:rPr>
        <w:t>Pseudocolopteryx acutipennis</w:t>
      </w:r>
      <w:r w:rsidRPr="003242A8">
        <w:rPr>
          <w:rFonts w:eastAsia="Times New Roman"/>
          <w:iCs/>
          <w:lang w:val="es-MX" w:eastAsia="es-MX"/>
        </w:rPr>
        <w:t>) reportado en el PEDH Jaboque y Tunjo, y el Cucarachero de pantano (</w:t>
      </w:r>
      <w:r w:rsidRPr="003242A8">
        <w:rPr>
          <w:i/>
          <w:iCs/>
          <w:color w:val="000000"/>
        </w:rPr>
        <w:t>Cistothorus apolinari</w:t>
      </w:r>
      <w:r w:rsidRPr="003242A8">
        <w:rPr>
          <w:iCs/>
          <w:color w:val="000000"/>
        </w:rPr>
        <w:t>) último registro fue en el PEDH Tibanica en el 2015 (SDA, 2017). Las especies de plantas en esta categoría: Margarita de pantano (</w:t>
      </w:r>
      <w:r w:rsidRPr="003242A8">
        <w:rPr>
          <w:i/>
        </w:rPr>
        <w:t>Senecio carbonelli</w:t>
      </w:r>
      <w:r w:rsidRPr="003242A8">
        <w:t xml:space="preserve">) encontrado y </w:t>
      </w:r>
      <w:r w:rsidRPr="003242A8">
        <w:rPr>
          <w:i/>
        </w:rPr>
        <w:t>Fontinalis bogotensis</w:t>
      </w:r>
      <w:r w:rsidRPr="003242A8">
        <w:t xml:space="preserve"> reportados para el PEDH Conejera. Cinco especies están En peligro (EN), tres aves: Tingua bogotana (</w:t>
      </w:r>
      <w:r w:rsidRPr="003242A8">
        <w:rPr>
          <w:i/>
          <w:iCs/>
          <w:color w:val="000000"/>
        </w:rPr>
        <w:t>Rallus semiplumbeus</w:t>
      </w:r>
      <w:r w:rsidRPr="003242A8">
        <w:rPr>
          <w:iCs/>
          <w:color w:val="000000"/>
        </w:rPr>
        <w:t>) registrada en PEDH Conejera, Jaboque y Juan Amarillo, Pato turrio (</w:t>
      </w:r>
      <w:r w:rsidRPr="003242A8">
        <w:rPr>
          <w:i/>
          <w:iCs/>
          <w:color w:val="000000"/>
        </w:rPr>
        <w:t>Oxyura jamaicensis</w:t>
      </w:r>
      <w:r w:rsidRPr="003242A8">
        <w:rPr>
          <w:iCs/>
          <w:color w:val="000000"/>
        </w:rPr>
        <w:t>) en PEDH El Burro y Tingua pico verde (</w:t>
      </w:r>
      <w:r w:rsidRPr="003242A8">
        <w:rPr>
          <w:i/>
          <w:iCs/>
          <w:color w:val="000000"/>
        </w:rPr>
        <w:t>Porphyriops melanops</w:t>
      </w:r>
      <w:r w:rsidRPr="003242A8">
        <w:rPr>
          <w:iCs/>
          <w:color w:val="000000"/>
        </w:rPr>
        <w:t xml:space="preserve">) en PEDH El Burro, Capellanía, Conejera, Cordoba, Jaboque, Juan Amarillo, Santa María del Lago, Toca-Guayamaral, y La Vaca, y las plantas: </w:t>
      </w:r>
      <w:r w:rsidRPr="003242A8">
        <w:rPr>
          <w:i/>
          <w:iCs/>
          <w:color w:val="000000"/>
        </w:rPr>
        <w:t>Calceolaria bogotensis</w:t>
      </w:r>
      <w:r w:rsidRPr="003242A8">
        <w:rPr>
          <w:iCs/>
          <w:color w:val="000000"/>
        </w:rPr>
        <w:t xml:space="preserve"> y </w:t>
      </w:r>
      <w:r w:rsidRPr="003242A8">
        <w:rPr>
          <w:rFonts w:eastAsia="Times New Roman"/>
          <w:bCs/>
          <w:i/>
          <w:lang w:eastAsia="es-CO"/>
        </w:rPr>
        <w:t xml:space="preserve">Juglans netrópica, </w:t>
      </w:r>
      <w:r w:rsidRPr="003242A8">
        <w:rPr>
          <w:rFonts w:eastAsia="Times New Roman"/>
          <w:bCs/>
          <w:lang w:eastAsia="es-CO"/>
        </w:rPr>
        <w:t>la cual es c</w:t>
      </w:r>
      <w:r w:rsidRPr="003242A8">
        <w:rPr>
          <w:rFonts w:eastAsia="Times New Roman"/>
          <w:lang w:eastAsia="es-CO"/>
        </w:rPr>
        <w:t xml:space="preserve">onocida como Nogal, aunque esta especie no se considera propia del Complejo de Humedales del Distrito Capital, sino más bien de bosques montanos y nublados de la región Andina. Sin embargo, su siembra en la franja terrestre de los humedales bogotanos es bastante promovida. </w:t>
      </w:r>
      <w:r>
        <w:rPr>
          <w:rFonts w:eastAsia="Times New Roman"/>
          <w:lang w:eastAsia="es-CO"/>
        </w:rPr>
        <w:t>C</w:t>
      </w:r>
      <w:r w:rsidRPr="003242A8">
        <w:rPr>
          <w:rFonts w:eastAsia="Times New Roman"/>
          <w:lang w:eastAsia="es-CO"/>
        </w:rPr>
        <w:t xml:space="preserve">omo Vulnerable (VU) el </w:t>
      </w:r>
      <w:r>
        <w:rPr>
          <w:rFonts w:eastAsia="Times New Roman"/>
          <w:lang w:eastAsia="es-CO"/>
        </w:rPr>
        <w:t>Turpial real (</w:t>
      </w:r>
      <w:r w:rsidRPr="003242A8">
        <w:rPr>
          <w:rFonts w:eastAsia="Times New Roman"/>
          <w:i/>
          <w:lang w:eastAsia="es-CO"/>
        </w:rPr>
        <w:t>Icterus icterus</w:t>
      </w:r>
      <w:r>
        <w:rPr>
          <w:rFonts w:eastAsia="Times New Roman"/>
          <w:lang w:eastAsia="es-CO"/>
        </w:rPr>
        <w:t xml:space="preserve">). </w:t>
      </w:r>
      <w:r w:rsidRPr="003242A8">
        <w:rPr>
          <w:rFonts w:eastAsia="Times New Roman"/>
          <w:lang w:eastAsia="es-CO"/>
        </w:rPr>
        <w:t>Las siguientes dos aves migratorias con categoría de amenaza a nivel global: Vulnerable (VU): Reinita cerúlea (</w:t>
      </w:r>
      <w:r w:rsidRPr="003242A8">
        <w:rPr>
          <w:i/>
          <w:iCs/>
          <w:color w:val="000000"/>
        </w:rPr>
        <w:t xml:space="preserve">Setophaga cerúlea) </w:t>
      </w:r>
      <w:r w:rsidRPr="003242A8">
        <w:rPr>
          <w:iCs/>
          <w:color w:val="000000"/>
        </w:rPr>
        <w:t>y Casi amenazada (NT): Caiaca (</w:t>
      </w:r>
      <w:r w:rsidRPr="003242A8">
        <w:rPr>
          <w:i/>
          <w:iCs/>
          <w:color w:val="000000"/>
        </w:rPr>
        <w:t>Gallinago nobilis) y</w:t>
      </w:r>
      <w:r w:rsidRPr="003242A8">
        <w:rPr>
          <w:iCs/>
          <w:color w:val="000000"/>
        </w:rPr>
        <w:t xml:space="preserve"> Pibi oriental (</w:t>
      </w:r>
      <w:r w:rsidRPr="003242A8">
        <w:rPr>
          <w:i/>
          <w:iCs/>
          <w:color w:val="000000"/>
        </w:rPr>
        <w:t xml:space="preserve">Contopus cooperi). </w:t>
      </w:r>
    </w:p>
    <w:p w14:paraId="4B7DF3FC" w14:textId="77777777" w:rsidR="005E3C71" w:rsidRPr="003242A8" w:rsidRDefault="005E3C71" w:rsidP="005E3C71">
      <w:pPr>
        <w:spacing w:before="100" w:beforeAutospacing="1" w:after="100" w:afterAutospacing="1" w:line="240" w:lineRule="auto"/>
        <w:jc w:val="both"/>
        <w:textAlignment w:val="baseline"/>
        <w:rPr>
          <w:rFonts w:eastAsia="Times New Roman"/>
          <w:lang w:eastAsia="es-CO"/>
        </w:rPr>
      </w:pPr>
      <w:r w:rsidRPr="003242A8">
        <w:rPr>
          <w:iCs/>
          <w:color w:val="000000"/>
        </w:rPr>
        <w:t xml:space="preserve">Por último,  este complejo de humedales urbanos </w:t>
      </w:r>
      <w:r w:rsidRPr="003242A8">
        <w:t xml:space="preserve">constituyen el hábitat de ocho especies focales con prioridad de conservación (Franco et al., 2009), para evitar situaciones que conlleven a la extinción de especies, como es el caso del </w:t>
      </w:r>
      <w:r w:rsidRPr="003242A8">
        <w:rPr>
          <w:i/>
        </w:rPr>
        <w:t>Podiceps andinus</w:t>
      </w:r>
      <w:r w:rsidRPr="003242A8">
        <w:t xml:space="preserve">, o que generen impacto sobre especies o subespecies cuya población ha venido en declive en los últimos años: </w:t>
      </w:r>
      <w:r w:rsidRPr="003242A8">
        <w:rPr>
          <w:i/>
        </w:rPr>
        <w:t xml:space="preserve">Anas geórgica nicefori, Anas cyanoptera borreroi, Polystictus pectoralis bogotensis, Asio flammeus bogotensis </w:t>
      </w:r>
      <w:r w:rsidRPr="003242A8">
        <w:t>(Sua-Becerra &amp; Chaparro-Herrera, 2015).</w:t>
      </w:r>
    </w:p>
    <w:p w14:paraId="703362ED" w14:textId="77777777" w:rsidR="00235063" w:rsidRPr="00FC3C31" w:rsidRDefault="00E923C9">
      <w:pPr>
        <w:spacing w:after="0" w:line="240" w:lineRule="auto"/>
        <w:rPr>
          <w:lang w:val="es-ES"/>
        </w:rPr>
      </w:pPr>
      <w:r w:rsidRPr="00FC3C31">
        <w:rPr>
          <w:rStyle w:val="styleRad"/>
          <w:lang w:val="es-ES"/>
        </w:rPr>
        <w:t xml:space="preserve"> [ </w:t>
      </w:r>
      <w:r w:rsidR="00BC224C">
        <w:rPr>
          <w:rStyle w:val="styleRad"/>
          <w:lang w:val="es-ES"/>
        </w:rPr>
        <w:t>x</w:t>
      </w:r>
      <w:r w:rsidRPr="00FC3C31">
        <w:rPr>
          <w:rStyle w:val="styleRad"/>
          <w:lang w:val="es-ES"/>
        </w:rPr>
        <w:t xml:space="preserve"> ] </w:t>
      </w:r>
      <w:r w:rsidRPr="00FC3C31">
        <w:rPr>
          <w:rStyle w:val="styleL2"/>
          <w:lang w:val="es-ES"/>
        </w:rPr>
        <w:t xml:space="preserve"> Criterio 3: Diversidad biológica</w:t>
      </w:r>
    </w:p>
    <w:p w14:paraId="7E670BCA" w14:textId="77777777" w:rsidR="00235063" w:rsidRPr="00FC3C31" w:rsidRDefault="00E923C9">
      <w:pPr>
        <w:spacing w:before="30" w:after="25" w:line="240" w:lineRule="auto"/>
        <w:ind w:left="57"/>
        <w:rPr>
          <w:lang w:val="es-ES"/>
        </w:rPr>
      </w:pPr>
      <w:r w:rsidRPr="00FC3C31">
        <w:rPr>
          <w:rStyle w:val="styleHint1txt"/>
          <w:lang w:val="es-ES"/>
        </w:rPr>
        <w:t xml:space="preserve"> Para justificar este Criterio por favor proporcione detalles en la casilla que aparece abajo. Si quiere mencionar especies determinadas, por favor proporcione detalles sobre : </w:t>
      </w:r>
    </w:p>
    <w:p w14:paraId="523C4196" w14:textId="77777777" w:rsidR="00235063" w:rsidRPr="00FC3C31" w:rsidRDefault="00E923C9">
      <w:pPr>
        <w:spacing w:before="30" w:after="25" w:line="240" w:lineRule="auto"/>
        <w:ind w:left="57"/>
        <w:rPr>
          <w:lang w:val="es-ES"/>
        </w:rPr>
      </w:pPr>
      <w:r w:rsidRPr="00FC3C31">
        <w:rPr>
          <w:rStyle w:val="styleHint1txt"/>
          <w:lang w:val="es-ES"/>
        </w:rPr>
        <w:t xml:space="preserve"> - especies vegetales relevantes en la sección ¿Por qué es importante el sitio? &gt; Especies vegetales (3.2)   </w:t>
      </w:r>
    </w:p>
    <w:p w14:paraId="6CAD0569" w14:textId="77777777" w:rsidR="00235063" w:rsidRDefault="00E923C9">
      <w:pPr>
        <w:spacing w:before="30" w:after="25" w:line="240" w:lineRule="auto"/>
        <w:ind w:left="57"/>
      </w:pPr>
      <w:r w:rsidRPr="00FC3C31">
        <w:rPr>
          <w:rStyle w:val="styleHint1txt"/>
          <w:lang w:val="es-ES"/>
        </w:rPr>
        <w:t xml:space="preserve"> - especies animales relevantes en la sección ¿Por qué es importante el sitio? </w:t>
      </w:r>
      <w:r>
        <w:rPr>
          <w:rStyle w:val="styleHint1txt"/>
        </w:rPr>
        <w:t xml:space="preserve">&gt; Especies animales (3.3)   </w:t>
      </w:r>
    </w:p>
    <w:p w14:paraId="44B578E4" w14:textId="77777777" w:rsidR="00235063" w:rsidRDefault="00E923C9">
      <w:pPr>
        <w:pStyle w:val="pstyleLabels"/>
      </w:pPr>
      <w:r>
        <w:rPr>
          <w:rStyle w:val="styleC3"/>
        </w:rPr>
        <w:t>Justificación</w:t>
      </w:r>
      <w:r>
        <w:rPr>
          <w:rStyle w:val="styleHint1txt"/>
        </w:rPr>
        <w:t xml:space="preserve"> (Este campo está limitado a 3000 caracteres) </w:t>
      </w:r>
    </w:p>
    <w:tbl>
      <w:tblPr>
        <w:tblStyle w:val="myFieldTableStyle"/>
        <w:tblW w:w="0" w:type="auto"/>
        <w:tblInd w:w="0" w:type="dxa"/>
        <w:tblLook w:val="04A0" w:firstRow="1" w:lastRow="0" w:firstColumn="1" w:lastColumn="0" w:noHBand="0" w:noVBand="1"/>
      </w:tblPr>
      <w:tblGrid>
        <w:gridCol w:w="192"/>
        <w:gridCol w:w="8793"/>
      </w:tblGrid>
      <w:tr w:rsidR="00235063" w14:paraId="08ACD2C5" w14:textId="77777777" w:rsidTr="001C6A5D">
        <w:trPr>
          <w:cnfStyle w:val="100000000000" w:firstRow="1" w:lastRow="0" w:firstColumn="0" w:lastColumn="0" w:oddVBand="0" w:evenVBand="0" w:oddHBand="0" w:evenHBand="0" w:firstRowFirstColumn="0" w:firstRowLastColumn="0" w:lastRowFirstColumn="0" w:lastRowLastColumn="0"/>
          <w:trHeight w:val="6785"/>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0EBA477" w14:textId="77777777" w:rsidR="00235063" w:rsidRDefault="00235063"/>
        </w:tc>
        <w:tc>
          <w:tcPr>
            <w:tcW w:w="9500" w:type="dxa"/>
          </w:tcPr>
          <w:p w14:paraId="6B111057" w14:textId="703A031F" w:rsidR="00235063" w:rsidRDefault="0006050D" w:rsidP="00816134">
            <w:pPr>
              <w:shd w:val="clear" w:color="auto" w:fill="FFFFFF"/>
              <w:spacing w:line="240" w:lineRule="auto"/>
              <w:jc w:val="both"/>
            </w:pPr>
            <w:r w:rsidRPr="00816134">
              <w:rPr>
                <w:rStyle w:val="normaltextrun"/>
                <w:color w:val="000000"/>
              </w:rPr>
              <w:t>Orig</w:t>
            </w:r>
            <w:r w:rsidR="00343820">
              <w:rPr>
                <w:rStyle w:val="normaltextrun"/>
                <w:color w:val="000000"/>
              </w:rPr>
              <w:t>inalmente, la Sabana de Bogotá</w:t>
            </w:r>
            <w:r w:rsidRPr="00816134">
              <w:rPr>
                <w:rStyle w:val="normaltextrun"/>
                <w:color w:val="000000"/>
              </w:rPr>
              <w:t xml:space="preserve"> estuvo cubierta por una parte de bosque de la planicie muy semejante y relacionada con el b</w:t>
            </w:r>
            <w:r w:rsidR="00401F2D" w:rsidRPr="00816134">
              <w:rPr>
                <w:rStyle w:val="normaltextrun"/>
                <w:color w:val="000000"/>
              </w:rPr>
              <w:t>osque Andino</w:t>
            </w:r>
            <w:r w:rsidRPr="00816134">
              <w:rPr>
                <w:rStyle w:val="normaltextrun"/>
                <w:color w:val="000000"/>
              </w:rPr>
              <w:t>. A pesar de que e</w:t>
            </w:r>
            <w:r w:rsidR="00401F2D" w:rsidRPr="00816134">
              <w:rPr>
                <w:rStyle w:val="normaltextrun"/>
                <w:color w:val="000000"/>
              </w:rPr>
              <w:t>n 1998 v</w:t>
            </w:r>
            <w:r w:rsidRPr="00816134">
              <w:rPr>
                <w:rStyle w:val="normaltextrun"/>
                <w:color w:val="000000"/>
              </w:rPr>
              <w:t>an Der Hammen afirmó que el bosque original desapareció, aún subsisten algunas especies como el palo blanco (</w:t>
            </w:r>
            <w:r w:rsidRPr="00816134">
              <w:rPr>
                <w:rStyle w:val="spellingerror"/>
                <w:i/>
                <w:iCs/>
                <w:color w:val="000000"/>
              </w:rPr>
              <w:t>Ilex</w:t>
            </w:r>
            <w:r w:rsidRPr="00816134">
              <w:rPr>
                <w:rStyle w:val="normaltextrun"/>
                <w:i/>
                <w:iCs/>
                <w:color w:val="000000"/>
              </w:rPr>
              <w:t xml:space="preserve"> </w:t>
            </w:r>
            <w:r w:rsidRPr="00816134">
              <w:rPr>
                <w:rStyle w:val="spellingerror"/>
                <w:i/>
                <w:iCs/>
                <w:color w:val="000000"/>
              </w:rPr>
              <w:t>kundtiana</w:t>
            </w:r>
            <w:r w:rsidRPr="00816134">
              <w:rPr>
                <w:rStyle w:val="normaltextrun"/>
                <w:color w:val="000000"/>
              </w:rPr>
              <w:t>), el raque (</w:t>
            </w:r>
            <w:r w:rsidRPr="00816134">
              <w:rPr>
                <w:rStyle w:val="spellingerror"/>
                <w:i/>
                <w:iCs/>
                <w:color w:val="000000"/>
              </w:rPr>
              <w:t>Vallea</w:t>
            </w:r>
            <w:r w:rsidRPr="00816134">
              <w:rPr>
                <w:rStyle w:val="normaltextrun"/>
                <w:i/>
                <w:iCs/>
                <w:color w:val="000000"/>
              </w:rPr>
              <w:t xml:space="preserve"> </w:t>
            </w:r>
            <w:r w:rsidRPr="00816134">
              <w:rPr>
                <w:rStyle w:val="spellingerror"/>
                <w:i/>
                <w:iCs/>
                <w:color w:val="000000"/>
              </w:rPr>
              <w:t>stipularis</w:t>
            </w:r>
            <w:r w:rsidRPr="00816134">
              <w:rPr>
                <w:rStyle w:val="normaltextrun"/>
                <w:color w:val="000000"/>
              </w:rPr>
              <w:t>), el arrayán (</w:t>
            </w:r>
            <w:r w:rsidRPr="00816134">
              <w:rPr>
                <w:rStyle w:val="spellingerror"/>
                <w:i/>
                <w:iCs/>
                <w:color w:val="000000"/>
              </w:rPr>
              <w:t>Myrcianthes</w:t>
            </w:r>
            <w:r w:rsidRPr="00816134">
              <w:rPr>
                <w:rStyle w:val="normaltextrun"/>
                <w:i/>
                <w:iCs/>
                <w:color w:val="000000"/>
              </w:rPr>
              <w:t xml:space="preserve"> </w:t>
            </w:r>
            <w:r w:rsidRPr="00816134">
              <w:rPr>
                <w:rStyle w:val="spellingerror"/>
                <w:i/>
                <w:iCs/>
                <w:color w:val="000000"/>
              </w:rPr>
              <w:t>leucoxila</w:t>
            </w:r>
            <w:r w:rsidRPr="00816134">
              <w:rPr>
                <w:rStyle w:val="normaltextrun"/>
                <w:color w:val="000000"/>
              </w:rPr>
              <w:t>), el té de Bogotá (</w:t>
            </w:r>
            <w:r w:rsidRPr="00816134">
              <w:rPr>
                <w:rStyle w:val="spellingerror"/>
                <w:i/>
                <w:iCs/>
                <w:color w:val="000000"/>
              </w:rPr>
              <w:t>Syplocos</w:t>
            </w:r>
            <w:r w:rsidRPr="00816134">
              <w:rPr>
                <w:rStyle w:val="normaltextrun"/>
                <w:i/>
                <w:iCs/>
                <w:color w:val="000000"/>
              </w:rPr>
              <w:t xml:space="preserve"> </w:t>
            </w:r>
            <w:r w:rsidRPr="00816134">
              <w:rPr>
                <w:rStyle w:val="spellingerror"/>
                <w:i/>
                <w:iCs/>
                <w:color w:val="000000"/>
              </w:rPr>
              <w:t>theiformis</w:t>
            </w:r>
            <w:r w:rsidR="00B87404">
              <w:rPr>
                <w:rStyle w:val="normaltextrun"/>
                <w:color w:val="000000"/>
              </w:rPr>
              <w:t>)</w:t>
            </w:r>
            <w:r w:rsidRPr="00816134">
              <w:rPr>
                <w:rStyle w:val="normaltextrun"/>
                <w:color w:val="000000"/>
              </w:rPr>
              <w:t>, corono (</w:t>
            </w:r>
            <w:r w:rsidRPr="00816134">
              <w:rPr>
                <w:rStyle w:val="spellingerror"/>
                <w:i/>
                <w:iCs/>
                <w:color w:val="000000"/>
              </w:rPr>
              <w:t>Xilosma</w:t>
            </w:r>
            <w:r w:rsidRPr="00816134">
              <w:rPr>
                <w:rStyle w:val="normaltextrun"/>
                <w:i/>
                <w:iCs/>
                <w:color w:val="000000"/>
              </w:rPr>
              <w:t xml:space="preserve"> </w:t>
            </w:r>
            <w:r w:rsidRPr="00816134">
              <w:rPr>
                <w:rStyle w:val="spellingerror"/>
                <w:i/>
                <w:iCs/>
                <w:color w:val="000000"/>
              </w:rPr>
              <w:t>spiculiferum</w:t>
            </w:r>
            <w:r w:rsidRPr="00816134">
              <w:rPr>
                <w:rStyle w:val="normaltextrun"/>
                <w:color w:val="000000"/>
              </w:rPr>
              <w:t>) y cordoncillo (</w:t>
            </w:r>
            <w:r w:rsidRPr="00816134">
              <w:rPr>
                <w:rStyle w:val="normaltextrun"/>
                <w:i/>
                <w:iCs/>
                <w:color w:val="000000"/>
              </w:rPr>
              <w:t xml:space="preserve">Piper </w:t>
            </w:r>
            <w:r w:rsidRPr="00816134">
              <w:rPr>
                <w:rStyle w:val="spellingerror"/>
                <w:i/>
                <w:iCs/>
                <w:color w:val="000000"/>
              </w:rPr>
              <w:t>bogotense</w:t>
            </w:r>
            <w:r w:rsidRPr="00816134">
              <w:rPr>
                <w:rStyle w:val="normaltextrun"/>
                <w:color w:val="000000"/>
              </w:rPr>
              <w:t>) (</w:t>
            </w:r>
            <w:r w:rsidRPr="00816134">
              <w:rPr>
                <w:rStyle w:val="spellingerror"/>
                <w:color w:val="000000"/>
              </w:rPr>
              <w:t>Estupiñan</w:t>
            </w:r>
            <w:r w:rsidRPr="00816134">
              <w:rPr>
                <w:rStyle w:val="normaltextrun"/>
                <w:color w:val="000000"/>
              </w:rPr>
              <w:t xml:space="preserve"> </w:t>
            </w:r>
            <w:r w:rsidRPr="00816134">
              <w:rPr>
                <w:rStyle w:val="normaltextrun"/>
                <w:iCs/>
                <w:color w:val="000000"/>
              </w:rPr>
              <w:t>et al</w:t>
            </w:r>
            <w:r w:rsidRPr="00816134">
              <w:rPr>
                <w:rStyle w:val="normaltextrun"/>
                <w:i/>
                <w:iCs/>
                <w:color w:val="000000"/>
              </w:rPr>
              <w:t>.,</w:t>
            </w:r>
            <w:r w:rsidRPr="00816134">
              <w:rPr>
                <w:rStyle w:val="normaltextrun"/>
                <w:color w:val="000000"/>
              </w:rPr>
              <w:t xml:space="preserve"> 2008). </w:t>
            </w:r>
            <w:r w:rsidR="001C6A5D" w:rsidRPr="00816134">
              <w:rPr>
                <w:lang w:val="es-ES_tradnl"/>
              </w:rPr>
              <w:t>La vegetación y la flora asociada que conformó tipos especiales en e</w:t>
            </w:r>
            <w:r w:rsidR="00B87404">
              <w:rPr>
                <w:lang w:val="es-ES_tradnl"/>
              </w:rPr>
              <w:t xml:space="preserve">l antiguo lago que cubrió </w:t>
            </w:r>
            <w:r w:rsidR="001C6A5D" w:rsidRPr="00816134">
              <w:rPr>
                <w:lang w:val="es-ES_tradnl"/>
              </w:rPr>
              <w:t xml:space="preserve">la Sabana de Bogotá muestran la influencia de varios elementos geográficos, tanto los provenientes de los hemisferios Norte y Sur como los que se originaron en los ambientes nuevos que se presentaron con ocasión del levantamiento del lago y de la cordillera (Rangel, 2003). </w:t>
            </w:r>
            <w:r w:rsidR="00364E65" w:rsidRPr="00816134">
              <w:rPr>
                <w:rStyle w:val="normaltextrun"/>
                <w:color w:val="000000"/>
              </w:rPr>
              <w:t xml:space="preserve">La vegetación de los humedales es fundamental para mantener interacciones bióticas, especialmente </w:t>
            </w:r>
            <w:r w:rsidR="0052276C" w:rsidRPr="00816134">
              <w:rPr>
                <w:rStyle w:val="normaltextrun"/>
                <w:color w:val="000000"/>
              </w:rPr>
              <w:t>para la avifauna, ya que son zonas de alimento, anidación, refugio y descanso</w:t>
            </w:r>
            <w:r w:rsidR="00364E65" w:rsidRPr="00816134">
              <w:rPr>
                <w:rStyle w:val="normaltextrun"/>
                <w:color w:val="000000"/>
              </w:rPr>
              <w:t xml:space="preserve">. </w:t>
            </w:r>
            <w:r w:rsidR="00401F2D" w:rsidRPr="00816134">
              <w:t>Los Humedales de la Sabana de Bogotá, son considerados Áreas Importantes para la Conservación de las Aves (AICAS), de acuerdo con</w:t>
            </w:r>
            <w:r w:rsidR="001C6A5D" w:rsidRPr="00816134">
              <w:t xml:space="preserve"> BirdLife International (2018).</w:t>
            </w:r>
            <w:r w:rsidR="00401F2D" w:rsidRPr="00816134">
              <w:t xml:space="preserve"> Se han registrado 196 especies de aves en los PEDH de Bogotá, de acuerdo a información consolidada por Chaparro-Herrera (2015). De éstas, 41 son especies acuáticas (de acuerdo con el listado de Ruiz-Guerra, 2012), </w:t>
            </w:r>
            <w:r w:rsidR="0052276C" w:rsidRPr="00816134">
              <w:t>y</w:t>
            </w:r>
            <w:r w:rsidR="00401F2D" w:rsidRPr="00816134">
              <w:t xml:space="preserve"> 65 especies </w:t>
            </w:r>
            <w:r w:rsidR="0052276C" w:rsidRPr="00816134">
              <w:t xml:space="preserve">son </w:t>
            </w:r>
            <w:r w:rsidR="00401F2D" w:rsidRPr="00816134">
              <w:t xml:space="preserve">migratorias, la mayoría de ellas provenientes del hemisferio norte. Las especies </w:t>
            </w:r>
            <w:r w:rsidR="00401F2D" w:rsidRPr="00816134">
              <w:rPr>
                <w:i/>
              </w:rPr>
              <w:t xml:space="preserve">Tringa flavipes, Tringa solitaria, Falco peregrinus, Setophaga castanea, Protonotaria citrea, Cadellina canadensis </w:t>
            </w:r>
            <w:r w:rsidR="00401F2D" w:rsidRPr="00816134">
              <w:t>son especies de preocupación en Norteamérica (Bayly y Chaparro-Herrera, 2015).</w:t>
            </w:r>
            <w:r w:rsidR="0052276C" w:rsidRPr="00816134">
              <w:t xml:space="preserve"> Los humedales urbanos</w:t>
            </w:r>
            <w:r w:rsidR="00401F2D" w:rsidRPr="00816134">
              <w:t xml:space="preserve">, son el hábitat de tres especies endémicas del altiplano cundiboyacense: </w:t>
            </w:r>
            <w:r w:rsidR="00401F2D" w:rsidRPr="00816134">
              <w:rPr>
                <w:i/>
              </w:rPr>
              <w:t xml:space="preserve">Rallus semiplumbeus, Cistothorus apolinari </w:t>
            </w:r>
            <w:r w:rsidR="00401F2D" w:rsidRPr="00816134">
              <w:t>y</w:t>
            </w:r>
            <w:r w:rsidR="00401F2D" w:rsidRPr="00816134">
              <w:rPr>
                <w:i/>
              </w:rPr>
              <w:t xml:space="preserve"> Synallaxis subpudica</w:t>
            </w:r>
            <w:r w:rsidR="0052276C" w:rsidRPr="00816134">
              <w:rPr>
                <w:i/>
              </w:rPr>
              <w:t xml:space="preserve">. </w:t>
            </w:r>
            <w:r w:rsidR="00401F2D" w:rsidRPr="00816134">
              <w:t xml:space="preserve">En los humedales de Bogotá, habitan también tres subespecies endémicas al altiplano cundiboyacense: </w:t>
            </w:r>
            <w:r w:rsidR="00401F2D" w:rsidRPr="00816134">
              <w:rPr>
                <w:i/>
              </w:rPr>
              <w:t>Porphyriops melanops bogotensis y Chrysomus icterocephalus bogotensis</w:t>
            </w:r>
            <w:r w:rsidR="00401F2D" w:rsidRPr="00816134">
              <w:t xml:space="preserve"> y una subespecie endémica para Colombia, </w:t>
            </w:r>
            <w:r w:rsidR="00401F2D" w:rsidRPr="00816134">
              <w:rPr>
                <w:i/>
              </w:rPr>
              <w:t>Fulica americana columbiana</w:t>
            </w:r>
            <w:r w:rsidR="00401F2D" w:rsidRPr="00816134">
              <w:t xml:space="preserve"> (Rosselli, 2011).</w:t>
            </w:r>
            <w:r w:rsidR="0052276C" w:rsidRPr="00816134">
              <w:t xml:space="preserve"> </w:t>
            </w:r>
            <w:r w:rsidR="00401F2D" w:rsidRPr="00816134">
              <w:t xml:space="preserve">Las especies </w:t>
            </w:r>
            <w:r w:rsidR="00401F2D" w:rsidRPr="00816134">
              <w:rPr>
                <w:i/>
              </w:rPr>
              <w:t xml:space="preserve">Conirostrum rufum, Forpus conspicillatus, Gallinago nobilis, Ramphocelus dimidiatus </w:t>
            </w:r>
            <w:r w:rsidR="00401F2D" w:rsidRPr="00816134">
              <w:t>y</w:t>
            </w:r>
            <w:r w:rsidR="00401F2D" w:rsidRPr="00816134">
              <w:rPr>
                <w:i/>
              </w:rPr>
              <w:t xml:space="preserve"> Spinus spinescens</w:t>
            </w:r>
            <w:r w:rsidR="00401F2D" w:rsidRPr="00816134">
              <w:t xml:space="preserve"> son casi endémicas, una de ellas con grado de amenaza a nivel internacional (</w:t>
            </w:r>
            <w:r w:rsidR="00401F2D" w:rsidRPr="00816134">
              <w:rPr>
                <w:i/>
              </w:rPr>
              <w:t>Gallinago nobilis</w:t>
            </w:r>
            <w:r w:rsidR="00401F2D" w:rsidRPr="00816134">
              <w:t>).</w:t>
            </w:r>
            <w:r w:rsidR="0052276C" w:rsidRPr="00816134">
              <w:t xml:space="preserve"> En cuanto a herpetofauna en los humedales urbanos ocurren dos especies endémicas al altiplano </w:t>
            </w:r>
            <w:r w:rsidR="001C6A5D" w:rsidRPr="00816134">
              <w:t>cundiboyacense</w:t>
            </w:r>
            <w:r w:rsidR="0052276C" w:rsidRPr="00816134">
              <w:t xml:space="preserve">: </w:t>
            </w:r>
            <w:r w:rsidR="0052276C" w:rsidRPr="00816134">
              <w:rPr>
                <w:i/>
              </w:rPr>
              <w:t>Dendropsophus molitor</w:t>
            </w:r>
            <w:r w:rsidR="0052276C" w:rsidRPr="00816134">
              <w:t xml:space="preserve"> y </w:t>
            </w:r>
            <w:r w:rsidR="001C6A5D" w:rsidRPr="00816134">
              <w:rPr>
                <w:i/>
              </w:rPr>
              <w:t>Atractus</w:t>
            </w:r>
            <w:r w:rsidR="0052276C" w:rsidRPr="00816134">
              <w:rPr>
                <w:i/>
              </w:rPr>
              <w:t xml:space="preserve"> crassicaudatus</w:t>
            </w:r>
            <w:r w:rsidR="0052276C" w:rsidRPr="00816134">
              <w:t xml:space="preserve">, </w:t>
            </w:r>
            <w:r w:rsidR="001C6A5D" w:rsidRPr="00816134">
              <w:t>las cuales tienen gran flexibilidad de adaptación a diferentes hábitats, y en la mayoría de los casos se encuentra en áreas con impacto antrópico, lo que las</w:t>
            </w:r>
            <w:r w:rsidR="00956998">
              <w:t xml:space="preserve"> hace</w:t>
            </w:r>
            <w:r w:rsidR="001C6A5D" w:rsidRPr="00816134">
              <w:t xml:space="preserve"> especie</w:t>
            </w:r>
            <w:r w:rsidR="00956998">
              <w:t>s  ideales</w:t>
            </w:r>
            <w:r w:rsidR="001C6A5D" w:rsidRPr="00816134">
              <w:t xml:space="preserve"> para estudios de cambio climático. Por último, en </w:t>
            </w:r>
            <w:r w:rsidR="00816134" w:rsidRPr="00816134">
              <w:t>mamíferos</w:t>
            </w:r>
            <w:r w:rsidR="001C6A5D" w:rsidRPr="00816134">
              <w:t xml:space="preserve"> se registran 12 especies</w:t>
            </w:r>
            <w:r w:rsidR="00343820">
              <w:t xml:space="preserve"> de mamíferos</w:t>
            </w:r>
            <w:r w:rsidR="001C6A5D" w:rsidRPr="00816134">
              <w:t>, los cuales juegan un papel ecológico ya sea como consumidores, depredadores, dispersores de semillas, pol</w:t>
            </w:r>
            <w:r w:rsidR="00816134">
              <w:t xml:space="preserve">inizadores </w:t>
            </w:r>
            <w:r w:rsidR="00816134" w:rsidRPr="00816134">
              <w:t xml:space="preserve">en </w:t>
            </w:r>
            <w:r w:rsidR="00816134">
              <w:t xml:space="preserve">la </w:t>
            </w:r>
            <w:r w:rsidR="001C6A5D" w:rsidRPr="00816134">
              <w:t xml:space="preserve">red de </w:t>
            </w:r>
            <w:r w:rsidR="00816134">
              <w:t xml:space="preserve">humedales urbanos de Bogotá. </w:t>
            </w:r>
          </w:p>
        </w:tc>
      </w:tr>
    </w:tbl>
    <w:p w14:paraId="691E83A4" w14:textId="77777777" w:rsidR="00235063" w:rsidRDefault="00235063"/>
    <w:p w14:paraId="52AD0DA2" w14:textId="77777777" w:rsidR="00235063" w:rsidRPr="00FC3C31" w:rsidRDefault="00E923C9">
      <w:pPr>
        <w:spacing w:after="0" w:line="240" w:lineRule="auto"/>
        <w:rPr>
          <w:lang w:val="es-ES"/>
        </w:rPr>
      </w:pPr>
      <w:r w:rsidRPr="00FC3C31">
        <w:rPr>
          <w:rStyle w:val="styleRad"/>
          <w:lang w:val="es-ES"/>
        </w:rPr>
        <w:t xml:space="preserve"> [ </w:t>
      </w:r>
      <w:r w:rsidR="00BC224C">
        <w:rPr>
          <w:rStyle w:val="styleRad"/>
          <w:lang w:val="es-ES"/>
        </w:rPr>
        <w:t>x</w:t>
      </w:r>
      <w:r w:rsidRPr="00FC3C31">
        <w:rPr>
          <w:rStyle w:val="styleRad"/>
          <w:lang w:val="es-ES"/>
        </w:rPr>
        <w:t xml:space="preserve"> ] </w:t>
      </w:r>
      <w:r w:rsidRPr="00FC3C31">
        <w:rPr>
          <w:rStyle w:val="styleL2"/>
          <w:lang w:val="es-ES"/>
        </w:rPr>
        <w:t xml:space="preserve"> Criterio 4: Apoyo durante una etapa crítica del ciclo biológico o en condiciones adversas</w:t>
      </w:r>
    </w:p>
    <w:p w14:paraId="53F0DEA3" w14:textId="77777777" w:rsidR="00235063" w:rsidRPr="00FC3C31" w:rsidRDefault="00E923C9">
      <w:pPr>
        <w:spacing w:before="30" w:after="25" w:line="240" w:lineRule="auto"/>
        <w:ind w:left="57"/>
        <w:rPr>
          <w:lang w:val="es-ES"/>
        </w:rPr>
      </w:pPr>
      <w:r w:rsidRPr="00FC3C31">
        <w:rPr>
          <w:rStyle w:val="styleHint1txt"/>
          <w:lang w:val="es-ES"/>
        </w:rPr>
        <w:t xml:space="preserve"> Para justificar este criterio, por favor proporcione detalles abajo sobre: </w:t>
      </w:r>
    </w:p>
    <w:p w14:paraId="5A99E470" w14:textId="77777777" w:rsidR="00235063" w:rsidRPr="00FC3C31" w:rsidRDefault="00E923C9">
      <w:pPr>
        <w:spacing w:before="30" w:after="25" w:line="240" w:lineRule="auto"/>
        <w:ind w:left="57"/>
        <w:rPr>
          <w:lang w:val="es-ES"/>
        </w:rPr>
      </w:pPr>
      <w:r w:rsidRPr="00FC3C31">
        <w:rPr>
          <w:rStyle w:val="styleHint1txt"/>
          <w:lang w:val="es-ES"/>
        </w:rPr>
        <w:t xml:space="preserve"> - especies vegetales relevantes en la sección ¿Por qué es importante el sitio? &gt; Especies vegetales (3.2)   </w:t>
      </w:r>
    </w:p>
    <w:p w14:paraId="5CDD72A1" w14:textId="77777777" w:rsidR="00235063" w:rsidRPr="00FC3C31" w:rsidRDefault="00E923C9">
      <w:pPr>
        <w:spacing w:before="30" w:after="25" w:line="240" w:lineRule="auto"/>
        <w:ind w:left="57"/>
        <w:rPr>
          <w:lang w:val="es-ES"/>
        </w:rPr>
      </w:pPr>
      <w:r w:rsidRPr="00FC3C31">
        <w:rPr>
          <w:rStyle w:val="styleHint1txt"/>
          <w:lang w:val="es-ES"/>
        </w:rPr>
        <w:t xml:space="preserve"> - especies animales relevantes en la sección ¿Por qué es importante el sitio? &gt; Especies animales (3.3)   </w:t>
      </w:r>
    </w:p>
    <w:p w14:paraId="36837171" w14:textId="63D50151" w:rsidR="00235063" w:rsidRDefault="00E923C9">
      <w:pPr>
        <w:spacing w:before="30" w:after="25" w:line="240" w:lineRule="auto"/>
        <w:ind w:left="57"/>
        <w:rPr>
          <w:rStyle w:val="styleHint1txt"/>
          <w:lang w:val="es-ES"/>
        </w:rPr>
      </w:pPr>
      <w:r w:rsidRPr="00FC3C31">
        <w:rPr>
          <w:rStyle w:val="styleHint1txt"/>
          <w:lang w:val="es-ES"/>
        </w:rPr>
        <w:t xml:space="preserve">  y explique la etapa del ciclo biológico o el tipo de condiciones adversas en la casilla 'justificación'. </w:t>
      </w:r>
    </w:p>
    <w:p w14:paraId="15197AB9" w14:textId="77777777" w:rsidR="004E612C" w:rsidRPr="003906C1" w:rsidRDefault="004E612C" w:rsidP="004E612C">
      <w:pPr>
        <w:jc w:val="both"/>
        <w:rPr>
          <w:shd w:val="clear" w:color="auto" w:fill="FFFFFF"/>
          <w:lang w:val="es-ES"/>
        </w:rPr>
      </w:pPr>
      <w:r w:rsidRPr="003906C1">
        <w:rPr>
          <w:shd w:val="clear" w:color="auto" w:fill="FFFFFF"/>
          <w:lang w:val="es-ES"/>
        </w:rPr>
        <w:t>Norteamérica tiene aproximadamente 650 especies de aves que se reproducen a lo largo de su extenso territorio, y de estas, cerca de 200 son especies migratorias Neotropicales. De esta avifauna migratoria aproximadamente125 especies llega con frecuencia a Colombia (</w:t>
      </w:r>
      <w:r w:rsidRPr="003906C1">
        <w:t>Bayly &amp; Chaparro-Herrera, 2015</w:t>
      </w:r>
      <w:r w:rsidRPr="003906C1">
        <w:rPr>
          <w:shd w:val="clear" w:color="auto" w:fill="FFFFFF"/>
          <w:lang w:val="es-ES"/>
        </w:rPr>
        <w:t>). La migración de aves es impulsada por los dramáticos cambios estacionales que se presentan en el norte y sur del continente americano (</w:t>
      </w:r>
      <w:r w:rsidRPr="003906C1">
        <w:t>Bayly &amp; Chaparro-Herrera, 2015</w:t>
      </w:r>
      <w:r w:rsidRPr="003906C1">
        <w:rPr>
          <w:shd w:val="clear" w:color="auto" w:fill="FFFFFF"/>
          <w:lang w:val="es-ES"/>
        </w:rPr>
        <w:t>). La migración es un desplazamiento predecible años tras año, entre los lugares de reproducción y no-reproducción de diferentes es</w:t>
      </w:r>
      <w:bookmarkStart w:id="2" w:name="_Hlk517287352"/>
      <w:r w:rsidRPr="003906C1">
        <w:rPr>
          <w:shd w:val="clear" w:color="auto" w:fill="FFFFFF"/>
          <w:lang w:val="es-ES"/>
        </w:rPr>
        <w:t>pecies de aves. La avifauna migratoria que llega a Colombia está constituida en dos grandes grupos: terrestres y acuáticas (</w:t>
      </w:r>
      <w:r w:rsidRPr="003906C1">
        <w:t>Bayly &amp; Chaparro-Herrera, 2015</w:t>
      </w:r>
      <w:r w:rsidRPr="003906C1">
        <w:rPr>
          <w:shd w:val="clear" w:color="auto" w:fill="FFFFFF"/>
          <w:lang w:val="es-ES"/>
        </w:rPr>
        <w:t xml:space="preserve">). El Complejo de Humedales del Distrito Capital con sus dos franjas terrestre y acuática ofrece una heterogeneidad de habítats para muchas especies migratorias que pasan por Colombia. Durante la época de migración las aves vuelan enormes distancias, lo que hace que sea una época de mucha demanda energética, por lo tanto, los viajes se realizan por etapas, parando en puntos estratégicos donde puedan recuperar la energía. Así, las aves requieren de sitios que proporcionen gran cantidad de recursos alimentarios y que la vez sean lugares seguros para refugio y descanso. </w:t>
      </w:r>
      <w:bookmarkEnd w:id="2"/>
      <w:r w:rsidRPr="003906C1">
        <w:rPr>
          <w:shd w:val="clear" w:color="auto" w:fill="FFFFFF"/>
          <w:lang w:val="es-ES"/>
        </w:rPr>
        <w:t>Dado los registros de aves migratorias terrestres en Bogotá, se propone que los humedales urbanos de Bogotá son un lugar fundamental de parada antes y después que las aves crucen la parte alta de la Cordillera Oriental (</w:t>
      </w:r>
      <w:r w:rsidRPr="003906C1">
        <w:t xml:space="preserve">Bayly &amp; Chaparro-Herrera, 2015). </w:t>
      </w:r>
    </w:p>
    <w:p w14:paraId="7DA07C94" w14:textId="77777777" w:rsidR="004E612C" w:rsidRDefault="004E612C">
      <w:pPr>
        <w:spacing w:before="30" w:after="25" w:line="240" w:lineRule="auto"/>
        <w:ind w:left="57"/>
        <w:rPr>
          <w:rStyle w:val="styleHint1txt"/>
          <w:lang w:val="es-ES"/>
        </w:rPr>
      </w:pPr>
    </w:p>
    <w:p w14:paraId="0DE695DF" w14:textId="77777777" w:rsidR="00D15982" w:rsidRPr="00FC3C31" w:rsidRDefault="00D15982">
      <w:pPr>
        <w:spacing w:before="30" w:after="25" w:line="240" w:lineRule="auto"/>
        <w:ind w:left="57"/>
        <w:rPr>
          <w:lang w:val="es-ES"/>
        </w:rPr>
      </w:pPr>
    </w:p>
    <w:p w14:paraId="6BA3C58E" w14:textId="77777777" w:rsidR="00235063" w:rsidRPr="00FC3C31" w:rsidRDefault="00235063">
      <w:pPr>
        <w:rPr>
          <w:lang w:val="es-ES"/>
        </w:rPr>
      </w:pPr>
    </w:p>
    <w:p w14:paraId="04DEB9B2" w14:textId="77777777" w:rsidR="00235063" w:rsidRPr="00FC3C31" w:rsidRDefault="00E923C9">
      <w:pPr>
        <w:spacing w:after="0" w:line="240" w:lineRule="auto"/>
        <w:rPr>
          <w:lang w:val="es-ES"/>
        </w:rPr>
      </w:pPr>
      <w:r w:rsidRPr="00FC3C31">
        <w:rPr>
          <w:rStyle w:val="styleRad"/>
          <w:lang w:val="es-ES"/>
        </w:rPr>
        <w:t xml:space="preserve"> [  ] </w:t>
      </w:r>
      <w:r w:rsidRPr="00FC3C31">
        <w:rPr>
          <w:rStyle w:val="styleL2"/>
          <w:lang w:val="es-ES"/>
        </w:rPr>
        <w:t xml:space="preserve"> Criterio 5: &gt;20.000 aves acuáticas</w:t>
      </w:r>
    </w:p>
    <w:p w14:paraId="6F86A4B9" w14:textId="77777777" w:rsidR="00235063" w:rsidRPr="00FC3C31" w:rsidRDefault="00E923C9">
      <w:pPr>
        <w:spacing w:before="30" w:after="25" w:line="240" w:lineRule="auto"/>
        <w:ind w:left="57"/>
        <w:rPr>
          <w:lang w:val="es-ES"/>
        </w:rPr>
      </w:pPr>
      <w:r w:rsidRPr="00FC3C31">
        <w:rPr>
          <w:rStyle w:val="styleHint1txt"/>
          <w:lang w:val="es-ES"/>
        </w:rPr>
        <w:t xml:space="preserve"> Para justificar este criterio, por favor proporcione detalles abajo sobre:- el número total de aves acuáticas y el periodo de recolección de datos - especies de aves acuáticas relevantes, y si posible el tamaño de su población, en la sección ¿Por qué es importante el sitio? &gt; Especies animales (3.3)   </w:t>
      </w:r>
    </w:p>
    <w:p w14:paraId="1B6A3CDA" w14:textId="77777777" w:rsidR="00235063" w:rsidRPr="00FC3C31" w:rsidRDefault="00E923C9">
      <w:pPr>
        <w:pStyle w:val="pstyleLabels"/>
        <w:rPr>
          <w:lang w:val="es-ES"/>
        </w:rPr>
      </w:pPr>
      <w:r w:rsidRPr="00FC3C31">
        <w:rPr>
          <w:rStyle w:val="styleC3"/>
          <w:lang w:val="es-ES"/>
        </w:rPr>
        <w:t>Números totales de ejemplares de aves acuáticas</w:t>
      </w:r>
      <w:r w:rsidRPr="00FC3C31">
        <w:rPr>
          <w:vertAlign w:val="superscript"/>
          <w:lang w:val="es-ES"/>
        </w:rPr>
        <w:t>*</w:t>
      </w:r>
      <w:r w:rsidRPr="00FC3C31">
        <w:rPr>
          <w:rStyle w:val="styleHint1txt"/>
          <w:lang w:val="es-ES"/>
        </w:rPr>
        <w:t xml:space="preserve"> (Este campo es obligatorio) </w:t>
      </w:r>
    </w:p>
    <w:tbl>
      <w:tblPr>
        <w:tblStyle w:val="myFieldTableStyle2"/>
        <w:tblW w:w="0" w:type="auto"/>
        <w:tblInd w:w="0" w:type="dxa"/>
        <w:tblLook w:val="04A0" w:firstRow="1" w:lastRow="0" w:firstColumn="1" w:lastColumn="0" w:noHBand="0" w:noVBand="1"/>
      </w:tblPr>
      <w:tblGrid>
        <w:gridCol w:w="192"/>
        <w:gridCol w:w="8792"/>
      </w:tblGrid>
      <w:tr w:rsidR="00235063" w:rsidRPr="00E456AC" w14:paraId="28F15D9F"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5AD438C" w14:textId="77777777" w:rsidR="00235063" w:rsidRPr="00FC3C31" w:rsidRDefault="00235063">
            <w:pPr>
              <w:spacing w:after="0" w:line="240" w:lineRule="auto"/>
              <w:rPr>
                <w:lang w:val="es-ES"/>
              </w:rPr>
            </w:pPr>
          </w:p>
        </w:tc>
        <w:tc>
          <w:tcPr>
            <w:tcW w:w="9500" w:type="dxa"/>
          </w:tcPr>
          <w:p w14:paraId="73052F38" w14:textId="2C99750A" w:rsidR="00235063" w:rsidRPr="00FC3C31" w:rsidRDefault="004E612C">
            <w:pPr>
              <w:spacing w:before="5" w:after="2" w:line="240" w:lineRule="auto"/>
              <w:ind w:left="72"/>
              <w:rPr>
                <w:lang w:val="es-ES"/>
              </w:rPr>
            </w:pPr>
            <w:r w:rsidRPr="0057756D">
              <w:t>Se han registrado 196 especies de aves en los PEDH de Bogotá, de acuerdo a información consolidada por Chaparro-Herrera (2015). De éstas, 41 son especies acuáticas (de acuerdo con el listado de Ruiz-Guerra, 2012), pertenecientes a las familias Anatidae, Podicipedidae, Phalacrocoracidae, Ardeidae, Threskiornithidae, Pandionidae, Rallidae, Charadidae, Scolopacidae, Jacanidae, Laridae, Icteridae, Tyrannidae.</w:t>
            </w:r>
          </w:p>
        </w:tc>
      </w:tr>
    </w:tbl>
    <w:p w14:paraId="4EA1745A" w14:textId="77777777" w:rsidR="00235063" w:rsidRPr="00FC3C31" w:rsidRDefault="00E923C9">
      <w:pPr>
        <w:pStyle w:val="pstyleLabels"/>
        <w:rPr>
          <w:lang w:val="es-ES"/>
        </w:rPr>
      </w:pPr>
      <w:r w:rsidRPr="00FC3C31">
        <w:rPr>
          <w:rStyle w:val="styleC3"/>
          <w:lang w:val="es-ES"/>
        </w:rPr>
        <w:t>Primer año</w:t>
      </w:r>
      <w:r w:rsidRPr="00FC3C31">
        <w:rPr>
          <w:vertAlign w:val="superscript"/>
          <w:lang w:val="es-ES"/>
        </w:rPr>
        <w:t>*</w:t>
      </w:r>
      <w:r w:rsidRPr="00FC3C31">
        <w:rPr>
          <w:rStyle w:val="styleHint1txt"/>
          <w:lang w:val="es-ES"/>
        </w:rPr>
        <w:t xml:space="preserve"> (Este campo es obligatorio)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19F97687"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2F98780" w14:textId="77777777" w:rsidR="00235063" w:rsidRPr="00FC3C31" w:rsidRDefault="00235063">
            <w:pPr>
              <w:spacing w:after="0" w:line="240" w:lineRule="auto"/>
              <w:rPr>
                <w:lang w:val="es-ES"/>
              </w:rPr>
            </w:pPr>
          </w:p>
        </w:tc>
        <w:tc>
          <w:tcPr>
            <w:tcW w:w="9500" w:type="dxa"/>
          </w:tcPr>
          <w:p w14:paraId="59CFF511" w14:textId="77777777" w:rsidR="00235063" w:rsidRPr="00FC3C31" w:rsidRDefault="00235063">
            <w:pPr>
              <w:spacing w:before="5" w:after="2" w:line="240" w:lineRule="auto"/>
              <w:ind w:left="72"/>
              <w:rPr>
                <w:lang w:val="es-ES"/>
              </w:rPr>
            </w:pPr>
          </w:p>
        </w:tc>
      </w:tr>
    </w:tbl>
    <w:p w14:paraId="1244DB5C" w14:textId="77777777" w:rsidR="00235063" w:rsidRPr="00FC3C31" w:rsidRDefault="00E923C9">
      <w:pPr>
        <w:pStyle w:val="pstyleLabels"/>
        <w:rPr>
          <w:lang w:val="es-ES"/>
        </w:rPr>
      </w:pPr>
      <w:r w:rsidRPr="00FC3C31">
        <w:rPr>
          <w:rStyle w:val="styleC3"/>
          <w:lang w:val="es-ES"/>
        </w:rPr>
        <w:t>Último año</w:t>
      </w:r>
      <w:r w:rsidRPr="00FC3C31">
        <w:rPr>
          <w:vertAlign w:val="superscript"/>
          <w:lang w:val="es-ES"/>
        </w:rPr>
        <w:t>*</w:t>
      </w:r>
      <w:r w:rsidRPr="00FC3C31">
        <w:rPr>
          <w:rStyle w:val="styleHint1txt"/>
          <w:lang w:val="es-ES"/>
        </w:rPr>
        <w:t xml:space="preserve"> (Este campo es obligatorio)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4BF22A6C"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76A00261" w14:textId="77777777" w:rsidR="00235063" w:rsidRPr="00FC3C31" w:rsidRDefault="00235063">
            <w:pPr>
              <w:spacing w:after="0" w:line="240" w:lineRule="auto"/>
              <w:rPr>
                <w:lang w:val="es-ES"/>
              </w:rPr>
            </w:pPr>
          </w:p>
        </w:tc>
        <w:tc>
          <w:tcPr>
            <w:tcW w:w="9500" w:type="dxa"/>
          </w:tcPr>
          <w:p w14:paraId="738838A6" w14:textId="77777777" w:rsidR="00235063" w:rsidRPr="00FC3C31" w:rsidRDefault="00235063">
            <w:pPr>
              <w:spacing w:before="5" w:after="2" w:line="240" w:lineRule="auto"/>
              <w:ind w:left="72"/>
              <w:rPr>
                <w:lang w:val="es-ES"/>
              </w:rPr>
            </w:pPr>
          </w:p>
        </w:tc>
      </w:tr>
    </w:tbl>
    <w:p w14:paraId="24523D4A" w14:textId="77777777" w:rsidR="00235063" w:rsidRDefault="00E923C9">
      <w:pPr>
        <w:pStyle w:val="pstyleLabels"/>
      </w:pPr>
      <w:r>
        <w:rPr>
          <w:rStyle w:val="styleC3"/>
        </w:rPr>
        <w:t>Fuente de los datos:</w:t>
      </w:r>
    </w:p>
    <w:tbl>
      <w:tblPr>
        <w:tblStyle w:val="myFieldTableStyle2"/>
        <w:tblW w:w="0" w:type="auto"/>
        <w:tblInd w:w="0" w:type="dxa"/>
        <w:tblLook w:val="04A0" w:firstRow="1" w:lastRow="0" w:firstColumn="1" w:lastColumn="0" w:noHBand="0" w:noVBand="1"/>
      </w:tblPr>
      <w:tblGrid>
        <w:gridCol w:w="195"/>
        <w:gridCol w:w="8789"/>
      </w:tblGrid>
      <w:tr w:rsidR="00235063" w14:paraId="3C3EE5AA"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2060160" w14:textId="77777777" w:rsidR="00235063" w:rsidRDefault="00235063">
            <w:pPr>
              <w:spacing w:after="0" w:line="240" w:lineRule="auto"/>
            </w:pPr>
          </w:p>
        </w:tc>
        <w:tc>
          <w:tcPr>
            <w:tcW w:w="9500" w:type="dxa"/>
          </w:tcPr>
          <w:p w14:paraId="3B6F69E9" w14:textId="77777777" w:rsidR="00235063" w:rsidRDefault="00235063">
            <w:pPr>
              <w:spacing w:before="5" w:after="2" w:line="240" w:lineRule="auto"/>
              <w:ind w:left="72"/>
            </w:pPr>
          </w:p>
        </w:tc>
      </w:tr>
    </w:tbl>
    <w:p w14:paraId="53FD8951" w14:textId="77777777" w:rsidR="00235063" w:rsidRDefault="00235063"/>
    <w:p w14:paraId="4089CB1B" w14:textId="77777777" w:rsidR="00235063" w:rsidRPr="00FC3C31" w:rsidRDefault="00E923C9">
      <w:pPr>
        <w:spacing w:after="0" w:line="240" w:lineRule="auto"/>
        <w:rPr>
          <w:lang w:val="es-ES"/>
        </w:rPr>
      </w:pPr>
      <w:r w:rsidRPr="00FC3C31">
        <w:rPr>
          <w:rStyle w:val="styleRad"/>
          <w:lang w:val="es-ES"/>
        </w:rPr>
        <w:t xml:space="preserve"> [  ] </w:t>
      </w:r>
      <w:r w:rsidRPr="00FC3C31">
        <w:rPr>
          <w:rStyle w:val="styleL2"/>
          <w:lang w:val="es-ES"/>
        </w:rPr>
        <w:t xml:space="preserve"> Criterio 6: &gt;1 % de la población de aves acuáticas</w:t>
      </w:r>
    </w:p>
    <w:p w14:paraId="0141AD1E" w14:textId="77777777" w:rsidR="00235063" w:rsidRPr="00FC3C31" w:rsidRDefault="00E923C9">
      <w:pPr>
        <w:spacing w:before="30" w:after="25" w:line="240" w:lineRule="auto"/>
        <w:ind w:left="57"/>
        <w:rPr>
          <w:lang w:val="es-ES"/>
        </w:rPr>
      </w:pPr>
      <w:r w:rsidRPr="00FC3C31">
        <w:rPr>
          <w:rStyle w:val="styleHint1txt"/>
          <w:lang w:val="es-ES"/>
        </w:rPr>
        <w:t xml:space="preserve"> Para justificar este Criterio, aporte información adicional sobre las especies de aves acuáticas relevantes y el tamaño de su población en la sección ¿Por qué es importante el sitio? &gt; Especies animales (3.3)   </w:t>
      </w:r>
    </w:p>
    <w:p w14:paraId="4F9B175D" w14:textId="77777777" w:rsidR="00235063" w:rsidRPr="00FC3C31" w:rsidRDefault="00235063">
      <w:pPr>
        <w:rPr>
          <w:lang w:val="es-ES"/>
        </w:rPr>
      </w:pPr>
    </w:p>
    <w:p w14:paraId="0BDC1EDC" w14:textId="77777777" w:rsidR="00235063" w:rsidRPr="00FC3C31" w:rsidRDefault="00E923C9">
      <w:pPr>
        <w:spacing w:after="0" w:line="240" w:lineRule="auto"/>
        <w:rPr>
          <w:lang w:val="es-ES"/>
        </w:rPr>
      </w:pPr>
      <w:r w:rsidRPr="00FC3C31">
        <w:rPr>
          <w:rStyle w:val="styleRad"/>
          <w:lang w:val="es-ES"/>
        </w:rPr>
        <w:t xml:space="preserve"> [  ] </w:t>
      </w:r>
      <w:r w:rsidRPr="00FC3C31">
        <w:rPr>
          <w:rStyle w:val="styleL2"/>
          <w:lang w:val="es-ES"/>
        </w:rPr>
        <w:t xml:space="preserve"> Criterio 7: Peces importantes y representativos</w:t>
      </w:r>
    </w:p>
    <w:p w14:paraId="16989539" w14:textId="77777777" w:rsidR="00235063" w:rsidRDefault="00E923C9">
      <w:pPr>
        <w:spacing w:before="30" w:after="25" w:line="240" w:lineRule="auto"/>
        <w:ind w:left="57"/>
      </w:pPr>
      <w:r w:rsidRPr="00FC3C31">
        <w:rPr>
          <w:rStyle w:val="styleHint1txt"/>
          <w:lang w:val="es-ES"/>
        </w:rPr>
        <w:t xml:space="preserve"> Para justificar este Criterio, aporte información en la casilla que aparece más abajo y proporcione información adicional sobre las especies de peces relevantes en la sección ¿Por qué es importante el sitio? </w:t>
      </w:r>
      <w:r>
        <w:rPr>
          <w:rStyle w:val="styleHint1txt"/>
        </w:rPr>
        <w:t xml:space="preserve">&gt; Especies animales (3.3)   </w:t>
      </w:r>
    </w:p>
    <w:p w14:paraId="76A16121" w14:textId="77777777" w:rsidR="00235063" w:rsidRDefault="00E923C9">
      <w:pPr>
        <w:pStyle w:val="pstyleLabels"/>
      </w:pPr>
      <w:r>
        <w:rPr>
          <w:rStyle w:val="styleC3"/>
        </w:rPr>
        <w:t>Justificación</w:t>
      </w:r>
      <w:r>
        <w:rPr>
          <w:rStyle w:val="styleHint1txt"/>
        </w:rPr>
        <w:t xml:space="preserve"> (Este campo está limitado a 3000 caracteres) </w:t>
      </w:r>
    </w:p>
    <w:tbl>
      <w:tblPr>
        <w:tblStyle w:val="myFieldTableStyle"/>
        <w:tblW w:w="0" w:type="auto"/>
        <w:tblInd w:w="0" w:type="dxa"/>
        <w:tblLook w:val="04A0" w:firstRow="1" w:lastRow="0" w:firstColumn="1" w:lastColumn="0" w:noHBand="0" w:noVBand="1"/>
      </w:tblPr>
      <w:tblGrid>
        <w:gridCol w:w="192"/>
        <w:gridCol w:w="8793"/>
      </w:tblGrid>
      <w:tr w:rsidR="00235063" w14:paraId="372DF4CA"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8181C63" w14:textId="77777777" w:rsidR="00235063" w:rsidRDefault="00235063"/>
        </w:tc>
        <w:tc>
          <w:tcPr>
            <w:tcW w:w="9500" w:type="dxa"/>
          </w:tcPr>
          <w:p w14:paraId="4005BCEF" w14:textId="07BE11D9" w:rsidR="00235063" w:rsidRPr="001E3648" w:rsidRDefault="001F6558" w:rsidP="00BC25D7">
            <w:pPr>
              <w:autoSpaceDE w:val="0"/>
              <w:autoSpaceDN w:val="0"/>
              <w:adjustRightInd w:val="0"/>
              <w:spacing w:after="0" w:line="240" w:lineRule="auto"/>
              <w:jc w:val="both"/>
              <w:rPr>
                <w:sz w:val="24"/>
                <w:szCs w:val="24"/>
                <w:lang w:val="x-none"/>
              </w:rPr>
            </w:pPr>
            <w:r w:rsidRPr="00BC25D7">
              <w:t xml:space="preserve">La </w:t>
            </w:r>
            <w:r w:rsidR="001E3648" w:rsidRPr="00BC25D7">
              <w:t>ictiofauna</w:t>
            </w:r>
            <w:r w:rsidRPr="00BC25D7">
              <w:t xml:space="preserve"> en el Complejo de Humedales del Distrito Capital no ha sido aún inventariada y menos monitoreada como los otros grupos de vertebrados, un poco por la falsa idea que</w:t>
            </w:r>
            <w:r w:rsidR="001E3648" w:rsidRPr="00BC25D7">
              <w:t xml:space="preserve"> en</w:t>
            </w:r>
            <w:r w:rsidRPr="00BC25D7">
              <w:t xml:space="preserve"> los humedales ur</w:t>
            </w:r>
            <w:r w:rsidR="001E3648" w:rsidRPr="00BC25D7">
              <w:t>banos n</w:t>
            </w:r>
            <w:r w:rsidR="00BC25D7">
              <w:t xml:space="preserve">o habitan peces. En el proyecto: </w:t>
            </w:r>
            <w:r w:rsidR="001E3648" w:rsidRPr="00BC25D7">
              <w:t>“</w:t>
            </w:r>
            <w:r w:rsidR="001E3648" w:rsidRPr="00BC25D7">
              <w:rPr>
                <w:lang w:val="x-none"/>
              </w:rPr>
              <w:t>Determinar la presencia de la especie pez capitan de la sabana (</w:t>
            </w:r>
            <w:r w:rsidR="001E3648" w:rsidRPr="00BC25D7">
              <w:rPr>
                <w:i/>
                <w:iCs/>
                <w:lang w:val="x-none"/>
              </w:rPr>
              <w:t>Eremophilus</w:t>
            </w:r>
            <w:r w:rsidR="00BC25D7">
              <w:rPr>
                <w:i/>
                <w:iCs/>
              </w:rPr>
              <w:t xml:space="preserve"> </w:t>
            </w:r>
            <w:r w:rsidR="001E3648" w:rsidRPr="00BC25D7">
              <w:rPr>
                <w:i/>
                <w:iCs/>
                <w:lang w:val="x-none"/>
              </w:rPr>
              <w:t>mutisii</w:t>
            </w:r>
            <w:r w:rsidR="001E3648" w:rsidRPr="00BC25D7">
              <w:rPr>
                <w:lang w:val="x-none"/>
              </w:rPr>
              <w:t>) en los humedales Juan Amarillo, Conejera, Córdoba, La Vaca, El Burro,</w:t>
            </w:r>
            <w:r w:rsidR="00BC25D7">
              <w:t xml:space="preserve"> </w:t>
            </w:r>
            <w:r w:rsidR="001E3648" w:rsidRPr="00BC25D7">
              <w:rPr>
                <w:lang w:val="x-none"/>
              </w:rPr>
              <w:t xml:space="preserve">Santa María del Lago, Capellanía y </w:t>
            </w:r>
            <w:r w:rsidR="001E3648" w:rsidRPr="00BC25D7">
              <w:t>Torca-</w:t>
            </w:r>
            <w:r w:rsidR="001E3648" w:rsidRPr="00BC25D7">
              <w:rPr>
                <w:lang w:val="x-none"/>
              </w:rPr>
              <w:t>Guaimaral pertenecientes al Distrito Capital”</w:t>
            </w:r>
            <w:r w:rsidR="001E3648" w:rsidRPr="00BC25D7">
              <w:t xml:space="preserve">, el cual se </w:t>
            </w:r>
            <w:r w:rsidR="001E3648" w:rsidRPr="00BC25D7">
              <w:rPr>
                <w:lang w:val="x-none"/>
              </w:rPr>
              <w:t>realizad</w:t>
            </w:r>
            <w:r w:rsidR="001E3648" w:rsidRPr="00BC25D7">
              <w:t>ó</w:t>
            </w:r>
            <w:r w:rsidR="001E3648" w:rsidRPr="00BC25D7">
              <w:rPr>
                <w:lang w:val="x-none"/>
              </w:rPr>
              <w:t xml:space="preserve"> entre la SDA</w:t>
            </w:r>
            <w:r w:rsidR="001E3648" w:rsidRPr="00BC25D7">
              <w:t xml:space="preserve"> y la Universidad Manuela Beltrán, se encontró que </w:t>
            </w:r>
            <w:r w:rsidR="001E3648" w:rsidRPr="00BC25D7">
              <w:rPr>
                <w:lang w:val="x-none"/>
              </w:rPr>
              <w:t>los PEDH muestreados no evidencia presencia del pez Capitán de la</w:t>
            </w:r>
            <w:r w:rsidR="001E3648" w:rsidRPr="00BC25D7">
              <w:t xml:space="preserve"> </w:t>
            </w:r>
            <w:r w:rsidR="00BC25D7">
              <w:rPr>
                <w:lang w:val="x-none"/>
              </w:rPr>
              <w:t>Sabana. Sin</w:t>
            </w:r>
            <w:r w:rsidR="001E3648" w:rsidRPr="00BC25D7">
              <w:rPr>
                <w:lang w:val="x-none"/>
              </w:rPr>
              <w:t xml:space="preserve"> emabrgo, si se encontr</w:t>
            </w:r>
            <w:r w:rsidR="001E3648" w:rsidRPr="00BC25D7">
              <w:t>ó la guapucha (</w:t>
            </w:r>
            <w:r w:rsidR="00BC25D7" w:rsidRPr="00BC25D7">
              <w:rPr>
                <w:i/>
                <w:iCs/>
              </w:rPr>
              <w:t>Granduras</w:t>
            </w:r>
            <w:r w:rsidR="001E3648" w:rsidRPr="00BC25D7">
              <w:rPr>
                <w:i/>
                <w:iCs/>
              </w:rPr>
              <w:t xml:space="preserve"> bogotensis) </w:t>
            </w:r>
            <w:r w:rsidR="001E3648" w:rsidRPr="00BC25D7">
              <w:rPr>
                <w:iCs/>
              </w:rPr>
              <w:t>en los PEDH Conejera y</w:t>
            </w:r>
            <w:r w:rsidR="001E3648" w:rsidRPr="00BC25D7">
              <w:rPr>
                <w:i/>
                <w:iCs/>
              </w:rPr>
              <w:t xml:space="preserve"> </w:t>
            </w:r>
            <w:r w:rsidR="001E3648" w:rsidRPr="00BC25D7">
              <w:rPr>
                <w:lang w:val="x-none"/>
              </w:rPr>
              <w:t xml:space="preserve">Santa María del Lago. </w:t>
            </w:r>
            <w:r w:rsidR="001E3648" w:rsidRPr="00BC25D7">
              <w:rPr>
                <w:i/>
                <w:iCs/>
              </w:rPr>
              <w:t xml:space="preserve">Grundulus bogotensis </w:t>
            </w:r>
            <w:r w:rsidR="001E3648" w:rsidRPr="00BC25D7">
              <w:rPr>
                <w:rStyle w:val="A0"/>
                <w:rFonts w:cs="Arial"/>
              </w:rPr>
              <w:t>es un pez endémic</w:t>
            </w:r>
            <w:r w:rsidR="00BC25D7">
              <w:rPr>
                <w:rStyle w:val="A0"/>
                <w:rFonts w:cs="Arial"/>
              </w:rPr>
              <w:t xml:space="preserve">o del altiplano Cundiboyacense, </w:t>
            </w:r>
            <w:r w:rsidR="001E3648" w:rsidRPr="00BC25D7">
              <w:rPr>
                <w:rStyle w:val="A0"/>
                <w:rFonts w:cs="Arial"/>
              </w:rPr>
              <w:t>Colom</w:t>
            </w:r>
            <w:r w:rsidR="00BC25D7" w:rsidRPr="00BC25D7">
              <w:rPr>
                <w:rStyle w:val="A0"/>
                <w:rFonts w:cs="Arial"/>
              </w:rPr>
              <w:t>bia (Fowler 1942). La guapucha ocurre</w:t>
            </w:r>
            <w:r w:rsidR="001E3648" w:rsidRPr="00BC25D7">
              <w:rPr>
                <w:rStyle w:val="A0"/>
                <w:rFonts w:cs="Arial"/>
              </w:rPr>
              <w:t xml:space="preserve"> en la Sabana de Bogotá y hacia el norte hasta el departamento de Santander (Dahl 1971, Miles 1971). El área de distribución natural de la especie estaba restringida a menos de 30.000 km² (Álvarez-León et al. 2002), sin </w:t>
            </w:r>
            <w:r w:rsidR="00BC25D7" w:rsidRPr="00BC25D7">
              <w:rPr>
                <w:rStyle w:val="A0"/>
                <w:rFonts w:cs="Arial"/>
              </w:rPr>
              <w:t>embargo, se amplió dado</w:t>
            </w:r>
            <w:r w:rsidR="001E3648" w:rsidRPr="00BC25D7">
              <w:rPr>
                <w:rStyle w:val="A0"/>
                <w:rFonts w:cs="Arial"/>
              </w:rPr>
              <w:t xml:space="preserve"> al trasplante en la década de los 50’s en diferentes cuerpos de agua, entre ellos el lago de Tota en el departamento de Boyacá (Alvarado y Gutiérrez 2002; </w:t>
            </w:r>
            <w:r w:rsidR="00BC25D7" w:rsidRPr="00BC25D7">
              <w:rPr>
                <w:color w:val="000000"/>
                <w:shd w:val="clear" w:color="auto" w:fill="FFFFFF"/>
              </w:rPr>
              <w:t>Roa-Fuentes et al.,</w:t>
            </w:r>
            <w:r w:rsidR="00BC25D7">
              <w:rPr>
                <w:color w:val="000000"/>
                <w:shd w:val="clear" w:color="auto" w:fill="FFFFFF"/>
              </w:rPr>
              <w:t xml:space="preserve"> </w:t>
            </w:r>
            <w:r w:rsidR="00BC25D7" w:rsidRPr="00BC25D7">
              <w:rPr>
                <w:color w:val="000000"/>
                <w:shd w:val="clear" w:color="auto" w:fill="FFFFFF"/>
              </w:rPr>
              <w:t>2013</w:t>
            </w:r>
            <w:r w:rsidR="001E3648" w:rsidRPr="00BC25D7">
              <w:rPr>
                <w:rStyle w:val="A0"/>
                <w:rFonts w:cs="Arial"/>
              </w:rPr>
              <w:t>).</w:t>
            </w:r>
          </w:p>
        </w:tc>
      </w:tr>
    </w:tbl>
    <w:p w14:paraId="7914CCA9" w14:textId="77777777" w:rsidR="00235063" w:rsidRDefault="00235063"/>
    <w:p w14:paraId="2DFC6316" w14:textId="77777777" w:rsidR="00235063" w:rsidRPr="00FC3C31" w:rsidRDefault="00E923C9">
      <w:pPr>
        <w:spacing w:after="0" w:line="240" w:lineRule="auto"/>
        <w:rPr>
          <w:lang w:val="es-ES"/>
        </w:rPr>
      </w:pPr>
      <w:r w:rsidRPr="00FC3C31">
        <w:rPr>
          <w:rStyle w:val="styleRad"/>
          <w:lang w:val="es-ES"/>
        </w:rPr>
        <w:t xml:space="preserve"> [  ] </w:t>
      </w:r>
      <w:r w:rsidRPr="00FC3C31">
        <w:rPr>
          <w:rStyle w:val="styleL2"/>
          <w:lang w:val="es-ES"/>
        </w:rPr>
        <w:t xml:space="preserve"> Criterio 8: Zonas de desove de peces, etc.</w:t>
      </w:r>
    </w:p>
    <w:p w14:paraId="467207DA" w14:textId="77777777" w:rsidR="00235063" w:rsidRDefault="00E923C9">
      <w:pPr>
        <w:spacing w:before="30" w:after="25" w:line="240" w:lineRule="auto"/>
        <w:ind w:left="57"/>
      </w:pPr>
      <w:r w:rsidRPr="00FC3C31">
        <w:rPr>
          <w:rStyle w:val="styleHint1txt"/>
          <w:lang w:val="es-ES"/>
        </w:rPr>
        <w:t xml:space="preserve"> Para justificar este Criterio, aporte información en la casilla que aparece más abajo. Puede aportar información adicional sobre las especies de peces relevantes en la sección ¿Por qué es importante el sitio? </w:t>
      </w:r>
      <w:r>
        <w:rPr>
          <w:rStyle w:val="styleHint1txt"/>
        </w:rPr>
        <w:t xml:space="preserve">&gt; Especies animales (3.3)  . </w:t>
      </w:r>
    </w:p>
    <w:p w14:paraId="1FA40D44" w14:textId="77777777" w:rsidR="00235063" w:rsidRDefault="00E923C9">
      <w:pPr>
        <w:pStyle w:val="pstyleLabels"/>
      </w:pPr>
      <w:r>
        <w:rPr>
          <w:rStyle w:val="styleC3"/>
        </w:rPr>
        <w:t>Justificación</w:t>
      </w:r>
      <w:r>
        <w:rPr>
          <w:rStyle w:val="styleHint1txt"/>
        </w:rPr>
        <w:t xml:space="preserve"> (Este campo está limitado a 3000 caracteres) </w:t>
      </w:r>
    </w:p>
    <w:tbl>
      <w:tblPr>
        <w:tblStyle w:val="myFieldTableStyle"/>
        <w:tblW w:w="0" w:type="auto"/>
        <w:tblInd w:w="0" w:type="dxa"/>
        <w:tblLook w:val="04A0" w:firstRow="1" w:lastRow="0" w:firstColumn="1" w:lastColumn="0" w:noHBand="0" w:noVBand="1"/>
      </w:tblPr>
      <w:tblGrid>
        <w:gridCol w:w="195"/>
        <w:gridCol w:w="8790"/>
      </w:tblGrid>
      <w:tr w:rsidR="00235063" w14:paraId="4A4BFC46"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39D9FB9" w14:textId="77777777" w:rsidR="00235063" w:rsidRDefault="00235063"/>
        </w:tc>
        <w:tc>
          <w:tcPr>
            <w:tcW w:w="9500" w:type="dxa"/>
          </w:tcPr>
          <w:p w14:paraId="01057AFD" w14:textId="77777777" w:rsidR="00235063" w:rsidRDefault="00235063">
            <w:pPr>
              <w:spacing w:before="30" w:after="25" w:line="240" w:lineRule="auto"/>
              <w:ind w:left="57"/>
            </w:pPr>
          </w:p>
        </w:tc>
      </w:tr>
    </w:tbl>
    <w:p w14:paraId="6019E464" w14:textId="77777777" w:rsidR="00235063" w:rsidRDefault="00235063"/>
    <w:p w14:paraId="5C5BC943" w14:textId="77777777" w:rsidR="00235063" w:rsidRPr="00FC3C31" w:rsidRDefault="00E923C9">
      <w:pPr>
        <w:spacing w:after="0" w:line="240" w:lineRule="auto"/>
        <w:rPr>
          <w:lang w:val="es-ES"/>
        </w:rPr>
      </w:pPr>
      <w:r w:rsidRPr="00FC3C31">
        <w:rPr>
          <w:rStyle w:val="styleRad"/>
          <w:lang w:val="es-ES"/>
        </w:rPr>
        <w:t xml:space="preserve"> [  ] </w:t>
      </w:r>
      <w:r w:rsidRPr="00FC3C31">
        <w:rPr>
          <w:rStyle w:val="styleL2"/>
          <w:lang w:val="es-ES"/>
        </w:rPr>
        <w:t xml:space="preserve"> Criterio 9: &gt;1 % de la población de especies animales no aviares</w:t>
      </w:r>
    </w:p>
    <w:p w14:paraId="4844EF9F" w14:textId="77777777" w:rsidR="00235063" w:rsidRPr="00FC3C31" w:rsidRDefault="00E923C9">
      <w:pPr>
        <w:spacing w:before="30" w:after="25" w:line="240" w:lineRule="auto"/>
        <w:ind w:left="57"/>
        <w:rPr>
          <w:lang w:val="es-ES"/>
        </w:rPr>
      </w:pPr>
      <w:r w:rsidRPr="00FC3C31">
        <w:rPr>
          <w:rStyle w:val="styleHint1txt"/>
          <w:lang w:val="es-ES"/>
        </w:rPr>
        <w:t xml:space="preserve"> Para justificar este Criterio, aporte información adicional sobre especies no aviares relevantes y el tamaño de su población en la sección  ¿Por qué es importante el sitio? &gt; Especies animales (3.3)   </w:t>
      </w:r>
    </w:p>
    <w:p w14:paraId="17A99043"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5F102A96" w14:textId="77777777" w:rsidR="00235063" w:rsidRPr="00FC3C31" w:rsidRDefault="00E923C9">
      <w:pPr>
        <w:pStyle w:val="pstyleSectionL1"/>
        <w:rPr>
          <w:lang w:val="es-ES"/>
        </w:rPr>
      </w:pPr>
      <w:r w:rsidRPr="00FC3C31">
        <w:rPr>
          <w:rStyle w:val="styleL1"/>
          <w:lang w:val="es-ES"/>
        </w:rPr>
        <w:lastRenderedPageBreak/>
        <w:t>3.2 Especies vegetales cuya presencia está relacionada con la importancia internacional del sitio</w:t>
      </w:r>
    </w:p>
    <w:p w14:paraId="0A3EAAF1" w14:textId="77777777" w:rsidR="00235063" w:rsidRPr="00FC3C31" w:rsidRDefault="00E923C9">
      <w:pPr>
        <w:pStyle w:val="pstyleSection"/>
        <w:rPr>
          <w:lang w:val="es-ES"/>
        </w:rPr>
      </w:pPr>
      <w:r w:rsidRPr="00FC3C31">
        <w:rPr>
          <w:rStyle w:val="styleL2"/>
          <w:lang w:val="es-ES"/>
        </w:rPr>
        <w:t xml:space="preserve"> </w:t>
      </w:r>
    </w:p>
    <w:tbl>
      <w:tblPr>
        <w:tblStyle w:val="FancyTable"/>
        <w:tblW w:w="0" w:type="auto"/>
        <w:jc w:val="center"/>
        <w:tblInd w:w="0" w:type="dxa"/>
        <w:tblLook w:val="04A0" w:firstRow="1" w:lastRow="0" w:firstColumn="1" w:lastColumn="0" w:noHBand="0" w:noVBand="1"/>
      </w:tblPr>
      <w:tblGrid>
        <w:gridCol w:w="1754"/>
        <w:gridCol w:w="1580"/>
        <w:gridCol w:w="1321"/>
        <w:gridCol w:w="1428"/>
        <w:gridCol w:w="1428"/>
        <w:gridCol w:w="1378"/>
        <w:gridCol w:w="1492"/>
        <w:gridCol w:w="1406"/>
        <w:gridCol w:w="2104"/>
      </w:tblGrid>
      <w:tr w:rsidR="00B41505" w:rsidRPr="00877808" w14:paraId="63A8DA4F" w14:textId="77777777" w:rsidTr="00644E86">
        <w:trPr>
          <w:cnfStyle w:val="100000000000" w:firstRow="1" w:lastRow="0" w:firstColumn="0" w:lastColumn="0" w:oddVBand="0" w:evenVBand="0" w:oddHBand="0" w:evenHBand="0" w:firstRowFirstColumn="0" w:firstRowLastColumn="0" w:lastRowFirstColumn="0" w:lastRowLastColumn="0"/>
          <w:jc w:val="center"/>
        </w:trPr>
        <w:tc>
          <w:tcPr>
            <w:tcW w:w="1799" w:type="dxa"/>
          </w:tcPr>
          <w:p w14:paraId="67EFBCA2" w14:textId="77777777" w:rsidR="00B41505" w:rsidRPr="00877808" w:rsidRDefault="00B41505" w:rsidP="00644E86">
            <w:pPr>
              <w:spacing w:after="0" w:line="240" w:lineRule="auto"/>
              <w:jc w:val="center"/>
            </w:pPr>
            <w:r w:rsidRPr="00877808">
              <w:rPr>
                <w:b/>
              </w:rPr>
              <w:t>Nombre científico</w:t>
            </w:r>
            <w:r w:rsidRPr="00877808">
              <w:rPr>
                <w:rStyle w:val="styleFootnotetxt"/>
                <w:sz w:val="20"/>
                <w:szCs w:val="20"/>
              </w:rPr>
              <w:t>*</w:t>
            </w:r>
          </w:p>
        </w:tc>
        <w:tc>
          <w:tcPr>
            <w:tcW w:w="1624" w:type="dxa"/>
          </w:tcPr>
          <w:p w14:paraId="73248EA1" w14:textId="77777777" w:rsidR="00B41505" w:rsidRPr="00877808" w:rsidRDefault="00B41505" w:rsidP="00644E86">
            <w:pPr>
              <w:spacing w:after="0" w:line="240" w:lineRule="auto"/>
              <w:jc w:val="center"/>
            </w:pPr>
            <w:r w:rsidRPr="00877808">
              <w:rPr>
                <w:b/>
              </w:rPr>
              <w:t>Nombre común</w:t>
            </w:r>
          </w:p>
        </w:tc>
        <w:tc>
          <w:tcPr>
            <w:tcW w:w="1357" w:type="dxa"/>
          </w:tcPr>
          <w:p w14:paraId="5C80B963" w14:textId="77777777" w:rsidR="00B41505" w:rsidRPr="00877808" w:rsidRDefault="00B41505" w:rsidP="00644E86">
            <w:pPr>
              <w:spacing w:after="0" w:line="240" w:lineRule="auto"/>
              <w:jc w:val="center"/>
            </w:pPr>
            <w:r w:rsidRPr="00877808">
              <w:rPr>
                <w:b/>
              </w:rPr>
              <w:t>Criterio 2</w:t>
            </w:r>
          </w:p>
        </w:tc>
        <w:tc>
          <w:tcPr>
            <w:tcW w:w="1471" w:type="dxa"/>
          </w:tcPr>
          <w:p w14:paraId="5154F164" w14:textId="77777777" w:rsidR="00B41505" w:rsidRPr="00877808" w:rsidRDefault="00B41505" w:rsidP="00644E86">
            <w:pPr>
              <w:spacing w:after="0" w:line="240" w:lineRule="auto"/>
              <w:jc w:val="center"/>
            </w:pPr>
            <w:r w:rsidRPr="00877808">
              <w:rPr>
                <w:b/>
              </w:rPr>
              <w:t>Criterio 3</w:t>
            </w:r>
          </w:p>
        </w:tc>
        <w:tc>
          <w:tcPr>
            <w:tcW w:w="1471" w:type="dxa"/>
          </w:tcPr>
          <w:p w14:paraId="42BD6EC8" w14:textId="77777777" w:rsidR="00B41505" w:rsidRPr="00877808" w:rsidRDefault="00B41505" w:rsidP="00644E86">
            <w:pPr>
              <w:spacing w:after="0" w:line="240" w:lineRule="auto"/>
              <w:jc w:val="center"/>
            </w:pPr>
            <w:r w:rsidRPr="00877808">
              <w:rPr>
                <w:b/>
              </w:rPr>
              <w:t>Criterio 4</w:t>
            </w:r>
          </w:p>
        </w:tc>
        <w:tc>
          <w:tcPr>
            <w:tcW w:w="1427" w:type="dxa"/>
          </w:tcPr>
          <w:p w14:paraId="784FC63F" w14:textId="77777777" w:rsidR="00B41505" w:rsidRPr="00877808" w:rsidRDefault="00B41505" w:rsidP="00644E86">
            <w:pPr>
              <w:spacing w:after="0" w:line="240" w:lineRule="auto"/>
              <w:jc w:val="center"/>
              <w:rPr>
                <w:lang w:val="es-ES"/>
              </w:rPr>
            </w:pPr>
            <w:r w:rsidRPr="00877808">
              <w:rPr>
                <w:b/>
                <w:lang w:val="es-ES"/>
              </w:rPr>
              <w:t>Lista Roja de la UICN</w:t>
            </w:r>
            <w:r w:rsidRPr="00877808">
              <w:rPr>
                <w:rStyle w:val="Refdenotaalpie"/>
              </w:rPr>
              <w:footnoteReference w:id="2"/>
            </w:r>
          </w:p>
        </w:tc>
        <w:tc>
          <w:tcPr>
            <w:tcW w:w="1526" w:type="dxa"/>
          </w:tcPr>
          <w:p w14:paraId="277545B1" w14:textId="77777777" w:rsidR="00B41505" w:rsidRPr="00877808" w:rsidRDefault="00B41505" w:rsidP="00644E86">
            <w:pPr>
              <w:spacing w:after="0" w:line="240" w:lineRule="auto"/>
              <w:jc w:val="center"/>
            </w:pPr>
            <w:r w:rsidRPr="00877808">
              <w:rPr>
                <w:b/>
              </w:rPr>
              <w:t>Apéndice I de la CITES</w:t>
            </w:r>
          </w:p>
        </w:tc>
        <w:tc>
          <w:tcPr>
            <w:tcW w:w="1452" w:type="dxa"/>
          </w:tcPr>
          <w:p w14:paraId="58FF52DE" w14:textId="77777777" w:rsidR="00B41505" w:rsidRPr="00877808" w:rsidRDefault="00B41505" w:rsidP="00644E86">
            <w:pPr>
              <w:spacing w:after="0" w:line="240" w:lineRule="auto"/>
              <w:jc w:val="center"/>
            </w:pPr>
            <w:r w:rsidRPr="00877808">
              <w:rPr>
                <w:b/>
              </w:rPr>
              <w:t>Otro estado</w:t>
            </w:r>
          </w:p>
        </w:tc>
        <w:tc>
          <w:tcPr>
            <w:tcW w:w="2104" w:type="dxa"/>
          </w:tcPr>
          <w:p w14:paraId="561AF7FF" w14:textId="77777777" w:rsidR="00B41505" w:rsidRPr="00877808" w:rsidRDefault="00B41505" w:rsidP="00644E86">
            <w:pPr>
              <w:spacing w:after="0" w:line="240" w:lineRule="auto"/>
              <w:jc w:val="center"/>
            </w:pPr>
            <w:r w:rsidRPr="00877808">
              <w:rPr>
                <w:b/>
              </w:rPr>
              <w:t>Justificación</w:t>
            </w:r>
          </w:p>
        </w:tc>
      </w:tr>
      <w:tr w:rsidR="00B41505" w:rsidRPr="00877808" w14:paraId="39BB78B2" w14:textId="77777777" w:rsidTr="00644E86">
        <w:trPr>
          <w:trHeight w:val="200"/>
          <w:jc w:val="center"/>
        </w:trPr>
        <w:tc>
          <w:tcPr>
            <w:tcW w:w="1799" w:type="dxa"/>
          </w:tcPr>
          <w:p w14:paraId="5FCBFF62" w14:textId="77777777" w:rsidR="00B41505" w:rsidRPr="00877808" w:rsidRDefault="00B41505" w:rsidP="00644E86">
            <w:pPr>
              <w:jc w:val="both"/>
              <w:rPr>
                <w:i/>
              </w:rPr>
            </w:pPr>
            <w:r w:rsidRPr="00877808">
              <w:rPr>
                <w:i/>
              </w:rPr>
              <w:t>Juglans neptropica</w:t>
            </w:r>
          </w:p>
        </w:tc>
        <w:tc>
          <w:tcPr>
            <w:tcW w:w="1624" w:type="dxa"/>
          </w:tcPr>
          <w:p w14:paraId="30114804" w14:textId="77777777" w:rsidR="00B41505" w:rsidRPr="00877808" w:rsidRDefault="00B41505" w:rsidP="00644E86">
            <w:pPr>
              <w:jc w:val="both"/>
            </w:pPr>
            <w:r w:rsidRPr="00877808">
              <w:t>Nogal</w:t>
            </w:r>
          </w:p>
        </w:tc>
        <w:tc>
          <w:tcPr>
            <w:tcW w:w="1357" w:type="dxa"/>
          </w:tcPr>
          <w:p w14:paraId="22048D22" w14:textId="77777777" w:rsidR="00B41505" w:rsidRPr="00877808" w:rsidRDefault="00B41505" w:rsidP="00644E86">
            <w:pPr>
              <w:pStyle w:val="pstyleRadioTb"/>
              <w:jc w:val="both"/>
            </w:pPr>
            <w:r w:rsidRPr="00877808">
              <w:rPr>
                <w:rStyle w:val="styleRad"/>
                <w:sz w:val="20"/>
                <w:szCs w:val="20"/>
              </w:rPr>
              <w:t xml:space="preserve"> [x ] </w:t>
            </w:r>
          </w:p>
        </w:tc>
        <w:tc>
          <w:tcPr>
            <w:tcW w:w="1471" w:type="dxa"/>
          </w:tcPr>
          <w:p w14:paraId="23A7165D" w14:textId="77777777" w:rsidR="00B41505" w:rsidRPr="00877808" w:rsidRDefault="00B41505" w:rsidP="00644E86">
            <w:pPr>
              <w:pStyle w:val="pstyleRadioTb"/>
              <w:jc w:val="both"/>
            </w:pPr>
            <w:r w:rsidRPr="00877808">
              <w:rPr>
                <w:rStyle w:val="styleRad"/>
                <w:sz w:val="20"/>
                <w:szCs w:val="20"/>
              </w:rPr>
              <w:t xml:space="preserve"> [x ] </w:t>
            </w:r>
          </w:p>
        </w:tc>
        <w:tc>
          <w:tcPr>
            <w:tcW w:w="1471" w:type="dxa"/>
          </w:tcPr>
          <w:p w14:paraId="5C11AC6C" w14:textId="77777777" w:rsidR="00B41505" w:rsidRPr="00877808" w:rsidRDefault="00B41505" w:rsidP="00644E86">
            <w:pPr>
              <w:pStyle w:val="pstyleRadioTb"/>
              <w:jc w:val="both"/>
            </w:pPr>
            <w:r w:rsidRPr="00877808">
              <w:rPr>
                <w:rStyle w:val="styleRad"/>
                <w:sz w:val="20"/>
                <w:szCs w:val="20"/>
              </w:rPr>
              <w:t xml:space="preserve"> [ x] </w:t>
            </w:r>
          </w:p>
        </w:tc>
        <w:tc>
          <w:tcPr>
            <w:tcW w:w="1427" w:type="dxa"/>
          </w:tcPr>
          <w:p w14:paraId="2D10A5BE" w14:textId="77777777" w:rsidR="00B41505" w:rsidRPr="00877808" w:rsidRDefault="00B41505" w:rsidP="00644E86">
            <w:pPr>
              <w:jc w:val="both"/>
            </w:pPr>
            <w:r w:rsidRPr="00877808">
              <w:t>EN</w:t>
            </w:r>
          </w:p>
        </w:tc>
        <w:tc>
          <w:tcPr>
            <w:tcW w:w="1526" w:type="dxa"/>
          </w:tcPr>
          <w:p w14:paraId="72B3432F" w14:textId="77777777" w:rsidR="00B41505" w:rsidRPr="00877808" w:rsidRDefault="00B41505" w:rsidP="00644E86">
            <w:pPr>
              <w:pStyle w:val="pstyleRadioTb"/>
              <w:jc w:val="both"/>
            </w:pPr>
            <w:r w:rsidRPr="00877808">
              <w:rPr>
                <w:rStyle w:val="styleRad"/>
                <w:sz w:val="20"/>
                <w:szCs w:val="20"/>
              </w:rPr>
              <w:t xml:space="preserve"> [ ] </w:t>
            </w:r>
          </w:p>
        </w:tc>
        <w:tc>
          <w:tcPr>
            <w:tcW w:w="1452" w:type="dxa"/>
          </w:tcPr>
          <w:p w14:paraId="6225681F" w14:textId="77777777" w:rsidR="00B41505" w:rsidRPr="00877808" w:rsidRDefault="00B41505" w:rsidP="00644E86">
            <w:pPr>
              <w:jc w:val="both"/>
            </w:pPr>
          </w:p>
        </w:tc>
        <w:tc>
          <w:tcPr>
            <w:tcW w:w="2104" w:type="dxa"/>
          </w:tcPr>
          <w:p w14:paraId="50184574" w14:textId="77777777" w:rsidR="00B41505" w:rsidRPr="00877808" w:rsidRDefault="00B41505" w:rsidP="00644E86">
            <w:pPr>
              <w:jc w:val="both"/>
            </w:pPr>
            <w:r w:rsidRPr="00877808">
              <w:t>Esta especie no se considera propia de los Humedales bogotanos, sino más bin de bosques montanos y nublados de la región Andina.</w:t>
            </w:r>
            <w:r w:rsidRPr="00877808">
              <w:br/>
              <w:t>Sin embargo, su siembra en la franja terrestre de los humedales bogotanos es bastante promovida.</w:t>
            </w:r>
          </w:p>
          <w:p w14:paraId="4E2D44F6" w14:textId="77777777" w:rsidR="00B41505" w:rsidRPr="00877808" w:rsidRDefault="00B41505" w:rsidP="00644E86">
            <w:pPr>
              <w:jc w:val="both"/>
            </w:pPr>
            <w:r w:rsidRPr="00877808">
              <w:t xml:space="preserve">En Peligro (EN) según </w:t>
            </w:r>
            <w:r w:rsidRPr="00877808">
              <w:rPr>
                <w:color w:val="000000"/>
                <w:shd w:val="clear" w:color="auto" w:fill="FFFFFF"/>
              </w:rPr>
              <w:t xml:space="preserve">The IUCN Red List of Threatened Species. Version 2017-3. </w:t>
            </w:r>
            <w:hyperlink r:id="rId15" w:history="1">
              <w:r w:rsidRPr="00877808">
                <w:rPr>
                  <w:rStyle w:val="Hipervnculo"/>
                  <w:color w:val="000000"/>
                  <w:shd w:val="clear" w:color="auto" w:fill="FFFFFF"/>
                </w:rPr>
                <w:t>www.iucnredlist.org</w:t>
              </w:r>
            </w:hyperlink>
            <w:r w:rsidRPr="00877808">
              <w:rPr>
                <w:color w:val="000000"/>
                <w:shd w:val="clear" w:color="auto" w:fill="FFFFFF"/>
              </w:rPr>
              <w:t>&gt;. Downloaded on </w:t>
            </w:r>
            <w:r w:rsidRPr="00877808">
              <w:rPr>
                <w:b/>
                <w:bCs/>
                <w:color w:val="000000"/>
                <w:shd w:val="clear" w:color="auto" w:fill="FFFFFF"/>
              </w:rPr>
              <w:t>22 June 2018</w:t>
            </w:r>
            <w:r w:rsidRPr="00877808">
              <w:rPr>
                <w:color w:val="000000"/>
                <w:shd w:val="clear" w:color="auto" w:fill="FFFFFF"/>
              </w:rPr>
              <w:t>.</w:t>
            </w:r>
          </w:p>
        </w:tc>
      </w:tr>
      <w:tr w:rsidR="00B41505" w:rsidRPr="00877808" w14:paraId="7E771E1E" w14:textId="77777777" w:rsidTr="00644E86">
        <w:trPr>
          <w:trHeight w:val="200"/>
          <w:jc w:val="center"/>
        </w:trPr>
        <w:tc>
          <w:tcPr>
            <w:tcW w:w="1799" w:type="dxa"/>
          </w:tcPr>
          <w:p w14:paraId="68120AA5" w14:textId="77777777" w:rsidR="00B41505" w:rsidRPr="00877808" w:rsidRDefault="00B41505" w:rsidP="00644E86">
            <w:pPr>
              <w:jc w:val="both"/>
              <w:rPr>
                <w:i/>
              </w:rPr>
            </w:pPr>
            <w:r w:rsidRPr="00877808">
              <w:rPr>
                <w:i/>
              </w:rPr>
              <w:t>Senecio carbonelli</w:t>
            </w:r>
          </w:p>
        </w:tc>
        <w:tc>
          <w:tcPr>
            <w:tcW w:w="1624" w:type="dxa"/>
          </w:tcPr>
          <w:p w14:paraId="172F4ECF" w14:textId="77777777" w:rsidR="00B41505" w:rsidRPr="00877808" w:rsidRDefault="00B41505" w:rsidP="00644E86">
            <w:pPr>
              <w:jc w:val="both"/>
            </w:pPr>
            <w:r w:rsidRPr="00877808">
              <w:t xml:space="preserve">Margarita de pantano </w:t>
            </w:r>
          </w:p>
        </w:tc>
        <w:tc>
          <w:tcPr>
            <w:tcW w:w="1357" w:type="dxa"/>
          </w:tcPr>
          <w:p w14:paraId="0CEF2023" w14:textId="77777777" w:rsidR="00B41505" w:rsidRPr="00877808" w:rsidRDefault="00B41505" w:rsidP="00644E86">
            <w:pPr>
              <w:pStyle w:val="pstyleRadioTb"/>
              <w:jc w:val="both"/>
              <w:rPr>
                <w:rStyle w:val="styleRad"/>
                <w:sz w:val="20"/>
                <w:szCs w:val="20"/>
              </w:rPr>
            </w:pPr>
            <w:r w:rsidRPr="00877808">
              <w:rPr>
                <w:rStyle w:val="styleRad"/>
                <w:sz w:val="20"/>
                <w:szCs w:val="20"/>
              </w:rPr>
              <w:t>x</w:t>
            </w:r>
          </w:p>
        </w:tc>
        <w:tc>
          <w:tcPr>
            <w:tcW w:w="1471" w:type="dxa"/>
          </w:tcPr>
          <w:p w14:paraId="4CB09663" w14:textId="77777777" w:rsidR="00B41505" w:rsidRPr="00877808" w:rsidRDefault="00B41505" w:rsidP="00644E86">
            <w:pPr>
              <w:pStyle w:val="pstyleRadioTb"/>
              <w:jc w:val="both"/>
              <w:rPr>
                <w:rStyle w:val="styleRad"/>
                <w:sz w:val="20"/>
                <w:szCs w:val="20"/>
              </w:rPr>
            </w:pPr>
            <w:r w:rsidRPr="00877808">
              <w:rPr>
                <w:rStyle w:val="styleRad"/>
                <w:sz w:val="20"/>
                <w:szCs w:val="20"/>
              </w:rPr>
              <w:t>x</w:t>
            </w:r>
          </w:p>
        </w:tc>
        <w:tc>
          <w:tcPr>
            <w:tcW w:w="1471" w:type="dxa"/>
          </w:tcPr>
          <w:p w14:paraId="2D862C3B" w14:textId="77777777" w:rsidR="00B41505" w:rsidRPr="00877808" w:rsidRDefault="00B41505" w:rsidP="00644E86">
            <w:pPr>
              <w:pStyle w:val="pstyleRadioTb"/>
              <w:jc w:val="both"/>
              <w:rPr>
                <w:rStyle w:val="styleRad"/>
                <w:sz w:val="20"/>
                <w:szCs w:val="20"/>
              </w:rPr>
            </w:pPr>
          </w:p>
        </w:tc>
        <w:tc>
          <w:tcPr>
            <w:tcW w:w="1427" w:type="dxa"/>
          </w:tcPr>
          <w:p w14:paraId="0F5BAC3A" w14:textId="77777777" w:rsidR="00B41505" w:rsidRPr="00877808" w:rsidRDefault="00B41505" w:rsidP="00644E86">
            <w:pPr>
              <w:jc w:val="both"/>
            </w:pPr>
            <w:r w:rsidRPr="00877808">
              <w:t>CR</w:t>
            </w:r>
          </w:p>
        </w:tc>
        <w:tc>
          <w:tcPr>
            <w:tcW w:w="1526" w:type="dxa"/>
          </w:tcPr>
          <w:p w14:paraId="4AEAE9E9" w14:textId="77777777" w:rsidR="00B41505" w:rsidRPr="00877808" w:rsidRDefault="00B41505" w:rsidP="00644E86">
            <w:pPr>
              <w:pStyle w:val="pstyleRadioTb"/>
              <w:jc w:val="both"/>
              <w:rPr>
                <w:rStyle w:val="styleRad"/>
                <w:sz w:val="20"/>
                <w:szCs w:val="20"/>
              </w:rPr>
            </w:pPr>
          </w:p>
        </w:tc>
        <w:tc>
          <w:tcPr>
            <w:tcW w:w="1452" w:type="dxa"/>
          </w:tcPr>
          <w:p w14:paraId="311C7C5E" w14:textId="77777777" w:rsidR="00B41505" w:rsidRPr="00877808" w:rsidRDefault="00B41505" w:rsidP="00644E86">
            <w:pPr>
              <w:jc w:val="both"/>
            </w:pPr>
          </w:p>
        </w:tc>
        <w:tc>
          <w:tcPr>
            <w:tcW w:w="2104" w:type="dxa"/>
          </w:tcPr>
          <w:p w14:paraId="2CDBEB21" w14:textId="4F2B8232" w:rsidR="00B41505" w:rsidRPr="00877808" w:rsidRDefault="00B41505" w:rsidP="00644E86">
            <w:pPr>
              <w:jc w:val="both"/>
            </w:pPr>
            <w:r w:rsidRPr="00877808">
              <w:t xml:space="preserve">Inicialmente se </w:t>
            </w:r>
            <w:r w:rsidR="00F9599B" w:rsidRPr="00877808">
              <w:t>había</w:t>
            </w:r>
            <w:r w:rsidRPr="00877808">
              <w:t xml:space="preserve"> declarado extinta por el Instituto </w:t>
            </w:r>
            <w:r w:rsidR="00F9599B" w:rsidRPr="00877808">
              <w:t>Alexander</w:t>
            </w:r>
            <w:r w:rsidRPr="00877808">
              <w:t xml:space="preserve"> von Humboldt en el </w:t>
            </w:r>
            <w:r w:rsidRPr="00877808">
              <w:lastRenderedPageBreak/>
              <w:t>año 1998.</w:t>
            </w:r>
            <w:r w:rsidRPr="00877808">
              <w:br/>
            </w:r>
            <w:r w:rsidRPr="00877808">
              <w:br/>
              <w:t xml:space="preserve">Recientes descubrimientos de la misma en uno de los humedales bogotanos han estado incentivando programas para su propagación y </w:t>
            </w:r>
            <w:r w:rsidR="00F9599B" w:rsidRPr="00877808">
              <w:t>restablecimiento</w:t>
            </w:r>
            <w:r w:rsidRPr="00877808">
              <w:t xml:space="preserve"> </w:t>
            </w:r>
          </w:p>
          <w:p w14:paraId="0BD827AF" w14:textId="2A557BDC" w:rsidR="00B41505" w:rsidRPr="00877808" w:rsidRDefault="00B41505" w:rsidP="00644E86">
            <w:pPr>
              <w:jc w:val="both"/>
            </w:pPr>
            <w:r w:rsidRPr="00877808">
              <w:t>Actualmente declarada en Peligro Crítico (</w:t>
            </w:r>
            <w:bookmarkStart w:id="3" w:name="_Hlk517658365"/>
            <w:r w:rsidR="00F9599B">
              <w:t xml:space="preserve">IAvH ; </w:t>
            </w:r>
            <w:r w:rsidRPr="00877808">
              <w:t>FHLC 2003</w:t>
            </w:r>
            <w:bookmarkEnd w:id="3"/>
            <w:r w:rsidRPr="00877808">
              <w:t>)</w:t>
            </w:r>
          </w:p>
        </w:tc>
      </w:tr>
      <w:tr w:rsidR="00B41505" w:rsidRPr="00877808" w14:paraId="5CF0DEAA" w14:textId="77777777" w:rsidTr="00644E86">
        <w:trPr>
          <w:trHeight w:val="200"/>
          <w:jc w:val="center"/>
        </w:trPr>
        <w:tc>
          <w:tcPr>
            <w:tcW w:w="1799" w:type="dxa"/>
          </w:tcPr>
          <w:p w14:paraId="3ACB51EB" w14:textId="77777777" w:rsidR="00B41505" w:rsidRPr="00B41505" w:rsidRDefault="00B41505" w:rsidP="00644E86">
            <w:pPr>
              <w:jc w:val="both"/>
              <w:rPr>
                <w:i/>
              </w:rPr>
            </w:pPr>
            <w:r w:rsidRPr="00B41505">
              <w:rPr>
                <w:i/>
              </w:rPr>
              <w:lastRenderedPageBreak/>
              <w:t>Calceolaria bogotensis</w:t>
            </w:r>
          </w:p>
        </w:tc>
        <w:tc>
          <w:tcPr>
            <w:tcW w:w="1624" w:type="dxa"/>
          </w:tcPr>
          <w:p w14:paraId="2512894D" w14:textId="77777777" w:rsidR="00B41505" w:rsidRPr="00877808" w:rsidRDefault="00B41505" w:rsidP="00644E86">
            <w:pPr>
              <w:jc w:val="both"/>
            </w:pPr>
            <w:r w:rsidRPr="00877808">
              <w:t>Silbato</w:t>
            </w:r>
          </w:p>
        </w:tc>
        <w:tc>
          <w:tcPr>
            <w:tcW w:w="1357" w:type="dxa"/>
          </w:tcPr>
          <w:p w14:paraId="532A1C26" w14:textId="77777777" w:rsidR="00B41505" w:rsidRPr="00877808" w:rsidRDefault="00B41505" w:rsidP="00644E86">
            <w:pPr>
              <w:pStyle w:val="pstyleRadioTb"/>
              <w:jc w:val="both"/>
              <w:rPr>
                <w:rStyle w:val="styleRad"/>
                <w:sz w:val="20"/>
                <w:szCs w:val="20"/>
              </w:rPr>
            </w:pPr>
            <w:r w:rsidRPr="00877808">
              <w:rPr>
                <w:rStyle w:val="styleRad"/>
                <w:sz w:val="20"/>
                <w:szCs w:val="20"/>
              </w:rPr>
              <w:t>x</w:t>
            </w:r>
          </w:p>
        </w:tc>
        <w:tc>
          <w:tcPr>
            <w:tcW w:w="1471" w:type="dxa"/>
          </w:tcPr>
          <w:p w14:paraId="1186BB18" w14:textId="77777777" w:rsidR="00B41505" w:rsidRPr="00877808" w:rsidRDefault="00B41505" w:rsidP="00644E86">
            <w:pPr>
              <w:pStyle w:val="pstyleRadioTb"/>
              <w:jc w:val="both"/>
              <w:rPr>
                <w:rStyle w:val="styleRad"/>
                <w:sz w:val="20"/>
                <w:szCs w:val="20"/>
              </w:rPr>
            </w:pPr>
            <w:r w:rsidRPr="00877808">
              <w:rPr>
                <w:rStyle w:val="styleRad"/>
                <w:sz w:val="20"/>
                <w:szCs w:val="20"/>
              </w:rPr>
              <w:t>x</w:t>
            </w:r>
          </w:p>
        </w:tc>
        <w:tc>
          <w:tcPr>
            <w:tcW w:w="1471" w:type="dxa"/>
          </w:tcPr>
          <w:p w14:paraId="78C440A9" w14:textId="77777777" w:rsidR="00B41505" w:rsidRPr="00877808" w:rsidRDefault="00B41505" w:rsidP="00644E86">
            <w:pPr>
              <w:pStyle w:val="pstyleRadioTb"/>
              <w:jc w:val="both"/>
              <w:rPr>
                <w:rStyle w:val="styleRad"/>
                <w:sz w:val="20"/>
                <w:szCs w:val="20"/>
              </w:rPr>
            </w:pPr>
          </w:p>
        </w:tc>
        <w:tc>
          <w:tcPr>
            <w:tcW w:w="1427" w:type="dxa"/>
          </w:tcPr>
          <w:p w14:paraId="1BF19566" w14:textId="77777777" w:rsidR="00B41505" w:rsidRPr="00877808" w:rsidRDefault="00B41505" w:rsidP="00644E86">
            <w:pPr>
              <w:jc w:val="both"/>
            </w:pPr>
            <w:r w:rsidRPr="00877808">
              <w:t>EN</w:t>
            </w:r>
          </w:p>
        </w:tc>
        <w:tc>
          <w:tcPr>
            <w:tcW w:w="1526" w:type="dxa"/>
          </w:tcPr>
          <w:p w14:paraId="1DFD233A" w14:textId="77777777" w:rsidR="00B41505" w:rsidRPr="00877808" w:rsidRDefault="00B41505" w:rsidP="00644E86">
            <w:pPr>
              <w:pStyle w:val="pstyleRadioTb"/>
              <w:jc w:val="both"/>
              <w:rPr>
                <w:rStyle w:val="styleRad"/>
                <w:sz w:val="20"/>
                <w:szCs w:val="20"/>
              </w:rPr>
            </w:pPr>
          </w:p>
        </w:tc>
        <w:tc>
          <w:tcPr>
            <w:tcW w:w="1452" w:type="dxa"/>
          </w:tcPr>
          <w:p w14:paraId="133D3241" w14:textId="77777777" w:rsidR="00B41505" w:rsidRPr="00877808" w:rsidRDefault="00B41505" w:rsidP="00644E86">
            <w:pPr>
              <w:jc w:val="both"/>
            </w:pPr>
          </w:p>
        </w:tc>
        <w:tc>
          <w:tcPr>
            <w:tcW w:w="2104" w:type="dxa"/>
          </w:tcPr>
          <w:p w14:paraId="2DBD9459" w14:textId="2FE4BA57" w:rsidR="00B41505" w:rsidRPr="00877808" w:rsidRDefault="00B41505" w:rsidP="00644E86">
            <w:pPr>
              <w:jc w:val="both"/>
            </w:pPr>
            <w:r w:rsidRPr="00877808">
              <w:t>Reportada en peligro de acuerdo al documento de Plan de Manejo del Humedal de la Conejera realizado por medio del convenio de Cooperación Científica y Técnica entre la Empresa de Acueducto y Alcantarillado de Bogotá E.S.P. y la Fundación Humedal La Conejera No. 9-07-</w:t>
            </w:r>
            <w:r w:rsidR="002963DA">
              <w:lastRenderedPageBreak/>
              <w:t xml:space="preserve">24100-599-2003 (FHLC, </w:t>
            </w:r>
            <w:r w:rsidRPr="00877808">
              <w:t>2003)</w:t>
            </w:r>
          </w:p>
        </w:tc>
      </w:tr>
      <w:tr w:rsidR="00B41505" w:rsidRPr="00877808" w14:paraId="1D12D604" w14:textId="77777777" w:rsidTr="00644E86">
        <w:trPr>
          <w:trHeight w:val="200"/>
          <w:jc w:val="center"/>
        </w:trPr>
        <w:tc>
          <w:tcPr>
            <w:tcW w:w="1799" w:type="dxa"/>
          </w:tcPr>
          <w:p w14:paraId="1F9B12C6" w14:textId="77777777" w:rsidR="00B41505" w:rsidRPr="00B41505" w:rsidRDefault="00B41505" w:rsidP="00644E86">
            <w:pPr>
              <w:rPr>
                <w:i/>
              </w:rPr>
            </w:pPr>
            <w:r w:rsidRPr="00B41505">
              <w:rPr>
                <w:i/>
              </w:rPr>
              <w:lastRenderedPageBreak/>
              <w:t>Fontinalis bogotensis</w:t>
            </w:r>
          </w:p>
        </w:tc>
        <w:tc>
          <w:tcPr>
            <w:tcW w:w="1624" w:type="dxa"/>
          </w:tcPr>
          <w:p w14:paraId="1B2C08CE" w14:textId="77777777" w:rsidR="00B41505" w:rsidRPr="00877808" w:rsidRDefault="00B41505" w:rsidP="00644E86"/>
        </w:tc>
        <w:tc>
          <w:tcPr>
            <w:tcW w:w="1357" w:type="dxa"/>
          </w:tcPr>
          <w:p w14:paraId="035A7645" w14:textId="77777777" w:rsidR="00B41505" w:rsidRPr="00877808" w:rsidRDefault="00B41505" w:rsidP="00644E86">
            <w:pPr>
              <w:pStyle w:val="pstyleRadioTb"/>
              <w:rPr>
                <w:rStyle w:val="styleRad"/>
                <w:sz w:val="20"/>
                <w:szCs w:val="20"/>
              </w:rPr>
            </w:pPr>
            <w:r w:rsidRPr="00877808">
              <w:rPr>
                <w:rStyle w:val="styleRad"/>
                <w:sz w:val="20"/>
                <w:szCs w:val="20"/>
              </w:rPr>
              <w:t>x</w:t>
            </w:r>
          </w:p>
        </w:tc>
        <w:tc>
          <w:tcPr>
            <w:tcW w:w="1471" w:type="dxa"/>
          </w:tcPr>
          <w:p w14:paraId="4077E7B8" w14:textId="77777777" w:rsidR="00B41505" w:rsidRPr="00877808" w:rsidRDefault="00B41505" w:rsidP="00644E86">
            <w:pPr>
              <w:pStyle w:val="pstyleRadioTb"/>
              <w:rPr>
                <w:rStyle w:val="styleRad"/>
                <w:sz w:val="20"/>
                <w:szCs w:val="20"/>
              </w:rPr>
            </w:pPr>
            <w:r w:rsidRPr="00877808">
              <w:rPr>
                <w:rStyle w:val="styleRad"/>
                <w:sz w:val="20"/>
                <w:szCs w:val="20"/>
              </w:rPr>
              <w:t>x</w:t>
            </w:r>
          </w:p>
        </w:tc>
        <w:tc>
          <w:tcPr>
            <w:tcW w:w="1471" w:type="dxa"/>
          </w:tcPr>
          <w:p w14:paraId="53014F97" w14:textId="77777777" w:rsidR="00B41505" w:rsidRPr="00877808" w:rsidRDefault="00B41505" w:rsidP="00644E86">
            <w:pPr>
              <w:pStyle w:val="pstyleRadioTb"/>
              <w:rPr>
                <w:rStyle w:val="styleRad"/>
                <w:sz w:val="20"/>
                <w:szCs w:val="20"/>
              </w:rPr>
            </w:pPr>
          </w:p>
        </w:tc>
        <w:tc>
          <w:tcPr>
            <w:tcW w:w="1427" w:type="dxa"/>
          </w:tcPr>
          <w:p w14:paraId="74573436" w14:textId="77777777" w:rsidR="00B41505" w:rsidRPr="00877808" w:rsidRDefault="00B41505" w:rsidP="00644E86">
            <w:r w:rsidRPr="00877808">
              <w:t>CR</w:t>
            </w:r>
          </w:p>
        </w:tc>
        <w:tc>
          <w:tcPr>
            <w:tcW w:w="1526" w:type="dxa"/>
          </w:tcPr>
          <w:p w14:paraId="507AEC15" w14:textId="77777777" w:rsidR="00B41505" w:rsidRPr="00877808" w:rsidRDefault="00B41505" w:rsidP="00644E86">
            <w:pPr>
              <w:pStyle w:val="pstyleRadioTb"/>
              <w:rPr>
                <w:rStyle w:val="styleRad"/>
                <w:sz w:val="20"/>
                <w:szCs w:val="20"/>
              </w:rPr>
            </w:pPr>
          </w:p>
        </w:tc>
        <w:tc>
          <w:tcPr>
            <w:tcW w:w="1452" w:type="dxa"/>
          </w:tcPr>
          <w:p w14:paraId="16BFD432" w14:textId="77777777" w:rsidR="00B41505" w:rsidRPr="00877808" w:rsidRDefault="00B41505" w:rsidP="00644E86"/>
        </w:tc>
        <w:tc>
          <w:tcPr>
            <w:tcW w:w="2104" w:type="dxa"/>
          </w:tcPr>
          <w:p w14:paraId="583C5196" w14:textId="77777777" w:rsidR="00B41505" w:rsidRPr="00877808" w:rsidRDefault="00B41505" w:rsidP="00644E86">
            <w:r w:rsidRPr="00877808">
              <w:t xml:space="preserve">Reportada por </w:t>
            </w:r>
            <w:bookmarkStart w:id="4" w:name="_Hlk517658467"/>
            <w:r w:rsidRPr="00877808">
              <w:t>Schmidt - Mumm (1998)</w:t>
            </w:r>
            <w:bookmarkEnd w:id="4"/>
          </w:p>
        </w:tc>
      </w:tr>
      <w:tr w:rsidR="00B41505" w:rsidRPr="00877808" w14:paraId="32BBE852" w14:textId="77777777" w:rsidTr="00644E86">
        <w:trPr>
          <w:trHeight w:val="200"/>
          <w:jc w:val="center"/>
        </w:trPr>
        <w:tc>
          <w:tcPr>
            <w:tcW w:w="1799" w:type="dxa"/>
          </w:tcPr>
          <w:p w14:paraId="76A907DB" w14:textId="77777777" w:rsidR="00B41505" w:rsidRPr="00B41505" w:rsidRDefault="00B41505" w:rsidP="00644E86">
            <w:pPr>
              <w:rPr>
                <w:i/>
              </w:rPr>
            </w:pPr>
            <w:r w:rsidRPr="00B41505">
              <w:rPr>
                <w:i/>
              </w:rPr>
              <w:t>Alnus acuminata</w:t>
            </w:r>
          </w:p>
        </w:tc>
        <w:tc>
          <w:tcPr>
            <w:tcW w:w="1624" w:type="dxa"/>
          </w:tcPr>
          <w:p w14:paraId="4D9F436F" w14:textId="77777777" w:rsidR="00B41505" w:rsidRPr="00877808" w:rsidRDefault="00B41505" w:rsidP="00644E86"/>
        </w:tc>
        <w:tc>
          <w:tcPr>
            <w:tcW w:w="1357" w:type="dxa"/>
          </w:tcPr>
          <w:p w14:paraId="71EAE24C" w14:textId="77777777" w:rsidR="00B41505" w:rsidRPr="00877808" w:rsidRDefault="00B41505" w:rsidP="00644E86">
            <w:pPr>
              <w:pStyle w:val="pstyleRadioTb"/>
              <w:rPr>
                <w:rStyle w:val="styleRad"/>
                <w:sz w:val="20"/>
                <w:szCs w:val="20"/>
              </w:rPr>
            </w:pPr>
            <w:r w:rsidRPr="00877808">
              <w:rPr>
                <w:rStyle w:val="styleRad"/>
                <w:sz w:val="20"/>
                <w:szCs w:val="20"/>
              </w:rPr>
              <w:t>x</w:t>
            </w:r>
          </w:p>
        </w:tc>
        <w:tc>
          <w:tcPr>
            <w:tcW w:w="1471" w:type="dxa"/>
          </w:tcPr>
          <w:p w14:paraId="5AF869CE" w14:textId="77777777" w:rsidR="00B41505" w:rsidRPr="00877808" w:rsidRDefault="00B41505" w:rsidP="00644E86">
            <w:pPr>
              <w:pStyle w:val="pstyleRadioTb"/>
              <w:rPr>
                <w:rStyle w:val="styleRad"/>
                <w:sz w:val="20"/>
                <w:szCs w:val="20"/>
              </w:rPr>
            </w:pPr>
            <w:r w:rsidRPr="00877808">
              <w:rPr>
                <w:rStyle w:val="styleRad"/>
                <w:sz w:val="20"/>
                <w:szCs w:val="20"/>
              </w:rPr>
              <w:t>x</w:t>
            </w:r>
          </w:p>
        </w:tc>
        <w:tc>
          <w:tcPr>
            <w:tcW w:w="1471" w:type="dxa"/>
          </w:tcPr>
          <w:p w14:paraId="06FFE8C5" w14:textId="77777777" w:rsidR="00B41505" w:rsidRPr="00877808" w:rsidRDefault="00B41505" w:rsidP="00644E86">
            <w:pPr>
              <w:pStyle w:val="pstyleRadioTb"/>
              <w:rPr>
                <w:rStyle w:val="styleRad"/>
                <w:sz w:val="20"/>
                <w:szCs w:val="20"/>
              </w:rPr>
            </w:pPr>
            <w:r w:rsidRPr="00877808">
              <w:rPr>
                <w:rStyle w:val="styleRad"/>
                <w:sz w:val="20"/>
                <w:szCs w:val="20"/>
              </w:rPr>
              <w:t>x</w:t>
            </w:r>
          </w:p>
        </w:tc>
        <w:tc>
          <w:tcPr>
            <w:tcW w:w="1427" w:type="dxa"/>
          </w:tcPr>
          <w:p w14:paraId="22917462" w14:textId="77777777" w:rsidR="00B41505" w:rsidRPr="00877808" w:rsidRDefault="00B41505" w:rsidP="00644E86">
            <w:r w:rsidRPr="00877808">
              <w:t>NA</w:t>
            </w:r>
          </w:p>
        </w:tc>
        <w:tc>
          <w:tcPr>
            <w:tcW w:w="1526" w:type="dxa"/>
          </w:tcPr>
          <w:p w14:paraId="412A8A86" w14:textId="77777777" w:rsidR="00B41505" w:rsidRPr="00877808" w:rsidRDefault="00B41505" w:rsidP="00644E86">
            <w:pPr>
              <w:pStyle w:val="pstyleRadioTb"/>
              <w:rPr>
                <w:rStyle w:val="styleRad"/>
                <w:sz w:val="20"/>
                <w:szCs w:val="20"/>
              </w:rPr>
            </w:pPr>
          </w:p>
        </w:tc>
        <w:tc>
          <w:tcPr>
            <w:tcW w:w="1452" w:type="dxa"/>
          </w:tcPr>
          <w:p w14:paraId="181115FE" w14:textId="77777777" w:rsidR="00B41505" w:rsidRPr="00877808" w:rsidRDefault="00B41505" w:rsidP="00644E86"/>
        </w:tc>
        <w:tc>
          <w:tcPr>
            <w:tcW w:w="2104" w:type="dxa"/>
          </w:tcPr>
          <w:p w14:paraId="6285668C" w14:textId="77777777" w:rsidR="00B41505" w:rsidRPr="00877808" w:rsidRDefault="00B41505" w:rsidP="00644E86">
            <w:r w:rsidRPr="00877808">
              <w:rPr>
                <w:color w:val="000000"/>
                <w:shd w:val="clear" w:color="auto" w:fill="FFFFFF"/>
              </w:rPr>
              <w:t>he IUCN Red List of Threatened Species. Version 2017-3. &lt;</w:t>
            </w:r>
            <w:hyperlink r:id="rId16" w:history="1">
              <w:r w:rsidRPr="00877808">
                <w:rPr>
                  <w:rStyle w:val="Hipervnculo"/>
                  <w:color w:val="000000"/>
                  <w:shd w:val="clear" w:color="auto" w:fill="FFFFFF"/>
                </w:rPr>
                <w:t>www.iucnredlist.org</w:t>
              </w:r>
            </w:hyperlink>
            <w:r w:rsidRPr="00877808">
              <w:rPr>
                <w:color w:val="000000"/>
                <w:shd w:val="clear" w:color="auto" w:fill="FFFFFF"/>
              </w:rPr>
              <w:t>&gt;. Downloaded on </w:t>
            </w:r>
            <w:r w:rsidRPr="00877808">
              <w:rPr>
                <w:b/>
                <w:bCs/>
                <w:color w:val="000000"/>
                <w:shd w:val="clear" w:color="auto" w:fill="FFFFFF"/>
              </w:rPr>
              <w:t>22 June 2018</w:t>
            </w:r>
            <w:r w:rsidRPr="00877808">
              <w:rPr>
                <w:color w:val="000000"/>
                <w:shd w:val="clear" w:color="auto" w:fill="FFFFFF"/>
              </w:rPr>
              <w:t>.</w:t>
            </w:r>
          </w:p>
        </w:tc>
      </w:tr>
    </w:tbl>
    <w:p w14:paraId="213088FD" w14:textId="77777777" w:rsidR="00235063" w:rsidRPr="00FC3C31" w:rsidRDefault="00235063">
      <w:pPr>
        <w:pStyle w:val="pstyleLabels"/>
        <w:rPr>
          <w:lang w:val="es-ES"/>
        </w:rPr>
      </w:pPr>
    </w:p>
    <w:p w14:paraId="46EDE6E9" w14:textId="77777777" w:rsidR="00235063" w:rsidRDefault="00235063"/>
    <w:p w14:paraId="2FC0442C" w14:textId="77777777" w:rsidR="00235063" w:rsidRPr="00FC3C31" w:rsidRDefault="00E923C9">
      <w:pPr>
        <w:pStyle w:val="pstyleComments"/>
        <w:rPr>
          <w:lang w:val="es-ES"/>
        </w:rPr>
      </w:pPr>
      <w:r w:rsidRPr="00FC3C31">
        <w:rPr>
          <w:rStyle w:val="styleC3comment"/>
          <w:lang w:val="es-ES"/>
        </w:rPr>
        <w:t>Casilla de texto opcional para incluir información adicional sobre las especies vegetales de importancia internacional</w:t>
      </w:r>
    </w:p>
    <w:p w14:paraId="7E04296B" w14:textId="77777777" w:rsidR="00235063" w:rsidRPr="00FC3C31" w:rsidRDefault="00E923C9">
      <w:pPr>
        <w:pStyle w:val="pstyleLabels"/>
        <w:rPr>
          <w:lang w:val="es-ES"/>
        </w:rPr>
      </w:pP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210"/>
        <w:gridCol w:w="9500"/>
      </w:tblGrid>
      <w:tr w:rsidR="00235063" w:rsidRPr="00E456AC" w14:paraId="390C9A33"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0B5DB1F" w14:textId="77777777" w:rsidR="00235063" w:rsidRPr="00FC3C31" w:rsidRDefault="00235063">
            <w:pPr>
              <w:rPr>
                <w:lang w:val="es-ES"/>
              </w:rPr>
            </w:pPr>
          </w:p>
        </w:tc>
        <w:tc>
          <w:tcPr>
            <w:tcW w:w="9500" w:type="dxa"/>
          </w:tcPr>
          <w:p w14:paraId="52489836" w14:textId="1A6DF37C" w:rsidR="00A84F5B" w:rsidRPr="00910E2E" w:rsidRDefault="00A84F5B" w:rsidP="00910E2E">
            <w:pPr>
              <w:spacing w:after="0" w:line="240" w:lineRule="auto"/>
              <w:jc w:val="both"/>
              <w:rPr>
                <w:rFonts w:ascii="Times New Roman" w:eastAsia="Times New Roman" w:hAnsi="Times New Roman" w:cs="Times New Roman"/>
                <w:lang w:eastAsia="es-CO"/>
              </w:rPr>
            </w:pPr>
            <w:r w:rsidRPr="00910E2E">
              <w:rPr>
                <w:rFonts w:eastAsia="Times New Roman"/>
                <w:color w:val="000000" w:themeColor="text1"/>
                <w:lang w:eastAsia="es-CO"/>
              </w:rPr>
              <w:t>Originalmente, la zona plana de la Sabana estuvo cubierta por una parte de bosque de la planicie muy semejante y relacionada con el Bosque Andino por la presencia de especies como el té de Bogotá (</w:t>
            </w:r>
            <w:r w:rsidRPr="00910E2E">
              <w:rPr>
                <w:rFonts w:eastAsia="Times New Roman"/>
                <w:i/>
                <w:iCs/>
                <w:color w:val="000000" w:themeColor="text1"/>
                <w:lang w:eastAsia="es-CO"/>
              </w:rPr>
              <w:t>Symplocos theiformis</w:t>
            </w:r>
            <w:r w:rsidRPr="00910E2E">
              <w:rPr>
                <w:rFonts w:eastAsia="Times New Roman"/>
                <w:color w:val="000000" w:themeColor="text1"/>
                <w:lang w:eastAsia="es-CO"/>
              </w:rPr>
              <w:t>), el cabo de hacha (</w:t>
            </w:r>
            <w:r w:rsidRPr="00910E2E">
              <w:rPr>
                <w:rFonts w:eastAsia="Times New Roman"/>
                <w:i/>
                <w:iCs/>
                <w:color w:val="000000" w:themeColor="text1"/>
                <w:lang w:eastAsia="es-CO"/>
              </w:rPr>
              <w:t>Rhamnus goudotiana</w:t>
            </w:r>
            <w:r w:rsidRPr="00910E2E">
              <w:rPr>
                <w:rFonts w:eastAsia="Times New Roman"/>
                <w:color w:val="000000" w:themeColor="text1"/>
                <w:lang w:eastAsia="es-CO"/>
              </w:rPr>
              <w:t>), el arboloco (</w:t>
            </w:r>
            <w:r w:rsidRPr="00910E2E">
              <w:rPr>
                <w:rFonts w:eastAsia="Times New Roman"/>
                <w:i/>
                <w:iCs/>
                <w:color w:val="000000" w:themeColor="text1"/>
                <w:lang w:eastAsia="es-CO"/>
              </w:rPr>
              <w:t>Smallanthus pyramidalis</w:t>
            </w:r>
            <w:r w:rsidRPr="00910E2E">
              <w:rPr>
                <w:rFonts w:eastAsia="Times New Roman"/>
                <w:color w:val="000000" w:themeColor="text1"/>
                <w:lang w:eastAsia="es-CO"/>
              </w:rPr>
              <w:t>), el chilco (</w:t>
            </w:r>
            <w:r w:rsidRPr="00910E2E">
              <w:rPr>
                <w:rFonts w:eastAsia="Times New Roman"/>
                <w:i/>
                <w:iCs/>
                <w:color w:val="000000" w:themeColor="text1"/>
                <w:lang w:eastAsia="es-CO"/>
              </w:rPr>
              <w:t>Baccharis latifolia</w:t>
            </w:r>
            <w:r w:rsidRPr="00910E2E">
              <w:rPr>
                <w:rFonts w:eastAsia="Times New Roman"/>
                <w:color w:val="000000" w:themeColor="text1"/>
                <w:lang w:eastAsia="es-CO"/>
              </w:rPr>
              <w:t>), el aliso (</w:t>
            </w:r>
            <w:r w:rsidRPr="00910E2E">
              <w:rPr>
                <w:rFonts w:eastAsia="Times New Roman"/>
                <w:i/>
                <w:iCs/>
                <w:color w:val="000000" w:themeColor="text1"/>
                <w:lang w:eastAsia="es-CO"/>
              </w:rPr>
              <w:t>Alnus acuminata</w:t>
            </w:r>
            <w:r w:rsidRPr="00910E2E">
              <w:rPr>
                <w:rFonts w:eastAsia="Times New Roman"/>
                <w:color w:val="000000" w:themeColor="text1"/>
                <w:lang w:eastAsia="es-CO"/>
              </w:rPr>
              <w:t>) y el cerezo (</w:t>
            </w:r>
            <w:r w:rsidRPr="00910E2E">
              <w:rPr>
                <w:rFonts w:eastAsia="Times New Roman"/>
                <w:i/>
                <w:iCs/>
                <w:color w:val="000000" w:themeColor="text1"/>
                <w:lang w:eastAsia="es-CO"/>
              </w:rPr>
              <w:t>Prunus serotina</w:t>
            </w:r>
            <w:r w:rsidRPr="00910E2E">
              <w:rPr>
                <w:rFonts w:eastAsia="Times New Roman"/>
                <w:color w:val="000000" w:themeColor="text1"/>
                <w:lang w:eastAsia="es-CO"/>
              </w:rPr>
              <w:t>). La especie arbórea dominante fue el aliso (</w:t>
            </w:r>
            <w:r w:rsidRPr="00910E2E">
              <w:rPr>
                <w:rFonts w:eastAsia="Times New Roman"/>
                <w:i/>
                <w:iCs/>
                <w:color w:val="000000" w:themeColor="text1"/>
                <w:lang w:eastAsia="es-CO"/>
              </w:rPr>
              <w:t>A. acuminata</w:t>
            </w:r>
            <w:r w:rsidRPr="00910E2E">
              <w:rPr>
                <w:rFonts w:eastAsia="Times New Roman"/>
                <w:color w:val="000000" w:themeColor="text1"/>
                <w:lang w:eastAsia="es-CO"/>
              </w:rPr>
              <w:t>) acompañado de la chucua (</w:t>
            </w:r>
            <w:r w:rsidRPr="00910E2E">
              <w:rPr>
                <w:rFonts w:eastAsia="Times New Roman"/>
                <w:i/>
                <w:iCs/>
                <w:color w:val="000000" w:themeColor="text1"/>
                <w:lang w:eastAsia="es-CO"/>
              </w:rPr>
              <w:t>Viburnum cornifolium</w:t>
            </w:r>
            <w:r w:rsidRPr="00910E2E">
              <w:rPr>
                <w:rFonts w:eastAsia="Times New Roman"/>
                <w:color w:val="000000" w:themeColor="text1"/>
                <w:lang w:eastAsia="es-CO"/>
              </w:rPr>
              <w:t>), el chuque (</w:t>
            </w:r>
            <w:r w:rsidRPr="00910E2E">
              <w:rPr>
                <w:rFonts w:eastAsia="Times New Roman"/>
                <w:i/>
                <w:iCs/>
                <w:color w:val="000000" w:themeColor="text1"/>
                <w:lang w:eastAsia="es-CO"/>
              </w:rPr>
              <w:t>Viburnum triphyphillum</w:t>
            </w:r>
            <w:r w:rsidRPr="00910E2E">
              <w:rPr>
                <w:rFonts w:eastAsia="Times New Roman"/>
                <w:color w:val="000000" w:themeColor="text1"/>
                <w:lang w:eastAsia="es-CO"/>
              </w:rPr>
              <w:t>), el arboloco (</w:t>
            </w:r>
            <w:r w:rsidRPr="00910E2E">
              <w:rPr>
                <w:rFonts w:eastAsia="Times New Roman"/>
                <w:i/>
                <w:iCs/>
                <w:color w:val="000000" w:themeColor="text1"/>
                <w:lang w:eastAsia="es-CO"/>
              </w:rPr>
              <w:t>S. pyramidalis</w:t>
            </w:r>
            <w:r w:rsidRPr="00910E2E">
              <w:rPr>
                <w:rFonts w:eastAsia="Times New Roman"/>
                <w:color w:val="000000" w:themeColor="text1"/>
                <w:lang w:eastAsia="es-CO"/>
              </w:rPr>
              <w:t>), el gomo (</w:t>
            </w:r>
            <w:r w:rsidRPr="00910E2E">
              <w:rPr>
                <w:rFonts w:eastAsia="Times New Roman"/>
                <w:i/>
                <w:iCs/>
                <w:color w:val="000000" w:themeColor="text1"/>
                <w:lang w:eastAsia="es-CO"/>
              </w:rPr>
              <w:t>Cordia lanata</w:t>
            </w:r>
            <w:r w:rsidRPr="00910E2E">
              <w:rPr>
                <w:rFonts w:eastAsia="Times New Roman"/>
                <w:color w:val="000000" w:themeColor="text1"/>
                <w:lang w:eastAsia="es-CO"/>
              </w:rPr>
              <w:t>) y el mano de oso (</w:t>
            </w:r>
            <w:r w:rsidRPr="00910E2E">
              <w:rPr>
                <w:rFonts w:eastAsia="Times New Roman"/>
                <w:i/>
                <w:iCs/>
                <w:color w:val="000000" w:themeColor="text1"/>
                <w:lang w:eastAsia="es-CO"/>
              </w:rPr>
              <w:t>Oreopanax floribundum</w:t>
            </w:r>
            <w:r w:rsidRPr="00910E2E">
              <w:rPr>
                <w:rFonts w:eastAsia="Times New Roman"/>
                <w:color w:val="000000" w:themeColor="text1"/>
                <w:lang w:eastAsia="es-CO"/>
              </w:rPr>
              <w:t xml:space="preserve">) (Rangel, 2003). A pesar, que Van Der Hammen </w:t>
            </w:r>
            <w:r w:rsidR="00910E2E" w:rsidRPr="00910E2E">
              <w:rPr>
                <w:rFonts w:eastAsia="Times New Roman"/>
                <w:color w:val="000000" w:themeColor="text1"/>
                <w:lang w:eastAsia="es-CO"/>
              </w:rPr>
              <w:t xml:space="preserve">(1998) afirmó </w:t>
            </w:r>
            <w:r w:rsidRPr="00910E2E">
              <w:rPr>
                <w:rFonts w:eastAsia="Times New Roman"/>
                <w:color w:val="000000" w:themeColor="text1"/>
                <w:lang w:eastAsia="es-CO"/>
              </w:rPr>
              <w:t>que el bosque original desapareció, aún subsisten algunas especies como el palo blanco (</w:t>
            </w:r>
            <w:r w:rsidRPr="00910E2E">
              <w:rPr>
                <w:rFonts w:eastAsia="Times New Roman"/>
                <w:i/>
                <w:iCs/>
                <w:color w:val="000000" w:themeColor="text1"/>
                <w:lang w:eastAsia="es-CO"/>
              </w:rPr>
              <w:t>Ilex kundtiana</w:t>
            </w:r>
            <w:r w:rsidRPr="00910E2E">
              <w:rPr>
                <w:rFonts w:eastAsia="Times New Roman"/>
                <w:color w:val="000000" w:themeColor="text1"/>
                <w:lang w:eastAsia="es-CO"/>
              </w:rPr>
              <w:t>), el raque (</w:t>
            </w:r>
            <w:r w:rsidRPr="00910E2E">
              <w:rPr>
                <w:rFonts w:eastAsia="Times New Roman"/>
                <w:i/>
                <w:iCs/>
                <w:color w:val="000000" w:themeColor="text1"/>
                <w:lang w:eastAsia="es-CO"/>
              </w:rPr>
              <w:t>Vallea stipularis</w:t>
            </w:r>
            <w:r w:rsidRPr="00910E2E">
              <w:rPr>
                <w:rFonts w:eastAsia="Times New Roman"/>
                <w:color w:val="000000" w:themeColor="text1"/>
                <w:lang w:eastAsia="es-CO"/>
              </w:rPr>
              <w:t>), el arrayán (</w:t>
            </w:r>
            <w:r w:rsidRPr="00910E2E">
              <w:rPr>
                <w:rFonts w:eastAsia="Times New Roman"/>
                <w:i/>
                <w:iCs/>
                <w:color w:val="000000" w:themeColor="text1"/>
                <w:lang w:eastAsia="es-CO"/>
              </w:rPr>
              <w:t>Myrcianthes leucoxila</w:t>
            </w:r>
            <w:r w:rsidRPr="00910E2E">
              <w:rPr>
                <w:rFonts w:eastAsia="Times New Roman"/>
                <w:color w:val="000000" w:themeColor="text1"/>
                <w:lang w:eastAsia="es-CO"/>
              </w:rPr>
              <w:t>), el té de Bogotá (</w:t>
            </w:r>
            <w:r w:rsidRPr="00910E2E">
              <w:rPr>
                <w:rFonts w:eastAsia="Times New Roman"/>
                <w:i/>
                <w:iCs/>
                <w:color w:val="000000" w:themeColor="text1"/>
                <w:lang w:eastAsia="es-CO"/>
              </w:rPr>
              <w:t>Syplocos theiformis</w:t>
            </w:r>
            <w:r w:rsidRPr="00910E2E">
              <w:rPr>
                <w:rFonts w:eastAsia="Times New Roman"/>
                <w:color w:val="000000" w:themeColor="text1"/>
                <w:lang w:eastAsia="es-CO"/>
              </w:rPr>
              <w:t>), el cerezo (</w:t>
            </w:r>
            <w:r w:rsidRPr="00910E2E">
              <w:rPr>
                <w:rFonts w:eastAsia="Times New Roman"/>
                <w:i/>
                <w:iCs/>
                <w:color w:val="000000" w:themeColor="text1"/>
                <w:lang w:eastAsia="es-CO"/>
              </w:rPr>
              <w:t>P. serotina</w:t>
            </w:r>
            <w:r w:rsidRPr="00910E2E">
              <w:rPr>
                <w:rFonts w:eastAsia="Times New Roman"/>
                <w:color w:val="000000" w:themeColor="text1"/>
                <w:lang w:eastAsia="es-CO"/>
              </w:rPr>
              <w:t>), aliso (</w:t>
            </w:r>
            <w:r w:rsidRPr="00910E2E">
              <w:rPr>
                <w:rFonts w:eastAsia="Times New Roman"/>
                <w:i/>
                <w:iCs/>
                <w:color w:val="000000" w:themeColor="text1"/>
                <w:lang w:eastAsia="es-CO"/>
              </w:rPr>
              <w:t>A. acuminata</w:t>
            </w:r>
            <w:r w:rsidRPr="00910E2E">
              <w:rPr>
                <w:rFonts w:eastAsia="Times New Roman"/>
                <w:color w:val="000000" w:themeColor="text1"/>
                <w:lang w:eastAsia="es-CO"/>
              </w:rPr>
              <w:t>), arboloco (</w:t>
            </w:r>
            <w:r w:rsidRPr="00910E2E">
              <w:rPr>
                <w:rFonts w:eastAsia="Times New Roman"/>
                <w:i/>
                <w:iCs/>
                <w:color w:val="000000" w:themeColor="text1"/>
                <w:lang w:eastAsia="es-CO"/>
              </w:rPr>
              <w:t>S. pyramidalis</w:t>
            </w:r>
            <w:r w:rsidRPr="00910E2E">
              <w:rPr>
                <w:rFonts w:eastAsia="Times New Roman"/>
                <w:color w:val="000000" w:themeColor="text1"/>
                <w:lang w:eastAsia="es-CO"/>
              </w:rPr>
              <w:t>), corono (</w:t>
            </w:r>
            <w:r w:rsidRPr="00910E2E">
              <w:rPr>
                <w:rFonts w:eastAsia="Times New Roman"/>
                <w:i/>
                <w:iCs/>
                <w:color w:val="000000" w:themeColor="text1"/>
                <w:lang w:eastAsia="es-CO"/>
              </w:rPr>
              <w:t>Xilosma spiculiferum</w:t>
            </w:r>
            <w:r w:rsidRPr="00910E2E">
              <w:rPr>
                <w:rFonts w:eastAsia="Times New Roman"/>
                <w:color w:val="000000" w:themeColor="text1"/>
                <w:lang w:eastAsia="es-CO"/>
              </w:rPr>
              <w:t>) y cordoncillo (</w:t>
            </w:r>
            <w:r w:rsidRPr="00910E2E">
              <w:rPr>
                <w:rFonts w:eastAsia="Times New Roman"/>
                <w:i/>
                <w:iCs/>
                <w:color w:val="000000" w:themeColor="text1"/>
                <w:lang w:eastAsia="es-CO"/>
              </w:rPr>
              <w:t>Piper bogotense</w:t>
            </w:r>
            <w:r w:rsidRPr="00910E2E">
              <w:rPr>
                <w:rFonts w:eastAsia="Times New Roman"/>
                <w:color w:val="000000" w:themeColor="text1"/>
                <w:lang w:eastAsia="es-CO"/>
              </w:rPr>
              <w:t xml:space="preserve">) (Estupiñan </w:t>
            </w:r>
            <w:r w:rsidRPr="002F379D">
              <w:rPr>
                <w:rFonts w:eastAsia="Times New Roman"/>
                <w:iCs/>
                <w:color w:val="000000" w:themeColor="text1"/>
                <w:lang w:eastAsia="es-CO"/>
              </w:rPr>
              <w:t>et al.,</w:t>
            </w:r>
            <w:r w:rsidRPr="00910E2E">
              <w:rPr>
                <w:rFonts w:eastAsia="Times New Roman"/>
                <w:color w:val="000000" w:themeColor="text1"/>
                <w:lang w:eastAsia="es-CO"/>
              </w:rPr>
              <w:t xml:space="preserve"> 2008), que hacen parte en la mayoría de los casos de cercas vivas y que a su vez constituyen el hábitat de aves, reptiles, anfibios, mamíferos, y de una abundante y diversa entomofauna.</w:t>
            </w:r>
          </w:p>
          <w:p w14:paraId="5BA3E171" w14:textId="77777777" w:rsidR="00235063" w:rsidRPr="00FC3C31" w:rsidRDefault="00235063">
            <w:pPr>
              <w:spacing w:before="30" w:after="25" w:line="240" w:lineRule="auto"/>
              <w:ind w:left="57"/>
              <w:rPr>
                <w:lang w:val="es-ES"/>
              </w:rPr>
            </w:pPr>
          </w:p>
        </w:tc>
      </w:tr>
    </w:tbl>
    <w:p w14:paraId="338455EB" w14:textId="77777777" w:rsidR="00235063" w:rsidRPr="00FC3C31" w:rsidRDefault="00235063">
      <w:pPr>
        <w:rPr>
          <w:lang w:val="es-ES"/>
        </w:rPr>
        <w:sectPr w:rsidR="00235063" w:rsidRPr="00FC3C31">
          <w:pgSz w:w="16787" w:h="11870" w:orient="landscape"/>
          <w:pgMar w:top="1440" w:right="1440" w:bottom="1440" w:left="1440" w:header="720" w:footer="720" w:gutter="0"/>
          <w:cols w:space="720"/>
        </w:sectPr>
      </w:pPr>
    </w:p>
    <w:p w14:paraId="76E0E578" w14:textId="77777777" w:rsidR="00235063" w:rsidRPr="00FC3C31" w:rsidRDefault="00E923C9">
      <w:pPr>
        <w:pStyle w:val="pstyleSectionL1"/>
        <w:rPr>
          <w:lang w:val="es-ES"/>
        </w:rPr>
      </w:pPr>
      <w:r w:rsidRPr="00FC3C31">
        <w:rPr>
          <w:rStyle w:val="styleL1"/>
          <w:lang w:val="es-ES"/>
        </w:rPr>
        <w:lastRenderedPageBreak/>
        <w:t>3.3 Especies animales cuya presencia está relacionada con la importancia internacional del sitio</w:t>
      </w:r>
    </w:p>
    <w:p w14:paraId="604E68CD" w14:textId="77777777" w:rsidR="00644E86" w:rsidRPr="00FC3C31" w:rsidRDefault="00E923C9">
      <w:pPr>
        <w:pStyle w:val="pstyleSection"/>
        <w:rPr>
          <w:lang w:val="es-ES"/>
        </w:rPr>
      </w:pPr>
      <w:r w:rsidRPr="00FC3C31">
        <w:rPr>
          <w:rStyle w:val="styleL2"/>
          <w:lang w:val="es-ES"/>
        </w:rPr>
        <w:t xml:space="preserve"> </w:t>
      </w:r>
    </w:p>
    <w:tbl>
      <w:tblPr>
        <w:tblW w:w="8937" w:type="pct"/>
        <w:tblInd w:w="-294" w:type="dxa"/>
        <w:tblLayout w:type="fixed"/>
        <w:tblCellMar>
          <w:left w:w="70" w:type="dxa"/>
          <w:right w:w="70" w:type="dxa"/>
        </w:tblCellMar>
        <w:tblLook w:val="04A0" w:firstRow="1" w:lastRow="0" w:firstColumn="1" w:lastColumn="0" w:noHBand="0" w:noVBand="1"/>
      </w:tblPr>
      <w:tblGrid>
        <w:gridCol w:w="806"/>
        <w:gridCol w:w="1026"/>
        <w:gridCol w:w="757"/>
        <w:gridCol w:w="180"/>
        <w:gridCol w:w="180"/>
        <w:gridCol w:w="180"/>
        <w:gridCol w:w="192"/>
        <w:gridCol w:w="83"/>
        <w:gridCol w:w="96"/>
        <w:gridCol w:w="180"/>
        <w:gridCol w:w="180"/>
        <w:gridCol w:w="189"/>
        <w:gridCol w:w="64"/>
        <w:gridCol w:w="907"/>
        <w:gridCol w:w="933"/>
        <w:gridCol w:w="645"/>
        <w:gridCol w:w="558"/>
        <w:gridCol w:w="664"/>
        <w:gridCol w:w="664"/>
        <w:gridCol w:w="500"/>
        <w:gridCol w:w="1049"/>
        <w:gridCol w:w="500"/>
        <w:gridCol w:w="500"/>
        <w:gridCol w:w="500"/>
        <w:gridCol w:w="500"/>
        <w:gridCol w:w="500"/>
        <w:gridCol w:w="500"/>
        <w:gridCol w:w="500"/>
        <w:gridCol w:w="500"/>
        <w:gridCol w:w="500"/>
        <w:gridCol w:w="500"/>
        <w:gridCol w:w="500"/>
        <w:gridCol w:w="500"/>
      </w:tblGrid>
      <w:tr w:rsidR="00644E86" w:rsidRPr="00346843" w14:paraId="0F5AEA83" w14:textId="77777777" w:rsidTr="00E359BA">
        <w:trPr>
          <w:gridAfter w:val="12"/>
          <w:wAfter w:w="1871" w:type="pct"/>
          <w:trHeight w:val="885"/>
          <w:tblHeader/>
        </w:trPr>
        <w:tc>
          <w:tcPr>
            <w:tcW w:w="251"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3B17706B"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Phylum</w:t>
            </w:r>
          </w:p>
        </w:tc>
        <w:tc>
          <w:tcPr>
            <w:tcW w:w="320"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0D407A96"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Nombre científico</w:t>
            </w:r>
            <w:r w:rsidRPr="00E359BA">
              <w:rPr>
                <w:rFonts w:eastAsia="Times New Roman"/>
                <w:sz w:val="18"/>
                <w:szCs w:val="18"/>
                <w:lang w:eastAsia="es-MX"/>
              </w:rPr>
              <w:t>*</w:t>
            </w:r>
          </w:p>
        </w:tc>
        <w:tc>
          <w:tcPr>
            <w:tcW w:w="236"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7DAB8B6E"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Nombre común</w:t>
            </w:r>
          </w:p>
        </w:tc>
        <w:tc>
          <w:tcPr>
            <w:tcW w:w="254" w:type="pct"/>
            <w:gridSpan w:val="5"/>
            <w:tcBorders>
              <w:top w:val="single" w:sz="8" w:space="0" w:color="555555"/>
              <w:left w:val="nil"/>
              <w:bottom w:val="single" w:sz="8" w:space="0" w:color="555555"/>
              <w:right w:val="single" w:sz="8" w:space="0" w:color="555555"/>
            </w:tcBorders>
            <w:shd w:val="clear" w:color="000000" w:fill="EDEDED"/>
            <w:vAlign w:val="center"/>
            <w:hideMark/>
          </w:tcPr>
          <w:p w14:paraId="3910EAFB"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Especie califica bajo el criterio</w:t>
            </w:r>
          </w:p>
        </w:tc>
        <w:tc>
          <w:tcPr>
            <w:tcW w:w="221" w:type="pct"/>
            <w:gridSpan w:val="5"/>
            <w:tcBorders>
              <w:top w:val="single" w:sz="8" w:space="0" w:color="555555"/>
              <w:left w:val="nil"/>
              <w:bottom w:val="single" w:sz="8" w:space="0" w:color="555555"/>
              <w:right w:val="single" w:sz="8" w:space="0" w:color="555555"/>
            </w:tcBorders>
            <w:shd w:val="clear" w:color="000000" w:fill="EDEDED"/>
            <w:vAlign w:val="center"/>
            <w:hideMark/>
          </w:tcPr>
          <w:p w14:paraId="591367F0"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Especie contribuye bajo el criterio</w:t>
            </w:r>
          </w:p>
        </w:tc>
        <w:tc>
          <w:tcPr>
            <w:tcW w:w="283" w:type="pc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58874A56" w14:textId="77777777" w:rsidR="00644E86" w:rsidRPr="00E359BA" w:rsidRDefault="00644E86" w:rsidP="00E359BA">
            <w:pPr>
              <w:spacing w:after="0" w:line="240" w:lineRule="auto"/>
              <w:jc w:val="both"/>
              <w:rPr>
                <w:rFonts w:eastAsia="Times New Roman"/>
                <w:b/>
                <w:bCs/>
                <w:sz w:val="18"/>
                <w:szCs w:val="18"/>
                <w:lang w:eastAsia="es-MX"/>
              </w:rPr>
            </w:pPr>
            <w:r w:rsidRPr="00E359BA">
              <w:rPr>
                <w:rFonts w:eastAsia="Times New Roman"/>
                <w:b/>
                <w:bCs/>
                <w:sz w:val="18"/>
                <w:szCs w:val="18"/>
                <w:lang w:eastAsia="es-MX"/>
              </w:rPr>
              <w:footnoteReference w:customMarkFollows="1" w:id="3"/>
              <w:t>Tamaño de la población[1]</w:t>
            </w:r>
          </w:p>
        </w:tc>
        <w:tc>
          <w:tcPr>
            <w:tcW w:w="291"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593BB183"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 xml:space="preserve">Período de </w:t>
            </w:r>
            <w:r w:rsidRPr="00E359BA">
              <w:rPr>
                <w:rFonts w:eastAsia="Times New Roman"/>
                <w:sz w:val="18"/>
                <w:szCs w:val="18"/>
                <w:vertAlign w:val="superscript"/>
                <w:lang w:eastAsia="es-MX"/>
              </w:rPr>
              <w:t>3</w:t>
            </w:r>
            <w:r w:rsidRPr="00E359BA">
              <w:rPr>
                <w:rFonts w:eastAsia="Times New Roman"/>
                <w:b/>
                <w:bCs/>
                <w:sz w:val="18"/>
                <w:szCs w:val="18"/>
                <w:lang w:eastAsia="es-MX"/>
              </w:rPr>
              <w:t>la estimación poblacional</w:t>
            </w:r>
            <w:r w:rsidRPr="00E359BA">
              <w:rPr>
                <w:rFonts w:eastAsia="Times New Roman"/>
                <w:sz w:val="18"/>
                <w:szCs w:val="18"/>
                <w:vertAlign w:val="superscript"/>
                <w:lang w:eastAsia="es-MX"/>
              </w:rPr>
              <w:t>3</w:t>
            </w:r>
          </w:p>
        </w:tc>
        <w:tc>
          <w:tcPr>
            <w:tcW w:w="201"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6215DA7C"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 de presencia</w:t>
            </w:r>
            <w:r w:rsidRPr="00E359BA">
              <w:rPr>
                <w:rFonts w:eastAsia="Times New Roman"/>
                <w:sz w:val="18"/>
                <w:szCs w:val="18"/>
                <w:vertAlign w:val="superscript"/>
                <w:lang w:eastAsia="es-MX"/>
              </w:rPr>
              <w:t>3</w:t>
            </w:r>
          </w:p>
        </w:tc>
        <w:tc>
          <w:tcPr>
            <w:tcW w:w="174"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7B6BB676" w14:textId="77777777" w:rsidR="00644E86" w:rsidRPr="00E359BA" w:rsidRDefault="00644E86" w:rsidP="00E359BA">
            <w:pPr>
              <w:spacing w:after="0" w:line="240" w:lineRule="auto"/>
              <w:jc w:val="both"/>
              <w:rPr>
                <w:rFonts w:eastAsia="Times New Roman"/>
                <w:b/>
                <w:bCs/>
                <w:sz w:val="18"/>
                <w:szCs w:val="18"/>
                <w:lang w:eastAsia="es-MX"/>
              </w:rPr>
            </w:pPr>
            <w:r w:rsidRPr="00E359BA">
              <w:rPr>
                <w:rFonts w:eastAsia="Times New Roman"/>
                <w:b/>
                <w:bCs/>
                <w:sz w:val="18"/>
                <w:szCs w:val="18"/>
                <w:lang w:eastAsia="es-MX"/>
              </w:rPr>
              <w:footnoteReference w:customMarkFollows="1" w:id="4"/>
              <w:t>Lista Roja de la UICN[2]</w:t>
            </w:r>
          </w:p>
        </w:tc>
        <w:tc>
          <w:tcPr>
            <w:tcW w:w="207"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6E43D0E3"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Apéndice I de la CITES</w:t>
            </w:r>
          </w:p>
        </w:tc>
        <w:tc>
          <w:tcPr>
            <w:tcW w:w="207"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3AB196C4"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Apéndice I de la CEM</w:t>
            </w:r>
          </w:p>
        </w:tc>
        <w:tc>
          <w:tcPr>
            <w:tcW w:w="156"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49F1B23F"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Otro estado</w:t>
            </w:r>
          </w:p>
        </w:tc>
        <w:tc>
          <w:tcPr>
            <w:tcW w:w="327" w:type="pct"/>
            <w:vMerge w:val="restart"/>
            <w:tcBorders>
              <w:top w:val="single" w:sz="8" w:space="0" w:color="555555"/>
              <w:left w:val="single" w:sz="8" w:space="0" w:color="555555"/>
              <w:bottom w:val="single" w:sz="8" w:space="0" w:color="555555"/>
              <w:right w:val="single" w:sz="8" w:space="0" w:color="555555"/>
            </w:tcBorders>
            <w:shd w:val="clear" w:color="000000" w:fill="EDEDED"/>
            <w:vAlign w:val="center"/>
            <w:hideMark/>
          </w:tcPr>
          <w:p w14:paraId="584FFAF2" w14:textId="77777777" w:rsidR="00644E86" w:rsidRPr="00E359BA" w:rsidRDefault="00644E86" w:rsidP="00E359BA">
            <w:pPr>
              <w:spacing w:after="0" w:line="240" w:lineRule="auto"/>
              <w:jc w:val="both"/>
              <w:rPr>
                <w:rFonts w:eastAsia="Times New Roman"/>
                <w:b/>
                <w:bCs/>
                <w:sz w:val="18"/>
                <w:szCs w:val="18"/>
                <w:lang w:val="es-MX" w:eastAsia="es-MX"/>
              </w:rPr>
            </w:pPr>
            <w:r w:rsidRPr="00E359BA">
              <w:rPr>
                <w:rFonts w:eastAsia="Times New Roman"/>
                <w:b/>
                <w:bCs/>
                <w:sz w:val="18"/>
                <w:szCs w:val="18"/>
                <w:lang w:eastAsia="es-MX"/>
              </w:rPr>
              <w:t>Justificación</w:t>
            </w:r>
          </w:p>
        </w:tc>
      </w:tr>
      <w:tr w:rsidR="00644E86" w:rsidRPr="00346843" w14:paraId="5CD97753" w14:textId="77777777" w:rsidTr="00E359BA">
        <w:trPr>
          <w:gridAfter w:val="12"/>
          <w:wAfter w:w="1871" w:type="pct"/>
          <w:trHeight w:val="315"/>
          <w:tblHeader/>
        </w:trPr>
        <w:tc>
          <w:tcPr>
            <w:tcW w:w="251" w:type="pct"/>
            <w:vMerge/>
            <w:tcBorders>
              <w:top w:val="single" w:sz="8" w:space="0" w:color="555555"/>
              <w:left w:val="single" w:sz="8" w:space="0" w:color="555555"/>
              <w:bottom w:val="single" w:sz="8" w:space="0" w:color="555555"/>
              <w:right w:val="single" w:sz="8" w:space="0" w:color="555555"/>
            </w:tcBorders>
            <w:vAlign w:val="center"/>
            <w:hideMark/>
          </w:tcPr>
          <w:p w14:paraId="2DE359D7" w14:textId="77777777" w:rsidR="00644E86" w:rsidRPr="00644E86" w:rsidRDefault="00644E86" w:rsidP="00644E86">
            <w:pPr>
              <w:spacing w:after="0" w:line="240" w:lineRule="auto"/>
              <w:rPr>
                <w:rFonts w:eastAsia="Times New Roman"/>
                <w:b/>
                <w:bCs/>
                <w:lang w:val="es-MX" w:eastAsia="es-MX"/>
              </w:rPr>
            </w:pPr>
          </w:p>
        </w:tc>
        <w:tc>
          <w:tcPr>
            <w:tcW w:w="320" w:type="pct"/>
            <w:vMerge/>
            <w:tcBorders>
              <w:top w:val="single" w:sz="8" w:space="0" w:color="555555"/>
              <w:left w:val="single" w:sz="8" w:space="0" w:color="555555"/>
              <w:bottom w:val="single" w:sz="8" w:space="0" w:color="555555"/>
              <w:right w:val="single" w:sz="8" w:space="0" w:color="555555"/>
            </w:tcBorders>
            <w:vAlign w:val="center"/>
            <w:hideMark/>
          </w:tcPr>
          <w:p w14:paraId="05FA5411" w14:textId="77777777" w:rsidR="00644E86" w:rsidRPr="00644E86" w:rsidRDefault="00644E86" w:rsidP="00644E86">
            <w:pPr>
              <w:spacing w:after="0" w:line="240" w:lineRule="auto"/>
              <w:rPr>
                <w:rFonts w:eastAsia="Times New Roman"/>
                <w:b/>
                <w:bCs/>
                <w:lang w:val="es-MX" w:eastAsia="es-MX"/>
              </w:rPr>
            </w:pPr>
          </w:p>
        </w:tc>
        <w:tc>
          <w:tcPr>
            <w:tcW w:w="236" w:type="pct"/>
            <w:vMerge/>
            <w:tcBorders>
              <w:top w:val="single" w:sz="8" w:space="0" w:color="555555"/>
              <w:left w:val="single" w:sz="8" w:space="0" w:color="555555"/>
              <w:bottom w:val="single" w:sz="8" w:space="0" w:color="555555"/>
              <w:right w:val="single" w:sz="8" w:space="0" w:color="555555"/>
            </w:tcBorders>
            <w:vAlign w:val="center"/>
            <w:hideMark/>
          </w:tcPr>
          <w:p w14:paraId="6F77C42C" w14:textId="77777777" w:rsidR="00644E86" w:rsidRPr="00644E86" w:rsidRDefault="00644E86" w:rsidP="00644E86">
            <w:pPr>
              <w:spacing w:after="0" w:line="240" w:lineRule="auto"/>
              <w:rPr>
                <w:rFonts w:eastAsia="Times New Roman"/>
                <w:b/>
                <w:bCs/>
                <w:lang w:val="es-MX" w:eastAsia="es-MX"/>
              </w:rPr>
            </w:pPr>
          </w:p>
        </w:tc>
        <w:tc>
          <w:tcPr>
            <w:tcW w:w="56" w:type="pct"/>
            <w:tcBorders>
              <w:top w:val="nil"/>
              <w:left w:val="nil"/>
              <w:bottom w:val="single" w:sz="8" w:space="0" w:color="555555"/>
              <w:right w:val="single" w:sz="8" w:space="0" w:color="555555"/>
            </w:tcBorders>
            <w:shd w:val="clear" w:color="000000" w:fill="EDEDED"/>
            <w:vAlign w:val="center"/>
            <w:hideMark/>
          </w:tcPr>
          <w:p w14:paraId="60ADCE6F" w14:textId="77777777" w:rsidR="00644E86" w:rsidRPr="00644E86" w:rsidRDefault="00644E86" w:rsidP="00644E86">
            <w:pPr>
              <w:spacing w:after="0" w:line="240" w:lineRule="auto"/>
              <w:jc w:val="center"/>
              <w:rPr>
                <w:rFonts w:eastAsia="Times New Roman"/>
                <w:b/>
                <w:bCs/>
                <w:lang w:val="es-MX" w:eastAsia="es-MX"/>
              </w:rPr>
            </w:pPr>
            <w:r w:rsidRPr="00644E86">
              <w:rPr>
                <w:rFonts w:eastAsia="Times New Roman"/>
                <w:b/>
                <w:bCs/>
                <w:lang w:eastAsia="es-MX"/>
              </w:rPr>
              <w:t>2</w:t>
            </w:r>
          </w:p>
        </w:tc>
        <w:tc>
          <w:tcPr>
            <w:tcW w:w="56" w:type="pct"/>
            <w:tcBorders>
              <w:top w:val="nil"/>
              <w:left w:val="nil"/>
              <w:bottom w:val="single" w:sz="8" w:space="0" w:color="555555"/>
              <w:right w:val="single" w:sz="8" w:space="0" w:color="555555"/>
            </w:tcBorders>
            <w:shd w:val="clear" w:color="000000" w:fill="EDEDED"/>
            <w:vAlign w:val="center"/>
            <w:hideMark/>
          </w:tcPr>
          <w:p w14:paraId="06D55B4F" w14:textId="77777777" w:rsidR="00644E86" w:rsidRPr="00644E86" w:rsidRDefault="00644E86" w:rsidP="00644E86">
            <w:pPr>
              <w:spacing w:after="0" w:line="240" w:lineRule="auto"/>
              <w:jc w:val="center"/>
              <w:rPr>
                <w:rFonts w:eastAsia="Times New Roman"/>
                <w:b/>
                <w:bCs/>
                <w:lang w:val="es-MX" w:eastAsia="es-MX"/>
              </w:rPr>
            </w:pPr>
            <w:r w:rsidRPr="00644E86">
              <w:rPr>
                <w:rFonts w:eastAsia="Times New Roman"/>
                <w:b/>
                <w:bCs/>
                <w:lang w:eastAsia="es-MX"/>
              </w:rPr>
              <w:t>4</w:t>
            </w:r>
          </w:p>
        </w:tc>
        <w:tc>
          <w:tcPr>
            <w:tcW w:w="56" w:type="pct"/>
            <w:tcBorders>
              <w:top w:val="nil"/>
              <w:left w:val="nil"/>
              <w:bottom w:val="single" w:sz="8" w:space="0" w:color="555555"/>
              <w:right w:val="single" w:sz="8" w:space="0" w:color="555555"/>
            </w:tcBorders>
            <w:shd w:val="clear" w:color="000000" w:fill="EDEDED"/>
            <w:vAlign w:val="center"/>
            <w:hideMark/>
          </w:tcPr>
          <w:p w14:paraId="421C9727" w14:textId="77777777" w:rsidR="00644E86" w:rsidRPr="00644E86" w:rsidRDefault="00644E86" w:rsidP="00644E86">
            <w:pPr>
              <w:spacing w:after="0" w:line="240" w:lineRule="auto"/>
              <w:jc w:val="center"/>
              <w:rPr>
                <w:rFonts w:eastAsia="Times New Roman"/>
                <w:b/>
                <w:bCs/>
                <w:lang w:val="es-MX" w:eastAsia="es-MX"/>
              </w:rPr>
            </w:pPr>
            <w:r w:rsidRPr="00644E86">
              <w:rPr>
                <w:rFonts w:eastAsia="Times New Roman"/>
                <w:b/>
                <w:bCs/>
                <w:lang w:eastAsia="es-MX"/>
              </w:rPr>
              <w:t>6</w:t>
            </w:r>
          </w:p>
        </w:tc>
        <w:tc>
          <w:tcPr>
            <w:tcW w:w="60" w:type="pct"/>
            <w:tcBorders>
              <w:top w:val="nil"/>
              <w:left w:val="nil"/>
              <w:bottom w:val="single" w:sz="8" w:space="0" w:color="555555"/>
              <w:right w:val="single" w:sz="8" w:space="0" w:color="555555"/>
            </w:tcBorders>
            <w:shd w:val="clear" w:color="000000" w:fill="EDEDED"/>
            <w:vAlign w:val="center"/>
            <w:hideMark/>
          </w:tcPr>
          <w:p w14:paraId="5DDF8883" w14:textId="77777777" w:rsidR="00644E86" w:rsidRPr="00644E86" w:rsidRDefault="00644E86" w:rsidP="00644E86">
            <w:pPr>
              <w:spacing w:after="0" w:line="240" w:lineRule="auto"/>
              <w:jc w:val="center"/>
              <w:rPr>
                <w:rFonts w:eastAsia="Times New Roman"/>
                <w:b/>
                <w:bCs/>
                <w:lang w:val="es-MX" w:eastAsia="es-MX"/>
              </w:rPr>
            </w:pPr>
            <w:r w:rsidRPr="00644E86">
              <w:rPr>
                <w:rFonts w:eastAsia="Times New Roman"/>
                <w:b/>
                <w:bCs/>
                <w:lang w:eastAsia="es-MX"/>
              </w:rPr>
              <w:t>9</w:t>
            </w:r>
          </w:p>
        </w:tc>
        <w:tc>
          <w:tcPr>
            <w:tcW w:w="56" w:type="pct"/>
            <w:gridSpan w:val="2"/>
            <w:tcBorders>
              <w:top w:val="nil"/>
              <w:left w:val="nil"/>
              <w:bottom w:val="single" w:sz="8" w:space="0" w:color="555555"/>
              <w:right w:val="single" w:sz="8" w:space="0" w:color="555555"/>
            </w:tcBorders>
            <w:shd w:val="clear" w:color="000000" w:fill="EDEDED"/>
            <w:vAlign w:val="center"/>
            <w:hideMark/>
          </w:tcPr>
          <w:p w14:paraId="6384DF28" w14:textId="77777777" w:rsidR="00644E86" w:rsidRPr="00644E86" w:rsidRDefault="00644E86" w:rsidP="00644E86">
            <w:pPr>
              <w:spacing w:after="0" w:line="240" w:lineRule="auto"/>
              <w:jc w:val="center"/>
              <w:rPr>
                <w:rFonts w:eastAsia="Times New Roman"/>
                <w:b/>
                <w:bCs/>
                <w:lang w:val="es-MX" w:eastAsia="es-MX"/>
              </w:rPr>
            </w:pPr>
            <w:r w:rsidRPr="00644E86">
              <w:rPr>
                <w:rFonts w:eastAsia="Times New Roman"/>
                <w:b/>
                <w:bCs/>
                <w:lang w:eastAsia="es-MX"/>
              </w:rPr>
              <w:t>3</w:t>
            </w:r>
          </w:p>
        </w:tc>
        <w:tc>
          <w:tcPr>
            <w:tcW w:w="56" w:type="pct"/>
            <w:tcBorders>
              <w:top w:val="nil"/>
              <w:left w:val="nil"/>
              <w:bottom w:val="single" w:sz="8" w:space="0" w:color="555555"/>
              <w:right w:val="single" w:sz="8" w:space="0" w:color="555555"/>
            </w:tcBorders>
            <w:shd w:val="clear" w:color="000000" w:fill="EDEDED"/>
            <w:vAlign w:val="center"/>
            <w:hideMark/>
          </w:tcPr>
          <w:p w14:paraId="7B71EC00" w14:textId="77777777" w:rsidR="00644E86" w:rsidRPr="00644E86" w:rsidRDefault="00644E86" w:rsidP="00644E86">
            <w:pPr>
              <w:spacing w:after="0" w:line="240" w:lineRule="auto"/>
              <w:jc w:val="center"/>
              <w:rPr>
                <w:rFonts w:eastAsia="Times New Roman"/>
                <w:b/>
                <w:bCs/>
                <w:lang w:val="es-MX" w:eastAsia="es-MX"/>
              </w:rPr>
            </w:pPr>
            <w:r w:rsidRPr="00644E86">
              <w:rPr>
                <w:rFonts w:eastAsia="Times New Roman"/>
                <w:b/>
                <w:bCs/>
                <w:lang w:eastAsia="es-MX"/>
              </w:rPr>
              <w:t>5</w:t>
            </w:r>
          </w:p>
        </w:tc>
        <w:tc>
          <w:tcPr>
            <w:tcW w:w="56" w:type="pct"/>
            <w:tcBorders>
              <w:top w:val="nil"/>
              <w:left w:val="nil"/>
              <w:bottom w:val="single" w:sz="8" w:space="0" w:color="555555"/>
              <w:right w:val="single" w:sz="8" w:space="0" w:color="555555"/>
            </w:tcBorders>
            <w:shd w:val="clear" w:color="000000" w:fill="EDEDED"/>
            <w:vAlign w:val="center"/>
            <w:hideMark/>
          </w:tcPr>
          <w:p w14:paraId="5C77C079" w14:textId="77777777" w:rsidR="00644E86" w:rsidRPr="00644E86" w:rsidRDefault="00644E86" w:rsidP="00644E86">
            <w:pPr>
              <w:spacing w:after="0" w:line="240" w:lineRule="auto"/>
              <w:jc w:val="center"/>
              <w:rPr>
                <w:rFonts w:eastAsia="Times New Roman"/>
                <w:b/>
                <w:bCs/>
                <w:lang w:val="es-MX" w:eastAsia="es-MX"/>
              </w:rPr>
            </w:pPr>
            <w:r w:rsidRPr="00644E86">
              <w:rPr>
                <w:rFonts w:eastAsia="Times New Roman"/>
                <w:b/>
                <w:bCs/>
                <w:lang w:eastAsia="es-MX"/>
              </w:rPr>
              <w:t>7</w:t>
            </w:r>
          </w:p>
        </w:tc>
        <w:tc>
          <w:tcPr>
            <w:tcW w:w="59" w:type="pct"/>
            <w:tcBorders>
              <w:top w:val="nil"/>
              <w:left w:val="nil"/>
              <w:bottom w:val="single" w:sz="8" w:space="0" w:color="555555"/>
              <w:right w:val="single" w:sz="8" w:space="0" w:color="555555"/>
            </w:tcBorders>
            <w:shd w:val="clear" w:color="000000" w:fill="EDEDED"/>
            <w:vAlign w:val="center"/>
            <w:hideMark/>
          </w:tcPr>
          <w:p w14:paraId="791FC130" w14:textId="77777777" w:rsidR="00644E86" w:rsidRPr="00644E86" w:rsidRDefault="00644E86" w:rsidP="00644E86">
            <w:pPr>
              <w:spacing w:after="0" w:line="240" w:lineRule="auto"/>
              <w:jc w:val="center"/>
              <w:rPr>
                <w:rFonts w:eastAsia="Times New Roman"/>
                <w:b/>
                <w:bCs/>
                <w:lang w:val="es-MX" w:eastAsia="es-MX"/>
              </w:rPr>
            </w:pPr>
            <w:r w:rsidRPr="00644E86">
              <w:rPr>
                <w:rFonts w:eastAsia="Times New Roman"/>
                <w:b/>
                <w:bCs/>
                <w:lang w:eastAsia="es-MX"/>
              </w:rPr>
              <w:t>8</w:t>
            </w:r>
          </w:p>
        </w:tc>
        <w:tc>
          <w:tcPr>
            <w:tcW w:w="303" w:type="pct"/>
            <w:gridSpan w:val="2"/>
            <w:tcBorders>
              <w:top w:val="single" w:sz="8" w:space="0" w:color="555555"/>
              <w:left w:val="single" w:sz="8" w:space="0" w:color="555555"/>
              <w:bottom w:val="single" w:sz="8" w:space="0" w:color="555555"/>
              <w:right w:val="single" w:sz="8" w:space="0" w:color="555555"/>
            </w:tcBorders>
            <w:vAlign w:val="center"/>
            <w:hideMark/>
          </w:tcPr>
          <w:p w14:paraId="52434978" w14:textId="77777777" w:rsidR="00644E86" w:rsidRPr="00644E86" w:rsidRDefault="00644E86" w:rsidP="00644E86">
            <w:pPr>
              <w:spacing w:after="0" w:line="240" w:lineRule="auto"/>
              <w:rPr>
                <w:rFonts w:eastAsia="Times New Roman"/>
                <w:u w:val="single"/>
                <w:lang w:val="es-MX" w:eastAsia="es-MX"/>
              </w:rPr>
            </w:pPr>
          </w:p>
        </w:tc>
        <w:tc>
          <w:tcPr>
            <w:tcW w:w="291" w:type="pct"/>
            <w:vMerge/>
            <w:tcBorders>
              <w:top w:val="single" w:sz="8" w:space="0" w:color="555555"/>
              <w:left w:val="single" w:sz="8" w:space="0" w:color="555555"/>
              <w:bottom w:val="single" w:sz="8" w:space="0" w:color="555555"/>
              <w:right w:val="single" w:sz="8" w:space="0" w:color="555555"/>
            </w:tcBorders>
            <w:vAlign w:val="center"/>
            <w:hideMark/>
          </w:tcPr>
          <w:p w14:paraId="7A666452" w14:textId="77777777" w:rsidR="00644E86" w:rsidRPr="00644E86" w:rsidRDefault="00644E86" w:rsidP="00644E86">
            <w:pPr>
              <w:spacing w:after="0" w:line="240" w:lineRule="auto"/>
              <w:rPr>
                <w:rFonts w:eastAsia="Times New Roman"/>
                <w:b/>
                <w:bCs/>
                <w:lang w:val="es-MX" w:eastAsia="es-MX"/>
              </w:rPr>
            </w:pPr>
          </w:p>
        </w:tc>
        <w:tc>
          <w:tcPr>
            <w:tcW w:w="201" w:type="pct"/>
            <w:vMerge/>
            <w:tcBorders>
              <w:top w:val="single" w:sz="8" w:space="0" w:color="555555"/>
              <w:left w:val="single" w:sz="8" w:space="0" w:color="555555"/>
              <w:bottom w:val="single" w:sz="8" w:space="0" w:color="555555"/>
              <w:right w:val="single" w:sz="8" w:space="0" w:color="555555"/>
            </w:tcBorders>
            <w:vAlign w:val="center"/>
            <w:hideMark/>
          </w:tcPr>
          <w:p w14:paraId="452394ED" w14:textId="77777777" w:rsidR="00644E86" w:rsidRPr="00644E86" w:rsidRDefault="00644E86" w:rsidP="00644E86">
            <w:pPr>
              <w:spacing w:after="0" w:line="240" w:lineRule="auto"/>
              <w:rPr>
                <w:rFonts w:eastAsia="Times New Roman"/>
                <w:b/>
                <w:bCs/>
                <w:lang w:val="es-MX" w:eastAsia="es-MX"/>
              </w:rPr>
            </w:pPr>
          </w:p>
        </w:tc>
        <w:tc>
          <w:tcPr>
            <w:tcW w:w="174" w:type="pct"/>
            <w:vMerge/>
            <w:tcBorders>
              <w:top w:val="single" w:sz="8" w:space="0" w:color="555555"/>
              <w:left w:val="single" w:sz="8" w:space="0" w:color="555555"/>
              <w:bottom w:val="single" w:sz="8" w:space="0" w:color="555555"/>
              <w:right w:val="single" w:sz="8" w:space="0" w:color="555555"/>
            </w:tcBorders>
            <w:vAlign w:val="center"/>
            <w:hideMark/>
          </w:tcPr>
          <w:p w14:paraId="01151ABF" w14:textId="77777777" w:rsidR="00644E86" w:rsidRPr="00644E86" w:rsidRDefault="00644E86" w:rsidP="00644E86">
            <w:pPr>
              <w:spacing w:after="0" w:line="240" w:lineRule="auto"/>
              <w:rPr>
                <w:rFonts w:eastAsia="Times New Roman"/>
                <w:u w:val="single"/>
                <w:lang w:val="es-MX" w:eastAsia="es-MX"/>
              </w:rPr>
            </w:pPr>
          </w:p>
        </w:tc>
        <w:tc>
          <w:tcPr>
            <w:tcW w:w="207" w:type="pct"/>
            <w:vMerge/>
            <w:tcBorders>
              <w:top w:val="single" w:sz="8" w:space="0" w:color="555555"/>
              <w:left w:val="single" w:sz="8" w:space="0" w:color="555555"/>
              <w:bottom w:val="single" w:sz="8" w:space="0" w:color="555555"/>
              <w:right w:val="single" w:sz="8" w:space="0" w:color="555555"/>
            </w:tcBorders>
            <w:vAlign w:val="center"/>
            <w:hideMark/>
          </w:tcPr>
          <w:p w14:paraId="21AFD247" w14:textId="77777777" w:rsidR="00644E86" w:rsidRPr="00644E86" w:rsidRDefault="00644E86" w:rsidP="00644E86">
            <w:pPr>
              <w:spacing w:after="0" w:line="240" w:lineRule="auto"/>
              <w:rPr>
                <w:rFonts w:eastAsia="Times New Roman"/>
                <w:b/>
                <w:bCs/>
                <w:lang w:val="es-MX" w:eastAsia="es-MX"/>
              </w:rPr>
            </w:pPr>
          </w:p>
        </w:tc>
        <w:tc>
          <w:tcPr>
            <w:tcW w:w="207" w:type="pct"/>
            <w:vMerge/>
            <w:tcBorders>
              <w:top w:val="single" w:sz="8" w:space="0" w:color="555555"/>
              <w:left w:val="single" w:sz="8" w:space="0" w:color="555555"/>
              <w:bottom w:val="single" w:sz="8" w:space="0" w:color="555555"/>
              <w:right w:val="single" w:sz="8" w:space="0" w:color="555555"/>
            </w:tcBorders>
            <w:vAlign w:val="center"/>
            <w:hideMark/>
          </w:tcPr>
          <w:p w14:paraId="7122ACCE" w14:textId="77777777" w:rsidR="00644E86" w:rsidRPr="00644E86" w:rsidRDefault="00644E86" w:rsidP="00644E86">
            <w:pPr>
              <w:spacing w:after="0" w:line="240" w:lineRule="auto"/>
              <w:rPr>
                <w:rFonts w:eastAsia="Times New Roman"/>
                <w:b/>
                <w:bCs/>
                <w:lang w:val="es-MX" w:eastAsia="es-MX"/>
              </w:rPr>
            </w:pPr>
          </w:p>
        </w:tc>
        <w:tc>
          <w:tcPr>
            <w:tcW w:w="156" w:type="pct"/>
            <w:vMerge/>
            <w:tcBorders>
              <w:top w:val="single" w:sz="8" w:space="0" w:color="555555"/>
              <w:left w:val="single" w:sz="8" w:space="0" w:color="555555"/>
              <w:bottom w:val="single" w:sz="8" w:space="0" w:color="555555"/>
              <w:right w:val="single" w:sz="8" w:space="0" w:color="555555"/>
            </w:tcBorders>
            <w:vAlign w:val="center"/>
            <w:hideMark/>
          </w:tcPr>
          <w:p w14:paraId="5A4C5D53" w14:textId="77777777" w:rsidR="00644E86" w:rsidRPr="00644E86" w:rsidRDefault="00644E86" w:rsidP="00644E86">
            <w:pPr>
              <w:spacing w:after="0" w:line="240" w:lineRule="auto"/>
              <w:rPr>
                <w:rFonts w:eastAsia="Times New Roman"/>
                <w:b/>
                <w:bCs/>
                <w:lang w:val="es-MX" w:eastAsia="es-MX"/>
              </w:rPr>
            </w:pPr>
          </w:p>
        </w:tc>
        <w:tc>
          <w:tcPr>
            <w:tcW w:w="327" w:type="pct"/>
            <w:vMerge/>
            <w:tcBorders>
              <w:top w:val="single" w:sz="8" w:space="0" w:color="555555"/>
              <w:left w:val="single" w:sz="8" w:space="0" w:color="555555"/>
              <w:bottom w:val="single" w:sz="8" w:space="0" w:color="555555"/>
              <w:right w:val="single" w:sz="8" w:space="0" w:color="555555"/>
            </w:tcBorders>
            <w:vAlign w:val="center"/>
            <w:hideMark/>
          </w:tcPr>
          <w:p w14:paraId="3EA50C66" w14:textId="77777777" w:rsidR="00644E86" w:rsidRPr="00346843" w:rsidRDefault="00644E86" w:rsidP="00644E86">
            <w:pPr>
              <w:spacing w:after="0" w:line="240" w:lineRule="auto"/>
              <w:rPr>
                <w:rFonts w:eastAsia="Times New Roman"/>
                <w:b/>
                <w:bCs/>
                <w:lang w:val="es-MX" w:eastAsia="es-MX"/>
              </w:rPr>
            </w:pPr>
          </w:p>
        </w:tc>
      </w:tr>
      <w:tr w:rsidR="00644E86" w:rsidRPr="00346843" w14:paraId="046717E3" w14:textId="77777777" w:rsidTr="00E359BA">
        <w:trPr>
          <w:gridAfter w:val="12"/>
          <w:wAfter w:w="1871" w:type="pct"/>
          <w:trHeight w:val="780"/>
        </w:trPr>
        <w:tc>
          <w:tcPr>
            <w:tcW w:w="251" w:type="pct"/>
            <w:tcBorders>
              <w:top w:val="nil"/>
              <w:left w:val="single" w:sz="8" w:space="0" w:color="555555"/>
              <w:bottom w:val="single" w:sz="8" w:space="0" w:color="555555"/>
              <w:right w:val="single" w:sz="8" w:space="0" w:color="555555"/>
            </w:tcBorders>
            <w:shd w:val="clear" w:color="auto" w:fill="auto"/>
            <w:vAlign w:val="center"/>
            <w:hideMark/>
          </w:tcPr>
          <w:p w14:paraId="1DC395ED"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735B78B7" w14:textId="77777777" w:rsidR="00644E86" w:rsidRPr="00644E86" w:rsidRDefault="00644E86" w:rsidP="00644E86">
            <w:pPr>
              <w:rPr>
                <w:i/>
                <w:iCs/>
                <w:color w:val="000000"/>
              </w:rPr>
            </w:pPr>
            <w:r w:rsidRPr="00644E86">
              <w:rPr>
                <w:i/>
                <w:iCs/>
                <w:color w:val="000000"/>
              </w:rPr>
              <w:t>Cistothorus apolinari</w:t>
            </w:r>
          </w:p>
        </w:tc>
        <w:tc>
          <w:tcPr>
            <w:tcW w:w="236" w:type="pct"/>
            <w:tcBorders>
              <w:top w:val="nil"/>
              <w:left w:val="nil"/>
              <w:bottom w:val="single" w:sz="8" w:space="0" w:color="555555"/>
              <w:right w:val="single" w:sz="8" w:space="0" w:color="555555"/>
            </w:tcBorders>
            <w:shd w:val="clear" w:color="auto" w:fill="auto"/>
            <w:vAlign w:val="center"/>
          </w:tcPr>
          <w:p w14:paraId="1732F999"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Cucarachero de pantano</w:t>
            </w:r>
          </w:p>
        </w:tc>
        <w:tc>
          <w:tcPr>
            <w:tcW w:w="56" w:type="pct"/>
            <w:tcBorders>
              <w:top w:val="nil"/>
              <w:left w:val="nil"/>
              <w:bottom w:val="single" w:sz="8" w:space="0" w:color="555555"/>
              <w:right w:val="single" w:sz="8" w:space="0" w:color="555555"/>
            </w:tcBorders>
            <w:shd w:val="clear" w:color="auto" w:fill="auto"/>
            <w:vAlign w:val="center"/>
          </w:tcPr>
          <w:p w14:paraId="199E1277"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60371554"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3C3A16E6"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1B8D582A"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187BF83C"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66EED961"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416584B"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18463155"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57DF3590"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2916AB2F"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65B1E3B1"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7478F149"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EN</w:t>
            </w:r>
          </w:p>
        </w:tc>
        <w:tc>
          <w:tcPr>
            <w:tcW w:w="207" w:type="pct"/>
            <w:tcBorders>
              <w:top w:val="nil"/>
              <w:left w:val="nil"/>
              <w:bottom w:val="single" w:sz="8" w:space="0" w:color="555555"/>
              <w:right w:val="single" w:sz="8" w:space="0" w:color="555555"/>
            </w:tcBorders>
            <w:shd w:val="clear" w:color="auto" w:fill="auto"/>
            <w:vAlign w:val="center"/>
            <w:hideMark/>
          </w:tcPr>
          <w:p w14:paraId="5ECD849D"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0D65680F"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hideMark/>
          </w:tcPr>
          <w:p w14:paraId="0655C5F1" w14:textId="77777777" w:rsidR="00644E86" w:rsidRPr="00644E86" w:rsidRDefault="00644E86" w:rsidP="00644E86">
            <w:pPr>
              <w:spacing w:after="0" w:line="240" w:lineRule="auto"/>
              <w:rPr>
                <w:rFonts w:eastAsia="Times New Roman"/>
                <w:lang w:val="es-MX" w:eastAsia="es-MX"/>
              </w:rPr>
            </w:pPr>
          </w:p>
        </w:tc>
        <w:tc>
          <w:tcPr>
            <w:tcW w:w="327" w:type="pct"/>
            <w:tcBorders>
              <w:top w:val="nil"/>
              <w:left w:val="single" w:sz="8" w:space="0" w:color="555555"/>
              <w:bottom w:val="single" w:sz="8" w:space="0" w:color="555555"/>
              <w:right w:val="single" w:sz="8" w:space="0" w:color="555555"/>
            </w:tcBorders>
            <w:shd w:val="clear" w:color="auto" w:fill="auto"/>
            <w:vAlign w:val="center"/>
            <w:hideMark/>
          </w:tcPr>
          <w:p w14:paraId="239774C3"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Especie endémica, distribución restringida al altiplano cundiboyacense</w:t>
            </w:r>
            <w:r>
              <w:rPr>
                <w:rFonts w:eastAsia="Times New Roman"/>
                <w:lang w:val="es-MX" w:eastAsia="es-MX"/>
              </w:rPr>
              <w:t>.</w:t>
            </w:r>
            <w:r w:rsidRPr="00346843">
              <w:rPr>
                <w:rFonts w:eastAsia="Times New Roman"/>
                <w:lang w:val="es-MX" w:eastAsia="es-MX"/>
              </w:rPr>
              <w:t>Clasificada como CR (En Peligro Crítico) según Renjifo et al, 2016.</w:t>
            </w:r>
          </w:p>
        </w:tc>
      </w:tr>
      <w:tr w:rsidR="00644E86" w:rsidRPr="00346843" w14:paraId="38967FEF" w14:textId="77777777" w:rsidTr="00E359BA">
        <w:trPr>
          <w:gridAfter w:val="12"/>
          <w:wAfter w:w="1871" w:type="pct"/>
          <w:trHeight w:val="780"/>
        </w:trPr>
        <w:tc>
          <w:tcPr>
            <w:tcW w:w="251" w:type="pct"/>
            <w:tcBorders>
              <w:top w:val="nil"/>
              <w:left w:val="single" w:sz="8" w:space="0" w:color="555555"/>
              <w:bottom w:val="single" w:sz="8" w:space="0" w:color="555555"/>
              <w:right w:val="single" w:sz="8" w:space="0" w:color="555555"/>
            </w:tcBorders>
            <w:shd w:val="clear" w:color="auto" w:fill="auto"/>
            <w:vAlign w:val="center"/>
          </w:tcPr>
          <w:p w14:paraId="020C180A"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2502F06E" w14:textId="77777777" w:rsidR="00644E86" w:rsidRPr="00644E86" w:rsidRDefault="00644E86" w:rsidP="00644E86">
            <w:pPr>
              <w:rPr>
                <w:i/>
                <w:iCs/>
                <w:color w:val="000000"/>
              </w:rPr>
            </w:pPr>
            <w:r w:rsidRPr="00644E86">
              <w:rPr>
                <w:i/>
                <w:iCs/>
                <w:color w:val="000000"/>
              </w:rPr>
              <w:t>Rallus semiplumbeus</w:t>
            </w:r>
          </w:p>
        </w:tc>
        <w:tc>
          <w:tcPr>
            <w:tcW w:w="236" w:type="pct"/>
            <w:tcBorders>
              <w:top w:val="nil"/>
              <w:left w:val="nil"/>
              <w:bottom w:val="single" w:sz="8" w:space="0" w:color="555555"/>
              <w:right w:val="single" w:sz="8" w:space="0" w:color="555555"/>
            </w:tcBorders>
            <w:shd w:val="clear" w:color="auto" w:fill="auto"/>
            <w:vAlign w:val="center"/>
          </w:tcPr>
          <w:p w14:paraId="7CCE79A9"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Tingua bogotana</w:t>
            </w:r>
          </w:p>
        </w:tc>
        <w:tc>
          <w:tcPr>
            <w:tcW w:w="56" w:type="pct"/>
            <w:tcBorders>
              <w:top w:val="nil"/>
              <w:left w:val="nil"/>
              <w:bottom w:val="single" w:sz="8" w:space="0" w:color="555555"/>
              <w:right w:val="single" w:sz="8" w:space="0" w:color="555555"/>
            </w:tcBorders>
            <w:shd w:val="clear" w:color="auto" w:fill="auto"/>
            <w:vAlign w:val="center"/>
          </w:tcPr>
          <w:p w14:paraId="181E471A"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5C9A69EA"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2ADE1C10"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25E7546D"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369E9F6F"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E5723E3"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008AF00"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182E96CD"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4E5BFD6E"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3A163F53"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02882F3E"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3D891A11" w14:textId="77777777" w:rsidR="00644E86" w:rsidRPr="00644E86" w:rsidRDefault="00644E86" w:rsidP="00644E86">
            <w:pPr>
              <w:spacing w:after="0" w:line="240" w:lineRule="auto"/>
              <w:rPr>
                <w:rFonts w:eastAsia="Times New Roman"/>
                <w:lang w:val="es-MX" w:eastAsia="es-MX"/>
              </w:rPr>
            </w:pPr>
            <w:r w:rsidRPr="00644E86">
              <w:rPr>
                <w:color w:val="000000"/>
              </w:rPr>
              <w:t>EN</w:t>
            </w:r>
          </w:p>
        </w:tc>
        <w:tc>
          <w:tcPr>
            <w:tcW w:w="207" w:type="pct"/>
            <w:tcBorders>
              <w:top w:val="nil"/>
              <w:left w:val="nil"/>
              <w:bottom w:val="single" w:sz="8" w:space="0" w:color="555555"/>
              <w:right w:val="single" w:sz="8" w:space="0" w:color="555555"/>
            </w:tcBorders>
            <w:shd w:val="clear" w:color="auto" w:fill="auto"/>
            <w:vAlign w:val="center"/>
          </w:tcPr>
          <w:p w14:paraId="4FB9CF06" w14:textId="77777777" w:rsidR="00644E86" w:rsidRPr="00644E86" w:rsidRDefault="00644E86" w:rsidP="00644E86">
            <w:pPr>
              <w:spacing w:after="0" w:line="240" w:lineRule="auto"/>
              <w:rPr>
                <w:rFonts w:eastAsia="Times New Roman"/>
                <w:lang w:eastAsia="es-MX"/>
              </w:rPr>
            </w:pPr>
          </w:p>
        </w:tc>
        <w:tc>
          <w:tcPr>
            <w:tcW w:w="207" w:type="pct"/>
            <w:tcBorders>
              <w:top w:val="nil"/>
              <w:left w:val="nil"/>
              <w:bottom w:val="single" w:sz="8" w:space="0" w:color="555555"/>
              <w:right w:val="single" w:sz="8" w:space="0" w:color="555555"/>
            </w:tcBorders>
            <w:shd w:val="clear" w:color="auto" w:fill="auto"/>
            <w:vAlign w:val="center"/>
          </w:tcPr>
          <w:p w14:paraId="264809A6" w14:textId="77777777" w:rsidR="00644E86" w:rsidRPr="00644E86" w:rsidRDefault="00644E86" w:rsidP="00644E86">
            <w:pPr>
              <w:spacing w:after="0" w:line="240" w:lineRule="auto"/>
              <w:rPr>
                <w:rFonts w:eastAsia="Times New Roman"/>
                <w:lang w:eastAsia="es-MX"/>
              </w:rPr>
            </w:pPr>
          </w:p>
        </w:tc>
        <w:tc>
          <w:tcPr>
            <w:tcW w:w="156" w:type="pct"/>
            <w:tcBorders>
              <w:top w:val="nil"/>
              <w:left w:val="nil"/>
              <w:bottom w:val="single" w:sz="8" w:space="0" w:color="555555"/>
              <w:right w:val="single" w:sz="8" w:space="0" w:color="555555"/>
            </w:tcBorders>
            <w:shd w:val="clear" w:color="auto" w:fill="auto"/>
            <w:vAlign w:val="center"/>
          </w:tcPr>
          <w:p w14:paraId="34A6F16F" w14:textId="77777777" w:rsidR="00644E86" w:rsidRPr="00644E86" w:rsidRDefault="00644E86" w:rsidP="00644E86">
            <w:pPr>
              <w:spacing w:after="0" w:line="240" w:lineRule="auto"/>
              <w:rPr>
                <w:rFonts w:eastAsia="Times New Roman"/>
                <w:lang w:eastAsia="es-MX"/>
              </w:rPr>
            </w:pPr>
          </w:p>
        </w:tc>
        <w:tc>
          <w:tcPr>
            <w:tcW w:w="327" w:type="pct"/>
            <w:tcBorders>
              <w:top w:val="nil"/>
              <w:left w:val="single" w:sz="8" w:space="0" w:color="555555"/>
              <w:bottom w:val="single" w:sz="8" w:space="0" w:color="555555"/>
              <w:right w:val="single" w:sz="8" w:space="0" w:color="555555"/>
            </w:tcBorders>
            <w:shd w:val="clear" w:color="auto" w:fill="auto"/>
            <w:vAlign w:val="center"/>
          </w:tcPr>
          <w:p w14:paraId="0388F7C9"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Especie endémica, distribución restringida al altiplano cundiboyacense. Clasificada como EN (En Peligro) según Renjifo et al, 2016.</w:t>
            </w:r>
          </w:p>
        </w:tc>
      </w:tr>
      <w:tr w:rsidR="00644E86" w:rsidRPr="00346843" w14:paraId="2E6C4BD5" w14:textId="77777777" w:rsidTr="00E359BA">
        <w:trPr>
          <w:gridAfter w:val="12"/>
          <w:wAfter w:w="1871" w:type="pct"/>
          <w:trHeight w:val="780"/>
        </w:trPr>
        <w:tc>
          <w:tcPr>
            <w:tcW w:w="251" w:type="pct"/>
            <w:tcBorders>
              <w:top w:val="nil"/>
              <w:left w:val="single" w:sz="8" w:space="0" w:color="555555"/>
              <w:bottom w:val="single" w:sz="8" w:space="0" w:color="555555"/>
              <w:right w:val="single" w:sz="8" w:space="0" w:color="555555"/>
            </w:tcBorders>
            <w:shd w:val="clear" w:color="auto" w:fill="auto"/>
            <w:vAlign w:val="center"/>
          </w:tcPr>
          <w:p w14:paraId="00B6CA39"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7F788A60" w14:textId="77777777" w:rsidR="00644E86" w:rsidRPr="00644E86" w:rsidRDefault="00644E86" w:rsidP="00644E86">
            <w:pPr>
              <w:rPr>
                <w:i/>
                <w:iCs/>
                <w:color w:val="000000"/>
              </w:rPr>
            </w:pPr>
            <w:r w:rsidRPr="00644E86">
              <w:rPr>
                <w:rFonts w:eastAsia="Times New Roman"/>
                <w:i/>
                <w:iCs/>
                <w:lang w:val="es-MX" w:eastAsia="es-MX"/>
              </w:rPr>
              <w:t xml:space="preserve">Pseudocolopteryx </w:t>
            </w:r>
            <w:r w:rsidRPr="00644E86">
              <w:rPr>
                <w:rFonts w:eastAsia="Times New Roman"/>
                <w:i/>
                <w:iCs/>
                <w:lang w:val="es-MX" w:eastAsia="es-MX"/>
              </w:rPr>
              <w:lastRenderedPageBreak/>
              <w:t>acutipennis</w:t>
            </w:r>
          </w:p>
        </w:tc>
        <w:tc>
          <w:tcPr>
            <w:tcW w:w="236" w:type="pct"/>
            <w:tcBorders>
              <w:top w:val="nil"/>
              <w:left w:val="nil"/>
              <w:bottom w:val="single" w:sz="8" w:space="0" w:color="555555"/>
              <w:right w:val="single" w:sz="8" w:space="0" w:color="555555"/>
            </w:tcBorders>
            <w:shd w:val="clear" w:color="auto" w:fill="auto"/>
            <w:vAlign w:val="center"/>
          </w:tcPr>
          <w:p w14:paraId="4E61826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lastRenderedPageBreak/>
              <w:t xml:space="preserve">Doradito </w:t>
            </w:r>
            <w:r w:rsidRPr="00644E86">
              <w:rPr>
                <w:rFonts w:eastAsia="Times New Roman"/>
                <w:lang w:val="es-MX" w:eastAsia="es-MX"/>
              </w:rPr>
              <w:lastRenderedPageBreak/>
              <w:t>oliváceo</w:t>
            </w:r>
          </w:p>
        </w:tc>
        <w:tc>
          <w:tcPr>
            <w:tcW w:w="56" w:type="pct"/>
            <w:tcBorders>
              <w:top w:val="nil"/>
              <w:left w:val="nil"/>
              <w:bottom w:val="single" w:sz="8" w:space="0" w:color="555555"/>
              <w:right w:val="single" w:sz="8" w:space="0" w:color="555555"/>
            </w:tcBorders>
            <w:shd w:val="clear" w:color="auto" w:fill="auto"/>
            <w:vAlign w:val="center"/>
          </w:tcPr>
          <w:p w14:paraId="0DD3B236"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lastRenderedPageBreak/>
              <w:t>X</w:t>
            </w:r>
          </w:p>
        </w:tc>
        <w:tc>
          <w:tcPr>
            <w:tcW w:w="56" w:type="pct"/>
            <w:tcBorders>
              <w:top w:val="nil"/>
              <w:left w:val="nil"/>
              <w:bottom w:val="single" w:sz="8" w:space="0" w:color="555555"/>
              <w:right w:val="single" w:sz="8" w:space="0" w:color="555555"/>
            </w:tcBorders>
            <w:shd w:val="clear" w:color="auto" w:fill="auto"/>
            <w:vAlign w:val="center"/>
          </w:tcPr>
          <w:p w14:paraId="0D687579"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B6F4ABE"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7793462B"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67F7D63B"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29E283F4"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1ECFE68"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2BE8C2A9"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1B809002"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2E216290"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51CEECE0"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0A6240EB"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76612E4A" w14:textId="77777777" w:rsidR="00644E86" w:rsidRPr="00644E86" w:rsidRDefault="00644E86" w:rsidP="00644E86">
            <w:pPr>
              <w:spacing w:after="0" w:line="240" w:lineRule="auto"/>
              <w:rPr>
                <w:rFonts w:eastAsia="Times New Roman"/>
                <w:lang w:eastAsia="es-MX"/>
              </w:rPr>
            </w:pPr>
          </w:p>
        </w:tc>
        <w:tc>
          <w:tcPr>
            <w:tcW w:w="207" w:type="pct"/>
            <w:tcBorders>
              <w:top w:val="nil"/>
              <w:left w:val="nil"/>
              <w:bottom w:val="single" w:sz="8" w:space="0" w:color="555555"/>
              <w:right w:val="single" w:sz="8" w:space="0" w:color="555555"/>
            </w:tcBorders>
            <w:shd w:val="clear" w:color="auto" w:fill="auto"/>
            <w:vAlign w:val="center"/>
          </w:tcPr>
          <w:p w14:paraId="0939D28F" w14:textId="77777777" w:rsidR="00644E86" w:rsidRPr="00644E86" w:rsidRDefault="00644E86" w:rsidP="00644E86">
            <w:pPr>
              <w:spacing w:after="0" w:line="240" w:lineRule="auto"/>
              <w:rPr>
                <w:rFonts w:eastAsia="Times New Roman"/>
                <w:lang w:eastAsia="es-MX"/>
              </w:rPr>
            </w:pPr>
          </w:p>
        </w:tc>
        <w:tc>
          <w:tcPr>
            <w:tcW w:w="156" w:type="pct"/>
            <w:tcBorders>
              <w:top w:val="nil"/>
              <w:left w:val="nil"/>
              <w:bottom w:val="single" w:sz="8" w:space="0" w:color="555555"/>
              <w:right w:val="single" w:sz="8" w:space="0" w:color="555555"/>
            </w:tcBorders>
            <w:shd w:val="clear" w:color="auto" w:fill="auto"/>
            <w:vAlign w:val="center"/>
          </w:tcPr>
          <w:p w14:paraId="0A4F6D3A" w14:textId="77777777" w:rsidR="00644E86" w:rsidRPr="00644E86" w:rsidRDefault="00644E86" w:rsidP="00644E86">
            <w:pPr>
              <w:spacing w:after="0" w:line="240" w:lineRule="auto"/>
              <w:rPr>
                <w:rFonts w:eastAsia="Times New Roman"/>
                <w:lang w:eastAsia="es-MX"/>
              </w:rPr>
            </w:pPr>
          </w:p>
        </w:tc>
        <w:tc>
          <w:tcPr>
            <w:tcW w:w="327" w:type="pct"/>
            <w:tcBorders>
              <w:top w:val="nil"/>
              <w:left w:val="single" w:sz="8" w:space="0" w:color="555555"/>
              <w:bottom w:val="single" w:sz="8" w:space="0" w:color="555555"/>
              <w:right w:val="single" w:sz="8" w:space="0" w:color="555555"/>
            </w:tcBorders>
            <w:shd w:val="clear" w:color="auto" w:fill="auto"/>
            <w:vAlign w:val="center"/>
          </w:tcPr>
          <w:p w14:paraId="241E032B"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 xml:space="preserve">Especie clasificada como </w:t>
            </w:r>
            <w:r w:rsidRPr="00346843">
              <w:rPr>
                <w:rFonts w:eastAsia="Times New Roman"/>
                <w:lang w:val="es-MX" w:eastAsia="es-MX"/>
              </w:rPr>
              <w:lastRenderedPageBreak/>
              <w:t>CR (En Peligro Crítico) según Renjifo et al, 2016.</w:t>
            </w:r>
          </w:p>
        </w:tc>
      </w:tr>
      <w:tr w:rsidR="00644E86" w:rsidRPr="00346843" w14:paraId="3351A1F1" w14:textId="77777777" w:rsidTr="00E359BA">
        <w:trPr>
          <w:gridAfter w:val="12"/>
          <w:wAfter w:w="1871" w:type="pct"/>
          <w:trHeight w:val="780"/>
        </w:trPr>
        <w:tc>
          <w:tcPr>
            <w:tcW w:w="251" w:type="pct"/>
            <w:tcBorders>
              <w:top w:val="nil"/>
              <w:left w:val="single" w:sz="8" w:space="0" w:color="555555"/>
              <w:bottom w:val="single" w:sz="8" w:space="0" w:color="555555"/>
              <w:right w:val="single" w:sz="8" w:space="0" w:color="555555"/>
            </w:tcBorders>
            <w:shd w:val="clear" w:color="auto" w:fill="auto"/>
            <w:vAlign w:val="center"/>
          </w:tcPr>
          <w:p w14:paraId="0BA60199"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lastRenderedPageBreak/>
              <w:t>Chordata</w:t>
            </w:r>
          </w:p>
        </w:tc>
        <w:tc>
          <w:tcPr>
            <w:tcW w:w="320" w:type="pct"/>
            <w:tcBorders>
              <w:top w:val="nil"/>
              <w:left w:val="nil"/>
              <w:bottom w:val="single" w:sz="8" w:space="0" w:color="555555"/>
              <w:right w:val="single" w:sz="8" w:space="0" w:color="555555"/>
            </w:tcBorders>
            <w:shd w:val="clear" w:color="auto" w:fill="auto"/>
            <w:vAlign w:val="center"/>
          </w:tcPr>
          <w:p w14:paraId="7A980E8A" w14:textId="77777777" w:rsidR="00644E86" w:rsidRPr="00644E86" w:rsidRDefault="00644E86" w:rsidP="00644E86">
            <w:pPr>
              <w:rPr>
                <w:rFonts w:eastAsia="Times New Roman"/>
                <w:i/>
                <w:iCs/>
                <w:lang w:val="es-MX" w:eastAsia="es-MX"/>
              </w:rPr>
            </w:pPr>
            <w:bookmarkStart w:id="5" w:name="_Hlk517658039"/>
            <w:r w:rsidRPr="00644E86">
              <w:rPr>
                <w:i/>
                <w:iCs/>
                <w:color w:val="000000"/>
              </w:rPr>
              <w:t>Gallinago nobilis</w:t>
            </w:r>
            <w:bookmarkEnd w:id="5"/>
          </w:p>
        </w:tc>
        <w:tc>
          <w:tcPr>
            <w:tcW w:w="236" w:type="pct"/>
            <w:tcBorders>
              <w:top w:val="nil"/>
              <w:left w:val="nil"/>
              <w:bottom w:val="single" w:sz="8" w:space="0" w:color="555555"/>
              <w:right w:val="single" w:sz="8" w:space="0" w:color="555555"/>
            </w:tcBorders>
            <w:shd w:val="clear" w:color="auto" w:fill="auto"/>
            <w:vAlign w:val="center"/>
          </w:tcPr>
          <w:p w14:paraId="3672BAAC"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Caica</w:t>
            </w:r>
          </w:p>
        </w:tc>
        <w:tc>
          <w:tcPr>
            <w:tcW w:w="56" w:type="pct"/>
            <w:tcBorders>
              <w:top w:val="nil"/>
              <w:left w:val="nil"/>
              <w:bottom w:val="single" w:sz="8" w:space="0" w:color="555555"/>
              <w:right w:val="single" w:sz="8" w:space="0" w:color="555555"/>
            </w:tcBorders>
            <w:shd w:val="clear" w:color="auto" w:fill="auto"/>
            <w:vAlign w:val="center"/>
          </w:tcPr>
          <w:p w14:paraId="6A7019BF"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6998963E"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1DC8AAE8"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36514CB7"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67F8D86D"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5093C688"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50342FB0"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7D165C6F"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5DE504EF"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35FB3358"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00ED8DBD"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34634C2D" w14:textId="77777777" w:rsidR="00644E86" w:rsidRPr="00644E86" w:rsidRDefault="00644E86" w:rsidP="00644E86">
            <w:pPr>
              <w:spacing w:after="0" w:line="240" w:lineRule="auto"/>
              <w:rPr>
                <w:rFonts w:eastAsia="Times New Roman"/>
                <w:lang w:val="es-MX" w:eastAsia="es-MX"/>
              </w:rPr>
            </w:pPr>
            <w:r w:rsidRPr="00644E86">
              <w:rPr>
                <w:color w:val="000000"/>
              </w:rPr>
              <w:t>NT</w:t>
            </w:r>
          </w:p>
        </w:tc>
        <w:tc>
          <w:tcPr>
            <w:tcW w:w="207" w:type="pct"/>
            <w:tcBorders>
              <w:top w:val="nil"/>
              <w:left w:val="nil"/>
              <w:bottom w:val="single" w:sz="8" w:space="0" w:color="555555"/>
              <w:right w:val="single" w:sz="8" w:space="0" w:color="555555"/>
            </w:tcBorders>
            <w:shd w:val="clear" w:color="auto" w:fill="auto"/>
            <w:vAlign w:val="center"/>
          </w:tcPr>
          <w:p w14:paraId="606E1CE2" w14:textId="77777777" w:rsidR="00644E86" w:rsidRPr="00644E86" w:rsidRDefault="00644E86" w:rsidP="00644E86">
            <w:pPr>
              <w:spacing w:after="0" w:line="240" w:lineRule="auto"/>
              <w:rPr>
                <w:rFonts w:eastAsia="Times New Roman"/>
                <w:lang w:eastAsia="es-MX"/>
              </w:rPr>
            </w:pPr>
          </w:p>
        </w:tc>
        <w:tc>
          <w:tcPr>
            <w:tcW w:w="207" w:type="pct"/>
            <w:tcBorders>
              <w:top w:val="nil"/>
              <w:left w:val="nil"/>
              <w:bottom w:val="single" w:sz="8" w:space="0" w:color="555555"/>
              <w:right w:val="single" w:sz="8" w:space="0" w:color="555555"/>
            </w:tcBorders>
            <w:shd w:val="clear" w:color="auto" w:fill="auto"/>
            <w:vAlign w:val="center"/>
          </w:tcPr>
          <w:p w14:paraId="7B56FAD4" w14:textId="77777777" w:rsidR="00644E86" w:rsidRPr="00644E86" w:rsidRDefault="00644E86" w:rsidP="00644E86">
            <w:pPr>
              <w:spacing w:after="0" w:line="240" w:lineRule="auto"/>
              <w:rPr>
                <w:rFonts w:eastAsia="Times New Roman"/>
                <w:lang w:eastAsia="es-MX"/>
              </w:rPr>
            </w:pPr>
          </w:p>
        </w:tc>
        <w:tc>
          <w:tcPr>
            <w:tcW w:w="156" w:type="pct"/>
            <w:tcBorders>
              <w:top w:val="nil"/>
              <w:left w:val="nil"/>
              <w:bottom w:val="single" w:sz="8" w:space="0" w:color="555555"/>
              <w:right w:val="single" w:sz="8" w:space="0" w:color="555555"/>
            </w:tcBorders>
            <w:shd w:val="clear" w:color="auto" w:fill="auto"/>
            <w:vAlign w:val="center"/>
          </w:tcPr>
          <w:p w14:paraId="52E18EC0" w14:textId="77777777" w:rsidR="00644E86" w:rsidRPr="00644E86" w:rsidRDefault="00644E86" w:rsidP="00644E86">
            <w:pPr>
              <w:spacing w:after="0" w:line="240" w:lineRule="auto"/>
              <w:rPr>
                <w:rFonts w:eastAsia="Times New Roman"/>
                <w:lang w:eastAsia="es-MX"/>
              </w:rPr>
            </w:pPr>
          </w:p>
        </w:tc>
        <w:tc>
          <w:tcPr>
            <w:tcW w:w="327" w:type="pct"/>
            <w:tcBorders>
              <w:top w:val="nil"/>
              <w:left w:val="single" w:sz="8" w:space="0" w:color="555555"/>
              <w:bottom w:val="single" w:sz="8" w:space="0" w:color="555555"/>
              <w:right w:val="single" w:sz="8" w:space="0" w:color="555555"/>
            </w:tcBorders>
            <w:shd w:val="clear" w:color="auto" w:fill="auto"/>
            <w:vAlign w:val="center"/>
          </w:tcPr>
          <w:p w14:paraId="322E3FC8"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 xml:space="preserve">Especie casi endémica </w:t>
            </w:r>
            <w:r>
              <w:rPr>
                <w:rFonts w:eastAsia="Times New Roman"/>
                <w:lang w:val="es-MX" w:eastAsia="es-MX"/>
              </w:rPr>
              <w:t>con</w:t>
            </w:r>
            <w:r w:rsidRPr="00346843">
              <w:rPr>
                <w:rFonts w:eastAsia="Times New Roman"/>
                <w:lang w:val="es-MX" w:eastAsia="es-MX"/>
              </w:rPr>
              <w:t xml:space="preserve"> amenaza a nivel global</w:t>
            </w:r>
          </w:p>
        </w:tc>
      </w:tr>
      <w:tr w:rsidR="00644E86" w:rsidRPr="00346843" w14:paraId="0D5AAEEF" w14:textId="77777777" w:rsidTr="00E359BA">
        <w:trPr>
          <w:gridAfter w:val="12"/>
          <w:wAfter w:w="1871" w:type="pct"/>
          <w:trHeight w:val="780"/>
        </w:trPr>
        <w:tc>
          <w:tcPr>
            <w:tcW w:w="251" w:type="pct"/>
            <w:tcBorders>
              <w:top w:val="nil"/>
              <w:left w:val="single" w:sz="8" w:space="0" w:color="555555"/>
              <w:bottom w:val="single" w:sz="8" w:space="0" w:color="555555"/>
              <w:right w:val="single" w:sz="8" w:space="0" w:color="555555"/>
            </w:tcBorders>
            <w:shd w:val="clear" w:color="auto" w:fill="auto"/>
            <w:vAlign w:val="center"/>
          </w:tcPr>
          <w:p w14:paraId="5DBE5C90"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6AF1DB20" w14:textId="77777777" w:rsidR="00644E86" w:rsidRPr="00644E86" w:rsidRDefault="00644E86" w:rsidP="00644E86">
            <w:pPr>
              <w:rPr>
                <w:i/>
                <w:iCs/>
                <w:color w:val="000000"/>
              </w:rPr>
            </w:pPr>
            <w:r w:rsidRPr="00644E86">
              <w:rPr>
                <w:i/>
                <w:iCs/>
                <w:color w:val="000000"/>
              </w:rPr>
              <w:t>Oxyura jamaicensis</w:t>
            </w:r>
          </w:p>
        </w:tc>
        <w:tc>
          <w:tcPr>
            <w:tcW w:w="236" w:type="pct"/>
            <w:tcBorders>
              <w:top w:val="nil"/>
              <w:left w:val="nil"/>
              <w:bottom w:val="single" w:sz="8" w:space="0" w:color="555555"/>
              <w:right w:val="single" w:sz="8" w:space="0" w:color="555555"/>
            </w:tcBorders>
            <w:shd w:val="clear" w:color="auto" w:fill="auto"/>
            <w:vAlign w:val="center"/>
          </w:tcPr>
          <w:p w14:paraId="5B703A28"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Pato turrio</w:t>
            </w:r>
          </w:p>
        </w:tc>
        <w:tc>
          <w:tcPr>
            <w:tcW w:w="56" w:type="pct"/>
            <w:tcBorders>
              <w:top w:val="nil"/>
              <w:left w:val="nil"/>
              <w:bottom w:val="single" w:sz="8" w:space="0" w:color="555555"/>
              <w:right w:val="single" w:sz="8" w:space="0" w:color="555555"/>
            </w:tcBorders>
            <w:shd w:val="clear" w:color="auto" w:fill="auto"/>
            <w:vAlign w:val="center"/>
          </w:tcPr>
          <w:p w14:paraId="7B740125"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2C5CE8DF"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035E736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597D04D6"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2C2F7337"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3363C6EB"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15D2F938"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59AF96A2"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4032B505"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7457576E"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55C21643"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11DCF98F" w14:textId="77777777" w:rsidR="00644E86" w:rsidRPr="00644E86" w:rsidRDefault="00644E86" w:rsidP="00644E86">
            <w:pPr>
              <w:spacing w:after="0" w:line="240" w:lineRule="auto"/>
              <w:rPr>
                <w:color w:val="000000"/>
              </w:rPr>
            </w:pPr>
          </w:p>
        </w:tc>
        <w:tc>
          <w:tcPr>
            <w:tcW w:w="207" w:type="pct"/>
            <w:tcBorders>
              <w:top w:val="nil"/>
              <w:left w:val="nil"/>
              <w:bottom w:val="single" w:sz="8" w:space="0" w:color="555555"/>
              <w:right w:val="single" w:sz="8" w:space="0" w:color="555555"/>
            </w:tcBorders>
            <w:shd w:val="clear" w:color="auto" w:fill="auto"/>
            <w:vAlign w:val="center"/>
          </w:tcPr>
          <w:p w14:paraId="655EA808" w14:textId="77777777" w:rsidR="00644E86" w:rsidRPr="00644E86" w:rsidRDefault="00644E86" w:rsidP="00644E86">
            <w:pPr>
              <w:spacing w:after="0" w:line="240" w:lineRule="auto"/>
              <w:rPr>
                <w:rFonts w:eastAsia="Times New Roman"/>
                <w:lang w:eastAsia="es-MX"/>
              </w:rPr>
            </w:pPr>
          </w:p>
        </w:tc>
        <w:tc>
          <w:tcPr>
            <w:tcW w:w="207" w:type="pct"/>
            <w:tcBorders>
              <w:top w:val="nil"/>
              <w:left w:val="nil"/>
              <w:bottom w:val="single" w:sz="8" w:space="0" w:color="555555"/>
              <w:right w:val="single" w:sz="8" w:space="0" w:color="555555"/>
            </w:tcBorders>
            <w:shd w:val="clear" w:color="auto" w:fill="auto"/>
            <w:vAlign w:val="center"/>
          </w:tcPr>
          <w:p w14:paraId="7B6126E0" w14:textId="77777777" w:rsidR="00644E86" w:rsidRPr="00644E86" w:rsidRDefault="00644E86" w:rsidP="00644E86">
            <w:pPr>
              <w:spacing w:after="0" w:line="240" w:lineRule="auto"/>
              <w:rPr>
                <w:rFonts w:eastAsia="Times New Roman"/>
                <w:lang w:eastAsia="es-MX"/>
              </w:rPr>
            </w:pPr>
          </w:p>
        </w:tc>
        <w:tc>
          <w:tcPr>
            <w:tcW w:w="156" w:type="pct"/>
            <w:tcBorders>
              <w:top w:val="nil"/>
              <w:left w:val="nil"/>
              <w:bottom w:val="single" w:sz="8" w:space="0" w:color="555555"/>
              <w:right w:val="single" w:sz="8" w:space="0" w:color="555555"/>
            </w:tcBorders>
            <w:shd w:val="clear" w:color="auto" w:fill="auto"/>
            <w:vAlign w:val="center"/>
          </w:tcPr>
          <w:p w14:paraId="591D55C3" w14:textId="77777777" w:rsidR="00644E86" w:rsidRPr="00644E86" w:rsidRDefault="00644E86" w:rsidP="00644E86">
            <w:pPr>
              <w:spacing w:after="0" w:line="240" w:lineRule="auto"/>
              <w:rPr>
                <w:rFonts w:eastAsia="Times New Roman"/>
                <w:lang w:eastAsia="es-MX"/>
              </w:rPr>
            </w:pPr>
          </w:p>
        </w:tc>
        <w:tc>
          <w:tcPr>
            <w:tcW w:w="327" w:type="pct"/>
            <w:tcBorders>
              <w:top w:val="nil"/>
              <w:left w:val="single" w:sz="8" w:space="0" w:color="555555"/>
              <w:bottom w:val="single" w:sz="8" w:space="0" w:color="555555"/>
              <w:right w:val="single" w:sz="8" w:space="0" w:color="555555"/>
            </w:tcBorders>
            <w:shd w:val="clear" w:color="auto" w:fill="auto"/>
            <w:vAlign w:val="center"/>
          </w:tcPr>
          <w:p w14:paraId="556FF361" w14:textId="77777777" w:rsidR="00644E86" w:rsidRPr="00346843" w:rsidRDefault="00644E86" w:rsidP="00644E86">
            <w:pPr>
              <w:spacing w:after="0" w:line="240" w:lineRule="auto"/>
              <w:rPr>
                <w:rFonts w:eastAsia="Times New Roman"/>
                <w:lang w:val="es-MX" w:eastAsia="es-MX"/>
              </w:rPr>
            </w:pPr>
          </w:p>
          <w:p w14:paraId="42D8AC66"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En los humedales altoandinos habita una subespecie endémica. Clasificada como EN (En Peligro) según Renjifo et al, 2016.</w:t>
            </w:r>
          </w:p>
        </w:tc>
      </w:tr>
      <w:tr w:rsidR="00644E86" w:rsidRPr="00346843" w14:paraId="68F025D5" w14:textId="77777777" w:rsidTr="00E359BA">
        <w:trPr>
          <w:gridAfter w:val="12"/>
          <w:wAfter w:w="1871" w:type="pct"/>
          <w:trHeight w:val="780"/>
        </w:trPr>
        <w:tc>
          <w:tcPr>
            <w:tcW w:w="251" w:type="pct"/>
            <w:tcBorders>
              <w:top w:val="nil"/>
              <w:left w:val="single" w:sz="8" w:space="0" w:color="555555"/>
              <w:bottom w:val="single" w:sz="8" w:space="0" w:color="555555"/>
              <w:right w:val="single" w:sz="8" w:space="0" w:color="555555"/>
            </w:tcBorders>
            <w:shd w:val="clear" w:color="auto" w:fill="auto"/>
            <w:vAlign w:val="center"/>
          </w:tcPr>
          <w:p w14:paraId="6AF5AD2F"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6E01E446" w14:textId="77777777" w:rsidR="00644E86" w:rsidRPr="00644E86" w:rsidRDefault="00644E86" w:rsidP="00644E86">
            <w:pPr>
              <w:rPr>
                <w:i/>
                <w:iCs/>
                <w:color w:val="000000"/>
              </w:rPr>
            </w:pPr>
            <w:r w:rsidRPr="00644E86">
              <w:rPr>
                <w:i/>
                <w:iCs/>
                <w:color w:val="000000"/>
              </w:rPr>
              <w:t>Porphyriops melanops</w:t>
            </w:r>
          </w:p>
        </w:tc>
        <w:tc>
          <w:tcPr>
            <w:tcW w:w="236" w:type="pct"/>
            <w:tcBorders>
              <w:top w:val="nil"/>
              <w:left w:val="nil"/>
              <w:bottom w:val="single" w:sz="8" w:space="0" w:color="555555"/>
              <w:right w:val="single" w:sz="8" w:space="0" w:color="555555"/>
            </w:tcBorders>
            <w:shd w:val="clear" w:color="auto" w:fill="auto"/>
            <w:vAlign w:val="center"/>
          </w:tcPr>
          <w:p w14:paraId="599F498A"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Tinga picoverde</w:t>
            </w:r>
          </w:p>
        </w:tc>
        <w:tc>
          <w:tcPr>
            <w:tcW w:w="56" w:type="pct"/>
            <w:tcBorders>
              <w:top w:val="nil"/>
              <w:left w:val="nil"/>
              <w:bottom w:val="single" w:sz="8" w:space="0" w:color="555555"/>
              <w:right w:val="single" w:sz="8" w:space="0" w:color="555555"/>
            </w:tcBorders>
            <w:shd w:val="clear" w:color="auto" w:fill="auto"/>
            <w:vAlign w:val="center"/>
          </w:tcPr>
          <w:p w14:paraId="4ED5139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5F5C72BF"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8AAF7C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51EF964E"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6F661D74"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3B84D34B"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1AAAA4D"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3B5445CF"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2B06D72A"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40792C3E"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03A31307"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221DB87B" w14:textId="77777777" w:rsidR="00644E86" w:rsidRPr="00644E86" w:rsidRDefault="00644E86" w:rsidP="00644E86">
            <w:pPr>
              <w:spacing w:after="0" w:line="240" w:lineRule="auto"/>
              <w:rPr>
                <w:color w:val="000000"/>
              </w:rPr>
            </w:pPr>
          </w:p>
        </w:tc>
        <w:tc>
          <w:tcPr>
            <w:tcW w:w="207" w:type="pct"/>
            <w:tcBorders>
              <w:top w:val="nil"/>
              <w:left w:val="nil"/>
              <w:bottom w:val="single" w:sz="8" w:space="0" w:color="555555"/>
              <w:right w:val="single" w:sz="8" w:space="0" w:color="555555"/>
            </w:tcBorders>
            <w:shd w:val="clear" w:color="auto" w:fill="auto"/>
            <w:vAlign w:val="center"/>
          </w:tcPr>
          <w:p w14:paraId="693AFE5A" w14:textId="77777777" w:rsidR="00644E86" w:rsidRPr="00644E86" w:rsidRDefault="00644E86" w:rsidP="00644E86">
            <w:pPr>
              <w:spacing w:after="0" w:line="240" w:lineRule="auto"/>
              <w:rPr>
                <w:rFonts w:eastAsia="Times New Roman"/>
                <w:lang w:eastAsia="es-MX"/>
              </w:rPr>
            </w:pPr>
          </w:p>
        </w:tc>
        <w:tc>
          <w:tcPr>
            <w:tcW w:w="207" w:type="pct"/>
            <w:tcBorders>
              <w:top w:val="nil"/>
              <w:left w:val="nil"/>
              <w:bottom w:val="single" w:sz="8" w:space="0" w:color="555555"/>
              <w:right w:val="single" w:sz="8" w:space="0" w:color="555555"/>
            </w:tcBorders>
            <w:shd w:val="clear" w:color="auto" w:fill="auto"/>
            <w:vAlign w:val="center"/>
          </w:tcPr>
          <w:p w14:paraId="173CC154" w14:textId="77777777" w:rsidR="00644E86" w:rsidRPr="00644E86" w:rsidRDefault="00644E86" w:rsidP="00644E86">
            <w:pPr>
              <w:spacing w:after="0" w:line="240" w:lineRule="auto"/>
              <w:rPr>
                <w:rFonts w:eastAsia="Times New Roman"/>
                <w:lang w:eastAsia="es-MX"/>
              </w:rPr>
            </w:pPr>
          </w:p>
        </w:tc>
        <w:tc>
          <w:tcPr>
            <w:tcW w:w="156" w:type="pct"/>
            <w:tcBorders>
              <w:top w:val="nil"/>
              <w:left w:val="nil"/>
              <w:bottom w:val="single" w:sz="8" w:space="0" w:color="555555"/>
              <w:right w:val="single" w:sz="8" w:space="0" w:color="555555"/>
            </w:tcBorders>
            <w:shd w:val="clear" w:color="auto" w:fill="auto"/>
            <w:vAlign w:val="center"/>
          </w:tcPr>
          <w:p w14:paraId="10D165F2" w14:textId="77777777" w:rsidR="00644E86" w:rsidRPr="00644E86" w:rsidRDefault="00644E86" w:rsidP="00644E86">
            <w:pPr>
              <w:spacing w:after="0" w:line="240" w:lineRule="auto"/>
              <w:rPr>
                <w:rFonts w:eastAsia="Times New Roman"/>
                <w:lang w:eastAsia="es-MX"/>
              </w:rPr>
            </w:pPr>
          </w:p>
        </w:tc>
        <w:tc>
          <w:tcPr>
            <w:tcW w:w="327" w:type="pct"/>
            <w:tcBorders>
              <w:top w:val="nil"/>
              <w:left w:val="single" w:sz="8" w:space="0" w:color="555555"/>
              <w:bottom w:val="single" w:sz="8" w:space="0" w:color="555555"/>
              <w:right w:val="single" w:sz="8" w:space="0" w:color="555555"/>
            </w:tcBorders>
            <w:shd w:val="clear" w:color="auto" w:fill="auto"/>
            <w:vAlign w:val="center"/>
          </w:tcPr>
          <w:p w14:paraId="4C40B1C1"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Clasificada como EN (En Peligro) según Renjifo et al, 2016.</w:t>
            </w:r>
          </w:p>
        </w:tc>
      </w:tr>
      <w:tr w:rsidR="00644E86" w:rsidRPr="00346843" w14:paraId="654EB1FF" w14:textId="77777777" w:rsidTr="00E359BA">
        <w:trPr>
          <w:gridAfter w:val="12"/>
          <w:wAfter w:w="1871" w:type="pct"/>
          <w:trHeight w:val="1800"/>
        </w:trPr>
        <w:tc>
          <w:tcPr>
            <w:tcW w:w="251" w:type="pct"/>
            <w:tcBorders>
              <w:top w:val="nil"/>
              <w:left w:val="single" w:sz="8" w:space="0" w:color="555555"/>
              <w:bottom w:val="single" w:sz="8" w:space="0" w:color="555555"/>
              <w:right w:val="single" w:sz="8" w:space="0" w:color="555555"/>
            </w:tcBorders>
            <w:shd w:val="clear" w:color="auto" w:fill="auto"/>
            <w:vAlign w:val="center"/>
            <w:hideMark/>
          </w:tcPr>
          <w:p w14:paraId="5FE84BB9"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6DADCEE6" w14:textId="77777777" w:rsidR="00644E86" w:rsidRPr="00644E86" w:rsidRDefault="00644E86" w:rsidP="00644E86">
            <w:pPr>
              <w:spacing w:after="0" w:line="240" w:lineRule="auto"/>
              <w:rPr>
                <w:rFonts w:eastAsia="Times New Roman"/>
                <w:i/>
                <w:iCs/>
                <w:lang w:val="es-MX" w:eastAsia="es-MX"/>
              </w:rPr>
            </w:pPr>
            <w:bookmarkStart w:id="6" w:name="_Hlk517657286"/>
            <w:r w:rsidRPr="00644E86">
              <w:rPr>
                <w:i/>
                <w:iCs/>
                <w:color w:val="000000"/>
              </w:rPr>
              <w:t>Contopus cooperi</w:t>
            </w:r>
            <w:bookmarkEnd w:id="6"/>
          </w:p>
        </w:tc>
        <w:tc>
          <w:tcPr>
            <w:tcW w:w="236" w:type="pct"/>
            <w:tcBorders>
              <w:top w:val="nil"/>
              <w:left w:val="nil"/>
              <w:bottom w:val="single" w:sz="8" w:space="0" w:color="555555"/>
              <w:right w:val="single" w:sz="8" w:space="0" w:color="555555"/>
            </w:tcBorders>
            <w:shd w:val="clear" w:color="auto" w:fill="auto"/>
            <w:vAlign w:val="center"/>
          </w:tcPr>
          <w:p w14:paraId="3FE72D77"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Pibí boreal</w:t>
            </w:r>
          </w:p>
        </w:tc>
        <w:tc>
          <w:tcPr>
            <w:tcW w:w="56" w:type="pct"/>
            <w:tcBorders>
              <w:top w:val="nil"/>
              <w:left w:val="nil"/>
              <w:bottom w:val="single" w:sz="8" w:space="0" w:color="555555"/>
              <w:right w:val="single" w:sz="8" w:space="0" w:color="555555"/>
            </w:tcBorders>
            <w:shd w:val="clear" w:color="auto" w:fill="auto"/>
            <w:vAlign w:val="center"/>
          </w:tcPr>
          <w:p w14:paraId="22C7F4E4"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6C0A8D51"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6BDC48FF"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7CE9401D"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1B4DA4E1"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0CBB0776"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E19E46C"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425D0A08"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0656A60F"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452D360F"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727FC885"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2B3C85D0" w14:textId="77777777" w:rsidR="00644E86" w:rsidRPr="00644E86" w:rsidRDefault="00644E86" w:rsidP="00644E86">
            <w:pPr>
              <w:spacing w:after="0" w:line="240" w:lineRule="auto"/>
              <w:rPr>
                <w:rFonts w:eastAsia="Times New Roman"/>
                <w:lang w:val="es-MX" w:eastAsia="es-MX"/>
              </w:rPr>
            </w:pPr>
            <w:r w:rsidRPr="00644E86">
              <w:rPr>
                <w:color w:val="000000"/>
              </w:rPr>
              <w:t>NT</w:t>
            </w:r>
          </w:p>
        </w:tc>
        <w:tc>
          <w:tcPr>
            <w:tcW w:w="207" w:type="pct"/>
            <w:tcBorders>
              <w:top w:val="nil"/>
              <w:left w:val="nil"/>
              <w:bottom w:val="single" w:sz="8" w:space="0" w:color="555555"/>
              <w:right w:val="single" w:sz="8" w:space="0" w:color="555555"/>
            </w:tcBorders>
            <w:shd w:val="clear" w:color="auto" w:fill="auto"/>
            <w:vAlign w:val="center"/>
          </w:tcPr>
          <w:p w14:paraId="4BE63AD4"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5A6BAEAE"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hideMark/>
          </w:tcPr>
          <w:p w14:paraId="701936FA" w14:textId="77777777" w:rsidR="00644E86" w:rsidRPr="00644E86" w:rsidRDefault="00644E86" w:rsidP="00644E86">
            <w:pPr>
              <w:spacing w:after="0" w:line="240" w:lineRule="auto"/>
              <w:rPr>
                <w:rFonts w:eastAsia="Times New Roman"/>
                <w:lang w:val="es-MX" w:eastAsia="es-MX"/>
              </w:rPr>
            </w:pPr>
          </w:p>
        </w:tc>
        <w:tc>
          <w:tcPr>
            <w:tcW w:w="327" w:type="pct"/>
            <w:vMerge w:val="restart"/>
            <w:tcBorders>
              <w:top w:val="nil"/>
              <w:left w:val="nil"/>
              <w:right w:val="single" w:sz="8" w:space="0" w:color="555555"/>
            </w:tcBorders>
            <w:shd w:val="clear" w:color="auto" w:fill="auto"/>
            <w:vAlign w:val="center"/>
          </w:tcPr>
          <w:p w14:paraId="125F18FF"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Especies migratorias, con grado de amenaza a nivel global</w:t>
            </w:r>
          </w:p>
        </w:tc>
      </w:tr>
      <w:tr w:rsidR="00644E86" w:rsidRPr="00346843" w14:paraId="0E7C5334" w14:textId="77777777" w:rsidTr="00E359BA">
        <w:trPr>
          <w:gridAfter w:val="12"/>
          <w:wAfter w:w="1871" w:type="pct"/>
          <w:trHeight w:val="1800"/>
        </w:trPr>
        <w:tc>
          <w:tcPr>
            <w:tcW w:w="251" w:type="pct"/>
            <w:tcBorders>
              <w:top w:val="nil"/>
              <w:left w:val="single" w:sz="8" w:space="0" w:color="555555"/>
              <w:bottom w:val="single" w:sz="8" w:space="0" w:color="555555"/>
              <w:right w:val="single" w:sz="8" w:space="0" w:color="555555"/>
            </w:tcBorders>
            <w:shd w:val="clear" w:color="auto" w:fill="auto"/>
            <w:vAlign w:val="center"/>
          </w:tcPr>
          <w:p w14:paraId="170F68CB"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lastRenderedPageBreak/>
              <w:t>Chordata</w:t>
            </w:r>
          </w:p>
        </w:tc>
        <w:tc>
          <w:tcPr>
            <w:tcW w:w="320" w:type="pct"/>
            <w:tcBorders>
              <w:top w:val="nil"/>
              <w:left w:val="nil"/>
              <w:bottom w:val="single" w:sz="8" w:space="0" w:color="555555"/>
              <w:right w:val="single" w:sz="8" w:space="0" w:color="555555"/>
            </w:tcBorders>
            <w:shd w:val="clear" w:color="auto" w:fill="auto"/>
            <w:vAlign w:val="center"/>
          </w:tcPr>
          <w:p w14:paraId="4533EF77" w14:textId="77777777" w:rsidR="00644E86" w:rsidRPr="00644E86" w:rsidRDefault="00644E86" w:rsidP="00644E86">
            <w:pPr>
              <w:rPr>
                <w:i/>
                <w:iCs/>
                <w:color w:val="000000"/>
              </w:rPr>
            </w:pPr>
            <w:bookmarkStart w:id="7" w:name="_Hlk517657215"/>
            <w:r w:rsidRPr="00644E86">
              <w:rPr>
                <w:i/>
                <w:iCs/>
                <w:color w:val="000000"/>
              </w:rPr>
              <w:t>Setophaga cerulea</w:t>
            </w:r>
            <w:bookmarkEnd w:id="7"/>
          </w:p>
        </w:tc>
        <w:tc>
          <w:tcPr>
            <w:tcW w:w="236" w:type="pct"/>
            <w:tcBorders>
              <w:top w:val="nil"/>
              <w:left w:val="nil"/>
              <w:bottom w:val="single" w:sz="8" w:space="0" w:color="555555"/>
              <w:right w:val="single" w:sz="8" w:space="0" w:color="555555"/>
            </w:tcBorders>
            <w:shd w:val="clear" w:color="auto" w:fill="auto"/>
            <w:vAlign w:val="center"/>
          </w:tcPr>
          <w:p w14:paraId="74767926"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Reinita cerúlea</w:t>
            </w:r>
          </w:p>
        </w:tc>
        <w:tc>
          <w:tcPr>
            <w:tcW w:w="56" w:type="pct"/>
            <w:tcBorders>
              <w:top w:val="nil"/>
              <w:left w:val="nil"/>
              <w:bottom w:val="single" w:sz="8" w:space="0" w:color="555555"/>
              <w:right w:val="single" w:sz="8" w:space="0" w:color="555555"/>
            </w:tcBorders>
            <w:shd w:val="clear" w:color="auto" w:fill="auto"/>
            <w:vAlign w:val="center"/>
          </w:tcPr>
          <w:p w14:paraId="0012AD9B"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679ABE17"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367B6DB2"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382C1803"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0EA1F679"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6792917"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212A4CD8"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6ED2CD1D"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2813B8CA"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17A4DC8D"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2AADC56C"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677B7C8D" w14:textId="77777777" w:rsidR="00644E86" w:rsidRPr="00644E86" w:rsidRDefault="00644E86" w:rsidP="00644E86">
            <w:pPr>
              <w:spacing w:after="0" w:line="240" w:lineRule="auto"/>
              <w:rPr>
                <w:color w:val="000000"/>
              </w:rPr>
            </w:pPr>
            <w:r w:rsidRPr="00644E86">
              <w:rPr>
                <w:rFonts w:eastAsia="Times New Roman"/>
                <w:lang w:val="es-MX" w:eastAsia="es-MX"/>
              </w:rPr>
              <w:t>VU</w:t>
            </w:r>
          </w:p>
        </w:tc>
        <w:tc>
          <w:tcPr>
            <w:tcW w:w="207" w:type="pct"/>
            <w:tcBorders>
              <w:top w:val="nil"/>
              <w:left w:val="nil"/>
              <w:bottom w:val="single" w:sz="8" w:space="0" w:color="555555"/>
              <w:right w:val="single" w:sz="8" w:space="0" w:color="555555"/>
            </w:tcBorders>
            <w:shd w:val="clear" w:color="auto" w:fill="auto"/>
            <w:vAlign w:val="center"/>
          </w:tcPr>
          <w:p w14:paraId="07660F88"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716E93DE" w14:textId="77777777" w:rsidR="00644E86" w:rsidRPr="00644E86" w:rsidRDefault="00644E86" w:rsidP="00644E86">
            <w:pPr>
              <w:spacing w:after="0" w:line="240" w:lineRule="auto"/>
              <w:rPr>
                <w:rFonts w:eastAsia="Times New Roman"/>
                <w:lang w:eastAsia="es-MX"/>
              </w:rPr>
            </w:pPr>
          </w:p>
        </w:tc>
        <w:tc>
          <w:tcPr>
            <w:tcW w:w="156" w:type="pct"/>
            <w:tcBorders>
              <w:top w:val="nil"/>
              <w:left w:val="nil"/>
              <w:bottom w:val="single" w:sz="8" w:space="0" w:color="555555"/>
              <w:right w:val="single" w:sz="8" w:space="0" w:color="555555"/>
            </w:tcBorders>
            <w:shd w:val="clear" w:color="auto" w:fill="auto"/>
            <w:vAlign w:val="center"/>
          </w:tcPr>
          <w:p w14:paraId="3A2BA615" w14:textId="77777777" w:rsidR="00644E86" w:rsidRPr="00644E86" w:rsidRDefault="00644E86" w:rsidP="00644E86">
            <w:pPr>
              <w:spacing w:after="0" w:line="240" w:lineRule="auto"/>
              <w:rPr>
                <w:rFonts w:eastAsia="Times New Roman"/>
                <w:lang w:eastAsia="es-MX"/>
              </w:rPr>
            </w:pPr>
          </w:p>
        </w:tc>
        <w:tc>
          <w:tcPr>
            <w:tcW w:w="327" w:type="pct"/>
            <w:vMerge/>
            <w:tcBorders>
              <w:left w:val="nil"/>
              <w:bottom w:val="single" w:sz="8" w:space="0" w:color="555555"/>
              <w:right w:val="single" w:sz="8" w:space="0" w:color="555555"/>
            </w:tcBorders>
            <w:shd w:val="clear" w:color="auto" w:fill="auto"/>
            <w:vAlign w:val="center"/>
          </w:tcPr>
          <w:p w14:paraId="378F45FA" w14:textId="77777777" w:rsidR="00644E86" w:rsidRPr="00346843" w:rsidRDefault="00644E86" w:rsidP="00644E86">
            <w:pPr>
              <w:spacing w:after="0" w:line="240" w:lineRule="auto"/>
              <w:rPr>
                <w:rFonts w:eastAsia="Times New Roman"/>
                <w:lang w:val="es-MX" w:eastAsia="es-MX"/>
              </w:rPr>
            </w:pPr>
          </w:p>
        </w:tc>
      </w:tr>
      <w:tr w:rsidR="00644E86" w:rsidRPr="00346843" w14:paraId="3CA9C6CA" w14:textId="77777777" w:rsidTr="00E359BA">
        <w:trPr>
          <w:gridAfter w:val="12"/>
          <w:wAfter w:w="1871" w:type="pct"/>
          <w:trHeight w:val="525"/>
        </w:trPr>
        <w:tc>
          <w:tcPr>
            <w:tcW w:w="251" w:type="pct"/>
            <w:tcBorders>
              <w:top w:val="nil"/>
              <w:left w:val="single" w:sz="8" w:space="0" w:color="555555"/>
              <w:bottom w:val="single" w:sz="8" w:space="0" w:color="555555"/>
              <w:right w:val="single" w:sz="8" w:space="0" w:color="555555"/>
            </w:tcBorders>
            <w:shd w:val="clear" w:color="auto" w:fill="auto"/>
            <w:vAlign w:val="center"/>
            <w:hideMark/>
          </w:tcPr>
          <w:p w14:paraId="52909B07"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10982AAC" w14:textId="77777777" w:rsidR="00644E86" w:rsidRPr="00644E86" w:rsidRDefault="00644E86" w:rsidP="00644E86">
            <w:pPr>
              <w:spacing w:after="0" w:line="240" w:lineRule="auto"/>
              <w:rPr>
                <w:rFonts w:eastAsia="Times New Roman"/>
                <w:i/>
                <w:iCs/>
                <w:lang w:val="es-MX" w:eastAsia="es-MX"/>
              </w:rPr>
            </w:pPr>
            <w:r w:rsidRPr="00644E86">
              <w:rPr>
                <w:rFonts w:eastAsia="Times New Roman"/>
                <w:i/>
                <w:iCs/>
                <w:lang w:val="es-MX" w:eastAsia="es-MX"/>
              </w:rPr>
              <w:t>Icterus icterus</w:t>
            </w:r>
          </w:p>
        </w:tc>
        <w:tc>
          <w:tcPr>
            <w:tcW w:w="236" w:type="pct"/>
            <w:tcBorders>
              <w:top w:val="nil"/>
              <w:left w:val="nil"/>
              <w:bottom w:val="single" w:sz="8" w:space="0" w:color="555555"/>
              <w:right w:val="single" w:sz="8" w:space="0" w:color="555555"/>
            </w:tcBorders>
            <w:shd w:val="clear" w:color="auto" w:fill="auto"/>
            <w:vAlign w:val="center"/>
          </w:tcPr>
          <w:p w14:paraId="38A9B4C5"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Turpial real</w:t>
            </w:r>
          </w:p>
        </w:tc>
        <w:tc>
          <w:tcPr>
            <w:tcW w:w="56" w:type="pct"/>
            <w:tcBorders>
              <w:top w:val="nil"/>
              <w:left w:val="nil"/>
              <w:bottom w:val="single" w:sz="8" w:space="0" w:color="555555"/>
              <w:right w:val="single" w:sz="8" w:space="0" w:color="555555"/>
            </w:tcBorders>
            <w:shd w:val="clear" w:color="auto" w:fill="auto"/>
            <w:vAlign w:val="center"/>
          </w:tcPr>
          <w:p w14:paraId="6188AA74"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53000985"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437A03F0" w14:textId="77777777" w:rsidR="00644E86" w:rsidRPr="00644E86" w:rsidRDefault="00644E86" w:rsidP="00644E86">
            <w:pPr>
              <w:spacing w:after="0" w:line="240" w:lineRule="auto"/>
              <w:rPr>
                <w:rFonts w:eastAsia="Times New Roman"/>
                <w:lang w:val="es-MX" w:eastAsia="es-MX"/>
              </w:rPr>
            </w:pPr>
          </w:p>
        </w:tc>
        <w:tc>
          <w:tcPr>
            <w:tcW w:w="60" w:type="pct"/>
            <w:tcBorders>
              <w:top w:val="nil"/>
              <w:left w:val="nil"/>
              <w:bottom w:val="single" w:sz="8" w:space="0" w:color="555555"/>
              <w:right w:val="single" w:sz="8" w:space="0" w:color="555555"/>
            </w:tcBorders>
            <w:shd w:val="clear" w:color="auto" w:fill="auto"/>
            <w:vAlign w:val="center"/>
          </w:tcPr>
          <w:p w14:paraId="3AF5F91C"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096288BB"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24243471"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1BFCA9F8"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47115D8B"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003E7E28"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787A8424"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0F2C6174"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34A3511E"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786BCBA7"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5A70CB1D"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hideMark/>
          </w:tcPr>
          <w:p w14:paraId="342D04B5" w14:textId="77777777" w:rsidR="00644E86" w:rsidRPr="00644E86" w:rsidRDefault="00644E86" w:rsidP="00644E86">
            <w:pPr>
              <w:spacing w:after="0" w:line="240" w:lineRule="auto"/>
              <w:rPr>
                <w:rFonts w:eastAsia="Times New Roman"/>
                <w:lang w:val="es-MX" w:eastAsia="es-MX"/>
              </w:rPr>
            </w:pPr>
          </w:p>
        </w:tc>
        <w:tc>
          <w:tcPr>
            <w:tcW w:w="327" w:type="pct"/>
            <w:tcBorders>
              <w:top w:val="nil"/>
              <w:left w:val="single" w:sz="8" w:space="0" w:color="555555"/>
              <w:bottom w:val="single" w:sz="8" w:space="0" w:color="555555"/>
              <w:right w:val="single" w:sz="8" w:space="0" w:color="555555"/>
            </w:tcBorders>
            <w:shd w:val="clear" w:color="auto" w:fill="auto"/>
            <w:vAlign w:val="center"/>
            <w:hideMark/>
          </w:tcPr>
          <w:p w14:paraId="3E1A602E"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Se ha registrado en PEDH, a pesar de estar por fuera de su rango de distribución natural</w:t>
            </w:r>
          </w:p>
          <w:p w14:paraId="14E8A90B" w14:textId="77777777" w:rsidR="00644E86" w:rsidRPr="00346843" w:rsidRDefault="00644E86" w:rsidP="00644E86">
            <w:pPr>
              <w:spacing w:after="0" w:line="240" w:lineRule="auto"/>
              <w:rPr>
                <w:rFonts w:eastAsia="Times New Roman"/>
                <w:lang w:val="es-MX" w:eastAsia="es-MX"/>
              </w:rPr>
            </w:pPr>
            <w:r>
              <w:rPr>
                <w:rFonts w:eastAsia="Times New Roman"/>
                <w:lang w:val="es-MX" w:eastAsia="es-MX"/>
              </w:rPr>
              <w:t>A nivel nacional, c</w:t>
            </w:r>
            <w:r w:rsidRPr="00346843">
              <w:rPr>
                <w:rFonts w:eastAsia="Times New Roman"/>
                <w:lang w:val="es-MX" w:eastAsia="es-MX"/>
              </w:rPr>
              <w:t>lasificada como VU (Vulnerable) según Renjifo et al, 2016.</w:t>
            </w:r>
          </w:p>
        </w:tc>
      </w:tr>
      <w:tr w:rsidR="00644E86" w:rsidRPr="00346843" w14:paraId="67ADF127" w14:textId="77777777" w:rsidTr="00E359BA">
        <w:trPr>
          <w:gridAfter w:val="12"/>
          <w:wAfter w:w="1871" w:type="pct"/>
          <w:trHeight w:val="525"/>
        </w:trPr>
        <w:tc>
          <w:tcPr>
            <w:tcW w:w="251" w:type="pct"/>
            <w:tcBorders>
              <w:top w:val="nil"/>
              <w:left w:val="single" w:sz="8" w:space="0" w:color="555555"/>
              <w:bottom w:val="single" w:sz="8" w:space="0" w:color="555555"/>
              <w:right w:val="single" w:sz="8" w:space="0" w:color="555555"/>
            </w:tcBorders>
            <w:shd w:val="clear" w:color="auto" w:fill="auto"/>
            <w:vAlign w:val="center"/>
            <w:hideMark/>
          </w:tcPr>
          <w:p w14:paraId="583C0B46"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128958BF" w14:textId="77777777" w:rsidR="00644E86" w:rsidRPr="00644E86" w:rsidRDefault="00644E86" w:rsidP="00644E86">
            <w:pPr>
              <w:autoSpaceDE w:val="0"/>
              <w:autoSpaceDN w:val="0"/>
              <w:adjustRightInd w:val="0"/>
              <w:spacing w:after="0" w:line="240" w:lineRule="auto"/>
              <w:rPr>
                <w:rFonts w:eastAsia="Times New Roman"/>
                <w:i/>
                <w:iCs/>
                <w:lang w:val="es-MX" w:eastAsia="es-MX"/>
              </w:rPr>
            </w:pPr>
            <w:r w:rsidRPr="00644E86">
              <w:rPr>
                <w:rFonts w:eastAsia="Times New Roman"/>
                <w:i/>
                <w:iCs/>
                <w:lang w:val="es-MX" w:eastAsia="es-MX"/>
              </w:rPr>
              <w:t>Dendrocygna autumnalis</w:t>
            </w:r>
          </w:p>
          <w:p w14:paraId="3A1E4279" w14:textId="77777777" w:rsidR="00644E86" w:rsidRPr="00644E86" w:rsidRDefault="00644E86" w:rsidP="00644E86">
            <w:pPr>
              <w:spacing w:after="0" w:line="240" w:lineRule="auto"/>
              <w:rPr>
                <w:rFonts w:eastAsia="Times New Roman"/>
                <w:i/>
                <w:iCs/>
                <w:lang w:val="es-MX" w:eastAsia="es-MX"/>
              </w:rPr>
            </w:pPr>
          </w:p>
        </w:tc>
        <w:tc>
          <w:tcPr>
            <w:tcW w:w="236" w:type="pct"/>
            <w:tcBorders>
              <w:top w:val="nil"/>
              <w:left w:val="nil"/>
              <w:bottom w:val="single" w:sz="8" w:space="0" w:color="555555"/>
              <w:right w:val="single" w:sz="8" w:space="0" w:color="555555"/>
            </w:tcBorders>
            <w:shd w:val="clear" w:color="auto" w:fill="auto"/>
            <w:vAlign w:val="center"/>
          </w:tcPr>
          <w:p w14:paraId="35E8E07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Pisingo</w:t>
            </w:r>
          </w:p>
        </w:tc>
        <w:tc>
          <w:tcPr>
            <w:tcW w:w="56" w:type="pct"/>
            <w:tcBorders>
              <w:top w:val="nil"/>
              <w:left w:val="nil"/>
              <w:bottom w:val="single" w:sz="8" w:space="0" w:color="555555"/>
              <w:right w:val="single" w:sz="8" w:space="0" w:color="555555"/>
            </w:tcBorders>
            <w:shd w:val="clear" w:color="auto" w:fill="auto"/>
            <w:vAlign w:val="center"/>
          </w:tcPr>
          <w:p w14:paraId="41F729A4"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42054335"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5EF01ECB"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3CDA4A15"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1D58D688"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42ADD25"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2B72C80F"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6D71A56A"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3BE3B5AA"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29BD12CD"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5587065B"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380BC0A1"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35E9A5B9"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5F877DC0"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hideMark/>
          </w:tcPr>
          <w:p w14:paraId="6BF01CE4" w14:textId="77777777" w:rsidR="00644E86" w:rsidRPr="00644E86" w:rsidRDefault="00644E86" w:rsidP="00644E86">
            <w:pPr>
              <w:spacing w:after="0" w:line="240" w:lineRule="auto"/>
              <w:rPr>
                <w:rFonts w:eastAsia="Times New Roman"/>
                <w:lang w:val="es-MX" w:eastAsia="es-MX"/>
              </w:rPr>
            </w:pPr>
          </w:p>
        </w:tc>
        <w:tc>
          <w:tcPr>
            <w:tcW w:w="327" w:type="pct"/>
            <w:vMerge w:val="restart"/>
            <w:tcBorders>
              <w:top w:val="nil"/>
              <w:left w:val="single" w:sz="8" w:space="0" w:color="555555"/>
              <w:right w:val="single" w:sz="8" w:space="0" w:color="555555"/>
            </w:tcBorders>
            <w:shd w:val="clear" w:color="auto" w:fill="auto"/>
            <w:vAlign w:val="bottom"/>
            <w:hideMark/>
          </w:tcPr>
          <w:p w14:paraId="7591577A" w14:textId="77777777" w:rsidR="00644E86" w:rsidRDefault="00644E86" w:rsidP="00644E86">
            <w:pPr>
              <w:spacing w:after="0" w:line="240" w:lineRule="auto"/>
              <w:rPr>
                <w:rFonts w:eastAsia="Times New Roman"/>
                <w:lang w:val="es-MX" w:eastAsia="es-MX"/>
              </w:rPr>
            </w:pPr>
          </w:p>
          <w:p w14:paraId="63D5DEE0" w14:textId="77777777" w:rsidR="00644E86" w:rsidRDefault="00644E86" w:rsidP="00644E86">
            <w:pPr>
              <w:spacing w:after="0" w:line="240" w:lineRule="auto"/>
              <w:rPr>
                <w:rFonts w:eastAsia="Times New Roman"/>
                <w:lang w:val="es-MX" w:eastAsia="es-MX"/>
              </w:rPr>
            </w:pPr>
          </w:p>
          <w:p w14:paraId="1ED42572" w14:textId="77777777" w:rsidR="00644E86" w:rsidRDefault="00644E86" w:rsidP="00644E86">
            <w:pPr>
              <w:spacing w:after="0" w:line="240" w:lineRule="auto"/>
              <w:rPr>
                <w:rFonts w:eastAsia="Times New Roman"/>
                <w:lang w:val="es-MX" w:eastAsia="es-MX"/>
              </w:rPr>
            </w:pPr>
          </w:p>
          <w:p w14:paraId="4BAD59BC" w14:textId="77777777" w:rsidR="00644E86" w:rsidRDefault="00644E86" w:rsidP="00644E86">
            <w:pPr>
              <w:spacing w:after="0" w:line="240" w:lineRule="auto"/>
              <w:rPr>
                <w:rFonts w:eastAsia="Times New Roman"/>
                <w:lang w:val="es-MX" w:eastAsia="es-MX"/>
              </w:rPr>
            </w:pPr>
          </w:p>
          <w:p w14:paraId="54585A89" w14:textId="77777777" w:rsidR="00644E86" w:rsidRDefault="00644E86" w:rsidP="00644E86">
            <w:pPr>
              <w:spacing w:after="0" w:line="240" w:lineRule="auto"/>
              <w:rPr>
                <w:rFonts w:eastAsia="Times New Roman"/>
                <w:lang w:val="es-MX" w:eastAsia="es-MX"/>
              </w:rPr>
            </w:pPr>
          </w:p>
          <w:p w14:paraId="5C96206B" w14:textId="77777777" w:rsidR="00644E86" w:rsidRDefault="00644E86" w:rsidP="00644E86">
            <w:pPr>
              <w:spacing w:after="0" w:line="240" w:lineRule="auto"/>
              <w:rPr>
                <w:rFonts w:eastAsia="Times New Roman"/>
                <w:lang w:val="es-MX" w:eastAsia="es-MX"/>
              </w:rPr>
            </w:pPr>
          </w:p>
          <w:p w14:paraId="0666A33C" w14:textId="77777777" w:rsidR="00644E86" w:rsidRDefault="00644E86" w:rsidP="00644E86">
            <w:pPr>
              <w:spacing w:after="0" w:line="240" w:lineRule="auto"/>
              <w:rPr>
                <w:rFonts w:eastAsia="Times New Roman"/>
                <w:lang w:val="es-MX" w:eastAsia="es-MX"/>
              </w:rPr>
            </w:pPr>
          </w:p>
          <w:p w14:paraId="2A90D9AA" w14:textId="77777777" w:rsidR="00644E86" w:rsidRDefault="00644E86" w:rsidP="00644E86">
            <w:pPr>
              <w:spacing w:after="0" w:line="240" w:lineRule="auto"/>
              <w:rPr>
                <w:rFonts w:eastAsia="Times New Roman"/>
                <w:lang w:val="es-MX" w:eastAsia="es-MX"/>
              </w:rPr>
            </w:pPr>
          </w:p>
          <w:p w14:paraId="11FB1053" w14:textId="77777777" w:rsidR="00644E86" w:rsidRPr="00346843" w:rsidRDefault="00644E86" w:rsidP="00644E86">
            <w:pPr>
              <w:spacing w:after="0" w:line="240" w:lineRule="auto"/>
              <w:rPr>
                <w:rFonts w:eastAsia="Times New Roman"/>
                <w:lang w:val="es-MX" w:eastAsia="es-MX"/>
              </w:rPr>
            </w:pPr>
            <w:r w:rsidRPr="00346843">
              <w:rPr>
                <w:rFonts w:eastAsia="Times New Roman"/>
                <w:lang w:val="es-MX" w:eastAsia="es-MX"/>
              </w:rPr>
              <w:t>Aves focales con prioridad de conservación, según Franco et al (2009)</w:t>
            </w:r>
          </w:p>
        </w:tc>
      </w:tr>
      <w:tr w:rsidR="00644E86" w:rsidRPr="00346843" w14:paraId="7470ABCF" w14:textId="77777777" w:rsidTr="00E359BA">
        <w:trPr>
          <w:gridAfter w:val="12"/>
          <w:wAfter w:w="1871" w:type="pct"/>
          <w:trHeight w:val="780"/>
        </w:trPr>
        <w:tc>
          <w:tcPr>
            <w:tcW w:w="251" w:type="pct"/>
            <w:tcBorders>
              <w:top w:val="nil"/>
              <w:left w:val="single" w:sz="8" w:space="0" w:color="555555"/>
              <w:bottom w:val="single" w:sz="8" w:space="0" w:color="555555"/>
              <w:right w:val="single" w:sz="8" w:space="0" w:color="555555"/>
            </w:tcBorders>
            <w:shd w:val="clear" w:color="auto" w:fill="auto"/>
            <w:vAlign w:val="center"/>
            <w:hideMark/>
          </w:tcPr>
          <w:p w14:paraId="17095D6E"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5D520CE4" w14:textId="77777777" w:rsidR="00644E86" w:rsidRPr="00644E86" w:rsidRDefault="00644E86" w:rsidP="00644E86">
            <w:pPr>
              <w:spacing w:after="0" w:line="240" w:lineRule="auto"/>
              <w:rPr>
                <w:rFonts w:eastAsia="Times New Roman"/>
                <w:i/>
                <w:iCs/>
                <w:lang w:val="es-MX" w:eastAsia="es-MX"/>
              </w:rPr>
            </w:pPr>
            <w:r w:rsidRPr="00644E86">
              <w:rPr>
                <w:rFonts w:eastAsia="Times New Roman"/>
                <w:i/>
                <w:iCs/>
                <w:lang w:val="es-MX" w:eastAsia="es-MX"/>
              </w:rPr>
              <w:t>Anas discors</w:t>
            </w:r>
          </w:p>
        </w:tc>
        <w:tc>
          <w:tcPr>
            <w:tcW w:w="236" w:type="pct"/>
            <w:tcBorders>
              <w:top w:val="nil"/>
              <w:left w:val="nil"/>
              <w:bottom w:val="single" w:sz="8" w:space="0" w:color="555555"/>
              <w:right w:val="single" w:sz="8" w:space="0" w:color="555555"/>
            </w:tcBorders>
            <w:shd w:val="clear" w:color="auto" w:fill="auto"/>
            <w:vAlign w:val="center"/>
          </w:tcPr>
          <w:p w14:paraId="2FC56F0E"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Pato canadiense</w:t>
            </w:r>
          </w:p>
        </w:tc>
        <w:tc>
          <w:tcPr>
            <w:tcW w:w="56" w:type="pct"/>
            <w:tcBorders>
              <w:top w:val="nil"/>
              <w:left w:val="nil"/>
              <w:bottom w:val="single" w:sz="8" w:space="0" w:color="555555"/>
              <w:right w:val="single" w:sz="8" w:space="0" w:color="555555"/>
            </w:tcBorders>
            <w:shd w:val="clear" w:color="auto" w:fill="auto"/>
            <w:vAlign w:val="center"/>
          </w:tcPr>
          <w:p w14:paraId="444238F6"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3B901D25"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22BADDE0"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75DE8E26"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76003559"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010B86C1"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323D517D"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756BE4CD"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47358140"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6AAC3E5A"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6CE0F52F"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0D2AFAE6"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44E7EF8B"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10DD84DC"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hideMark/>
          </w:tcPr>
          <w:p w14:paraId="1D3EABD7" w14:textId="77777777" w:rsidR="00644E86" w:rsidRPr="00644E86" w:rsidRDefault="00644E86" w:rsidP="00644E86">
            <w:pPr>
              <w:spacing w:after="0" w:line="240" w:lineRule="auto"/>
              <w:rPr>
                <w:rFonts w:eastAsia="Times New Roman"/>
                <w:lang w:val="es-MX" w:eastAsia="es-MX"/>
              </w:rPr>
            </w:pPr>
          </w:p>
        </w:tc>
        <w:tc>
          <w:tcPr>
            <w:tcW w:w="327" w:type="pct"/>
            <w:vMerge/>
            <w:tcBorders>
              <w:left w:val="single" w:sz="8" w:space="0" w:color="555555"/>
              <w:right w:val="single" w:sz="8" w:space="0" w:color="555555"/>
            </w:tcBorders>
            <w:shd w:val="clear" w:color="auto" w:fill="auto"/>
            <w:vAlign w:val="center"/>
            <w:hideMark/>
          </w:tcPr>
          <w:p w14:paraId="08530843" w14:textId="77777777" w:rsidR="00644E86" w:rsidRPr="00346843" w:rsidRDefault="00644E86" w:rsidP="00644E86">
            <w:pPr>
              <w:spacing w:after="0" w:line="240" w:lineRule="auto"/>
              <w:rPr>
                <w:rFonts w:eastAsia="Times New Roman"/>
                <w:lang w:val="es-MX" w:eastAsia="es-MX"/>
              </w:rPr>
            </w:pPr>
          </w:p>
        </w:tc>
      </w:tr>
      <w:tr w:rsidR="00644E86" w:rsidRPr="00346843" w14:paraId="4D54238B" w14:textId="77777777" w:rsidTr="00E359BA">
        <w:trPr>
          <w:gridAfter w:val="12"/>
          <w:wAfter w:w="1871" w:type="pct"/>
          <w:trHeight w:val="525"/>
        </w:trPr>
        <w:tc>
          <w:tcPr>
            <w:tcW w:w="251" w:type="pct"/>
            <w:tcBorders>
              <w:top w:val="nil"/>
              <w:left w:val="single" w:sz="8" w:space="0" w:color="555555"/>
              <w:bottom w:val="single" w:sz="8" w:space="0" w:color="555555"/>
              <w:right w:val="single" w:sz="8" w:space="0" w:color="555555"/>
            </w:tcBorders>
            <w:shd w:val="clear" w:color="auto" w:fill="auto"/>
            <w:vAlign w:val="center"/>
            <w:hideMark/>
          </w:tcPr>
          <w:p w14:paraId="217C0A4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2EA22260" w14:textId="77777777" w:rsidR="00644E86" w:rsidRPr="00644E86" w:rsidRDefault="00644E86" w:rsidP="00644E86">
            <w:pPr>
              <w:spacing w:after="0" w:line="240" w:lineRule="auto"/>
              <w:rPr>
                <w:rFonts w:eastAsia="Times New Roman"/>
                <w:i/>
                <w:iCs/>
                <w:lang w:val="es-MX" w:eastAsia="es-MX"/>
              </w:rPr>
            </w:pPr>
            <w:r w:rsidRPr="00644E86">
              <w:rPr>
                <w:rFonts w:eastAsia="Times New Roman"/>
                <w:i/>
                <w:iCs/>
                <w:lang w:val="es-MX" w:eastAsia="es-MX"/>
              </w:rPr>
              <w:t>Jacana jacana</w:t>
            </w:r>
          </w:p>
        </w:tc>
        <w:tc>
          <w:tcPr>
            <w:tcW w:w="236" w:type="pct"/>
            <w:tcBorders>
              <w:top w:val="nil"/>
              <w:left w:val="nil"/>
              <w:bottom w:val="single" w:sz="8" w:space="0" w:color="555555"/>
              <w:right w:val="single" w:sz="8" w:space="0" w:color="555555"/>
            </w:tcBorders>
            <w:shd w:val="clear" w:color="auto" w:fill="auto"/>
            <w:vAlign w:val="center"/>
          </w:tcPr>
          <w:p w14:paraId="1D0D90A6"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Gallito de ciénaga</w:t>
            </w:r>
          </w:p>
        </w:tc>
        <w:tc>
          <w:tcPr>
            <w:tcW w:w="56" w:type="pct"/>
            <w:tcBorders>
              <w:top w:val="nil"/>
              <w:left w:val="nil"/>
              <w:bottom w:val="single" w:sz="8" w:space="0" w:color="555555"/>
              <w:right w:val="single" w:sz="8" w:space="0" w:color="555555"/>
            </w:tcBorders>
            <w:shd w:val="clear" w:color="auto" w:fill="auto"/>
            <w:vAlign w:val="center"/>
          </w:tcPr>
          <w:p w14:paraId="2C72E6A1"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4F067C6A"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46DFC4C0"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118BD637"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3CA5B500"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3C1DA39B"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581A4CA5"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03FB3FE5"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58CEE186"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13AEA767"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2E58C61A"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1EB4A951"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13D0420C"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378293FC"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hideMark/>
          </w:tcPr>
          <w:p w14:paraId="27740B48" w14:textId="77777777" w:rsidR="00644E86" w:rsidRPr="00644E86" w:rsidRDefault="00644E86" w:rsidP="00644E86">
            <w:pPr>
              <w:spacing w:after="0" w:line="240" w:lineRule="auto"/>
              <w:rPr>
                <w:rFonts w:eastAsia="Times New Roman"/>
                <w:lang w:val="es-MX" w:eastAsia="es-MX"/>
              </w:rPr>
            </w:pPr>
          </w:p>
        </w:tc>
        <w:tc>
          <w:tcPr>
            <w:tcW w:w="327" w:type="pct"/>
            <w:vMerge/>
            <w:tcBorders>
              <w:left w:val="single" w:sz="8" w:space="0" w:color="555555"/>
              <w:right w:val="single" w:sz="8" w:space="0" w:color="555555"/>
            </w:tcBorders>
            <w:shd w:val="clear" w:color="auto" w:fill="auto"/>
            <w:vAlign w:val="center"/>
            <w:hideMark/>
          </w:tcPr>
          <w:p w14:paraId="29E18FBE" w14:textId="77777777" w:rsidR="00644E86" w:rsidRPr="00346843" w:rsidRDefault="00644E86" w:rsidP="00644E86">
            <w:pPr>
              <w:spacing w:after="0" w:line="240" w:lineRule="auto"/>
              <w:rPr>
                <w:rFonts w:eastAsia="Times New Roman"/>
                <w:lang w:val="es-MX" w:eastAsia="es-MX"/>
              </w:rPr>
            </w:pPr>
          </w:p>
        </w:tc>
      </w:tr>
      <w:tr w:rsidR="00644E86" w:rsidRPr="00346843" w14:paraId="242F3EE2" w14:textId="77777777" w:rsidTr="00E359BA">
        <w:trPr>
          <w:gridAfter w:val="12"/>
          <w:wAfter w:w="1871" w:type="pct"/>
          <w:trHeight w:val="525"/>
        </w:trPr>
        <w:tc>
          <w:tcPr>
            <w:tcW w:w="251" w:type="pct"/>
            <w:tcBorders>
              <w:top w:val="nil"/>
              <w:left w:val="single" w:sz="8" w:space="0" w:color="555555"/>
              <w:bottom w:val="single" w:sz="8" w:space="0" w:color="555555"/>
              <w:right w:val="single" w:sz="8" w:space="0" w:color="555555"/>
            </w:tcBorders>
            <w:shd w:val="clear" w:color="auto" w:fill="auto"/>
            <w:vAlign w:val="center"/>
            <w:hideMark/>
          </w:tcPr>
          <w:p w14:paraId="2FE47C3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6B7D1E78" w14:textId="77777777" w:rsidR="00644E86" w:rsidRPr="00644E86" w:rsidRDefault="00644E86" w:rsidP="00644E86">
            <w:pPr>
              <w:spacing w:after="0" w:line="240" w:lineRule="auto"/>
              <w:rPr>
                <w:rFonts w:eastAsia="Times New Roman"/>
                <w:i/>
                <w:iCs/>
                <w:lang w:val="es-MX" w:eastAsia="es-MX"/>
              </w:rPr>
            </w:pPr>
            <w:r w:rsidRPr="00644E86">
              <w:rPr>
                <w:rFonts w:eastAsia="Times New Roman"/>
                <w:i/>
                <w:iCs/>
                <w:lang w:val="es-MX" w:eastAsia="es-MX"/>
              </w:rPr>
              <w:t>Chrysomous icterocephalus</w:t>
            </w:r>
          </w:p>
        </w:tc>
        <w:tc>
          <w:tcPr>
            <w:tcW w:w="236" w:type="pct"/>
            <w:tcBorders>
              <w:top w:val="nil"/>
              <w:left w:val="nil"/>
              <w:bottom w:val="single" w:sz="8" w:space="0" w:color="555555"/>
              <w:right w:val="single" w:sz="8" w:space="0" w:color="555555"/>
            </w:tcBorders>
            <w:shd w:val="clear" w:color="auto" w:fill="auto"/>
            <w:vAlign w:val="center"/>
          </w:tcPr>
          <w:p w14:paraId="3A06C40D"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Monjita bogotana</w:t>
            </w:r>
          </w:p>
        </w:tc>
        <w:tc>
          <w:tcPr>
            <w:tcW w:w="56" w:type="pct"/>
            <w:tcBorders>
              <w:top w:val="nil"/>
              <w:left w:val="nil"/>
              <w:bottom w:val="single" w:sz="8" w:space="0" w:color="555555"/>
              <w:right w:val="single" w:sz="8" w:space="0" w:color="555555"/>
            </w:tcBorders>
            <w:shd w:val="clear" w:color="auto" w:fill="auto"/>
            <w:vAlign w:val="center"/>
          </w:tcPr>
          <w:p w14:paraId="309BF446" w14:textId="77777777" w:rsidR="00644E86" w:rsidRPr="00644E86" w:rsidRDefault="00644E86" w:rsidP="00644E86">
            <w:pPr>
              <w:spacing w:after="0" w:line="240" w:lineRule="auto"/>
              <w:rPr>
                <w:rFonts w:eastAsia="Times New Roman"/>
                <w:highlight w:val="yellow"/>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69F6FB31" w14:textId="77777777" w:rsidR="00644E86" w:rsidRPr="00644E86" w:rsidRDefault="00644E86" w:rsidP="00644E86">
            <w:pPr>
              <w:spacing w:after="0" w:line="240" w:lineRule="auto"/>
              <w:rPr>
                <w:rFonts w:eastAsia="Times New Roman"/>
                <w:highlight w:val="yellow"/>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430F77DE" w14:textId="77777777" w:rsidR="00644E86" w:rsidRPr="00644E86" w:rsidRDefault="00644E86" w:rsidP="00644E86">
            <w:pPr>
              <w:spacing w:after="0" w:line="240" w:lineRule="auto"/>
              <w:rPr>
                <w:rFonts w:eastAsia="Times New Roman"/>
                <w:highlight w:val="yellow"/>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43765D29"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2EE0BBBF" w14:textId="77777777" w:rsidR="00644E86" w:rsidRPr="00644E86" w:rsidRDefault="00644E86" w:rsidP="00644E86">
            <w:pPr>
              <w:spacing w:after="0" w:line="240" w:lineRule="auto"/>
              <w:rPr>
                <w:rFonts w:eastAsia="Times New Roman"/>
                <w:highlight w:val="yellow"/>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E8F5DA8" w14:textId="77777777" w:rsidR="00644E86" w:rsidRPr="00644E86" w:rsidRDefault="00644E86" w:rsidP="00644E86">
            <w:pPr>
              <w:spacing w:after="0" w:line="240" w:lineRule="auto"/>
              <w:rPr>
                <w:rFonts w:eastAsia="Times New Roman"/>
                <w:highlight w:val="yellow"/>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5D08FCFA" w14:textId="77777777" w:rsidR="00644E86" w:rsidRPr="00644E86" w:rsidRDefault="00644E86" w:rsidP="00644E86">
            <w:pPr>
              <w:spacing w:after="0" w:line="240" w:lineRule="auto"/>
              <w:rPr>
                <w:rFonts w:eastAsia="Times New Roman"/>
                <w:highlight w:val="yellow"/>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3CDDE1E8" w14:textId="77777777" w:rsidR="00644E86" w:rsidRPr="00644E86" w:rsidRDefault="00644E86" w:rsidP="00644E86">
            <w:pPr>
              <w:spacing w:after="0" w:line="240" w:lineRule="auto"/>
              <w:rPr>
                <w:rFonts w:eastAsia="Times New Roman"/>
                <w:highlight w:val="yellow"/>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27304804" w14:textId="77777777" w:rsidR="00644E86" w:rsidRPr="00644E86" w:rsidRDefault="00644E86" w:rsidP="00644E86">
            <w:pPr>
              <w:spacing w:after="0" w:line="240" w:lineRule="auto"/>
              <w:rPr>
                <w:rFonts w:eastAsia="Times New Roman"/>
                <w:highlight w:val="yellow"/>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024786EA" w14:textId="77777777" w:rsidR="00644E86" w:rsidRPr="00644E86" w:rsidRDefault="00644E86" w:rsidP="00644E86">
            <w:pPr>
              <w:spacing w:after="0" w:line="240" w:lineRule="auto"/>
              <w:rPr>
                <w:rFonts w:eastAsia="Times New Roman"/>
                <w:highlight w:val="yellow"/>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0D0F8119" w14:textId="77777777" w:rsidR="00644E86" w:rsidRPr="00644E86" w:rsidRDefault="00644E86" w:rsidP="00644E86">
            <w:pPr>
              <w:spacing w:after="0" w:line="240" w:lineRule="auto"/>
              <w:rPr>
                <w:rFonts w:eastAsia="Times New Roman"/>
                <w:highlight w:val="yellow"/>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26D85781"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54A1BBE8"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5BB28BE2"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hideMark/>
          </w:tcPr>
          <w:p w14:paraId="6BAD421A" w14:textId="77777777" w:rsidR="00644E86" w:rsidRPr="00644E86" w:rsidRDefault="00644E86" w:rsidP="00644E86">
            <w:pPr>
              <w:spacing w:after="0" w:line="240" w:lineRule="auto"/>
              <w:rPr>
                <w:rFonts w:eastAsia="Times New Roman"/>
                <w:lang w:val="es-MX" w:eastAsia="es-MX"/>
              </w:rPr>
            </w:pPr>
          </w:p>
        </w:tc>
        <w:tc>
          <w:tcPr>
            <w:tcW w:w="327" w:type="pct"/>
            <w:vMerge/>
            <w:tcBorders>
              <w:left w:val="single" w:sz="8" w:space="0" w:color="555555"/>
              <w:right w:val="single" w:sz="8" w:space="0" w:color="555555"/>
            </w:tcBorders>
            <w:shd w:val="clear" w:color="auto" w:fill="auto"/>
            <w:vAlign w:val="center"/>
            <w:hideMark/>
          </w:tcPr>
          <w:p w14:paraId="70CDD9F3" w14:textId="77777777" w:rsidR="00644E86" w:rsidRPr="00346843" w:rsidRDefault="00644E86" w:rsidP="00644E86">
            <w:pPr>
              <w:spacing w:after="0" w:line="240" w:lineRule="auto"/>
              <w:rPr>
                <w:rFonts w:eastAsia="Times New Roman"/>
                <w:lang w:val="es-MX" w:eastAsia="es-MX"/>
              </w:rPr>
            </w:pPr>
          </w:p>
        </w:tc>
      </w:tr>
      <w:tr w:rsidR="00644E86" w:rsidRPr="00346843" w14:paraId="0D8925E6" w14:textId="77777777" w:rsidTr="00E359BA">
        <w:trPr>
          <w:gridAfter w:val="12"/>
          <w:wAfter w:w="1871" w:type="pct"/>
          <w:trHeight w:val="1035"/>
        </w:trPr>
        <w:tc>
          <w:tcPr>
            <w:tcW w:w="251" w:type="pct"/>
            <w:tcBorders>
              <w:top w:val="nil"/>
              <w:left w:val="single" w:sz="8" w:space="0" w:color="555555"/>
              <w:bottom w:val="single" w:sz="8" w:space="0" w:color="555555"/>
              <w:right w:val="single" w:sz="8" w:space="0" w:color="555555"/>
            </w:tcBorders>
            <w:shd w:val="clear" w:color="auto" w:fill="auto"/>
            <w:vAlign w:val="center"/>
          </w:tcPr>
          <w:p w14:paraId="438C2477"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725FC431" w14:textId="77777777" w:rsidR="00644E86" w:rsidRPr="00644E86" w:rsidRDefault="00644E86" w:rsidP="00644E86">
            <w:pPr>
              <w:spacing w:after="0" w:line="240" w:lineRule="auto"/>
              <w:rPr>
                <w:rFonts w:eastAsia="Times New Roman"/>
                <w:i/>
                <w:iCs/>
                <w:lang w:val="es-MX" w:eastAsia="es-MX"/>
              </w:rPr>
            </w:pPr>
            <w:r w:rsidRPr="00644E86">
              <w:rPr>
                <w:rFonts w:eastAsia="Times New Roman"/>
                <w:i/>
                <w:iCs/>
                <w:lang w:val="es-MX" w:eastAsia="es-MX"/>
              </w:rPr>
              <w:t>Porphyrio martinica</w:t>
            </w:r>
          </w:p>
        </w:tc>
        <w:tc>
          <w:tcPr>
            <w:tcW w:w="236" w:type="pct"/>
            <w:tcBorders>
              <w:top w:val="nil"/>
              <w:left w:val="nil"/>
              <w:bottom w:val="single" w:sz="8" w:space="0" w:color="555555"/>
              <w:right w:val="single" w:sz="8" w:space="0" w:color="555555"/>
            </w:tcBorders>
            <w:shd w:val="clear" w:color="auto" w:fill="auto"/>
            <w:vAlign w:val="center"/>
          </w:tcPr>
          <w:p w14:paraId="5EF67945"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Tingua azul</w:t>
            </w:r>
          </w:p>
        </w:tc>
        <w:tc>
          <w:tcPr>
            <w:tcW w:w="56" w:type="pct"/>
            <w:tcBorders>
              <w:top w:val="nil"/>
              <w:left w:val="nil"/>
              <w:bottom w:val="single" w:sz="8" w:space="0" w:color="555555"/>
              <w:right w:val="single" w:sz="8" w:space="0" w:color="555555"/>
            </w:tcBorders>
            <w:shd w:val="clear" w:color="auto" w:fill="auto"/>
            <w:vAlign w:val="center"/>
          </w:tcPr>
          <w:p w14:paraId="3097347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33C3ADDD"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4F1D6D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7CCB0077"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12DDCED8"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6254E073"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6D338D84"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6DC8F6D0"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51B17F20"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2166C851"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7F1F8F28"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78C3F986"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11487D99"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25070A0F"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tcPr>
          <w:p w14:paraId="1A19B320" w14:textId="77777777" w:rsidR="00644E86" w:rsidRPr="00644E86" w:rsidRDefault="00644E86" w:rsidP="00644E86">
            <w:pPr>
              <w:spacing w:after="0" w:line="240" w:lineRule="auto"/>
              <w:rPr>
                <w:rFonts w:eastAsia="Times New Roman"/>
                <w:lang w:val="es-MX" w:eastAsia="es-MX"/>
              </w:rPr>
            </w:pPr>
          </w:p>
        </w:tc>
        <w:tc>
          <w:tcPr>
            <w:tcW w:w="327" w:type="pct"/>
            <w:vMerge/>
            <w:tcBorders>
              <w:left w:val="single" w:sz="8" w:space="0" w:color="555555"/>
              <w:right w:val="single" w:sz="8" w:space="0" w:color="555555"/>
            </w:tcBorders>
            <w:shd w:val="clear" w:color="auto" w:fill="auto"/>
            <w:vAlign w:val="center"/>
            <w:hideMark/>
          </w:tcPr>
          <w:p w14:paraId="66F985A6" w14:textId="77777777" w:rsidR="00644E86" w:rsidRPr="00346843" w:rsidRDefault="00644E86" w:rsidP="00644E86">
            <w:pPr>
              <w:spacing w:after="0" w:line="240" w:lineRule="auto"/>
              <w:rPr>
                <w:rFonts w:eastAsia="Times New Roman"/>
                <w:lang w:val="es-MX" w:eastAsia="es-MX"/>
              </w:rPr>
            </w:pPr>
          </w:p>
        </w:tc>
      </w:tr>
      <w:tr w:rsidR="00644E86" w:rsidRPr="00346843" w14:paraId="7012A830" w14:textId="77777777" w:rsidTr="00E359BA">
        <w:trPr>
          <w:gridAfter w:val="12"/>
          <w:wAfter w:w="1871" w:type="pct"/>
          <w:trHeight w:val="1035"/>
        </w:trPr>
        <w:tc>
          <w:tcPr>
            <w:tcW w:w="251" w:type="pct"/>
            <w:tcBorders>
              <w:top w:val="nil"/>
              <w:left w:val="single" w:sz="8" w:space="0" w:color="555555"/>
              <w:bottom w:val="single" w:sz="8" w:space="0" w:color="555555"/>
              <w:right w:val="single" w:sz="8" w:space="0" w:color="555555"/>
            </w:tcBorders>
            <w:shd w:val="clear" w:color="auto" w:fill="auto"/>
            <w:vAlign w:val="center"/>
          </w:tcPr>
          <w:p w14:paraId="617F8DF1"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lastRenderedPageBreak/>
              <w:t>Chordata</w:t>
            </w:r>
          </w:p>
        </w:tc>
        <w:tc>
          <w:tcPr>
            <w:tcW w:w="320" w:type="pct"/>
            <w:tcBorders>
              <w:top w:val="nil"/>
              <w:left w:val="nil"/>
              <w:bottom w:val="single" w:sz="8" w:space="0" w:color="555555"/>
              <w:right w:val="single" w:sz="8" w:space="0" w:color="555555"/>
            </w:tcBorders>
            <w:shd w:val="clear" w:color="auto" w:fill="auto"/>
            <w:vAlign w:val="center"/>
          </w:tcPr>
          <w:p w14:paraId="757548E3" w14:textId="77777777" w:rsidR="00644E86" w:rsidRPr="00644E86" w:rsidRDefault="00644E86" w:rsidP="00644E86">
            <w:pPr>
              <w:spacing w:after="0" w:line="240" w:lineRule="auto"/>
              <w:rPr>
                <w:rFonts w:eastAsia="Times New Roman"/>
                <w:i/>
                <w:iCs/>
                <w:lang w:val="es-MX" w:eastAsia="es-MX"/>
              </w:rPr>
            </w:pPr>
            <w:r w:rsidRPr="00644E86">
              <w:rPr>
                <w:rFonts w:eastAsia="Times New Roman"/>
                <w:i/>
                <w:iCs/>
                <w:lang w:val="es-MX" w:eastAsia="es-MX"/>
              </w:rPr>
              <w:t>Nomonyx dominicus</w:t>
            </w:r>
          </w:p>
        </w:tc>
        <w:tc>
          <w:tcPr>
            <w:tcW w:w="236" w:type="pct"/>
            <w:tcBorders>
              <w:top w:val="nil"/>
              <w:left w:val="nil"/>
              <w:bottom w:val="single" w:sz="8" w:space="0" w:color="555555"/>
              <w:right w:val="single" w:sz="8" w:space="0" w:color="555555"/>
            </w:tcBorders>
            <w:shd w:val="clear" w:color="auto" w:fill="auto"/>
            <w:vAlign w:val="center"/>
          </w:tcPr>
          <w:p w14:paraId="2F7A33B6"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Pato encapuchado</w:t>
            </w:r>
          </w:p>
        </w:tc>
        <w:tc>
          <w:tcPr>
            <w:tcW w:w="56" w:type="pct"/>
            <w:tcBorders>
              <w:top w:val="nil"/>
              <w:left w:val="nil"/>
              <w:bottom w:val="single" w:sz="8" w:space="0" w:color="555555"/>
              <w:right w:val="single" w:sz="8" w:space="0" w:color="555555"/>
            </w:tcBorders>
            <w:shd w:val="clear" w:color="auto" w:fill="auto"/>
            <w:vAlign w:val="center"/>
          </w:tcPr>
          <w:p w14:paraId="7E1EA1B5"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782E9FBA"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2FB28FE4"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7046F844"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6DAF2BC2"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42E9068"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3966EB61"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3C60BCFC"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663ED3BB"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134D9204"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21E75834"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432F97EF"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13E48BE3"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41D731B2"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hideMark/>
          </w:tcPr>
          <w:p w14:paraId="779A5646" w14:textId="77777777" w:rsidR="00644E86" w:rsidRPr="00644E86" w:rsidRDefault="00644E86" w:rsidP="00644E86">
            <w:pPr>
              <w:spacing w:after="0" w:line="240" w:lineRule="auto"/>
              <w:rPr>
                <w:rFonts w:eastAsia="Times New Roman"/>
                <w:lang w:val="es-MX" w:eastAsia="es-MX"/>
              </w:rPr>
            </w:pPr>
          </w:p>
        </w:tc>
        <w:tc>
          <w:tcPr>
            <w:tcW w:w="327" w:type="pct"/>
            <w:vMerge/>
            <w:tcBorders>
              <w:left w:val="single" w:sz="8" w:space="0" w:color="555555"/>
              <w:right w:val="single" w:sz="8" w:space="0" w:color="555555"/>
            </w:tcBorders>
            <w:shd w:val="clear" w:color="auto" w:fill="auto"/>
            <w:vAlign w:val="center"/>
            <w:hideMark/>
          </w:tcPr>
          <w:p w14:paraId="76ECA8BF" w14:textId="77777777" w:rsidR="00644E86" w:rsidRPr="00346843" w:rsidRDefault="00644E86" w:rsidP="00644E86">
            <w:pPr>
              <w:spacing w:after="0" w:line="240" w:lineRule="auto"/>
              <w:rPr>
                <w:rFonts w:eastAsia="Times New Roman"/>
                <w:lang w:val="es-MX" w:eastAsia="es-MX"/>
              </w:rPr>
            </w:pPr>
          </w:p>
        </w:tc>
      </w:tr>
      <w:tr w:rsidR="00644E86" w:rsidRPr="00346843" w14:paraId="7A622E19" w14:textId="77777777" w:rsidTr="00E359BA">
        <w:trPr>
          <w:gridAfter w:val="12"/>
          <w:wAfter w:w="1871" w:type="pct"/>
          <w:trHeight w:val="780"/>
        </w:trPr>
        <w:tc>
          <w:tcPr>
            <w:tcW w:w="251" w:type="pct"/>
            <w:tcBorders>
              <w:top w:val="nil"/>
              <w:left w:val="single" w:sz="8" w:space="0" w:color="555555"/>
              <w:bottom w:val="single" w:sz="8" w:space="0" w:color="555555"/>
              <w:right w:val="single" w:sz="8" w:space="0" w:color="555555"/>
            </w:tcBorders>
            <w:shd w:val="clear" w:color="auto" w:fill="auto"/>
            <w:vAlign w:val="center"/>
          </w:tcPr>
          <w:p w14:paraId="16CB1C92"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0913CC82" w14:textId="77777777" w:rsidR="00644E86" w:rsidRPr="00644E86" w:rsidRDefault="00644E86" w:rsidP="00644E86">
            <w:pPr>
              <w:autoSpaceDE w:val="0"/>
              <w:autoSpaceDN w:val="0"/>
              <w:adjustRightInd w:val="0"/>
              <w:spacing w:after="0" w:line="240" w:lineRule="auto"/>
              <w:rPr>
                <w:rFonts w:eastAsia="Times New Roman"/>
                <w:i/>
                <w:iCs/>
                <w:lang w:val="es-MX" w:eastAsia="es-MX"/>
              </w:rPr>
            </w:pPr>
            <w:r w:rsidRPr="00644E86">
              <w:rPr>
                <w:rFonts w:eastAsia="Times New Roman"/>
                <w:i/>
                <w:iCs/>
                <w:lang w:val="es-MX" w:eastAsia="es-MX"/>
              </w:rPr>
              <w:t>Phaetusa simplex</w:t>
            </w:r>
          </w:p>
        </w:tc>
        <w:tc>
          <w:tcPr>
            <w:tcW w:w="236" w:type="pct"/>
            <w:tcBorders>
              <w:top w:val="nil"/>
              <w:left w:val="nil"/>
              <w:bottom w:val="single" w:sz="8" w:space="0" w:color="555555"/>
              <w:right w:val="single" w:sz="8" w:space="0" w:color="555555"/>
            </w:tcBorders>
            <w:shd w:val="clear" w:color="auto" w:fill="auto"/>
            <w:vAlign w:val="center"/>
          </w:tcPr>
          <w:p w14:paraId="579944EF"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Gaviotín picudo</w:t>
            </w:r>
          </w:p>
        </w:tc>
        <w:tc>
          <w:tcPr>
            <w:tcW w:w="56" w:type="pct"/>
            <w:tcBorders>
              <w:top w:val="nil"/>
              <w:left w:val="nil"/>
              <w:bottom w:val="single" w:sz="8" w:space="0" w:color="555555"/>
              <w:right w:val="single" w:sz="8" w:space="0" w:color="555555"/>
            </w:tcBorders>
            <w:shd w:val="clear" w:color="auto" w:fill="auto"/>
            <w:vAlign w:val="center"/>
          </w:tcPr>
          <w:p w14:paraId="2DF65706"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5E753E9F"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52F03180"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60" w:type="pct"/>
            <w:tcBorders>
              <w:top w:val="nil"/>
              <w:left w:val="nil"/>
              <w:bottom w:val="single" w:sz="8" w:space="0" w:color="555555"/>
              <w:right w:val="single" w:sz="8" w:space="0" w:color="555555"/>
            </w:tcBorders>
            <w:shd w:val="clear" w:color="auto" w:fill="auto"/>
            <w:vAlign w:val="center"/>
          </w:tcPr>
          <w:p w14:paraId="63A7F03D"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3CB82DDA"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00C3C7EF"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71D9D717"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4D1D8132"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7FF2397F"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0A94B147"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0561B941"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110C9888"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2B444970"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75C211B8"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tcPr>
          <w:p w14:paraId="312EBD5A" w14:textId="77777777" w:rsidR="00644E86" w:rsidRPr="00644E86" w:rsidRDefault="00644E86" w:rsidP="00644E86">
            <w:pPr>
              <w:spacing w:after="0" w:line="240" w:lineRule="auto"/>
              <w:rPr>
                <w:rFonts w:eastAsia="Times New Roman"/>
                <w:lang w:val="es-MX" w:eastAsia="es-MX"/>
              </w:rPr>
            </w:pPr>
          </w:p>
        </w:tc>
        <w:tc>
          <w:tcPr>
            <w:tcW w:w="327" w:type="pct"/>
            <w:vMerge/>
            <w:tcBorders>
              <w:left w:val="single" w:sz="8" w:space="0" w:color="555555"/>
              <w:right w:val="single" w:sz="8" w:space="0" w:color="555555"/>
            </w:tcBorders>
            <w:shd w:val="clear" w:color="auto" w:fill="auto"/>
            <w:vAlign w:val="center"/>
            <w:hideMark/>
          </w:tcPr>
          <w:p w14:paraId="6922E2C2" w14:textId="77777777" w:rsidR="00644E86" w:rsidRPr="00346843" w:rsidRDefault="00644E86" w:rsidP="00644E86">
            <w:pPr>
              <w:spacing w:after="0" w:line="240" w:lineRule="auto"/>
              <w:rPr>
                <w:rFonts w:eastAsia="Times New Roman"/>
                <w:lang w:val="es-MX" w:eastAsia="es-MX"/>
              </w:rPr>
            </w:pPr>
          </w:p>
        </w:tc>
      </w:tr>
      <w:tr w:rsidR="00644E86" w:rsidRPr="00346843" w14:paraId="45C6CFCB" w14:textId="77777777" w:rsidTr="00E359BA">
        <w:trPr>
          <w:trHeight w:val="525"/>
        </w:trPr>
        <w:tc>
          <w:tcPr>
            <w:tcW w:w="251" w:type="pct"/>
            <w:tcBorders>
              <w:top w:val="nil"/>
              <w:left w:val="single" w:sz="8" w:space="0" w:color="555555"/>
              <w:bottom w:val="single" w:sz="8" w:space="0" w:color="555555"/>
              <w:right w:val="single" w:sz="8" w:space="0" w:color="555555"/>
            </w:tcBorders>
            <w:shd w:val="clear" w:color="auto" w:fill="auto"/>
            <w:vAlign w:val="center"/>
          </w:tcPr>
          <w:p w14:paraId="238F7E6D"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Chordata</w:t>
            </w:r>
          </w:p>
        </w:tc>
        <w:tc>
          <w:tcPr>
            <w:tcW w:w="320" w:type="pct"/>
            <w:tcBorders>
              <w:top w:val="nil"/>
              <w:left w:val="nil"/>
              <w:bottom w:val="single" w:sz="8" w:space="0" w:color="555555"/>
              <w:right w:val="single" w:sz="8" w:space="0" w:color="555555"/>
            </w:tcBorders>
            <w:shd w:val="clear" w:color="auto" w:fill="auto"/>
            <w:vAlign w:val="center"/>
          </w:tcPr>
          <w:p w14:paraId="52F1F37D" w14:textId="77777777" w:rsidR="00644E86" w:rsidRPr="00644E86" w:rsidRDefault="00644E86" w:rsidP="00644E86">
            <w:pPr>
              <w:autoSpaceDE w:val="0"/>
              <w:autoSpaceDN w:val="0"/>
              <w:adjustRightInd w:val="0"/>
              <w:spacing w:after="0" w:line="240" w:lineRule="auto"/>
              <w:rPr>
                <w:rFonts w:eastAsia="Times New Roman"/>
                <w:i/>
                <w:iCs/>
                <w:lang w:val="es-MX" w:eastAsia="es-MX"/>
              </w:rPr>
            </w:pPr>
            <w:r w:rsidRPr="00644E86">
              <w:rPr>
                <w:rFonts w:eastAsia="Times New Roman"/>
                <w:i/>
                <w:iCs/>
                <w:lang w:val="es-MX" w:eastAsia="es-MX"/>
              </w:rPr>
              <w:t>Eremophila alpestris</w:t>
            </w:r>
          </w:p>
        </w:tc>
        <w:tc>
          <w:tcPr>
            <w:tcW w:w="236" w:type="pct"/>
            <w:tcBorders>
              <w:top w:val="nil"/>
              <w:left w:val="nil"/>
              <w:bottom w:val="single" w:sz="8" w:space="0" w:color="555555"/>
              <w:right w:val="single" w:sz="8" w:space="0" w:color="555555"/>
            </w:tcBorders>
            <w:shd w:val="clear" w:color="auto" w:fill="auto"/>
            <w:vAlign w:val="center"/>
          </w:tcPr>
          <w:p w14:paraId="2716DEB9"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Alondra cornuda</w:t>
            </w:r>
          </w:p>
        </w:tc>
        <w:tc>
          <w:tcPr>
            <w:tcW w:w="56" w:type="pct"/>
            <w:tcBorders>
              <w:top w:val="nil"/>
              <w:left w:val="nil"/>
              <w:bottom w:val="single" w:sz="8" w:space="0" w:color="555555"/>
              <w:right w:val="single" w:sz="8" w:space="0" w:color="555555"/>
            </w:tcBorders>
            <w:shd w:val="clear" w:color="auto" w:fill="auto"/>
            <w:vAlign w:val="center"/>
          </w:tcPr>
          <w:p w14:paraId="336B30A8" w14:textId="77777777" w:rsidR="00644E86" w:rsidRPr="00644E86" w:rsidRDefault="00644E86" w:rsidP="00644E86">
            <w:pPr>
              <w:spacing w:after="0" w:line="240" w:lineRule="auto"/>
              <w:rPr>
                <w:rFonts w:eastAsia="Times New Roman"/>
                <w:lang w:val="es-MX" w:eastAsia="es-MX"/>
              </w:rPr>
            </w:pPr>
            <w:r w:rsidRPr="00644E86">
              <w:rPr>
                <w:rFonts w:eastAsia="Times New Roman"/>
                <w:lang w:val="es-MX" w:eastAsia="es-MX"/>
              </w:rPr>
              <w:t>X</w:t>
            </w:r>
          </w:p>
        </w:tc>
        <w:tc>
          <w:tcPr>
            <w:tcW w:w="56" w:type="pct"/>
            <w:tcBorders>
              <w:top w:val="nil"/>
              <w:left w:val="nil"/>
              <w:bottom w:val="single" w:sz="8" w:space="0" w:color="555555"/>
              <w:right w:val="single" w:sz="8" w:space="0" w:color="555555"/>
            </w:tcBorders>
            <w:shd w:val="clear" w:color="auto" w:fill="auto"/>
            <w:vAlign w:val="center"/>
          </w:tcPr>
          <w:p w14:paraId="32366184"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6B47DF8A" w14:textId="77777777" w:rsidR="00644E86" w:rsidRPr="00644E86" w:rsidRDefault="00644E86" w:rsidP="00644E86">
            <w:pPr>
              <w:spacing w:after="0" w:line="240" w:lineRule="auto"/>
              <w:rPr>
                <w:rFonts w:eastAsia="Times New Roman"/>
                <w:lang w:val="es-MX" w:eastAsia="es-MX"/>
              </w:rPr>
            </w:pPr>
          </w:p>
        </w:tc>
        <w:tc>
          <w:tcPr>
            <w:tcW w:w="60" w:type="pct"/>
            <w:tcBorders>
              <w:top w:val="nil"/>
              <w:left w:val="nil"/>
              <w:bottom w:val="single" w:sz="8" w:space="0" w:color="555555"/>
              <w:right w:val="single" w:sz="8" w:space="0" w:color="555555"/>
            </w:tcBorders>
            <w:shd w:val="clear" w:color="auto" w:fill="auto"/>
            <w:vAlign w:val="center"/>
          </w:tcPr>
          <w:p w14:paraId="3F57A220" w14:textId="77777777" w:rsidR="00644E86" w:rsidRPr="00644E86" w:rsidRDefault="00644E86" w:rsidP="00644E86">
            <w:pPr>
              <w:spacing w:after="0" w:line="240" w:lineRule="auto"/>
              <w:rPr>
                <w:rFonts w:eastAsia="Times New Roman"/>
                <w:lang w:val="es-MX" w:eastAsia="es-MX"/>
              </w:rPr>
            </w:pPr>
          </w:p>
        </w:tc>
        <w:tc>
          <w:tcPr>
            <w:tcW w:w="56" w:type="pct"/>
            <w:gridSpan w:val="2"/>
            <w:tcBorders>
              <w:top w:val="nil"/>
              <w:left w:val="nil"/>
              <w:bottom w:val="single" w:sz="8" w:space="0" w:color="555555"/>
              <w:right w:val="single" w:sz="8" w:space="0" w:color="555555"/>
            </w:tcBorders>
            <w:shd w:val="clear" w:color="auto" w:fill="auto"/>
            <w:vAlign w:val="center"/>
          </w:tcPr>
          <w:p w14:paraId="1FF37C2B"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5AEF4F97" w14:textId="77777777" w:rsidR="00644E86" w:rsidRPr="00644E86" w:rsidRDefault="00644E86" w:rsidP="00644E86">
            <w:pPr>
              <w:spacing w:after="0" w:line="240" w:lineRule="auto"/>
              <w:rPr>
                <w:rFonts w:eastAsia="Times New Roman"/>
                <w:lang w:val="es-MX" w:eastAsia="es-MX"/>
              </w:rPr>
            </w:pPr>
          </w:p>
        </w:tc>
        <w:tc>
          <w:tcPr>
            <w:tcW w:w="56" w:type="pct"/>
            <w:tcBorders>
              <w:top w:val="nil"/>
              <w:left w:val="nil"/>
              <w:bottom w:val="single" w:sz="8" w:space="0" w:color="555555"/>
              <w:right w:val="single" w:sz="8" w:space="0" w:color="555555"/>
            </w:tcBorders>
            <w:shd w:val="clear" w:color="auto" w:fill="auto"/>
            <w:vAlign w:val="center"/>
          </w:tcPr>
          <w:p w14:paraId="29CD491F" w14:textId="77777777" w:rsidR="00644E86" w:rsidRPr="00644E86" w:rsidRDefault="00644E86" w:rsidP="00644E86">
            <w:pPr>
              <w:spacing w:after="0" w:line="240" w:lineRule="auto"/>
              <w:rPr>
                <w:rFonts w:eastAsia="Times New Roman"/>
                <w:lang w:val="es-MX" w:eastAsia="es-MX"/>
              </w:rPr>
            </w:pPr>
          </w:p>
        </w:tc>
        <w:tc>
          <w:tcPr>
            <w:tcW w:w="59" w:type="pct"/>
            <w:tcBorders>
              <w:top w:val="nil"/>
              <w:left w:val="nil"/>
              <w:bottom w:val="single" w:sz="8" w:space="0" w:color="555555"/>
              <w:right w:val="single" w:sz="8" w:space="0" w:color="555555"/>
            </w:tcBorders>
            <w:shd w:val="clear" w:color="auto" w:fill="auto"/>
            <w:vAlign w:val="center"/>
          </w:tcPr>
          <w:p w14:paraId="437AE801" w14:textId="77777777" w:rsidR="00644E86" w:rsidRPr="00644E86" w:rsidRDefault="00644E86" w:rsidP="00644E86">
            <w:pPr>
              <w:spacing w:after="0" w:line="240" w:lineRule="auto"/>
              <w:rPr>
                <w:rFonts w:eastAsia="Times New Roman"/>
                <w:lang w:val="es-MX" w:eastAsia="es-MX"/>
              </w:rPr>
            </w:pPr>
          </w:p>
        </w:tc>
        <w:tc>
          <w:tcPr>
            <w:tcW w:w="303" w:type="pct"/>
            <w:gridSpan w:val="2"/>
            <w:tcBorders>
              <w:top w:val="nil"/>
              <w:left w:val="nil"/>
              <w:bottom w:val="single" w:sz="8" w:space="0" w:color="555555"/>
              <w:right w:val="single" w:sz="8" w:space="0" w:color="555555"/>
            </w:tcBorders>
            <w:shd w:val="clear" w:color="auto" w:fill="auto"/>
            <w:vAlign w:val="center"/>
          </w:tcPr>
          <w:p w14:paraId="5D233B9D" w14:textId="77777777" w:rsidR="00644E86" w:rsidRPr="00644E86" w:rsidRDefault="00644E86" w:rsidP="00644E86">
            <w:pPr>
              <w:spacing w:after="0" w:line="240" w:lineRule="auto"/>
              <w:rPr>
                <w:rFonts w:eastAsia="Times New Roman"/>
                <w:lang w:val="es-MX" w:eastAsia="es-MX"/>
              </w:rPr>
            </w:pPr>
          </w:p>
        </w:tc>
        <w:tc>
          <w:tcPr>
            <w:tcW w:w="291" w:type="pct"/>
            <w:tcBorders>
              <w:top w:val="nil"/>
              <w:left w:val="nil"/>
              <w:bottom w:val="single" w:sz="8" w:space="0" w:color="555555"/>
              <w:right w:val="single" w:sz="8" w:space="0" w:color="555555"/>
            </w:tcBorders>
            <w:shd w:val="clear" w:color="auto" w:fill="auto"/>
            <w:vAlign w:val="center"/>
          </w:tcPr>
          <w:p w14:paraId="2BB2DA4A" w14:textId="77777777" w:rsidR="00644E86" w:rsidRPr="00644E86" w:rsidRDefault="00644E86" w:rsidP="00644E86">
            <w:pPr>
              <w:spacing w:after="0" w:line="240" w:lineRule="auto"/>
              <w:rPr>
                <w:rFonts w:eastAsia="Times New Roman"/>
                <w:lang w:val="es-MX" w:eastAsia="es-MX"/>
              </w:rPr>
            </w:pPr>
          </w:p>
        </w:tc>
        <w:tc>
          <w:tcPr>
            <w:tcW w:w="201" w:type="pct"/>
            <w:tcBorders>
              <w:top w:val="nil"/>
              <w:left w:val="nil"/>
              <w:bottom w:val="single" w:sz="8" w:space="0" w:color="555555"/>
              <w:right w:val="single" w:sz="8" w:space="0" w:color="555555"/>
            </w:tcBorders>
            <w:shd w:val="clear" w:color="auto" w:fill="auto"/>
            <w:vAlign w:val="center"/>
          </w:tcPr>
          <w:p w14:paraId="076D2413" w14:textId="77777777" w:rsidR="00644E86" w:rsidRPr="00644E86" w:rsidRDefault="00644E86" w:rsidP="00644E86">
            <w:pPr>
              <w:spacing w:after="0" w:line="240" w:lineRule="auto"/>
              <w:rPr>
                <w:rFonts w:eastAsia="Times New Roman"/>
                <w:lang w:val="es-MX" w:eastAsia="es-MX"/>
              </w:rPr>
            </w:pPr>
          </w:p>
        </w:tc>
        <w:tc>
          <w:tcPr>
            <w:tcW w:w="174" w:type="pct"/>
            <w:tcBorders>
              <w:top w:val="nil"/>
              <w:left w:val="nil"/>
              <w:bottom w:val="single" w:sz="8" w:space="0" w:color="555555"/>
              <w:right w:val="single" w:sz="8" w:space="0" w:color="555555"/>
            </w:tcBorders>
            <w:shd w:val="clear" w:color="auto" w:fill="auto"/>
            <w:vAlign w:val="center"/>
          </w:tcPr>
          <w:p w14:paraId="010DA28E"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tcPr>
          <w:p w14:paraId="0321D72A" w14:textId="77777777" w:rsidR="00644E86" w:rsidRPr="00644E86" w:rsidRDefault="00644E86" w:rsidP="00644E86">
            <w:pPr>
              <w:spacing w:after="0" w:line="240" w:lineRule="auto"/>
              <w:rPr>
                <w:rFonts w:eastAsia="Times New Roman"/>
                <w:lang w:val="es-MX" w:eastAsia="es-MX"/>
              </w:rPr>
            </w:pPr>
          </w:p>
        </w:tc>
        <w:tc>
          <w:tcPr>
            <w:tcW w:w="207" w:type="pct"/>
            <w:tcBorders>
              <w:top w:val="nil"/>
              <w:left w:val="nil"/>
              <w:bottom w:val="single" w:sz="8" w:space="0" w:color="555555"/>
              <w:right w:val="single" w:sz="8" w:space="0" w:color="555555"/>
            </w:tcBorders>
            <w:shd w:val="clear" w:color="auto" w:fill="auto"/>
            <w:vAlign w:val="center"/>
            <w:hideMark/>
          </w:tcPr>
          <w:p w14:paraId="444814DD" w14:textId="77777777" w:rsidR="00644E86" w:rsidRPr="00644E86" w:rsidRDefault="00644E86" w:rsidP="00644E86">
            <w:pPr>
              <w:spacing w:after="0" w:line="240" w:lineRule="auto"/>
              <w:rPr>
                <w:rFonts w:eastAsia="Times New Roman"/>
                <w:lang w:val="es-MX" w:eastAsia="es-MX"/>
              </w:rPr>
            </w:pPr>
          </w:p>
        </w:tc>
        <w:tc>
          <w:tcPr>
            <w:tcW w:w="156" w:type="pct"/>
            <w:tcBorders>
              <w:top w:val="nil"/>
              <w:left w:val="nil"/>
              <w:bottom w:val="single" w:sz="8" w:space="0" w:color="555555"/>
              <w:right w:val="single" w:sz="8" w:space="0" w:color="555555"/>
            </w:tcBorders>
            <w:shd w:val="clear" w:color="auto" w:fill="auto"/>
            <w:vAlign w:val="center"/>
          </w:tcPr>
          <w:p w14:paraId="1C5546E0" w14:textId="77777777" w:rsidR="00644E86" w:rsidRPr="00644E86" w:rsidRDefault="00644E86" w:rsidP="00644E86">
            <w:pPr>
              <w:spacing w:after="0" w:line="240" w:lineRule="auto"/>
              <w:rPr>
                <w:rFonts w:eastAsia="Times New Roman"/>
                <w:lang w:val="es-MX" w:eastAsia="es-MX"/>
              </w:rPr>
            </w:pPr>
          </w:p>
        </w:tc>
        <w:tc>
          <w:tcPr>
            <w:tcW w:w="327" w:type="pct"/>
            <w:vMerge/>
            <w:tcBorders>
              <w:left w:val="single" w:sz="8" w:space="0" w:color="555555"/>
              <w:bottom w:val="single" w:sz="4" w:space="0" w:color="auto"/>
              <w:right w:val="single" w:sz="8" w:space="0" w:color="555555"/>
            </w:tcBorders>
            <w:shd w:val="clear" w:color="auto" w:fill="auto"/>
            <w:vAlign w:val="center"/>
            <w:hideMark/>
          </w:tcPr>
          <w:p w14:paraId="0E8CCFC7" w14:textId="77777777" w:rsidR="00644E86" w:rsidRPr="00346843" w:rsidRDefault="00644E86" w:rsidP="00644E86">
            <w:pPr>
              <w:spacing w:after="0" w:line="240" w:lineRule="auto"/>
              <w:rPr>
                <w:rFonts w:eastAsia="Times New Roman"/>
                <w:lang w:val="es-MX" w:eastAsia="es-MX"/>
              </w:rPr>
            </w:pPr>
          </w:p>
        </w:tc>
        <w:tc>
          <w:tcPr>
            <w:tcW w:w="156" w:type="pct"/>
            <w:tcBorders>
              <w:left w:val="single" w:sz="8" w:space="0" w:color="555555"/>
            </w:tcBorders>
            <w:vAlign w:val="center"/>
          </w:tcPr>
          <w:p w14:paraId="4B0BB4F2" w14:textId="77777777" w:rsidR="00644E86" w:rsidRPr="00346843" w:rsidRDefault="00644E86" w:rsidP="00644E86"/>
        </w:tc>
        <w:tc>
          <w:tcPr>
            <w:tcW w:w="156" w:type="pct"/>
            <w:vAlign w:val="center"/>
          </w:tcPr>
          <w:p w14:paraId="1B2995D6" w14:textId="77777777" w:rsidR="00644E86" w:rsidRPr="00346843" w:rsidRDefault="00644E86" w:rsidP="00644E86"/>
        </w:tc>
        <w:tc>
          <w:tcPr>
            <w:tcW w:w="156" w:type="pct"/>
            <w:vAlign w:val="center"/>
          </w:tcPr>
          <w:p w14:paraId="2565F821" w14:textId="77777777" w:rsidR="00644E86" w:rsidRPr="00346843" w:rsidRDefault="00644E86" w:rsidP="00644E86"/>
        </w:tc>
        <w:tc>
          <w:tcPr>
            <w:tcW w:w="156" w:type="pct"/>
            <w:vAlign w:val="center"/>
          </w:tcPr>
          <w:p w14:paraId="53ECC51B" w14:textId="77777777" w:rsidR="00644E86" w:rsidRPr="00346843" w:rsidRDefault="00644E86" w:rsidP="00644E86"/>
        </w:tc>
        <w:tc>
          <w:tcPr>
            <w:tcW w:w="156" w:type="pct"/>
            <w:vAlign w:val="center"/>
          </w:tcPr>
          <w:p w14:paraId="3D5282B6" w14:textId="77777777" w:rsidR="00644E86" w:rsidRPr="00346843" w:rsidRDefault="00644E86" w:rsidP="00644E86"/>
        </w:tc>
        <w:tc>
          <w:tcPr>
            <w:tcW w:w="156" w:type="pct"/>
            <w:vAlign w:val="center"/>
          </w:tcPr>
          <w:p w14:paraId="216D5B28" w14:textId="77777777" w:rsidR="00644E86" w:rsidRPr="00346843" w:rsidRDefault="00644E86" w:rsidP="00644E86"/>
        </w:tc>
        <w:tc>
          <w:tcPr>
            <w:tcW w:w="156" w:type="pct"/>
            <w:vAlign w:val="center"/>
          </w:tcPr>
          <w:p w14:paraId="7B4EDB9A" w14:textId="77777777" w:rsidR="00644E86" w:rsidRPr="00346843" w:rsidRDefault="00644E86" w:rsidP="00644E86"/>
        </w:tc>
        <w:tc>
          <w:tcPr>
            <w:tcW w:w="156" w:type="pct"/>
            <w:vAlign w:val="center"/>
          </w:tcPr>
          <w:p w14:paraId="1B4BAD7E" w14:textId="77777777" w:rsidR="00644E86" w:rsidRPr="00346843" w:rsidRDefault="00644E86" w:rsidP="00644E86"/>
        </w:tc>
        <w:tc>
          <w:tcPr>
            <w:tcW w:w="156" w:type="pct"/>
            <w:vAlign w:val="center"/>
          </w:tcPr>
          <w:p w14:paraId="414B68B4" w14:textId="77777777" w:rsidR="00644E86" w:rsidRPr="00346843" w:rsidRDefault="00644E86" w:rsidP="00644E86"/>
        </w:tc>
        <w:tc>
          <w:tcPr>
            <w:tcW w:w="156" w:type="pct"/>
            <w:vAlign w:val="center"/>
          </w:tcPr>
          <w:p w14:paraId="04FCA87F" w14:textId="77777777" w:rsidR="00644E86" w:rsidRPr="00346843" w:rsidRDefault="00644E86" w:rsidP="00644E86"/>
        </w:tc>
        <w:tc>
          <w:tcPr>
            <w:tcW w:w="156" w:type="pct"/>
            <w:vAlign w:val="center"/>
          </w:tcPr>
          <w:p w14:paraId="6BD8C136" w14:textId="77777777" w:rsidR="00644E86" w:rsidRPr="00346843" w:rsidRDefault="00644E86" w:rsidP="00644E86"/>
        </w:tc>
        <w:tc>
          <w:tcPr>
            <w:tcW w:w="156" w:type="pct"/>
            <w:vAlign w:val="center"/>
          </w:tcPr>
          <w:p w14:paraId="757933D8" w14:textId="77777777" w:rsidR="00644E86" w:rsidRPr="00346843" w:rsidRDefault="00644E86" w:rsidP="00644E86"/>
        </w:tc>
      </w:tr>
    </w:tbl>
    <w:p w14:paraId="2CD02947" w14:textId="468E6891" w:rsidR="00235063" w:rsidRPr="00FC3C31" w:rsidRDefault="00235063">
      <w:pPr>
        <w:pStyle w:val="pstyleSection"/>
        <w:rPr>
          <w:lang w:val="es-ES"/>
        </w:rPr>
      </w:pPr>
    </w:p>
    <w:p w14:paraId="48CC45DC" w14:textId="77777777" w:rsidR="00235063" w:rsidRPr="00FC3C31" w:rsidRDefault="00235063">
      <w:pPr>
        <w:pStyle w:val="pstyleLabels"/>
        <w:rPr>
          <w:lang w:val="es-ES"/>
        </w:rPr>
      </w:pPr>
    </w:p>
    <w:p w14:paraId="1C8DFCC5" w14:textId="091C292C" w:rsidR="00235063" w:rsidRDefault="00235063"/>
    <w:p w14:paraId="1864425F" w14:textId="2F21076D" w:rsidR="00C24DF9" w:rsidRDefault="00C24DF9"/>
    <w:p w14:paraId="2126AF46" w14:textId="432CCA11" w:rsidR="00C24DF9" w:rsidRDefault="00C24DF9"/>
    <w:p w14:paraId="2850D188" w14:textId="77777777" w:rsidR="00C24DF9" w:rsidRDefault="00C24DF9"/>
    <w:p w14:paraId="0E26C160" w14:textId="77777777" w:rsidR="00235063" w:rsidRPr="00FC3C31" w:rsidRDefault="00E923C9">
      <w:pPr>
        <w:pStyle w:val="pstyleComments"/>
        <w:rPr>
          <w:lang w:val="es-ES"/>
        </w:rPr>
      </w:pPr>
      <w:r w:rsidRPr="00FC3C31">
        <w:rPr>
          <w:rStyle w:val="styleC3comment"/>
          <w:lang w:val="es-ES"/>
        </w:rPr>
        <w:t>Casilla de texto opcional para incluir información adicional sobre las especies animales de importancia internacional:</w:t>
      </w:r>
    </w:p>
    <w:p w14:paraId="7FD52F00" w14:textId="77777777" w:rsidR="00235063" w:rsidRPr="00FC3C31" w:rsidRDefault="00E923C9">
      <w:pPr>
        <w:pStyle w:val="pstyleLabels"/>
        <w:rPr>
          <w:lang w:val="es-ES"/>
        </w:rPr>
      </w:pP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84"/>
        <w:gridCol w:w="8801"/>
      </w:tblGrid>
      <w:tr w:rsidR="00235063" w:rsidRPr="00E456AC" w14:paraId="31596099"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0791CDF" w14:textId="77777777" w:rsidR="00235063" w:rsidRPr="00FC3C31" w:rsidRDefault="00235063">
            <w:pPr>
              <w:rPr>
                <w:lang w:val="es-ES"/>
              </w:rPr>
            </w:pPr>
          </w:p>
        </w:tc>
        <w:tc>
          <w:tcPr>
            <w:tcW w:w="9500" w:type="dxa"/>
          </w:tcPr>
          <w:p w14:paraId="57F2DC95" w14:textId="53BA7A67" w:rsidR="005D13CC" w:rsidRPr="005D13CC" w:rsidRDefault="00D1093A" w:rsidP="00C61FBD">
            <w:pPr>
              <w:spacing w:before="30" w:after="25" w:line="240" w:lineRule="auto"/>
              <w:ind w:left="57"/>
              <w:jc w:val="both"/>
            </w:pPr>
            <w:r w:rsidRPr="005D13CC">
              <w:t xml:space="preserve">Los Humedales de la Sabana de Bogotá, son considerados Áreas Importantes para la Conservación de las Aves (AICAS), de acuerdo con </w:t>
            </w:r>
            <w:r w:rsidR="005D13CC" w:rsidRPr="005D13CC">
              <w:t>BirdLife International (2018)</w:t>
            </w:r>
            <w:r w:rsidRPr="005D13CC">
              <w:t xml:space="preserve">. </w:t>
            </w:r>
            <w:r w:rsidR="005D13CC" w:rsidRPr="005D13CC">
              <w:t xml:space="preserve">AICA es un estándar internacional, en Colombia y el mundo las AICA “se identifican atendiendo criterios técnicos que consideran la presencia de especies de aves que son prioritarias para la conservación. El proyecto se enmarca dentro de la iniciativa global liderada por BirdLife Internacional y en la actualidad, el programa AICAS-Colombia es coordinado por el Instituto Humboldt y la Asociación Calidris con el apoyo de </w:t>
            </w:r>
            <w:r w:rsidR="0014798F" w:rsidRPr="005D13CC">
              <w:t>la Red</w:t>
            </w:r>
            <w:r w:rsidR="005D13CC" w:rsidRPr="005D13CC">
              <w:t xml:space="preserve"> Nacional de Observadores de Aves – RNOA.” (</w:t>
            </w:r>
            <w:hyperlink r:id="rId17" w:history="1">
              <w:r w:rsidR="005D13CC" w:rsidRPr="005D13CC">
                <w:rPr>
                  <w:rStyle w:val="Hipervnculo"/>
                </w:rPr>
                <w:t>http://www.humboldt.org.co/es/test/item/525-areas-importantes-para-la-conservacion-de-las-aves-aicas</w:t>
              </w:r>
            </w:hyperlink>
            <w:r w:rsidR="005D13CC" w:rsidRPr="005D13CC">
              <w:t xml:space="preserve">). </w:t>
            </w:r>
          </w:p>
          <w:p w14:paraId="315552E1" w14:textId="27D8A738" w:rsidR="00235063" w:rsidRPr="00FC3C31" w:rsidRDefault="00D1093A" w:rsidP="00C61FBD">
            <w:pPr>
              <w:spacing w:before="30" w:after="25" w:line="240" w:lineRule="auto"/>
              <w:ind w:left="57"/>
              <w:jc w:val="both"/>
              <w:rPr>
                <w:lang w:val="es-ES"/>
              </w:rPr>
            </w:pPr>
            <w:r w:rsidRPr="005D13CC">
              <w:t>Se han registrado 196 especies de aves en los PEDH de Bogotá, de acuerdo a información consolidada por Chaparro-Herrera</w:t>
            </w:r>
            <w:r w:rsidR="005D13CC" w:rsidRPr="005D13CC">
              <w:t xml:space="preserve"> &amp; Ochoa</w:t>
            </w:r>
            <w:r w:rsidRPr="005D13CC">
              <w:t xml:space="preserve"> (2015) y datos del monitoreo realizado por la SDA (2018)</w:t>
            </w:r>
            <w:r w:rsidRPr="005D13CC">
              <w:rPr>
                <w:rStyle w:val="Refdenotaalpie"/>
              </w:rPr>
              <w:footnoteReference w:id="5"/>
            </w:r>
            <w:r w:rsidRPr="005D13CC">
              <w:t>. De éstas, 41 son especies acuáticas (de acuerdo con el listado de Ruiz-Guerra</w:t>
            </w:r>
            <w:r w:rsidR="0014798F">
              <w:t xml:space="preserve"> et al. </w:t>
            </w:r>
            <w:r w:rsidRPr="005D13CC">
              <w:t xml:space="preserve">2012), pertenecientes a las familias Anatidae, Podicipedidae, Phalacrocoracidae, Ardeidae, Threskiornithidae, Pandionidae, Rallidae, Charadidae, Scolopacidae, Jacanidae, Laridae, Icteridae, Tyrannidae.  Aunque es un hábitat urbano, los PEDH de Bogotá mantienen una comunidad considerable de aves migratorias, representada con 65 especies, la mayoría de ellas provenientes del hemisferio norte. Las especies </w:t>
            </w:r>
            <w:r w:rsidRPr="005D13CC">
              <w:rPr>
                <w:i/>
              </w:rPr>
              <w:t>Tringa flavipes, Tringa solitaria, Falco peregrinus, Setophaga castanea, Protonotaria citrea, Cadrllina canadensis</w:t>
            </w:r>
            <w:r w:rsidRPr="005D13CC">
              <w:t xml:space="preserve"> son especies de preocupación en Norteamérica</w:t>
            </w:r>
            <w:r w:rsidR="00EB63C0">
              <w:t xml:space="preserve"> (</w:t>
            </w:r>
            <w:r w:rsidR="00FD6E81">
              <w:t xml:space="preserve">Bayly &amp; Chaparro-Herrera, </w:t>
            </w:r>
            <w:r w:rsidRPr="005D13CC">
              <w:t>2015).</w:t>
            </w:r>
          </w:p>
        </w:tc>
      </w:tr>
    </w:tbl>
    <w:p w14:paraId="21736EC1" w14:textId="77777777" w:rsidR="00235063" w:rsidRPr="00FC3C31" w:rsidRDefault="00E923C9">
      <w:pPr>
        <w:pStyle w:val="pstyleSectionL1"/>
        <w:rPr>
          <w:lang w:val="es-ES"/>
        </w:rPr>
      </w:pPr>
      <w:r w:rsidRPr="00FC3C31">
        <w:rPr>
          <w:rStyle w:val="styleL1"/>
          <w:lang w:val="es-ES"/>
        </w:rPr>
        <w:t>3.4 Comunidades ecológicas cuya presencia está relacionada con la importancia internacional del sitio</w:t>
      </w:r>
    </w:p>
    <w:p w14:paraId="646CA313" w14:textId="77777777" w:rsidR="00235063" w:rsidRPr="00FC3C31" w:rsidRDefault="00E923C9">
      <w:pPr>
        <w:pStyle w:val="pstyleSection"/>
        <w:rPr>
          <w:lang w:val="es-ES"/>
        </w:rPr>
      </w:pPr>
      <w:r w:rsidRPr="00FC3C31">
        <w:rPr>
          <w:rStyle w:val="styleL2"/>
          <w:lang w:val="es-ES"/>
        </w:rPr>
        <w:t xml:space="preserve"> </w:t>
      </w:r>
    </w:p>
    <w:p w14:paraId="36B8FC40" w14:textId="77777777" w:rsidR="00235063" w:rsidRPr="00FC3C31" w:rsidRDefault="00235063">
      <w:pPr>
        <w:pStyle w:val="pstyleLabels"/>
        <w:rPr>
          <w:lang w:val="es-ES"/>
        </w:rPr>
      </w:pPr>
    </w:p>
    <w:tbl>
      <w:tblPr>
        <w:tblStyle w:val="FancyTable"/>
        <w:tblW w:w="0" w:type="auto"/>
        <w:tblInd w:w="0" w:type="dxa"/>
        <w:tblLook w:val="04A0" w:firstRow="1" w:lastRow="0" w:firstColumn="1" w:lastColumn="0" w:noHBand="0" w:noVBand="1"/>
      </w:tblPr>
      <w:tblGrid>
        <w:gridCol w:w="1750"/>
        <w:gridCol w:w="1750"/>
        <w:gridCol w:w="1750"/>
        <w:gridCol w:w="1750"/>
      </w:tblGrid>
      <w:tr w:rsidR="00235063" w14:paraId="4A026FCB"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71B1EFC0" w14:textId="77777777" w:rsidR="00235063" w:rsidRPr="00FC3C31" w:rsidRDefault="00E923C9">
            <w:pPr>
              <w:spacing w:after="0" w:line="240" w:lineRule="auto"/>
              <w:jc w:val="center"/>
              <w:rPr>
                <w:lang w:val="es-ES"/>
              </w:rPr>
            </w:pPr>
            <w:r w:rsidRPr="00FC3C31">
              <w:rPr>
                <w:b/>
                <w:sz w:val="18"/>
                <w:szCs w:val="18"/>
                <w:lang w:val="es-ES"/>
              </w:rPr>
              <w:t>Nombre de la comunidad ecológica</w:t>
            </w:r>
          </w:p>
        </w:tc>
        <w:tc>
          <w:tcPr>
            <w:tcW w:w="1750" w:type="dxa"/>
          </w:tcPr>
          <w:p w14:paraId="5247840C" w14:textId="77777777" w:rsidR="00235063" w:rsidRPr="00FC3C31" w:rsidRDefault="00E923C9">
            <w:pPr>
              <w:spacing w:after="0" w:line="240" w:lineRule="auto"/>
              <w:jc w:val="center"/>
              <w:rPr>
                <w:lang w:val="es-ES"/>
              </w:rPr>
            </w:pPr>
            <w:r w:rsidRPr="00FC3C31">
              <w:rPr>
                <w:b/>
                <w:sz w:val="18"/>
                <w:szCs w:val="18"/>
                <w:lang w:val="es-ES"/>
              </w:rPr>
              <w:t>¿La comunidad cumple el Criterio 2?</w:t>
            </w:r>
          </w:p>
        </w:tc>
        <w:tc>
          <w:tcPr>
            <w:tcW w:w="1750" w:type="dxa"/>
          </w:tcPr>
          <w:p w14:paraId="1CA19E66" w14:textId="77777777" w:rsidR="00235063" w:rsidRDefault="00E923C9">
            <w:pPr>
              <w:spacing w:after="0" w:line="240" w:lineRule="auto"/>
              <w:jc w:val="center"/>
            </w:pPr>
            <w:r>
              <w:rPr>
                <w:b/>
                <w:sz w:val="18"/>
                <w:szCs w:val="18"/>
              </w:rPr>
              <w:t>Descripción</w:t>
            </w:r>
          </w:p>
        </w:tc>
        <w:tc>
          <w:tcPr>
            <w:tcW w:w="1750" w:type="dxa"/>
          </w:tcPr>
          <w:p w14:paraId="7F4660F4" w14:textId="77777777" w:rsidR="00235063" w:rsidRDefault="00E923C9">
            <w:pPr>
              <w:spacing w:after="0" w:line="240" w:lineRule="auto"/>
              <w:jc w:val="center"/>
            </w:pPr>
            <w:r>
              <w:rPr>
                <w:b/>
                <w:sz w:val="18"/>
                <w:szCs w:val="18"/>
              </w:rPr>
              <w:t>Justificación</w:t>
            </w:r>
          </w:p>
        </w:tc>
      </w:tr>
      <w:tr w:rsidR="00235063" w14:paraId="48563BA7" w14:textId="77777777" w:rsidTr="00235063">
        <w:trPr>
          <w:trHeight w:val="200"/>
        </w:trPr>
        <w:tc>
          <w:tcPr>
            <w:tcW w:w="1750" w:type="dxa"/>
          </w:tcPr>
          <w:p w14:paraId="5A87A206" w14:textId="77777777" w:rsidR="00235063" w:rsidRDefault="00235063"/>
        </w:tc>
        <w:tc>
          <w:tcPr>
            <w:tcW w:w="1750" w:type="dxa"/>
          </w:tcPr>
          <w:p w14:paraId="205FB3DF" w14:textId="77777777" w:rsidR="00235063" w:rsidRDefault="00E923C9">
            <w:pPr>
              <w:pStyle w:val="pstyleRadioTb"/>
            </w:pPr>
            <w:r>
              <w:rPr>
                <w:rStyle w:val="styleRad"/>
              </w:rPr>
              <w:t xml:space="preserve"> [ ] </w:t>
            </w:r>
          </w:p>
        </w:tc>
        <w:tc>
          <w:tcPr>
            <w:tcW w:w="1750" w:type="dxa"/>
          </w:tcPr>
          <w:p w14:paraId="128436E0" w14:textId="77777777" w:rsidR="00235063" w:rsidRDefault="00235063"/>
        </w:tc>
        <w:tc>
          <w:tcPr>
            <w:tcW w:w="1750" w:type="dxa"/>
          </w:tcPr>
          <w:p w14:paraId="7539E013" w14:textId="77777777" w:rsidR="00235063" w:rsidRDefault="00235063"/>
        </w:tc>
      </w:tr>
    </w:tbl>
    <w:p w14:paraId="2F3B4E29" w14:textId="77777777" w:rsidR="00235063" w:rsidRDefault="00235063"/>
    <w:p w14:paraId="1132423B" w14:textId="77777777" w:rsidR="00235063" w:rsidRDefault="00235063">
      <w:pPr>
        <w:sectPr w:rsidR="00235063">
          <w:pgSz w:w="11870" w:h="16787"/>
          <w:pgMar w:top="1440" w:right="1440" w:bottom="1440" w:left="1440" w:header="720" w:footer="720" w:gutter="0"/>
          <w:cols w:space="720"/>
        </w:sectPr>
      </w:pPr>
    </w:p>
    <w:p w14:paraId="502381E9" w14:textId="77777777" w:rsidR="00235063" w:rsidRDefault="00E923C9">
      <w:pPr>
        <w:pStyle w:val="pstyleSectionL0"/>
      </w:pPr>
      <w:r>
        <w:rPr>
          <w:rStyle w:val="styleL0"/>
        </w:rPr>
        <w:lastRenderedPageBreak/>
        <w:t>¿Cómo es el sitio?</w:t>
      </w:r>
    </w:p>
    <w:p w14:paraId="7D3BB57C" w14:textId="77777777" w:rsidR="00235063" w:rsidRDefault="0082018E">
      <w:r>
        <w:rPr>
          <w:noProof/>
        </w:rPr>
        <mc:AlternateContent>
          <mc:Choice Requires="wps">
            <w:drawing>
              <wp:inline distT="0" distB="0" distL="0" distR="0" wp14:anchorId="7E7BFBE0" wp14:editId="757AC059">
                <wp:extent cx="5715000" cy="635"/>
                <wp:effectExtent l="9525" t="6985" r="9525" b="12065"/>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E628E8" id="AutoShape 4" o:spid="_x0000_s1026" type="#_x0000_t32" style="width:45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" strokeweight="1pt">
                <w10:anchorlock/>
              </v:shape>
            </w:pict>
          </mc:Fallback>
        </mc:AlternateContent>
      </w:r>
    </w:p>
    <w:p w14:paraId="76AE6130" w14:textId="77777777" w:rsidR="00235063" w:rsidRPr="00FC3C31" w:rsidRDefault="00E923C9">
      <w:pPr>
        <w:pStyle w:val="pstyleSectionL1"/>
        <w:rPr>
          <w:lang w:val="es-ES"/>
        </w:rPr>
      </w:pPr>
      <w:r w:rsidRPr="00FC3C31">
        <w:rPr>
          <w:rStyle w:val="styleL1"/>
          <w:lang w:val="es-ES"/>
        </w:rPr>
        <w:t>4.1 Características ecológicas</w:t>
      </w:r>
    </w:p>
    <w:p w14:paraId="1AD3541E" w14:textId="77777777" w:rsidR="00235063" w:rsidRPr="00FC3C31" w:rsidRDefault="00E923C9">
      <w:pPr>
        <w:pStyle w:val="pstyleSection"/>
        <w:rPr>
          <w:lang w:val="es-ES"/>
        </w:rPr>
      </w:pPr>
      <w:r w:rsidRPr="00FC3C31">
        <w:rPr>
          <w:rStyle w:val="styleL2"/>
          <w:lang w:val="es-ES"/>
        </w:rPr>
        <w:t xml:space="preserve"> </w:t>
      </w:r>
    </w:p>
    <w:p w14:paraId="384EC91B" w14:textId="77777777" w:rsidR="00235063" w:rsidRPr="00FC3C31" w:rsidRDefault="00E923C9">
      <w:pPr>
        <w:pStyle w:val="pstyleComments"/>
        <w:rPr>
          <w:lang w:val="es-ES"/>
        </w:rPr>
      </w:pPr>
      <w:r w:rsidRPr="00FC3C31">
        <w:rPr>
          <w:rStyle w:val="styleC3comment"/>
          <w:lang w:val="es-ES"/>
        </w:rPr>
        <w:t>Resuma los componentes, procesos y servicios ecológicos fundamentales para determinar las características ecológicas del sitio. Resuma también cualquier variabilidad natural conocida pasada o actual en las características ecológicas del sitio</w:t>
      </w:r>
    </w:p>
    <w:p w14:paraId="4185F237" w14:textId="77777777" w:rsidR="00235063" w:rsidRPr="00FC3C31" w:rsidRDefault="00E923C9">
      <w:pPr>
        <w:pStyle w:val="pstyleLabels"/>
        <w:rPr>
          <w:lang w:val="es-ES"/>
        </w:rPr>
      </w:pP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2"/>
        <w:gridCol w:w="8793"/>
      </w:tblGrid>
      <w:tr w:rsidR="00235063" w:rsidRPr="00E456AC" w14:paraId="11D75E1C"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AAA06EA" w14:textId="77777777" w:rsidR="00235063" w:rsidRPr="00FC3C31" w:rsidRDefault="00235063">
            <w:pPr>
              <w:rPr>
                <w:lang w:val="es-ES"/>
              </w:rPr>
            </w:pPr>
          </w:p>
        </w:tc>
        <w:tc>
          <w:tcPr>
            <w:tcW w:w="9500" w:type="dxa"/>
          </w:tcPr>
          <w:p w14:paraId="77D81E2A" w14:textId="77777777" w:rsidR="00F57DF6" w:rsidRPr="009A6B8E" w:rsidRDefault="00F57DF6" w:rsidP="00A06314">
            <w:pPr>
              <w:spacing w:before="30" w:after="25" w:line="240" w:lineRule="auto"/>
              <w:jc w:val="both"/>
            </w:pPr>
            <w:r w:rsidRPr="009A6B8E">
              <w:t>De acuerdo a los aportes</w:t>
            </w:r>
            <w:r>
              <w:t xml:space="preserve"> realizados por Van der</w:t>
            </w:r>
            <w:r w:rsidRPr="009A6B8E">
              <w:t xml:space="preserve"> Hammen et al (2008) los </w:t>
            </w:r>
            <w:r w:rsidRPr="009A6B8E">
              <w:rPr>
                <w:lang w:val="es-ES"/>
              </w:rPr>
              <w:t>humedales</w:t>
            </w:r>
            <w:r w:rsidRPr="009A6B8E">
              <w:t xml:space="preserve"> de la sabana de </w:t>
            </w:r>
            <w:r w:rsidR="00B717CF" w:rsidRPr="009A6B8E">
              <w:t>Bogotá</w:t>
            </w:r>
            <w:r w:rsidRPr="009A6B8E">
              <w:t xml:space="preserve"> presentan simultáneamente atributos de madurez e inmadurez </w:t>
            </w:r>
            <w:r w:rsidR="00801716" w:rsidRPr="009A6B8E">
              <w:t>ecosistémica:</w:t>
            </w:r>
            <w:r w:rsidRPr="009A6B8E">
              <w:t xml:space="preserve"> altas tasas de producción respecto a la respiración, como en ecosistemas inmaduros y la acumulación de materia orgánica de detritus sobre el suelo (turba orgánica), como en ecosistemas maduros. La descomposición se lleva a cabo muy lentamente por las condiciones de anegamiento y falta de aireación; estas acumulaciones pueden superar 10 o 20 veces los valores de la biomasa verde. Los ciclos de nutrientes son muy variables: en los humedales riparios la renovación de las aguas y los nutrientes es muy rápida; por el contrario, en las turberas cerradas la única entrada de agua es a través de la precipitación y los ciclos son prácticamente cerrados. </w:t>
            </w:r>
            <w:r w:rsidR="00A06314">
              <w:t xml:space="preserve">Los PEDH tienen </w:t>
            </w:r>
            <w:r w:rsidRPr="009A6B8E">
              <w:t>una compleja heterogeneidad espacial. Esta se ha considerado característica de los ecosistemas maduros y suele atribuirse a mecanismos de autoorganización, sin embargo, en los humedales la causa de su elevada heterogeneidad espacial no es autógena,</w:t>
            </w:r>
            <w:r w:rsidR="00A06314">
              <w:t xml:space="preserve"> sino que está</w:t>
            </w:r>
            <w:r w:rsidRPr="009A6B8E">
              <w:t xml:space="preserve"> controlada por factores externos (principalmente la hidrología) y condicionada a escalas muy locales por la micro topografía y la batimetría. </w:t>
            </w:r>
          </w:p>
          <w:p w14:paraId="390A2553" w14:textId="644606A8" w:rsidR="00F57DF6" w:rsidRDefault="00C61FBD" w:rsidP="00B717CF">
            <w:pPr>
              <w:spacing w:line="240" w:lineRule="auto"/>
              <w:jc w:val="both"/>
            </w:pPr>
            <w:r>
              <w:t>v</w:t>
            </w:r>
            <w:r w:rsidR="00996184">
              <w:t xml:space="preserve">an der Hammen </w:t>
            </w:r>
            <w:r>
              <w:t>et al (2008) en su protocolo de recuperación de</w:t>
            </w:r>
            <w:r w:rsidR="00F57DF6" w:rsidRPr="009A6B8E">
              <w:t xml:space="preserve"> los humedales del </w:t>
            </w:r>
            <w:r w:rsidRPr="009A6B8E">
              <w:t>Distrito observa</w:t>
            </w:r>
            <w:r w:rsidR="00F57DF6" w:rsidRPr="009A6B8E">
              <w:t xml:space="preserve"> que existe una gran división en cuanto a su composición y estructura. En primer lugar, con rondas muy r</w:t>
            </w:r>
            <w:r w:rsidR="00B717CF">
              <w:t>icas en especies como los de los PEDH</w:t>
            </w:r>
            <w:r w:rsidR="00F57DF6" w:rsidRPr="009A6B8E">
              <w:t xml:space="preserve"> Córdoba y Conejera. En segundo lugar, con rondas en proceso de desarrollo como la de</w:t>
            </w:r>
            <w:r w:rsidR="00A06314">
              <w:t xml:space="preserve"> PEDH</w:t>
            </w:r>
            <w:r w:rsidR="00F57DF6" w:rsidRPr="009A6B8E">
              <w:t xml:space="preserve"> Santa María del Lago con plantaciones protectoras que aplican criterios de recuperación ecológica; sin embargo, debido a que las plantaciones son relativamente recientes, la vegetación no ha podido alcanzar la altura esperada, para brindar mayor diversidad de hábitat para la fauna residente y migratoria propia de este ecosistema; en este segundo grupo podemos ubicar a humedales como </w:t>
            </w:r>
            <w:r w:rsidR="00A06314">
              <w:t xml:space="preserve">PEDH </w:t>
            </w:r>
            <w:r w:rsidR="00F57DF6" w:rsidRPr="009A6B8E">
              <w:t xml:space="preserve">Torca y Guaymaral que respondiendo a su historia de transformación, ubicación espacial y tensionantes socioculturales de su entorno, no se han visto tan afectados. En tercer lugar, se encuentran aquellos humedales en los cuales se presentan rondas y ZMPA cuya cobertura vegetal está conformada, principalmente, por especies exóticas como </w:t>
            </w:r>
            <w:r w:rsidR="00A06314">
              <w:t xml:space="preserve">PEDH </w:t>
            </w:r>
            <w:r w:rsidR="00F57DF6" w:rsidRPr="009A6B8E">
              <w:t>Juan Amarillo, Jaboque, El Burro, Tibanica y Meandro del Say. Por último, aparecen los humedales de Techo y La Vaca que son los más degradados. En ellos los objetivos de recuperación deben ir encaminados de forma diferencial con respecto a los demás humedales. Por otra parte, se suele confundir la estructura espacial de zonas más o menos concéntricas, en los litorales de los humedales con fases sucesionales. La estructura de franjas muy diferenciadas es debida más bien al fuerte gradiente ambiental, frente al cual se organizan espacialmente las especies con tolerancias similares y el cambio en la secuencia vegetal es debido a variaciones periódicas en los factores abióticos, especialmente, los regímenes de variación cíclica del nivel del agua</w:t>
            </w:r>
            <w:r>
              <w:t xml:space="preserve"> (van der Hammen et al., 2008). </w:t>
            </w:r>
          </w:p>
          <w:p w14:paraId="5546A290" w14:textId="77777777" w:rsidR="00235063" w:rsidRPr="00FC3C31" w:rsidRDefault="00235063" w:rsidP="00B717CF">
            <w:pPr>
              <w:spacing w:before="30" w:after="25" w:line="240" w:lineRule="auto"/>
              <w:ind w:left="57"/>
              <w:rPr>
                <w:lang w:val="es-ES"/>
              </w:rPr>
            </w:pPr>
          </w:p>
        </w:tc>
      </w:tr>
    </w:tbl>
    <w:p w14:paraId="0E420BF3"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16D13076" w14:textId="77777777" w:rsidR="00235063" w:rsidRPr="00FC3C31" w:rsidRDefault="00E923C9">
      <w:pPr>
        <w:pStyle w:val="pstyleSectionL1"/>
        <w:rPr>
          <w:lang w:val="es-ES"/>
        </w:rPr>
      </w:pPr>
      <w:r w:rsidRPr="00FC3C31">
        <w:rPr>
          <w:rStyle w:val="styleL1"/>
          <w:lang w:val="es-ES"/>
        </w:rPr>
        <w:lastRenderedPageBreak/>
        <w:t>4.2 ¿Qué tipo(s) de humedales se encuentran en el sitio?</w:t>
      </w:r>
    </w:p>
    <w:p w14:paraId="723CE7C5" w14:textId="77777777" w:rsidR="00235063" w:rsidRPr="00FC3C31" w:rsidRDefault="00E923C9">
      <w:pPr>
        <w:pStyle w:val="pstyleSection"/>
        <w:rPr>
          <w:lang w:val="es-ES"/>
        </w:rPr>
      </w:pPr>
      <w:r w:rsidRPr="00FC3C31">
        <w:rPr>
          <w:rStyle w:val="styleL2"/>
          <w:lang w:val="es-ES"/>
        </w:rPr>
        <w:t xml:space="preserve"> </w:t>
      </w:r>
    </w:p>
    <w:p w14:paraId="259466A8" w14:textId="77777777" w:rsidR="00235063" w:rsidRPr="00FC3C31" w:rsidRDefault="00E923C9">
      <w:pPr>
        <w:pStyle w:val="pstyleComments"/>
        <w:rPr>
          <w:lang w:val="es-ES"/>
        </w:rPr>
      </w:pPr>
      <w:r w:rsidRPr="00FC3C31">
        <w:rPr>
          <w:rStyle w:val="styleC3comment"/>
          <w:lang w:val="es-ES"/>
        </w:rPr>
        <w:t>Enumere todos los tipos de humedales que se encuentran en el sitio y para cada uno de ellos haga lo siguiente:- clasifique los cuatro tipos más abundantes según su extensión de 1 (mayor extensión) a 4 (menor extensión) en la tercera columna, - si se dispone de información, indique su área (en ha) en la cuarta columna- si se utiliza ese tipo de humedal para justificar el cumplimiento del Criterio 1, indique si es representativo, raro o único en la última columna - puede indicar el nombre local del tipo de humedal en la segunda columna si difiere del sistema de clasificación de Ramsar.</w:t>
      </w:r>
    </w:p>
    <w:p w14:paraId="4932F8B2" w14:textId="77777777" w:rsidR="00235063" w:rsidRDefault="00E923C9">
      <w:pPr>
        <w:pStyle w:val="pstyleLabels"/>
      </w:pPr>
      <w:r>
        <w:rPr>
          <w:rStyle w:val="styleC3"/>
        </w:rPr>
        <w:t>Humedales marinos o costeros</w:t>
      </w:r>
    </w:p>
    <w:tbl>
      <w:tblPr>
        <w:tblStyle w:val="FancyTable"/>
        <w:tblW w:w="0" w:type="auto"/>
        <w:tblInd w:w="0" w:type="dxa"/>
        <w:tblLook w:val="04A0" w:firstRow="1" w:lastRow="0" w:firstColumn="1" w:lastColumn="0" w:noHBand="0" w:noVBand="1"/>
      </w:tblPr>
      <w:tblGrid>
        <w:gridCol w:w="1750"/>
        <w:gridCol w:w="1750"/>
        <w:gridCol w:w="1750"/>
        <w:gridCol w:w="1750"/>
        <w:gridCol w:w="1750"/>
      </w:tblGrid>
      <w:tr w:rsidR="00235063" w14:paraId="1828E7D2"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437BB14F" w14:textId="77777777" w:rsidR="00235063" w:rsidRPr="00FC3C31" w:rsidRDefault="00E923C9">
            <w:pPr>
              <w:spacing w:after="0" w:line="240" w:lineRule="auto"/>
              <w:jc w:val="center"/>
              <w:rPr>
                <w:lang w:val="es-ES"/>
              </w:rPr>
            </w:pPr>
            <w:r w:rsidRPr="00FC3C31">
              <w:rPr>
                <w:b/>
                <w:sz w:val="18"/>
                <w:szCs w:val="18"/>
                <w:lang w:val="es-ES"/>
              </w:rPr>
              <w:t>Tipos de humedales (código y nombre)</w:t>
            </w:r>
            <w:r>
              <w:rPr>
                <w:rStyle w:val="Refdenotaalpie"/>
              </w:rPr>
              <w:footnoteReference w:id="6"/>
            </w:r>
          </w:p>
        </w:tc>
        <w:tc>
          <w:tcPr>
            <w:tcW w:w="1750" w:type="dxa"/>
          </w:tcPr>
          <w:p w14:paraId="7B4E0C12" w14:textId="77777777" w:rsidR="00235063" w:rsidRDefault="00E923C9">
            <w:pPr>
              <w:spacing w:after="0" w:line="240" w:lineRule="auto"/>
              <w:jc w:val="center"/>
            </w:pPr>
            <w:r>
              <w:rPr>
                <w:b/>
                <w:sz w:val="18"/>
                <w:szCs w:val="18"/>
              </w:rPr>
              <w:t>Nombre local</w:t>
            </w:r>
          </w:p>
        </w:tc>
        <w:tc>
          <w:tcPr>
            <w:tcW w:w="1750" w:type="dxa"/>
          </w:tcPr>
          <w:p w14:paraId="7C320FB6" w14:textId="77777777" w:rsidR="00235063" w:rsidRPr="00FC3C31" w:rsidRDefault="00E923C9">
            <w:pPr>
              <w:spacing w:after="0" w:line="240" w:lineRule="auto"/>
              <w:jc w:val="center"/>
              <w:rPr>
                <w:lang w:val="es-ES"/>
              </w:rPr>
            </w:pPr>
            <w:r w:rsidRPr="00FC3C31">
              <w:rPr>
                <w:b/>
                <w:sz w:val="18"/>
                <w:szCs w:val="18"/>
                <w:lang w:val="es-ES"/>
              </w:rPr>
              <w:t>Clasificación de la extensión (1: mayor - 4: menor)</w:t>
            </w:r>
          </w:p>
        </w:tc>
        <w:tc>
          <w:tcPr>
            <w:tcW w:w="1750" w:type="dxa"/>
          </w:tcPr>
          <w:p w14:paraId="2791BF04" w14:textId="77777777" w:rsidR="00235063" w:rsidRPr="00FC3C31" w:rsidRDefault="00E923C9">
            <w:pPr>
              <w:spacing w:after="0" w:line="240" w:lineRule="auto"/>
              <w:jc w:val="center"/>
              <w:rPr>
                <w:lang w:val="es-ES"/>
              </w:rPr>
            </w:pPr>
            <w:r w:rsidRPr="00FC3C31">
              <w:rPr>
                <w:b/>
                <w:sz w:val="18"/>
                <w:szCs w:val="18"/>
                <w:lang w:val="es-ES"/>
              </w:rPr>
              <w:t>Área (ha) del tipo de humedal</w:t>
            </w:r>
          </w:p>
        </w:tc>
        <w:tc>
          <w:tcPr>
            <w:tcW w:w="1750" w:type="dxa"/>
          </w:tcPr>
          <w:p w14:paraId="1D59C6B6" w14:textId="77777777" w:rsidR="00235063" w:rsidRDefault="00E923C9">
            <w:pPr>
              <w:spacing w:after="0" w:line="240" w:lineRule="auto"/>
              <w:jc w:val="center"/>
            </w:pPr>
            <w:r>
              <w:rPr>
                <w:b/>
                <w:sz w:val="18"/>
                <w:szCs w:val="18"/>
              </w:rPr>
              <w:t>Justificación del Criterio 1</w:t>
            </w:r>
            <w:r>
              <w:rPr>
                <w:rStyle w:val="Refdenotaalpie"/>
              </w:rPr>
              <w:footnoteReference w:id="7"/>
            </w:r>
          </w:p>
        </w:tc>
      </w:tr>
      <w:tr w:rsidR="00235063" w14:paraId="2733668E" w14:textId="77777777" w:rsidTr="00235063">
        <w:trPr>
          <w:trHeight w:val="200"/>
        </w:trPr>
        <w:tc>
          <w:tcPr>
            <w:tcW w:w="1750" w:type="dxa"/>
          </w:tcPr>
          <w:p w14:paraId="74522380" w14:textId="77777777" w:rsidR="00235063" w:rsidRDefault="00235063"/>
        </w:tc>
        <w:tc>
          <w:tcPr>
            <w:tcW w:w="1750" w:type="dxa"/>
          </w:tcPr>
          <w:p w14:paraId="0E28D8E5" w14:textId="77777777" w:rsidR="00235063" w:rsidRDefault="00235063"/>
        </w:tc>
        <w:tc>
          <w:tcPr>
            <w:tcW w:w="1750" w:type="dxa"/>
          </w:tcPr>
          <w:p w14:paraId="5015722D" w14:textId="77777777" w:rsidR="00235063" w:rsidRDefault="00235063"/>
        </w:tc>
        <w:tc>
          <w:tcPr>
            <w:tcW w:w="1750" w:type="dxa"/>
          </w:tcPr>
          <w:p w14:paraId="61CA0FE6" w14:textId="77777777" w:rsidR="00235063" w:rsidRDefault="00235063"/>
        </w:tc>
        <w:tc>
          <w:tcPr>
            <w:tcW w:w="1750" w:type="dxa"/>
          </w:tcPr>
          <w:p w14:paraId="1FD0C572" w14:textId="77777777" w:rsidR="00235063" w:rsidRDefault="00235063"/>
        </w:tc>
      </w:tr>
    </w:tbl>
    <w:p w14:paraId="79F21BA4" w14:textId="77777777" w:rsidR="00235063" w:rsidRDefault="00235063"/>
    <w:p w14:paraId="581B5C69" w14:textId="77777777" w:rsidR="00235063" w:rsidRDefault="00E923C9">
      <w:pPr>
        <w:pStyle w:val="pstyleLabels"/>
      </w:pPr>
      <w:r>
        <w:rPr>
          <w:rStyle w:val="styleC3"/>
        </w:rPr>
        <w:t>Humedales continentales</w:t>
      </w:r>
    </w:p>
    <w:tbl>
      <w:tblPr>
        <w:tblStyle w:val="FancyTable"/>
        <w:tblW w:w="0" w:type="auto"/>
        <w:tblInd w:w="0" w:type="dxa"/>
        <w:tblLook w:val="04A0" w:firstRow="1" w:lastRow="0" w:firstColumn="1" w:lastColumn="0" w:noHBand="0" w:noVBand="1"/>
      </w:tblPr>
      <w:tblGrid>
        <w:gridCol w:w="1750"/>
        <w:gridCol w:w="1750"/>
        <w:gridCol w:w="1750"/>
        <w:gridCol w:w="1750"/>
        <w:gridCol w:w="1750"/>
      </w:tblGrid>
      <w:tr w:rsidR="006D365D" w:rsidRPr="00D508F5" w14:paraId="6B92FD76" w14:textId="77777777" w:rsidTr="006D365D">
        <w:trPr>
          <w:cnfStyle w:val="100000000000" w:firstRow="1" w:lastRow="0" w:firstColumn="0" w:lastColumn="0" w:oddVBand="0" w:evenVBand="0" w:oddHBand="0" w:evenHBand="0" w:firstRowFirstColumn="0" w:firstRowLastColumn="0" w:lastRowFirstColumn="0" w:lastRowLastColumn="0"/>
        </w:trPr>
        <w:tc>
          <w:tcPr>
            <w:tcW w:w="1750" w:type="dxa"/>
            <w:shd w:val="clear" w:color="auto" w:fill="auto"/>
          </w:tcPr>
          <w:p w14:paraId="2CB50F79" w14:textId="77777777" w:rsidR="006D365D" w:rsidRPr="00DB374F" w:rsidRDefault="006D365D" w:rsidP="006D365D">
            <w:pPr>
              <w:spacing w:after="0" w:line="240" w:lineRule="auto"/>
              <w:jc w:val="center"/>
              <w:rPr>
                <w:lang w:val="es-ES"/>
              </w:rPr>
            </w:pPr>
            <w:r w:rsidRPr="00DB374F">
              <w:rPr>
                <w:b/>
                <w:lang w:val="es-ES"/>
              </w:rPr>
              <w:t>Tipos de humedales (código y nombre)</w:t>
            </w:r>
            <w:r w:rsidRPr="00DB374F">
              <w:rPr>
                <w:rStyle w:val="Refdenotaalpie"/>
              </w:rPr>
              <w:footnoteReference w:id="8"/>
            </w:r>
          </w:p>
        </w:tc>
        <w:tc>
          <w:tcPr>
            <w:tcW w:w="1750" w:type="dxa"/>
            <w:shd w:val="clear" w:color="auto" w:fill="auto"/>
          </w:tcPr>
          <w:p w14:paraId="391F5AF1" w14:textId="77777777" w:rsidR="006D365D" w:rsidRPr="00DB374F" w:rsidRDefault="006D365D" w:rsidP="006D365D">
            <w:pPr>
              <w:spacing w:after="0" w:line="240" w:lineRule="auto"/>
              <w:jc w:val="center"/>
            </w:pPr>
            <w:r w:rsidRPr="00DB374F">
              <w:rPr>
                <w:b/>
              </w:rPr>
              <w:t>Nombre local</w:t>
            </w:r>
          </w:p>
        </w:tc>
        <w:tc>
          <w:tcPr>
            <w:tcW w:w="1750" w:type="dxa"/>
            <w:shd w:val="clear" w:color="auto" w:fill="auto"/>
          </w:tcPr>
          <w:p w14:paraId="02F09C0E" w14:textId="77777777" w:rsidR="006D365D" w:rsidRPr="00DB374F" w:rsidRDefault="006D365D" w:rsidP="006D365D">
            <w:pPr>
              <w:spacing w:after="0" w:line="240" w:lineRule="auto"/>
              <w:jc w:val="center"/>
              <w:rPr>
                <w:lang w:val="es-ES"/>
              </w:rPr>
            </w:pPr>
            <w:r w:rsidRPr="00DB374F">
              <w:rPr>
                <w:b/>
                <w:lang w:val="es-ES"/>
              </w:rPr>
              <w:t>Clasificación de la extensión (1: mayor - 4: menor)</w:t>
            </w:r>
          </w:p>
        </w:tc>
        <w:tc>
          <w:tcPr>
            <w:tcW w:w="1750" w:type="dxa"/>
            <w:shd w:val="clear" w:color="auto" w:fill="auto"/>
          </w:tcPr>
          <w:p w14:paraId="639F8A05" w14:textId="77777777" w:rsidR="006D365D" w:rsidRPr="00DB374F" w:rsidRDefault="006D365D" w:rsidP="006D365D">
            <w:pPr>
              <w:spacing w:after="0" w:line="240" w:lineRule="auto"/>
              <w:jc w:val="center"/>
              <w:rPr>
                <w:lang w:val="es-ES"/>
              </w:rPr>
            </w:pPr>
            <w:r w:rsidRPr="00DB374F">
              <w:rPr>
                <w:b/>
                <w:lang w:val="es-ES"/>
              </w:rPr>
              <w:t>Área (ha) del tipo de humedal</w:t>
            </w:r>
          </w:p>
        </w:tc>
        <w:tc>
          <w:tcPr>
            <w:tcW w:w="1750" w:type="dxa"/>
            <w:shd w:val="clear" w:color="auto" w:fill="auto"/>
          </w:tcPr>
          <w:p w14:paraId="7A7EBFDA" w14:textId="77777777" w:rsidR="006D365D" w:rsidRPr="00DB374F" w:rsidRDefault="006D365D" w:rsidP="006D365D">
            <w:pPr>
              <w:spacing w:after="0" w:line="240" w:lineRule="auto"/>
              <w:jc w:val="center"/>
            </w:pPr>
            <w:r w:rsidRPr="00DB374F">
              <w:rPr>
                <w:b/>
              </w:rPr>
              <w:t>Justificación del Criterio 1</w:t>
            </w:r>
            <w:r w:rsidRPr="00DB374F">
              <w:rPr>
                <w:vertAlign w:val="superscript"/>
              </w:rPr>
              <w:t>6</w:t>
            </w:r>
          </w:p>
        </w:tc>
      </w:tr>
      <w:tr w:rsidR="006D365D" w:rsidRPr="00D508F5" w14:paraId="7AAB10D8" w14:textId="77777777" w:rsidTr="006D365D">
        <w:trPr>
          <w:trHeight w:val="200"/>
        </w:trPr>
        <w:tc>
          <w:tcPr>
            <w:tcW w:w="1750" w:type="dxa"/>
            <w:shd w:val="clear" w:color="auto" w:fill="auto"/>
          </w:tcPr>
          <w:p w14:paraId="01128E09" w14:textId="77777777" w:rsidR="006D365D" w:rsidRPr="00DB374F" w:rsidRDefault="006D365D" w:rsidP="006D365D">
            <w:pPr>
              <w:spacing w:line="240" w:lineRule="auto"/>
            </w:pPr>
            <w:r w:rsidRPr="00DB374F">
              <w:t>Tp – Pantanos / charcas permanentes de agua dulce</w:t>
            </w:r>
          </w:p>
        </w:tc>
        <w:tc>
          <w:tcPr>
            <w:tcW w:w="1750" w:type="dxa"/>
            <w:shd w:val="clear" w:color="auto" w:fill="auto"/>
          </w:tcPr>
          <w:p w14:paraId="3FDF8D9E" w14:textId="7EBAB019" w:rsidR="006D365D" w:rsidRPr="00DB374F" w:rsidRDefault="0090283D" w:rsidP="006D365D">
            <w:pPr>
              <w:spacing w:line="240" w:lineRule="auto"/>
            </w:pPr>
            <w:r>
              <w:t xml:space="preserve">PEDH </w:t>
            </w:r>
            <w:r w:rsidR="006D365D" w:rsidRPr="00DB374F">
              <w:t>Juan Amarillo</w:t>
            </w:r>
          </w:p>
        </w:tc>
        <w:tc>
          <w:tcPr>
            <w:tcW w:w="1750" w:type="dxa"/>
            <w:shd w:val="clear" w:color="auto" w:fill="auto"/>
          </w:tcPr>
          <w:p w14:paraId="7E48AF87" w14:textId="77777777" w:rsidR="006D365D" w:rsidRPr="00DB374F" w:rsidRDefault="006D365D" w:rsidP="006D365D">
            <w:pPr>
              <w:spacing w:line="240" w:lineRule="auto"/>
              <w:jc w:val="center"/>
            </w:pPr>
            <w:r w:rsidRPr="00DB374F">
              <w:t>4</w:t>
            </w:r>
          </w:p>
        </w:tc>
        <w:tc>
          <w:tcPr>
            <w:tcW w:w="1750" w:type="dxa"/>
            <w:shd w:val="clear" w:color="auto" w:fill="auto"/>
          </w:tcPr>
          <w:p w14:paraId="4582BE23" w14:textId="77777777" w:rsidR="006D365D" w:rsidRPr="00DB374F" w:rsidRDefault="006D365D" w:rsidP="006D365D">
            <w:pPr>
              <w:spacing w:line="240" w:lineRule="auto"/>
              <w:jc w:val="center"/>
            </w:pPr>
            <w:r w:rsidRPr="00DB374F">
              <w:t>222,76</w:t>
            </w:r>
          </w:p>
        </w:tc>
        <w:tc>
          <w:tcPr>
            <w:tcW w:w="1750" w:type="dxa"/>
            <w:shd w:val="clear" w:color="auto" w:fill="auto"/>
          </w:tcPr>
          <w:p w14:paraId="43C5145D" w14:textId="77777777" w:rsidR="006D365D" w:rsidRPr="00DB374F" w:rsidRDefault="006D365D" w:rsidP="006D365D">
            <w:pPr>
              <w:spacing w:line="240" w:lineRule="auto"/>
            </w:pPr>
            <w:r w:rsidRPr="00DB374F">
              <w:t>Representativo</w:t>
            </w:r>
          </w:p>
        </w:tc>
      </w:tr>
      <w:tr w:rsidR="006D365D" w:rsidRPr="00D508F5" w14:paraId="68D67AE1" w14:textId="77777777" w:rsidTr="006D365D">
        <w:trPr>
          <w:trHeight w:val="200"/>
        </w:trPr>
        <w:tc>
          <w:tcPr>
            <w:tcW w:w="1750" w:type="dxa"/>
            <w:shd w:val="clear" w:color="auto" w:fill="auto"/>
          </w:tcPr>
          <w:p w14:paraId="0FB21F3D" w14:textId="77777777" w:rsidR="006D365D" w:rsidRPr="00DB374F" w:rsidRDefault="006D365D" w:rsidP="006D365D">
            <w:pPr>
              <w:spacing w:line="240" w:lineRule="auto"/>
            </w:pPr>
            <w:r w:rsidRPr="00DB374F">
              <w:t>Tp – Pantanos / charcas permanentes de agua dulce</w:t>
            </w:r>
          </w:p>
        </w:tc>
        <w:tc>
          <w:tcPr>
            <w:tcW w:w="1750" w:type="dxa"/>
            <w:shd w:val="clear" w:color="auto" w:fill="auto"/>
          </w:tcPr>
          <w:p w14:paraId="3F6528DF" w14:textId="13EC4FB5" w:rsidR="006D365D" w:rsidRPr="00DB374F" w:rsidRDefault="0090283D" w:rsidP="006D365D">
            <w:pPr>
              <w:spacing w:line="240" w:lineRule="auto"/>
            </w:pPr>
            <w:r>
              <w:t xml:space="preserve">PEDH </w:t>
            </w:r>
            <w:r w:rsidR="006D365D" w:rsidRPr="00DB374F">
              <w:t>Jaboque</w:t>
            </w:r>
          </w:p>
        </w:tc>
        <w:tc>
          <w:tcPr>
            <w:tcW w:w="1750" w:type="dxa"/>
            <w:shd w:val="clear" w:color="auto" w:fill="auto"/>
          </w:tcPr>
          <w:p w14:paraId="26DDD851" w14:textId="77777777" w:rsidR="006D365D" w:rsidRPr="00DB374F" w:rsidRDefault="006D365D" w:rsidP="006D365D">
            <w:pPr>
              <w:spacing w:line="240" w:lineRule="auto"/>
              <w:jc w:val="center"/>
            </w:pPr>
            <w:r w:rsidRPr="00DB374F">
              <w:t>4</w:t>
            </w:r>
          </w:p>
        </w:tc>
        <w:tc>
          <w:tcPr>
            <w:tcW w:w="1750" w:type="dxa"/>
            <w:shd w:val="clear" w:color="auto" w:fill="auto"/>
          </w:tcPr>
          <w:p w14:paraId="27C06515" w14:textId="77777777" w:rsidR="006D365D" w:rsidRPr="00DB374F" w:rsidRDefault="006D365D" w:rsidP="006D365D">
            <w:pPr>
              <w:spacing w:line="240" w:lineRule="auto"/>
              <w:jc w:val="center"/>
            </w:pPr>
            <w:r w:rsidRPr="00DB374F">
              <w:t>151,9</w:t>
            </w:r>
          </w:p>
        </w:tc>
        <w:tc>
          <w:tcPr>
            <w:tcW w:w="1750" w:type="dxa"/>
            <w:shd w:val="clear" w:color="auto" w:fill="auto"/>
          </w:tcPr>
          <w:p w14:paraId="1AF29F50" w14:textId="77777777" w:rsidR="006D365D" w:rsidRPr="00DB374F" w:rsidRDefault="006D365D" w:rsidP="006D365D">
            <w:pPr>
              <w:spacing w:line="240" w:lineRule="auto"/>
            </w:pPr>
            <w:r w:rsidRPr="00DB374F">
              <w:t>Representativo</w:t>
            </w:r>
          </w:p>
        </w:tc>
      </w:tr>
      <w:tr w:rsidR="006D365D" w:rsidRPr="00D508F5" w14:paraId="4347FFDC" w14:textId="77777777" w:rsidTr="006D365D">
        <w:trPr>
          <w:trHeight w:val="200"/>
        </w:trPr>
        <w:tc>
          <w:tcPr>
            <w:tcW w:w="1750" w:type="dxa"/>
            <w:shd w:val="clear" w:color="auto" w:fill="auto"/>
          </w:tcPr>
          <w:p w14:paraId="0734FA22" w14:textId="77777777" w:rsidR="006D365D" w:rsidRPr="00DB374F" w:rsidRDefault="006D365D" w:rsidP="006D365D">
            <w:pPr>
              <w:spacing w:line="240" w:lineRule="auto"/>
            </w:pPr>
            <w:r w:rsidRPr="00DB374F">
              <w:t>Tp – Pantanos / charcas permanentes de agua dulce</w:t>
            </w:r>
          </w:p>
        </w:tc>
        <w:tc>
          <w:tcPr>
            <w:tcW w:w="1750" w:type="dxa"/>
            <w:shd w:val="clear" w:color="auto" w:fill="auto"/>
          </w:tcPr>
          <w:p w14:paraId="166CAF83" w14:textId="60142D61" w:rsidR="006D365D" w:rsidRPr="00DB374F" w:rsidRDefault="00EC43BF" w:rsidP="006D365D">
            <w:pPr>
              <w:spacing w:line="240" w:lineRule="auto"/>
            </w:pPr>
            <w:r>
              <w:t xml:space="preserve">PEDH </w:t>
            </w:r>
            <w:r w:rsidR="006D365D" w:rsidRPr="00DB374F">
              <w:t>Torca Guaymaral</w:t>
            </w:r>
          </w:p>
        </w:tc>
        <w:tc>
          <w:tcPr>
            <w:tcW w:w="1750" w:type="dxa"/>
            <w:shd w:val="clear" w:color="auto" w:fill="auto"/>
          </w:tcPr>
          <w:p w14:paraId="6296012A" w14:textId="77777777" w:rsidR="006D365D" w:rsidRPr="00DB374F" w:rsidRDefault="006D365D" w:rsidP="006D365D">
            <w:pPr>
              <w:spacing w:line="240" w:lineRule="auto"/>
              <w:jc w:val="center"/>
            </w:pPr>
            <w:r w:rsidRPr="00DB374F">
              <w:t>4</w:t>
            </w:r>
          </w:p>
        </w:tc>
        <w:tc>
          <w:tcPr>
            <w:tcW w:w="1750" w:type="dxa"/>
            <w:shd w:val="clear" w:color="auto" w:fill="auto"/>
          </w:tcPr>
          <w:p w14:paraId="2FB79A86" w14:textId="77777777" w:rsidR="006D365D" w:rsidRPr="00DB374F" w:rsidRDefault="006D365D" w:rsidP="006D365D">
            <w:pPr>
              <w:spacing w:line="240" w:lineRule="auto"/>
              <w:jc w:val="center"/>
            </w:pPr>
            <w:r w:rsidRPr="00DB374F">
              <w:t>79,9</w:t>
            </w:r>
          </w:p>
        </w:tc>
        <w:tc>
          <w:tcPr>
            <w:tcW w:w="1750" w:type="dxa"/>
            <w:shd w:val="clear" w:color="auto" w:fill="auto"/>
          </w:tcPr>
          <w:p w14:paraId="31AFE098" w14:textId="77777777" w:rsidR="006D365D" w:rsidRPr="00DB374F" w:rsidRDefault="006D365D" w:rsidP="006D365D">
            <w:pPr>
              <w:spacing w:line="240" w:lineRule="auto"/>
            </w:pPr>
            <w:r w:rsidRPr="00DB374F">
              <w:t>Representativo</w:t>
            </w:r>
          </w:p>
        </w:tc>
      </w:tr>
      <w:tr w:rsidR="006D365D" w:rsidRPr="00D508F5" w14:paraId="11A8C88A" w14:textId="77777777" w:rsidTr="006D365D">
        <w:trPr>
          <w:trHeight w:val="200"/>
        </w:trPr>
        <w:tc>
          <w:tcPr>
            <w:tcW w:w="1750" w:type="dxa"/>
            <w:shd w:val="clear" w:color="auto" w:fill="auto"/>
          </w:tcPr>
          <w:p w14:paraId="3C2F7031" w14:textId="77777777" w:rsidR="006D365D" w:rsidRPr="00DB374F" w:rsidRDefault="006D365D" w:rsidP="006D365D">
            <w:pPr>
              <w:spacing w:line="240" w:lineRule="auto"/>
            </w:pPr>
            <w:r w:rsidRPr="00DB374F">
              <w:t>Tp – Pantanos / charcas permanentes de agua dulce</w:t>
            </w:r>
          </w:p>
        </w:tc>
        <w:tc>
          <w:tcPr>
            <w:tcW w:w="1750" w:type="dxa"/>
            <w:shd w:val="clear" w:color="auto" w:fill="auto"/>
          </w:tcPr>
          <w:p w14:paraId="02EFD668" w14:textId="3F36DDF2" w:rsidR="006D365D" w:rsidRPr="00DB374F" w:rsidRDefault="00EC43BF" w:rsidP="006D365D">
            <w:pPr>
              <w:spacing w:line="240" w:lineRule="auto"/>
            </w:pPr>
            <w:r>
              <w:t xml:space="preserve">PEDH </w:t>
            </w:r>
            <w:r w:rsidR="006D365D" w:rsidRPr="00DB374F">
              <w:t>Conejera</w:t>
            </w:r>
          </w:p>
        </w:tc>
        <w:tc>
          <w:tcPr>
            <w:tcW w:w="1750" w:type="dxa"/>
            <w:shd w:val="clear" w:color="auto" w:fill="auto"/>
          </w:tcPr>
          <w:p w14:paraId="4600F5A6" w14:textId="77777777" w:rsidR="006D365D" w:rsidRPr="00DB374F" w:rsidRDefault="006D365D" w:rsidP="006D365D">
            <w:pPr>
              <w:spacing w:line="240" w:lineRule="auto"/>
              <w:jc w:val="center"/>
            </w:pPr>
            <w:r w:rsidRPr="00DB374F">
              <w:t>4</w:t>
            </w:r>
          </w:p>
        </w:tc>
        <w:tc>
          <w:tcPr>
            <w:tcW w:w="1750" w:type="dxa"/>
            <w:shd w:val="clear" w:color="auto" w:fill="auto"/>
          </w:tcPr>
          <w:p w14:paraId="2DDCBF0B" w14:textId="77777777" w:rsidR="006D365D" w:rsidRPr="00DB374F" w:rsidRDefault="006D365D" w:rsidP="006D365D">
            <w:pPr>
              <w:spacing w:line="240" w:lineRule="auto"/>
              <w:jc w:val="center"/>
            </w:pPr>
            <w:r w:rsidRPr="00DB374F">
              <w:t>58,8</w:t>
            </w:r>
          </w:p>
        </w:tc>
        <w:tc>
          <w:tcPr>
            <w:tcW w:w="1750" w:type="dxa"/>
            <w:shd w:val="clear" w:color="auto" w:fill="auto"/>
          </w:tcPr>
          <w:p w14:paraId="0899DC65" w14:textId="77777777" w:rsidR="006D365D" w:rsidRPr="00DB374F" w:rsidRDefault="006D365D" w:rsidP="006D365D">
            <w:pPr>
              <w:spacing w:line="240" w:lineRule="auto"/>
            </w:pPr>
            <w:r w:rsidRPr="00DB374F">
              <w:t>Representativo</w:t>
            </w:r>
          </w:p>
        </w:tc>
      </w:tr>
      <w:tr w:rsidR="006D365D" w:rsidRPr="00D508F5" w14:paraId="054BBB94" w14:textId="77777777" w:rsidTr="006D365D">
        <w:trPr>
          <w:trHeight w:val="200"/>
        </w:trPr>
        <w:tc>
          <w:tcPr>
            <w:tcW w:w="1750" w:type="dxa"/>
            <w:shd w:val="clear" w:color="auto" w:fill="FFFFFF" w:themeFill="background1"/>
          </w:tcPr>
          <w:p w14:paraId="1322124E" w14:textId="77777777" w:rsidR="006D365D" w:rsidRPr="00DB374F" w:rsidRDefault="006D365D" w:rsidP="006D365D">
            <w:pPr>
              <w:spacing w:line="240" w:lineRule="auto"/>
            </w:pPr>
            <w:r w:rsidRPr="00DB374F">
              <w:lastRenderedPageBreak/>
              <w:t>Tp – Pantanos / charcas permanentes de agua dulce</w:t>
            </w:r>
          </w:p>
        </w:tc>
        <w:tc>
          <w:tcPr>
            <w:tcW w:w="1750" w:type="dxa"/>
            <w:shd w:val="clear" w:color="auto" w:fill="FFFFFF" w:themeFill="background1"/>
          </w:tcPr>
          <w:p w14:paraId="1D24E858" w14:textId="7B03F994" w:rsidR="006D365D" w:rsidRPr="00DB374F" w:rsidRDefault="0090283D" w:rsidP="006D365D">
            <w:pPr>
              <w:spacing w:line="240" w:lineRule="auto"/>
            </w:pPr>
            <w:r>
              <w:t xml:space="preserve">PEDH </w:t>
            </w:r>
            <w:r w:rsidR="006D365D" w:rsidRPr="00DB374F">
              <w:t>Córdoba</w:t>
            </w:r>
          </w:p>
        </w:tc>
        <w:tc>
          <w:tcPr>
            <w:tcW w:w="1750" w:type="dxa"/>
            <w:shd w:val="clear" w:color="auto" w:fill="FFFFFF" w:themeFill="background1"/>
          </w:tcPr>
          <w:p w14:paraId="2BF23FAD" w14:textId="77777777" w:rsidR="006D365D" w:rsidRPr="00DB374F" w:rsidRDefault="006D365D" w:rsidP="006D365D">
            <w:pPr>
              <w:spacing w:line="240" w:lineRule="auto"/>
              <w:jc w:val="center"/>
            </w:pPr>
            <w:r w:rsidRPr="00DB374F">
              <w:t>3</w:t>
            </w:r>
          </w:p>
        </w:tc>
        <w:tc>
          <w:tcPr>
            <w:tcW w:w="1750" w:type="dxa"/>
            <w:shd w:val="clear" w:color="auto" w:fill="FFFFFF" w:themeFill="background1"/>
          </w:tcPr>
          <w:p w14:paraId="0781A32C" w14:textId="77777777" w:rsidR="006D365D" w:rsidRPr="00DB374F" w:rsidRDefault="006D365D" w:rsidP="006D365D">
            <w:pPr>
              <w:spacing w:line="240" w:lineRule="auto"/>
              <w:jc w:val="center"/>
            </w:pPr>
            <w:r w:rsidRPr="00DB374F">
              <w:t>40,5</w:t>
            </w:r>
          </w:p>
        </w:tc>
        <w:tc>
          <w:tcPr>
            <w:tcW w:w="1750" w:type="dxa"/>
            <w:shd w:val="clear" w:color="auto" w:fill="FFFFFF" w:themeFill="background1"/>
          </w:tcPr>
          <w:p w14:paraId="135D81DD" w14:textId="77777777" w:rsidR="006D365D" w:rsidRPr="00DB374F" w:rsidRDefault="006D365D" w:rsidP="006D365D">
            <w:pPr>
              <w:spacing w:line="240" w:lineRule="auto"/>
            </w:pPr>
            <w:r w:rsidRPr="00DB374F">
              <w:t>Representativo</w:t>
            </w:r>
          </w:p>
        </w:tc>
      </w:tr>
      <w:tr w:rsidR="006D365D" w:rsidRPr="00D508F5" w14:paraId="1466A372" w14:textId="77777777" w:rsidTr="006D365D">
        <w:trPr>
          <w:trHeight w:val="200"/>
        </w:trPr>
        <w:tc>
          <w:tcPr>
            <w:tcW w:w="1750" w:type="dxa"/>
            <w:shd w:val="clear" w:color="auto" w:fill="FFFFFF" w:themeFill="background1"/>
          </w:tcPr>
          <w:p w14:paraId="4567CA66" w14:textId="77777777" w:rsidR="006D365D" w:rsidRPr="00DB374F" w:rsidRDefault="006D365D" w:rsidP="006D365D">
            <w:pPr>
              <w:spacing w:line="240" w:lineRule="auto"/>
            </w:pPr>
            <w:r w:rsidRPr="00DB374F">
              <w:t>Tp – Pantanos / charcas permanentes de agua dulce</w:t>
            </w:r>
          </w:p>
        </w:tc>
        <w:tc>
          <w:tcPr>
            <w:tcW w:w="1750" w:type="dxa"/>
            <w:shd w:val="clear" w:color="auto" w:fill="FFFFFF" w:themeFill="background1"/>
          </w:tcPr>
          <w:p w14:paraId="39CC7649" w14:textId="67C2E8DC" w:rsidR="006D365D" w:rsidRPr="00DB374F" w:rsidRDefault="00EC43BF" w:rsidP="006D365D">
            <w:pPr>
              <w:spacing w:line="240" w:lineRule="auto"/>
            </w:pPr>
            <w:r>
              <w:t xml:space="preserve">PEDH </w:t>
            </w:r>
            <w:r w:rsidR="006D365D" w:rsidRPr="00DB374F">
              <w:t>Tunjo</w:t>
            </w:r>
          </w:p>
        </w:tc>
        <w:tc>
          <w:tcPr>
            <w:tcW w:w="1750" w:type="dxa"/>
            <w:shd w:val="clear" w:color="auto" w:fill="FFFFFF" w:themeFill="background1"/>
          </w:tcPr>
          <w:p w14:paraId="73E29014" w14:textId="77777777" w:rsidR="006D365D" w:rsidRPr="00DB374F" w:rsidRDefault="006D365D" w:rsidP="006D365D">
            <w:pPr>
              <w:spacing w:line="240" w:lineRule="auto"/>
              <w:jc w:val="center"/>
            </w:pPr>
            <w:r w:rsidRPr="00DB374F">
              <w:t>3</w:t>
            </w:r>
          </w:p>
        </w:tc>
        <w:tc>
          <w:tcPr>
            <w:tcW w:w="1750" w:type="dxa"/>
            <w:shd w:val="clear" w:color="auto" w:fill="FFFFFF" w:themeFill="background1"/>
          </w:tcPr>
          <w:p w14:paraId="55BE4CFF" w14:textId="77777777" w:rsidR="006D365D" w:rsidRPr="00DB374F" w:rsidRDefault="006D365D" w:rsidP="006D365D">
            <w:pPr>
              <w:spacing w:line="240" w:lineRule="auto"/>
              <w:jc w:val="center"/>
            </w:pPr>
            <w:r w:rsidRPr="00DB374F">
              <w:t>33,2</w:t>
            </w:r>
          </w:p>
        </w:tc>
        <w:tc>
          <w:tcPr>
            <w:tcW w:w="1750" w:type="dxa"/>
            <w:shd w:val="clear" w:color="auto" w:fill="FFFFFF" w:themeFill="background1"/>
          </w:tcPr>
          <w:p w14:paraId="009CA4B0" w14:textId="77777777" w:rsidR="006D365D" w:rsidRPr="00DB374F" w:rsidRDefault="006D365D" w:rsidP="006D365D">
            <w:pPr>
              <w:spacing w:line="240" w:lineRule="auto"/>
            </w:pPr>
            <w:r w:rsidRPr="00DB374F">
              <w:t>Representativo</w:t>
            </w:r>
          </w:p>
        </w:tc>
      </w:tr>
      <w:tr w:rsidR="006D365D" w:rsidRPr="00D508F5" w14:paraId="4070B473" w14:textId="77777777" w:rsidTr="006D365D">
        <w:trPr>
          <w:trHeight w:val="200"/>
        </w:trPr>
        <w:tc>
          <w:tcPr>
            <w:tcW w:w="1750" w:type="dxa"/>
            <w:shd w:val="clear" w:color="auto" w:fill="FFFFFF" w:themeFill="background1"/>
          </w:tcPr>
          <w:p w14:paraId="40990609" w14:textId="77777777" w:rsidR="006D365D" w:rsidRPr="00DB374F" w:rsidRDefault="006D365D" w:rsidP="006D365D">
            <w:pPr>
              <w:spacing w:line="240" w:lineRule="auto"/>
            </w:pPr>
            <w:r w:rsidRPr="00DB374F">
              <w:t>Tp – Pantanos / charcas permanentes de agua dulce</w:t>
            </w:r>
          </w:p>
        </w:tc>
        <w:tc>
          <w:tcPr>
            <w:tcW w:w="1750" w:type="dxa"/>
            <w:shd w:val="clear" w:color="auto" w:fill="FFFFFF" w:themeFill="background1"/>
          </w:tcPr>
          <w:p w14:paraId="49896065" w14:textId="428D0BC3" w:rsidR="006D365D" w:rsidRPr="00DB374F" w:rsidRDefault="00EC43BF" w:rsidP="006D365D">
            <w:pPr>
              <w:spacing w:line="240" w:lineRule="auto"/>
            </w:pPr>
            <w:r>
              <w:t xml:space="preserve">PEDH </w:t>
            </w:r>
            <w:r w:rsidR="006D365D" w:rsidRPr="00DB374F">
              <w:t>Tibanica</w:t>
            </w:r>
          </w:p>
        </w:tc>
        <w:tc>
          <w:tcPr>
            <w:tcW w:w="1750" w:type="dxa"/>
            <w:shd w:val="clear" w:color="auto" w:fill="FFFFFF" w:themeFill="background1"/>
          </w:tcPr>
          <w:p w14:paraId="3643F209" w14:textId="77777777" w:rsidR="006D365D" w:rsidRPr="00DB374F" w:rsidRDefault="006D365D" w:rsidP="006D365D">
            <w:pPr>
              <w:spacing w:line="240" w:lineRule="auto"/>
              <w:jc w:val="center"/>
            </w:pPr>
            <w:r w:rsidRPr="00DB374F">
              <w:t>3</w:t>
            </w:r>
          </w:p>
        </w:tc>
        <w:tc>
          <w:tcPr>
            <w:tcW w:w="1750" w:type="dxa"/>
            <w:shd w:val="clear" w:color="auto" w:fill="FFFFFF" w:themeFill="background1"/>
          </w:tcPr>
          <w:p w14:paraId="67A919F6" w14:textId="77777777" w:rsidR="006D365D" w:rsidRPr="00DB374F" w:rsidRDefault="006D365D" w:rsidP="006D365D">
            <w:pPr>
              <w:spacing w:line="240" w:lineRule="auto"/>
              <w:jc w:val="center"/>
            </w:pPr>
            <w:r w:rsidRPr="00DB374F">
              <w:t>28,8</w:t>
            </w:r>
          </w:p>
        </w:tc>
        <w:tc>
          <w:tcPr>
            <w:tcW w:w="1750" w:type="dxa"/>
            <w:shd w:val="clear" w:color="auto" w:fill="FFFFFF" w:themeFill="background1"/>
          </w:tcPr>
          <w:p w14:paraId="5D55D246" w14:textId="77777777" w:rsidR="006D365D" w:rsidRPr="00DB374F" w:rsidRDefault="006D365D" w:rsidP="006D365D">
            <w:pPr>
              <w:spacing w:line="240" w:lineRule="auto"/>
            </w:pPr>
            <w:r w:rsidRPr="00DB374F">
              <w:t>Representativo</w:t>
            </w:r>
          </w:p>
        </w:tc>
      </w:tr>
      <w:tr w:rsidR="006D365D" w:rsidRPr="00D508F5" w14:paraId="5373FFAD" w14:textId="77777777" w:rsidTr="006D365D">
        <w:trPr>
          <w:trHeight w:val="200"/>
        </w:trPr>
        <w:tc>
          <w:tcPr>
            <w:tcW w:w="1750" w:type="dxa"/>
            <w:shd w:val="clear" w:color="auto" w:fill="FFFFFF" w:themeFill="background1"/>
          </w:tcPr>
          <w:p w14:paraId="3EC784A2" w14:textId="77777777" w:rsidR="006D365D" w:rsidRPr="00DB374F" w:rsidRDefault="006D365D" w:rsidP="006D365D">
            <w:pPr>
              <w:spacing w:line="240" w:lineRule="auto"/>
            </w:pPr>
            <w:r w:rsidRPr="00DB374F">
              <w:t>Ts – Charcas estacionales de agua dulce</w:t>
            </w:r>
          </w:p>
        </w:tc>
        <w:tc>
          <w:tcPr>
            <w:tcW w:w="1750" w:type="dxa"/>
            <w:shd w:val="clear" w:color="auto" w:fill="FFFFFF" w:themeFill="background1"/>
          </w:tcPr>
          <w:p w14:paraId="07380110" w14:textId="36216575" w:rsidR="006D365D" w:rsidRPr="00DB374F" w:rsidRDefault="00EC43BF" w:rsidP="006D365D">
            <w:pPr>
              <w:spacing w:line="240" w:lineRule="auto"/>
            </w:pPr>
            <w:r>
              <w:t xml:space="preserve">PEDH </w:t>
            </w:r>
            <w:r w:rsidR="006D365D" w:rsidRPr="00DB374F">
              <w:t>Meandro del Say</w:t>
            </w:r>
          </w:p>
        </w:tc>
        <w:tc>
          <w:tcPr>
            <w:tcW w:w="1750" w:type="dxa"/>
            <w:shd w:val="clear" w:color="auto" w:fill="FFFFFF" w:themeFill="background1"/>
          </w:tcPr>
          <w:p w14:paraId="0A8D7DDC" w14:textId="77777777" w:rsidR="006D365D" w:rsidRPr="00DB374F" w:rsidRDefault="006D365D" w:rsidP="006D365D">
            <w:pPr>
              <w:spacing w:line="240" w:lineRule="auto"/>
              <w:jc w:val="center"/>
            </w:pPr>
            <w:r w:rsidRPr="00DB374F">
              <w:t>3</w:t>
            </w:r>
          </w:p>
        </w:tc>
        <w:tc>
          <w:tcPr>
            <w:tcW w:w="1750" w:type="dxa"/>
            <w:shd w:val="clear" w:color="auto" w:fill="FFFFFF" w:themeFill="background1"/>
          </w:tcPr>
          <w:p w14:paraId="7122197D" w14:textId="77777777" w:rsidR="006D365D" w:rsidRPr="00DB374F" w:rsidRDefault="006D365D" w:rsidP="006D365D">
            <w:pPr>
              <w:spacing w:line="240" w:lineRule="auto"/>
              <w:jc w:val="center"/>
            </w:pPr>
            <w:r w:rsidRPr="00DB374F">
              <w:t>27,4</w:t>
            </w:r>
          </w:p>
        </w:tc>
        <w:tc>
          <w:tcPr>
            <w:tcW w:w="1750" w:type="dxa"/>
            <w:shd w:val="clear" w:color="auto" w:fill="FFFFFF" w:themeFill="background1"/>
          </w:tcPr>
          <w:p w14:paraId="4438D5EF" w14:textId="77777777" w:rsidR="006D365D" w:rsidRPr="00DB374F" w:rsidRDefault="006D365D" w:rsidP="006D365D">
            <w:pPr>
              <w:spacing w:line="240" w:lineRule="auto"/>
            </w:pPr>
            <w:r w:rsidRPr="00DB374F">
              <w:t>Raro</w:t>
            </w:r>
          </w:p>
        </w:tc>
      </w:tr>
      <w:tr w:rsidR="006D365D" w:rsidRPr="00D508F5" w14:paraId="35FC3323" w14:textId="77777777" w:rsidTr="006D365D">
        <w:trPr>
          <w:trHeight w:val="200"/>
        </w:trPr>
        <w:tc>
          <w:tcPr>
            <w:tcW w:w="1750" w:type="dxa"/>
            <w:shd w:val="clear" w:color="auto" w:fill="FFFFFF" w:themeFill="background1"/>
          </w:tcPr>
          <w:p w14:paraId="24245F20" w14:textId="77777777" w:rsidR="006D365D" w:rsidRPr="00DB374F" w:rsidRDefault="006D365D" w:rsidP="006D365D">
            <w:pPr>
              <w:spacing w:line="240" w:lineRule="auto"/>
            </w:pPr>
            <w:r w:rsidRPr="00DB374F">
              <w:t>Tp – Pantanos / charcas permanentes de agua dulce</w:t>
            </w:r>
          </w:p>
        </w:tc>
        <w:tc>
          <w:tcPr>
            <w:tcW w:w="1750" w:type="dxa"/>
            <w:shd w:val="clear" w:color="auto" w:fill="FFFFFF" w:themeFill="background1"/>
          </w:tcPr>
          <w:p w14:paraId="226208D9" w14:textId="498C3D6D" w:rsidR="006D365D" w:rsidRPr="00DB374F" w:rsidRDefault="00EC43BF" w:rsidP="006D365D">
            <w:pPr>
              <w:spacing w:line="240" w:lineRule="auto"/>
            </w:pPr>
            <w:r>
              <w:t xml:space="preserve">PEDH </w:t>
            </w:r>
            <w:r w:rsidR="006D365D" w:rsidRPr="00DB374F">
              <w:t>Capellanía</w:t>
            </w:r>
          </w:p>
        </w:tc>
        <w:tc>
          <w:tcPr>
            <w:tcW w:w="1750" w:type="dxa"/>
            <w:shd w:val="clear" w:color="auto" w:fill="FFFFFF" w:themeFill="background1"/>
          </w:tcPr>
          <w:p w14:paraId="25FA257B" w14:textId="77777777" w:rsidR="006D365D" w:rsidRPr="00DB374F" w:rsidRDefault="006D365D" w:rsidP="006D365D">
            <w:pPr>
              <w:spacing w:line="240" w:lineRule="auto"/>
              <w:jc w:val="center"/>
            </w:pPr>
            <w:r w:rsidRPr="00DB374F">
              <w:t>3</w:t>
            </w:r>
          </w:p>
        </w:tc>
        <w:tc>
          <w:tcPr>
            <w:tcW w:w="1750" w:type="dxa"/>
            <w:shd w:val="clear" w:color="auto" w:fill="FFFFFF" w:themeFill="background1"/>
          </w:tcPr>
          <w:p w14:paraId="087C9F74" w14:textId="77777777" w:rsidR="006D365D" w:rsidRPr="00DB374F" w:rsidRDefault="006D365D" w:rsidP="006D365D">
            <w:pPr>
              <w:spacing w:line="240" w:lineRule="auto"/>
              <w:jc w:val="center"/>
            </w:pPr>
            <w:r w:rsidRPr="00DB374F">
              <w:t>27,07</w:t>
            </w:r>
          </w:p>
        </w:tc>
        <w:tc>
          <w:tcPr>
            <w:tcW w:w="1750" w:type="dxa"/>
            <w:shd w:val="clear" w:color="auto" w:fill="FFFFFF" w:themeFill="background1"/>
          </w:tcPr>
          <w:p w14:paraId="2FFDC85C" w14:textId="77777777" w:rsidR="006D365D" w:rsidRPr="00DB374F" w:rsidRDefault="006D365D" w:rsidP="006D365D">
            <w:pPr>
              <w:spacing w:line="240" w:lineRule="auto"/>
            </w:pPr>
            <w:r w:rsidRPr="00DB374F">
              <w:t>Representativo</w:t>
            </w:r>
          </w:p>
        </w:tc>
      </w:tr>
      <w:tr w:rsidR="006D365D" w:rsidRPr="00D508F5" w14:paraId="1C52200E" w14:textId="77777777" w:rsidTr="006D365D">
        <w:trPr>
          <w:trHeight w:val="200"/>
        </w:trPr>
        <w:tc>
          <w:tcPr>
            <w:tcW w:w="1750" w:type="dxa"/>
            <w:shd w:val="clear" w:color="auto" w:fill="FFFFFF" w:themeFill="background1"/>
          </w:tcPr>
          <w:p w14:paraId="274284A8" w14:textId="77777777" w:rsidR="006D365D" w:rsidRPr="00DB374F" w:rsidRDefault="006D365D" w:rsidP="006D365D">
            <w:pPr>
              <w:spacing w:line="240" w:lineRule="auto"/>
            </w:pPr>
            <w:r w:rsidRPr="00DB374F">
              <w:t>Tp – Pantanos / charcas permanentes de agua dulce</w:t>
            </w:r>
          </w:p>
        </w:tc>
        <w:tc>
          <w:tcPr>
            <w:tcW w:w="1750" w:type="dxa"/>
            <w:shd w:val="clear" w:color="auto" w:fill="FFFFFF" w:themeFill="background1"/>
          </w:tcPr>
          <w:p w14:paraId="3DE7EAB0" w14:textId="09F56C02" w:rsidR="006D365D" w:rsidRPr="00DB374F" w:rsidRDefault="00EC43BF" w:rsidP="006D365D">
            <w:pPr>
              <w:spacing w:line="240" w:lineRule="auto"/>
            </w:pPr>
            <w:r>
              <w:t xml:space="preserve">PEDH El </w:t>
            </w:r>
            <w:r w:rsidR="006D365D" w:rsidRPr="00DB374F">
              <w:t>Burro</w:t>
            </w:r>
          </w:p>
        </w:tc>
        <w:tc>
          <w:tcPr>
            <w:tcW w:w="1750" w:type="dxa"/>
            <w:shd w:val="clear" w:color="auto" w:fill="FFFFFF" w:themeFill="background1"/>
          </w:tcPr>
          <w:p w14:paraId="05232A9F" w14:textId="77777777" w:rsidR="006D365D" w:rsidRPr="00DB374F" w:rsidRDefault="006D365D" w:rsidP="006D365D">
            <w:pPr>
              <w:spacing w:line="240" w:lineRule="auto"/>
              <w:jc w:val="center"/>
            </w:pPr>
            <w:r w:rsidRPr="00DB374F">
              <w:t>2</w:t>
            </w:r>
          </w:p>
        </w:tc>
        <w:tc>
          <w:tcPr>
            <w:tcW w:w="1750" w:type="dxa"/>
            <w:shd w:val="clear" w:color="auto" w:fill="FFFFFF" w:themeFill="background1"/>
          </w:tcPr>
          <w:p w14:paraId="3126D095" w14:textId="77777777" w:rsidR="006D365D" w:rsidRPr="00DB374F" w:rsidRDefault="006D365D" w:rsidP="006D365D">
            <w:pPr>
              <w:spacing w:line="240" w:lineRule="auto"/>
              <w:jc w:val="center"/>
            </w:pPr>
            <w:r w:rsidRPr="00DB374F">
              <w:t>18,84</w:t>
            </w:r>
          </w:p>
        </w:tc>
        <w:tc>
          <w:tcPr>
            <w:tcW w:w="1750" w:type="dxa"/>
            <w:shd w:val="clear" w:color="auto" w:fill="FFFFFF" w:themeFill="background1"/>
          </w:tcPr>
          <w:p w14:paraId="391CAE29" w14:textId="77777777" w:rsidR="006D365D" w:rsidRPr="00DB374F" w:rsidRDefault="006D365D" w:rsidP="006D365D">
            <w:pPr>
              <w:spacing w:line="240" w:lineRule="auto"/>
            </w:pPr>
            <w:r w:rsidRPr="00DB374F">
              <w:t>Representativo</w:t>
            </w:r>
          </w:p>
        </w:tc>
      </w:tr>
      <w:tr w:rsidR="006D365D" w:rsidRPr="00D508F5" w14:paraId="3DFFC3FA" w14:textId="77777777" w:rsidTr="006D365D">
        <w:trPr>
          <w:trHeight w:val="200"/>
        </w:trPr>
        <w:tc>
          <w:tcPr>
            <w:tcW w:w="1750" w:type="dxa"/>
            <w:shd w:val="clear" w:color="auto" w:fill="FFFFFF" w:themeFill="background1"/>
          </w:tcPr>
          <w:p w14:paraId="15A485AA" w14:textId="77777777" w:rsidR="006D365D" w:rsidRPr="00DB374F" w:rsidRDefault="006D365D" w:rsidP="006D365D">
            <w:pPr>
              <w:spacing w:line="240" w:lineRule="auto"/>
            </w:pPr>
            <w:r w:rsidRPr="00DB374F">
              <w:t>Tp – Pantanos / charcas permanentes de agua dulce</w:t>
            </w:r>
          </w:p>
        </w:tc>
        <w:tc>
          <w:tcPr>
            <w:tcW w:w="1750" w:type="dxa"/>
            <w:shd w:val="clear" w:color="auto" w:fill="FFFFFF" w:themeFill="background1"/>
          </w:tcPr>
          <w:p w14:paraId="63A896A9" w14:textId="56CFAD75" w:rsidR="006D365D" w:rsidRPr="00DB374F" w:rsidRDefault="00EC43BF" w:rsidP="006D365D">
            <w:pPr>
              <w:spacing w:line="240" w:lineRule="auto"/>
            </w:pPr>
            <w:r>
              <w:t xml:space="preserve">PEDH </w:t>
            </w:r>
            <w:r w:rsidR="006D365D" w:rsidRPr="00DB374F">
              <w:t>Santa María del Lago</w:t>
            </w:r>
          </w:p>
        </w:tc>
        <w:tc>
          <w:tcPr>
            <w:tcW w:w="1750" w:type="dxa"/>
            <w:shd w:val="clear" w:color="auto" w:fill="FFFFFF" w:themeFill="background1"/>
          </w:tcPr>
          <w:p w14:paraId="55A8AB4F" w14:textId="77777777" w:rsidR="006D365D" w:rsidRPr="00DB374F" w:rsidRDefault="006D365D" w:rsidP="006D365D">
            <w:pPr>
              <w:spacing w:line="240" w:lineRule="auto"/>
              <w:jc w:val="center"/>
            </w:pPr>
            <w:r w:rsidRPr="00DB374F">
              <w:t>2</w:t>
            </w:r>
          </w:p>
        </w:tc>
        <w:tc>
          <w:tcPr>
            <w:tcW w:w="1750" w:type="dxa"/>
            <w:shd w:val="clear" w:color="auto" w:fill="FFFFFF" w:themeFill="background1"/>
          </w:tcPr>
          <w:p w14:paraId="42C0CE57" w14:textId="77777777" w:rsidR="006D365D" w:rsidRPr="00DB374F" w:rsidRDefault="006D365D" w:rsidP="006D365D">
            <w:pPr>
              <w:spacing w:line="240" w:lineRule="auto"/>
              <w:jc w:val="center"/>
            </w:pPr>
            <w:r w:rsidRPr="00DB374F">
              <w:t>10,8</w:t>
            </w:r>
          </w:p>
        </w:tc>
        <w:tc>
          <w:tcPr>
            <w:tcW w:w="1750" w:type="dxa"/>
            <w:shd w:val="clear" w:color="auto" w:fill="FFFFFF" w:themeFill="background1"/>
          </w:tcPr>
          <w:p w14:paraId="79B8B4DF" w14:textId="77777777" w:rsidR="006D365D" w:rsidRPr="00DB374F" w:rsidRDefault="006D365D" w:rsidP="006D365D">
            <w:pPr>
              <w:spacing w:line="240" w:lineRule="auto"/>
            </w:pPr>
            <w:r w:rsidRPr="00DB374F">
              <w:t>Representativo</w:t>
            </w:r>
          </w:p>
        </w:tc>
      </w:tr>
      <w:tr w:rsidR="006D365D" w14:paraId="26420A66" w14:textId="77777777" w:rsidTr="006D365D">
        <w:trPr>
          <w:trHeight w:val="200"/>
        </w:trPr>
        <w:tc>
          <w:tcPr>
            <w:tcW w:w="1750" w:type="dxa"/>
            <w:shd w:val="clear" w:color="auto" w:fill="FFFFFF" w:themeFill="background1"/>
          </w:tcPr>
          <w:p w14:paraId="180E1621" w14:textId="77777777" w:rsidR="006D365D" w:rsidRPr="00DB374F" w:rsidRDefault="006D365D" w:rsidP="006D365D">
            <w:pPr>
              <w:spacing w:line="240" w:lineRule="auto"/>
            </w:pPr>
            <w:r w:rsidRPr="00DB374F">
              <w:t>Tp – Pantanos / charcas permanentes de agua dulce</w:t>
            </w:r>
          </w:p>
        </w:tc>
        <w:tc>
          <w:tcPr>
            <w:tcW w:w="1750" w:type="dxa"/>
            <w:shd w:val="clear" w:color="auto" w:fill="FFFFFF" w:themeFill="background1"/>
          </w:tcPr>
          <w:p w14:paraId="6F73AE53" w14:textId="473D41E6" w:rsidR="006D365D" w:rsidRPr="00DB374F" w:rsidRDefault="00EC43BF" w:rsidP="006D365D">
            <w:pPr>
              <w:spacing w:line="240" w:lineRule="auto"/>
            </w:pPr>
            <w:r>
              <w:t xml:space="preserve">PEDH La </w:t>
            </w:r>
            <w:r w:rsidR="006D365D" w:rsidRPr="00DB374F">
              <w:t>Vaca</w:t>
            </w:r>
          </w:p>
        </w:tc>
        <w:tc>
          <w:tcPr>
            <w:tcW w:w="1750" w:type="dxa"/>
            <w:shd w:val="clear" w:color="auto" w:fill="FFFFFF" w:themeFill="background1"/>
          </w:tcPr>
          <w:p w14:paraId="43F3AB26" w14:textId="77777777" w:rsidR="006D365D" w:rsidRPr="00DB374F" w:rsidRDefault="006D365D" w:rsidP="006D365D">
            <w:pPr>
              <w:spacing w:line="240" w:lineRule="auto"/>
              <w:jc w:val="center"/>
            </w:pPr>
            <w:r w:rsidRPr="00DB374F">
              <w:t>1</w:t>
            </w:r>
          </w:p>
        </w:tc>
        <w:tc>
          <w:tcPr>
            <w:tcW w:w="1750" w:type="dxa"/>
            <w:shd w:val="clear" w:color="auto" w:fill="FFFFFF" w:themeFill="background1"/>
          </w:tcPr>
          <w:p w14:paraId="75F9BA87" w14:textId="77777777" w:rsidR="006D365D" w:rsidRPr="00DB374F" w:rsidRDefault="006D365D" w:rsidP="006D365D">
            <w:pPr>
              <w:spacing w:line="240" w:lineRule="auto"/>
              <w:jc w:val="center"/>
            </w:pPr>
            <w:r w:rsidRPr="00DB374F">
              <w:t>7,98</w:t>
            </w:r>
          </w:p>
        </w:tc>
        <w:tc>
          <w:tcPr>
            <w:tcW w:w="1750" w:type="dxa"/>
            <w:shd w:val="clear" w:color="auto" w:fill="FFFFFF" w:themeFill="background1"/>
          </w:tcPr>
          <w:p w14:paraId="0875B233" w14:textId="77777777" w:rsidR="006D365D" w:rsidRPr="00DB374F" w:rsidRDefault="006D365D" w:rsidP="006D365D">
            <w:pPr>
              <w:spacing w:line="240" w:lineRule="auto"/>
            </w:pPr>
            <w:r w:rsidRPr="00DB374F">
              <w:t>Representativo</w:t>
            </w:r>
          </w:p>
        </w:tc>
      </w:tr>
    </w:tbl>
    <w:p w14:paraId="4E95A38D" w14:textId="77777777" w:rsidR="00235063" w:rsidRDefault="00235063"/>
    <w:p w14:paraId="5DB03069" w14:textId="77777777" w:rsidR="00235063" w:rsidRDefault="00E923C9">
      <w:pPr>
        <w:pStyle w:val="pstyleLabels"/>
      </w:pPr>
      <w:r>
        <w:rPr>
          <w:rStyle w:val="styleC3"/>
        </w:rPr>
        <w:t>Humedales artificiales</w:t>
      </w:r>
    </w:p>
    <w:tbl>
      <w:tblPr>
        <w:tblStyle w:val="FancyTable"/>
        <w:tblW w:w="0" w:type="auto"/>
        <w:tblInd w:w="0" w:type="dxa"/>
        <w:tblLook w:val="04A0" w:firstRow="1" w:lastRow="0" w:firstColumn="1" w:lastColumn="0" w:noHBand="0" w:noVBand="1"/>
      </w:tblPr>
      <w:tblGrid>
        <w:gridCol w:w="1750"/>
        <w:gridCol w:w="1750"/>
        <w:gridCol w:w="1750"/>
        <w:gridCol w:w="1750"/>
        <w:gridCol w:w="1750"/>
      </w:tblGrid>
      <w:tr w:rsidR="00235063" w14:paraId="293C6869"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4B3E2454" w14:textId="77777777" w:rsidR="00235063" w:rsidRPr="00FC3C31" w:rsidRDefault="00E923C9">
            <w:pPr>
              <w:spacing w:after="0" w:line="240" w:lineRule="auto"/>
              <w:jc w:val="center"/>
              <w:rPr>
                <w:lang w:val="es-ES"/>
              </w:rPr>
            </w:pPr>
            <w:r w:rsidRPr="00FC3C31">
              <w:rPr>
                <w:b/>
                <w:sz w:val="18"/>
                <w:szCs w:val="18"/>
                <w:lang w:val="es-ES"/>
              </w:rPr>
              <w:t>Tipos de humedales (código y nombre)</w:t>
            </w:r>
            <w:r>
              <w:rPr>
                <w:rStyle w:val="Refdenotaalpie"/>
              </w:rPr>
              <w:footnoteReference w:id="9"/>
            </w:r>
          </w:p>
        </w:tc>
        <w:tc>
          <w:tcPr>
            <w:tcW w:w="1750" w:type="dxa"/>
          </w:tcPr>
          <w:p w14:paraId="2A0491D8" w14:textId="77777777" w:rsidR="00235063" w:rsidRDefault="00E923C9">
            <w:pPr>
              <w:spacing w:after="0" w:line="240" w:lineRule="auto"/>
              <w:jc w:val="center"/>
            </w:pPr>
            <w:r>
              <w:rPr>
                <w:b/>
                <w:sz w:val="18"/>
                <w:szCs w:val="18"/>
              </w:rPr>
              <w:t>Nombre local</w:t>
            </w:r>
          </w:p>
        </w:tc>
        <w:tc>
          <w:tcPr>
            <w:tcW w:w="1750" w:type="dxa"/>
          </w:tcPr>
          <w:p w14:paraId="0C5BD175" w14:textId="77777777" w:rsidR="00235063" w:rsidRPr="00FC3C31" w:rsidRDefault="00E923C9">
            <w:pPr>
              <w:spacing w:after="0" w:line="240" w:lineRule="auto"/>
              <w:jc w:val="center"/>
              <w:rPr>
                <w:lang w:val="es-ES"/>
              </w:rPr>
            </w:pPr>
            <w:r w:rsidRPr="00FC3C31">
              <w:rPr>
                <w:b/>
                <w:sz w:val="18"/>
                <w:szCs w:val="18"/>
                <w:lang w:val="es-ES"/>
              </w:rPr>
              <w:t>Clasificación de la extensión (1: mayor - 4: menor)</w:t>
            </w:r>
          </w:p>
        </w:tc>
        <w:tc>
          <w:tcPr>
            <w:tcW w:w="1750" w:type="dxa"/>
          </w:tcPr>
          <w:p w14:paraId="397F1BA5" w14:textId="77777777" w:rsidR="00235063" w:rsidRPr="00FC3C31" w:rsidRDefault="00E923C9">
            <w:pPr>
              <w:spacing w:after="0" w:line="240" w:lineRule="auto"/>
              <w:jc w:val="center"/>
              <w:rPr>
                <w:lang w:val="es-ES"/>
              </w:rPr>
            </w:pPr>
            <w:r w:rsidRPr="00FC3C31">
              <w:rPr>
                <w:b/>
                <w:sz w:val="18"/>
                <w:szCs w:val="18"/>
                <w:lang w:val="es-ES"/>
              </w:rPr>
              <w:t>Área (ha) del tipo de humedal</w:t>
            </w:r>
          </w:p>
        </w:tc>
        <w:tc>
          <w:tcPr>
            <w:tcW w:w="1750" w:type="dxa"/>
          </w:tcPr>
          <w:p w14:paraId="5C544DE0" w14:textId="77777777" w:rsidR="00235063" w:rsidRDefault="00E923C9">
            <w:pPr>
              <w:spacing w:after="0" w:line="240" w:lineRule="auto"/>
              <w:jc w:val="center"/>
            </w:pPr>
            <w:r>
              <w:rPr>
                <w:b/>
                <w:sz w:val="18"/>
                <w:szCs w:val="18"/>
              </w:rPr>
              <w:t>Justificación del Criterio 1</w:t>
            </w:r>
            <w:r>
              <w:rPr>
                <w:vertAlign w:val="superscript"/>
              </w:rPr>
              <w:t>6</w:t>
            </w:r>
          </w:p>
        </w:tc>
      </w:tr>
      <w:tr w:rsidR="00235063" w14:paraId="15428A45" w14:textId="77777777" w:rsidTr="00235063">
        <w:trPr>
          <w:trHeight w:val="200"/>
        </w:trPr>
        <w:tc>
          <w:tcPr>
            <w:tcW w:w="1750" w:type="dxa"/>
          </w:tcPr>
          <w:p w14:paraId="0D7E5C6A" w14:textId="77777777" w:rsidR="00235063" w:rsidRDefault="00235063"/>
        </w:tc>
        <w:tc>
          <w:tcPr>
            <w:tcW w:w="1750" w:type="dxa"/>
          </w:tcPr>
          <w:p w14:paraId="43AC00EF" w14:textId="77777777" w:rsidR="00235063" w:rsidRDefault="00235063"/>
        </w:tc>
        <w:tc>
          <w:tcPr>
            <w:tcW w:w="1750" w:type="dxa"/>
          </w:tcPr>
          <w:p w14:paraId="38ACB408" w14:textId="77777777" w:rsidR="00235063" w:rsidRDefault="00235063"/>
        </w:tc>
        <w:tc>
          <w:tcPr>
            <w:tcW w:w="1750" w:type="dxa"/>
          </w:tcPr>
          <w:p w14:paraId="54835D43" w14:textId="77777777" w:rsidR="00235063" w:rsidRDefault="00235063"/>
        </w:tc>
        <w:tc>
          <w:tcPr>
            <w:tcW w:w="1750" w:type="dxa"/>
          </w:tcPr>
          <w:p w14:paraId="4E9DC2AF" w14:textId="77777777" w:rsidR="00235063" w:rsidRDefault="00235063"/>
        </w:tc>
      </w:tr>
    </w:tbl>
    <w:p w14:paraId="34BF329D" w14:textId="77777777" w:rsidR="00235063" w:rsidRDefault="00235063"/>
    <w:p w14:paraId="260577B2" w14:textId="77777777" w:rsidR="00FC3C31" w:rsidRDefault="00FC3C31"/>
    <w:p w14:paraId="3ACDA628" w14:textId="77777777" w:rsidR="00FC3C31" w:rsidRDefault="00FC3C31"/>
    <w:p w14:paraId="7E6C12BC" w14:textId="77777777" w:rsidR="00FC3C31" w:rsidRDefault="00FC3C31"/>
    <w:p w14:paraId="1317BE12" w14:textId="77777777" w:rsidR="00FC3C31" w:rsidRDefault="00FC3C31"/>
    <w:p w14:paraId="10E3711D" w14:textId="77777777" w:rsidR="00235063" w:rsidRPr="00FC3C31" w:rsidRDefault="00E923C9">
      <w:pPr>
        <w:pStyle w:val="pstyleComments"/>
        <w:rPr>
          <w:lang w:val="es-ES"/>
        </w:rPr>
      </w:pPr>
      <w:r w:rsidRPr="00FC3C31">
        <w:rPr>
          <w:rStyle w:val="styleC3comment"/>
          <w:lang w:val="es-ES"/>
        </w:rPr>
        <w:t>¿Qué hábitats que no sean de humedal están presentes en el sitio?</w:t>
      </w:r>
    </w:p>
    <w:p w14:paraId="00771E56" w14:textId="77777777" w:rsidR="00235063" w:rsidRPr="00FC3C31" w:rsidRDefault="00E923C9">
      <w:pPr>
        <w:pStyle w:val="pstyleLabels"/>
        <w:rPr>
          <w:lang w:val="es-ES"/>
        </w:rPr>
      </w:pPr>
      <w:r w:rsidRPr="00FC3C31">
        <w:rPr>
          <w:rStyle w:val="styleC3"/>
          <w:lang w:val="es-ES"/>
        </w:rPr>
        <w:t>Otros hábitats que no sean de humedal</w:t>
      </w:r>
    </w:p>
    <w:tbl>
      <w:tblPr>
        <w:tblStyle w:val="FancyTable"/>
        <w:tblW w:w="0" w:type="auto"/>
        <w:tblInd w:w="0" w:type="dxa"/>
        <w:tblLook w:val="04A0" w:firstRow="1" w:lastRow="0" w:firstColumn="1" w:lastColumn="0" w:noHBand="0" w:noVBand="1"/>
      </w:tblPr>
      <w:tblGrid>
        <w:gridCol w:w="1750"/>
        <w:gridCol w:w="1750"/>
      </w:tblGrid>
      <w:tr w:rsidR="00235063" w:rsidRPr="00E456AC" w14:paraId="0FAE5A99"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74D37094" w14:textId="77777777" w:rsidR="00235063" w:rsidRPr="00FC3C31" w:rsidRDefault="00E923C9">
            <w:pPr>
              <w:spacing w:after="0" w:line="240" w:lineRule="auto"/>
              <w:jc w:val="center"/>
              <w:rPr>
                <w:lang w:val="es-ES"/>
              </w:rPr>
            </w:pPr>
            <w:r w:rsidRPr="00FC3C31">
              <w:rPr>
                <w:b/>
                <w:sz w:val="18"/>
                <w:szCs w:val="18"/>
                <w:lang w:val="es-ES"/>
              </w:rPr>
              <w:t>Otros hábitats que no sean de humedal dentro del sitio</w:t>
            </w:r>
          </w:p>
        </w:tc>
        <w:tc>
          <w:tcPr>
            <w:tcW w:w="1750" w:type="dxa"/>
          </w:tcPr>
          <w:p w14:paraId="6E92C577" w14:textId="77777777" w:rsidR="00235063" w:rsidRPr="00FC3C31" w:rsidRDefault="00E923C9">
            <w:pPr>
              <w:spacing w:after="0" w:line="240" w:lineRule="auto"/>
              <w:jc w:val="center"/>
              <w:rPr>
                <w:lang w:val="es-ES"/>
              </w:rPr>
            </w:pPr>
            <w:r w:rsidRPr="00FC3C31">
              <w:rPr>
                <w:b/>
                <w:sz w:val="18"/>
                <w:szCs w:val="18"/>
                <w:lang w:val="es-ES"/>
              </w:rPr>
              <w:t>Área (ha) si se conoce</w:t>
            </w:r>
          </w:p>
        </w:tc>
      </w:tr>
      <w:tr w:rsidR="00235063" w:rsidRPr="00E456AC" w14:paraId="6B45DD9F" w14:textId="77777777" w:rsidTr="00235063">
        <w:trPr>
          <w:trHeight w:val="200"/>
        </w:trPr>
        <w:tc>
          <w:tcPr>
            <w:tcW w:w="1750" w:type="dxa"/>
          </w:tcPr>
          <w:p w14:paraId="2ED65681" w14:textId="77777777" w:rsidR="00235063" w:rsidRPr="00FC3C31" w:rsidRDefault="000932F5">
            <w:pPr>
              <w:rPr>
                <w:lang w:val="es-ES"/>
              </w:rPr>
            </w:pPr>
            <w:r>
              <w:rPr>
                <w:lang w:val="es-ES"/>
              </w:rPr>
              <w:t>N/A</w:t>
            </w:r>
          </w:p>
        </w:tc>
        <w:tc>
          <w:tcPr>
            <w:tcW w:w="1750" w:type="dxa"/>
          </w:tcPr>
          <w:p w14:paraId="6FC1722B" w14:textId="77777777" w:rsidR="00235063" w:rsidRPr="00FC3C31" w:rsidRDefault="00235063">
            <w:pPr>
              <w:rPr>
                <w:lang w:val="es-ES"/>
              </w:rPr>
            </w:pPr>
          </w:p>
        </w:tc>
      </w:tr>
    </w:tbl>
    <w:p w14:paraId="7253FC4B" w14:textId="77777777" w:rsidR="00235063" w:rsidRPr="00FC3C31" w:rsidRDefault="00235063">
      <w:pPr>
        <w:rPr>
          <w:lang w:val="es-ES"/>
        </w:rPr>
      </w:pPr>
    </w:p>
    <w:p w14:paraId="1B02B9DE" w14:textId="77777777" w:rsidR="00235063" w:rsidRPr="00FC3C31" w:rsidRDefault="00E923C9">
      <w:pPr>
        <w:spacing w:before="40" w:after="3" w:line="240" w:lineRule="auto"/>
        <w:ind w:left="72"/>
        <w:rPr>
          <w:lang w:val="es-ES"/>
        </w:rPr>
      </w:pPr>
      <w:r w:rsidRPr="00FC3C31">
        <w:rPr>
          <w:rStyle w:val="styleC3ecd"/>
          <w:lang w:val="es-ES"/>
        </w:rPr>
        <w:t>Conectividad de los hábitats</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52"/>
        <w:gridCol w:w="8932"/>
      </w:tblGrid>
      <w:tr w:rsidR="00235063" w:rsidRPr="00E456AC" w14:paraId="715A2A12"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2A12D6C" w14:textId="77777777" w:rsidR="00235063" w:rsidRPr="00FC3C31" w:rsidRDefault="00235063">
            <w:pPr>
              <w:spacing w:after="0" w:line="240" w:lineRule="auto"/>
              <w:rPr>
                <w:lang w:val="es-ES"/>
              </w:rPr>
            </w:pPr>
          </w:p>
        </w:tc>
        <w:tc>
          <w:tcPr>
            <w:tcW w:w="9500" w:type="dxa"/>
          </w:tcPr>
          <w:p w14:paraId="0C5875C8" w14:textId="516B0897" w:rsidR="00675268" w:rsidRPr="00F176F3" w:rsidRDefault="00675268" w:rsidP="00675268">
            <w:pPr>
              <w:spacing w:before="5" w:after="2" w:line="240" w:lineRule="auto"/>
              <w:ind w:left="72"/>
              <w:jc w:val="both"/>
              <w:rPr>
                <w:lang w:val="es-ES"/>
              </w:rPr>
            </w:pPr>
            <w:r w:rsidRPr="00F176F3">
              <w:rPr>
                <w:lang w:val="es-ES"/>
              </w:rPr>
              <w:t xml:space="preserve">Los </w:t>
            </w:r>
            <w:r w:rsidR="00A51B42">
              <w:rPr>
                <w:lang w:val="es-ES"/>
              </w:rPr>
              <w:t xml:space="preserve">12 PEDH </w:t>
            </w:r>
            <w:r w:rsidRPr="00F176F3">
              <w:rPr>
                <w:lang w:val="es-ES"/>
              </w:rPr>
              <w:t>hacen parte del sistema de áreas protegidas que, junto con otros componentes, conforman la EEP de la ciudad</w:t>
            </w:r>
            <w:r w:rsidR="00517045">
              <w:rPr>
                <w:lang w:val="es-ES"/>
              </w:rPr>
              <w:t xml:space="preserve"> (Tabla2)</w:t>
            </w:r>
            <w:r w:rsidRPr="00F176F3">
              <w:rPr>
                <w:lang w:val="es-ES"/>
              </w:rPr>
              <w:t xml:space="preserve">, según lo establecido en el Plan de Ordenamiento Territorial (compilado mediante Decreto 190 de 2004). </w:t>
            </w:r>
          </w:p>
          <w:p w14:paraId="38AB4290" w14:textId="77777777" w:rsidR="00675268" w:rsidRPr="00F176F3" w:rsidRDefault="00675268" w:rsidP="00675268">
            <w:pPr>
              <w:spacing w:before="5" w:after="2" w:line="240" w:lineRule="auto"/>
              <w:ind w:left="72"/>
              <w:jc w:val="both"/>
              <w:rPr>
                <w:lang w:val="es-ES"/>
              </w:rPr>
            </w:pPr>
          </w:p>
          <w:p w14:paraId="1D255E0A" w14:textId="77777777" w:rsidR="00675268" w:rsidRPr="00F176F3" w:rsidRDefault="00675268" w:rsidP="00675268">
            <w:pPr>
              <w:spacing w:before="5" w:after="2" w:line="240" w:lineRule="auto"/>
              <w:ind w:left="72"/>
              <w:jc w:val="both"/>
              <w:rPr>
                <w:lang w:val="es-ES"/>
              </w:rPr>
            </w:pPr>
            <w:r w:rsidRPr="00F176F3">
              <w:rPr>
                <w:lang w:val="es-ES"/>
              </w:rPr>
              <w:t>Tabla 2</w:t>
            </w:r>
            <w:r w:rsidR="00517045">
              <w:rPr>
                <w:lang w:val="es-ES"/>
              </w:rPr>
              <w:t>. Composición de la Estructura Ecológica Principal.</w:t>
            </w:r>
          </w:p>
          <w:p w14:paraId="3D95634D" w14:textId="77777777" w:rsidR="00675268" w:rsidRPr="00F176F3" w:rsidRDefault="00675268" w:rsidP="00675268">
            <w:pPr>
              <w:spacing w:before="5" w:after="2" w:line="240" w:lineRule="auto"/>
              <w:ind w:left="72"/>
              <w:jc w:val="both"/>
              <w:rPr>
                <w:highlight w:val="green"/>
                <w:lang w:val="es-ES"/>
              </w:rPr>
            </w:pPr>
            <w:r w:rsidRPr="00F176F3">
              <w:rPr>
                <w:noProof/>
                <w:highlight w:val="green"/>
                <w:lang w:eastAsia="es-CO"/>
              </w:rPr>
              <w:drawing>
                <wp:inline distT="0" distB="0" distL="0" distR="0" wp14:anchorId="01321FD4" wp14:editId="7AFBC77A">
                  <wp:extent cx="5529375" cy="2390775"/>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8471" t="20235" r="5405" b="30118"/>
                          <a:stretch/>
                        </pic:blipFill>
                        <pic:spPr bwMode="auto">
                          <a:xfrm>
                            <a:off x="0" y="0"/>
                            <a:ext cx="5532396" cy="2392081"/>
                          </a:xfrm>
                          <a:prstGeom prst="rect">
                            <a:avLst/>
                          </a:prstGeom>
                          <a:ln>
                            <a:noFill/>
                          </a:ln>
                          <a:extLst>
                            <a:ext uri="{53640926-AAD7-44D8-BBD7-CCE9431645EC}">
                              <a14:shadowObscured xmlns:a14="http://schemas.microsoft.com/office/drawing/2010/main"/>
                            </a:ext>
                          </a:extLst>
                        </pic:spPr>
                      </pic:pic>
                    </a:graphicData>
                  </a:graphic>
                </wp:inline>
              </w:drawing>
            </w:r>
          </w:p>
          <w:p w14:paraId="270F4742" w14:textId="77777777" w:rsidR="00675268" w:rsidRPr="00F176F3" w:rsidRDefault="00675268" w:rsidP="00675268">
            <w:pPr>
              <w:spacing w:before="5" w:after="2" w:line="240" w:lineRule="auto"/>
              <w:ind w:left="72"/>
              <w:jc w:val="both"/>
              <w:rPr>
                <w:lang w:val="es-ES"/>
              </w:rPr>
            </w:pPr>
            <w:r w:rsidRPr="00F176F3">
              <w:rPr>
                <w:lang w:val="es-ES"/>
              </w:rPr>
              <w:t>Fuente: Decreto 190 de 2004</w:t>
            </w:r>
          </w:p>
          <w:p w14:paraId="102D70FE" w14:textId="77777777" w:rsidR="00675268" w:rsidRPr="00F176F3" w:rsidRDefault="00675268" w:rsidP="00675268">
            <w:pPr>
              <w:spacing w:before="5" w:after="2" w:line="240" w:lineRule="auto"/>
              <w:ind w:left="72"/>
              <w:jc w:val="both"/>
              <w:rPr>
                <w:lang w:val="es-ES"/>
              </w:rPr>
            </w:pPr>
          </w:p>
          <w:p w14:paraId="3A5474B9" w14:textId="77777777" w:rsidR="00675268" w:rsidRPr="00144A8A" w:rsidRDefault="00675268" w:rsidP="00675268">
            <w:pPr>
              <w:spacing w:before="5" w:after="2" w:line="240" w:lineRule="auto"/>
              <w:ind w:left="72"/>
              <w:jc w:val="both"/>
              <w:rPr>
                <w:lang w:val="es-ES"/>
              </w:rPr>
            </w:pPr>
            <w:r w:rsidRPr="00144A8A">
              <w:rPr>
                <w:lang w:val="es-ES"/>
              </w:rPr>
              <w:t xml:space="preserve">Estos ecosistemas, junto con los corredores ecológicos de ronda y algunos corredores viales, cumplen una función esencial desde el punto de vista ecológico al permitir la conectividad entre elementos muy importantes a nivel regional como lo son la Reserva Forestal Protectora Bosque Oriental de Bogotá y el área de Manejo Especial del Río Bogotá al atravesar la ciudad de oriente a occidente y proveer de refugio y hábitat a especies de aves, mamíferos, </w:t>
            </w:r>
            <w:r w:rsidR="00144A8A" w:rsidRPr="00144A8A">
              <w:rPr>
                <w:lang w:val="es-ES"/>
              </w:rPr>
              <w:t xml:space="preserve">herpetofauna </w:t>
            </w:r>
            <w:r w:rsidR="00517045" w:rsidRPr="00144A8A">
              <w:rPr>
                <w:lang w:val="es-ES"/>
              </w:rPr>
              <w:t xml:space="preserve">entre otros (Figura 2). </w:t>
            </w:r>
          </w:p>
          <w:p w14:paraId="550EBCBD" w14:textId="77777777" w:rsidR="00675268" w:rsidRPr="00F176F3" w:rsidRDefault="00675268" w:rsidP="00675268">
            <w:pPr>
              <w:spacing w:before="5" w:after="2" w:line="240" w:lineRule="auto"/>
              <w:ind w:left="72"/>
              <w:jc w:val="both"/>
              <w:rPr>
                <w:lang w:val="es-ES"/>
              </w:rPr>
            </w:pPr>
          </w:p>
          <w:p w14:paraId="316B8F34" w14:textId="77777777" w:rsidR="00675268" w:rsidRDefault="00675268" w:rsidP="00675268">
            <w:pPr>
              <w:spacing w:before="5" w:after="2" w:line="240" w:lineRule="auto"/>
              <w:ind w:left="72"/>
              <w:jc w:val="both"/>
              <w:rPr>
                <w:lang w:val="es-ES"/>
              </w:rPr>
            </w:pPr>
            <w:r w:rsidRPr="00F176F3">
              <w:rPr>
                <w:lang w:val="es-ES"/>
              </w:rPr>
              <w:t>Si bien la dinámica espaciotemporal de patrones de uso y ocupación del suelo en la ciudad  ha llevado a una disminución drástica de las coberturas verdes que permitan una conectividad entre los elementos regionales anteriormente mencionados, el hecho de que ya se hayan declarado estos ecosistemas de humedal dentro del sistema de áreas protegidas de la ciudad ha ayudado a que las diferentes instituciones responsables de su protección adelanten acciones de educación, control y gestión tendientes a su protección y recuperación.</w:t>
            </w:r>
          </w:p>
          <w:p w14:paraId="066190FD" w14:textId="77777777" w:rsidR="006C2B66" w:rsidRDefault="006C2B66" w:rsidP="00675268">
            <w:pPr>
              <w:spacing w:before="5" w:after="2" w:line="240" w:lineRule="auto"/>
              <w:ind w:left="72"/>
              <w:jc w:val="both"/>
              <w:rPr>
                <w:lang w:val="es-ES"/>
              </w:rPr>
            </w:pPr>
          </w:p>
          <w:p w14:paraId="6803FE3E" w14:textId="77777777" w:rsidR="006C2B66" w:rsidRDefault="00517045" w:rsidP="00675268">
            <w:pPr>
              <w:spacing w:before="5" w:after="2" w:line="240" w:lineRule="auto"/>
              <w:ind w:left="72"/>
              <w:jc w:val="both"/>
              <w:rPr>
                <w:lang w:val="es-ES"/>
              </w:rPr>
            </w:pPr>
            <w:r>
              <w:rPr>
                <w:lang w:val="es-ES"/>
              </w:rPr>
              <w:t>Fi</w:t>
            </w:r>
            <w:r w:rsidR="006E76E7">
              <w:rPr>
                <w:lang w:val="es-ES"/>
              </w:rPr>
              <w:t xml:space="preserve">gura 2. Elementos de la Estructura Ecológica Principal y su conectividad. </w:t>
            </w:r>
          </w:p>
          <w:p w14:paraId="7C3D8389" w14:textId="77777777" w:rsidR="006E76E7" w:rsidRDefault="006E76E7" w:rsidP="00675268">
            <w:pPr>
              <w:spacing w:before="5" w:after="2" w:line="240" w:lineRule="auto"/>
              <w:ind w:left="72"/>
              <w:jc w:val="both"/>
              <w:rPr>
                <w:lang w:val="es-ES"/>
              </w:rPr>
            </w:pPr>
          </w:p>
          <w:p w14:paraId="5EEC1801" w14:textId="77777777" w:rsidR="006E76E7" w:rsidRDefault="006E76E7" w:rsidP="00675268">
            <w:pPr>
              <w:spacing w:before="5" w:after="2" w:line="240" w:lineRule="auto"/>
              <w:ind w:left="72"/>
              <w:jc w:val="both"/>
              <w:rPr>
                <w:lang w:val="es-ES"/>
              </w:rPr>
            </w:pPr>
            <w:r>
              <w:rPr>
                <w:noProof/>
                <w:lang w:eastAsia="es-CO"/>
              </w:rPr>
              <w:lastRenderedPageBreak/>
              <w:drawing>
                <wp:inline distT="0" distB="0" distL="0" distR="0" wp14:anchorId="28208DC2" wp14:editId="03EB02DA">
                  <wp:extent cx="5514975" cy="4151988"/>
                  <wp:effectExtent l="0" t="0" r="0" b="0"/>
                  <wp:docPr id="12" name="Imagen 12" descr="http://agenciadenoticias.unal.edu.co/uploads/pics/AgenciaUN_0526_4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genciadenoticias.unal.edu.co/uploads/pics/AgenciaUN_0526_4_0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4151988"/>
                          </a:xfrm>
                          <a:prstGeom prst="rect">
                            <a:avLst/>
                          </a:prstGeom>
                          <a:noFill/>
                          <a:ln>
                            <a:noFill/>
                          </a:ln>
                        </pic:spPr>
                      </pic:pic>
                    </a:graphicData>
                  </a:graphic>
                </wp:inline>
              </w:drawing>
            </w:r>
          </w:p>
          <w:p w14:paraId="2261B44F" w14:textId="77777777" w:rsidR="00144A8A" w:rsidRDefault="00144A8A" w:rsidP="00675268">
            <w:pPr>
              <w:spacing w:before="5" w:after="2" w:line="240" w:lineRule="auto"/>
              <w:ind w:left="72"/>
              <w:jc w:val="both"/>
              <w:rPr>
                <w:lang w:val="es-ES"/>
              </w:rPr>
            </w:pPr>
          </w:p>
          <w:p w14:paraId="194EFB4A" w14:textId="77777777" w:rsidR="00144A8A" w:rsidRPr="00801716" w:rsidRDefault="00801716" w:rsidP="00144A8A">
            <w:pPr>
              <w:spacing w:before="5" w:after="2" w:line="240" w:lineRule="auto"/>
              <w:ind w:left="72"/>
              <w:jc w:val="both"/>
              <w:rPr>
                <w:lang w:val="es-ES"/>
              </w:rPr>
            </w:pPr>
            <w:r w:rsidRPr="00801716">
              <w:rPr>
                <w:lang w:val="es-ES"/>
              </w:rPr>
              <w:t xml:space="preserve">Ordoñez et al. 2016 en un estudio de coberturas vegetales de los humedales encuentran </w:t>
            </w:r>
            <w:r w:rsidR="0027173F" w:rsidRPr="00801716">
              <w:rPr>
                <w:lang w:val="es-ES"/>
              </w:rPr>
              <w:t>que los</w:t>
            </w:r>
            <w:r w:rsidRPr="00801716">
              <w:rPr>
                <w:lang w:val="es-ES"/>
              </w:rPr>
              <w:t xml:space="preserve"> PEDH</w:t>
            </w:r>
            <w:r w:rsidR="00144A8A" w:rsidRPr="00801716">
              <w:rPr>
                <w:lang w:val="es-ES"/>
              </w:rPr>
              <w:t xml:space="preserve"> Córdoba, Juan Amarillo y Santa María del L</w:t>
            </w:r>
            <w:r w:rsidRPr="00801716">
              <w:rPr>
                <w:lang w:val="es-ES"/>
              </w:rPr>
              <w:t xml:space="preserve">ago tienen el 77% de la cobertura en </w:t>
            </w:r>
            <w:r w:rsidR="00144A8A" w:rsidRPr="00801716">
              <w:rPr>
                <w:lang w:val="es-ES"/>
              </w:rPr>
              <w:t>infraestructura urbana y vías principales, mientras que las áreas protegidas comprendidas por los tres humedales más la ronda del río Bogotá equivalen a un 5,83% y otras áreas verdes constituidas por canales y algunos</w:t>
            </w:r>
            <w:r w:rsidRPr="00801716">
              <w:rPr>
                <w:lang w:val="es-ES"/>
              </w:rPr>
              <w:t xml:space="preserve"> elementos privados como clubes y </w:t>
            </w:r>
            <w:r w:rsidR="00144A8A" w:rsidRPr="00801716">
              <w:rPr>
                <w:lang w:val="es-ES"/>
              </w:rPr>
              <w:t xml:space="preserve"> l</w:t>
            </w:r>
            <w:r w:rsidRPr="00801716">
              <w:rPr>
                <w:lang w:val="es-ES"/>
              </w:rPr>
              <w:t>a PTAR salitre</w:t>
            </w:r>
            <w:r w:rsidR="00144A8A" w:rsidRPr="00801716">
              <w:rPr>
                <w:lang w:val="es-ES"/>
              </w:rPr>
              <w:t>, representan el 17,16% de la c</w:t>
            </w:r>
            <w:r w:rsidRPr="00801716">
              <w:rPr>
                <w:lang w:val="es-ES"/>
              </w:rPr>
              <w:t>obertura.</w:t>
            </w:r>
            <w:r w:rsidR="00144A8A" w:rsidRPr="00801716">
              <w:rPr>
                <w:lang w:val="es-ES"/>
              </w:rPr>
              <w:t xml:space="preserve"> Si bien este no incorpora en su análisis la totalidad de la ciudad si da una idea de la importancia de los corredores y parches que los elementos con coberturas vegetales asociadas a los humedales y corredores ecológicos de ronda para la ciudad, en una matriz urbana que continua su dinámica de crecimiento acelerado.</w:t>
            </w:r>
          </w:p>
          <w:p w14:paraId="060B0F64" w14:textId="77777777" w:rsidR="00235063" w:rsidRPr="00FC3C31" w:rsidRDefault="00235063">
            <w:pPr>
              <w:spacing w:before="5" w:after="2" w:line="240" w:lineRule="auto"/>
              <w:ind w:left="72"/>
              <w:rPr>
                <w:lang w:val="es-ES"/>
              </w:rPr>
            </w:pPr>
          </w:p>
        </w:tc>
      </w:tr>
    </w:tbl>
    <w:p w14:paraId="2B0CDDF7"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27AC1616" w14:textId="77777777" w:rsidR="00235063" w:rsidRPr="000E56D0" w:rsidRDefault="00E923C9">
      <w:pPr>
        <w:pStyle w:val="pstyleSectionL1"/>
        <w:rPr>
          <w:lang w:val="es-ES"/>
        </w:rPr>
      </w:pPr>
      <w:r w:rsidRPr="000E56D0">
        <w:rPr>
          <w:rStyle w:val="styleL1"/>
          <w:lang w:val="es-ES"/>
        </w:rPr>
        <w:lastRenderedPageBreak/>
        <w:t>4.3 Componentes biológicos</w:t>
      </w:r>
    </w:p>
    <w:p w14:paraId="0D171B21" w14:textId="77777777" w:rsidR="00235063" w:rsidRPr="00FC3C31" w:rsidRDefault="00235063">
      <w:pPr>
        <w:rPr>
          <w:lang w:val="es-ES"/>
        </w:rPr>
      </w:pPr>
    </w:p>
    <w:p w14:paraId="4A788579" w14:textId="77777777" w:rsidR="00235063" w:rsidRPr="00FC3C31" w:rsidRDefault="00E923C9">
      <w:pPr>
        <w:pStyle w:val="pstyleSection"/>
        <w:rPr>
          <w:lang w:val="es-ES"/>
        </w:rPr>
      </w:pPr>
      <w:r w:rsidRPr="00FC3C31">
        <w:rPr>
          <w:rStyle w:val="styleL2"/>
          <w:lang w:val="es-ES"/>
        </w:rPr>
        <w:t>4.3.2 Especies animales</w:t>
      </w:r>
    </w:p>
    <w:p w14:paraId="0CA54D8C" w14:textId="77777777" w:rsidR="00235063" w:rsidRPr="00FC3C31" w:rsidRDefault="00E923C9">
      <w:pPr>
        <w:pStyle w:val="pstyleLabels"/>
        <w:rPr>
          <w:lang w:val="es-ES"/>
        </w:rPr>
      </w:pPr>
      <w:r w:rsidRPr="00FC3C31">
        <w:rPr>
          <w:rStyle w:val="styleC3"/>
          <w:lang w:val="es-ES"/>
        </w:rPr>
        <w:t>Otras especies animales destacables</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984"/>
        <w:gridCol w:w="1701"/>
        <w:gridCol w:w="1305"/>
        <w:gridCol w:w="1134"/>
        <w:gridCol w:w="992"/>
        <w:gridCol w:w="1843"/>
      </w:tblGrid>
      <w:tr w:rsidR="00275117" w:rsidRPr="00275117" w14:paraId="65B9B02E" w14:textId="77777777" w:rsidTr="00275117">
        <w:trPr>
          <w:jc w:val="center"/>
        </w:trPr>
        <w:tc>
          <w:tcPr>
            <w:tcW w:w="1101" w:type="dxa"/>
            <w:vAlign w:val="center"/>
          </w:tcPr>
          <w:p w14:paraId="1D86DBA9" w14:textId="77777777" w:rsidR="00275117" w:rsidRPr="00275117" w:rsidRDefault="00275117" w:rsidP="00275117">
            <w:pPr>
              <w:spacing w:after="0" w:line="240" w:lineRule="auto"/>
              <w:jc w:val="both"/>
            </w:pPr>
            <w:r w:rsidRPr="00275117">
              <w:rPr>
                <w:b/>
              </w:rPr>
              <w:t>Phylum</w:t>
            </w:r>
          </w:p>
        </w:tc>
        <w:tc>
          <w:tcPr>
            <w:tcW w:w="1984" w:type="dxa"/>
            <w:vAlign w:val="center"/>
          </w:tcPr>
          <w:p w14:paraId="59A5A022" w14:textId="77777777" w:rsidR="00275117" w:rsidRPr="00275117" w:rsidRDefault="00275117" w:rsidP="00275117">
            <w:pPr>
              <w:spacing w:after="0" w:line="240" w:lineRule="auto"/>
              <w:jc w:val="both"/>
            </w:pPr>
            <w:r w:rsidRPr="00275117">
              <w:rPr>
                <w:b/>
              </w:rPr>
              <w:t>Nombre científico</w:t>
            </w:r>
          </w:p>
        </w:tc>
        <w:tc>
          <w:tcPr>
            <w:tcW w:w="1701" w:type="dxa"/>
            <w:vAlign w:val="center"/>
          </w:tcPr>
          <w:p w14:paraId="41FD2BF7" w14:textId="77777777" w:rsidR="00275117" w:rsidRPr="00275117" w:rsidRDefault="00275117" w:rsidP="00275117">
            <w:pPr>
              <w:spacing w:after="0" w:line="240" w:lineRule="auto"/>
              <w:jc w:val="both"/>
            </w:pPr>
            <w:r w:rsidRPr="00275117">
              <w:rPr>
                <w:b/>
              </w:rPr>
              <w:t>Nombre común</w:t>
            </w:r>
          </w:p>
        </w:tc>
        <w:tc>
          <w:tcPr>
            <w:tcW w:w="1305" w:type="dxa"/>
            <w:vAlign w:val="center"/>
          </w:tcPr>
          <w:p w14:paraId="288C86FC" w14:textId="77777777" w:rsidR="00275117" w:rsidRPr="00275117" w:rsidRDefault="00275117" w:rsidP="00275117">
            <w:pPr>
              <w:spacing w:after="0" w:line="240" w:lineRule="auto"/>
              <w:jc w:val="both"/>
            </w:pPr>
            <w:r w:rsidRPr="00275117">
              <w:rPr>
                <w:b/>
              </w:rPr>
              <w:t>Tamaño de la población</w:t>
            </w:r>
            <w:r w:rsidRPr="00275117">
              <w:rPr>
                <w:vertAlign w:val="superscript"/>
              </w:rPr>
              <w:t xml:space="preserve"> (opcional)</w:t>
            </w:r>
          </w:p>
        </w:tc>
        <w:tc>
          <w:tcPr>
            <w:tcW w:w="1134" w:type="dxa"/>
            <w:vAlign w:val="center"/>
          </w:tcPr>
          <w:p w14:paraId="32234CBC" w14:textId="77777777" w:rsidR="00275117" w:rsidRPr="00275117" w:rsidRDefault="00275117" w:rsidP="00275117">
            <w:pPr>
              <w:spacing w:after="0" w:line="240" w:lineRule="auto"/>
              <w:jc w:val="both"/>
            </w:pPr>
            <w:r w:rsidRPr="00275117">
              <w:rPr>
                <w:b/>
              </w:rPr>
              <w:t>Período de la estimación poblacional</w:t>
            </w:r>
            <w:r w:rsidRPr="00275117">
              <w:rPr>
                <w:vertAlign w:val="superscript"/>
              </w:rPr>
              <w:t xml:space="preserve"> (opcional)</w:t>
            </w:r>
          </w:p>
        </w:tc>
        <w:tc>
          <w:tcPr>
            <w:tcW w:w="992" w:type="dxa"/>
            <w:vAlign w:val="center"/>
          </w:tcPr>
          <w:p w14:paraId="0F43A450" w14:textId="77777777" w:rsidR="00275117" w:rsidRPr="00275117" w:rsidRDefault="00275117" w:rsidP="00275117">
            <w:pPr>
              <w:spacing w:after="0" w:line="240" w:lineRule="auto"/>
              <w:jc w:val="both"/>
            </w:pPr>
            <w:r w:rsidRPr="00275117">
              <w:rPr>
                <w:b/>
              </w:rPr>
              <w:t>% de presencia</w:t>
            </w:r>
            <w:r w:rsidRPr="00275117">
              <w:rPr>
                <w:vertAlign w:val="superscript"/>
              </w:rPr>
              <w:t xml:space="preserve"> (opcional)</w:t>
            </w:r>
          </w:p>
        </w:tc>
        <w:tc>
          <w:tcPr>
            <w:tcW w:w="1843" w:type="dxa"/>
            <w:vAlign w:val="center"/>
          </w:tcPr>
          <w:p w14:paraId="310346A3" w14:textId="77777777" w:rsidR="00275117" w:rsidRPr="00275117" w:rsidRDefault="00275117" w:rsidP="00275117">
            <w:pPr>
              <w:spacing w:after="0" w:line="240" w:lineRule="auto"/>
              <w:jc w:val="both"/>
            </w:pPr>
            <w:r w:rsidRPr="00275117">
              <w:rPr>
                <w:b/>
              </w:rPr>
              <w:t>Posición en el área de distribución /endemismo/otros</w:t>
            </w:r>
            <w:r w:rsidRPr="00275117">
              <w:rPr>
                <w:vertAlign w:val="superscript"/>
              </w:rPr>
              <w:t xml:space="preserve"> (opcional)</w:t>
            </w:r>
          </w:p>
        </w:tc>
      </w:tr>
      <w:tr w:rsidR="00275117" w:rsidRPr="00275117" w14:paraId="1379B9DB" w14:textId="77777777" w:rsidTr="00275117">
        <w:trPr>
          <w:trHeight w:val="200"/>
          <w:jc w:val="center"/>
        </w:trPr>
        <w:tc>
          <w:tcPr>
            <w:tcW w:w="1101" w:type="dxa"/>
            <w:vAlign w:val="center"/>
          </w:tcPr>
          <w:p w14:paraId="1FA8D42B" w14:textId="77777777" w:rsidR="00275117" w:rsidRPr="00275117" w:rsidRDefault="00275117" w:rsidP="00BF37F1">
            <w:r w:rsidRPr="00275117">
              <w:t>Chordata</w:t>
            </w:r>
          </w:p>
        </w:tc>
        <w:tc>
          <w:tcPr>
            <w:tcW w:w="1984" w:type="dxa"/>
            <w:vAlign w:val="center"/>
          </w:tcPr>
          <w:p w14:paraId="2AE027F9" w14:textId="77777777" w:rsidR="00275117" w:rsidRPr="00275117" w:rsidRDefault="00275117" w:rsidP="00BF37F1">
            <w:pPr>
              <w:pStyle w:val="Default"/>
              <w:rPr>
                <w:i/>
                <w:iCs/>
                <w:color w:val="auto"/>
                <w:sz w:val="20"/>
                <w:szCs w:val="20"/>
              </w:rPr>
            </w:pPr>
            <w:r w:rsidRPr="00275117">
              <w:rPr>
                <w:i/>
                <w:iCs/>
                <w:color w:val="auto"/>
                <w:sz w:val="20"/>
                <w:szCs w:val="20"/>
              </w:rPr>
              <w:t>Podiceps andinus</w:t>
            </w:r>
          </w:p>
        </w:tc>
        <w:tc>
          <w:tcPr>
            <w:tcW w:w="1701" w:type="dxa"/>
            <w:vAlign w:val="center"/>
          </w:tcPr>
          <w:p w14:paraId="746A57B1" w14:textId="77777777" w:rsidR="00275117" w:rsidRPr="00275117" w:rsidRDefault="00275117" w:rsidP="00BF37F1">
            <w:r w:rsidRPr="00275117">
              <w:t>Zambullidor colombiano</w:t>
            </w:r>
          </w:p>
        </w:tc>
        <w:tc>
          <w:tcPr>
            <w:tcW w:w="1305" w:type="dxa"/>
            <w:vAlign w:val="center"/>
          </w:tcPr>
          <w:p w14:paraId="2EB31225" w14:textId="77777777" w:rsidR="00275117" w:rsidRPr="00275117" w:rsidRDefault="00275117" w:rsidP="00BF37F1"/>
        </w:tc>
        <w:tc>
          <w:tcPr>
            <w:tcW w:w="1134" w:type="dxa"/>
            <w:vAlign w:val="center"/>
          </w:tcPr>
          <w:p w14:paraId="26CBDE33" w14:textId="77777777" w:rsidR="00275117" w:rsidRPr="00275117" w:rsidRDefault="00275117" w:rsidP="00BF37F1"/>
        </w:tc>
        <w:tc>
          <w:tcPr>
            <w:tcW w:w="992" w:type="dxa"/>
            <w:vAlign w:val="center"/>
          </w:tcPr>
          <w:p w14:paraId="76180C50" w14:textId="77777777" w:rsidR="00275117" w:rsidRPr="00275117" w:rsidRDefault="00275117" w:rsidP="00BF37F1"/>
        </w:tc>
        <w:tc>
          <w:tcPr>
            <w:tcW w:w="1843" w:type="dxa"/>
            <w:vAlign w:val="center"/>
          </w:tcPr>
          <w:p w14:paraId="139D4556" w14:textId="5AA7D523" w:rsidR="00275117" w:rsidRPr="00275117" w:rsidRDefault="00275117" w:rsidP="00BF37F1">
            <w:r w:rsidRPr="00275117">
              <w:t>Especie extinta</w:t>
            </w:r>
            <w:r w:rsidR="004610F4">
              <w:t xml:space="preserve"> (Sua-Becerra &amp;</w:t>
            </w:r>
            <w:r w:rsidRPr="00275117">
              <w:t xml:space="preserve"> Chaparro-Herrera, 2015)</w:t>
            </w:r>
          </w:p>
        </w:tc>
      </w:tr>
      <w:tr w:rsidR="00275117" w:rsidRPr="00275117" w14:paraId="71D9BA37" w14:textId="77777777" w:rsidTr="00275117">
        <w:trPr>
          <w:trHeight w:val="200"/>
          <w:jc w:val="center"/>
        </w:trPr>
        <w:tc>
          <w:tcPr>
            <w:tcW w:w="1101" w:type="dxa"/>
            <w:vAlign w:val="center"/>
          </w:tcPr>
          <w:p w14:paraId="3FDBB038" w14:textId="77777777" w:rsidR="00275117" w:rsidRPr="00275117" w:rsidRDefault="00275117" w:rsidP="00BF37F1">
            <w:r w:rsidRPr="00275117">
              <w:t>Chordata</w:t>
            </w:r>
          </w:p>
        </w:tc>
        <w:tc>
          <w:tcPr>
            <w:tcW w:w="1984" w:type="dxa"/>
            <w:vAlign w:val="center"/>
          </w:tcPr>
          <w:p w14:paraId="6A042DE1" w14:textId="77777777" w:rsidR="00275117" w:rsidRPr="00275117" w:rsidRDefault="00275117" w:rsidP="00BF37F1">
            <w:pPr>
              <w:pStyle w:val="Default"/>
              <w:rPr>
                <w:i/>
                <w:iCs/>
                <w:color w:val="auto"/>
                <w:sz w:val="20"/>
                <w:szCs w:val="20"/>
              </w:rPr>
            </w:pPr>
            <w:r w:rsidRPr="00275117">
              <w:rPr>
                <w:i/>
                <w:iCs/>
                <w:color w:val="auto"/>
                <w:sz w:val="20"/>
                <w:szCs w:val="20"/>
              </w:rPr>
              <w:t>Anas geórgica nicefori</w:t>
            </w:r>
          </w:p>
        </w:tc>
        <w:tc>
          <w:tcPr>
            <w:tcW w:w="1701" w:type="dxa"/>
            <w:vAlign w:val="center"/>
          </w:tcPr>
          <w:p w14:paraId="3D611344" w14:textId="77777777" w:rsidR="00275117" w:rsidRPr="00275117" w:rsidRDefault="00275117" w:rsidP="00BF37F1">
            <w:r w:rsidRPr="00275117">
              <w:t>Pato Pico de Oro</w:t>
            </w:r>
          </w:p>
        </w:tc>
        <w:tc>
          <w:tcPr>
            <w:tcW w:w="1305" w:type="dxa"/>
            <w:vAlign w:val="center"/>
          </w:tcPr>
          <w:p w14:paraId="502CDB36" w14:textId="77777777" w:rsidR="00275117" w:rsidRPr="00275117" w:rsidRDefault="00275117" w:rsidP="00BF37F1"/>
        </w:tc>
        <w:tc>
          <w:tcPr>
            <w:tcW w:w="1134" w:type="dxa"/>
            <w:vAlign w:val="center"/>
          </w:tcPr>
          <w:p w14:paraId="63E299B5" w14:textId="77777777" w:rsidR="00275117" w:rsidRPr="00275117" w:rsidRDefault="00275117" w:rsidP="00BF37F1"/>
        </w:tc>
        <w:tc>
          <w:tcPr>
            <w:tcW w:w="992" w:type="dxa"/>
            <w:vAlign w:val="center"/>
          </w:tcPr>
          <w:p w14:paraId="072F8E99" w14:textId="77777777" w:rsidR="00275117" w:rsidRPr="00275117" w:rsidRDefault="00275117" w:rsidP="00BF37F1"/>
        </w:tc>
        <w:tc>
          <w:tcPr>
            <w:tcW w:w="1843" w:type="dxa"/>
            <w:vAlign w:val="center"/>
          </w:tcPr>
          <w:p w14:paraId="467E2EE4" w14:textId="3974A227" w:rsidR="00275117" w:rsidRPr="00275117" w:rsidRDefault="00275117" w:rsidP="00BF37F1">
            <w:r w:rsidRPr="00275117">
              <w:t>Subespecie no registrada desde</w:t>
            </w:r>
            <w:r w:rsidR="004610F4">
              <w:t xml:space="preserve"> 1951 (Sua-Becerra &amp;</w:t>
            </w:r>
            <w:r w:rsidRPr="00275117">
              <w:t xml:space="preserve"> Chaparro-Herrera, 2015)</w:t>
            </w:r>
          </w:p>
        </w:tc>
      </w:tr>
      <w:tr w:rsidR="00275117" w:rsidRPr="00275117" w14:paraId="564D0E1F" w14:textId="77777777" w:rsidTr="00275117">
        <w:trPr>
          <w:trHeight w:val="200"/>
          <w:jc w:val="center"/>
        </w:trPr>
        <w:tc>
          <w:tcPr>
            <w:tcW w:w="1101" w:type="dxa"/>
            <w:vAlign w:val="center"/>
          </w:tcPr>
          <w:p w14:paraId="48C9C492" w14:textId="77777777" w:rsidR="00275117" w:rsidRPr="00275117" w:rsidRDefault="00275117" w:rsidP="00BF37F1">
            <w:r w:rsidRPr="00275117">
              <w:t>Chordata</w:t>
            </w:r>
          </w:p>
        </w:tc>
        <w:tc>
          <w:tcPr>
            <w:tcW w:w="1984" w:type="dxa"/>
            <w:vAlign w:val="center"/>
          </w:tcPr>
          <w:p w14:paraId="7F86E0CA" w14:textId="77777777" w:rsidR="00275117" w:rsidRPr="00275117" w:rsidRDefault="00275117" w:rsidP="00BF37F1">
            <w:pPr>
              <w:pStyle w:val="Default"/>
              <w:rPr>
                <w:i/>
                <w:iCs/>
                <w:color w:val="auto"/>
                <w:sz w:val="20"/>
                <w:szCs w:val="20"/>
              </w:rPr>
            </w:pPr>
            <w:r w:rsidRPr="00275117">
              <w:rPr>
                <w:i/>
                <w:iCs/>
                <w:color w:val="auto"/>
                <w:sz w:val="20"/>
                <w:szCs w:val="20"/>
              </w:rPr>
              <w:t>Anas cyanoptera borreroi</w:t>
            </w:r>
          </w:p>
        </w:tc>
        <w:tc>
          <w:tcPr>
            <w:tcW w:w="1701" w:type="dxa"/>
            <w:vAlign w:val="center"/>
          </w:tcPr>
          <w:p w14:paraId="746A97B8" w14:textId="77777777" w:rsidR="00275117" w:rsidRPr="00275117" w:rsidRDefault="00275117" w:rsidP="00BF37F1">
            <w:r w:rsidRPr="00275117">
              <w:t>Pato Colorado</w:t>
            </w:r>
          </w:p>
        </w:tc>
        <w:tc>
          <w:tcPr>
            <w:tcW w:w="1305" w:type="dxa"/>
            <w:vAlign w:val="center"/>
          </w:tcPr>
          <w:p w14:paraId="384B753D" w14:textId="77777777" w:rsidR="00275117" w:rsidRPr="00275117" w:rsidRDefault="00275117" w:rsidP="00BF37F1"/>
        </w:tc>
        <w:tc>
          <w:tcPr>
            <w:tcW w:w="1134" w:type="dxa"/>
            <w:vAlign w:val="center"/>
          </w:tcPr>
          <w:p w14:paraId="41DD87B1" w14:textId="77777777" w:rsidR="00275117" w:rsidRPr="00275117" w:rsidRDefault="00275117" w:rsidP="00BF37F1"/>
        </w:tc>
        <w:tc>
          <w:tcPr>
            <w:tcW w:w="992" w:type="dxa"/>
            <w:vAlign w:val="center"/>
          </w:tcPr>
          <w:p w14:paraId="6AAB65AB" w14:textId="77777777" w:rsidR="00275117" w:rsidRPr="00275117" w:rsidRDefault="00275117" w:rsidP="00BF37F1"/>
        </w:tc>
        <w:tc>
          <w:tcPr>
            <w:tcW w:w="1843" w:type="dxa"/>
            <w:vMerge w:val="restart"/>
            <w:vAlign w:val="center"/>
          </w:tcPr>
          <w:p w14:paraId="4C683F31" w14:textId="4F36CDE5" w:rsidR="00275117" w:rsidRPr="00275117" w:rsidRDefault="00275117" w:rsidP="00BF37F1">
            <w:r w:rsidRPr="00275117">
              <w:t>Subespecies que no se registrado recientemente en el área</w:t>
            </w:r>
            <w:r w:rsidR="004610F4">
              <w:t xml:space="preserve"> (Sua-Becerra &amp;</w:t>
            </w:r>
            <w:r w:rsidRPr="00275117">
              <w:t xml:space="preserve"> Chaparro-Herrera, 2015)</w:t>
            </w:r>
          </w:p>
        </w:tc>
      </w:tr>
      <w:tr w:rsidR="00275117" w:rsidRPr="00275117" w14:paraId="7F66C6E4" w14:textId="77777777" w:rsidTr="00275117">
        <w:trPr>
          <w:trHeight w:val="200"/>
          <w:jc w:val="center"/>
        </w:trPr>
        <w:tc>
          <w:tcPr>
            <w:tcW w:w="1101" w:type="dxa"/>
            <w:vAlign w:val="center"/>
          </w:tcPr>
          <w:p w14:paraId="65239480" w14:textId="77777777" w:rsidR="00275117" w:rsidRPr="00275117" w:rsidRDefault="00275117" w:rsidP="00BF37F1">
            <w:r w:rsidRPr="00275117">
              <w:t>Chordata</w:t>
            </w:r>
          </w:p>
        </w:tc>
        <w:tc>
          <w:tcPr>
            <w:tcW w:w="1984" w:type="dxa"/>
            <w:vAlign w:val="center"/>
          </w:tcPr>
          <w:p w14:paraId="2104D927" w14:textId="77777777" w:rsidR="00275117" w:rsidRPr="00275117" w:rsidRDefault="00275117" w:rsidP="00BF37F1">
            <w:pPr>
              <w:pStyle w:val="Default"/>
              <w:rPr>
                <w:i/>
                <w:iCs/>
                <w:color w:val="auto"/>
                <w:sz w:val="20"/>
                <w:szCs w:val="20"/>
              </w:rPr>
            </w:pPr>
            <w:r w:rsidRPr="00275117">
              <w:rPr>
                <w:i/>
                <w:iCs/>
                <w:color w:val="auto"/>
                <w:sz w:val="20"/>
                <w:szCs w:val="20"/>
              </w:rPr>
              <w:t>Polystictus pectoralis bogotensis</w:t>
            </w:r>
          </w:p>
        </w:tc>
        <w:tc>
          <w:tcPr>
            <w:tcW w:w="1701" w:type="dxa"/>
            <w:vAlign w:val="center"/>
          </w:tcPr>
          <w:p w14:paraId="520B8129" w14:textId="77777777" w:rsidR="00275117" w:rsidRPr="00275117" w:rsidRDefault="00275117" w:rsidP="00BF37F1">
            <w:r w:rsidRPr="00275117">
              <w:t>Atrapamoscas Barbado</w:t>
            </w:r>
          </w:p>
        </w:tc>
        <w:tc>
          <w:tcPr>
            <w:tcW w:w="1305" w:type="dxa"/>
            <w:vAlign w:val="center"/>
          </w:tcPr>
          <w:p w14:paraId="1E66F37D" w14:textId="77777777" w:rsidR="00275117" w:rsidRPr="00275117" w:rsidRDefault="00275117" w:rsidP="00BF37F1"/>
        </w:tc>
        <w:tc>
          <w:tcPr>
            <w:tcW w:w="1134" w:type="dxa"/>
            <w:vAlign w:val="center"/>
          </w:tcPr>
          <w:p w14:paraId="6E97C3F8" w14:textId="77777777" w:rsidR="00275117" w:rsidRPr="00275117" w:rsidRDefault="00275117" w:rsidP="00BF37F1"/>
        </w:tc>
        <w:tc>
          <w:tcPr>
            <w:tcW w:w="992" w:type="dxa"/>
            <w:vAlign w:val="center"/>
          </w:tcPr>
          <w:p w14:paraId="4F45FED3" w14:textId="77777777" w:rsidR="00275117" w:rsidRPr="00275117" w:rsidRDefault="00275117" w:rsidP="00BF37F1"/>
        </w:tc>
        <w:tc>
          <w:tcPr>
            <w:tcW w:w="1843" w:type="dxa"/>
            <w:vMerge/>
            <w:vAlign w:val="center"/>
          </w:tcPr>
          <w:p w14:paraId="4B4DB6B3" w14:textId="77777777" w:rsidR="00275117" w:rsidRPr="00275117" w:rsidRDefault="00275117" w:rsidP="00BF37F1"/>
        </w:tc>
      </w:tr>
      <w:tr w:rsidR="00275117" w:rsidRPr="00275117" w14:paraId="21E2D6EA" w14:textId="77777777" w:rsidTr="00275117">
        <w:trPr>
          <w:trHeight w:val="200"/>
          <w:jc w:val="center"/>
        </w:trPr>
        <w:tc>
          <w:tcPr>
            <w:tcW w:w="1101" w:type="dxa"/>
            <w:vAlign w:val="center"/>
          </w:tcPr>
          <w:p w14:paraId="24E91F2D" w14:textId="77777777" w:rsidR="00275117" w:rsidRPr="00275117" w:rsidRDefault="00275117" w:rsidP="00BF37F1">
            <w:r w:rsidRPr="00275117">
              <w:t>Chordata</w:t>
            </w:r>
          </w:p>
        </w:tc>
        <w:tc>
          <w:tcPr>
            <w:tcW w:w="1984" w:type="dxa"/>
            <w:vAlign w:val="center"/>
          </w:tcPr>
          <w:p w14:paraId="1E5DCF0D" w14:textId="77777777" w:rsidR="00275117" w:rsidRPr="00275117" w:rsidRDefault="00275117" w:rsidP="00BF37F1">
            <w:pPr>
              <w:pStyle w:val="Default"/>
              <w:rPr>
                <w:i/>
                <w:iCs/>
                <w:color w:val="auto"/>
                <w:sz w:val="20"/>
                <w:szCs w:val="20"/>
              </w:rPr>
            </w:pPr>
            <w:r w:rsidRPr="00275117">
              <w:rPr>
                <w:i/>
                <w:iCs/>
                <w:color w:val="auto"/>
                <w:sz w:val="20"/>
                <w:szCs w:val="20"/>
              </w:rPr>
              <w:t>Asio flammeus bogotensis</w:t>
            </w:r>
          </w:p>
        </w:tc>
        <w:tc>
          <w:tcPr>
            <w:tcW w:w="1701" w:type="dxa"/>
            <w:vAlign w:val="center"/>
          </w:tcPr>
          <w:p w14:paraId="0FDCE710" w14:textId="77777777" w:rsidR="00275117" w:rsidRPr="00275117" w:rsidRDefault="00275117" w:rsidP="00BF37F1">
            <w:r w:rsidRPr="00275117">
              <w:t>Búho Sabanero</w:t>
            </w:r>
          </w:p>
        </w:tc>
        <w:tc>
          <w:tcPr>
            <w:tcW w:w="1305" w:type="dxa"/>
            <w:vAlign w:val="center"/>
          </w:tcPr>
          <w:p w14:paraId="28991347" w14:textId="77777777" w:rsidR="00275117" w:rsidRPr="00275117" w:rsidRDefault="00275117" w:rsidP="00BF37F1"/>
        </w:tc>
        <w:tc>
          <w:tcPr>
            <w:tcW w:w="1134" w:type="dxa"/>
            <w:vAlign w:val="center"/>
          </w:tcPr>
          <w:p w14:paraId="138542B1" w14:textId="77777777" w:rsidR="00275117" w:rsidRPr="00275117" w:rsidRDefault="00275117" w:rsidP="00BF37F1"/>
        </w:tc>
        <w:tc>
          <w:tcPr>
            <w:tcW w:w="992" w:type="dxa"/>
            <w:vAlign w:val="center"/>
          </w:tcPr>
          <w:p w14:paraId="7A5C471B" w14:textId="77777777" w:rsidR="00275117" w:rsidRPr="00275117" w:rsidRDefault="00275117" w:rsidP="00BF37F1"/>
        </w:tc>
        <w:tc>
          <w:tcPr>
            <w:tcW w:w="1843" w:type="dxa"/>
            <w:vAlign w:val="center"/>
          </w:tcPr>
          <w:p w14:paraId="4120C999" w14:textId="77777777" w:rsidR="00275117" w:rsidRPr="00275117" w:rsidRDefault="00275117" w:rsidP="00BF37F1">
            <w:r w:rsidRPr="00275117">
              <w:t>Subespecie que en los últimos años ha venido disminuyendo su abundancia en la Sabana de Bogotá.</w:t>
            </w:r>
          </w:p>
        </w:tc>
      </w:tr>
      <w:tr w:rsidR="00275117" w:rsidRPr="00275117" w14:paraId="1282200C" w14:textId="77777777" w:rsidTr="00275117">
        <w:trPr>
          <w:trHeight w:val="200"/>
          <w:jc w:val="center"/>
        </w:trPr>
        <w:tc>
          <w:tcPr>
            <w:tcW w:w="1101" w:type="dxa"/>
            <w:vAlign w:val="center"/>
          </w:tcPr>
          <w:p w14:paraId="165B8ACE" w14:textId="77777777" w:rsidR="00275117" w:rsidRPr="00275117" w:rsidRDefault="00275117" w:rsidP="00BF37F1">
            <w:r w:rsidRPr="00275117">
              <w:t>Chordata</w:t>
            </w:r>
          </w:p>
        </w:tc>
        <w:tc>
          <w:tcPr>
            <w:tcW w:w="1984" w:type="dxa"/>
            <w:vAlign w:val="center"/>
          </w:tcPr>
          <w:p w14:paraId="50E8B25D" w14:textId="77777777" w:rsidR="00275117" w:rsidRPr="00275117" w:rsidRDefault="00275117" w:rsidP="00BF37F1">
            <w:pPr>
              <w:pStyle w:val="Default"/>
              <w:rPr>
                <w:i/>
                <w:iCs/>
                <w:color w:val="auto"/>
                <w:sz w:val="20"/>
                <w:szCs w:val="20"/>
              </w:rPr>
            </w:pPr>
            <w:r w:rsidRPr="00275117">
              <w:rPr>
                <w:i/>
                <w:sz w:val="20"/>
                <w:szCs w:val="20"/>
              </w:rPr>
              <w:t>Synallaxis subpudica</w:t>
            </w:r>
          </w:p>
        </w:tc>
        <w:tc>
          <w:tcPr>
            <w:tcW w:w="1701" w:type="dxa"/>
            <w:vAlign w:val="center"/>
          </w:tcPr>
          <w:p w14:paraId="0A0F761A" w14:textId="77777777" w:rsidR="00275117" w:rsidRPr="00275117" w:rsidRDefault="00275117" w:rsidP="00BF37F1">
            <w:r w:rsidRPr="00275117">
              <w:t>Chamicero</w:t>
            </w:r>
          </w:p>
        </w:tc>
        <w:tc>
          <w:tcPr>
            <w:tcW w:w="1305" w:type="dxa"/>
            <w:vAlign w:val="center"/>
          </w:tcPr>
          <w:p w14:paraId="0E326E88" w14:textId="77777777" w:rsidR="00275117" w:rsidRPr="00275117" w:rsidRDefault="00275117" w:rsidP="00BF37F1"/>
        </w:tc>
        <w:tc>
          <w:tcPr>
            <w:tcW w:w="1134" w:type="dxa"/>
            <w:vAlign w:val="center"/>
          </w:tcPr>
          <w:p w14:paraId="3FC71BE4" w14:textId="77777777" w:rsidR="00275117" w:rsidRPr="00275117" w:rsidRDefault="00275117" w:rsidP="00BF37F1"/>
        </w:tc>
        <w:tc>
          <w:tcPr>
            <w:tcW w:w="992" w:type="dxa"/>
            <w:vAlign w:val="center"/>
          </w:tcPr>
          <w:p w14:paraId="5485D46A" w14:textId="77777777" w:rsidR="00275117" w:rsidRPr="00275117" w:rsidRDefault="00275117" w:rsidP="00BF37F1"/>
        </w:tc>
        <w:tc>
          <w:tcPr>
            <w:tcW w:w="1843" w:type="dxa"/>
            <w:vAlign w:val="center"/>
          </w:tcPr>
          <w:p w14:paraId="2D32D780" w14:textId="77777777" w:rsidR="00275117" w:rsidRPr="00275117" w:rsidRDefault="00275117" w:rsidP="00BF37F1">
            <w:r w:rsidRPr="00275117">
              <w:t xml:space="preserve">Especie endémica, </w:t>
            </w:r>
            <w:r w:rsidRPr="00275117">
              <w:rPr>
                <w:rFonts w:eastAsia="Times New Roman"/>
                <w:lang w:val="es-MX" w:eastAsia="es-MX"/>
              </w:rPr>
              <w:t>distribución restringida al altiplano cundiboyacense.</w:t>
            </w:r>
          </w:p>
        </w:tc>
      </w:tr>
      <w:tr w:rsidR="00275117" w:rsidRPr="00275117" w14:paraId="406CE378" w14:textId="77777777" w:rsidTr="00275117">
        <w:trPr>
          <w:trHeight w:val="200"/>
          <w:jc w:val="center"/>
        </w:trPr>
        <w:tc>
          <w:tcPr>
            <w:tcW w:w="1101" w:type="dxa"/>
            <w:vAlign w:val="center"/>
          </w:tcPr>
          <w:p w14:paraId="251417F8" w14:textId="77777777" w:rsidR="00275117" w:rsidRPr="00275117" w:rsidRDefault="00275117" w:rsidP="00BF37F1">
            <w:r w:rsidRPr="00275117">
              <w:t>Chordata</w:t>
            </w:r>
          </w:p>
        </w:tc>
        <w:tc>
          <w:tcPr>
            <w:tcW w:w="1984" w:type="dxa"/>
            <w:vAlign w:val="center"/>
          </w:tcPr>
          <w:p w14:paraId="0EE853FF" w14:textId="77777777" w:rsidR="00275117" w:rsidRPr="00275117" w:rsidRDefault="00275117" w:rsidP="00BF37F1">
            <w:pPr>
              <w:pStyle w:val="Default"/>
              <w:rPr>
                <w:i/>
                <w:iCs/>
                <w:color w:val="auto"/>
                <w:sz w:val="20"/>
                <w:szCs w:val="20"/>
              </w:rPr>
            </w:pPr>
            <w:r w:rsidRPr="00275117">
              <w:rPr>
                <w:i/>
                <w:iCs/>
                <w:sz w:val="20"/>
                <w:szCs w:val="20"/>
              </w:rPr>
              <w:t>Conirostrum rufum</w:t>
            </w:r>
          </w:p>
        </w:tc>
        <w:tc>
          <w:tcPr>
            <w:tcW w:w="1701" w:type="dxa"/>
            <w:vAlign w:val="center"/>
          </w:tcPr>
          <w:p w14:paraId="01EB1B62" w14:textId="77777777" w:rsidR="00275117" w:rsidRPr="00275117" w:rsidRDefault="00275117" w:rsidP="00BF37F1">
            <w:r w:rsidRPr="00275117">
              <w:t>Pico cono rufo</w:t>
            </w:r>
          </w:p>
        </w:tc>
        <w:tc>
          <w:tcPr>
            <w:tcW w:w="1305" w:type="dxa"/>
            <w:vAlign w:val="center"/>
          </w:tcPr>
          <w:p w14:paraId="3386257E" w14:textId="77777777" w:rsidR="00275117" w:rsidRPr="00275117" w:rsidRDefault="00275117" w:rsidP="00BF37F1"/>
        </w:tc>
        <w:tc>
          <w:tcPr>
            <w:tcW w:w="1134" w:type="dxa"/>
            <w:vAlign w:val="center"/>
          </w:tcPr>
          <w:p w14:paraId="3C5910AB" w14:textId="77777777" w:rsidR="00275117" w:rsidRPr="00275117" w:rsidRDefault="00275117" w:rsidP="00BF37F1"/>
        </w:tc>
        <w:tc>
          <w:tcPr>
            <w:tcW w:w="992" w:type="dxa"/>
            <w:vAlign w:val="center"/>
          </w:tcPr>
          <w:p w14:paraId="3FE13BF3" w14:textId="77777777" w:rsidR="00275117" w:rsidRPr="00275117" w:rsidRDefault="00275117" w:rsidP="00BF37F1"/>
        </w:tc>
        <w:tc>
          <w:tcPr>
            <w:tcW w:w="1843" w:type="dxa"/>
            <w:vMerge w:val="restart"/>
            <w:vAlign w:val="center"/>
          </w:tcPr>
          <w:p w14:paraId="3EC5AC39" w14:textId="77777777" w:rsidR="00275117" w:rsidRPr="00275117" w:rsidRDefault="00275117" w:rsidP="00BF37F1">
            <w:pPr>
              <w:rPr>
                <w:iCs/>
              </w:rPr>
            </w:pPr>
            <w:r w:rsidRPr="00275117">
              <w:rPr>
                <w:iCs/>
              </w:rPr>
              <w:t>Especies Casi Endémicas</w:t>
            </w:r>
          </w:p>
        </w:tc>
      </w:tr>
      <w:tr w:rsidR="00275117" w:rsidRPr="00275117" w14:paraId="0C865AC7" w14:textId="77777777" w:rsidTr="00275117">
        <w:trPr>
          <w:trHeight w:val="200"/>
          <w:jc w:val="center"/>
        </w:trPr>
        <w:tc>
          <w:tcPr>
            <w:tcW w:w="1101" w:type="dxa"/>
            <w:vAlign w:val="center"/>
          </w:tcPr>
          <w:p w14:paraId="2C5F477D" w14:textId="77777777" w:rsidR="00275117" w:rsidRPr="00275117" w:rsidRDefault="00275117" w:rsidP="00BF37F1">
            <w:r w:rsidRPr="00275117">
              <w:t>Chordata</w:t>
            </w:r>
          </w:p>
        </w:tc>
        <w:tc>
          <w:tcPr>
            <w:tcW w:w="1984" w:type="dxa"/>
            <w:vAlign w:val="center"/>
          </w:tcPr>
          <w:p w14:paraId="5E465888" w14:textId="77777777" w:rsidR="00275117" w:rsidRPr="00275117" w:rsidRDefault="00275117" w:rsidP="00BF37F1">
            <w:pPr>
              <w:pStyle w:val="Default"/>
              <w:rPr>
                <w:i/>
                <w:iCs/>
                <w:color w:val="auto"/>
                <w:sz w:val="20"/>
                <w:szCs w:val="20"/>
              </w:rPr>
            </w:pPr>
            <w:r w:rsidRPr="00275117">
              <w:rPr>
                <w:i/>
                <w:iCs/>
                <w:sz w:val="20"/>
                <w:szCs w:val="20"/>
              </w:rPr>
              <w:t>Forpus conspicillatus</w:t>
            </w:r>
          </w:p>
        </w:tc>
        <w:tc>
          <w:tcPr>
            <w:tcW w:w="1701" w:type="dxa"/>
            <w:vAlign w:val="center"/>
          </w:tcPr>
          <w:p w14:paraId="4BBF363E" w14:textId="77777777" w:rsidR="00275117" w:rsidRPr="00275117" w:rsidRDefault="00275117" w:rsidP="00BF37F1">
            <w:r w:rsidRPr="00275117">
              <w:t>Periquito de Anteojos</w:t>
            </w:r>
          </w:p>
        </w:tc>
        <w:tc>
          <w:tcPr>
            <w:tcW w:w="1305" w:type="dxa"/>
            <w:vAlign w:val="center"/>
          </w:tcPr>
          <w:p w14:paraId="0190C464" w14:textId="77777777" w:rsidR="00275117" w:rsidRPr="00275117" w:rsidRDefault="00275117" w:rsidP="00BF37F1"/>
        </w:tc>
        <w:tc>
          <w:tcPr>
            <w:tcW w:w="1134" w:type="dxa"/>
            <w:vAlign w:val="center"/>
          </w:tcPr>
          <w:p w14:paraId="29CAD7F8" w14:textId="77777777" w:rsidR="00275117" w:rsidRPr="00275117" w:rsidRDefault="00275117" w:rsidP="00BF37F1"/>
        </w:tc>
        <w:tc>
          <w:tcPr>
            <w:tcW w:w="992" w:type="dxa"/>
            <w:vAlign w:val="center"/>
          </w:tcPr>
          <w:p w14:paraId="65CBFBF1" w14:textId="77777777" w:rsidR="00275117" w:rsidRPr="00275117" w:rsidRDefault="00275117" w:rsidP="00BF37F1"/>
        </w:tc>
        <w:tc>
          <w:tcPr>
            <w:tcW w:w="1843" w:type="dxa"/>
            <w:vMerge/>
            <w:vAlign w:val="center"/>
          </w:tcPr>
          <w:p w14:paraId="5D8D3064" w14:textId="77777777" w:rsidR="00275117" w:rsidRPr="00275117" w:rsidRDefault="00275117" w:rsidP="00BF37F1">
            <w:pPr>
              <w:rPr>
                <w:i/>
                <w:iCs/>
              </w:rPr>
            </w:pPr>
          </w:p>
        </w:tc>
      </w:tr>
      <w:tr w:rsidR="00275117" w:rsidRPr="00275117" w14:paraId="6612BF1C" w14:textId="77777777" w:rsidTr="00275117">
        <w:trPr>
          <w:trHeight w:val="200"/>
          <w:jc w:val="center"/>
        </w:trPr>
        <w:tc>
          <w:tcPr>
            <w:tcW w:w="1101" w:type="dxa"/>
            <w:vAlign w:val="center"/>
          </w:tcPr>
          <w:p w14:paraId="19552DBB" w14:textId="77777777" w:rsidR="00275117" w:rsidRPr="00275117" w:rsidRDefault="00275117" w:rsidP="00BF37F1">
            <w:pPr>
              <w:pStyle w:val="Default"/>
              <w:rPr>
                <w:color w:val="auto"/>
                <w:sz w:val="20"/>
                <w:szCs w:val="20"/>
              </w:rPr>
            </w:pPr>
            <w:r w:rsidRPr="00275117">
              <w:rPr>
                <w:color w:val="auto"/>
                <w:sz w:val="20"/>
                <w:szCs w:val="20"/>
              </w:rPr>
              <w:t>Chordata</w:t>
            </w:r>
          </w:p>
        </w:tc>
        <w:tc>
          <w:tcPr>
            <w:tcW w:w="1984" w:type="dxa"/>
            <w:vAlign w:val="center"/>
          </w:tcPr>
          <w:p w14:paraId="73C82391" w14:textId="77777777" w:rsidR="00275117" w:rsidRPr="00275117" w:rsidRDefault="00275117" w:rsidP="00BF37F1">
            <w:pPr>
              <w:pStyle w:val="Default"/>
              <w:rPr>
                <w:i/>
                <w:iCs/>
                <w:color w:val="auto"/>
                <w:sz w:val="20"/>
                <w:szCs w:val="20"/>
              </w:rPr>
            </w:pPr>
            <w:r w:rsidRPr="00275117">
              <w:rPr>
                <w:i/>
                <w:iCs/>
                <w:sz w:val="20"/>
                <w:szCs w:val="20"/>
              </w:rPr>
              <w:t>Spinus spinescens</w:t>
            </w:r>
          </w:p>
        </w:tc>
        <w:tc>
          <w:tcPr>
            <w:tcW w:w="1701" w:type="dxa"/>
            <w:vAlign w:val="center"/>
          </w:tcPr>
          <w:p w14:paraId="60095A33" w14:textId="77777777" w:rsidR="00275117" w:rsidRPr="00275117" w:rsidRDefault="00275117" w:rsidP="00BF37F1">
            <w:r w:rsidRPr="00275117">
              <w:t>Jilguero Andino</w:t>
            </w:r>
          </w:p>
        </w:tc>
        <w:tc>
          <w:tcPr>
            <w:tcW w:w="1305" w:type="dxa"/>
            <w:vAlign w:val="center"/>
          </w:tcPr>
          <w:p w14:paraId="61D63F5A" w14:textId="77777777" w:rsidR="00275117" w:rsidRPr="00275117" w:rsidRDefault="00275117" w:rsidP="00BF37F1"/>
        </w:tc>
        <w:tc>
          <w:tcPr>
            <w:tcW w:w="1134" w:type="dxa"/>
            <w:vAlign w:val="center"/>
          </w:tcPr>
          <w:p w14:paraId="73493DF4" w14:textId="77777777" w:rsidR="00275117" w:rsidRPr="00275117" w:rsidRDefault="00275117" w:rsidP="00BF37F1"/>
        </w:tc>
        <w:tc>
          <w:tcPr>
            <w:tcW w:w="992" w:type="dxa"/>
            <w:vAlign w:val="center"/>
          </w:tcPr>
          <w:p w14:paraId="5BDAA6CF" w14:textId="77777777" w:rsidR="00275117" w:rsidRPr="00275117" w:rsidRDefault="00275117" w:rsidP="00BF37F1"/>
        </w:tc>
        <w:tc>
          <w:tcPr>
            <w:tcW w:w="1843" w:type="dxa"/>
            <w:vMerge/>
            <w:vAlign w:val="center"/>
          </w:tcPr>
          <w:p w14:paraId="6E3E4610" w14:textId="77777777" w:rsidR="00275117" w:rsidRPr="00275117" w:rsidRDefault="00275117" w:rsidP="00BF37F1"/>
        </w:tc>
      </w:tr>
      <w:tr w:rsidR="00275117" w:rsidRPr="00275117" w14:paraId="3E586687" w14:textId="77777777" w:rsidTr="00275117">
        <w:trPr>
          <w:trHeight w:val="200"/>
          <w:jc w:val="center"/>
        </w:trPr>
        <w:tc>
          <w:tcPr>
            <w:tcW w:w="1101" w:type="dxa"/>
            <w:vAlign w:val="center"/>
          </w:tcPr>
          <w:p w14:paraId="783A7334" w14:textId="77777777" w:rsidR="00275117" w:rsidRPr="00275117" w:rsidRDefault="00275117" w:rsidP="00BF37F1">
            <w:pPr>
              <w:pStyle w:val="Default"/>
              <w:rPr>
                <w:color w:val="auto"/>
                <w:sz w:val="20"/>
                <w:szCs w:val="20"/>
              </w:rPr>
            </w:pPr>
            <w:r w:rsidRPr="00275117">
              <w:rPr>
                <w:color w:val="auto"/>
                <w:sz w:val="20"/>
                <w:szCs w:val="20"/>
              </w:rPr>
              <w:lastRenderedPageBreak/>
              <w:t>Chordata</w:t>
            </w:r>
          </w:p>
        </w:tc>
        <w:tc>
          <w:tcPr>
            <w:tcW w:w="1984" w:type="dxa"/>
            <w:vAlign w:val="center"/>
          </w:tcPr>
          <w:p w14:paraId="75629084" w14:textId="77777777" w:rsidR="00275117" w:rsidRPr="00275117" w:rsidRDefault="00275117" w:rsidP="00BF37F1">
            <w:pPr>
              <w:pStyle w:val="Default"/>
              <w:rPr>
                <w:i/>
                <w:iCs/>
                <w:sz w:val="20"/>
                <w:szCs w:val="20"/>
              </w:rPr>
            </w:pPr>
            <w:r w:rsidRPr="00275117">
              <w:rPr>
                <w:i/>
                <w:iCs/>
                <w:color w:val="auto"/>
                <w:sz w:val="20"/>
                <w:szCs w:val="20"/>
              </w:rPr>
              <w:t>Ramphocelus dimidiatus</w:t>
            </w:r>
          </w:p>
        </w:tc>
        <w:tc>
          <w:tcPr>
            <w:tcW w:w="1701" w:type="dxa"/>
            <w:vAlign w:val="center"/>
          </w:tcPr>
          <w:p w14:paraId="614F1741" w14:textId="77777777" w:rsidR="00275117" w:rsidRPr="00275117" w:rsidRDefault="00275117" w:rsidP="00BF37F1">
            <w:r w:rsidRPr="00275117">
              <w:t>Toche Pico de Plata</w:t>
            </w:r>
          </w:p>
        </w:tc>
        <w:tc>
          <w:tcPr>
            <w:tcW w:w="1305" w:type="dxa"/>
            <w:vAlign w:val="center"/>
          </w:tcPr>
          <w:p w14:paraId="323C09D5" w14:textId="77777777" w:rsidR="00275117" w:rsidRPr="00275117" w:rsidRDefault="00275117" w:rsidP="00BF37F1"/>
        </w:tc>
        <w:tc>
          <w:tcPr>
            <w:tcW w:w="1134" w:type="dxa"/>
            <w:vAlign w:val="center"/>
          </w:tcPr>
          <w:p w14:paraId="4451F576" w14:textId="77777777" w:rsidR="00275117" w:rsidRPr="00275117" w:rsidRDefault="00275117" w:rsidP="00BF37F1"/>
        </w:tc>
        <w:tc>
          <w:tcPr>
            <w:tcW w:w="992" w:type="dxa"/>
            <w:vAlign w:val="center"/>
          </w:tcPr>
          <w:p w14:paraId="17429BD7" w14:textId="77777777" w:rsidR="00275117" w:rsidRPr="00275117" w:rsidRDefault="00275117" w:rsidP="00BF37F1"/>
        </w:tc>
        <w:tc>
          <w:tcPr>
            <w:tcW w:w="1843" w:type="dxa"/>
            <w:vMerge/>
            <w:vAlign w:val="center"/>
          </w:tcPr>
          <w:p w14:paraId="71615720" w14:textId="77777777" w:rsidR="00275117" w:rsidRPr="00275117" w:rsidRDefault="00275117" w:rsidP="00BF37F1"/>
        </w:tc>
      </w:tr>
      <w:tr w:rsidR="000E56D0" w:rsidRPr="00275117" w14:paraId="59C0C3B4" w14:textId="77777777" w:rsidTr="00275117">
        <w:trPr>
          <w:trHeight w:val="200"/>
          <w:jc w:val="center"/>
        </w:trPr>
        <w:tc>
          <w:tcPr>
            <w:tcW w:w="1101" w:type="dxa"/>
            <w:vAlign w:val="center"/>
          </w:tcPr>
          <w:p w14:paraId="1BC0A9A8" w14:textId="73149552" w:rsidR="000E56D0" w:rsidRPr="00275117" w:rsidRDefault="000E56D0" w:rsidP="000E56D0">
            <w:pPr>
              <w:pStyle w:val="Default"/>
              <w:rPr>
                <w:color w:val="auto"/>
                <w:sz w:val="20"/>
                <w:szCs w:val="20"/>
              </w:rPr>
            </w:pPr>
            <w:r w:rsidRPr="00275117">
              <w:rPr>
                <w:color w:val="auto"/>
                <w:sz w:val="20"/>
                <w:szCs w:val="20"/>
              </w:rPr>
              <w:t>Chordata</w:t>
            </w:r>
          </w:p>
        </w:tc>
        <w:tc>
          <w:tcPr>
            <w:tcW w:w="1984" w:type="dxa"/>
            <w:vAlign w:val="center"/>
          </w:tcPr>
          <w:p w14:paraId="49394E20" w14:textId="529A7C91" w:rsidR="000E56D0" w:rsidRPr="00275117" w:rsidRDefault="000E56D0" w:rsidP="000E56D0">
            <w:pPr>
              <w:pStyle w:val="Default"/>
              <w:rPr>
                <w:i/>
                <w:iCs/>
                <w:color w:val="auto"/>
                <w:sz w:val="20"/>
                <w:szCs w:val="20"/>
              </w:rPr>
            </w:pPr>
            <w:r>
              <w:rPr>
                <w:i/>
                <w:iCs/>
                <w:color w:val="auto"/>
                <w:sz w:val="20"/>
                <w:szCs w:val="20"/>
              </w:rPr>
              <w:t xml:space="preserve">Dendropsophus molitor </w:t>
            </w:r>
          </w:p>
        </w:tc>
        <w:tc>
          <w:tcPr>
            <w:tcW w:w="1701" w:type="dxa"/>
            <w:vAlign w:val="center"/>
          </w:tcPr>
          <w:p w14:paraId="3676EF07" w14:textId="6B812548" w:rsidR="000E56D0" w:rsidRPr="00275117" w:rsidRDefault="000E56D0" w:rsidP="000E56D0">
            <w:r>
              <w:t>Rana sabanera</w:t>
            </w:r>
          </w:p>
        </w:tc>
        <w:tc>
          <w:tcPr>
            <w:tcW w:w="1305" w:type="dxa"/>
            <w:vAlign w:val="center"/>
          </w:tcPr>
          <w:p w14:paraId="0BBCAB60" w14:textId="77777777" w:rsidR="000E56D0" w:rsidRPr="00275117" w:rsidRDefault="000E56D0" w:rsidP="000E56D0"/>
        </w:tc>
        <w:tc>
          <w:tcPr>
            <w:tcW w:w="1134" w:type="dxa"/>
            <w:vAlign w:val="center"/>
          </w:tcPr>
          <w:p w14:paraId="60072E75" w14:textId="77777777" w:rsidR="000E56D0" w:rsidRPr="00275117" w:rsidRDefault="000E56D0" w:rsidP="000E56D0"/>
        </w:tc>
        <w:tc>
          <w:tcPr>
            <w:tcW w:w="992" w:type="dxa"/>
            <w:vAlign w:val="center"/>
          </w:tcPr>
          <w:p w14:paraId="0E8E1B45" w14:textId="77777777" w:rsidR="000E56D0" w:rsidRPr="00275117" w:rsidRDefault="000E56D0" w:rsidP="000E56D0"/>
        </w:tc>
        <w:tc>
          <w:tcPr>
            <w:tcW w:w="1843" w:type="dxa"/>
            <w:vMerge w:val="restart"/>
            <w:vAlign w:val="center"/>
          </w:tcPr>
          <w:p w14:paraId="7CB8D498" w14:textId="36985E93" w:rsidR="000E56D0" w:rsidRPr="00275117" w:rsidRDefault="000E56D0" w:rsidP="000E56D0">
            <w:r>
              <w:t xml:space="preserve">Endémicas del altiplano cundiboyacense </w:t>
            </w:r>
          </w:p>
        </w:tc>
      </w:tr>
      <w:tr w:rsidR="000E56D0" w:rsidRPr="00275117" w14:paraId="4131D970" w14:textId="77777777" w:rsidTr="00275117">
        <w:trPr>
          <w:trHeight w:val="200"/>
          <w:jc w:val="center"/>
        </w:trPr>
        <w:tc>
          <w:tcPr>
            <w:tcW w:w="1101" w:type="dxa"/>
            <w:vAlign w:val="center"/>
          </w:tcPr>
          <w:p w14:paraId="26F6CB51" w14:textId="146C54E4" w:rsidR="000E56D0" w:rsidRPr="00275117" w:rsidRDefault="000E56D0" w:rsidP="000E56D0">
            <w:pPr>
              <w:pStyle w:val="Default"/>
              <w:rPr>
                <w:color w:val="auto"/>
                <w:sz w:val="20"/>
                <w:szCs w:val="20"/>
              </w:rPr>
            </w:pPr>
            <w:r w:rsidRPr="00275117">
              <w:rPr>
                <w:color w:val="auto"/>
                <w:sz w:val="20"/>
                <w:szCs w:val="20"/>
              </w:rPr>
              <w:t>Chordata</w:t>
            </w:r>
          </w:p>
        </w:tc>
        <w:tc>
          <w:tcPr>
            <w:tcW w:w="1984" w:type="dxa"/>
            <w:vAlign w:val="center"/>
          </w:tcPr>
          <w:p w14:paraId="64E2AA21" w14:textId="506CA8C8" w:rsidR="000E56D0" w:rsidRPr="00275117" w:rsidRDefault="000E56D0" w:rsidP="000E56D0">
            <w:pPr>
              <w:pStyle w:val="Default"/>
              <w:rPr>
                <w:i/>
                <w:iCs/>
                <w:color w:val="auto"/>
                <w:sz w:val="20"/>
                <w:szCs w:val="20"/>
              </w:rPr>
            </w:pPr>
            <w:r>
              <w:rPr>
                <w:i/>
                <w:iCs/>
                <w:color w:val="auto"/>
                <w:sz w:val="20"/>
                <w:szCs w:val="20"/>
              </w:rPr>
              <w:t>Atractus crassicaudatus</w:t>
            </w:r>
          </w:p>
        </w:tc>
        <w:tc>
          <w:tcPr>
            <w:tcW w:w="1701" w:type="dxa"/>
            <w:vAlign w:val="center"/>
          </w:tcPr>
          <w:p w14:paraId="66A5ADAB" w14:textId="4C15672D" w:rsidR="000E56D0" w:rsidRPr="00275117" w:rsidRDefault="000E56D0" w:rsidP="000E56D0">
            <w:r>
              <w:t>Culebra sabanera</w:t>
            </w:r>
          </w:p>
        </w:tc>
        <w:tc>
          <w:tcPr>
            <w:tcW w:w="1305" w:type="dxa"/>
            <w:vAlign w:val="center"/>
          </w:tcPr>
          <w:p w14:paraId="7D0478B8" w14:textId="77777777" w:rsidR="000E56D0" w:rsidRPr="00275117" w:rsidRDefault="000E56D0" w:rsidP="000E56D0"/>
        </w:tc>
        <w:tc>
          <w:tcPr>
            <w:tcW w:w="1134" w:type="dxa"/>
            <w:vAlign w:val="center"/>
          </w:tcPr>
          <w:p w14:paraId="2F9837DC" w14:textId="77777777" w:rsidR="000E56D0" w:rsidRPr="00275117" w:rsidRDefault="000E56D0" w:rsidP="000E56D0"/>
        </w:tc>
        <w:tc>
          <w:tcPr>
            <w:tcW w:w="992" w:type="dxa"/>
            <w:vAlign w:val="center"/>
          </w:tcPr>
          <w:p w14:paraId="7DA3C710" w14:textId="77777777" w:rsidR="000E56D0" w:rsidRPr="00275117" w:rsidRDefault="000E56D0" w:rsidP="000E56D0"/>
        </w:tc>
        <w:tc>
          <w:tcPr>
            <w:tcW w:w="1843" w:type="dxa"/>
            <w:vMerge/>
            <w:vAlign w:val="center"/>
          </w:tcPr>
          <w:p w14:paraId="0F18B058" w14:textId="73C9168B" w:rsidR="000E56D0" w:rsidRPr="00275117" w:rsidRDefault="000E56D0" w:rsidP="000E56D0"/>
        </w:tc>
      </w:tr>
      <w:tr w:rsidR="000E56D0" w:rsidRPr="00275117" w14:paraId="748661AC" w14:textId="77777777" w:rsidTr="00275117">
        <w:trPr>
          <w:trHeight w:val="200"/>
          <w:jc w:val="center"/>
        </w:trPr>
        <w:tc>
          <w:tcPr>
            <w:tcW w:w="1101" w:type="dxa"/>
            <w:vAlign w:val="center"/>
          </w:tcPr>
          <w:p w14:paraId="63486E34" w14:textId="32CE8CA1" w:rsidR="000E56D0" w:rsidRPr="00275117" w:rsidRDefault="000E56D0" w:rsidP="000E56D0">
            <w:pPr>
              <w:pStyle w:val="Default"/>
              <w:rPr>
                <w:color w:val="auto"/>
                <w:sz w:val="20"/>
                <w:szCs w:val="20"/>
              </w:rPr>
            </w:pPr>
            <w:r w:rsidRPr="00275117">
              <w:rPr>
                <w:color w:val="auto"/>
                <w:sz w:val="20"/>
                <w:szCs w:val="20"/>
              </w:rPr>
              <w:t>Chordata</w:t>
            </w:r>
          </w:p>
        </w:tc>
        <w:tc>
          <w:tcPr>
            <w:tcW w:w="1984" w:type="dxa"/>
            <w:vAlign w:val="center"/>
          </w:tcPr>
          <w:p w14:paraId="6CB8A96A" w14:textId="30D706C7" w:rsidR="000E56D0" w:rsidRPr="00275117" w:rsidRDefault="000E56D0" w:rsidP="000E56D0">
            <w:pPr>
              <w:pStyle w:val="Default"/>
              <w:rPr>
                <w:i/>
                <w:iCs/>
                <w:color w:val="auto"/>
                <w:sz w:val="20"/>
                <w:szCs w:val="20"/>
              </w:rPr>
            </w:pPr>
            <w:r w:rsidRPr="00BC25D7">
              <w:rPr>
                <w:i/>
                <w:iCs/>
              </w:rPr>
              <w:t>Granduras</w:t>
            </w:r>
            <w:r w:rsidRPr="00BC25D7">
              <w:rPr>
                <w:i/>
                <w:iCs/>
                <w:sz w:val="20"/>
                <w:szCs w:val="20"/>
              </w:rPr>
              <w:t xml:space="preserve"> bogotensis</w:t>
            </w:r>
          </w:p>
        </w:tc>
        <w:tc>
          <w:tcPr>
            <w:tcW w:w="1701" w:type="dxa"/>
            <w:vAlign w:val="center"/>
          </w:tcPr>
          <w:p w14:paraId="03484744" w14:textId="040017C3" w:rsidR="000E56D0" w:rsidRPr="00275117" w:rsidRDefault="000E56D0" w:rsidP="000E56D0">
            <w:r>
              <w:t>Guapucha</w:t>
            </w:r>
          </w:p>
        </w:tc>
        <w:tc>
          <w:tcPr>
            <w:tcW w:w="1305" w:type="dxa"/>
            <w:vAlign w:val="center"/>
          </w:tcPr>
          <w:p w14:paraId="06E2A3A5" w14:textId="77777777" w:rsidR="000E56D0" w:rsidRPr="00275117" w:rsidRDefault="000E56D0" w:rsidP="000E56D0"/>
        </w:tc>
        <w:tc>
          <w:tcPr>
            <w:tcW w:w="1134" w:type="dxa"/>
            <w:vAlign w:val="center"/>
          </w:tcPr>
          <w:p w14:paraId="3FAC9D4D" w14:textId="77777777" w:rsidR="000E56D0" w:rsidRPr="00275117" w:rsidRDefault="000E56D0" w:rsidP="000E56D0"/>
        </w:tc>
        <w:tc>
          <w:tcPr>
            <w:tcW w:w="992" w:type="dxa"/>
            <w:vAlign w:val="center"/>
          </w:tcPr>
          <w:p w14:paraId="5C1B71D2" w14:textId="77777777" w:rsidR="000E56D0" w:rsidRPr="00275117" w:rsidRDefault="000E56D0" w:rsidP="000E56D0"/>
        </w:tc>
        <w:tc>
          <w:tcPr>
            <w:tcW w:w="1843" w:type="dxa"/>
            <w:vMerge/>
            <w:vAlign w:val="center"/>
          </w:tcPr>
          <w:p w14:paraId="23EA748F" w14:textId="77777777" w:rsidR="000E56D0" w:rsidRPr="00275117" w:rsidRDefault="000E56D0" w:rsidP="000E56D0"/>
        </w:tc>
      </w:tr>
    </w:tbl>
    <w:p w14:paraId="4CBEEF21" w14:textId="77777777" w:rsidR="00235063" w:rsidRPr="00FC3C31" w:rsidRDefault="00235063">
      <w:pPr>
        <w:rPr>
          <w:lang w:val="es-ES"/>
        </w:rPr>
      </w:pPr>
    </w:p>
    <w:p w14:paraId="53E8A2DF" w14:textId="77777777" w:rsidR="00235063" w:rsidRDefault="00E923C9">
      <w:pPr>
        <w:pStyle w:val="pstyleLabels"/>
      </w:pPr>
      <w:r>
        <w:rPr>
          <w:rStyle w:val="styleC3"/>
        </w:rPr>
        <w:t>Especies animales exóticas invasoras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835"/>
        <w:gridCol w:w="1835"/>
        <w:gridCol w:w="1835"/>
        <w:gridCol w:w="1835"/>
      </w:tblGrid>
      <w:tr w:rsidR="00270FE1" w:rsidRPr="00346843" w14:paraId="6FF7BB2D" w14:textId="77777777" w:rsidTr="00BF37F1">
        <w:tc>
          <w:tcPr>
            <w:tcW w:w="1410" w:type="dxa"/>
            <w:vAlign w:val="center"/>
          </w:tcPr>
          <w:p w14:paraId="4C1FF7BA" w14:textId="77777777" w:rsidR="00270FE1" w:rsidRPr="00270FE1" w:rsidRDefault="00270FE1" w:rsidP="00270FE1">
            <w:pPr>
              <w:spacing w:after="0" w:line="240" w:lineRule="auto"/>
              <w:jc w:val="center"/>
            </w:pPr>
            <w:r w:rsidRPr="00270FE1">
              <w:rPr>
                <w:b/>
              </w:rPr>
              <w:t>Phylum</w:t>
            </w:r>
          </w:p>
        </w:tc>
        <w:tc>
          <w:tcPr>
            <w:tcW w:w="1835" w:type="dxa"/>
            <w:vAlign w:val="center"/>
          </w:tcPr>
          <w:p w14:paraId="016F7384" w14:textId="77777777" w:rsidR="00270FE1" w:rsidRPr="00270FE1" w:rsidRDefault="00270FE1" w:rsidP="00270FE1">
            <w:pPr>
              <w:spacing w:after="0" w:line="240" w:lineRule="auto"/>
              <w:jc w:val="center"/>
            </w:pPr>
            <w:r w:rsidRPr="00270FE1">
              <w:rPr>
                <w:b/>
              </w:rPr>
              <w:t>Nombre científico</w:t>
            </w:r>
          </w:p>
        </w:tc>
        <w:tc>
          <w:tcPr>
            <w:tcW w:w="1835" w:type="dxa"/>
            <w:vAlign w:val="center"/>
          </w:tcPr>
          <w:p w14:paraId="2BAF335F" w14:textId="77777777" w:rsidR="00270FE1" w:rsidRPr="00270FE1" w:rsidRDefault="00270FE1" w:rsidP="00270FE1">
            <w:pPr>
              <w:spacing w:after="0" w:line="240" w:lineRule="auto"/>
              <w:jc w:val="center"/>
            </w:pPr>
            <w:r w:rsidRPr="00270FE1">
              <w:rPr>
                <w:b/>
              </w:rPr>
              <w:t>Nombre común</w:t>
            </w:r>
          </w:p>
        </w:tc>
        <w:tc>
          <w:tcPr>
            <w:tcW w:w="1835" w:type="dxa"/>
            <w:vAlign w:val="center"/>
          </w:tcPr>
          <w:p w14:paraId="7B5281A0" w14:textId="77777777" w:rsidR="00270FE1" w:rsidRPr="00270FE1" w:rsidRDefault="00270FE1" w:rsidP="00270FE1">
            <w:pPr>
              <w:spacing w:after="0" w:line="240" w:lineRule="auto"/>
              <w:jc w:val="center"/>
            </w:pPr>
            <w:r w:rsidRPr="00270FE1">
              <w:rPr>
                <w:b/>
              </w:rPr>
              <w:t>Impactos</w:t>
            </w:r>
            <w:r w:rsidRPr="00270FE1">
              <w:rPr>
                <w:vertAlign w:val="superscript"/>
              </w:rPr>
              <w:t>9</w:t>
            </w:r>
          </w:p>
        </w:tc>
        <w:tc>
          <w:tcPr>
            <w:tcW w:w="1835" w:type="dxa"/>
            <w:vAlign w:val="center"/>
          </w:tcPr>
          <w:p w14:paraId="2743D2B9" w14:textId="77777777" w:rsidR="00270FE1" w:rsidRPr="00270FE1" w:rsidRDefault="00270FE1" w:rsidP="00270FE1">
            <w:pPr>
              <w:spacing w:after="0" w:line="240" w:lineRule="auto"/>
              <w:jc w:val="center"/>
            </w:pPr>
            <w:r w:rsidRPr="00270FE1">
              <w:rPr>
                <w:b/>
              </w:rPr>
              <w:t>Cambios en la actualización de la FIR</w:t>
            </w:r>
            <w:r w:rsidRPr="00270FE1">
              <w:rPr>
                <w:vertAlign w:val="superscript"/>
              </w:rPr>
              <w:t>10</w:t>
            </w:r>
          </w:p>
        </w:tc>
      </w:tr>
      <w:tr w:rsidR="00270FE1" w:rsidRPr="00346843" w14:paraId="227BC758" w14:textId="77777777" w:rsidTr="00BF37F1">
        <w:trPr>
          <w:trHeight w:val="200"/>
        </w:trPr>
        <w:tc>
          <w:tcPr>
            <w:tcW w:w="1410" w:type="dxa"/>
            <w:vAlign w:val="center"/>
          </w:tcPr>
          <w:p w14:paraId="0DD4A17D" w14:textId="77777777" w:rsidR="00270FE1" w:rsidRPr="00270FE1" w:rsidRDefault="00270FE1" w:rsidP="00270FE1">
            <w:pPr>
              <w:spacing w:line="240" w:lineRule="auto"/>
              <w:jc w:val="center"/>
            </w:pPr>
            <w:r w:rsidRPr="00270FE1">
              <w:t>Chordata</w:t>
            </w:r>
          </w:p>
        </w:tc>
        <w:tc>
          <w:tcPr>
            <w:tcW w:w="1835" w:type="dxa"/>
            <w:vAlign w:val="bottom"/>
          </w:tcPr>
          <w:p w14:paraId="314400DE" w14:textId="77777777" w:rsidR="00270FE1" w:rsidRPr="00270FE1" w:rsidRDefault="00270FE1" w:rsidP="00270FE1">
            <w:pPr>
              <w:spacing w:line="240" w:lineRule="auto"/>
              <w:jc w:val="center"/>
            </w:pPr>
            <w:r w:rsidRPr="00270FE1">
              <w:rPr>
                <w:i/>
                <w:iCs/>
                <w:color w:val="000000"/>
              </w:rPr>
              <w:t>Bubulcus ibis</w:t>
            </w:r>
          </w:p>
        </w:tc>
        <w:tc>
          <w:tcPr>
            <w:tcW w:w="1835" w:type="dxa"/>
            <w:vAlign w:val="bottom"/>
          </w:tcPr>
          <w:p w14:paraId="18E210EE" w14:textId="77777777" w:rsidR="00270FE1" w:rsidRPr="00270FE1" w:rsidRDefault="00270FE1" w:rsidP="00270FE1">
            <w:pPr>
              <w:spacing w:line="240" w:lineRule="auto"/>
              <w:jc w:val="center"/>
            </w:pPr>
            <w:r w:rsidRPr="00270FE1">
              <w:rPr>
                <w:color w:val="000000"/>
              </w:rPr>
              <w:t>Garza del ganado</w:t>
            </w:r>
          </w:p>
        </w:tc>
        <w:tc>
          <w:tcPr>
            <w:tcW w:w="1835" w:type="dxa"/>
            <w:vAlign w:val="center"/>
          </w:tcPr>
          <w:p w14:paraId="33B02A7E" w14:textId="77777777" w:rsidR="00270FE1" w:rsidRPr="00270FE1" w:rsidRDefault="00270FE1" w:rsidP="00270FE1">
            <w:pPr>
              <w:spacing w:line="240" w:lineRule="auto"/>
              <w:jc w:val="center"/>
            </w:pPr>
          </w:p>
        </w:tc>
        <w:tc>
          <w:tcPr>
            <w:tcW w:w="1835" w:type="dxa"/>
            <w:vAlign w:val="center"/>
          </w:tcPr>
          <w:p w14:paraId="085AE7D0" w14:textId="77777777" w:rsidR="00270FE1" w:rsidRPr="00270FE1" w:rsidRDefault="00270FE1" w:rsidP="00270FE1">
            <w:pPr>
              <w:spacing w:line="240" w:lineRule="auto"/>
              <w:jc w:val="center"/>
            </w:pPr>
          </w:p>
        </w:tc>
      </w:tr>
      <w:tr w:rsidR="00270FE1" w:rsidRPr="00346843" w14:paraId="266E26EF" w14:textId="77777777" w:rsidTr="00BF37F1">
        <w:trPr>
          <w:trHeight w:val="200"/>
        </w:trPr>
        <w:tc>
          <w:tcPr>
            <w:tcW w:w="1410" w:type="dxa"/>
            <w:vAlign w:val="center"/>
          </w:tcPr>
          <w:p w14:paraId="019B37F7" w14:textId="77777777" w:rsidR="00270FE1" w:rsidRPr="00270FE1" w:rsidRDefault="00270FE1" w:rsidP="00270FE1">
            <w:pPr>
              <w:spacing w:line="240" w:lineRule="auto"/>
              <w:jc w:val="center"/>
            </w:pPr>
            <w:r w:rsidRPr="00270FE1">
              <w:t>Chordata</w:t>
            </w:r>
          </w:p>
        </w:tc>
        <w:tc>
          <w:tcPr>
            <w:tcW w:w="1835" w:type="dxa"/>
            <w:vAlign w:val="bottom"/>
          </w:tcPr>
          <w:p w14:paraId="3ABEACAA" w14:textId="77777777" w:rsidR="00270FE1" w:rsidRPr="00270FE1" w:rsidRDefault="00270FE1" w:rsidP="00270FE1">
            <w:pPr>
              <w:spacing w:line="240" w:lineRule="auto"/>
              <w:jc w:val="center"/>
              <w:rPr>
                <w:i/>
              </w:rPr>
            </w:pPr>
            <w:r w:rsidRPr="00270FE1">
              <w:rPr>
                <w:i/>
                <w:iCs/>
                <w:color w:val="000000"/>
              </w:rPr>
              <w:t>Columba livia</w:t>
            </w:r>
          </w:p>
        </w:tc>
        <w:tc>
          <w:tcPr>
            <w:tcW w:w="1835" w:type="dxa"/>
            <w:vAlign w:val="bottom"/>
          </w:tcPr>
          <w:p w14:paraId="3FF2B67F" w14:textId="77777777" w:rsidR="00270FE1" w:rsidRPr="00270FE1" w:rsidRDefault="00270FE1" w:rsidP="00270FE1">
            <w:pPr>
              <w:spacing w:line="240" w:lineRule="auto"/>
              <w:jc w:val="center"/>
            </w:pPr>
            <w:r w:rsidRPr="00270FE1">
              <w:rPr>
                <w:color w:val="000000"/>
              </w:rPr>
              <w:t>Paloma Doméstica</w:t>
            </w:r>
          </w:p>
        </w:tc>
        <w:tc>
          <w:tcPr>
            <w:tcW w:w="1835" w:type="dxa"/>
            <w:vAlign w:val="center"/>
          </w:tcPr>
          <w:p w14:paraId="5D50090A" w14:textId="77777777" w:rsidR="00270FE1" w:rsidRPr="00270FE1" w:rsidRDefault="00270FE1" w:rsidP="00270FE1">
            <w:pPr>
              <w:spacing w:line="240" w:lineRule="auto"/>
              <w:jc w:val="center"/>
              <w:rPr>
                <w:rStyle w:val="styleFootnotetxt"/>
                <w:color w:val="auto"/>
                <w:sz w:val="20"/>
                <w:szCs w:val="20"/>
              </w:rPr>
            </w:pPr>
          </w:p>
        </w:tc>
        <w:tc>
          <w:tcPr>
            <w:tcW w:w="1835" w:type="dxa"/>
            <w:vAlign w:val="center"/>
          </w:tcPr>
          <w:p w14:paraId="6277BBD8" w14:textId="77777777" w:rsidR="00270FE1" w:rsidRPr="00270FE1" w:rsidRDefault="00270FE1" w:rsidP="00270FE1">
            <w:pPr>
              <w:spacing w:line="240" w:lineRule="auto"/>
              <w:jc w:val="center"/>
            </w:pPr>
          </w:p>
        </w:tc>
      </w:tr>
      <w:tr w:rsidR="00270FE1" w:rsidRPr="00346843" w14:paraId="65284E30" w14:textId="77777777" w:rsidTr="00BF37F1">
        <w:trPr>
          <w:trHeight w:val="200"/>
        </w:trPr>
        <w:tc>
          <w:tcPr>
            <w:tcW w:w="1410" w:type="dxa"/>
            <w:vAlign w:val="center"/>
          </w:tcPr>
          <w:p w14:paraId="6AD87404" w14:textId="77777777" w:rsidR="00270FE1" w:rsidRPr="00270FE1" w:rsidRDefault="00270FE1" w:rsidP="00270FE1">
            <w:pPr>
              <w:spacing w:line="240" w:lineRule="auto"/>
              <w:jc w:val="center"/>
            </w:pPr>
            <w:r w:rsidRPr="00270FE1">
              <w:t>Chordata</w:t>
            </w:r>
          </w:p>
        </w:tc>
        <w:tc>
          <w:tcPr>
            <w:tcW w:w="1835" w:type="dxa"/>
            <w:vAlign w:val="bottom"/>
          </w:tcPr>
          <w:p w14:paraId="0CE7AB74" w14:textId="77777777" w:rsidR="00270FE1" w:rsidRPr="00270FE1" w:rsidRDefault="00270FE1" w:rsidP="00270FE1">
            <w:pPr>
              <w:spacing w:line="240" w:lineRule="auto"/>
              <w:jc w:val="center"/>
              <w:rPr>
                <w:i/>
              </w:rPr>
            </w:pPr>
            <w:r w:rsidRPr="00270FE1">
              <w:rPr>
                <w:i/>
                <w:iCs/>
                <w:color w:val="000000"/>
              </w:rPr>
              <w:t>Anas platyrhynchos</w:t>
            </w:r>
          </w:p>
        </w:tc>
        <w:tc>
          <w:tcPr>
            <w:tcW w:w="1835" w:type="dxa"/>
            <w:vAlign w:val="bottom"/>
          </w:tcPr>
          <w:p w14:paraId="2EA92721" w14:textId="77777777" w:rsidR="00270FE1" w:rsidRPr="00270FE1" w:rsidRDefault="00270FE1" w:rsidP="00270FE1">
            <w:pPr>
              <w:spacing w:line="240" w:lineRule="auto"/>
              <w:jc w:val="center"/>
            </w:pPr>
            <w:r w:rsidRPr="00270FE1">
              <w:rPr>
                <w:rFonts w:ascii="Calibri" w:hAnsi="Calibri" w:cs="Calibri"/>
                <w:color w:val="000000"/>
              </w:rPr>
              <w:t>Pato doméstico</w:t>
            </w:r>
          </w:p>
        </w:tc>
        <w:tc>
          <w:tcPr>
            <w:tcW w:w="1835" w:type="dxa"/>
            <w:vAlign w:val="center"/>
          </w:tcPr>
          <w:p w14:paraId="2A4EFA5A" w14:textId="77777777" w:rsidR="00270FE1" w:rsidRPr="00270FE1" w:rsidRDefault="00270FE1" w:rsidP="00270FE1">
            <w:pPr>
              <w:spacing w:line="240" w:lineRule="auto"/>
              <w:jc w:val="center"/>
              <w:rPr>
                <w:rStyle w:val="styleFootnotetxt"/>
                <w:color w:val="auto"/>
                <w:sz w:val="20"/>
                <w:szCs w:val="20"/>
              </w:rPr>
            </w:pPr>
          </w:p>
        </w:tc>
        <w:tc>
          <w:tcPr>
            <w:tcW w:w="1835" w:type="dxa"/>
            <w:vAlign w:val="center"/>
          </w:tcPr>
          <w:p w14:paraId="32E70E9C" w14:textId="77777777" w:rsidR="00270FE1" w:rsidRPr="00270FE1" w:rsidRDefault="00270FE1" w:rsidP="00270FE1">
            <w:pPr>
              <w:spacing w:line="240" w:lineRule="auto"/>
              <w:jc w:val="center"/>
            </w:pPr>
          </w:p>
        </w:tc>
      </w:tr>
      <w:tr w:rsidR="00270FE1" w:rsidRPr="00346843" w14:paraId="1EB91041" w14:textId="77777777" w:rsidTr="00BF37F1">
        <w:trPr>
          <w:trHeight w:val="1408"/>
        </w:trPr>
        <w:tc>
          <w:tcPr>
            <w:tcW w:w="1410" w:type="dxa"/>
            <w:vAlign w:val="center"/>
          </w:tcPr>
          <w:p w14:paraId="564C6745" w14:textId="77777777" w:rsidR="00270FE1" w:rsidRPr="00270FE1" w:rsidRDefault="00270FE1" w:rsidP="00270FE1">
            <w:pPr>
              <w:spacing w:line="240" w:lineRule="auto"/>
              <w:jc w:val="center"/>
            </w:pPr>
            <w:r w:rsidRPr="00270FE1">
              <w:t>Chordata</w:t>
            </w:r>
          </w:p>
        </w:tc>
        <w:tc>
          <w:tcPr>
            <w:tcW w:w="1835" w:type="dxa"/>
            <w:vAlign w:val="center"/>
          </w:tcPr>
          <w:p w14:paraId="4C22A81E" w14:textId="77777777" w:rsidR="00270FE1" w:rsidRPr="00270FE1" w:rsidRDefault="00270FE1" w:rsidP="00270FE1">
            <w:pPr>
              <w:spacing w:line="240" w:lineRule="auto"/>
              <w:jc w:val="center"/>
              <w:rPr>
                <w:i/>
              </w:rPr>
            </w:pPr>
            <w:r w:rsidRPr="00270FE1">
              <w:rPr>
                <w:rFonts w:eastAsia="Arial Unicode MS"/>
                <w:bCs/>
                <w:i/>
                <w:iCs/>
              </w:rPr>
              <w:t>Procambarus clarkii</w:t>
            </w:r>
          </w:p>
        </w:tc>
        <w:tc>
          <w:tcPr>
            <w:tcW w:w="1835" w:type="dxa"/>
            <w:vAlign w:val="center"/>
          </w:tcPr>
          <w:p w14:paraId="68986FDF" w14:textId="77777777" w:rsidR="00270FE1" w:rsidRPr="00270FE1" w:rsidRDefault="00270FE1" w:rsidP="00270FE1">
            <w:pPr>
              <w:spacing w:line="240" w:lineRule="auto"/>
              <w:jc w:val="center"/>
            </w:pPr>
            <w:r w:rsidRPr="00270FE1">
              <w:t>Camarón Rojo</w:t>
            </w:r>
          </w:p>
        </w:tc>
        <w:tc>
          <w:tcPr>
            <w:tcW w:w="1835" w:type="dxa"/>
            <w:vAlign w:val="center"/>
          </w:tcPr>
          <w:p w14:paraId="3B08AA35" w14:textId="77777777" w:rsidR="00270FE1" w:rsidRPr="00270FE1" w:rsidRDefault="00270FE1" w:rsidP="00270FE1">
            <w:pPr>
              <w:spacing w:line="240" w:lineRule="auto"/>
              <w:jc w:val="center"/>
              <w:rPr>
                <w:rStyle w:val="styleFootnotetxt"/>
                <w:color w:val="auto"/>
                <w:sz w:val="20"/>
                <w:szCs w:val="20"/>
              </w:rPr>
            </w:pPr>
          </w:p>
        </w:tc>
        <w:tc>
          <w:tcPr>
            <w:tcW w:w="1835" w:type="dxa"/>
            <w:vAlign w:val="center"/>
          </w:tcPr>
          <w:p w14:paraId="5676982E" w14:textId="77777777" w:rsidR="00270FE1" w:rsidRPr="00270FE1" w:rsidRDefault="00270FE1" w:rsidP="00270FE1">
            <w:pPr>
              <w:spacing w:line="240" w:lineRule="auto"/>
              <w:jc w:val="center"/>
            </w:pPr>
          </w:p>
        </w:tc>
      </w:tr>
      <w:tr w:rsidR="00270FE1" w:rsidRPr="00346843" w14:paraId="3E8A8AE3" w14:textId="77777777" w:rsidTr="00BF37F1">
        <w:trPr>
          <w:trHeight w:val="200"/>
        </w:trPr>
        <w:tc>
          <w:tcPr>
            <w:tcW w:w="1410" w:type="dxa"/>
            <w:vAlign w:val="center"/>
          </w:tcPr>
          <w:p w14:paraId="3CB14489" w14:textId="77777777" w:rsidR="00270FE1" w:rsidRPr="00270FE1" w:rsidRDefault="00270FE1" w:rsidP="00270FE1">
            <w:pPr>
              <w:spacing w:line="240" w:lineRule="auto"/>
              <w:jc w:val="center"/>
            </w:pPr>
            <w:r w:rsidRPr="00270FE1">
              <w:rPr>
                <w:i/>
              </w:rPr>
              <w:t>Chordata</w:t>
            </w:r>
          </w:p>
        </w:tc>
        <w:tc>
          <w:tcPr>
            <w:tcW w:w="1835" w:type="dxa"/>
            <w:vAlign w:val="center"/>
          </w:tcPr>
          <w:p w14:paraId="779F1B13" w14:textId="77777777" w:rsidR="00270FE1" w:rsidRPr="00270FE1" w:rsidRDefault="00270FE1" w:rsidP="00270FE1">
            <w:pPr>
              <w:spacing w:line="240" w:lineRule="auto"/>
              <w:jc w:val="center"/>
              <w:rPr>
                <w:rFonts w:eastAsia="Arial Unicode MS"/>
                <w:bCs/>
                <w:i/>
                <w:iCs/>
              </w:rPr>
            </w:pPr>
            <w:r w:rsidRPr="00270FE1">
              <w:rPr>
                <w:i/>
              </w:rPr>
              <w:t>Rattus rattus</w:t>
            </w:r>
          </w:p>
        </w:tc>
        <w:tc>
          <w:tcPr>
            <w:tcW w:w="1835" w:type="dxa"/>
            <w:vAlign w:val="center"/>
          </w:tcPr>
          <w:p w14:paraId="2DDEA9E8" w14:textId="77777777" w:rsidR="00270FE1" w:rsidRPr="00270FE1" w:rsidRDefault="00270FE1" w:rsidP="00270FE1">
            <w:pPr>
              <w:spacing w:line="240" w:lineRule="auto"/>
              <w:jc w:val="center"/>
            </w:pPr>
            <w:r w:rsidRPr="00270FE1">
              <w:t>Rata de alcantarilla</w:t>
            </w:r>
          </w:p>
        </w:tc>
        <w:tc>
          <w:tcPr>
            <w:tcW w:w="1835" w:type="dxa"/>
            <w:vAlign w:val="center"/>
          </w:tcPr>
          <w:p w14:paraId="5228E273" w14:textId="77777777" w:rsidR="00270FE1" w:rsidRPr="00270FE1" w:rsidRDefault="00270FE1" w:rsidP="00270FE1">
            <w:pPr>
              <w:spacing w:line="240" w:lineRule="auto"/>
              <w:jc w:val="center"/>
              <w:rPr>
                <w:rStyle w:val="styleFootnotetxt"/>
                <w:color w:val="auto"/>
                <w:sz w:val="20"/>
                <w:szCs w:val="20"/>
              </w:rPr>
            </w:pPr>
          </w:p>
        </w:tc>
        <w:tc>
          <w:tcPr>
            <w:tcW w:w="1835" w:type="dxa"/>
            <w:vAlign w:val="center"/>
          </w:tcPr>
          <w:p w14:paraId="05844653" w14:textId="77777777" w:rsidR="00270FE1" w:rsidRPr="00270FE1" w:rsidRDefault="00270FE1" w:rsidP="00270FE1">
            <w:pPr>
              <w:spacing w:line="240" w:lineRule="auto"/>
              <w:jc w:val="center"/>
            </w:pPr>
          </w:p>
        </w:tc>
      </w:tr>
      <w:tr w:rsidR="00270FE1" w:rsidRPr="00346843" w14:paraId="0D078312" w14:textId="77777777" w:rsidTr="00BF37F1">
        <w:trPr>
          <w:trHeight w:val="200"/>
        </w:trPr>
        <w:tc>
          <w:tcPr>
            <w:tcW w:w="1410" w:type="dxa"/>
            <w:vAlign w:val="center"/>
          </w:tcPr>
          <w:p w14:paraId="63FEEACC" w14:textId="77777777" w:rsidR="00270FE1" w:rsidRPr="00270FE1" w:rsidRDefault="00270FE1" w:rsidP="00270FE1">
            <w:pPr>
              <w:spacing w:line="240" w:lineRule="auto"/>
              <w:jc w:val="center"/>
            </w:pPr>
            <w:r w:rsidRPr="00270FE1">
              <w:t>Chordata</w:t>
            </w:r>
          </w:p>
        </w:tc>
        <w:tc>
          <w:tcPr>
            <w:tcW w:w="1835" w:type="dxa"/>
            <w:vAlign w:val="center"/>
          </w:tcPr>
          <w:p w14:paraId="45828720" w14:textId="77777777" w:rsidR="00270FE1" w:rsidRPr="00270FE1" w:rsidRDefault="00270FE1" w:rsidP="00270FE1">
            <w:pPr>
              <w:spacing w:line="240" w:lineRule="auto"/>
              <w:jc w:val="center"/>
              <w:rPr>
                <w:rFonts w:eastAsia="Arial Unicode MS"/>
                <w:bCs/>
                <w:i/>
                <w:iCs/>
              </w:rPr>
            </w:pPr>
            <w:r w:rsidRPr="00270FE1">
              <w:rPr>
                <w:i/>
              </w:rPr>
              <w:t>Rattus norvegicus</w:t>
            </w:r>
          </w:p>
        </w:tc>
        <w:tc>
          <w:tcPr>
            <w:tcW w:w="1835" w:type="dxa"/>
            <w:vAlign w:val="center"/>
          </w:tcPr>
          <w:p w14:paraId="3B86A97F" w14:textId="77777777" w:rsidR="00270FE1" w:rsidRPr="00270FE1" w:rsidRDefault="00270FE1" w:rsidP="00270FE1">
            <w:pPr>
              <w:spacing w:line="240" w:lineRule="auto"/>
              <w:jc w:val="center"/>
            </w:pPr>
            <w:r w:rsidRPr="00270FE1">
              <w:t>Rata Parda</w:t>
            </w:r>
          </w:p>
        </w:tc>
        <w:tc>
          <w:tcPr>
            <w:tcW w:w="1835" w:type="dxa"/>
            <w:vAlign w:val="center"/>
          </w:tcPr>
          <w:p w14:paraId="382142EE" w14:textId="77777777" w:rsidR="00270FE1" w:rsidRPr="00270FE1" w:rsidRDefault="00270FE1" w:rsidP="00270FE1">
            <w:pPr>
              <w:spacing w:line="240" w:lineRule="auto"/>
              <w:jc w:val="center"/>
              <w:rPr>
                <w:rStyle w:val="styleFootnotetxt"/>
                <w:color w:val="auto"/>
                <w:sz w:val="20"/>
                <w:szCs w:val="20"/>
              </w:rPr>
            </w:pPr>
          </w:p>
        </w:tc>
        <w:tc>
          <w:tcPr>
            <w:tcW w:w="1835" w:type="dxa"/>
            <w:vAlign w:val="center"/>
          </w:tcPr>
          <w:p w14:paraId="6F117D79" w14:textId="77777777" w:rsidR="00270FE1" w:rsidRPr="00270FE1" w:rsidRDefault="00270FE1" w:rsidP="00270FE1">
            <w:pPr>
              <w:spacing w:line="240" w:lineRule="auto"/>
              <w:jc w:val="center"/>
            </w:pPr>
          </w:p>
        </w:tc>
      </w:tr>
      <w:tr w:rsidR="00270FE1" w:rsidRPr="00346843" w14:paraId="6D2BC1E1" w14:textId="77777777" w:rsidTr="00BF37F1">
        <w:trPr>
          <w:trHeight w:val="200"/>
        </w:trPr>
        <w:tc>
          <w:tcPr>
            <w:tcW w:w="1410" w:type="dxa"/>
            <w:vAlign w:val="center"/>
          </w:tcPr>
          <w:p w14:paraId="743C039B" w14:textId="77777777" w:rsidR="00270FE1" w:rsidRPr="00270FE1" w:rsidRDefault="00270FE1" w:rsidP="00270FE1">
            <w:pPr>
              <w:spacing w:line="240" w:lineRule="auto"/>
              <w:jc w:val="center"/>
            </w:pPr>
            <w:r w:rsidRPr="00270FE1">
              <w:t>Chordata</w:t>
            </w:r>
          </w:p>
        </w:tc>
        <w:tc>
          <w:tcPr>
            <w:tcW w:w="1835" w:type="dxa"/>
            <w:vAlign w:val="center"/>
          </w:tcPr>
          <w:p w14:paraId="3D6348BF" w14:textId="77777777" w:rsidR="00270FE1" w:rsidRPr="00270FE1" w:rsidRDefault="00270FE1" w:rsidP="00270FE1">
            <w:pPr>
              <w:spacing w:line="240" w:lineRule="auto"/>
              <w:jc w:val="center"/>
              <w:rPr>
                <w:i/>
              </w:rPr>
            </w:pPr>
            <w:r w:rsidRPr="00270FE1">
              <w:rPr>
                <w:i/>
              </w:rPr>
              <w:t>Mus musculus</w:t>
            </w:r>
          </w:p>
        </w:tc>
        <w:tc>
          <w:tcPr>
            <w:tcW w:w="1835" w:type="dxa"/>
            <w:vAlign w:val="center"/>
          </w:tcPr>
          <w:p w14:paraId="24EA8F8B" w14:textId="77777777" w:rsidR="00270FE1" w:rsidRPr="00270FE1" w:rsidRDefault="00270FE1" w:rsidP="00270FE1">
            <w:pPr>
              <w:spacing w:line="240" w:lineRule="auto"/>
              <w:jc w:val="center"/>
            </w:pPr>
            <w:r w:rsidRPr="00270FE1">
              <w:t>Ratón Común</w:t>
            </w:r>
          </w:p>
        </w:tc>
        <w:tc>
          <w:tcPr>
            <w:tcW w:w="1835" w:type="dxa"/>
            <w:vAlign w:val="center"/>
          </w:tcPr>
          <w:p w14:paraId="55919E43" w14:textId="77777777" w:rsidR="00270FE1" w:rsidRPr="00270FE1" w:rsidRDefault="00270FE1" w:rsidP="00270FE1">
            <w:pPr>
              <w:spacing w:line="240" w:lineRule="auto"/>
              <w:jc w:val="center"/>
              <w:rPr>
                <w:rStyle w:val="styleFootnotetxt"/>
                <w:color w:val="auto"/>
                <w:sz w:val="20"/>
                <w:szCs w:val="20"/>
              </w:rPr>
            </w:pPr>
          </w:p>
        </w:tc>
        <w:tc>
          <w:tcPr>
            <w:tcW w:w="1835" w:type="dxa"/>
            <w:vAlign w:val="center"/>
          </w:tcPr>
          <w:p w14:paraId="4E715737" w14:textId="77777777" w:rsidR="00270FE1" w:rsidRPr="00270FE1" w:rsidRDefault="00270FE1" w:rsidP="00270FE1">
            <w:pPr>
              <w:spacing w:line="240" w:lineRule="auto"/>
              <w:jc w:val="center"/>
            </w:pPr>
          </w:p>
        </w:tc>
      </w:tr>
    </w:tbl>
    <w:p w14:paraId="520AF8C3" w14:textId="77777777" w:rsidR="00235063" w:rsidRPr="00FC3C31" w:rsidRDefault="00235063">
      <w:pPr>
        <w:rPr>
          <w:lang w:val="es-ES"/>
        </w:rPr>
      </w:pPr>
    </w:p>
    <w:p w14:paraId="09F62A88"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43CA6724" w14:textId="77777777" w:rsidR="00235063" w:rsidRPr="00FC3C31" w:rsidRDefault="00E923C9">
      <w:pPr>
        <w:pStyle w:val="pstyleSectionL1"/>
        <w:rPr>
          <w:lang w:val="es-ES"/>
        </w:rPr>
      </w:pPr>
      <w:r w:rsidRPr="00FC3C31">
        <w:rPr>
          <w:rStyle w:val="styleL1"/>
          <w:lang w:val="es-ES"/>
        </w:rPr>
        <w:lastRenderedPageBreak/>
        <w:t>4.4 Componentes físicos</w:t>
      </w:r>
    </w:p>
    <w:p w14:paraId="46E3B1B6" w14:textId="77777777" w:rsidR="00235063" w:rsidRPr="00FC3C31" w:rsidRDefault="00E923C9">
      <w:pPr>
        <w:pStyle w:val="pstyleSection"/>
        <w:rPr>
          <w:lang w:val="es-ES"/>
        </w:rPr>
      </w:pPr>
      <w:r w:rsidRPr="00FC3C31">
        <w:rPr>
          <w:rStyle w:val="styleL2"/>
          <w:lang w:val="es-ES"/>
        </w:rPr>
        <w:t>4.4.1 Clima</w:t>
      </w:r>
    </w:p>
    <w:p w14:paraId="28256098" w14:textId="77777777" w:rsidR="00235063" w:rsidRPr="00FC3C31" w:rsidRDefault="00E923C9">
      <w:pPr>
        <w:pStyle w:val="pstyleComments"/>
        <w:rPr>
          <w:lang w:val="es-ES"/>
        </w:rPr>
      </w:pPr>
      <w:r w:rsidRPr="00FC3C31">
        <w:rPr>
          <w:rStyle w:val="styleC3comment"/>
          <w:lang w:val="es-ES"/>
        </w:rPr>
        <w:t>Indique el tipo o los tipos de clima predominantes seleccionando la región o regiones y subregión o subregiones climáticas según el sistema de clasificación climática de Köppen-Gieger</w:t>
      </w:r>
    </w:p>
    <w:p w14:paraId="3CF77A04" w14:textId="77777777" w:rsidR="00235063" w:rsidRPr="00FC3C31" w:rsidRDefault="00235063">
      <w:pPr>
        <w:pStyle w:val="pstyleLabels"/>
        <w:rPr>
          <w:lang w:val="es-ES"/>
        </w:rPr>
      </w:pPr>
    </w:p>
    <w:tbl>
      <w:tblPr>
        <w:tblStyle w:val="FancyTable"/>
        <w:tblW w:w="0" w:type="auto"/>
        <w:tblInd w:w="0" w:type="dxa"/>
        <w:tblLook w:val="04A0" w:firstRow="1" w:lastRow="0" w:firstColumn="1" w:lastColumn="0" w:noHBand="0" w:noVBand="1"/>
      </w:tblPr>
      <w:tblGrid>
        <w:gridCol w:w="1750"/>
        <w:gridCol w:w="1750"/>
      </w:tblGrid>
      <w:tr w:rsidR="00235063" w14:paraId="412E05E9"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7D10BA46" w14:textId="77777777" w:rsidR="00235063" w:rsidRDefault="00E923C9">
            <w:pPr>
              <w:spacing w:after="0" w:line="240" w:lineRule="auto"/>
              <w:jc w:val="center"/>
            </w:pPr>
            <w:r>
              <w:rPr>
                <w:b/>
                <w:sz w:val="18"/>
                <w:szCs w:val="18"/>
              </w:rPr>
              <w:t>Región</w:t>
            </w:r>
            <w:r>
              <w:rPr>
                <w:rStyle w:val="Refdenotaalpie"/>
              </w:rPr>
              <w:footnoteReference w:id="10"/>
            </w:r>
          </w:p>
        </w:tc>
        <w:tc>
          <w:tcPr>
            <w:tcW w:w="1750" w:type="dxa"/>
          </w:tcPr>
          <w:p w14:paraId="05C712EF" w14:textId="77777777" w:rsidR="00235063" w:rsidRDefault="00E923C9">
            <w:pPr>
              <w:spacing w:after="0" w:line="240" w:lineRule="auto"/>
              <w:jc w:val="center"/>
            </w:pPr>
            <w:r>
              <w:rPr>
                <w:b/>
                <w:sz w:val="18"/>
                <w:szCs w:val="18"/>
              </w:rPr>
              <w:t>Subregión climática</w:t>
            </w:r>
            <w:r>
              <w:rPr>
                <w:rStyle w:val="Refdenotaalpie"/>
              </w:rPr>
              <w:footnoteReference w:id="11"/>
            </w:r>
          </w:p>
        </w:tc>
      </w:tr>
      <w:tr w:rsidR="00BF5D9D" w14:paraId="0B539466" w14:textId="77777777" w:rsidTr="00BF37F1">
        <w:trPr>
          <w:trHeight w:val="200"/>
        </w:trPr>
        <w:tc>
          <w:tcPr>
            <w:tcW w:w="1750" w:type="dxa"/>
            <w:vAlign w:val="center"/>
          </w:tcPr>
          <w:p w14:paraId="1DA58022" w14:textId="00FEABFB" w:rsidR="00BF5D9D" w:rsidRDefault="00BF5D9D" w:rsidP="00BF5D9D">
            <w:pPr>
              <w:jc w:val="center"/>
            </w:pPr>
            <w:r w:rsidRPr="002B5EAC">
              <w:t>Clima tropical húmedo</w:t>
            </w:r>
          </w:p>
        </w:tc>
        <w:tc>
          <w:tcPr>
            <w:tcW w:w="1750" w:type="dxa"/>
            <w:vAlign w:val="center"/>
          </w:tcPr>
          <w:p w14:paraId="71314C93" w14:textId="45186552" w:rsidR="00BF5D9D" w:rsidRDefault="00BF5D9D" w:rsidP="00BF5D9D">
            <w:pPr>
              <w:jc w:val="center"/>
            </w:pPr>
            <w:r>
              <w:t>Aw</w:t>
            </w:r>
            <w:r w:rsidRPr="002B5EAC">
              <w:t xml:space="preserve">: </w:t>
            </w:r>
            <w:r>
              <w:t>Sabana</w:t>
            </w:r>
            <w:r w:rsidRPr="002B5EAC">
              <w:t xml:space="preserve"> tropical</w:t>
            </w:r>
          </w:p>
        </w:tc>
      </w:tr>
    </w:tbl>
    <w:p w14:paraId="2070BD3C" w14:textId="77777777" w:rsidR="00235063" w:rsidRDefault="00235063"/>
    <w:p w14:paraId="201878C5" w14:textId="77777777" w:rsidR="00235063" w:rsidRPr="00FC3C31" w:rsidRDefault="00E923C9">
      <w:pPr>
        <w:pStyle w:val="pstyleComments"/>
        <w:rPr>
          <w:lang w:val="es-ES"/>
        </w:rPr>
      </w:pPr>
      <w:r w:rsidRPr="00FC3C31">
        <w:rPr>
          <w:rStyle w:val="styleC3comment"/>
          <w:lang w:val="es-ES"/>
        </w:rPr>
        <w:t>Si el sitio está afectado por condiciones climáticas cambiantes, indique la naturaleza de esos cambios</w:t>
      </w:r>
    </w:p>
    <w:p w14:paraId="65DDEC77" w14:textId="77777777" w:rsidR="00235063" w:rsidRPr="00FC3C31" w:rsidRDefault="00E923C9">
      <w:pPr>
        <w:pStyle w:val="pstyleLabels"/>
        <w:rPr>
          <w:lang w:val="es-ES"/>
        </w:rPr>
      </w:pP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3"/>
        <w:gridCol w:w="8792"/>
      </w:tblGrid>
      <w:tr w:rsidR="00235063" w:rsidRPr="00E456AC" w14:paraId="25FE9308"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DC57557" w14:textId="77777777" w:rsidR="00235063" w:rsidRPr="00FC3C31" w:rsidRDefault="00235063">
            <w:pPr>
              <w:rPr>
                <w:lang w:val="es-ES"/>
              </w:rPr>
            </w:pPr>
          </w:p>
        </w:tc>
        <w:tc>
          <w:tcPr>
            <w:tcW w:w="9500" w:type="dxa"/>
          </w:tcPr>
          <w:p w14:paraId="6B33317E" w14:textId="7961E2A1" w:rsidR="00235063" w:rsidRPr="00FC3C31" w:rsidRDefault="00BF5D9D" w:rsidP="00BF5D9D">
            <w:pPr>
              <w:spacing w:before="30" w:after="25" w:line="240" w:lineRule="auto"/>
              <w:ind w:left="57"/>
              <w:jc w:val="both"/>
              <w:rPr>
                <w:lang w:val="es-ES"/>
              </w:rPr>
            </w:pPr>
            <w:r w:rsidRPr="002B5EAC">
              <w:t xml:space="preserve">Los cambios en el territorio están afectados principalmente por los efectos de la variabilidad climática por precipitación asociados al ciclo El Niño y La Niña u oscilación del sur (ENSO). </w:t>
            </w:r>
            <w:r>
              <w:t xml:space="preserve">De igual manera según Fulecol (2005) existen PEDH </w:t>
            </w:r>
            <w:r w:rsidRPr="00395DB4">
              <w:t>como</w:t>
            </w:r>
            <w:r>
              <w:t xml:space="preserve"> Jaboque,</w:t>
            </w:r>
            <w:r w:rsidRPr="00395DB4">
              <w:t xml:space="preserve"> </w:t>
            </w:r>
            <w:r>
              <w:t xml:space="preserve">Córdoba, </w:t>
            </w:r>
            <w:r w:rsidRPr="00395DB4">
              <w:t>Toca Gu</w:t>
            </w:r>
            <w:r>
              <w:t>aymaral</w:t>
            </w:r>
            <w:r w:rsidRPr="00395DB4">
              <w:t xml:space="preserve"> presenta</w:t>
            </w:r>
            <w:r>
              <w:t>n</w:t>
            </w:r>
            <w:r w:rsidRPr="00395DB4">
              <w:t xml:space="preserve"> una ocurrencia de lluvia total anual q</w:t>
            </w:r>
            <w:r>
              <w:t>ue oscila entre 850 mm/año y 100</w:t>
            </w:r>
            <w:r w:rsidRPr="00395DB4">
              <w:t xml:space="preserve"> mm/año, es decir, se encuentra en una zona de valor de precipitación intermedia comparada con la que ocurre en el resto de la ciudad</w:t>
            </w:r>
            <w:r w:rsidR="00FC1392">
              <w:t xml:space="preserve">. Por otro lado, </w:t>
            </w:r>
            <w:r>
              <w:t xml:space="preserve"> PEDH como Tibanica y Tunjo presentan bajas precipitaciones en comparación con las otras localidades.</w:t>
            </w:r>
          </w:p>
        </w:tc>
      </w:tr>
    </w:tbl>
    <w:p w14:paraId="325B4EE2" w14:textId="77777777" w:rsidR="00235063" w:rsidRPr="00FC3C31" w:rsidRDefault="00235063">
      <w:pPr>
        <w:rPr>
          <w:lang w:val="es-ES"/>
        </w:rPr>
      </w:pPr>
    </w:p>
    <w:p w14:paraId="73EDF7AF" w14:textId="77777777" w:rsidR="00235063" w:rsidRPr="00FC3C31" w:rsidRDefault="00E923C9">
      <w:pPr>
        <w:pStyle w:val="pstyleSection"/>
        <w:rPr>
          <w:lang w:val="es-ES"/>
        </w:rPr>
      </w:pPr>
      <w:r w:rsidRPr="00FC3C31">
        <w:rPr>
          <w:rStyle w:val="styleL2"/>
          <w:lang w:val="es-ES"/>
        </w:rPr>
        <w:t>4.4.2 Situación geomorfológica</w:t>
      </w:r>
    </w:p>
    <w:p w14:paraId="0B43EEA3" w14:textId="77777777" w:rsidR="00235063" w:rsidRPr="00FC3C31" w:rsidRDefault="00E923C9">
      <w:pPr>
        <w:pStyle w:val="pstyleLabels"/>
        <w:rPr>
          <w:lang w:val="es-ES"/>
        </w:rPr>
      </w:pPr>
      <w:r w:rsidRPr="00FC3C31">
        <w:rPr>
          <w:rStyle w:val="styleC3"/>
          <w:lang w:val="es-ES"/>
        </w:rPr>
        <w:t>a) Altitud mínima sobre el nivel del mar (en metros)</w:t>
      </w:r>
      <w:r w:rsidRPr="00FC3C31">
        <w:rPr>
          <w:rStyle w:val="styleHint1txt"/>
          <w:lang w:val="es-ES"/>
        </w:rPr>
        <w:t xml:space="preserve"> (La FIR en línea sólo acepta valores numéricos) </w:t>
      </w:r>
    </w:p>
    <w:tbl>
      <w:tblPr>
        <w:tblStyle w:val="myFieldTableStyle2"/>
        <w:tblW w:w="0" w:type="auto"/>
        <w:tblInd w:w="0" w:type="dxa"/>
        <w:tblLook w:val="04A0" w:firstRow="1" w:lastRow="0" w:firstColumn="1" w:lastColumn="0" w:noHBand="0" w:noVBand="1"/>
      </w:tblPr>
      <w:tblGrid>
        <w:gridCol w:w="194"/>
        <w:gridCol w:w="8790"/>
      </w:tblGrid>
      <w:tr w:rsidR="00235063" w:rsidRPr="00E456AC" w14:paraId="199634C1"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82692A5" w14:textId="77777777" w:rsidR="00235063" w:rsidRPr="00FC3C31" w:rsidRDefault="00235063">
            <w:pPr>
              <w:spacing w:after="0" w:line="240" w:lineRule="auto"/>
              <w:rPr>
                <w:lang w:val="es-ES"/>
              </w:rPr>
            </w:pPr>
          </w:p>
        </w:tc>
        <w:tc>
          <w:tcPr>
            <w:tcW w:w="9500" w:type="dxa"/>
          </w:tcPr>
          <w:p w14:paraId="0AD49CF6" w14:textId="675A6550" w:rsidR="00235063" w:rsidRPr="00FC3C31" w:rsidRDefault="00FC1392">
            <w:pPr>
              <w:spacing w:before="5" w:after="2" w:line="240" w:lineRule="auto"/>
              <w:ind w:left="72"/>
              <w:rPr>
                <w:lang w:val="es-ES"/>
              </w:rPr>
            </w:pPr>
            <w:r>
              <w:rPr>
                <w:lang w:val="es-ES"/>
              </w:rPr>
              <w:t>2542</w:t>
            </w:r>
          </w:p>
        </w:tc>
      </w:tr>
    </w:tbl>
    <w:p w14:paraId="32728A1C" w14:textId="77777777" w:rsidR="00235063" w:rsidRPr="00FC3C31" w:rsidRDefault="00E923C9">
      <w:pPr>
        <w:pStyle w:val="pstyleLabels"/>
        <w:rPr>
          <w:lang w:val="es-ES"/>
        </w:rPr>
      </w:pPr>
      <w:r w:rsidRPr="00FC3C31">
        <w:rPr>
          <w:rStyle w:val="styleC3"/>
          <w:lang w:val="es-ES"/>
        </w:rPr>
        <w:t>a) Altitud máxima sobre el nivel del mar (en metros)</w:t>
      </w:r>
      <w:r w:rsidRPr="00FC3C31">
        <w:rPr>
          <w:rStyle w:val="styleHint1txt"/>
          <w:lang w:val="es-ES"/>
        </w:rPr>
        <w:t xml:space="preserve"> (La FIR en línea sólo acepta valores numéricos) </w:t>
      </w:r>
    </w:p>
    <w:tbl>
      <w:tblPr>
        <w:tblStyle w:val="myFieldTableStyle2"/>
        <w:tblW w:w="0" w:type="auto"/>
        <w:tblInd w:w="0" w:type="dxa"/>
        <w:tblLook w:val="04A0" w:firstRow="1" w:lastRow="0" w:firstColumn="1" w:lastColumn="0" w:noHBand="0" w:noVBand="1"/>
      </w:tblPr>
      <w:tblGrid>
        <w:gridCol w:w="194"/>
        <w:gridCol w:w="8790"/>
      </w:tblGrid>
      <w:tr w:rsidR="00235063" w:rsidRPr="00E456AC" w14:paraId="719C0730"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F291E46" w14:textId="77777777" w:rsidR="00235063" w:rsidRPr="00FC3C31" w:rsidRDefault="00235063">
            <w:pPr>
              <w:spacing w:after="0" w:line="240" w:lineRule="auto"/>
              <w:rPr>
                <w:lang w:val="es-ES"/>
              </w:rPr>
            </w:pPr>
          </w:p>
        </w:tc>
        <w:tc>
          <w:tcPr>
            <w:tcW w:w="9500" w:type="dxa"/>
          </w:tcPr>
          <w:p w14:paraId="177B55EC" w14:textId="092C96F7" w:rsidR="00235063" w:rsidRPr="00FC3C31" w:rsidRDefault="00FC1392">
            <w:pPr>
              <w:spacing w:before="5" w:after="2" w:line="240" w:lineRule="auto"/>
              <w:ind w:left="72"/>
              <w:rPr>
                <w:lang w:val="es-ES"/>
              </w:rPr>
            </w:pPr>
            <w:r>
              <w:rPr>
                <w:lang w:val="es-ES"/>
              </w:rPr>
              <w:t>2542</w:t>
            </w:r>
          </w:p>
        </w:tc>
      </w:tr>
    </w:tbl>
    <w:p w14:paraId="09CCAF15" w14:textId="77777777" w:rsidR="00235063" w:rsidRPr="00FC3C31" w:rsidRDefault="00E923C9">
      <w:pPr>
        <w:pStyle w:val="pstyleComments"/>
        <w:rPr>
          <w:lang w:val="es-ES"/>
        </w:rPr>
      </w:pPr>
      <w:r w:rsidRPr="00FC3C31">
        <w:rPr>
          <w:rStyle w:val="styleC3comment"/>
          <w:lang w:val="es-ES"/>
        </w:rPr>
        <w:t>b) Posición en el paisaje o la cuenca hidrográfica:</w:t>
      </w:r>
    </w:p>
    <w:p w14:paraId="0C6568D0"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Toda la cuenca hidrográfica</w:t>
      </w:r>
    </w:p>
    <w:p w14:paraId="29729F2C"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Parte superior de la cuenca hidrográfica</w:t>
      </w:r>
    </w:p>
    <w:p w14:paraId="2D5129E3" w14:textId="0FC955C9"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w:t>
      </w:r>
      <w:r w:rsidR="00FC1392">
        <w:rPr>
          <w:rStyle w:val="styleRad"/>
          <w:lang w:val="es-ES"/>
        </w:rPr>
        <w:t>X</w:t>
      </w:r>
      <w:r w:rsidRPr="00FC3C31">
        <w:rPr>
          <w:rStyle w:val="styleRad"/>
          <w:lang w:val="es-ES"/>
        </w:rPr>
        <w:t xml:space="preserve"> ] </w:t>
      </w:r>
      <w:r w:rsidRPr="00FC3C31">
        <w:rPr>
          <w:rStyle w:val="styleC3"/>
          <w:lang w:val="es-ES"/>
        </w:rPr>
        <w:t xml:space="preserve"> Parte media de la cuenca hidrográfica</w:t>
      </w:r>
    </w:p>
    <w:p w14:paraId="1DC0A735"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Parte baja de la cuenca hidrográfica</w:t>
      </w:r>
    </w:p>
    <w:p w14:paraId="02DB6982"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Más de una cuenca hidrográfica</w:t>
      </w:r>
    </w:p>
    <w:p w14:paraId="366B5E1E"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No se encuentra en una cuenca hidrográfica</w:t>
      </w:r>
    </w:p>
    <w:p w14:paraId="50068016"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Costero</w:t>
      </w:r>
    </w:p>
    <w:p w14:paraId="246CBF02" w14:textId="77777777" w:rsidR="00235063" w:rsidRDefault="00E923C9">
      <w:pPr>
        <w:pStyle w:val="pstyleLabels"/>
      </w:pPr>
      <w:r w:rsidRPr="00FC3C31">
        <w:rPr>
          <w:rStyle w:val="styleC3"/>
          <w:lang w:val="es-ES"/>
        </w:rPr>
        <w:t>Indique la(s) cuenca(s) hidrográfica(s). Si el sitio se encuentra en una subcuenca, indique también el nombre de la cuenca hidrográfica principal. En el caso de los sitios costeros o marinos, indique el nombre del mar o el océano.</w:t>
      </w:r>
      <w:r w:rsidRPr="00FC3C31">
        <w:rPr>
          <w:rStyle w:val="styleHint1txt"/>
          <w:lang w:val="es-ES"/>
        </w:rPr>
        <w:t xml:space="preserve"> </w:t>
      </w:r>
      <w:r>
        <w:rPr>
          <w:rStyle w:val="styleHint1txt"/>
        </w:rPr>
        <w:t xml:space="preserve">(Este campo está limitado a 1000 caracteres) </w:t>
      </w:r>
    </w:p>
    <w:tbl>
      <w:tblPr>
        <w:tblStyle w:val="myFieldTableStyle"/>
        <w:tblW w:w="0" w:type="auto"/>
        <w:tblInd w:w="0" w:type="dxa"/>
        <w:tblLook w:val="04A0" w:firstRow="1" w:lastRow="0" w:firstColumn="1" w:lastColumn="0" w:noHBand="0" w:noVBand="1"/>
      </w:tblPr>
      <w:tblGrid>
        <w:gridCol w:w="193"/>
        <w:gridCol w:w="8792"/>
      </w:tblGrid>
      <w:tr w:rsidR="00235063" w14:paraId="6C9324F6"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AE88298" w14:textId="77777777" w:rsidR="00235063" w:rsidRDefault="00235063"/>
        </w:tc>
        <w:tc>
          <w:tcPr>
            <w:tcW w:w="9500" w:type="dxa"/>
          </w:tcPr>
          <w:p w14:paraId="44E6FD60" w14:textId="4B3F3B3F" w:rsidR="00235063" w:rsidRDefault="00FC1392">
            <w:pPr>
              <w:spacing w:before="30" w:after="25" w:line="240" w:lineRule="auto"/>
              <w:ind w:left="57"/>
            </w:pPr>
            <w:r>
              <w:t xml:space="preserve">El complejo de </w:t>
            </w:r>
            <w:r w:rsidRPr="00E80F91">
              <w:t>humedales se encuentran en las cuencas hidrográficas Torca, Fucha, Salitre y Tunjuelo y el área de la ruralidad de Suba</w:t>
            </w:r>
          </w:p>
        </w:tc>
      </w:tr>
    </w:tbl>
    <w:p w14:paraId="63FDF072" w14:textId="77777777" w:rsidR="00235063" w:rsidRDefault="00235063"/>
    <w:p w14:paraId="1FFE21A7" w14:textId="77777777" w:rsidR="00235063" w:rsidRDefault="00E923C9">
      <w:pPr>
        <w:pStyle w:val="pstyleSection"/>
      </w:pPr>
      <w:r>
        <w:rPr>
          <w:rStyle w:val="styleL2"/>
        </w:rPr>
        <w:t>4.4.3 Suelo</w:t>
      </w:r>
    </w:p>
    <w:p w14:paraId="735DCE25" w14:textId="77777777" w:rsidR="00235063" w:rsidRDefault="00E923C9">
      <w:pPr>
        <w:spacing w:after="0" w:line="240" w:lineRule="auto"/>
      </w:pPr>
      <w:r>
        <w:rPr>
          <w:rStyle w:val="styleC3"/>
        </w:rPr>
        <w:tab/>
      </w:r>
      <w:r>
        <w:rPr>
          <w:rStyle w:val="styleRad"/>
        </w:rPr>
        <w:t xml:space="preserve"> [  ] </w:t>
      </w:r>
      <w:r>
        <w:rPr>
          <w:rStyle w:val="styleC3"/>
        </w:rPr>
        <w:t xml:space="preserve"> Mineral</w:t>
      </w:r>
    </w:p>
    <w:p w14:paraId="70BA5068" w14:textId="25777A14" w:rsidR="00235063" w:rsidRDefault="00E923C9">
      <w:pPr>
        <w:spacing w:after="0" w:line="240" w:lineRule="auto"/>
      </w:pPr>
      <w:r>
        <w:rPr>
          <w:rStyle w:val="styleC3"/>
        </w:rPr>
        <w:tab/>
      </w:r>
      <w:r>
        <w:rPr>
          <w:rStyle w:val="styleRad"/>
        </w:rPr>
        <w:t xml:space="preserve"> [ </w:t>
      </w:r>
      <w:r w:rsidR="00766EA3">
        <w:rPr>
          <w:rStyle w:val="styleRad"/>
        </w:rPr>
        <w:t>X</w:t>
      </w:r>
      <w:r>
        <w:rPr>
          <w:rStyle w:val="styleRad"/>
        </w:rPr>
        <w:t xml:space="preserve"> ] </w:t>
      </w:r>
      <w:r>
        <w:rPr>
          <w:rStyle w:val="styleC3"/>
        </w:rPr>
        <w:t xml:space="preserve"> Orgánicos</w:t>
      </w:r>
    </w:p>
    <w:p w14:paraId="36ABA66F" w14:textId="77777777" w:rsidR="00235063" w:rsidRDefault="00E923C9">
      <w:pPr>
        <w:spacing w:after="0" w:line="240" w:lineRule="auto"/>
      </w:pPr>
      <w:r>
        <w:rPr>
          <w:rStyle w:val="styleC3"/>
        </w:rPr>
        <w:tab/>
      </w:r>
      <w:r>
        <w:rPr>
          <w:rStyle w:val="styleRad"/>
        </w:rPr>
        <w:t xml:space="preserve"> [  ] </w:t>
      </w:r>
      <w:r>
        <w:rPr>
          <w:rStyle w:val="styleC3"/>
        </w:rPr>
        <w:t xml:space="preserve"> No se dispone de información</w:t>
      </w:r>
    </w:p>
    <w:p w14:paraId="721CC584" w14:textId="77777777" w:rsidR="00235063" w:rsidRPr="00FC3C31" w:rsidRDefault="00E923C9">
      <w:pPr>
        <w:pStyle w:val="pstyleLabels"/>
        <w:rPr>
          <w:lang w:val="es-ES"/>
        </w:rPr>
      </w:pPr>
      <w:r w:rsidRPr="00FC3C31">
        <w:rPr>
          <w:rStyle w:val="styleC3"/>
          <w:lang w:val="es-ES"/>
        </w:rPr>
        <w:t>¿Han experimentado los tipos de suelos alguna modificación debido a cambios en las condiciones hidrológicas (p.ej., mayor salinidad o acidificación)?</w:t>
      </w:r>
    </w:p>
    <w:p w14:paraId="54D246F2" w14:textId="67664F4C" w:rsidR="00235063" w:rsidRPr="00FC3C31" w:rsidRDefault="00E923C9">
      <w:pPr>
        <w:pStyle w:val="pStyle"/>
        <w:rPr>
          <w:lang w:val="es-ES"/>
        </w:rPr>
      </w:pPr>
      <w:r w:rsidRPr="00FC3C31">
        <w:rPr>
          <w:rStyle w:val="styleRad"/>
          <w:lang w:val="es-ES"/>
        </w:rPr>
        <w:t xml:space="preserve"> [ </w:t>
      </w:r>
      <w:r w:rsidR="00766EA3">
        <w:rPr>
          <w:rStyle w:val="styleRad"/>
          <w:lang w:val="es-ES"/>
        </w:rPr>
        <w:t>X</w:t>
      </w:r>
      <w:r w:rsidRPr="00FC3C31">
        <w:rPr>
          <w:rStyle w:val="styleRad"/>
          <w:lang w:val="es-ES"/>
        </w:rPr>
        <w:t xml:space="preserve"> ] </w:t>
      </w:r>
      <w:r w:rsidRPr="00FC3C31">
        <w:rPr>
          <w:rStyle w:val="styleC3"/>
          <w:lang w:val="es-ES"/>
        </w:rPr>
        <w:t xml:space="preserve">Sí / </w:t>
      </w:r>
      <w:r w:rsidR="00766EA3">
        <w:rPr>
          <w:rStyle w:val="styleRad"/>
          <w:lang w:val="es-ES"/>
        </w:rPr>
        <w:t xml:space="preserve"> [</w:t>
      </w:r>
      <w:r w:rsidRPr="00FC3C31">
        <w:rPr>
          <w:rStyle w:val="styleRad"/>
          <w:lang w:val="es-ES"/>
        </w:rPr>
        <w:t xml:space="preserve">] </w:t>
      </w:r>
      <w:r w:rsidRPr="00FC3C31">
        <w:rPr>
          <w:rStyle w:val="styleC3"/>
          <w:lang w:val="es-ES"/>
        </w:rPr>
        <w:t xml:space="preserve">No </w:t>
      </w:r>
    </w:p>
    <w:p w14:paraId="21F8A4A2" w14:textId="77777777" w:rsidR="00235063" w:rsidRPr="00FC3C31" w:rsidRDefault="00E923C9">
      <w:pPr>
        <w:spacing w:after="0" w:line="240" w:lineRule="auto"/>
        <w:rPr>
          <w:lang w:val="es-ES"/>
        </w:rPr>
      </w:pPr>
      <w:r w:rsidRPr="00FC3C31">
        <w:rPr>
          <w:rStyle w:val="almostEmpty"/>
          <w:lang w:val="es-ES"/>
        </w:rPr>
        <w:t>.</w:t>
      </w:r>
    </w:p>
    <w:p w14:paraId="5AD091D9" w14:textId="77777777" w:rsidR="00235063" w:rsidRPr="00FC3C31" w:rsidRDefault="00E923C9">
      <w:pPr>
        <w:pStyle w:val="pstyleLabels"/>
        <w:rPr>
          <w:lang w:val="es-ES"/>
        </w:rPr>
      </w:pPr>
      <w:r w:rsidRPr="00FC3C31">
        <w:rPr>
          <w:rStyle w:val="styleC3"/>
          <w:lang w:val="es-ES"/>
        </w:rPr>
        <w:t>Aporte más información sobre el suelo (opcional)</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2"/>
        <w:gridCol w:w="8793"/>
      </w:tblGrid>
      <w:tr w:rsidR="00235063" w:rsidRPr="00E456AC" w14:paraId="65B05CC5"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E78181D" w14:textId="77777777" w:rsidR="00235063" w:rsidRPr="00FC3C31" w:rsidRDefault="00235063">
            <w:pPr>
              <w:rPr>
                <w:lang w:val="es-ES"/>
              </w:rPr>
            </w:pPr>
          </w:p>
        </w:tc>
        <w:tc>
          <w:tcPr>
            <w:tcW w:w="9500" w:type="dxa"/>
          </w:tcPr>
          <w:p w14:paraId="3041C1B0" w14:textId="42A13432" w:rsidR="00235063" w:rsidRPr="0024708F" w:rsidRDefault="00766EA3" w:rsidP="0024708F">
            <w:pPr>
              <w:spacing w:before="30" w:after="25" w:line="240" w:lineRule="auto"/>
              <w:ind w:left="57"/>
              <w:jc w:val="both"/>
              <w:rPr>
                <w:lang w:val="es-ES"/>
              </w:rPr>
            </w:pPr>
            <w:r w:rsidRPr="0024708F">
              <w:t>De acuer</w:t>
            </w:r>
            <w:r w:rsidR="0024708F" w:rsidRPr="0024708F">
              <w:t>do a los estudios Fulecol (2016</w:t>
            </w:r>
            <w:r w:rsidR="0024708F">
              <w:t xml:space="preserve">), </w:t>
            </w:r>
            <w:r w:rsidRPr="0024708F">
              <w:t>la litología predomínate en las formaciones geológicas que hacen parte de la Sabana de Bogotá, en su parte más superficial y que determinan los materiales que hacen parte de la geomorfología de los humedales son básicamente las mismos del altiplano en la superficie plana de la sabana. Comprende sedimentos lacustres constituidos por arcillas, cuyo espesor se ha estimado en 300 a 320 metros. Pertenece al pleistoceno tardío (menos de 1 millón de años) y su deposición cesó hace unos 30 mil años. Las unidades de la formación Sabana incluyen lo que en el mapa de microzonificación sísmica elaborado para la ciudad de Bogotá son los depósitos de terraza alta (Qta), terrazas bajas (Qtb), los cuales han sido separados por criterios de tipo geomorfológico.</w:t>
            </w:r>
          </w:p>
        </w:tc>
      </w:tr>
    </w:tbl>
    <w:p w14:paraId="39E3D79F" w14:textId="77777777" w:rsidR="00235063" w:rsidRPr="00FC3C31" w:rsidRDefault="00235063">
      <w:pPr>
        <w:rPr>
          <w:lang w:val="es-ES"/>
        </w:rPr>
      </w:pPr>
    </w:p>
    <w:p w14:paraId="74D3B15F" w14:textId="77777777" w:rsidR="00235063" w:rsidRDefault="00E923C9">
      <w:pPr>
        <w:pStyle w:val="pstyleSection"/>
      </w:pPr>
      <w:r>
        <w:rPr>
          <w:rStyle w:val="styleL2"/>
        </w:rPr>
        <w:t>4.4.4 Régimen hídrico</w:t>
      </w:r>
    </w:p>
    <w:p w14:paraId="784875B4" w14:textId="77777777" w:rsidR="00235063" w:rsidRDefault="00E923C9">
      <w:pPr>
        <w:pStyle w:val="pstyleLabels"/>
      </w:pPr>
      <w:r>
        <w:rPr>
          <w:rStyle w:val="styleC3"/>
        </w:rPr>
        <w:t>Permanencia del agua</w:t>
      </w:r>
    </w:p>
    <w:tbl>
      <w:tblPr>
        <w:tblStyle w:val="FancyTable"/>
        <w:tblW w:w="0" w:type="auto"/>
        <w:tblInd w:w="0" w:type="dxa"/>
        <w:tblLook w:val="04A0" w:firstRow="1" w:lastRow="0" w:firstColumn="1" w:lastColumn="0" w:noHBand="0" w:noVBand="1"/>
      </w:tblPr>
      <w:tblGrid>
        <w:gridCol w:w="1750"/>
        <w:gridCol w:w="1750"/>
      </w:tblGrid>
      <w:tr w:rsidR="00235063" w:rsidRPr="00E456AC" w14:paraId="006F1DE9"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0ED885B0" w14:textId="77777777" w:rsidR="00235063" w:rsidRDefault="00E923C9">
            <w:pPr>
              <w:spacing w:after="0" w:line="240" w:lineRule="auto"/>
              <w:jc w:val="center"/>
            </w:pPr>
            <w:r>
              <w:rPr>
                <w:b/>
                <w:sz w:val="18"/>
                <w:szCs w:val="18"/>
              </w:rPr>
              <w:t>¿Presencia?</w:t>
            </w:r>
            <w:r>
              <w:rPr>
                <w:rStyle w:val="Refdenotaalpie"/>
              </w:rPr>
              <w:footnoteReference w:id="12"/>
            </w:r>
          </w:p>
        </w:tc>
        <w:tc>
          <w:tcPr>
            <w:tcW w:w="1750" w:type="dxa"/>
          </w:tcPr>
          <w:p w14:paraId="238D57D4" w14:textId="77777777" w:rsidR="00235063" w:rsidRPr="00FC3C31" w:rsidRDefault="00E923C9">
            <w:pPr>
              <w:spacing w:after="0" w:line="240" w:lineRule="auto"/>
              <w:jc w:val="center"/>
              <w:rPr>
                <w:lang w:val="es-ES"/>
              </w:rPr>
            </w:pPr>
            <w:r w:rsidRPr="00FC3C31">
              <w:rPr>
                <w:b/>
                <w:sz w:val="18"/>
                <w:szCs w:val="18"/>
                <w:lang w:val="es-ES"/>
              </w:rPr>
              <w:t>Cambios en la actualización de la FIR</w:t>
            </w:r>
            <w:r w:rsidRPr="00FC3C31">
              <w:rPr>
                <w:vertAlign w:val="superscript"/>
                <w:lang w:val="es-ES"/>
              </w:rPr>
              <w:t>10</w:t>
            </w:r>
          </w:p>
        </w:tc>
      </w:tr>
      <w:tr w:rsidR="0027173F" w:rsidRPr="00E456AC" w14:paraId="62DCA4B5" w14:textId="77777777" w:rsidTr="00235063">
        <w:trPr>
          <w:trHeight w:val="200"/>
        </w:trPr>
        <w:tc>
          <w:tcPr>
            <w:tcW w:w="1750" w:type="dxa"/>
          </w:tcPr>
          <w:p w14:paraId="41DB2878" w14:textId="77777777" w:rsidR="0027173F" w:rsidRPr="00FC3C31" w:rsidRDefault="0027173F" w:rsidP="0038131F">
            <w:pPr>
              <w:spacing w:line="240" w:lineRule="auto"/>
              <w:rPr>
                <w:lang w:val="es-ES"/>
              </w:rPr>
            </w:pPr>
            <w:r>
              <w:rPr>
                <w:lang w:val="es-ES"/>
              </w:rPr>
              <w:t>Normalmente suele haber aguas permanentes</w:t>
            </w:r>
          </w:p>
        </w:tc>
        <w:tc>
          <w:tcPr>
            <w:tcW w:w="1750" w:type="dxa"/>
          </w:tcPr>
          <w:p w14:paraId="0FAC5F9C" w14:textId="77777777" w:rsidR="0027173F" w:rsidRPr="00FC3C31" w:rsidRDefault="0027173F" w:rsidP="0038131F">
            <w:pPr>
              <w:spacing w:line="240" w:lineRule="auto"/>
              <w:rPr>
                <w:lang w:val="es-ES"/>
              </w:rPr>
            </w:pPr>
            <w:r>
              <w:rPr>
                <w:lang w:val="es-ES"/>
              </w:rPr>
              <w:t>N/A</w:t>
            </w:r>
          </w:p>
        </w:tc>
      </w:tr>
    </w:tbl>
    <w:p w14:paraId="45A7A712" w14:textId="77777777" w:rsidR="00235063" w:rsidRPr="00FC3C31" w:rsidRDefault="00235063" w:rsidP="0038131F">
      <w:pPr>
        <w:spacing w:line="240" w:lineRule="auto"/>
        <w:rPr>
          <w:lang w:val="es-ES"/>
        </w:rPr>
      </w:pPr>
    </w:p>
    <w:p w14:paraId="4BC125EB" w14:textId="77777777" w:rsidR="00235063" w:rsidRPr="00FC3C31" w:rsidRDefault="00E923C9" w:rsidP="0038131F">
      <w:pPr>
        <w:pStyle w:val="pstyleLabels"/>
        <w:spacing w:line="240" w:lineRule="auto"/>
        <w:rPr>
          <w:lang w:val="es-ES"/>
        </w:rPr>
      </w:pPr>
      <w:r w:rsidRPr="00FC3C31">
        <w:rPr>
          <w:rStyle w:val="styleC3"/>
          <w:lang w:val="es-ES"/>
        </w:rPr>
        <w:t>Origen de agua que mantiene las características del sitio</w:t>
      </w:r>
    </w:p>
    <w:tbl>
      <w:tblPr>
        <w:tblStyle w:val="FancyTable"/>
        <w:tblW w:w="0" w:type="auto"/>
        <w:tblInd w:w="0" w:type="dxa"/>
        <w:tblLook w:val="04A0" w:firstRow="1" w:lastRow="0" w:firstColumn="1" w:lastColumn="0" w:noHBand="0" w:noVBand="1"/>
      </w:tblPr>
      <w:tblGrid>
        <w:gridCol w:w="1750"/>
        <w:gridCol w:w="1750"/>
        <w:gridCol w:w="1750"/>
      </w:tblGrid>
      <w:tr w:rsidR="00235063" w:rsidRPr="00E456AC" w14:paraId="629686E9"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4BD8940B" w14:textId="77777777" w:rsidR="00235063" w:rsidRDefault="00E923C9" w:rsidP="0038131F">
            <w:pPr>
              <w:spacing w:after="0" w:line="240" w:lineRule="auto"/>
              <w:jc w:val="center"/>
            </w:pPr>
            <w:r>
              <w:rPr>
                <w:b/>
                <w:sz w:val="18"/>
                <w:szCs w:val="18"/>
              </w:rPr>
              <w:t>¿Presencia?</w:t>
            </w:r>
            <w:r>
              <w:rPr>
                <w:rStyle w:val="Refdenotaalpie"/>
              </w:rPr>
              <w:footnoteReference w:id="13"/>
            </w:r>
          </w:p>
        </w:tc>
        <w:tc>
          <w:tcPr>
            <w:tcW w:w="1750" w:type="dxa"/>
          </w:tcPr>
          <w:p w14:paraId="4EB44482" w14:textId="77777777" w:rsidR="00235063" w:rsidRDefault="00E923C9" w:rsidP="0038131F">
            <w:pPr>
              <w:spacing w:after="0" w:line="240" w:lineRule="auto"/>
              <w:jc w:val="center"/>
            </w:pPr>
            <w:r>
              <w:rPr>
                <w:b/>
                <w:sz w:val="18"/>
                <w:szCs w:val="18"/>
              </w:rPr>
              <w:t>Origen predominante del agua</w:t>
            </w:r>
          </w:p>
        </w:tc>
        <w:tc>
          <w:tcPr>
            <w:tcW w:w="1750" w:type="dxa"/>
          </w:tcPr>
          <w:p w14:paraId="74B5193F" w14:textId="77777777" w:rsidR="00235063" w:rsidRPr="00FC3C31" w:rsidRDefault="00E923C9" w:rsidP="0038131F">
            <w:pPr>
              <w:spacing w:after="0" w:line="240" w:lineRule="auto"/>
              <w:jc w:val="center"/>
              <w:rPr>
                <w:lang w:val="es-ES"/>
              </w:rPr>
            </w:pPr>
            <w:r w:rsidRPr="00FC3C31">
              <w:rPr>
                <w:b/>
                <w:sz w:val="18"/>
                <w:szCs w:val="18"/>
                <w:lang w:val="es-ES"/>
              </w:rPr>
              <w:t>Cambios en la actualización de la FIR</w:t>
            </w:r>
            <w:r w:rsidRPr="00FC3C31">
              <w:rPr>
                <w:vertAlign w:val="superscript"/>
                <w:lang w:val="es-ES"/>
              </w:rPr>
              <w:t>10</w:t>
            </w:r>
          </w:p>
        </w:tc>
      </w:tr>
      <w:tr w:rsidR="0038131F" w14:paraId="730CE9F0" w14:textId="77777777" w:rsidTr="00235063">
        <w:trPr>
          <w:trHeight w:val="200"/>
        </w:trPr>
        <w:tc>
          <w:tcPr>
            <w:tcW w:w="1750" w:type="dxa"/>
          </w:tcPr>
          <w:p w14:paraId="43C290C1" w14:textId="6666F5F5" w:rsidR="0038131F" w:rsidRPr="00FC3C31" w:rsidRDefault="0038131F" w:rsidP="0038131F">
            <w:pPr>
              <w:spacing w:line="240" w:lineRule="auto"/>
              <w:rPr>
                <w:lang w:val="es-ES"/>
              </w:rPr>
            </w:pPr>
            <w:r w:rsidRPr="002C62C3">
              <w:rPr>
                <w:rStyle w:val="styleFootnotetxt"/>
                <w:color w:val="auto"/>
                <w:sz w:val="20"/>
                <w:szCs w:val="20"/>
              </w:rPr>
              <w:t>Aportación de agua de las precipitaciones, Aportación de agua de las aguas superficiales y Aportación de agua del acuífero</w:t>
            </w:r>
          </w:p>
        </w:tc>
        <w:tc>
          <w:tcPr>
            <w:tcW w:w="1750" w:type="dxa"/>
          </w:tcPr>
          <w:p w14:paraId="1A381C79" w14:textId="16F6A2EE" w:rsidR="0038131F" w:rsidRDefault="0038131F" w:rsidP="0038131F">
            <w:pPr>
              <w:pStyle w:val="pstyleRadioTb"/>
              <w:spacing w:line="240" w:lineRule="auto"/>
            </w:pPr>
            <w:r w:rsidRPr="00FC3C31">
              <w:rPr>
                <w:rStyle w:val="styleRad"/>
                <w:lang w:val="es-ES"/>
              </w:rPr>
              <w:t xml:space="preserve"> </w:t>
            </w:r>
            <w:r>
              <w:rPr>
                <w:rStyle w:val="styleRad"/>
              </w:rPr>
              <w:t xml:space="preserve">[ X ] </w:t>
            </w:r>
          </w:p>
        </w:tc>
        <w:tc>
          <w:tcPr>
            <w:tcW w:w="1750" w:type="dxa"/>
          </w:tcPr>
          <w:p w14:paraId="75A9180F" w14:textId="0ED53FA8" w:rsidR="0038131F" w:rsidRDefault="0038131F" w:rsidP="0038131F">
            <w:pPr>
              <w:spacing w:line="240" w:lineRule="auto"/>
            </w:pPr>
            <w:r>
              <w:t>N/A</w:t>
            </w:r>
          </w:p>
        </w:tc>
      </w:tr>
    </w:tbl>
    <w:p w14:paraId="51778B01" w14:textId="77777777" w:rsidR="00235063" w:rsidRDefault="00235063"/>
    <w:p w14:paraId="721C9813" w14:textId="77777777" w:rsidR="00235063" w:rsidRDefault="00E923C9">
      <w:pPr>
        <w:pStyle w:val="pstyleLabels"/>
      </w:pPr>
      <w:r>
        <w:rPr>
          <w:rStyle w:val="styleC3"/>
        </w:rPr>
        <w:t>Destino del agua</w:t>
      </w:r>
    </w:p>
    <w:tbl>
      <w:tblPr>
        <w:tblStyle w:val="FancyTable"/>
        <w:tblW w:w="0" w:type="auto"/>
        <w:tblInd w:w="0" w:type="dxa"/>
        <w:tblLook w:val="04A0" w:firstRow="1" w:lastRow="0" w:firstColumn="1" w:lastColumn="0" w:noHBand="0" w:noVBand="1"/>
      </w:tblPr>
      <w:tblGrid>
        <w:gridCol w:w="1750"/>
        <w:gridCol w:w="1750"/>
      </w:tblGrid>
      <w:tr w:rsidR="00235063" w:rsidRPr="00E456AC" w14:paraId="62F61AAC"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4E0314A0" w14:textId="77777777" w:rsidR="00235063" w:rsidRDefault="00E923C9">
            <w:pPr>
              <w:spacing w:after="0" w:line="240" w:lineRule="auto"/>
              <w:jc w:val="center"/>
            </w:pPr>
            <w:r>
              <w:rPr>
                <w:b/>
                <w:sz w:val="18"/>
                <w:szCs w:val="18"/>
              </w:rPr>
              <w:t>¿Presencia?</w:t>
            </w:r>
            <w:r>
              <w:rPr>
                <w:rStyle w:val="Refdenotaalpie"/>
              </w:rPr>
              <w:footnoteReference w:id="14"/>
            </w:r>
          </w:p>
        </w:tc>
        <w:tc>
          <w:tcPr>
            <w:tcW w:w="1750" w:type="dxa"/>
          </w:tcPr>
          <w:p w14:paraId="673B248D" w14:textId="77777777" w:rsidR="00235063" w:rsidRPr="00FC3C31" w:rsidRDefault="00E923C9">
            <w:pPr>
              <w:spacing w:after="0" w:line="240" w:lineRule="auto"/>
              <w:jc w:val="center"/>
              <w:rPr>
                <w:lang w:val="es-ES"/>
              </w:rPr>
            </w:pPr>
            <w:r w:rsidRPr="00FC3C31">
              <w:rPr>
                <w:b/>
                <w:sz w:val="18"/>
                <w:szCs w:val="18"/>
                <w:lang w:val="es-ES"/>
              </w:rPr>
              <w:t>Cambios en la actualización de la FIR</w:t>
            </w:r>
            <w:r w:rsidRPr="00FC3C31">
              <w:rPr>
                <w:vertAlign w:val="superscript"/>
                <w:lang w:val="es-ES"/>
              </w:rPr>
              <w:t>10</w:t>
            </w:r>
          </w:p>
        </w:tc>
      </w:tr>
      <w:tr w:rsidR="0092530B" w:rsidRPr="00E456AC" w14:paraId="2A249658" w14:textId="77777777" w:rsidTr="00235063">
        <w:trPr>
          <w:trHeight w:val="200"/>
        </w:trPr>
        <w:tc>
          <w:tcPr>
            <w:tcW w:w="1750" w:type="dxa"/>
          </w:tcPr>
          <w:p w14:paraId="166A3671" w14:textId="51FD1369" w:rsidR="0092530B" w:rsidRPr="00FC3C31" w:rsidRDefault="0092530B" w:rsidP="0092530B">
            <w:pPr>
              <w:spacing w:line="240" w:lineRule="auto"/>
              <w:rPr>
                <w:lang w:val="es-ES"/>
              </w:rPr>
            </w:pPr>
            <w:r>
              <w:rPr>
                <w:lang w:val="es-ES"/>
              </w:rPr>
              <w:lastRenderedPageBreak/>
              <w:t>A la cuenca hidrográfica aguas abajo.</w:t>
            </w:r>
          </w:p>
        </w:tc>
        <w:tc>
          <w:tcPr>
            <w:tcW w:w="1750" w:type="dxa"/>
          </w:tcPr>
          <w:p w14:paraId="03B74D7E" w14:textId="74DE8CDE" w:rsidR="0092530B" w:rsidRPr="00FC3C31" w:rsidRDefault="0092530B" w:rsidP="0092530B">
            <w:pPr>
              <w:spacing w:line="240" w:lineRule="auto"/>
              <w:rPr>
                <w:lang w:val="es-ES"/>
              </w:rPr>
            </w:pPr>
            <w:r>
              <w:rPr>
                <w:lang w:val="es-ES"/>
              </w:rPr>
              <w:t>N/A</w:t>
            </w:r>
          </w:p>
        </w:tc>
      </w:tr>
    </w:tbl>
    <w:p w14:paraId="58A870F4" w14:textId="77777777" w:rsidR="00235063" w:rsidRPr="00FC3C31" w:rsidRDefault="00235063">
      <w:pPr>
        <w:rPr>
          <w:lang w:val="es-ES"/>
        </w:rPr>
      </w:pPr>
    </w:p>
    <w:p w14:paraId="51022951" w14:textId="77777777" w:rsidR="00235063" w:rsidRDefault="00E923C9">
      <w:pPr>
        <w:pStyle w:val="pstyleLabels"/>
      </w:pPr>
      <w:r>
        <w:rPr>
          <w:rStyle w:val="styleC3"/>
        </w:rPr>
        <w:t>Estabilidad del régimen hídrico</w:t>
      </w:r>
    </w:p>
    <w:tbl>
      <w:tblPr>
        <w:tblStyle w:val="FancyTable"/>
        <w:tblW w:w="0" w:type="auto"/>
        <w:tblInd w:w="0" w:type="dxa"/>
        <w:tblLook w:val="04A0" w:firstRow="1" w:lastRow="0" w:firstColumn="1" w:lastColumn="0" w:noHBand="0" w:noVBand="1"/>
      </w:tblPr>
      <w:tblGrid>
        <w:gridCol w:w="1750"/>
        <w:gridCol w:w="1750"/>
      </w:tblGrid>
      <w:tr w:rsidR="00235063" w:rsidRPr="00E456AC" w14:paraId="344EE027"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5AF7D8BF" w14:textId="77777777" w:rsidR="00235063" w:rsidRDefault="00E923C9">
            <w:pPr>
              <w:spacing w:after="0" w:line="240" w:lineRule="auto"/>
              <w:jc w:val="center"/>
            </w:pPr>
            <w:r>
              <w:rPr>
                <w:b/>
                <w:sz w:val="18"/>
                <w:szCs w:val="18"/>
              </w:rPr>
              <w:t>¿Presencia?</w:t>
            </w:r>
            <w:r>
              <w:rPr>
                <w:rStyle w:val="Refdenotaalpie"/>
              </w:rPr>
              <w:footnoteReference w:id="15"/>
            </w:r>
          </w:p>
        </w:tc>
        <w:tc>
          <w:tcPr>
            <w:tcW w:w="1750" w:type="dxa"/>
          </w:tcPr>
          <w:p w14:paraId="71430CCC" w14:textId="77777777" w:rsidR="00235063" w:rsidRPr="00FC3C31" w:rsidRDefault="00E923C9">
            <w:pPr>
              <w:spacing w:after="0" w:line="240" w:lineRule="auto"/>
              <w:jc w:val="center"/>
              <w:rPr>
                <w:lang w:val="es-ES"/>
              </w:rPr>
            </w:pPr>
            <w:r w:rsidRPr="00FC3C31">
              <w:rPr>
                <w:b/>
                <w:sz w:val="18"/>
                <w:szCs w:val="18"/>
                <w:lang w:val="es-ES"/>
              </w:rPr>
              <w:t>Cambios en la actualización de la FIR</w:t>
            </w:r>
            <w:r w:rsidRPr="00FC3C31">
              <w:rPr>
                <w:vertAlign w:val="superscript"/>
                <w:lang w:val="es-ES"/>
              </w:rPr>
              <w:t>10</w:t>
            </w:r>
          </w:p>
        </w:tc>
      </w:tr>
      <w:tr w:rsidR="00905EED" w:rsidRPr="00E456AC" w14:paraId="1F0C00A0" w14:textId="77777777" w:rsidTr="00235063">
        <w:trPr>
          <w:trHeight w:val="200"/>
        </w:trPr>
        <w:tc>
          <w:tcPr>
            <w:tcW w:w="1750" w:type="dxa"/>
          </w:tcPr>
          <w:p w14:paraId="50F9FD53" w14:textId="30E35A70" w:rsidR="00905EED" w:rsidRPr="00FC3C31" w:rsidRDefault="00905EED" w:rsidP="00905EED">
            <w:pPr>
              <w:spacing w:line="240" w:lineRule="auto"/>
              <w:jc w:val="both"/>
              <w:rPr>
                <w:lang w:val="es-ES"/>
              </w:rPr>
            </w:pPr>
            <w:r>
              <w:rPr>
                <w:lang w:val="es-ES"/>
              </w:rPr>
              <w:t>Niveles del agua estables en gran medida</w:t>
            </w:r>
          </w:p>
        </w:tc>
        <w:tc>
          <w:tcPr>
            <w:tcW w:w="1750" w:type="dxa"/>
          </w:tcPr>
          <w:p w14:paraId="21784C18" w14:textId="1D11465E" w:rsidR="00905EED" w:rsidRPr="00FC3C31" w:rsidRDefault="00905EED" w:rsidP="00905EED">
            <w:pPr>
              <w:rPr>
                <w:lang w:val="es-ES"/>
              </w:rPr>
            </w:pPr>
            <w:r>
              <w:rPr>
                <w:lang w:val="es-ES"/>
              </w:rPr>
              <w:t>N/A</w:t>
            </w:r>
          </w:p>
        </w:tc>
      </w:tr>
    </w:tbl>
    <w:p w14:paraId="2A80ADAD" w14:textId="77777777" w:rsidR="00235063" w:rsidRPr="00FC3C31" w:rsidRDefault="00235063">
      <w:pPr>
        <w:rPr>
          <w:lang w:val="es-ES"/>
        </w:rPr>
      </w:pPr>
    </w:p>
    <w:p w14:paraId="25939E7D" w14:textId="77777777" w:rsidR="00235063" w:rsidRPr="00FC3C31" w:rsidRDefault="00E923C9">
      <w:pPr>
        <w:pStyle w:val="pstyleLabels"/>
        <w:rPr>
          <w:lang w:val="es-ES"/>
        </w:rPr>
      </w:pPr>
      <w:r w:rsidRPr="00FC3C31">
        <w:rPr>
          <w:rStyle w:val="styleC3"/>
          <w:lang w:val="es-ES"/>
        </w:rPr>
        <w:t>Incluya comentarios sobre el régimen hídrico y sus determinantes (si procede). Utilice esta casilla para explicar sitios con hidrología compleja:</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64"/>
        <w:gridCol w:w="8821"/>
      </w:tblGrid>
      <w:tr w:rsidR="00235063" w:rsidRPr="00E456AC" w14:paraId="101BD6CC"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B33F6AE" w14:textId="77777777" w:rsidR="00235063" w:rsidRPr="00FC3C31" w:rsidRDefault="00235063">
            <w:pPr>
              <w:rPr>
                <w:lang w:val="es-ES"/>
              </w:rPr>
            </w:pPr>
          </w:p>
        </w:tc>
        <w:tc>
          <w:tcPr>
            <w:tcW w:w="9500" w:type="dxa"/>
          </w:tcPr>
          <w:p w14:paraId="65522C8A" w14:textId="77777777" w:rsidR="000208E1" w:rsidRPr="00D334EC" w:rsidRDefault="000208E1" w:rsidP="000208E1">
            <w:pPr>
              <w:spacing w:before="30" w:after="25" w:line="240" w:lineRule="auto"/>
              <w:ind w:left="57"/>
              <w:jc w:val="both"/>
              <w:rPr>
                <w:lang w:val="es-ES"/>
              </w:rPr>
            </w:pPr>
            <w:r w:rsidRPr="00D334EC">
              <w:rPr>
                <w:lang w:val="es-ES"/>
              </w:rPr>
              <w:t>La precipitación en la zona de la sabana de Bogotá es de régimen bimodal con dos períodos de altas precipitaciones de abril a mayo y de octubre a noviembre, y dos períodos de menores precipitaciones intercalados. El promedio anual en la región es de 794 mm (FULECOL, 2016), siendo abril el mes más lluvioso, y enero el mes más seco. La figura 3 se observa que las zonas más secas tienen un promedio anual de 598 mm mientras que las más lluviosas pueden promediar los 1381 mm al año.</w:t>
            </w:r>
            <w:r>
              <w:rPr>
                <w:lang w:val="es-ES"/>
              </w:rPr>
              <w:t xml:space="preserve"> </w:t>
            </w:r>
            <w:r w:rsidRPr="00D334EC">
              <w:rPr>
                <w:lang w:val="es-ES"/>
              </w:rPr>
              <w:t>Con base en la red de estaciones hidrometeorológicas que se encuentran en la sabana de Bogotá y que son operadas por diferentes entidades, se presentan a continuación los datos de precipitación media anual sobre el mapa de las diferentes estaciones meteorológicas para la sabana de Bogotá durante los últimos años (2000-2015).</w:t>
            </w:r>
          </w:p>
          <w:p w14:paraId="1C838C84" w14:textId="77777777" w:rsidR="000208E1" w:rsidRPr="00D334EC" w:rsidRDefault="000208E1" w:rsidP="000208E1">
            <w:pPr>
              <w:spacing w:before="30" w:after="25" w:line="240" w:lineRule="auto"/>
              <w:ind w:left="57"/>
              <w:jc w:val="both"/>
              <w:rPr>
                <w:lang w:val="es-ES"/>
              </w:rPr>
            </w:pPr>
          </w:p>
          <w:p w14:paraId="7DB26A62" w14:textId="67D8F7A8" w:rsidR="000208E1" w:rsidRDefault="000208E1" w:rsidP="000208E1">
            <w:pPr>
              <w:spacing w:before="30" w:after="25" w:line="240" w:lineRule="auto"/>
              <w:ind w:left="57"/>
              <w:jc w:val="both"/>
              <w:rPr>
                <w:lang w:val="es-ES"/>
              </w:rPr>
            </w:pPr>
            <w:r w:rsidRPr="00D334EC">
              <w:rPr>
                <w:lang w:val="es-ES"/>
              </w:rPr>
              <w:t>Figura 3. Precipitación anual en Bogotá. Zonas más secas que otras a lo largo y ancho de la sabana de Bogotá, lo que se expresa en humedales con mayor estrés hídrico a lo largo del año como lo es el caso de los que se encuentran al suroccidente de la ciudad, principalmente el PEDH Tibanica</w:t>
            </w:r>
            <w:r>
              <w:rPr>
                <w:lang w:val="es-ES"/>
              </w:rPr>
              <w:t>.</w:t>
            </w:r>
          </w:p>
          <w:p w14:paraId="09A1D654" w14:textId="69A83C23" w:rsidR="000208E1" w:rsidRDefault="000208E1" w:rsidP="000208E1">
            <w:pPr>
              <w:spacing w:before="30" w:after="25" w:line="240" w:lineRule="auto"/>
              <w:ind w:left="57"/>
              <w:jc w:val="center"/>
              <w:rPr>
                <w:lang w:val="es-ES"/>
              </w:rPr>
            </w:pPr>
            <w:r w:rsidRPr="00D334EC">
              <w:rPr>
                <w:noProof/>
                <w:sz w:val="22"/>
                <w:szCs w:val="22"/>
                <w:lang w:eastAsia="es-CO"/>
              </w:rPr>
              <w:lastRenderedPageBreak/>
              <w:drawing>
                <wp:inline distT="0" distB="0" distL="0" distR="0" wp14:anchorId="76180093" wp14:editId="11DAFCE5">
                  <wp:extent cx="4121026" cy="5105400"/>
                  <wp:effectExtent l="0" t="0" r="0" b="0"/>
                  <wp:docPr id="8" name="Imagen 8" descr="C:\Users\JCORREDOR\AppData\Local\Microsoft\Windows\INetCacheContent.Word\PMED_AN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3" descr="C:\Users\JCORREDOR\AppData\Local\Microsoft\Windows\INetCacheContent.Word\PMED_ANUAL.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25177" cy="5110542"/>
                          </a:xfrm>
                          <a:prstGeom prst="rect">
                            <a:avLst/>
                          </a:prstGeom>
                          <a:noFill/>
                          <a:ln>
                            <a:noFill/>
                          </a:ln>
                        </pic:spPr>
                      </pic:pic>
                    </a:graphicData>
                  </a:graphic>
                </wp:inline>
              </w:drawing>
            </w:r>
          </w:p>
          <w:p w14:paraId="1F0B789B" w14:textId="44BDBEE1" w:rsidR="000208E1" w:rsidRDefault="000208E1" w:rsidP="000208E1">
            <w:pPr>
              <w:spacing w:before="30" w:after="25" w:line="240" w:lineRule="auto"/>
              <w:ind w:left="57"/>
              <w:jc w:val="both"/>
              <w:rPr>
                <w:lang w:val="es-ES"/>
              </w:rPr>
            </w:pPr>
          </w:p>
          <w:p w14:paraId="038B3FD1" w14:textId="77777777" w:rsidR="00235063" w:rsidRPr="00FC3C31" w:rsidRDefault="00235063">
            <w:pPr>
              <w:spacing w:before="30" w:after="25" w:line="240" w:lineRule="auto"/>
              <w:ind w:left="57"/>
              <w:rPr>
                <w:lang w:val="es-ES"/>
              </w:rPr>
            </w:pPr>
          </w:p>
        </w:tc>
      </w:tr>
    </w:tbl>
    <w:p w14:paraId="170C077C" w14:textId="77777777" w:rsidR="00235063" w:rsidRPr="00FC3C31" w:rsidRDefault="00E923C9">
      <w:pPr>
        <w:spacing w:before="40" w:after="3" w:line="240" w:lineRule="auto"/>
        <w:ind w:left="72"/>
        <w:rPr>
          <w:lang w:val="es-ES"/>
        </w:rPr>
      </w:pPr>
      <w:r w:rsidRPr="00FC3C31">
        <w:rPr>
          <w:rStyle w:val="styleC3ecd"/>
          <w:lang w:val="es-ES"/>
        </w:rPr>
        <w:lastRenderedPageBreak/>
        <w:t>Conectividad de las aguas superficiales y las aguas subterráneas</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3"/>
        <w:gridCol w:w="8791"/>
      </w:tblGrid>
      <w:tr w:rsidR="00235063" w:rsidRPr="00E456AC" w14:paraId="5458C813"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387DC70" w14:textId="77777777" w:rsidR="00235063" w:rsidRPr="00FC3C31" w:rsidRDefault="00235063">
            <w:pPr>
              <w:spacing w:after="0" w:line="240" w:lineRule="auto"/>
              <w:rPr>
                <w:lang w:val="es-ES"/>
              </w:rPr>
            </w:pPr>
          </w:p>
        </w:tc>
        <w:tc>
          <w:tcPr>
            <w:tcW w:w="9500" w:type="dxa"/>
          </w:tcPr>
          <w:p w14:paraId="1C2CA2E9" w14:textId="77777777" w:rsidR="00FC712D" w:rsidRPr="00FB2A9E" w:rsidRDefault="00FC712D" w:rsidP="00FC712D">
            <w:pPr>
              <w:spacing w:before="5" w:after="2" w:line="240" w:lineRule="auto"/>
              <w:ind w:left="72"/>
              <w:rPr>
                <w:lang w:val="es-ES"/>
              </w:rPr>
            </w:pPr>
            <w:r w:rsidRPr="00FB2A9E">
              <w:rPr>
                <w:lang w:val="es-ES"/>
              </w:rPr>
              <w:t xml:space="preserve">Por estar inmersos en una matriz urbana, la conectividad de las aguas superficiales se realiza a través de los canales de los ríos y demás elementos del sistema de redes del alcantarillado pluvial, si bien el elemento conector de la mayoría de las aguas, es la cuenca hidrográfica aguas abajo constituida por el río Bogotá. Estos canales de ríos y quebradas de las subcuencas Salitre, Tunjuelo, Fucha y Torca que cruzan la ciudad en sentido oriente occidente son fundamentales para alimentar estos ecosistemas y para que haya una lámina permanente de agua en casi la totalidad de los humedales descritos en la presente ficha. Con respecto a las aguas subterráneas es importante resaltar que, en la Sabana de Bogotá a partir de los años 80, se ha intensificado el uso de las aguas subterráneas para actividades como la floricultura, la industria alimentaria e importantes fábricas de cerveza y bebidas gaseosas esto ha llevado a una disminución de los acuíferos subterráneos. </w:t>
            </w:r>
          </w:p>
          <w:p w14:paraId="777279C4" w14:textId="77777777" w:rsidR="00FC712D" w:rsidRPr="00FB2A9E" w:rsidRDefault="00FC712D" w:rsidP="00FC712D">
            <w:pPr>
              <w:spacing w:before="5" w:after="2" w:line="240" w:lineRule="auto"/>
              <w:ind w:left="72"/>
              <w:jc w:val="both"/>
              <w:rPr>
                <w:lang w:val="es-ES"/>
              </w:rPr>
            </w:pPr>
          </w:p>
          <w:p w14:paraId="7DB64C16" w14:textId="77777777" w:rsidR="00FC712D" w:rsidRPr="00FB2A9E" w:rsidRDefault="00FC712D" w:rsidP="00FC712D">
            <w:pPr>
              <w:spacing w:before="5" w:after="2" w:line="240" w:lineRule="auto"/>
              <w:ind w:left="72"/>
              <w:jc w:val="both"/>
              <w:rPr>
                <w:lang w:val="es-ES"/>
              </w:rPr>
            </w:pPr>
            <w:r w:rsidRPr="00FB2A9E">
              <w:rPr>
                <w:lang w:val="es-ES"/>
              </w:rPr>
              <w:t>A continuación, se especifican los recursos y reservas, para los cuatro acuíferos principales del Grupo Guadalupe y de las Formaciones Arenisca del Cacho, Tilatá, Sabana y Subachoque en la parte plana de la Sabana, para una profundidad promedia de 300 m y máxima de 400 m (</w:t>
            </w:r>
            <w:r w:rsidRPr="00FB2A9E">
              <w:t>Alvarez, 1997)</w:t>
            </w:r>
            <w:r w:rsidRPr="00FB2A9E">
              <w:rPr>
                <w:lang w:val="es-ES"/>
              </w:rPr>
              <w:t xml:space="preserve">. </w:t>
            </w:r>
          </w:p>
          <w:p w14:paraId="5591D9CF" w14:textId="77777777" w:rsidR="00FC712D" w:rsidRPr="00FB2A9E" w:rsidRDefault="00FC712D" w:rsidP="00FC712D">
            <w:pPr>
              <w:spacing w:before="5" w:after="2" w:line="240" w:lineRule="auto"/>
              <w:ind w:left="72"/>
              <w:jc w:val="both"/>
              <w:rPr>
                <w:lang w:val="es-ES"/>
              </w:rPr>
            </w:pPr>
          </w:p>
          <w:p w14:paraId="575DB0BE" w14:textId="77777777" w:rsidR="00FC712D" w:rsidRPr="00FB2A9E" w:rsidRDefault="00FC712D" w:rsidP="00FC712D">
            <w:pPr>
              <w:spacing w:before="5" w:after="2" w:line="240" w:lineRule="auto"/>
              <w:ind w:left="72"/>
              <w:jc w:val="both"/>
              <w:rPr>
                <w:lang w:val="es-ES"/>
              </w:rPr>
            </w:pPr>
            <w:r w:rsidRPr="00FB2A9E">
              <w:rPr>
                <w:lang w:val="es-ES"/>
              </w:rPr>
              <w:t xml:space="preserve">RECURSOS CALCULADOS </w:t>
            </w:r>
          </w:p>
          <w:p w14:paraId="40523AFF" w14:textId="77777777" w:rsidR="00FC712D" w:rsidRPr="00FB2A9E" w:rsidRDefault="00FC712D" w:rsidP="00FC712D">
            <w:pPr>
              <w:spacing w:before="5" w:after="2" w:line="240" w:lineRule="auto"/>
              <w:ind w:left="72"/>
              <w:jc w:val="both"/>
              <w:rPr>
                <w:lang w:val="es-ES"/>
              </w:rPr>
            </w:pPr>
            <w:r w:rsidRPr="00FB2A9E">
              <w:rPr>
                <w:lang w:val="es-ES"/>
              </w:rPr>
              <w:t xml:space="preserve">Área total de la Sabana                                4.305 km2 </w:t>
            </w:r>
          </w:p>
          <w:p w14:paraId="2DAE178A" w14:textId="77777777" w:rsidR="00FC712D" w:rsidRPr="00FB2A9E" w:rsidRDefault="00FC712D" w:rsidP="00FC712D">
            <w:pPr>
              <w:spacing w:before="5" w:after="2" w:line="240" w:lineRule="auto"/>
              <w:ind w:left="72"/>
              <w:jc w:val="both"/>
              <w:rPr>
                <w:lang w:val="es-ES"/>
              </w:rPr>
            </w:pPr>
            <w:r w:rsidRPr="00FB2A9E">
              <w:rPr>
                <w:lang w:val="es-ES"/>
              </w:rPr>
              <w:t xml:space="preserve">Area total de recarga                                    2.040 km2 (47% del total) </w:t>
            </w:r>
          </w:p>
          <w:p w14:paraId="0AC9C6E1" w14:textId="77777777" w:rsidR="00FC712D" w:rsidRPr="00FB2A9E" w:rsidRDefault="00FC712D" w:rsidP="00FC712D">
            <w:pPr>
              <w:spacing w:before="5" w:after="2" w:line="240" w:lineRule="auto"/>
              <w:ind w:left="72"/>
              <w:jc w:val="both"/>
              <w:rPr>
                <w:lang w:val="es-ES"/>
              </w:rPr>
            </w:pPr>
            <w:r w:rsidRPr="00FB2A9E">
              <w:rPr>
                <w:lang w:val="es-ES"/>
              </w:rPr>
              <w:t xml:space="preserve">Recarga a todos los acuíferos                     92,05x106 m3 /año </w:t>
            </w:r>
          </w:p>
          <w:p w14:paraId="79DF4C9F" w14:textId="77777777" w:rsidR="00FC712D" w:rsidRPr="00FB2A9E" w:rsidRDefault="00FC712D" w:rsidP="00FC712D">
            <w:pPr>
              <w:spacing w:before="5" w:after="2" w:line="240" w:lineRule="auto"/>
              <w:ind w:left="72"/>
              <w:jc w:val="both"/>
              <w:rPr>
                <w:lang w:val="es-ES"/>
              </w:rPr>
            </w:pPr>
            <w:r w:rsidRPr="00FB2A9E">
              <w:rPr>
                <w:lang w:val="es-ES"/>
              </w:rPr>
              <w:lastRenderedPageBreak/>
              <w:t xml:space="preserve">Descarga total                                             41,60x1 0 6 m3/año </w:t>
            </w:r>
          </w:p>
          <w:p w14:paraId="068B7A62" w14:textId="77777777" w:rsidR="00FC712D" w:rsidRPr="00FB2A9E" w:rsidRDefault="00FC712D" w:rsidP="00FC712D">
            <w:pPr>
              <w:spacing w:before="5" w:after="2" w:line="240" w:lineRule="auto"/>
              <w:ind w:left="72"/>
              <w:jc w:val="both"/>
              <w:rPr>
                <w:lang w:val="es-ES"/>
              </w:rPr>
            </w:pPr>
            <w:r w:rsidRPr="00FB2A9E">
              <w:rPr>
                <w:lang w:val="es-ES"/>
              </w:rPr>
              <w:t xml:space="preserve">Recursos totales (1990)                               50,45 x 106m/año </w:t>
            </w:r>
          </w:p>
          <w:p w14:paraId="2FE2B694" w14:textId="77777777" w:rsidR="00FC712D" w:rsidRPr="00FB2A9E" w:rsidRDefault="00FC712D" w:rsidP="00FC712D">
            <w:pPr>
              <w:spacing w:before="5" w:after="2" w:line="240" w:lineRule="auto"/>
              <w:ind w:left="72"/>
              <w:jc w:val="both"/>
              <w:rPr>
                <w:lang w:val="es-ES"/>
              </w:rPr>
            </w:pPr>
            <w:r w:rsidRPr="00FB2A9E">
              <w:rPr>
                <w:lang w:val="es-ES"/>
              </w:rPr>
              <w:t xml:space="preserve">                                                                  (1.600 LPS=320 pozos de 5 LPS)</w:t>
            </w:r>
          </w:p>
          <w:p w14:paraId="27830F5A" w14:textId="77777777" w:rsidR="00FC712D" w:rsidRPr="00FB2A9E" w:rsidRDefault="00FC712D" w:rsidP="00FC712D">
            <w:pPr>
              <w:spacing w:before="5" w:after="2" w:line="240" w:lineRule="auto"/>
              <w:ind w:left="72"/>
              <w:rPr>
                <w:lang w:val="es-ES"/>
              </w:rPr>
            </w:pPr>
          </w:p>
          <w:p w14:paraId="4E209DF6" w14:textId="69F0C363" w:rsidR="00235063" w:rsidRPr="00FC3C31" w:rsidRDefault="00FC712D" w:rsidP="00FC712D">
            <w:pPr>
              <w:spacing w:before="5" w:after="2" w:line="240" w:lineRule="auto"/>
              <w:ind w:left="72"/>
              <w:rPr>
                <w:lang w:val="es-ES"/>
              </w:rPr>
            </w:pPr>
            <w:r w:rsidRPr="00FB2A9E">
              <w:rPr>
                <w:lang w:val="es-ES"/>
              </w:rPr>
              <w:t>Es necesario anotar que las cifras obtenidas son aproximadas, puesto que el conocimiento del subsuelo en la Sabana de Bogota es incompleto, con más y mejores datos se conocerá se aportará de una manera más precisa al subsuelo Bogotá.</w:t>
            </w:r>
          </w:p>
        </w:tc>
      </w:tr>
    </w:tbl>
    <w:p w14:paraId="6D005558" w14:textId="77777777" w:rsidR="00235063" w:rsidRPr="00FC3C31" w:rsidRDefault="00E923C9">
      <w:pPr>
        <w:spacing w:before="40" w:after="3" w:line="240" w:lineRule="auto"/>
        <w:ind w:left="72"/>
        <w:rPr>
          <w:lang w:val="es-ES"/>
        </w:rPr>
      </w:pPr>
      <w:r w:rsidRPr="00FC3C31">
        <w:rPr>
          <w:rStyle w:val="styleC3ecd"/>
          <w:lang w:val="es-ES"/>
        </w:rPr>
        <w:lastRenderedPageBreak/>
        <w:t>Estratificación y régimen de mezcla</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033CA275"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0D70602" w14:textId="77777777" w:rsidR="00235063" w:rsidRPr="00FC3C31" w:rsidRDefault="00235063">
            <w:pPr>
              <w:spacing w:after="0" w:line="240" w:lineRule="auto"/>
              <w:rPr>
                <w:lang w:val="es-ES"/>
              </w:rPr>
            </w:pPr>
          </w:p>
        </w:tc>
        <w:tc>
          <w:tcPr>
            <w:tcW w:w="9500" w:type="dxa"/>
          </w:tcPr>
          <w:p w14:paraId="140E4A14" w14:textId="77777777" w:rsidR="00235063" w:rsidRPr="00FC3C31" w:rsidRDefault="00235063">
            <w:pPr>
              <w:spacing w:before="5" w:after="2" w:line="240" w:lineRule="auto"/>
              <w:ind w:left="72"/>
              <w:rPr>
                <w:lang w:val="es-ES"/>
              </w:rPr>
            </w:pPr>
          </w:p>
        </w:tc>
      </w:tr>
    </w:tbl>
    <w:p w14:paraId="48311707" w14:textId="77777777" w:rsidR="00235063" w:rsidRPr="00FC3C31" w:rsidRDefault="00235063">
      <w:pPr>
        <w:rPr>
          <w:lang w:val="es-ES"/>
        </w:rPr>
      </w:pPr>
    </w:p>
    <w:p w14:paraId="1E4D4E0D" w14:textId="77777777" w:rsidR="00235063" w:rsidRPr="00FC3C31" w:rsidRDefault="00E923C9">
      <w:pPr>
        <w:pStyle w:val="pstyleSection"/>
        <w:rPr>
          <w:lang w:val="es-ES"/>
        </w:rPr>
      </w:pPr>
      <w:r w:rsidRPr="00FC3C31">
        <w:rPr>
          <w:rStyle w:val="styleL2"/>
          <w:lang w:val="es-ES"/>
        </w:rPr>
        <w:t>4.4.5 Régimen de sedimentación</w:t>
      </w:r>
    </w:p>
    <w:p w14:paraId="16B7FF6C"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Se produce una erosión importante de sedimentos en el sitio</w:t>
      </w:r>
    </w:p>
    <w:p w14:paraId="2BCE9CA4" w14:textId="12CB37D1"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w:t>
      </w:r>
      <w:r w:rsidR="00FC712D">
        <w:rPr>
          <w:rStyle w:val="styleRad"/>
          <w:lang w:val="es-ES"/>
        </w:rPr>
        <w:t>X</w:t>
      </w:r>
      <w:r w:rsidRPr="00FC3C31">
        <w:rPr>
          <w:rStyle w:val="styleRad"/>
          <w:lang w:val="es-ES"/>
        </w:rPr>
        <w:t xml:space="preserve"> ] </w:t>
      </w:r>
      <w:r w:rsidRPr="00FC3C31">
        <w:rPr>
          <w:rStyle w:val="styleC3"/>
          <w:lang w:val="es-ES"/>
        </w:rPr>
        <w:t xml:space="preserve"> Se produce una acumulación o deposición importante de sedimentos en el sitio</w:t>
      </w:r>
    </w:p>
    <w:p w14:paraId="305C0137"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Se produce un transporte importante de sedimentos en el sitio o a través de él</w:t>
      </w:r>
    </w:p>
    <w:p w14:paraId="54A77950"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El régimen de sedimentos es muy variable de una estación a otra o de un año a otro</w:t>
      </w:r>
    </w:p>
    <w:p w14:paraId="37E5E634"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Régimen de sedimentos desconocido</w:t>
      </w:r>
    </w:p>
    <w:p w14:paraId="09BD2133" w14:textId="77777777" w:rsidR="00235063" w:rsidRPr="00FC3C31" w:rsidRDefault="00E923C9">
      <w:pPr>
        <w:pStyle w:val="pstyleLabels"/>
        <w:rPr>
          <w:lang w:val="es-ES"/>
        </w:rPr>
      </w:pPr>
      <w:r w:rsidRPr="00FC3C31">
        <w:rPr>
          <w:rStyle w:val="styleC3"/>
          <w:lang w:val="es-ES"/>
        </w:rPr>
        <w:t>Aporte información adicional sobre los sedimentos (opcional):</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87"/>
        <w:gridCol w:w="8798"/>
      </w:tblGrid>
      <w:tr w:rsidR="00235063" w:rsidRPr="00E456AC" w14:paraId="66E101CE"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7AF5FDE" w14:textId="77777777" w:rsidR="00235063" w:rsidRPr="00FC3C31" w:rsidRDefault="00235063">
            <w:pPr>
              <w:rPr>
                <w:lang w:val="es-ES"/>
              </w:rPr>
            </w:pPr>
          </w:p>
        </w:tc>
        <w:tc>
          <w:tcPr>
            <w:tcW w:w="9500" w:type="dxa"/>
          </w:tcPr>
          <w:p w14:paraId="777CF880" w14:textId="77777777" w:rsidR="0046307A" w:rsidRPr="008B2725" w:rsidRDefault="0046307A" w:rsidP="0046307A">
            <w:pPr>
              <w:autoSpaceDE w:val="0"/>
              <w:autoSpaceDN w:val="0"/>
              <w:adjustRightInd w:val="0"/>
              <w:spacing w:after="0" w:line="240" w:lineRule="auto"/>
              <w:jc w:val="both"/>
              <w:rPr>
                <w:lang w:val="es-ES"/>
              </w:rPr>
            </w:pPr>
            <w:r w:rsidRPr="008B2725">
              <w:rPr>
                <w:lang w:val="es-ES"/>
              </w:rPr>
              <w:t>Una de las funciones naturales de los ecosistemas de humedal es recibir flujos considerables desde el exterior, que dada la morfometría de los humedales tiende a retener más que a exportar. Por tanto, se establecen sumideros de materiales orgánicos e inorgánicos los cuales son transportados por las corrientes afluentes, que luego tienden a depositarse en los sedimentos. Otra fuente de sedimentos de los PEDH es la acumulación de materia orgánica que se produce localmente dada la elevada producción neta que generan los excedentes de biomasa vegetal no consumida directamente por herbivorismo, los cuales se convierten en detritos acumulados en masas de turba, que pueden llegar a tener varios metros de espesor sobre el fondo del humedal.</w:t>
            </w:r>
          </w:p>
          <w:p w14:paraId="105638D8" w14:textId="1A1F3D37" w:rsidR="0046307A" w:rsidRDefault="0046307A" w:rsidP="0046307A">
            <w:pPr>
              <w:autoSpaceDE w:val="0"/>
              <w:autoSpaceDN w:val="0"/>
              <w:adjustRightInd w:val="0"/>
              <w:spacing w:after="0" w:line="240" w:lineRule="auto"/>
              <w:jc w:val="center"/>
              <w:rPr>
                <w:lang w:val="es-ES"/>
              </w:rPr>
            </w:pPr>
          </w:p>
          <w:p w14:paraId="3B7C36B4" w14:textId="4D7FCF27" w:rsidR="002835F4" w:rsidRPr="008B2725" w:rsidRDefault="002835F4" w:rsidP="002835F4">
            <w:pPr>
              <w:autoSpaceDE w:val="0"/>
              <w:autoSpaceDN w:val="0"/>
              <w:adjustRightInd w:val="0"/>
              <w:spacing w:after="0" w:line="240" w:lineRule="auto"/>
              <w:rPr>
                <w:lang w:val="es-ES"/>
              </w:rPr>
            </w:pPr>
            <w:r>
              <w:rPr>
                <w:lang w:val="es-ES"/>
              </w:rPr>
              <w:t>Tabla 3. Comportamiento de los sedimentos en los 12 PEDH.</w:t>
            </w:r>
          </w:p>
          <w:tbl>
            <w:tblPr>
              <w:tblStyle w:val="Tablaconcuadrcula"/>
              <w:tblW w:w="0" w:type="auto"/>
              <w:tblInd w:w="515" w:type="dxa"/>
              <w:tblLook w:val="04A0" w:firstRow="1" w:lastRow="0" w:firstColumn="1" w:lastColumn="0" w:noHBand="0" w:noVBand="1"/>
            </w:tblPr>
            <w:tblGrid>
              <w:gridCol w:w="3120"/>
              <w:gridCol w:w="4252"/>
            </w:tblGrid>
            <w:tr w:rsidR="0046307A" w:rsidRPr="008B2725" w14:paraId="3FDC1B63" w14:textId="77777777" w:rsidTr="00400C00">
              <w:tc>
                <w:tcPr>
                  <w:tcW w:w="3120" w:type="dxa"/>
                </w:tcPr>
                <w:p w14:paraId="56CF7123" w14:textId="77777777" w:rsidR="0046307A" w:rsidRPr="008B2725" w:rsidRDefault="0046307A" w:rsidP="0046307A">
                  <w:pPr>
                    <w:autoSpaceDE w:val="0"/>
                    <w:autoSpaceDN w:val="0"/>
                    <w:adjustRightInd w:val="0"/>
                    <w:jc w:val="center"/>
                    <w:rPr>
                      <w:lang w:val="es-ES"/>
                    </w:rPr>
                  </w:pPr>
                  <w:r w:rsidRPr="008B2725">
                    <w:rPr>
                      <w:b/>
                      <w:bCs/>
                      <w:lang w:val="es-ES"/>
                    </w:rPr>
                    <w:t>Característica</w:t>
                  </w:r>
                </w:p>
              </w:tc>
              <w:tc>
                <w:tcPr>
                  <w:tcW w:w="4252" w:type="dxa"/>
                </w:tcPr>
                <w:p w14:paraId="6F342E2B" w14:textId="77777777" w:rsidR="0046307A" w:rsidRPr="008B2725" w:rsidRDefault="0046307A" w:rsidP="0046307A">
                  <w:pPr>
                    <w:autoSpaceDE w:val="0"/>
                    <w:autoSpaceDN w:val="0"/>
                    <w:adjustRightInd w:val="0"/>
                    <w:jc w:val="center"/>
                    <w:rPr>
                      <w:b/>
                      <w:lang w:val="es-ES"/>
                    </w:rPr>
                  </w:pPr>
                  <w:r w:rsidRPr="008B2725">
                    <w:rPr>
                      <w:b/>
                      <w:lang w:val="es-ES"/>
                    </w:rPr>
                    <w:t>Humedales del complejo Sabana Bogotá</w:t>
                  </w:r>
                </w:p>
              </w:tc>
            </w:tr>
            <w:tr w:rsidR="0046307A" w:rsidRPr="008B2725" w14:paraId="164A42F5" w14:textId="77777777" w:rsidTr="00400C00">
              <w:tc>
                <w:tcPr>
                  <w:tcW w:w="3120" w:type="dxa"/>
                </w:tcPr>
                <w:p w14:paraId="7A1370DD" w14:textId="77777777" w:rsidR="0046307A" w:rsidRPr="008B2725" w:rsidRDefault="0046307A" w:rsidP="0046307A">
                  <w:pPr>
                    <w:autoSpaceDE w:val="0"/>
                    <w:autoSpaceDN w:val="0"/>
                    <w:adjustRightInd w:val="0"/>
                    <w:jc w:val="center"/>
                    <w:rPr>
                      <w:lang w:val="es-ES"/>
                    </w:rPr>
                  </w:pPr>
                  <w:r w:rsidRPr="008B2725">
                    <w:rPr>
                      <w:lang w:val="es-ES"/>
                    </w:rPr>
                    <w:t>Importación de nutrientes</w:t>
                  </w:r>
                </w:p>
              </w:tc>
              <w:tc>
                <w:tcPr>
                  <w:tcW w:w="4252" w:type="dxa"/>
                </w:tcPr>
                <w:p w14:paraId="56DDCE90" w14:textId="77777777" w:rsidR="0046307A" w:rsidRPr="008B2725" w:rsidRDefault="0046307A" w:rsidP="0046307A">
                  <w:pPr>
                    <w:tabs>
                      <w:tab w:val="left" w:pos="1380"/>
                    </w:tabs>
                    <w:autoSpaceDE w:val="0"/>
                    <w:autoSpaceDN w:val="0"/>
                    <w:adjustRightInd w:val="0"/>
                    <w:jc w:val="center"/>
                    <w:rPr>
                      <w:lang w:val="es-ES"/>
                    </w:rPr>
                  </w:pPr>
                  <w:r w:rsidRPr="008B2725">
                    <w:rPr>
                      <w:lang w:val="es-ES"/>
                    </w:rPr>
                    <w:t>Por afluencia superficial y subterránea</w:t>
                  </w:r>
                </w:p>
              </w:tc>
            </w:tr>
            <w:tr w:rsidR="0046307A" w:rsidRPr="008B2725" w14:paraId="0AB42DA3" w14:textId="77777777" w:rsidTr="00400C00">
              <w:tc>
                <w:tcPr>
                  <w:tcW w:w="3120" w:type="dxa"/>
                </w:tcPr>
                <w:p w14:paraId="39F75FE9" w14:textId="77777777" w:rsidR="0046307A" w:rsidRPr="008B2725" w:rsidRDefault="0046307A" w:rsidP="0046307A">
                  <w:pPr>
                    <w:autoSpaceDE w:val="0"/>
                    <w:autoSpaceDN w:val="0"/>
                    <w:adjustRightInd w:val="0"/>
                    <w:jc w:val="center"/>
                    <w:rPr>
                      <w:lang w:val="es-ES"/>
                    </w:rPr>
                  </w:pPr>
                  <w:r w:rsidRPr="008B2725">
                    <w:rPr>
                      <w:lang w:val="es-ES"/>
                    </w:rPr>
                    <w:t>Ciclado de nutrientes</w:t>
                  </w:r>
                </w:p>
              </w:tc>
              <w:tc>
                <w:tcPr>
                  <w:tcW w:w="4252" w:type="dxa"/>
                </w:tcPr>
                <w:p w14:paraId="62273C3E" w14:textId="77777777" w:rsidR="0046307A" w:rsidRPr="008B2725" w:rsidRDefault="0046307A" w:rsidP="0046307A">
                  <w:pPr>
                    <w:autoSpaceDE w:val="0"/>
                    <w:autoSpaceDN w:val="0"/>
                    <w:adjustRightInd w:val="0"/>
                    <w:jc w:val="center"/>
                    <w:rPr>
                      <w:lang w:val="es-ES"/>
                    </w:rPr>
                  </w:pPr>
                  <w:r w:rsidRPr="008B2725">
                    <w:rPr>
                      <w:lang w:val="es-ES"/>
                    </w:rPr>
                    <w:t>Flujos abiertos, sin adaptaciones a</w:t>
                  </w:r>
                </w:p>
                <w:p w14:paraId="163F051F" w14:textId="77777777" w:rsidR="0046307A" w:rsidRPr="008B2725" w:rsidRDefault="0046307A" w:rsidP="0046307A">
                  <w:pPr>
                    <w:tabs>
                      <w:tab w:val="left" w:pos="1260"/>
                    </w:tabs>
                    <w:autoSpaceDE w:val="0"/>
                    <w:autoSpaceDN w:val="0"/>
                    <w:adjustRightInd w:val="0"/>
                    <w:jc w:val="center"/>
                    <w:rPr>
                      <w:lang w:val="es-ES"/>
                    </w:rPr>
                  </w:pPr>
                  <w:r w:rsidRPr="008B2725">
                    <w:rPr>
                      <w:lang w:val="es-ES"/>
                    </w:rPr>
                    <w:t>escasez de nutrientes</w:t>
                  </w:r>
                </w:p>
              </w:tc>
            </w:tr>
            <w:tr w:rsidR="0046307A" w:rsidRPr="008B2725" w14:paraId="3A94FED6" w14:textId="77777777" w:rsidTr="00400C00">
              <w:tc>
                <w:tcPr>
                  <w:tcW w:w="3120" w:type="dxa"/>
                </w:tcPr>
                <w:p w14:paraId="3D47829C" w14:textId="77777777" w:rsidR="0046307A" w:rsidRPr="008B2725" w:rsidRDefault="0046307A" w:rsidP="0046307A">
                  <w:pPr>
                    <w:tabs>
                      <w:tab w:val="left" w:pos="2520"/>
                    </w:tabs>
                    <w:autoSpaceDE w:val="0"/>
                    <w:autoSpaceDN w:val="0"/>
                    <w:adjustRightInd w:val="0"/>
                    <w:jc w:val="center"/>
                    <w:rPr>
                      <w:lang w:val="es-ES"/>
                    </w:rPr>
                  </w:pPr>
                  <w:r w:rsidRPr="008B2725">
                    <w:rPr>
                      <w:lang w:val="es-ES"/>
                    </w:rPr>
                    <w:t>Fuente y depósito de nutrientes</w:t>
                  </w:r>
                </w:p>
              </w:tc>
              <w:tc>
                <w:tcPr>
                  <w:tcW w:w="4252" w:type="dxa"/>
                </w:tcPr>
                <w:p w14:paraId="7B6A5D94" w14:textId="77777777" w:rsidR="0046307A" w:rsidRPr="008B2725" w:rsidRDefault="0046307A" w:rsidP="0046307A">
                  <w:pPr>
                    <w:autoSpaceDE w:val="0"/>
                    <w:autoSpaceDN w:val="0"/>
                    <w:adjustRightInd w:val="0"/>
                    <w:jc w:val="center"/>
                    <w:rPr>
                      <w:lang w:val="es-ES"/>
                    </w:rPr>
                  </w:pPr>
                  <w:r w:rsidRPr="008B2725">
                    <w:rPr>
                      <w:lang w:val="es-ES"/>
                    </w:rPr>
                    <w:t>Ambos</w:t>
                  </w:r>
                </w:p>
              </w:tc>
            </w:tr>
            <w:tr w:rsidR="0046307A" w:rsidRPr="008B2725" w14:paraId="64BCB3BC" w14:textId="77777777" w:rsidTr="00400C00">
              <w:tc>
                <w:tcPr>
                  <w:tcW w:w="3120" w:type="dxa"/>
                </w:tcPr>
                <w:p w14:paraId="01012C31" w14:textId="77777777" w:rsidR="0046307A" w:rsidRPr="008B2725" w:rsidRDefault="0046307A" w:rsidP="0046307A">
                  <w:pPr>
                    <w:autoSpaceDE w:val="0"/>
                    <w:autoSpaceDN w:val="0"/>
                    <w:adjustRightInd w:val="0"/>
                    <w:jc w:val="center"/>
                    <w:rPr>
                      <w:lang w:val="es-ES"/>
                    </w:rPr>
                  </w:pPr>
                  <w:r w:rsidRPr="008B2725">
                    <w:rPr>
                      <w:lang w:val="es-ES"/>
                    </w:rPr>
                    <w:t>Exportación de detritus</w:t>
                  </w:r>
                </w:p>
              </w:tc>
              <w:tc>
                <w:tcPr>
                  <w:tcW w:w="4252" w:type="dxa"/>
                </w:tcPr>
                <w:p w14:paraId="2508FC1D" w14:textId="77777777" w:rsidR="0046307A" w:rsidRPr="008B2725" w:rsidRDefault="0046307A" w:rsidP="0046307A">
                  <w:pPr>
                    <w:autoSpaceDE w:val="0"/>
                    <w:autoSpaceDN w:val="0"/>
                    <w:adjustRightInd w:val="0"/>
                    <w:jc w:val="center"/>
                    <w:rPr>
                      <w:lang w:val="es-ES"/>
                    </w:rPr>
                  </w:pPr>
                  <w:r w:rsidRPr="008B2725">
                    <w:rPr>
                      <w:lang w:val="es-ES"/>
                    </w:rPr>
                    <w:t>Usualmente</w:t>
                  </w:r>
                </w:p>
              </w:tc>
            </w:tr>
            <w:tr w:rsidR="0046307A" w:rsidRPr="008B2725" w14:paraId="769A84F6" w14:textId="77777777" w:rsidTr="00400C00">
              <w:tc>
                <w:tcPr>
                  <w:tcW w:w="3120" w:type="dxa"/>
                </w:tcPr>
                <w:p w14:paraId="3648186A" w14:textId="77777777" w:rsidR="0046307A" w:rsidRPr="008B2725" w:rsidRDefault="0046307A" w:rsidP="0046307A">
                  <w:pPr>
                    <w:autoSpaceDE w:val="0"/>
                    <w:autoSpaceDN w:val="0"/>
                    <w:adjustRightInd w:val="0"/>
                    <w:jc w:val="center"/>
                    <w:rPr>
                      <w:lang w:val="es-ES"/>
                    </w:rPr>
                  </w:pPr>
                  <w:r w:rsidRPr="008B2725">
                    <w:rPr>
                      <w:lang w:val="es-ES"/>
                    </w:rPr>
                    <w:t>Producción primaria</w:t>
                  </w:r>
                </w:p>
              </w:tc>
              <w:tc>
                <w:tcPr>
                  <w:tcW w:w="4252" w:type="dxa"/>
                </w:tcPr>
                <w:p w14:paraId="06DD65E4" w14:textId="77777777" w:rsidR="0046307A" w:rsidRPr="008B2725" w:rsidRDefault="0046307A" w:rsidP="0046307A">
                  <w:pPr>
                    <w:tabs>
                      <w:tab w:val="left" w:pos="960"/>
                    </w:tabs>
                    <w:autoSpaceDE w:val="0"/>
                    <w:autoSpaceDN w:val="0"/>
                    <w:adjustRightInd w:val="0"/>
                    <w:jc w:val="center"/>
                    <w:rPr>
                      <w:lang w:val="es-ES"/>
                    </w:rPr>
                  </w:pPr>
                  <w:r w:rsidRPr="008B2725">
                    <w:rPr>
                      <w:lang w:val="es-ES"/>
                    </w:rPr>
                    <w:t>Elevada</w:t>
                  </w:r>
                </w:p>
              </w:tc>
            </w:tr>
          </w:tbl>
          <w:p w14:paraId="20EBC6DB" w14:textId="77777777" w:rsidR="0046307A" w:rsidRPr="008B2725" w:rsidRDefault="0046307A" w:rsidP="0046307A">
            <w:pPr>
              <w:autoSpaceDE w:val="0"/>
              <w:autoSpaceDN w:val="0"/>
              <w:adjustRightInd w:val="0"/>
              <w:spacing w:after="0" w:line="240" w:lineRule="auto"/>
              <w:jc w:val="center"/>
              <w:rPr>
                <w:lang w:val="es-ES"/>
              </w:rPr>
            </w:pPr>
            <w:r w:rsidRPr="008B2725">
              <w:rPr>
                <w:lang w:val="es-ES"/>
              </w:rPr>
              <w:t>Fuente: Van der Hammen et. al. 2008</w:t>
            </w:r>
          </w:p>
          <w:p w14:paraId="5DFDA648" w14:textId="77777777" w:rsidR="00235063" w:rsidRPr="00FC3C31" w:rsidRDefault="00235063">
            <w:pPr>
              <w:spacing w:before="30" w:after="25" w:line="240" w:lineRule="auto"/>
              <w:ind w:left="57"/>
              <w:rPr>
                <w:lang w:val="es-ES"/>
              </w:rPr>
            </w:pPr>
          </w:p>
        </w:tc>
      </w:tr>
    </w:tbl>
    <w:p w14:paraId="610F1A05" w14:textId="77777777" w:rsidR="00235063" w:rsidRPr="00FC3C31" w:rsidRDefault="00E923C9">
      <w:pPr>
        <w:spacing w:before="40" w:after="3" w:line="240" w:lineRule="auto"/>
        <w:ind w:left="72"/>
        <w:rPr>
          <w:lang w:val="es-ES"/>
        </w:rPr>
      </w:pPr>
      <w:r w:rsidRPr="00FC3C31">
        <w:rPr>
          <w:rStyle w:val="styleC3ecd"/>
          <w:lang w:val="es-ES"/>
        </w:rPr>
        <w:t>Turbidez y color del agua</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3D48FBBD"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B661805" w14:textId="77777777" w:rsidR="00235063" w:rsidRPr="00FC3C31" w:rsidRDefault="00235063">
            <w:pPr>
              <w:spacing w:after="0" w:line="240" w:lineRule="auto"/>
              <w:rPr>
                <w:lang w:val="es-ES"/>
              </w:rPr>
            </w:pPr>
          </w:p>
        </w:tc>
        <w:tc>
          <w:tcPr>
            <w:tcW w:w="9500" w:type="dxa"/>
          </w:tcPr>
          <w:p w14:paraId="36B4485D" w14:textId="77777777" w:rsidR="00235063" w:rsidRPr="00FC3C31" w:rsidRDefault="00235063">
            <w:pPr>
              <w:spacing w:before="5" w:after="2" w:line="240" w:lineRule="auto"/>
              <w:ind w:left="72"/>
              <w:rPr>
                <w:lang w:val="es-ES"/>
              </w:rPr>
            </w:pPr>
          </w:p>
        </w:tc>
      </w:tr>
    </w:tbl>
    <w:p w14:paraId="33EE6757" w14:textId="77777777" w:rsidR="00235063" w:rsidRPr="00FC3C31" w:rsidRDefault="00E923C9">
      <w:pPr>
        <w:spacing w:before="40" w:after="3" w:line="240" w:lineRule="auto"/>
        <w:ind w:left="72"/>
        <w:rPr>
          <w:lang w:val="es-ES"/>
        </w:rPr>
      </w:pPr>
      <w:r w:rsidRPr="00FC3C31">
        <w:rPr>
          <w:rStyle w:val="styleC3ecd"/>
          <w:lang w:val="es-ES"/>
        </w:rPr>
        <w:t>Luz que llega al humedal</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04EA8524"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BFF3ABD" w14:textId="77777777" w:rsidR="00235063" w:rsidRPr="00FC3C31" w:rsidRDefault="00235063">
            <w:pPr>
              <w:spacing w:after="0" w:line="240" w:lineRule="auto"/>
              <w:rPr>
                <w:lang w:val="es-ES"/>
              </w:rPr>
            </w:pPr>
          </w:p>
        </w:tc>
        <w:tc>
          <w:tcPr>
            <w:tcW w:w="9500" w:type="dxa"/>
          </w:tcPr>
          <w:p w14:paraId="697D3F19" w14:textId="77777777" w:rsidR="00235063" w:rsidRPr="00FC3C31" w:rsidRDefault="00235063">
            <w:pPr>
              <w:spacing w:before="5" w:after="2" w:line="240" w:lineRule="auto"/>
              <w:ind w:left="72"/>
              <w:rPr>
                <w:lang w:val="es-ES"/>
              </w:rPr>
            </w:pPr>
          </w:p>
        </w:tc>
      </w:tr>
    </w:tbl>
    <w:p w14:paraId="34026E80" w14:textId="77777777" w:rsidR="00235063" w:rsidRDefault="00E923C9">
      <w:pPr>
        <w:spacing w:before="40" w:after="3" w:line="240" w:lineRule="auto"/>
        <w:ind w:left="72"/>
      </w:pPr>
      <w:r>
        <w:rPr>
          <w:rStyle w:val="styleC3ecd"/>
        </w:rPr>
        <w:t>Temperatura del agua</w:t>
      </w:r>
      <w:r>
        <w:rPr>
          <w:rStyle w:val="styleBracket"/>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14:paraId="3E66E8C2"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C55F5B9" w14:textId="77777777" w:rsidR="00235063" w:rsidRDefault="00235063">
            <w:pPr>
              <w:spacing w:after="0" w:line="240" w:lineRule="auto"/>
            </w:pPr>
          </w:p>
        </w:tc>
        <w:tc>
          <w:tcPr>
            <w:tcW w:w="9500" w:type="dxa"/>
          </w:tcPr>
          <w:p w14:paraId="68C09026" w14:textId="77777777" w:rsidR="00235063" w:rsidRDefault="00235063">
            <w:pPr>
              <w:spacing w:before="5" w:after="2" w:line="240" w:lineRule="auto"/>
              <w:ind w:left="72"/>
            </w:pPr>
          </w:p>
        </w:tc>
      </w:tr>
    </w:tbl>
    <w:p w14:paraId="0CFC23FC" w14:textId="77777777" w:rsidR="00235063" w:rsidRDefault="00235063"/>
    <w:p w14:paraId="3FFD354A" w14:textId="77777777" w:rsidR="00235063" w:rsidRDefault="00E923C9">
      <w:pPr>
        <w:pStyle w:val="pstyleSection"/>
      </w:pPr>
      <w:r w:rsidRPr="003F61DB">
        <w:rPr>
          <w:rStyle w:val="styleL2"/>
        </w:rPr>
        <w:t>4.4.6 pH del agua</w:t>
      </w:r>
    </w:p>
    <w:p w14:paraId="6FF2414E" w14:textId="77777777" w:rsidR="00235063" w:rsidRDefault="00E923C9">
      <w:pPr>
        <w:spacing w:after="0" w:line="240" w:lineRule="auto"/>
      </w:pPr>
      <w:r>
        <w:rPr>
          <w:rStyle w:val="styleC3"/>
        </w:rPr>
        <w:tab/>
      </w:r>
      <w:r>
        <w:rPr>
          <w:rStyle w:val="styleRad"/>
        </w:rPr>
        <w:t xml:space="preserve"> [  ] </w:t>
      </w:r>
      <w:r>
        <w:rPr>
          <w:rStyle w:val="styleC3"/>
        </w:rPr>
        <w:t xml:space="preserve"> Ácido (pH&lt;5,5)</w:t>
      </w:r>
    </w:p>
    <w:p w14:paraId="3BC03CFB" w14:textId="5E823B36" w:rsidR="00235063" w:rsidRDefault="00E923C9">
      <w:pPr>
        <w:spacing w:after="0" w:line="240" w:lineRule="auto"/>
      </w:pPr>
      <w:r>
        <w:rPr>
          <w:rStyle w:val="styleC3"/>
        </w:rPr>
        <w:tab/>
      </w:r>
      <w:r>
        <w:rPr>
          <w:rStyle w:val="styleRad"/>
        </w:rPr>
        <w:t xml:space="preserve"> [</w:t>
      </w:r>
      <w:r w:rsidR="008A6A40">
        <w:rPr>
          <w:rStyle w:val="styleRad"/>
        </w:rPr>
        <w:t>x</w:t>
      </w:r>
      <w:r>
        <w:rPr>
          <w:rStyle w:val="styleRad"/>
        </w:rPr>
        <w:t xml:space="preserve">  ] </w:t>
      </w:r>
      <w:r>
        <w:rPr>
          <w:rStyle w:val="styleC3"/>
        </w:rPr>
        <w:t xml:space="preserve"> Circunneutro (pH: 5,5-7,4)</w:t>
      </w:r>
    </w:p>
    <w:p w14:paraId="58F03589" w14:textId="04D14B2D" w:rsidR="00235063" w:rsidRDefault="00E923C9">
      <w:pPr>
        <w:spacing w:after="0" w:line="240" w:lineRule="auto"/>
      </w:pPr>
      <w:r>
        <w:rPr>
          <w:rStyle w:val="styleC3"/>
        </w:rPr>
        <w:tab/>
      </w:r>
      <w:r>
        <w:rPr>
          <w:rStyle w:val="styleRad"/>
        </w:rPr>
        <w:t xml:space="preserve"> [ </w:t>
      </w:r>
      <w:r w:rsidR="008A6A40">
        <w:rPr>
          <w:rStyle w:val="styleRad"/>
        </w:rPr>
        <w:t>x</w:t>
      </w:r>
      <w:r>
        <w:rPr>
          <w:rStyle w:val="styleRad"/>
        </w:rPr>
        <w:t xml:space="preserve"> ] </w:t>
      </w:r>
      <w:r>
        <w:rPr>
          <w:rStyle w:val="styleC3"/>
        </w:rPr>
        <w:t xml:space="preserve"> Alcalino (pH&gt;7,4)</w:t>
      </w:r>
    </w:p>
    <w:p w14:paraId="1242A622" w14:textId="77777777" w:rsidR="00235063" w:rsidRDefault="00E923C9">
      <w:pPr>
        <w:spacing w:after="0" w:line="240" w:lineRule="auto"/>
      </w:pPr>
      <w:r>
        <w:rPr>
          <w:rStyle w:val="styleC3"/>
        </w:rPr>
        <w:tab/>
      </w:r>
      <w:r>
        <w:rPr>
          <w:rStyle w:val="styleRad"/>
        </w:rPr>
        <w:t xml:space="preserve"> [  ] </w:t>
      </w:r>
      <w:r>
        <w:rPr>
          <w:rStyle w:val="styleC3"/>
        </w:rPr>
        <w:t xml:space="preserve"> Desconocido</w:t>
      </w:r>
    </w:p>
    <w:p w14:paraId="21EC2644" w14:textId="77777777" w:rsidR="00235063" w:rsidRPr="00FC3C31" w:rsidRDefault="00E923C9">
      <w:pPr>
        <w:pStyle w:val="pstyleLabels"/>
        <w:rPr>
          <w:lang w:val="es-ES"/>
        </w:rPr>
      </w:pPr>
      <w:r w:rsidRPr="00FC3C31">
        <w:rPr>
          <w:rStyle w:val="styleC3"/>
          <w:lang w:val="es-ES"/>
        </w:rPr>
        <w:t>Aporte información adicional sobre el pH (opcional):</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3"/>
        <w:gridCol w:w="8792"/>
      </w:tblGrid>
      <w:tr w:rsidR="00235063" w:rsidRPr="00E456AC" w14:paraId="512F5E79"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B84D637" w14:textId="77777777" w:rsidR="00235063" w:rsidRPr="008A6A40" w:rsidRDefault="00235063" w:rsidP="008A6A40">
            <w:pPr>
              <w:spacing w:line="240" w:lineRule="auto"/>
              <w:rPr>
                <w:lang w:val="es-ES"/>
              </w:rPr>
            </w:pPr>
          </w:p>
        </w:tc>
        <w:tc>
          <w:tcPr>
            <w:tcW w:w="9500" w:type="dxa"/>
          </w:tcPr>
          <w:p w14:paraId="4B8073C9" w14:textId="77777777" w:rsidR="00235063" w:rsidRPr="008A6A40" w:rsidRDefault="008A6A40" w:rsidP="008A6A40">
            <w:pPr>
              <w:spacing w:before="30" w:after="25" w:line="240" w:lineRule="auto"/>
              <w:ind w:left="57"/>
              <w:rPr>
                <w:lang w:val="es-ES"/>
              </w:rPr>
            </w:pPr>
            <w:r w:rsidRPr="008A6A40">
              <w:rPr>
                <w:lang w:val="es-ES"/>
              </w:rPr>
              <w:t>Datos de pH tomados de Pinilla (2010).</w:t>
            </w:r>
          </w:p>
          <w:p w14:paraId="18DB036A" w14:textId="55C26A10" w:rsidR="008A6A40" w:rsidRPr="008A6A40" w:rsidRDefault="008A6A40" w:rsidP="008A6A40">
            <w:pPr>
              <w:spacing w:before="30" w:after="25" w:line="240" w:lineRule="auto"/>
              <w:ind w:left="57"/>
              <w:rPr>
                <w:lang w:val="es-ES"/>
              </w:rPr>
            </w:pPr>
            <w:r w:rsidRPr="008A6A40">
              <w:rPr>
                <w:lang w:val="es-ES"/>
              </w:rPr>
              <w:t xml:space="preserve">Otros datos de interés de este trabajo son: </w:t>
            </w:r>
          </w:p>
          <w:p w14:paraId="3DE969BC" w14:textId="77777777" w:rsidR="008A6A40" w:rsidRPr="008A6A40" w:rsidRDefault="008A6A40" w:rsidP="008A6A40">
            <w:pPr>
              <w:spacing w:line="240" w:lineRule="auto"/>
            </w:pPr>
            <w:r w:rsidRPr="008A6A40">
              <w:t xml:space="preserve">Conductividad: entre 153 y 1840 </w:t>
            </w:r>
            <w:r w:rsidRPr="008A6A40">
              <w:rPr>
                <w:rFonts w:cstheme="minorHAnsi"/>
              </w:rPr>
              <w:t>µ</w:t>
            </w:r>
            <w:r w:rsidRPr="008A6A40">
              <w:t xml:space="preserve">S </w:t>
            </w:r>
          </w:p>
          <w:p w14:paraId="0133EE18" w14:textId="7853B23B" w:rsidR="008A6A40" w:rsidRPr="008A6A40" w:rsidRDefault="008A6A40" w:rsidP="008A6A40">
            <w:pPr>
              <w:spacing w:line="240" w:lineRule="auto"/>
            </w:pPr>
            <w:r w:rsidRPr="008A6A40">
              <w:t xml:space="preserve">Nutrientes: </w:t>
            </w:r>
          </w:p>
          <w:p w14:paraId="4041C2A5" w14:textId="77777777" w:rsidR="008A6A40" w:rsidRPr="008A6A40" w:rsidRDefault="008A6A40" w:rsidP="008A6A40">
            <w:pPr>
              <w:spacing w:line="240" w:lineRule="auto"/>
            </w:pPr>
            <w:r w:rsidRPr="008A6A40">
              <w:lastRenderedPageBreak/>
              <w:t>Nitratos: entre 0.1 y 0.3</w:t>
            </w:r>
          </w:p>
          <w:p w14:paraId="35D50910" w14:textId="77777777" w:rsidR="008A6A40" w:rsidRPr="008A6A40" w:rsidRDefault="008A6A40" w:rsidP="008A6A40">
            <w:pPr>
              <w:spacing w:line="240" w:lineRule="auto"/>
            </w:pPr>
            <w:r w:rsidRPr="008A6A40">
              <w:t>fosfatos: entre 0.12 y 9.9 (Pinilla, 2010)</w:t>
            </w:r>
          </w:p>
          <w:p w14:paraId="1E6BC088" w14:textId="77777777" w:rsidR="008A6A40" w:rsidRPr="008A6A40" w:rsidRDefault="008A6A40" w:rsidP="008A6A40">
            <w:pPr>
              <w:spacing w:before="30" w:after="25" w:line="240" w:lineRule="auto"/>
              <w:ind w:left="57"/>
              <w:rPr>
                <w:lang w:val="es-ES"/>
              </w:rPr>
            </w:pPr>
          </w:p>
          <w:p w14:paraId="321B022E" w14:textId="5CE35905" w:rsidR="008A6A40" w:rsidRPr="008A6A40" w:rsidRDefault="008A6A40" w:rsidP="008A6A40">
            <w:pPr>
              <w:spacing w:before="30" w:after="25" w:line="240" w:lineRule="auto"/>
              <w:ind w:left="57"/>
              <w:rPr>
                <w:lang w:val="es-ES"/>
              </w:rPr>
            </w:pPr>
          </w:p>
        </w:tc>
      </w:tr>
    </w:tbl>
    <w:p w14:paraId="214837E7" w14:textId="77777777" w:rsidR="00235063" w:rsidRPr="00FC3C31" w:rsidRDefault="00235063">
      <w:pPr>
        <w:rPr>
          <w:lang w:val="es-ES"/>
        </w:rPr>
      </w:pPr>
    </w:p>
    <w:p w14:paraId="6A955AA1" w14:textId="77777777" w:rsidR="00235063" w:rsidRPr="00FC3C31" w:rsidRDefault="00E923C9">
      <w:pPr>
        <w:pStyle w:val="pstyleSection"/>
        <w:rPr>
          <w:lang w:val="es-ES"/>
        </w:rPr>
      </w:pPr>
      <w:r w:rsidRPr="00FC3C31">
        <w:rPr>
          <w:rStyle w:val="styleL2"/>
          <w:lang w:val="es-ES"/>
        </w:rPr>
        <w:t>4.4.7 Salinidad del agua</w:t>
      </w:r>
    </w:p>
    <w:p w14:paraId="7EC2B7CA"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Dulce (&lt;0,5 g/l)</w:t>
      </w:r>
    </w:p>
    <w:p w14:paraId="0F11B067"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Mixohalina (salobre)/Mixosalina (0,5-30 g/l)</w:t>
      </w:r>
    </w:p>
    <w:p w14:paraId="34A9282D"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Euhalina/Eusalina (30-40 g/l)</w:t>
      </w:r>
    </w:p>
    <w:p w14:paraId="58770822"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Hiperhalina/Hipersalina (&gt;40 g/l)</w:t>
      </w:r>
    </w:p>
    <w:p w14:paraId="697FEC9F"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Desconocido</w:t>
      </w:r>
    </w:p>
    <w:p w14:paraId="6BA57BA8" w14:textId="77777777" w:rsidR="00235063" w:rsidRPr="00FC3C31" w:rsidRDefault="00E923C9">
      <w:pPr>
        <w:pStyle w:val="pstyleLabels"/>
        <w:rPr>
          <w:lang w:val="es-ES"/>
        </w:rPr>
      </w:pPr>
      <w:r w:rsidRPr="00FC3C31">
        <w:rPr>
          <w:rStyle w:val="styleC3"/>
          <w:lang w:val="es-ES"/>
        </w:rPr>
        <w:t>Aporte información adicional sobre la salinidad (opcional):</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07B0FC59"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685CB73" w14:textId="77777777" w:rsidR="00235063" w:rsidRPr="00FC3C31" w:rsidRDefault="00235063">
            <w:pPr>
              <w:rPr>
                <w:lang w:val="es-ES"/>
              </w:rPr>
            </w:pPr>
          </w:p>
        </w:tc>
        <w:tc>
          <w:tcPr>
            <w:tcW w:w="9500" w:type="dxa"/>
          </w:tcPr>
          <w:p w14:paraId="15DAD884" w14:textId="77777777" w:rsidR="00235063" w:rsidRPr="00FC3C31" w:rsidRDefault="00235063">
            <w:pPr>
              <w:spacing w:before="30" w:after="25" w:line="240" w:lineRule="auto"/>
              <w:ind w:left="57"/>
              <w:rPr>
                <w:lang w:val="es-ES"/>
              </w:rPr>
            </w:pPr>
          </w:p>
        </w:tc>
      </w:tr>
    </w:tbl>
    <w:p w14:paraId="2BCDA53F" w14:textId="77777777" w:rsidR="00235063" w:rsidRPr="00FC3C31" w:rsidRDefault="00E923C9">
      <w:pPr>
        <w:spacing w:before="40" w:after="3" w:line="240" w:lineRule="auto"/>
        <w:ind w:left="72"/>
        <w:rPr>
          <w:lang w:val="es-ES"/>
        </w:rPr>
      </w:pPr>
      <w:r w:rsidRPr="00FC3C31">
        <w:rPr>
          <w:rStyle w:val="styleC3ecd"/>
          <w:lang w:val="es-ES"/>
        </w:rPr>
        <w:t>Gases disueltos en el agua</w:t>
      </w:r>
      <w:r w:rsidRPr="00FC3C31">
        <w:rPr>
          <w:rStyle w:val="styleBracket"/>
          <w:lang w:val="es-ES"/>
        </w:rPr>
        <w:t xml:space="preserve"> (ECD)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23406A6A"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0B491D3C" w14:textId="77777777" w:rsidR="00235063" w:rsidRPr="00FC3C31" w:rsidRDefault="00235063">
            <w:pPr>
              <w:rPr>
                <w:lang w:val="es-ES"/>
              </w:rPr>
            </w:pPr>
          </w:p>
        </w:tc>
        <w:tc>
          <w:tcPr>
            <w:tcW w:w="9500" w:type="dxa"/>
          </w:tcPr>
          <w:p w14:paraId="0EF334E2" w14:textId="77777777" w:rsidR="00235063" w:rsidRPr="00FC3C31" w:rsidRDefault="00235063">
            <w:pPr>
              <w:spacing w:before="30" w:after="25" w:line="240" w:lineRule="auto"/>
              <w:ind w:left="57"/>
              <w:rPr>
                <w:lang w:val="es-ES"/>
              </w:rPr>
            </w:pPr>
          </w:p>
        </w:tc>
      </w:tr>
    </w:tbl>
    <w:p w14:paraId="793F33B4" w14:textId="77777777" w:rsidR="00235063" w:rsidRPr="00FC3C31" w:rsidRDefault="00235063">
      <w:pPr>
        <w:rPr>
          <w:lang w:val="es-ES"/>
        </w:rPr>
      </w:pPr>
    </w:p>
    <w:p w14:paraId="08AF805F" w14:textId="77777777" w:rsidR="00235063" w:rsidRPr="00FC3C31" w:rsidRDefault="00E923C9">
      <w:pPr>
        <w:pStyle w:val="pstyleSection"/>
        <w:rPr>
          <w:lang w:val="es-ES"/>
        </w:rPr>
      </w:pPr>
      <w:r w:rsidRPr="003F61DB">
        <w:rPr>
          <w:rStyle w:val="styleL2"/>
          <w:lang w:val="es-ES"/>
        </w:rPr>
        <w:t>4.4.8 Nutrientes disueltos o en suspensión en el agua</w:t>
      </w:r>
    </w:p>
    <w:p w14:paraId="4FDC7947"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Eutróficas</w:t>
      </w:r>
    </w:p>
    <w:p w14:paraId="58257E8B"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Mesotróficas</w:t>
      </w:r>
    </w:p>
    <w:p w14:paraId="31748DF6"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Oligotróficas</w:t>
      </w:r>
    </w:p>
    <w:p w14:paraId="5F76ECAF"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Distróficas</w:t>
      </w:r>
    </w:p>
    <w:p w14:paraId="7062D900"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Desconocido</w:t>
      </w:r>
    </w:p>
    <w:p w14:paraId="1B2BD6A1" w14:textId="77777777" w:rsidR="00235063" w:rsidRPr="00FC3C31" w:rsidRDefault="00E923C9">
      <w:pPr>
        <w:pStyle w:val="pstyleLabels"/>
        <w:rPr>
          <w:lang w:val="es-ES"/>
        </w:rPr>
      </w:pPr>
      <w:r w:rsidRPr="00FC3C31">
        <w:rPr>
          <w:rStyle w:val="styleC3"/>
          <w:lang w:val="es-ES"/>
        </w:rPr>
        <w:t>Aporte información adicional sobre los nutrientes disueltos o en suspensión (opcional):</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61ABCD66"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BD59B40" w14:textId="77777777" w:rsidR="00235063" w:rsidRPr="00FC3C31" w:rsidRDefault="00235063">
            <w:pPr>
              <w:rPr>
                <w:lang w:val="es-ES"/>
              </w:rPr>
            </w:pPr>
          </w:p>
        </w:tc>
        <w:tc>
          <w:tcPr>
            <w:tcW w:w="9500" w:type="dxa"/>
          </w:tcPr>
          <w:p w14:paraId="4CB1F25E" w14:textId="77777777" w:rsidR="00235063" w:rsidRPr="00FC3C31" w:rsidRDefault="00235063">
            <w:pPr>
              <w:spacing w:before="30" w:after="25" w:line="240" w:lineRule="auto"/>
              <w:ind w:left="57"/>
              <w:rPr>
                <w:lang w:val="es-ES"/>
              </w:rPr>
            </w:pPr>
          </w:p>
        </w:tc>
      </w:tr>
    </w:tbl>
    <w:p w14:paraId="16F3A650" w14:textId="77777777" w:rsidR="00235063" w:rsidRDefault="00E923C9">
      <w:pPr>
        <w:spacing w:before="40" w:after="3" w:line="240" w:lineRule="auto"/>
        <w:ind w:left="72"/>
      </w:pPr>
      <w:r>
        <w:rPr>
          <w:rStyle w:val="styleC3ecd"/>
        </w:rPr>
        <w:t>Carbono orgánico disuelto</w:t>
      </w:r>
      <w:r>
        <w:rPr>
          <w:rStyle w:val="styleBracket"/>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14:paraId="1EE8BB42"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C3FFFE4" w14:textId="77777777" w:rsidR="00235063" w:rsidRDefault="00235063">
            <w:pPr>
              <w:spacing w:after="0" w:line="240" w:lineRule="auto"/>
            </w:pPr>
          </w:p>
        </w:tc>
        <w:tc>
          <w:tcPr>
            <w:tcW w:w="9500" w:type="dxa"/>
          </w:tcPr>
          <w:p w14:paraId="5E48837A" w14:textId="77777777" w:rsidR="00235063" w:rsidRDefault="00235063">
            <w:pPr>
              <w:spacing w:before="5" w:after="2" w:line="240" w:lineRule="auto"/>
              <w:ind w:left="72"/>
            </w:pPr>
          </w:p>
        </w:tc>
      </w:tr>
    </w:tbl>
    <w:p w14:paraId="6164A7F2" w14:textId="77777777" w:rsidR="00235063" w:rsidRPr="00FC3C31" w:rsidRDefault="00E923C9">
      <w:pPr>
        <w:spacing w:before="40" w:after="3" w:line="240" w:lineRule="auto"/>
        <w:ind w:left="72"/>
        <w:rPr>
          <w:lang w:val="es-ES"/>
        </w:rPr>
      </w:pPr>
      <w:r w:rsidRPr="00FC3C31">
        <w:rPr>
          <w:rStyle w:val="styleC3ecd"/>
          <w:lang w:val="es-ES"/>
        </w:rPr>
        <w:t>Potencial de oxidación-reducción del agua y los sedimentos</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4A0A8681"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D8BC800" w14:textId="77777777" w:rsidR="00235063" w:rsidRPr="00FC3C31" w:rsidRDefault="00235063">
            <w:pPr>
              <w:spacing w:after="0" w:line="240" w:lineRule="auto"/>
              <w:rPr>
                <w:lang w:val="es-ES"/>
              </w:rPr>
            </w:pPr>
          </w:p>
        </w:tc>
        <w:tc>
          <w:tcPr>
            <w:tcW w:w="9500" w:type="dxa"/>
          </w:tcPr>
          <w:p w14:paraId="2684A715" w14:textId="77777777" w:rsidR="00235063" w:rsidRPr="00FC3C31" w:rsidRDefault="00235063">
            <w:pPr>
              <w:spacing w:before="5" w:after="2" w:line="240" w:lineRule="auto"/>
              <w:ind w:left="72"/>
              <w:rPr>
                <w:lang w:val="es-ES"/>
              </w:rPr>
            </w:pPr>
          </w:p>
        </w:tc>
      </w:tr>
    </w:tbl>
    <w:p w14:paraId="10D6CD58" w14:textId="77777777" w:rsidR="00FC3C31" w:rsidRPr="000F03B0" w:rsidRDefault="00FC3C31">
      <w:pPr>
        <w:spacing w:before="40" w:after="3" w:line="240" w:lineRule="auto"/>
        <w:ind w:left="72"/>
        <w:rPr>
          <w:rStyle w:val="styleC3ecd"/>
          <w:lang w:val="es-ES"/>
        </w:rPr>
      </w:pPr>
    </w:p>
    <w:p w14:paraId="1B907194" w14:textId="77777777" w:rsidR="00235063" w:rsidRDefault="00E923C9">
      <w:pPr>
        <w:spacing w:before="40" w:after="3" w:line="240" w:lineRule="auto"/>
        <w:ind w:left="72"/>
      </w:pPr>
      <w:r>
        <w:rPr>
          <w:rStyle w:val="styleC3ecd"/>
        </w:rPr>
        <w:t>Conductividad del agua</w:t>
      </w:r>
      <w:r>
        <w:rPr>
          <w:rStyle w:val="styleBracket"/>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14:paraId="543E7302"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F61EE9F" w14:textId="77777777" w:rsidR="00235063" w:rsidRDefault="00235063">
            <w:pPr>
              <w:spacing w:after="0" w:line="240" w:lineRule="auto"/>
            </w:pPr>
          </w:p>
        </w:tc>
        <w:tc>
          <w:tcPr>
            <w:tcW w:w="9500" w:type="dxa"/>
          </w:tcPr>
          <w:p w14:paraId="3B0BF18D" w14:textId="77777777" w:rsidR="00235063" w:rsidRDefault="00235063">
            <w:pPr>
              <w:spacing w:before="5" w:after="2" w:line="240" w:lineRule="auto"/>
              <w:ind w:left="72"/>
            </w:pPr>
          </w:p>
        </w:tc>
      </w:tr>
    </w:tbl>
    <w:p w14:paraId="7ACEE3D2" w14:textId="77777777" w:rsidR="00235063" w:rsidRDefault="00235063"/>
    <w:p w14:paraId="6E06F628" w14:textId="77777777" w:rsidR="00235063" w:rsidRPr="00FC3C31" w:rsidRDefault="00E923C9">
      <w:pPr>
        <w:pStyle w:val="pstyleSection"/>
        <w:rPr>
          <w:lang w:val="es-ES"/>
        </w:rPr>
      </w:pPr>
      <w:r w:rsidRPr="00FC3C31">
        <w:rPr>
          <w:rStyle w:val="styleL2"/>
          <w:lang w:val="es-ES"/>
        </w:rPr>
        <w:t>4.4.9 Rasgos de la zona circundante que podrían afectar al sitio</w:t>
      </w:r>
    </w:p>
    <w:p w14:paraId="1C1E5AF0" w14:textId="77777777" w:rsidR="00235063" w:rsidRPr="00FC3C31" w:rsidRDefault="00E923C9">
      <w:pPr>
        <w:pStyle w:val="pstyleLabels"/>
        <w:rPr>
          <w:lang w:val="es-ES"/>
        </w:rPr>
      </w:pPr>
      <w:r w:rsidRPr="00FC3C31">
        <w:rPr>
          <w:rStyle w:val="styleC3"/>
          <w:lang w:val="es-ES"/>
        </w:rPr>
        <w:t>Indique si el paisaje y las características ecológicas de la zona circundante al sitio Ramsar difieren de los del sitio en sí y, en caso afirmativo, explique las diferencias:</w:t>
      </w:r>
    </w:p>
    <w:p w14:paraId="53936D26" w14:textId="77777777" w:rsidR="00235063" w:rsidRPr="00FC3C31" w:rsidRDefault="00E923C9">
      <w:pPr>
        <w:pStyle w:val="pStyle"/>
        <w:rPr>
          <w:lang w:val="es-ES"/>
        </w:rPr>
      </w:pPr>
      <w:r w:rsidRPr="00FC3C31">
        <w:rPr>
          <w:rStyle w:val="styleRad"/>
          <w:lang w:val="es-ES"/>
        </w:rPr>
        <w:t xml:space="preserve"> [  ] </w:t>
      </w:r>
      <w:r w:rsidRPr="00FC3C31">
        <w:rPr>
          <w:rStyle w:val="styleC3"/>
          <w:lang w:val="es-ES"/>
        </w:rPr>
        <w:t xml:space="preserve">i) en gran medida similares / </w:t>
      </w:r>
      <w:r w:rsidRPr="00FC3C31">
        <w:rPr>
          <w:rStyle w:val="styleRad"/>
          <w:lang w:val="es-ES"/>
        </w:rPr>
        <w:t xml:space="preserve"> [x] </w:t>
      </w:r>
      <w:r w:rsidRPr="00FC3C31">
        <w:rPr>
          <w:rStyle w:val="styleC3"/>
          <w:lang w:val="es-ES"/>
        </w:rPr>
        <w:t xml:space="preserve">ii) notablemente diferentes </w:t>
      </w:r>
    </w:p>
    <w:p w14:paraId="59CF1AFA" w14:textId="77777777" w:rsidR="00235063" w:rsidRPr="00FC3C31" w:rsidRDefault="00E923C9">
      <w:pPr>
        <w:spacing w:after="0" w:line="240" w:lineRule="auto"/>
        <w:rPr>
          <w:lang w:val="es-ES"/>
        </w:rPr>
      </w:pPr>
      <w:r w:rsidRPr="00FC3C31">
        <w:rPr>
          <w:rStyle w:val="almostEmpty"/>
          <w:lang w:val="es-ES"/>
        </w:rPr>
        <w:t>.</w:t>
      </w:r>
    </w:p>
    <w:p w14:paraId="794AD04B" w14:textId="77777777" w:rsidR="00235063" w:rsidRPr="00FC3C31" w:rsidRDefault="00E923C9">
      <w:pPr>
        <w:pStyle w:val="pstyleComments"/>
        <w:rPr>
          <w:lang w:val="es-ES"/>
        </w:rPr>
      </w:pPr>
      <w:r w:rsidRPr="00FC3C31">
        <w:rPr>
          <w:rStyle w:val="styleC3comment"/>
          <w:lang w:val="es-ES"/>
        </w:rPr>
        <w:t>En caso de que la zona circundante sea diferente a la zona del sitio Ramsar, indique en qué sentido: (marque todas las categorías que correspondan)</w:t>
      </w:r>
    </w:p>
    <w:p w14:paraId="4625C787" w14:textId="069E6165"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w:t>
      </w:r>
      <w:r w:rsidR="00DD1864">
        <w:rPr>
          <w:rStyle w:val="styleRad"/>
          <w:lang w:val="es-ES"/>
        </w:rPr>
        <w:t>x</w:t>
      </w:r>
      <w:r w:rsidRPr="00FC3C31">
        <w:rPr>
          <w:rStyle w:val="styleRad"/>
          <w:lang w:val="es-ES"/>
        </w:rPr>
        <w:t xml:space="preserve"> ] </w:t>
      </w:r>
      <w:r w:rsidRPr="00FC3C31">
        <w:rPr>
          <w:rStyle w:val="styleC3"/>
          <w:lang w:val="es-ES"/>
        </w:rPr>
        <w:t xml:space="preserve"> La zona circundante está más urbanizada o desarrollada</w:t>
      </w:r>
    </w:p>
    <w:p w14:paraId="326470AB" w14:textId="16B718D6"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w:t>
      </w:r>
      <w:r w:rsidR="00747381">
        <w:rPr>
          <w:rStyle w:val="styleRad"/>
          <w:lang w:val="es-ES"/>
        </w:rPr>
        <w:t>X</w:t>
      </w:r>
      <w:r w:rsidRPr="00FC3C31">
        <w:rPr>
          <w:rStyle w:val="styleRad"/>
          <w:lang w:val="es-ES"/>
        </w:rPr>
        <w:t xml:space="preserve">] </w:t>
      </w:r>
      <w:r w:rsidRPr="00FC3C31">
        <w:rPr>
          <w:rStyle w:val="styleC3"/>
          <w:lang w:val="es-ES"/>
        </w:rPr>
        <w:t xml:space="preserve"> La zona circundante tiene una mayor densidad de población humana</w:t>
      </w:r>
    </w:p>
    <w:p w14:paraId="524315CE" w14:textId="34D20D04"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La zona circundante tiene un uso agrícola más intensivo</w:t>
      </w:r>
    </w:p>
    <w:p w14:paraId="72A856D3" w14:textId="30E96404"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w:t>
      </w:r>
      <w:r w:rsidR="00DD1864">
        <w:rPr>
          <w:rStyle w:val="styleRad"/>
          <w:lang w:val="es-ES"/>
        </w:rPr>
        <w:t>x</w:t>
      </w:r>
      <w:r w:rsidRPr="00FC3C31">
        <w:rPr>
          <w:rStyle w:val="styleRad"/>
          <w:lang w:val="es-ES"/>
        </w:rPr>
        <w:t xml:space="preserve"> ] </w:t>
      </w:r>
      <w:r w:rsidRPr="00FC3C31">
        <w:rPr>
          <w:rStyle w:val="styleC3"/>
          <w:lang w:val="es-ES"/>
        </w:rPr>
        <w:t xml:space="preserve"> La zona circundante tiene una cubierta terrestre o tipos de hábitat significativamente diferentes</w:t>
      </w:r>
    </w:p>
    <w:p w14:paraId="3F17D86F" w14:textId="77777777" w:rsidR="00235063" w:rsidRPr="00FC3C31" w:rsidRDefault="00E923C9">
      <w:pPr>
        <w:pStyle w:val="pstyleLabels"/>
        <w:rPr>
          <w:lang w:val="es-ES"/>
        </w:rPr>
      </w:pPr>
      <w:r w:rsidRPr="00FC3C31">
        <w:rPr>
          <w:rStyle w:val="styleC3"/>
          <w:lang w:val="es-ES"/>
        </w:rPr>
        <w:t>Describa en qué otras formas difiere la zona circundante:</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1"/>
        <w:gridCol w:w="8794"/>
      </w:tblGrid>
      <w:tr w:rsidR="00235063" w:rsidRPr="00E456AC" w14:paraId="401A27EA"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0D6F6DD" w14:textId="77777777" w:rsidR="00235063" w:rsidRPr="00FC3C31" w:rsidRDefault="00235063">
            <w:pPr>
              <w:rPr>
                <w:lang w:val="es-ES"/>
              </w:rPr>
            </w:pPr>
          </w:p>
        </w:tc>
        <w:tc>
          <w:tcPr>
            <w:tcW w:w="9500" w:type="dxa"/>
          </w:tcPr>
          <w:p w14:paraId="7B4DDB2E" w14:textId="6DFB2377" w:rsidR="00DD1864" w:rsidRPr="00DD1864" w:rsidRDefault="00DD1864" w:rsidP="00DD1864">
            <w:pPr>
              <w:spacing w:before="30" w:after="25" w:line="240" w:lineRule="auto"/>
              <w:ind w:left="57"/>
              <w:jc w:val="both"/>
              <w:rPr>
                <w:lang w:val="es-ES"/>
              </w:rPr>
            </w:pPr>
            <w:r w:rsidRPr="00DD1864">
              <w:rPr>
                <w:lang w:val="es-ES"/>
              </w:rPr>
              <w:t xml:space="preserve">El complejo </w:t>
            </w:r>
            <w:r w:rsidR="0024708F">
              <w:rPr>
                <w:lang w:val="es-ES"/>
              </w:rPr>
              <w:t xml:space="preserve">de Humedales del Distrito </w:t>
            </w:r>
            <w:r w:rsidRPr="00DD1864">
              <w:rPr>
                <w:lang w:val="es-ES"/>
              </w:rPr>
              <w:t xml:space="preserve">Capital está casi en su totalidad inmersos en una matriz urbana siendo el caso de los PEDH de Tunjo, Tibanica, Burro, Vaca, Capellanía, Santa María del Lago y Córdoba. Los Humedales restantes, si bien también tienen un fuerte componente urbano en sus alrededores, también colindan con áreas cuyo uso es primordialmente rural o suelo de expansión urbana, bien sea dentro del mismo Distrito Capital o con municipios vecinos, como es el caso de los PEDH Meandro del Say, Jaboque, Juan Amarillo, Conejera y Torca Guaymaral. Esto </w:t>
            </w:r>
            <w:r w:rsidRPr="00DD1864">
              <w:rPr>
                <w:lang w:val="es-ES"/>
              </w:rPr>
              <w:lastRenderedPageBreak/>
              <w:t>hace que sean espacios fundamentales para la ciudad en términos de los servicios ambientales que prestan y por lo mismo han sido declarados dentro del Plan de Ordenamiento Territorial de Bogotá como elementos de la EEP. En general se puede caracterizar la zona circundante de los humedales de Bogotá como área urbana con usos representativos como el residencial, comercial, industrial y de servicios que está densamente poblado.</w:t>
            </w:r>
          </w:p>
          <w:p w14:paraId="74DE7735" w14:textId="77777777" w:rsidR="00DD1864" w:rsidRPr="00DD1864" w:rsidRDefault="00DD1864" w:rsidP="00DD1864">
            <w:pPr>
              <w:spacing w:before="30" w:after="25" w:line="240" w:lineRule="auto"/>
              <w:ind w:left="57"/>
              <w:jc w:val="both"/>
              <w:rPr>
                <w:lang w:val="es-ES"/>
              </w:rPr>
            </w:pPr>
          </w:p>
          <w:p w14:paraId="15902411" w14:textId="77777777" w:rsidR="00DD1864" w:rsidRPr="00DD1864" w:rsidRDefault="00DD1864" w:rsidP="00DD1864">
            <w:pPr>
              <w:spacing w:before="30" w:after="25" w:line="240" w:lineRule="auto"/>
              <w:ind w:left="57"/>
              <w:jc w:val="both"/>
              <w:rPr>
                <w:lang w:val="es-ES"/>
              </w:rPr>
            </w:pPr>
            <w:r w:rsidRPr="00DD1864">
              <w:rPr>
                <w:lang w:val="es-ES"/>
              </w:rPr>
              <w:t xml:space="preserve">En este contexto, los principales tensionantes de los humedales del Distrito Capital son: </w:t>
            </w:r>
          </w:p>
          <w:p w14:paraId="55C464BC" w14:textId="77777777" w:rsidR="00DD1864" w:rsidRPr="00DD1864" w:rsidRDefault="00DD1864" w:rsidP="00DD1864">
            <w:pPr>
              <w:pStyle w:val="Prrafodelista"/>
              <w:numPr>
                <w:ilvl w:val="0"/>
                <w:numId w:val="1"/>
              </w:numPr>
              <w:spacing w:before="30" w:after="25" w:line="240" w:lineRule="auto"/>
              <w:jc w:val="both"/>
              <w:rPr>
                <w:lang w:val="es-ES"/>
              </w:rPr>
            </w:pPr>
            <w:r w:rsidRPr="00DD1864">
              <w:rPr>
                <w:lang w:val="es-ES"/>
              </w:rPr>
              <w:t>Obras de infraestructura en el área de influencia del Humedal</w:t>
            </w:r>
          </w:p>
          <w:p w14:paraId="6A5961DA" w14:textId="77777777" w:rsidR="00DD1864" w:rsidRPr="00DD1864" w:rsidRDefault="00DD1864" w:rsidP="00DD1864">
            <w:pPr>
              <w:pStyle w:val="Prrafodelista"/>
              <w:numPr>
                <w:ilvl w:val="0"/>
                <w:numId w:val="1"/>
              </w:numPr>
              <w:spacing w:before="30" w:after="25" w:line="240" w:lineRule="auto"/>
              <w:jc w:val="both"/>
              <w:rPr>
                <w:lang w:val="es-ES"/>
              </w:rPr>
            </w:pPr>
            <w:r w:rsidRPr="00DD1864">
              <w:rPr>
                <w:lang w:val="es-ES"/>
              </w:rPr>
              <w:t>Disposición inadecuada de residuos sólidos</w:t>
            </w:r>
          </w:p>
          <w:p w14:paraId="020BD512" w14:textId="77777777" w:rsidR="00DD1864" w:rsidRPr="00DD1864" w:rsidRDefault="00DD1864" w:rsidP="00DD1864">
            <w:pPr>
              <w:pStyle w:val="Prrafodelista"/>
              <w:numPr>
                <w:ilvl w:val="0"/>
                <w:numId w:val="1"/>
              </w:numPr>
              <w:spacing w:before="30" w:after="25" w:line="240" w:lineRule="auto"/>
              <w:jc w:val="both"/>
              <w:rPr>
                <w:lang w:val="es-ES"/>
              </w:rPr>
            </w:pPr>
            <w:r w:rsidRPr="00DD1864">
              <w:rPr>
                <w:lang w:val="es-ES"/>
              </w:rPr>
              <w:t>Presencia y colonización de especies invasoras</w:t>
            </w:r>
          </w:p>
          <w:p w14:paraId="1AF9C418" w14:textId="77777777" w:rsidR="00DD1864" w:rsidRPr="00DD1864" w:rsidRDefault="00DD1864" w:rsidP="00DD1864">
            <w:pPr>
              <w:pStyle w:val="Prrafodelista"/>
              <w:numPr>
                <w:ilvl w:val="0"/>
                <w:numId w:val="1"/>
              </w:numPr>
              <w:spacing w:before="30" w:after="25" w:line="240" w:lineRule="auto"/>
              <w:jc w:val="both"/>
              <w:rPr>
                <w:lang w:val="es-ES"/>
              </w:rPr>
            </w:pPr>
            <w:r w:rsidRPr="00DD1864">
              <w:rPr>
                <w:lang w:val="es-ES"/>
              </w:rPr>
              <w:t>Pérdida de la cobertura vegetal</w:t>
            </w:r>
          </w:p>
          <w:p w14:paraId="7AE49B2B" w14:textId="77777777" w:rsidR="00DD1864" w:rsidRPr="00DD1864" w:rsidRDefault="00DD1864" w:rsidP="00DD1864">
            <w:pPr>
              <w:pStyle w:val="Prrafodelista"/>
              <w:numPr>
                <w:ilvl w:val="0"/>
                <w:numId w:val="1"/>
              </w:numPr>
              <w:spacing w:before="30" w:after="25" w:line="240" w:lineRule="auto"/>
              <w:jc w:val="both"/>
              <w:rPr>
                <w:lang w:val="es-ES"/>
              </w:rPr>
            </w:pPr>
            <w:r w:rsidRPr="00DD1864">
              <w:rPr>
                <w:lang w:val="es-ES"/>
              </w:rPr>
              <w:t>Contaminación con aguas residuales</w:t>
            </w:r>
          </w:p>
          <w:p w14:paraId="2F21B848" w14:textId="77777777" w:rsidR="00DD1864" w:rsidRPr="00DD1864" w:rsidRDefault="00DD1864" w:rsidP="00DD1864">
            <w:pPr>
              <w:pStyle w:val="Prrafodelista"/>
              <w:numPr>
                <w:ilvl w:val="0"/>
                <w:numId w:val="1"/>
              </w:numPr>
              <w:spacing w:before="30" w:after="25" w:line="240" w:lineRule="auto"/>
              <w:jc w:val="both"/>
              <w:rPr>
                <w:lang w:val="es-ES"/>
              </w:rPr>
            </w:pPr>
            <w:r w:rsidRPr="00DD1864">
              <w:rPr>
                <w:lang w:val="es-ES"/>
              </w:rPr>
              <w:t>Desarrollos ilegales de viviendas / Pastoreo de ganado</w:t>
            </w:r>
          </w:p>
          <w:p w14:paraId="3BA77F25" w14:textId="77777777" w:rsidR="00DD1864" w:rsidRPr="00DD1864" w:rsidRDefault="00DD1864" w:rsidP="00DD1864">
            <w:pPr>
              <w:pStyle w:val="Prrafodelista"/>
              <w:numPr>
                <w:ilvl w:val="0"/>
                <w:numId w:val="1"/>
              </w:numPr>
              <w:spacing w:before="30" w:after="25" w:line="240" w:lineRule="auto"/>
              <w:jc w:val="both"/>
              <w:rPr>
                <w:lang w:val="es-ES"/>
              </w:rPr>
            </w:pPr>
            <w:r w:rsidRPr="00DD1864">
              <w:rPr>
                <w:lang w:val="es-ES"/>
              </w:rPr>
              <w:t>Desvío de aguas afluentes</w:t>
            </w:r>
          </w:p>
          <w:p w14:paraId="21C93C47" w14:textId="23C571E1" w:rsidR="00235063" w:rsidRPr="00FC3C31" w:rsidRDefault="00DD1864" w:rsidP="00DD1864">
            <w:pPr>
              <w:spacing w:before="30" w:after="25" w:line="240" w:lineRule="auto"/>
              <w:ind w:left="57"/>
              <w:rPr>
                <w:lang w:val="es-ES"/>
              </w:rPr>
            </w:pPr>
            <w:r w:rsidRPr="00DD1864">
              <w:rPr>
                <w:lang w:val="es-ES"/>
              </w:rPr>
              <w:t>Cambio de la cobertura vegetal en ronda y ZMPA</w:t>
            </w:r>
          </w:p>
        </w:tc>
      </w:tr>
    </w:tbl>
    <w:p w14:paraId="467A17B8"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54ECD445" w14:textId="77777777" w:rsidR="00235063" w:rsidRPr="00FC3C31" w:rsidRDefault="00E923C9">
      <w:pPr>
        <w:pStyle w:val="pstyleSectionL1"/>
        <w:rPr>
          <w:lang w:val="es-ES"/>
        </w:rPr>
      </w:pPr>
      <w:r w:rsidRPr="00FC3C31">
        <w:rPr>
          <w:rStyle w:val="styleL1"/>
          <w:lang w:val="es-ES"/>
        </w:rPr>
        <w:lastRenderedPageBreak/>
        <w:t>4.5 Servicios de los ecosistemas</w:t>
      </w:r>
    </w:p>
    <w:p w14:paraId="1C984086" w14:textId="77777777" w:rsidR="00235063" w:rsidRPr="00FC3C31" w:rsidRDefault="00E923C9">
      <w:pPr>
        <w:pStyle w:val="pstyleSection"/>
        <w:rPr>
          <w:lang w:val="es-ES"/>
        </w:rPr>
      </w:pPr>
      <w:r w:rsidRPr="00FC3C31">
        <w:rPr>
          <w:rStyle w:val="styleL2"/>
          <w:lang w:val="es-ES"/>
        </w:rPr>
        <w:t>4.5.1 Servicios o beneficios de los ecosistemas</w:t>
      </w:r>
    </w:p>
    <w:p w14:paraId="17F005E9" w14:textId="77777777" w:rsidR="00235063" w:rsidRPr="00FC3C31" w:rsidRDefault="00E923C9">
      <w:pPr>
        <w:pStyle w:val="pstyleComments"/>
        <w:rPr>
          <w:lang w:val="es-ES"/>
        </w:rPr>
      </w:pPr>
      <w:r w:rsidRPr="00FC3C31">
        <w:rPr>
          <w:rStyle w:val="styleC3comment"/>
          <w:lang w:val="es-ES"/>
        </w:rPr>
        <w:t>Seleccione más abajo todos los servicios o beneficios de los ecosistemas que proporciona actualmente el sitio e indique su importancia relativa en la columna de la derecha.</w:t>
      </w:r>
    </w:p>
    <w:p w14:paraId="6E1F7C15" w14:textId="77777777" w:rsidR="00235063" w:rsidRDefault="00E923C9">
      <w:pPr>
        <w:pStyle w:val="pstyleLabels"/>
      </w:pPr>
      <w:r>
        <w:rPr>
          <w:rStyle w:val="styleC3"/>
        </w:rPr>
        <w:t>Servicios de aprovisionamiento</w:t>
      </w:r>
    </w:p>
    <w:tbl>
      <w:tblPr>
        <w:tblStyle w:val="FancyTable"/>
        <w:tblW w:w="0" w:type="auto"/>
        <w:tblInd w:w="0" w:type="dxa"/>
        <w:tblLook w:val="04A0" w:firstRow="1" w:lastRow="0" w:firstColumn="1" w:lastColumn="0" w:noHBand="0" w:noVBand="1"/>
      </w:tblPr>
      <w:tblGrid>
        <w:gridCol w:w="1750"/>
        <w:gridCol w:w="1750"/>
        <w:gridCol w:w="3466"/>
      </w:tblGrid>
      <w:tr w:rsidR="00235063" w14:paraId="720B74BB" w14:textId="77777777" w:rsidTr="00400C00">
        <w:trPr>
          <w:cnfStyle w:val="100000000000" w:firstRow="1" w:lastRow="0" w:firstColumn="0" w:lastColumn="0" w:oddVBand="0" w:evenVBand="0" w:oddHBand="0" w:evenHBand="0" w:firstRowFirstColumn="0" w:firstRowLastColumn="0" w:lastRowFirstColumn="0" w:lastRowLastColumn="0"/>
        </w:trPr>
        <w:tc>
          <w:tcPr>
            <w:tcW w:w="1750" w:type="dxa"/>
          </w:tcPr>
          <w:p w14:paraId="48E8138F" w14:textId="77777777" w:rsidR="00235063" w:rsidRDefault="00E923C9">
            <w:pPr>
              <w:spacing w:after="0" w:line="240" w:lineRule="auto"/>
              <w:jc w:val="center"/>
            </w:pPr>
            <w:r>
              <w:rPr>
                <w:b/>
                <w:sz w:val="18"/>
                <w:szCs w:val="18"/>
              </w:rPr>
              <w:t>Servicio del ecosistema</w:t>
            </w:r>
            <w:r>
              <w:rPr>
                <w:rStyle w:val="Refdenotaalpie"/>
              </w:rPr>
              <w:footnoteReference w:id="16"/>
            </w:r>
          </w:p>
        </w:tc>
        <w:tc>
          <w:tcPr>
            <w:tcW w:w="1750" w:type="dxa"/>
          </w:tcPr>
          <w:p w14:paraId="0A433E60" w14:textId="77777777" w:rsidR="00235063" w:rsidRDefault="00E923C9">
            <w:pPr>
              <w:spacing w:after="0" w:line="240" w:lineRule="auto"/>
              <w:jc w:val="center"/>
            </w:pPr>
            <w:r>
              <w:rPr>
                <w:b/>
                <w:sz w:val="18"/>
                <w:szCs w:val="18"/>
              </w:rPr>
              <w:t>Ejemplos</w:t>
            </w:r>
            <w:r>
              <w:rPr>
                <w:rStyle w:val="Refdenotaalpie"/>
              </w:rPr>
              <w:footnoteReference w:id="17"/>
            </w:r>
          </w:p>
        </w:tc>
        <w:tc>
          <w:tcPr>
            <w:tcW w:w="3466" w:type="dxa"/>
          </w:tcPr>
          <w:p w14:paraId="50BCB227" w14:textId="77777777" w:rsidR="00235063" w:rsidRDefault="00E923C9">
            <w:pPr>
              <w:spacing w:after="0" w:line="240" w:lineRule="auto"/>
              <w:jc w:val="center"/>
            </w:pPr>
            <w:r>
              <w:rPr>
                <w:b/>
                <w:sz w:val="18"/>
                <w:szCs w:val="18"/>
              </w:rPr>
              <w:t>Importancia/Extensión/Trascendencia</w:t>
            </w:r>
            <w:r>
              <w:rPr>
                <w:rStyle w:val="Refdenotaalpie"/>
              </w:rPr>
              <w:footnoteReference w:id="18"/>
            </w:r>
          </w:p>
        </w:tc>
      </w:tr>
      <w:tr w:rsidR="00400C00" w14:paraId="0A34DA1A" w14:textId="77777777" w:rsidTr="00400C00">
        <w:trPr>
          <w:trHeight w:val="200"/>
        </w:trPr>
        <w:tc>
          <w:tcPr>
            <w:tcW w:w="1750" w:type="dxa"/>
          </w:tcPr>
          <w:p w14:paraId="3C8A1FB9" w14:textId="64073C25" w:rsidR="00400C00" w:rsidRDefault="00400C00" w:rsidP="00400C00">
            <w:pPr>
              <w:jc w:val="center"/>
            </w:pPr>
            <w:r w:rsidRPr="00876541">
              <w:t>Productos no alimenticios de los humedales</w:t>
            </w:r>
          </w:p>
        </w:tc>
        <w:tc>
          <w:tcPr>
            <w:tcW w:w="1750" w:type="dxa"/>
          </w:tcPr>
          <w:p w14:paraId="19EFC45E" w14:textId="049B47C3" w:rsidR="00400C00" w:rsidRDefault="00400C00" w:rsidP="00400C00">
            <w:pPr>
              <w:jc w:val="center"/>
            </w:pPr>
            <w:r w:rsidRPr="00876541">
              <w:t>Extracción de materiales de la biota</w:t>
            </w:r>
          </w:p>
        </w:tc>
        <w:tc>
          <w:tcPr>
            <w:tcW w:w="3466" w:type="dxa"/>
          </w:tcPr>
          <w:p w14:paraId="1E4CFA8E" w14:textId="541CC208" w:rsidR="00400C00" w:rsidRDefault="00400C00" w:rsidP="00400C00">
            <w:pPr>
              <w:jc w:val="center"/>
            </w:pPr>
            <w:r w:rsidRPr="00876541">
              <w:t>Bajo</w:t>
            </w:r>
          </w:p>
        </w:tc>
      </w:tr>
    </w:tbl>
    <w:p w14:paraId="289FD9FC" w14:textId="77777777" w:rsidR="00235063" w:rsidRDefault="00235063" w:rsidP="00400C00">
      <w:pPr>
        <w:jc w:val="center"/>
      </w:pPr>
    </w:p>
    <w:p w14:paraId="177A576A" w14:textId="77777777" w:rsidR="00235063" w:rsidRDefault="00E923C9">
      <w:pPr>
        <w:pStyle w:val="pstyleLabels"/>
      </w:pPr>
      <w:r>
        <w:rPr>
          <w:rStyle w:val="styleC3"/>
        </w:rPr>
        <w:t>Servicios de regulación</w:t>
      </w:r>
    </w:p>
    <w:tbl>
      <w:tblPr>
        <w:tblStyle w:val="FancyTable"/>
        <w:tblW w:w="0" w:type="auto"/>
        <w:tblInd w:w="0" w:type="dxa"/>
        <w:tblLook w:val="04A0" w:firstRow="1" w:lastRow="0" w:firstColumn="1" w:lastColumn="0" w:noHBand="0" w:noVBand="1"/>
      </w:tblPr>
      <w:tblGrid>
        <w:gridCol w:w="1750"/>
        <w:gridCol w:w="1804"/>
        <w:gridCol w:w="3466"/>
      </w:tblGrid>
      <w:tr w:rsidR="00235063" w14:paraId="0302A9B0" w14:textId="77777777" w:rsidTr="00400C00">
        <w:trPr>
          <w:cnfStyle w:val="100000000000" w:firstRow="1" w:lastRow="0" w:firstColumn="0" w:lastColumn="0" w:oddVBand="0" w:evenVBand="0" w:oddHBand="0" w:evenHBand="0" w:firstRowFirstColumn="0" w:firstRowLastColumn="0" w:lastRowFirstColumn="0" w:lastRowLastColumn="0"/>
        </w:trPr>
        <w:tc>
          <w:tcPr>
            <w:tcW w:w="1750" w:type="dxa"/>
          </w:tcPr>
          <w:p w14:paraId="4B784032" w14:textId="77777777" w:rsidR="00235063" w:rsidRDefault="00E923C9">
            <w:pPr>
              <w:spacing w:after="0" w:line="240" w:lineRule="auto"/>
              <w:jc w:val="center"/>
            </w:pPr>
            <w:r>
              <w:rPr>
                <w:b/>
                <w:sz w:val="18"/>
                <w:szCs w:val="18"/>
              </w:rPr>
              <w:t>Servicio del ecosistema</w:t>
            </w:r>
            <w:r>
              <w:rPr>
                <w:rStyle w:val="Refdenotaalpie"/>
              </w:rPr>
              <w:footnoteReference w:id="19"/>
            </w:r>
          </w:p>
        </w:tc>
        <w:tc>
          <w:tcPr>
            <w:tcW w:w="1750" w:type="dxa"/>
          </w:tcPr>
          <w:p w14:paraId="5F438AF7" w14:textId="77777777" w:rsidR="00235063" w:rsidRDefault="00E923C9">
            <w:pPr>
              <w:spacing w:after="0" w:line="240" w:lineRule="auto"/>
              <w:jc w:val="center"/>
            </w:pPr>
            <w:r>
              <w:rPr>
                <w:b/>
                <w:sz w:val="18"/>
                <w:szCs w:val="18"/>
              </w:rPr>
              <w:t>Ejemplos</w:t>
            </w:r>
            <w:r>
              <w:rPr>
                <w:rStyle w:val="Refdenotaalpie"/>
              </w:rPr>
              <w:footnoteReference w:id="20"/>
            </w:r>
          </w:p>
        </w:tc>
        <w:tc>
          <w:tcPr>
            <w:tcW w:w="3466" w:type="dxa"/>
          </w:tcPr>
          <w:p w14:paraId="3D37068A" w14:textId="77777777" w:rsidR="00235063" w:rsidRDefault="00E923C9">
            <w:pPr>
              <w:spacing w:after="0" w:line="240" w:lineRule="auto"/>
              <w:jc w:val="center"/>
            </w:pPr>
            <w:r>
              <w:rPr>
                <w:b/>
                <w:sz w:val="18"/>
                <w:szCs w:val="18"/>
              </w:rPr>
              <w:t>Importancia/Extensión/Trascendencia</w:t>
            </w:r>
            <w:r>
              <w:rPr>
                <w:vertAlign w:val="superscript"/>
              </w:rPr>
              <w:t>19</w:t>
            </w:r>
          </w:p>
        </w:tc>
      </w:tr>
      <w:tr w:rsidR="00400C00" w14:paraId="04CA8DC5" w14:textId="77777777" w:rsidTr="00400C00">
        <w:trPr>
          <w:trHeight w:val="200"/>
        </w:trPr>
        <w:tc>
          <w:tcPr>
            <w:tcW w:w="1750" w:type="dxa"/>
          </w:tcPr>
          <w:p w14:paraId="18347857" w14:textId="0181F94A" w:rsidR="00400C00" w:rsidRPr="00400C00" w:rsidRDefault="00400C00" w:rsidP="003F61DB">
            <w:pPr>
              <w:jc w:val="center"/>
            </w:pPr>
            <w:r w:rsidRPr="00400C00">
              <w:t>Mantenimiento de los regímenes hidrológicos</w:t>
            </w:r>
          </w:p>
        </w:tc>
        <w:tc>
          <w:tcPr>
            <w:tcW w:w="1750" w:type="dxa"/>
          </w:tcPr>
          <w:p w14:paraId="2FF96C50" w14:textId="7245353E" w:rsidR="00400C00" w:rsidRPr="00400C00" w:rsidRDefault="00400C00" w:rsidP="00400C00">
            <w:pPr>
              <w:jc w:val="center"/>
            </w:pPr>
            <w:r w:rsidRPr="00400C00">
              <w:t>Recarga y descarga de acuíferos / Retención del suelo, sedimentos y nutrientes</w:t>
            </w:r>
          </w:p>
        </w:tc>
        <w:tc>
          <w:tcPr>
            <w:tcW w:w="3466" w:type="dxa"/>
          </w:tcPr>
          <w:p w14:paraId="0EBD0737" w14:textId="64186F8D" w:rsidR="00400C00" w:rsidRPr="00400C00" w:rsidRDefault="00400C00" w:rsidP="00400C00">
            <w:pPr>
              <w:jc w:val="center"/>
            </w:pPr>
            <w:r w:rsidRPr="00400C00">
              <w:t>Elevado</w:t>
            </w:r>
          </w:p>
        </w:tc>
      </w:tr>
      <w:tr w:rsidR="00400C00" w14:paraId="13E8B6CC" w14:textId="77777777" w:rsidTr="00400C00">
        <w:trPr>
          <w:trHeight w:val="200"/>
        </w:trPr>
        <w:tc>
          <w:tcPr>
            <w:tcW w:w="1750" w:type="dxa"/>
          </w:tcPr>
          <w:p w14:paraId="3FCE7450" w14:textId="61B97ABC" w:rsidR="00400C00" w:rsidRPr="00400C00" w:rsidRDefault="00400C00" w:rsidP="003F61DB">
            <w:pPr>
              <w:jc w:val="center"/>
            </w:pPr>
            <w:r w:rsidRPr="00400C00">
              <w:t>Control de la contaminación y descontaminación</w:t>
            </w:r>
          </w:p>
        </w:tc>
        <w:tc>
          <w:tcPr>
            <w:tcW w:w="1750" w:type="dxa"/>
          </w:tcPr>
          <w:p w14:paraId="6E50E971" w14:textId="23A67B34" w:rsidR="00400C00" w:rsidRPr="00400C00" w:rsidRDefault="00400C00" w:rsidP="00400C00">
            <w:pPr>
              <w:jc w:val="center"/>
            </w:pPr>
            <w:r w:rsidRPr="00400C00">
              <w:t>Depuración del agua / tratamiento o dilución de residuos</w:t>
            </w:r>
          </w:p>
        </w:tc>
        <w:tc>
          <w:tcPr>
            <w:tcW w:w="3466" w:type="dxa"/>
          </w:tcPr>
          <w:p w14:paraId="31187FB9" w14:textId="44D14BDD" w:rsidR="00400C00" w:rsidRPr="00400C00" w:rsidRDefault="00400C00" w:rsidP="00400C00">
            <w:pPr>
              <w:jc w:val="center"/>
            </w:pPr>
            <w:r w:rsidRPr="00400C00">
              <w:t>Elevado</w:t>
            </w:r>
          </w:p>
        </w:tc>
      </w:tr>
      <w:tr w:rsidR="00400C00" w14:paraId="1F04D3D2" w14:textId="77777777" w:rsidTr="00400C00">
        <w:trPr>
          <w:trHeight w:val="200"/>
        </w:trPr>
        <w:tc>
          <w:tcPr>
            <w:tcW w:w="1750" w:type="dxa"/>
          </w:tcPr>
          <w:p w14:paraId="2CD1919F" w14:textId="173EF443" w:rsidR="00400C00" w:rsidRPr="00400C00" w:rsidRDefault="00400C00" w:rsidP="003F61DB">
            <w:pPr>
              <w:jc w:val="center"/>
            </w:pPr>
            <w:r w:rsidRPr="00400C00">
              <w:t>Regulación del clima</w:t>
            </w:r>
          </w:p>
        </w:tc>
        <w:tc>
          <w:tcPr>
            <w:tcW w:w="1750" w:type="dxa"/>
          </w:tcPr>
          <w:p w14:paraId="7ECC5BF2" w14:textId="652D6C91" w:rsidR="00400C00" w:rsidRPr="00400C00" w:rsidRDefault="00400C00" w:rsidP="00400C00">
            <w:pPr>
              <w:jc w:val="center"/>
            </w:pPr>
            <w:r w:rsidRPr="00400C00">
              <w:rPr>
                <w:rStyle w:val="styleFootnotetxt"/>
                <w:sz w:val="20"/>
                <w:szCs w:val="20"/>
                <w:lang w:val="es-ES"/>
              </w:rPr>
              <w:t xml:space="preserve">Regulación del clima a escala local/amortiguación del cambio / Regulación de los gases de efecto invernadero, temperatura, precipitaciones y </w:t>
            </w:r>
            <w:r w:rsidRPr="00400C00">
              <w:rPr>
                <w:rStyle w:val="styleFootnotetxt"/>
                <w:sz w:val="20"/>
                <w:szCs w:val="20"/>
                <w:lang w:val="es-ES"/>
              </w:rPr>
              <w:lastRenderedPageBreak/>
              <w:t>otros procesos climáticos</w:t>
            </w:r>
          </w:p>
        </w:tc>
        <w:tc>
          <w:tcPr>
            <w:tcW w:w="3466" w:type="dxa"/>
          </w:tcPr>
          <w:p w14:paraId="00F0554B" w14:textId="1AAADE0B" w:rsidR="00400C00" w:rsidRPr="00400C00" w:rsidRDefault="00400C00" w:rsidP="00400C00">
            <w:pPr>
              <w:jc w:val="center"/>
            </w:pPr>
            <w:r w:rsidRPr="00400C00">
              <w:lastRenderedPageBreak/>
              <w:t>Elevado</w:t>
            </w:r>
          </w:p>
        </w:tc>
      </w:tr>
      <w:tr w:rsidR="00400C00" w14:paraId="154F10C8" w14:textId="77777777" w:rsidTr="00400C00">
        <w:trPr>
          <w:trHeight w:val="200"/>
        </w:trPr>
        <w:tc>
          <w:tcPr>
            <w:tcW w:w="1750" w:type="dxa"/>
          </w:tcPr>
          <w:p w14:paraId="3CEF5877" w14:textId="1543777D" w:rsidR="00400C00" w:rsidRPr="00400C00" w:rsidRDefault="00400C00" w:rsidP="003F61DB">
            <w:pPr>
              <w:jc w:val="center"/>
            </w:pPr>
            <w:r w:rsidRPr="00400C00">
              <w:t>Reducción de las amenazas</w:t>
            </w:r>
          </w:p>
        </w:tc>
        <w:tc>
          <w:tcPr>
            <w:tcW w:w="1750" w:type="dxa"/>
          </w:tcPr>
          <w:p w14:paraId="4521B023" w14:textId="584BBE0A" w:rsidR="00400C00" w:rsidRPr="00400C00" w:rsidRDefault="00400C00" w:rsidP="00400C00">
            <w:pPr>
              <w:jc w:val="center"/>
              <w:rPr>
                <w:rStyle w:val="styleFootnotetxt"/>
                <w:sz w:val="20"/>
                <w:szCs w:val="20"/>
                <w:lang w:val="es-ES"/>
              </w:rPr>
            </w:pPr>
            <w:r w:rsidRPr="00400C00">
              <w:rPr>
                <w:rStyle w:val="styleFootnotetxt"/>
                <w:sz w:val="20"/>
                <w:szCs w:val="20"/>
                <w:lang w:val="es-ES"/>
              </w:rPr>
              <w:t>Control de las inundaciones, almacenamiento de agua</w:t>
            </w:r>
          </w:p>
        </w:tc>
        <w:tc>
          <w:tcPr>
            <w:tcW w:w="3466" w:type="dxa"/>
          </w:tcPr>
          <w:p w14:paraId="386EFF90" w14:textId="6CC67858" w:rsidR="00400C00" w:rsidRPr="00400C00" w:rsidRDefault="00400C00" w:rsidP="00400C00">
            <w:pPr>
              <w:jc w:val="center"/>
            </w:pPr>
            <w:r w:rsidRPr="00400C00">
              <w:t>Elevado</w:t>
            </w:r>
          </w:p>
        </w:tc>
      </w:tr>
    </w:tbl>
    <w:p w14:paraId="69AD684D" w14:textId="77777777" w:rsidR="00235063" w:rsidRDefault="00235063"/>
    <w:p w14:paraId="3C87327B" w14:textId="77777777" w:rsidR="00235063" w:rsidRDefault="00E923C9">
      <w:pPr>
        <w:pStyle w:val="pstyleLabels"/>
      </w:pPr>
      <w:r>
        <w:rPr>
          <w:rStyle w:val="styleC3"/>
        </w:rPr>
        <w:t>Servicios culturales</w:t>
      </w:r>
    </w:p>
    <w:tbl>
      <w:tblPr>
        <w:tblStyle w:val="FancyTable"/>
        <w:tblW w:w="0" w:type="auto"/>
        <w:tblInd w:w="0" w:type="dxa"/>
        <w:tblLook w:val="04A0" w:firstRow="1" w:lastRow="0" w:firstColumn="1" w:lastColumn="0" w:noHBand="0" w:noVBand="1"/>
      </w:tblPr>
      <w:tblGrid>
        <w:gridCol w:w="1750"/>
        <w:gridCol w:w="1750"/>
        <w:gridCol w:w="3466"/>
      </w:tblGrid>
      <w:tr w:rsidR="00235063" w14:paraId="1D3AA35A" w14:textId="77777777" w:rsidTr="009A6202">
        <w:trPr>
          <w:cnfStyle w:val="100000000000" w:firstRow="1" w:lastRow="0" w:firstColumn="0" w:lastColumn="0" w:oddVBand="0" w:evenVBand="0" w:oddHBand="0" w:evenHBand="0" w:firstRowFirstColumn="0" w:firstRowLastColumn="0" w:lastRowFirstColumn="0" w:lastRowLastColumn="0"/>
        </w:trPr>
        <w:tc>
          <w:tcPr>
            <w:tcW w:w="1750" w:type="dxa"/>
          </w:tcPr>
          <w:p w14:paraId="29A870BA" w14:textId="77777777" w:rsidR="00235063" w:rsidRDefault="00E923C9">
            <w:pPr>
              <w:spacing w:after="0" w:line="240" w:lineRule="auto"/>
              <w:jc w:val="center"/>
            </w:pPr>
            <w:r>
              <w:rPr>
                <w:b/>
                <w:sz w:val="18"/>
                <w:szCs w:val="18"/>
              </w:rPr>
              <w:t>Servicio del ecosistema</w:t>
            </w:r>
            <w:r>
              <w:rPr>
                <w:rStyle w:val="Refdenotaalpie"/>
              </w:rPr>
              <w:footnoteReference w:id="21"/>
            </w:r>
          </w:p>
        </w:tc>
        <w:tc>
          <w:tcPr>
            <w:tcW w:w="1750" w:type="dxa"/>
          </w:tcPr>
          <w:p w14:paraId="3DF95375" w14:textId="77777777" w:rsidR="00235063" w:rsidRDefault="00E923C9">
            <w:pPr>
              <w:spacing w:after="0" w:line="240" w:lineRule="auto"/>
              <w:jc w:val="center"/>
            </w:pPr>
            <w:r>
              <w:rPr>
                <w:b/>
                <w:sz w:val="18"/>
                <w:szCs w:val="18"/>
              </w:rPr>
              <w:t>Ejemplos</w:t>
            </w:r>
            <w:r>
              <w:rPr>
                <w:rStyle w:val="Refdenotaalpie"/>
              </w:rPr>
              <w:footnoteReference w:id="22"/>
            </w:r>
          </w:p>
        </w:tc>
        <w:tc>
          <w:tcPr>
            <w:tcW w:w="3466" w:type="dxa"/>
          </w:tcPr>
          <w:p w14:paraId="210378B6" w14:textId="77777777" w:rsidR="00235063" w:rsidRDefault="00E923C9">
            <w:pPr>
              <w:spacing w:after="0" w:line="240" w:lineRule="auto"/>
              <w:jc w:val="center"/>
            </w:pPr>
            <w:r>
              <w:rPr>
                <w:b/>
                <w:sz w:val="18"/>
                <w:szCs w:val="18"/>
              </w:rPr>
              <w:t>Importancia/Extensión/Trascendencia</w:t>
            </w:r>
            <w:r>
              <w:rPr>
                <w:vertAlign w:val="superscript"/>
              </w:rPr>
              <w:t>19</w:t>
            </w:r>
          </w:p>
        </w:tc>
      </w:tr>
      <w:tr w:rsidR="009A6202" w14:paraId="6FA675FB" w14:textId="77777777" w:rsidTr="009A6202">
        <w:trPr>
          <w:trHeight w:val="200"/>
        </w:trPr>
        <w:tc>
          <w:tcPr>
            <w:tcW w:w="1750" w:type="dxa"/>
            <w:shd w:val="clear" w:color="auto" w:fill="auto"/>
          </w:tcPr>
          <w:p w14:paraId="6D99873D" w14:textId="4F234981" w:rsidR="009A6202" w:rsidRPr="009A6202" w:rsidRDefault="009A6202" w:rsidP="00F62804">
            <w:pPr>
              <w:spacing w:line="240" w:lineRule="auto"/>
              <w:jc w:val="center"/>
            </w:pPr>
            <w:r w:rsidRPr="009A6202">
              <w:rPr>
                <w:rStyle w:val="styleFootnotetxt"/>
                <w:sz w:val="20"/>
                <w:szCs w:val="20"/>
                <w:lang w:val="es-ES"/>
              </w:rPr>
              <w:t>Recreo y turismo</w:t>
            </w:r>
          </w:p>
        </w:tc>
        <w:tc>
          <w:tcPr>
            <w:tcW w:w="1750" w:type="dxa"/>
            <w:shd w:val="clear" w:color="auto" w:fill="auto"/>
          </w:tcPr>
          <w:p w14:paraId="35E61D4E" w14:textId="76C8657E" w:rsidR="009A6202" w:rsidRPr="009A6202" w:rsidRDefault="009A6202" w:rsidP="00F62804">
            <w:pPr>
              <w:spacing w:line="240" w:lineRule="auto"/>
              <w:jc w:val="center"/>
            </w:pPr>
            <w:r w:rsidRPr="009A6202">
              <w:rPr>
                <w:rStyle w:val="styleFootnotetxt"/>
                <w:sz w:val="20"/>
                <w:szCs w:val="20"/>
                <w:lang w:val="es-ES"/>
              </w:rPr>
              <w:t>Observación de la naturaleza y turismo de naturaleza</w:t>
            </w:r>
          </w:p>
        </w:tc>
        <w:tc>
          <w:tcPr>
            <w:tcW w:w="3466" w:type="dxa"/>
            <w:shd w:val="clear" w:color="auto" w:fill="auto"/>
          </w:tcPr>
          <w:p w14:paraId="57FF13C6" w14:textId="00EA82CC" w:rsidR="009A6202" w:rsidRPr="009A6202" w:rsidRDefault="009A6202" w:rsidP="00F62804">
            <w:pPr>
              <w:spacing w:line="240" w:lineRule="auto"/>
              <w:jc w:val="center"/>
            </w:pPr>
            <w:r w:rsidRPr="009A6202">
              <w:t>Elevado</w:t>
            </w:r>
          </w:p>
        </w:tc>
      </w:tr>
      <w:tr w:rsidR="009A6202" w14:paraId="7384F222" w14:textId="77777777" w:rsidTr="009A6202">
        <w:trPr>
          <w:trHeight w:val="200"/>
        </w:trPr>
        <w:tc>
          <w:tcPr>
            <w:tcW w:w="1750" w:type="dxa"/>
            <w:shd w:val="clear" w:color="auto" w:fill="auto"/>
          </w:tcPr>
          <w:p w14:paraId="7A874782" w14:textId="4E49E8EE" w:rsidR="009A6202" w:rsidRPr="009A6202" w:rsidRDefault="009A6202" w:rsidP="00F62804">
            <w:pPr>
              <w:spacing w:line="240" w:lineRule="auto"/>
              <w:jc w:val="center"/>
              <w:rPr>
                <w:rStyle w:val="styleFootnotetxt"/>
                <w:sz w:val="20"/>
                <w:szCs w:val="20"/>
                <w:lang w:val="es-ES"/>
              </w:rPr>
            </w:pPr>
            <w:r w:rsidRPr="009A6202">
              <w:rPr>
                <w:rStyle w:val="styleFootnotetxt"/>
                <w:sz w:val="20"/>
                <w:szCs w:val="20"/>
                <w:lang w:val="es-ES"/>
              </w:rPr>
              <w:t>Espiritual e inspirador</w:t>
            </w:r>
          </w:p>
        </w:tc>
        <w:tc>
          <w:tcPr>
            <w:tcW w:w="1750" w:type="dxa"/>
            <w:shd w:val="clear" w:color="auto" w:fill="auto"/>
          </w:tcPr>
          <w:p w14:paraId="32CF4B4D" w14:textId="0479BF91" w:rsidR="009A6202" w:rsidRPr="009A6202" w:rsidRDefault="009A6202" w:rsidP="00F62804">
            <w:pPr>
              <w:spacing w:line="240" w:lineRule="auto"/>
              <w:jc w:val="center"/>
              <w:rPr>
                <w:rStyle w:val="styleFootnotetxt"/>
                <w:sz w:val="20"/>
                <w:szCs w:val="20"/>
                <w:lang w:val="es-ES"/>
              </w:rPr>
            </w:pPr>
            <w:r w:rsidRPr="009A6202">
              <w:rPr>
                <w:rStyle w:val="styleFootnotetxt"/>
                <w:sz w:val="20"/>
                <w:szCs w:val="20"/>
                <w:lang w:val="es-ES"/>
              </w:rPr>
              <w:t>Valores estéticos y sentido de pertenencia</w:t>
            </w:r>
          </w:p>
        </w:tc>
        <w:tc>
          <w:tcPr>
            <w:tcW w:w="3466" w:type="dxa"/>
            <w:shd w:val="clear" w:color="auto" w:fill="auto"/>
          </w:tcPr>
          <w:p w14:paraId="5588933A" w14:textId="4DB6CDA1" w:rsidR="009A6202" w:rsidRPr="009A6202" w:rsidRDefault="009A6202" w:rsidP="00F62804">
            <w:pPr>
              <w:spacing w:line="240" w:lineRule="auto"/>
              <w:jc w:val="center"/>
            </w:pPr>
            <w:r w:rsidRPr="009A6202">
              <w:t>Elevado</w:t>
            </w:r>
          </w:p>
        </w:tc>
      </w:tr>
      <w:tr w:rsidR="009A6202" w14:paraId="3C5B4DF5" w14:textId="77777777" w:rsidTr="009A6202">
        <w:trPr>
          <w:trHeight w:val="200"/>
        </w:trPr>
        <w:tc>
          <w:tcPr>
            <w:tcW w:w="1750" w:type="dxa"/>
            <w:shd w:val="clear" w:color="auto" w:fill="auto"/>
          </w:tcPr>
          <w:p w14:paraId="4999F5F0" w14:textId="15CA8B58" w:rsidR="009A6202" w:rsidRPr="009A6202" w:rsidRDefault="009A6202" w:rsidP="00F62804">
            <w:pPr>
              <w:spacing w:line="240" w:lineRule="auto"/>
              <w:jc w:val="center"/>
              <w:rPr>
                <w:rStyle w:val="styleFootnotetxt"/>
                <w:sz w:val="20"/>
                <w:szCs w:val="20"/>
                <w:lang w:val="es-ES"/>
              </w:rPr>
            </w:pPr>
            <w:r w:rsidRPr="009A6202">
              <w:rPr>
                <w:rStyle w:val="styleFootnotetxt"/>
                <w:sz w:val="20"/>
                <w:szCs w:val="20"/>
                <w:lang w:val="es-ES"/>
              </w:rPr>
              <w:t>Científico y educativo</w:t>
            </w:r>
          </w:p>
        </w:tc>
        <w:tc>
          <w:tcPr>
            <w:tcW w:w="1750" w:type="dxa"/>
            <w:shd w:val="clear" w:color="auto" w:fill="auto"/>
          </w:tcPr>
          <w:p w14:paraId="327CC54A" w14:textId="1650728F" w:rsidR="009A6202" w:rsidRPr="009A6202" w:rsidRDefault="009A6202" w:rsidP="00F62804">
            <w:pPr>
              <w:spacing w:line="240" w:lineRule="auto"/>
              <w:jc w:val="center"/>
              <w:rPr>
                <w:rStyle w:val="styleFootnotetxt"/>
                <w:sz w:val="20"/>
                <w:szCs w:val="20"/>
                <w:lang w:val="es-ES"/>
              </w:rPr>
            </w:pPr>
            <w:r w:rsidRPr="009A6202">
              <w:rPr>
                <w:rStyle w:val="styleFootnotetxt"/>
                <w:sz w:val="20"/>
                <w:szCs w:val="20"/>
                <w:lang w:val="es-ES"/>
              </w:rPr>
              <w:t>Actividades y oportunidades educativas | Importantes sistemas de conocimiento, importancia para la investigación (área o sitio de referencia científica) | Sitio de seguimiento a largo plazo | Sitio importante para el estudio científico</w:t>
            </w:r>
          </w:p>
        </w:tc>
        <w:tc>
          <w:tcPr>
            <w:tcW w:w="3466" w:type="dxa"/>
            <w:shd w:val="clear" w:color="auto" w:fill="auto"/>
          </w:tcPr>
          <w:p w14:paraId="77A97E32" w14:textId="27478548" w:rsidR="009A6202" w:rsidRPr="009A6202" w:rsidRDefault="009A6202" w:rsidP="00F62804">
            <w:pPr>
              <w:spacing w:line="240" w:lineRule="auto"/>
              <w:jc w:val="center"/>
            </w:pPr>
            <w:r w:rsidRPr="009A6202">
              <w:t>Elevado</w:t>
            </w:r>
          </w:p>
        </w:tc>
      </w:tr>
    </w:tbl>
    <w:p w14:paraId="599D452D" w14:textId="5C9879C9" w:rsidR="00235063" w:rsidRDefault="00F62804" w:rsidP="00F62804">
      <w:pPr>
        <w:pStyle w:val="pstyleLabels"/>
        <w:spacing w:line="240" w:lineRule="auto"/>
      </w:pPr>
      <w:r>
        <w:rPr>
          <w:rStyle w:val="styleC3"/>
        </w:rPr>
        <w:t>S</w:t>
      </w:r>
      <w:r w:rsidR="00E923C9">
        <w:rPr>
          <w:rStyle w:val="styleC3"/>
        </w:rPr>
        <w:t>ervicios de apoyo</w:t>
      </w:r>
    </w:p>
    <w:tbl>
      <w:tblPr>
        <w:tblStyle w:val="FancyTable"/>
        <w:tblW w:w="0" w:type="auto"/>
        <w:tblInd w:w="0" w:type="dxa"/>
        <w:tblLook w:val="04A0" w:firstRow="1" w:lastRow="0" w:firstColumn="1" w:lastColumn="0" w:noHBand="0" w:noVBand="1"/>
      </w:tblPr>
      <w:tblGrid>
        <w:gridCol w:w="1750"/>
        <w:gridCol w:w="2493"/>
        <w:gridCol w:w="3466"/>
      </w:tblGrid>
      <w:tr w:rsidR="00235063" w14:paraId="7365ED50" w14:textId="77777777" w:rsidTr="00F62804">
        <w:trPr>
          <w:cnfStyle w:val="100000000000" w:firstRow="1" w:lastRow="0" w:firstColumn="0" w:lastColumn="0" w:oddVBand="0" w:evenVBand="0" w:oddHBand="0" w:evenHBand="0" w:firstRowFirstColumn="0" w:firstRowLastColumn="0" w:lastRowFirstColumn="0" w:lastRowLastColumn="0"/>
        </w:trPr>
        <w:tc>
          <w:tcPr>
            <w:tcW w:w="1750" w:type="dxa"/>
          </w:tcPr>
          <w:p w14:paraId="0173AC43" w14:textId="77777777" w:rsidR="00235063" w:rsidRDefault="00E923C9" w:rsidP="00F62804">
            <w:pPr>
              <w:spacing w:after="0" w:line="240" w:lineRule="auto"/>
              <w:jc w:val="center"/>
            </w:pPr>
            <w:r>
              <w:rPr>
                <w:b/>
                <w:sz w:val="18"/>
                <w:szCs w:val="18"/>
              </w:rPr>
              <w:t>Servicio del ecosistema</w:t>
            </w:r>
            <w:r>
              <w:rPr>
                <w:rStyle w:val="Refdenotaalpie"/>
              </w:rPr>
              <w:footnoteReference w:id="23"/>
            </w:r>
          </w:p>
        </w:tc>
        <w:tc>
          <w:tcPr>
            <w:tcW w:w="1750" w:type="dxa"/>
          </w:tcPr>
          <w:p w14:paraId="4DA442CE" w14:textId="77777777" w:rsidR="00235063" w:rsidRDefault="00E923C9" w:rsidP="00F62804">
            <w:pPr>
              <w:spacing w:after="0" w:line="240" w:lineRule="auto"/>
              <w:jc w:val="center"/>
            </w:pPr>
            <w:r>
              <w:rPr>
                <w:b/>
                <w:sz w:val="18"/>
                <w:szCs w:val="18"/>
              </w:rPr>
              <w:t>Ejemplos</w:t>
            </w:r>
            <w:r>
              <w:rPr>
                <w:rStyle w:val="Refdenotaalpie"/>
              </w:rPr>
              <w:footnoteReference w:id="24"/>
            </w:r>
          </w:p>
        </w:tc>
        <w:tc>
          <w:tcPr>
            <w:tcW w:w="3466" w:type="dxa"/>
          </w:tcPr>
          <w:p w14:paraId="31A3C915" w14:textId="77777777" w:rsidR="00235063" w:rsidRDefault="00E923C9" w:rsidP="00F62804">
            <w:pPr>
              <w:spacing w:after="0" w:line="240" w:lineRule="auto"/>
              <w:jc w:val="center"/>
            </w:pPr>
            <w:r>
              <w:rPr>
                <w:b/>
                <w:sz w:val="18"/>
                <w:szCs w:val="18"/>
              </w:rPr>
              <w:t>Importancia/Extensión/Trascendencia</w:t>
            </w:r>
            <w:r>
              <w:rPr>
                <w:vertAlign w:val="superscript"/>
              </w:rPr>
              <w:t>19</w:t>
            </w:r>
          </w:p>
        </w:tc>
      </w:tr>
      <w:tr w:rsidR="00F62804" w14:paraId="5B8CB189" w14:textId="77777777" w:rsidTr="00F62804">
        <w:trPr>
          <w:trHeight w:val="200"/>
        </w:trPr>
        <w:tc>
          <w:tcPr>
            <w:tcW w:w="1750" w:type="dxa"/>
          </w:tcPr>
          <w:p w14:paraId="284E093B" w14:textId="735B69C5" w:rsidR="00F62804" w:rsidRPr="00F62804" w:rsidRDefault="00F62804" w:rsidP="00F62804">
            <w:pPr>
              <w:spacing w:line="240" w:lineRule="auto"/>
              <w:jc w:val="center"/>
            </w:pPr>
            <w:r w:rsidRPr="00F62804">
              <w:rPr>
                <w:rStyle w:val="styleFootnotetxt"/>
                <w:sz w:val="20"/>
                <w:szCs w:val="20"/>
                <w:lang w:val="es-ES"/>
              </w:rPr>
              <w:t>Biodiversidad</w:t>
            </w:r>
          </w:p>
        </w:tc>
        <w:tc>
          <w:tcPr>
            <w:tcW w:w="1750" w:type="dxa"/>
          </w:tcPr>
          <w:p w14:paraId="54C4D6F4" w14:textId="14F5ABAC" w:rsidR="00F62804" w:rsidRPr="00F62804" w:rsidRDefault="00F62804" w:rsidP="00F62804">
            <w:pPr>
              <w:spacing w:line="240" w:lineRule="auto"/>
              <w:jc w:val="center"/>
            </w:pPr>
            <w:r w:rsidRPr="00F62804">
              <w:rPr>
                <w:rStyle w:val="styleFootnotetxt"/>
                <w:sz w:val="20"/>
                <w:szCs w:val="20"/>
                <w:lang w:val="es-ES"/>
              </w:rPr>
              <w:t xml:space="preserve">Mantiene una variedad de todas las formas de vida, incluyendo plantas, </w:t>
            </w:r>
            <w:r w:rsidRPr="00F62804">
              <w:rPr>
                <w:rStyle w:val="styleFootnotetxt"/>
                <w:sz w:val="20"/>
                <w:szCs w:val="20"/>
                <w:lang w:val="es-ES"/>
              </w:rPr>
              <w:lastRenderedPageBreak/>
              <w:t>animales y microorganismos</w:t>
            </w:r>
          </w:p>
        </w:tc>
        <w:tc>
          <w:tcPr>
            <w:tcW w:w="3466" w:type="dxa"/>
          </w:tcPr>
          <w:p w14:paraId="1E77232A" w14:textId="11CEE826" w:rsidR="00F62804" w:rsidRPr="00F62804" w:rsidRDefault="00F62804" w:rsidP="00F62804">
            <w:pPr>
              <w:spacing w:line="240" w:lineRule="auto"/>
              <w:jc w:val="center"/>
            </w:pPr>
            <w:r w:rsidRPr="00F62804">
              <w:lastRenderedPageBreak/>
              <w:t>Elevado</w:t>
            </w:r>
          </w:p>
        </w:tc>
      </w:tr>
      <w:tr w:rsidR="00F62804" w14:paraId="7845DC4B" w14:textId="77777777" w:rsidTr="00F62804">
        <w:trPr>
          <w:trHeight w:val="200"/>
        </w:trPr>
        <w:tc>
          <w:tcPr>
            <w:tcW w:w="1750" w:type="dxa"/>
          </w:tcPr>
          <w:p w14:paraId="4A6F1C67" w14:textId="2B212148" w:rsidR="00F62804" w:rsidRPr="00F62804" w:rsidRDefault="00F62804" w:rsidP="00F62804">
            <w:pPr>
              <w:spacing w:line="240" w:lineRule="auto"/>
              <w:jc w:val="center"/>
              <w:rPr>
                <w:rStyle w:val="styleFootnotetxt"/>
                <w:sz w:val="20"/>
                <w:szCs w:val="20"/>
                <w:lang w:val="es-ES"/>
              </w:rPr>
            </w:pPr>
            <w:r w:rsidRPr="00F62804">
              <w:rPr>
                <w:rStyle w:val="styleFootnotetxt"/>
                <w:sz w:val="20"/>
                <w:szCs w:val="20"/>
                <w:lang w:val="es-ES"/>
              </w:rPr>
              <w:t>Formación del suelo</w:t>
            </w:r>
          </w:p>
        </w:tc>
        <w:tc>
          <w:tcPr>
            <w:tcW w:w="1750" w:type="dxa"/>
          </w:tcPr>
          <w:p w14:paraId="23A1854B" w14:textId="3106A0B2" w:rsidR="00F62804" w:rsidRPr="00F62804" w:rsidRDefault="00F62804" w:rsidP="00F62804">
            <w:pPr>
              <w:spacing w:line="240" w:lineRule="auto"/>
              <w:jc w:val="center"/>
              <w:rPr>
                <w:rStyle w:val="styleFootnotetxt"/>
                <w:sz w:val="20"/>
                <w:szCs w:val="20"/>
                <w:lang w:val="es-ES"/>
              </w:rPr>
            </w:pPr>
            <w:r w:rsidRPr="00F62804">
              <w:rPr>
                <w:rStyle w:val="styleFootnotetxt"/>
                <w:sz w:val="20"/>
                <w:szCs w:val="20"/>
                <w:lang w:val="es-ES"/>
              </w:rPr>
              <w:t>Retención de sedimentos</w:t>
            </w:r>
          </w:p>
        </w:tc>
        <w:tc>
          <w:tcPr>
            <w:tcW w:w="3466" w:type="dxa"/>
          </w:tcPr>
          <w:p w14:paraId="06835AFA" w14:textId="664FA8D3" w:rsidR="00F62804" w:rsidRPr="00F62804" w:rsidRDefault="00F62804" w:rsidP="00F62804">
            <w:pPr>
              <w:spacing w:line="240" w:lineRule="auto"/>
              <w:jc w:val="center"/>
            </w:pPr>
            <w:r w:rsidRPr="00F62804">
              <w:t>Elevado</w:t>
            </w:r>
          </w:p>
        </w:tc>
      </w:tr>
      <w:tr w:rsidR="00F62804" w14:paraId="5340959A" w14:textId="77777777" w:rsidTr="00F62804">
        <w:trPr>
          <w:trHeight w:val="200"/>
        </w:trPr>
        <w:tc>
          <w:tcPr>
            <w:tcW w:w="1750" w:type="dxa"/>
          </w:tcPr>
          <w:p w14:paraId="29733974" w14:textId="6FB82749" w:rsidR="00F62804" w:rsidRPr="00F62804" w:rsidRDefault="00F62804" w:rsidP="00F62804">
            <w:pPr>
              <w:spacing w:line="240" w:lineRule="auto"/>
              <w:jc w:val="center"/>
              <w:rPr>
                <w:rStyle w:val="styleFootnotetxt"/>
                <w:sz w:val="20"/>
                <w:szCs w:val="20"/>
                <w:lang w:val="es-ES"/>
              </w:rPr>
            </w:pPr>
            <w:r w:rsidRPr="00F62804">
              <w:rPr>
                <w:rStyle w:val="styleFootnotetxt"/>
                <w:sz w:val="20"/>
                <w:szCs w:val="20"/>
                <w:lang w:val="es-ES"/>
              </w:rPr>
              <w:t>Ciclo de los nutrientes</w:t>
            </w:r>
          </w:p>
        </w:tc>
        <w:tc>
          <w:tcPr>
            <w:tcW w:w="1750" w:type="dxa"/>
          </w:tcPr>
          <w:p w14:paraId="446FF088" w14:textId="06C7FC68" w:rsidR="00F62804" w:rsidRPr="00F62804" w:rsidRDefault="00F62804" w:rsidP="00F62804">
            <w:pPr>
              <w:spacing w:line="240" w:lineRule="auto"/>
              <w:jc w:val="center"/>
              <w:rPr>
                <w:rStyle w:val="styleFootnotetxt"/>
                <w:sz w:val="20"/>
                <w:szCs w:val="20"/>
                <w:lang w:val="es-ES"/>
              </w:rPr>
            </w:pPr>
            <w:r w:rsidRPr="00F62804">
              <w:rPr>
                <w:rStyle w:val="styleFootnotetxt"/>
                <w:sz w:val="20"/>
                <w:szCs w:val="20"/>
                <w:lang w:val="es-ES"/>
              </w:rPr>
              <w:t>Acumulación de materia orgánica / Almacenamiento, reciclaje, procesado y adquisición de nutrientes / Almacenamiento/secuestro de carbono</w:t>
            </w:r>
          </w:p>
        </w:tc>
        <w:tc>
          <w:tcPr>
            <w:tcW w:w="3466" w:type="dxa"/>
          </w:tcPr>
          <w:p w14:paraId="156B5FA2" w14:textId="412AD003" w:rsidR="00F62804" w:rsidRPr="00F62804" w:rsidRDefault="00F62804" w:rsidP="00F62804">
            <w:pPr>
              <w:spacing w:line="240" w:lineRule="auto"/>
              <w:jc w:val="center"/>
            </w:pPr>
            <w:r w:rsidRPr="00F62804">
              <w:t>Elevado</w:t>
            </w:r>
          </w:p>
        </w:tc>
      </w:tr>
      <w:tr w:rsidR="00F62804" w14:paraId="16F9C135" w14:textId="77777777" w:rsidTr="00F62804">
        <w:trPr>
          <w:trHeight w:val="200"/>
        </w:trPr>
        <w:tc>
          <w:tcPr>
            <w:tcW w:w="1750" w:type="dxa"/>
          </w:tcPr>
          <w:p w14:paraId="395F13C0" w14:textId="0675BD17" w:rsidR="00F62804" w:rsidRPr="00F62804" w:rsidRDefault="00F62804" w:rsidP="00F62804">
            <w:pPr>
              <w:spacing w:line="240" w:lineRule="auto"/>
              <w:jc w:val="center"/>
              <w:rPr>
                <w:rStyle w:val="styleFootnotetxt"/>
                <w:sz w:val="20"/>
                <w:szCs w:val="20"/>
                <w:lang w:val="es-ES"/>
              </w:rPr>
            </w:pPr>
            <w:r w:rsidRPr="00F62804">
              <w:rPr>
                <w:rStyle w:val="styleFootnotetxt"/>
                <w:sz w:val="20"/>
                <w:szCs w:val="20"/>
                <w:lang w:val="es-ES"/>
              </w:rPr>
              <w:t>Polinización</w:t>
            </w:r>
          </w:p>
        </w:tc>
        <w:tc>
          <w:tcPr>
            <w:tcW w:w="1750" w:type="dxa"/>
          </w:tcPr>
          <w:p w14:paraId="0F858FA9" w14:textId="6DE3BC9F" w:rsidR="00F62804" w:rsidRPr="00F62804" w:rsidRDefault="00F62804" w:rsidP="00F62804">
            <w:pPr>
              <w:spacing w:line="240" w:lineRule="auto"/>
              <w:jc w:val="center"/>
              <w:rPr>
                <w:rStyle w:val="styleFootnotetxt"/>
                <w:sz w:val="20"/>
                <w:szCs w:val="20"/>
                <w:lang w:val="es-ES"/>
              </w:rPr>
            </w:pPr>
            <w:r w:rsidRPr="00F62804">
              <w:rPr>
                <w:rStyle w:val="styleFootnotetxt"/>
                <w:sz w:val="20"/>
                <w:szCs w:val="20"/>
                <w:lang w:val="es-ES"/>
              </w:rPr>
              <w:t>Soporte para los polinizadores</w:t>
            </w:r>
          </w:p>
        </w:tc>
        <w:tc>
          <w:tcPr>
            <w:tcW w:w="3466" w:type="dxa"/>
          </w:tcPr>
          <w:p w14:paraId="11E4F0E2" w14:textId="54C8127A" w:rsidR="00F62804" w:rsidRPr="00F62804" w:rsidRDefault="00F62804" w:rsidP="00F62804">
            <w:pPr>
              <w:spacing w:line="240" w:lineRule="auto"/>
              <w:jc w:val="center"/>
            </w:pPr>
            <w:r w:rsidRPr="00F62804">
              <w:t>Elevado</w:t>
            </w:r>
          </w:p>
        </w:tc>
      </w:tr>
    </w:tbl>
    <w:p w14:paraId="3F83C636" w14:textId="77777777" w:rsidR="00235063" w:rsidRDefault="00235063"/>
    <w:p w14:paraId="3D57DF9B" w14:textId="77777777" w:rsidR="00235063" w:rsidRPr="00FC3C31" w:rsidRDefault="00E923C9">
      <w:pPr>
        <w:pStyle w:val="pstyleLabels"/>
        <w:rPr>
          <w:lang w:val="es-ES"/>
        </w:rPr>
      </w:pPr>
      <w:r w:rsidRPr="00FC3C31">
        <w:rPr>
          <w:rStyle w:val="styleC3"/>
          <w:lang w:val="es-ES"/>
        </w:rPr>
        <w:t>Otro(s) servicio(s) de los ecosistemas no incluidos más arriba:</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5F7FA15D"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F2A1CEA" w14:textId="77777777" w:rsidR="00235063" w:rsidRPr="00FC3C31" w:rsidRDefault="00235063">
            <w:pPr>
              <w:rPr>
                <w:lang w:val="es-ES"/>
              </w:rPr>
            </w:pPr>
          </w:p>
        </w:tc>
        <w:tc>
          <w:tcPr>
            <w:tcW w:w="9500" w:type="dxa"/>
          </w:tcPr>
          <w:p w14:paraId="3DA43485" w14:textId="77777777" w:rsidR="00235063" w:rsidRPr="00FC3C31" w:rsidRDefault="00235063">
            <w:pPr>
              <w:spacing w:before="30" w:after="25" w:line="240" w:lineRule="auto"/>
              <w:ind w:left="57"/>
              <w:rPr>
                <w:lang w:val="es-ES"/>
              </w:rPr>
            </w:pPr>
          </w:p>
        </w:tc>
      </w:tr>
    </w:tbl>
    <w:p w14:paraId="3E5E5ED4" w14:textId="77777777" w:rsidR="00235063" w:rsidRPr="00FC3C31" w:rsidRDefault="00E923C9">
      <w:pPr>
        <w:pStyle w:val="pstyleComments"/>
        <w:rPr>
          <w:lang w:val="es-ES"/>
        </w:rPr>
      </w:pPr>
      <w:r w:rsidRPr="00FC3C31">
        <w:rPr>
          <w:rStyle w:val="styleC3comment"/>
          <w:lang w:val="es-ES"/>
        </w:rPr>
        <w:t>Realice un cálculo aproximado del número de personas que se benefician directamente de los servicios ecológicos prestados por el sitio (una estimación al menos en órdenes de magnitud: decenas, centenas, miles, decenas de miles, etc.):</w:t>
      </w:r>
    </w:p>
    <w:p w14:paraId="4568B006" w14:textId="77777777" w:rsidR="00235063" w:rsidRPr="00FC3C31" w:rsidRDefault="00E923C9">
      <w:pPr>
        <w:pStyle w:val="pstyleLabels"/>
        <w:rPr>
          <w:lang w:val="es-ES"/>
        </w:rPr>
      </w:pPr>
      <w:r w:rsidRPr="00FC3C31">
        <w:rPr>
          <w:rStyle w:val="styleC3"/>
          <w:lang w:val="es-ES"/>
        </w:rPr>
        <w:t>En el interior del sitio:</w:t>
      </w:r>
    </w:p>
    <w:tbl>
      <w:tblPr>
        <w:tblStyle w:val="myFieldTableStyle2"/>
        <w:tblW w:w="0" w:type="auto"/>
        <w:tblInd w:w="0" w:type="dxa"/>
        <w:tblLook w:val="04A0" w:firstRow="1" w:lastRow="0" w:firstColumn="1" w:lastColumn="0" w:noHBand="0" w:noVBand="1"/>
      </w:tblPr>
      <w:tblGrid>
        <w:gridCol w:w="193"/>
        <w:gridCol w:w="8791"/>
      </w:tblGrid>
      <w:tr w:rsidR="00235063" w:rsidRPr="00E456AC" w14:paraId="7AA61381"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C35BB2E" w14:textId="77777777" w:rsidR="00235063" w:rsidRPr="00FC3C31" w:rsidRDefault="00235063">
            <w:pPr>
              <w:spacing w:after="0" w:line="240" w:lineRule="auto"/>
              <w:rPr>
                <w:lang w:val="es-ES"/>
              </w:rPr>
            </w:pPr>
          </w:p>
        </w:tc>
        <w:tc>
          <w:tcPr>
            <w:tcW w:w="9500" w:type="dxa"/>
          </w:tcPr>
          <w:p w14:paraId="145ACE39" w14:textId="60273122" w:rsidR="00235063" w:rsidRPr="00FC3C31" w:rsidRDefault="002835F4" w:rsidP="002835F4">
            <w:pPr>
              <w:spacing w:before="5" w:after="2" w:line="240" w:lineRule="auto"/>
              <w:ind w:left="72"/>
              <w:jc w:val="both"/>
              <w:rPr>
                <w:lang w:val="es-ES"/>
              </w:rPr>
            </w:pPr>
            <w:r w:rsidRPr="002835F4">
              <w:rPr>
                <w:lang w:val="es-ES"/>
              </w:rPr>
              <w:t>Datos obtenidos por el grupo de humedales de la Secretaría Distrital de Ambiente, durante el año 2017 visitaron los PEDH 87.029 personas en actividades como recorridos interpretativos, acciones pedagógicas, eventos representativos y acciones con colegios.</w:t>
            </w:r>
          </w:p>
        </w:tc>
      </w:tr>
    </w:tbl>
    <w:p w14:paraId="504741E9" w14:textId="77777777" w:rsidR="00235063" w:rsidRDefault="00E923C9">
      <w:pPr>
        <w:pStyle w:val="pstyleLabels"/>
      </w:pPr>
      <w:r>
        <w:rPr>
          <w:rStyle w:val="styleC3"/>
        </w:rPr>
        <w:t>Fuera del sitio:</w:t>
      </w:r>
    </w:p>
    <w:tbl>
      <w:tblPr>
        <w:tblStyle w:val="myFieldTableStyle2"/>
        <w:tblW w:w="0" w:type="auto"/>
        <w:tblInd w:w="0" w:type="dxa"/>
        <w:tblLook w:val="04A0" w:firstRow="1" w:lastRow="0" w:firstColumn="1" w:lastColumn="0" w:noHBand="0" w:noVBand="1"/>
      </w:tblPr>
      <w:tblGrid>
        <w:gridCol w:w="11"/>
        <w:gridCol w:w="8973"/>
      </w:tblGrid>
      <w:tr w:rsidR="00235063" w14:paraId="4C0889A3"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8B85FD5" w14:textId="77777777" w:rsidR="00235063" w:rsidRDefault="00235063">
            <w:pPr>
              <w:spacing w:after="0" w:line="240" w:lineRule="auto"/>
            </w:pPr>
          </w:p>
        </w:tc>
        <w:tc>
          <w:tcPr>
            <w:tcW w:w="9500" w:type="dxa"/>
          </w:tcPr>
          <w:p w14:paraId="5CDCD42C" w14:textId="3AA106CE" w:rsidR="00D2697C" w:rsidRPr="00417C37" w:rsidRDefault="00D2697C" w:rsidP="00D2697C">
            <w:pPr>
              <w:spacing w:before="5" w:after="2" w:line="240" w:lineRule="auto"/>
            </w:pPr>
            <w:r>
              <w:t>Tabla 4</w:t>
            </w:r>
            <w:r w:rsidRPr="00417C37">
              <w:t xml:space="preserve">. Valores de la </w:t>
            </w:r>
            <w:r>
              <w:t>población que habita</w:t>
            </w:r>
            <w:r w:rsidRPr="00417C37">
              <w:t xml:space="preserve"> en </w:t>
            </w:r>
            <w:r>
              <w:t>las localidades de Bogotá D.C donde se encuentran</w:t>
            </w:r>
            <w:r w:rsidRPr="00417C37">
              <w:t xml:space="preserve"> los 12 PEDH, así como las Unidades de Planeamiento</w:t>
            </w:r>
            <w:r>
              <w:t xml:space="preserve"> Zonal donde estos </w:t>
            </w:r>
            <w:r w:rsidRPr="00417C37">
              <w:t xml:space="preserve">están ubicados. </w:t>
            </w:r>
          </w:p>
          <w:tbl>
            <w:tblPr>
              <w:tblW w:w="10000" w:type="dxa"/>
              <w:tblCellMar>
                <w:left w:w="70" w:type="dxa"/>
                <w:right w:w="70" w:type="dxa"/>
              </w:tblCellMar>
              <w:tblLook w:val="04A0" w:firstRow="1" w:lastRow="0" w:firstColumn="1" w:lastColumn="0" w:noHBand="0" w:noVBand="1"/>
            </w:tblPr>
            <w:tblGrid>
              <w:gridCol w:w="2540"/>
              <w:gridCol w:w="2541"/>
              <w:gridCol w:w="2541"/>
              <w:gridCol w:w="1331"/>
            </w:tblGrid>
            <w:tr w:rsidR="00D2697C" w:rsidRPr="00417C37" w14:paraId="5D7E5A88" w14:textId="77777777" w:rsidTr="00644E86">
              <w:trPr>
                <w:trHeight w:val="300"/>
              </w:trPr>
              <w:tc>
                <w:tcPr>
                  <w:tcW w:w="2840" w:type="dxa"/>
                  <w:tcBorders>
                    <w:top w:val="single" w:sz="4" w:space="0" w:color="auto"/>
                    <w:left w:val="single" w:sz="4" w:space="0" w:color="auto"/>
                    <w:bottom w:val="single" w:sz="4" w:space="0" w:color="auto"/>
                    <w:right w:val="single" w:sz="4" w:space="0" w:color="auto"/>
                  </w:tcBorders>
                  <w:shd w:val="clear" w:color="000000" w:fill="375623"/>
                  <w:noWrap/>
                  <w:vAlign w:val="bottom"/>
                  <w:hideMark/>
                </w:tcPr>
                <w:p w14:paraId="1EC48915" w14:textId="77777777" w:rsidR="00D2697C" w:rsidRPr="00417C37" w:rsidRDefault="00D2697C" w:rsidP="00D2697C">
                  <w:pPr>
                    <w:spacing w:after="0" w:line="240" w:lineRule="auto"/>
                    <w:jc w:val="center"/>
                    <w:rPr>
                      <w:rFonts w:eastAsia="Times New Roman"/>
                      <w:color w:val="FFFFFF"/>
                      <w:lang w:eastAsia="es-CO"/>
                    </w:rPr>
                  </w:pPr>
                  <w:r w:rsidRPr="00417C37">
                    <w:rPr>
                      <w:rFonts w:eastAsia="Times New Roman"/>
                      <w:color w:val="FFFFFF"/>
                      <w:lang w:eastAsia="es-CO"/>
                    </w:rPr>
                    <w:t>Localidad / Humedal</w:t>
                  </w:r>
                </w:p>
              </w:tc>
              <w:tc>
                <w:tcPr>
                  <w:tcW w:w="2840" w:type="dxa"/>
                  <w:tcBorders>
                    <w:top w:val="single" w:sz="4" w:space="0" w:color="auto"/>
                    <w:left w:val="nil"/>
                    <w:bottom w:val="single" w:sz="4" w:space="0" w:color="auto"/>
                    <w:right w:val="single" w:sz="4" w:space="0" w:color="auto"/>
                  </w:tcBorders>
                  <w:shd w:val="clear" w:color="000000" w:fill="375623"/>
                  <w:noWrap/>
                  <w:vAlign w:val="bottom"/>
                  <w:hideMark/>
                </w:tcPr>
                <w:p w14:paraId="74CBB016" w14:textId="77777777" w:rsidR="00D2697C" w:rsidRPr="00417C37" w:rsidRDefault="00D2697C" w:rsidP="00D2697C">
                  <w:pPr>
                    <w:spacing w:after="0" w:line="240" w:lineRule="auto"/>
                    <w:jc w:val="center"/>
                    <w:rPr>
                      <w:rFonts w:eastAsia="Times New Roman"/>
                      <w:color w:val="FFFFFF"/>
                      <w:lang w:eastAsia="es-CO"/>
                    </w:rPr>
                  </w:pPr>
                  <w:r w:rsidRPr="00417C37">
                    <w:rPr>
                      <w:rFonts w:eastAsia="Times New Roman"/>
                      <w:color w:val="FFFFFF"/>
                      <w:lang w:eastAsia="es-CO"/>
                    </w:rPr>
                    <w:t>Población Localidad 2018</w:t>
                  </w:r>
                </w:p>
              </w:tc>
              <w:tc>
                <w:tcPr>
                  <w:tcW w:w="2840" w:type="dxa"/>
                  <w:tcBorders>
                    <w:top w:val="single" w:sz="4" w:space="0" w:color="auto"/>
                    <w:left w:val="nil"/>
                    <w:bottom w:val="single" w:sz="4" w:space="0" w:color="auto"/>
                    <w:right w:val="single" w:sz="4" w:space="0" w:color="auto"/>
                  </w:tcBorders>
                  <w:shd w:val="clear" w:color="DDEBF7" w:fill="375623"/>
                  <w:vAlign w:val="center"/>
                  <w:hideMark/>
                </w:tcPr>
                <w:p w14:paraId="452F2471" w14:textId="77777777" w:rsidR="00D2697C" w:rsidRPr="00417C37" w:rsidRDefault="00D2697C" w:rsidP="00D2697C">
                  <w:pPr>
                    <w:spacing w:after="0" w:line="240" w:lineRule="auto"/>
                    <w:jc w:val="center"/>
                    <w:rPr>
                      <w:rFonts w:eastAsia="Times New Roman"/>
                      <w:b/>
                      <w:bCs/>
                      <w:color w:val="FFFFFF"/>
                      <w:lang w:eastAsia="es-CO"/>
                    </w:rPr>
                  </w:pPr>
                  <w:r w:rsidRPr="00417C37">
                    <w:rPr>
                      <w:rFonts w:eastAsia="Times New Roman"/>
                      <w:b/>
                      <w:bCs/>
                      <w:color w:val="FFFFFF"/>
                      <w:lang w:eastAsia="es-CO"/>
                    </w:rPr>
                    <w:t>Nombre de la UPZ</w:t>
                  </w:r>
                </w:p>
              </w:tc>
              <w:tc>
                <w:tcPr>
                  <w:tcW w:w="1480" w:type="dxa"/>
                  <w:tcBorders>
                    <w:top w:val="single" w:sz="4" w:space="0" w:color="auto"/>
                    <w:left w:val="nil"/>
                    <w:bottom w:val="single" w:sz="4" w:space="0" w:color="auto"/>
                    <w:right w:val="single" w:sz="4" w:space="0" w:color="auto"/>
                  </w:tcBorders>
                  <w:shd w:val="clear" w:color="DDEBF7" w:fill="375623"/>
                  <w:noWrap/>
                  <w:vAlign w:val="center"/>
                  <w:hideMark/>
                </w:tcPr>
                <w:p w14:paraId="3C95E4FC" w14:textId="77777777" w:rsidR="00D2697C" w:rsidRPr="00417C37" w:rsidRDefault="00D2697C" w:rsidP="00D2697C">
                  <w:pPr>
                    <w:spacing w:after="0" w:line="240" w:lineRule="auto"/>
                    <w:jc w:val="center"/>
                    <w:rPr>
                      <w:rFonts w:eastAsia="Times New Roman"/>
                      <w:b/>
                      <w:bCs/>
                      <w:color w:val="FFFFFF"/>
                      <w:lang w:eastAsia="es-CO"/>
                    </w:rPr>
                  </w:pPr>
                  <w:r w:rsidRPr="00417C37">
                    <w:rPr>
                      <w:rFonts w:eastAsia="Times New Roman"/>
                      <w:b/>
                      <w:bCs/>
                      <w:color w:val="FFFFFF"/>
                      <w:lang w:eastAsia="es-CO"/>
                    </w:rPr>
                    <w:t>Población UPZ 2018</w:t>
                  </w:r>
                </w:p>
              </w:tc>
            </w:tr>
            <w:tr w:rsidR="00D2697C" w:rsidRPr="00417C37" w14:paraId="3923EB31"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363FC15"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Usaquén / Torca</w:t>
                  </w:r>
                </w:p>
              </w:tc>
              <w:tc>
                <w:tcPr>
                  <w:tcW w:w="2840" w:type="dxa"/>
                  <w:tcBorders>
                    <w:top w:val="nil"/>
                    <w:left w:val="nil"/>
                    <w:bottom w:val="single" w:sz="4" w:space="0" w:color="auto"/>
                    <w:right w:val="single" w:sz="4" w:space="0" w:color="auto"/>
                  </w:tcBorders>
                  <w:shd w:val="clear" w:color="auto" w:fill="auto"/>
                  <w:noWrap/>
                  <w:vAlign w:val="bottom"/>
                  <w:hideMark/>
                </w:tcPr>
                <w:p w14:paraId="3DCA81F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475.275</w:t>
                  </w:r>
                </w:p>
              </w:tc>
              <w:tc>
                <w:tcPr>
                  <w:tcW w:w="2840" w:type="dxa"/>
                  <w:tcBorders>
                    <w:top w:val="nil"/>
                    <w:left w:val="nil"/>
                    <w:bottom w:val="single" w:sz="4" w:space="0" w:color="auto"/>
                    <w:right w:val="single" w:sz="4" w:space="0" w:color="auto"/>
                  </w:tcBorders>
                  <w:shd w:val="clear" w:color="auto" w:fill="auto"/>
                  <w:noWrap/>
                  <w:vAlign w:val="bottom"/>
                  <w:hideMark/>
                </w:tcPr>
                <w:p w14:paraId="1CE83CB1"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PASEO DE LOS LIBERTADORES</w:t>
                  </w:r>
                </w:p>
              </w:tc>
              <w:tc>
                <w:tcPr>
                  <w:tcW w:w="1480" w:type="dxa"/>
                  <w:tcBorders>
                    <w:top w:val="nil"/>
                    <w:left w:val="nil"/>
                    <w:bottom w:val="single" w:sz="4" w:space="0" w:color="auto"/>
                    <w:right w:val="single" w:sz="4" w:space="0" w:color="auto"/>
                  </w:tcBorders>
                  <w:shd w:val="clear" w:color="auto" w:fill="auto"/>
                  <w:noWrap/>
                  <w:vAlign w:val="bottom"/>
                  <w:hideMark/>
                </w:tcPr>
                <w:p w14:paraId="146D1DFB"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4.779</w:t>
                  </w:r>
                </w:p>
              </w:tc>
            </w:tr>
            <w:tr w:rsidR="00D2697C" w:rsidRPr="00417C37" w14:paraId="1EBBBA92"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2029BCE"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Tunjuelito / Tunjo</w:t>
                  </w:r>
                </w:p>
              </w:tc>
              <w:tc>
                <w:tcPr>
                  <w:tcW w:w="2840" w:type="dxa"/>
                  <w:tcBorders>
                    <w:top w:val="nil"/>
                    <w:left w:val="nil"/>
                    <w:bottom w:val="single" w:sz="4" w:space="0" w:color="auto"/>
                    <w:right w:val="single" w:sz="4" w:space="0" w:color="auto"/>
                  </w:tcBorders>
                  <w:shd w:val="clear" w:color="auto" w:fill="auto"/>
                  <w:noWrap/>
                  <w:vAlign w:val="bottom"/>
                  <w:hideMark/>
                </w:tcPr>
                <w:p w14:paraId="292001FB"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186.383</w:t>
                  </w:r>
                </w:p>
              </w:tc>
              <w:tc>
                <w:tcPr>
                  <w:tcW w:w="2840" w:type="dxa"/>
                  <w:tcBorders>
                    <w:top w:val="nil"/>
                    <w:left w:val="nil"/>
                    <w:bottom w:val="single" w:sz="4" w:space="0" w:color="auto"/>
                    <w:right w:val="single" w:sz="4" w:space="0" w:color="auto"/>
                  </w:tcBorders>
                  <w:shd w:val="clear" w:color="auto" w:fill="auto"/>
                  <w:noWrap/>
                  <w:vAlign w:val="bottom"/>
                  <w:hideMark/>
                </w:tcPr>
                <w:p w14:paraId="4BF8D359"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VENECIA</w:t>
                  </w:r>
                </w:p>
              </w:tc>
              <w:tc>
                <w:tcPr>
                  <w:tcW w:w="1480" w:type="dxa"/>
                  <w:tcBorders>
                    <w:top w:val="nil"/>
                    <w:left w:val="nil"/>
                    <w:bottom w:val="single" w:sz="4" w:space="0" w:color="auto"/>
                    <w:right w:val="single" w:sz="4" w:space="0" w:color="auto"/>
                  </w:tcBorders>
                  <w:shd w:val="clear" w:color="auto" w:fill="auto"/>
                  <w:noWrap/>
                  <w:vAlign w:val="bottom"/>
                  <w:hideMark/>
                </w:tcPr>
                <w:p w14:paraId="23D0DD0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137.236</w:t>
                  </w:r>
                </w:p>
              </w:tc>
            </w:tr>
            <w:tr w:rsidR="00D2697C" w:rsidRPr="00417C37" w14:paraId="343A5797"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2F13DE5"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Bosa / Tibanica</w:t>
                  </w:r>
                </w:p>
              </w:tc>
              <w:tc>
                <w:tcPr>
                  <w:tcW w:w="2840" w:type="dxa"/>
                  <w:tcBorders>
                    <w:top w:val="nil"/>
                    <w:left w:val="nil"/>
                    <w:bottom w:val="single" w:sz="4" w:space="0" w:color="auto"/>
                    <w:right w:val="single" w:sz="4" w:space="0" w:color="auto"/>
                  </w:tcBorders>
                  <w:shd w:val="clear" w:color="auto" w:fill="auto"/>
                  <w:noWrap/>
                  <w:vAlign w:val="bottom"/>
                  <w:hideMark/>
                </w:tcPr>
                <w:p w14:paraId="1BE03F47"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753.496</w:t>
                  </w:r>
                </w:p>
              </w:tc>
              <w:tc>
                <w:tcPr>
                  <w:tcW w:w="2840" w:type="dxa"/>
                  <w:tcBorders>
                    <w:top w:val="nil"/>
                    <w:left w:val="nil"/>
                    <w:bottom w:val="single" w:sz="4" w:space="0" w:color="auto"/>
                    <w:right w:val="single" w:sz="4" w:space="0" w:color="auto"/>
                  </w:tcBorders>
                  <w:shd w:val="clear" w:color="auto" w:fill="auto"/>
                  <w:noWrap/>
                  <w:vAlign w:val="bottom"/>
                  <w:hideMark/>
                </w:tcPr>
                <w:p w14:paraId="04E84C68"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BOSA CENTRAL</w:t>
                  </w:r>
                </w:p>
              </w:tc>
              <w:tc>
                <w:tcPr>
                  <w:tcW w:w="1480" w:type="dxa"/>
                  <w:tcBorders>
                    <w:top w:val="nil"/>
                    <w:left w:val="nil"/>
                    <w:bottom w:val="single" w:sz="4" w:space="0" w:color="auto"/>
                    <w:right w:val="single" w:sz="4" w:space="0" w:color="auto"/>
                  </w:tcBorders>
                  <w:shd w:val="clear" w:color="auto" w:fill="auto"/>
                  <w:noWrap/>
                  <w:vAlign w:val="bottom"/>
                  <w:hideMark/>
                </w:tcPr>
                <w:p w14:paraId="5EC7DB71"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295.127</w:t>
                  </w:r>
                </w:p>
              </w:tc>
            </w:tr>
            <w:tr w:rsidR="00D2697C" w:rsidRPr="00417C37" w14:paraId="0F49B776"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D3F1805"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Kennedy / Techo</w:t>
                  </w:r>
                </w:p>
              </w:tc>
              <w:tc>
                <w:tcPr>
                  <w:tcW w:w="2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893B5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1.230.539</w:t>
                  </w:r>
                </w:p>
              </w:tc>
              <w:tc>
                <w:tcPr>
                  <w:tcW w:w="2840" w:type="dxa"/>
                  <w:tcBorders>
                    <w:top w:val="nil"/>
                    <w:left w:val="nil"/>
                    <w:bottom w:val="single" w:sz="4" w:space="0" w:color="auto"/>
                    <w:right w:val="single" w:sz="4" w:space="0" w:color="auto"/>
                  </w:tcBorders>
                  <w:shd w:val="clear" w:color="auto" w:fill="auto"/>
                  <w:noWrap/>
                  <w:vAlign w:val="bottom"/>
                  <w:hideMark/>
                </w:tcPr>
                <w:p w14:paraId="03B5D23F"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CASTILLA</w:t>
                  </w:r>
                </w:p>
              </w:tc>
              <w:tc>
                <w:tcPr>
                  <w:tcW w:w="1480" w:type="dxa"/>
                  <w:tcBorders>
                    <w:top w:val="nil"/>
                    <w:left w:val="nil"/>
                    <w:bottom w:val="single" w:sz="4" w:space="0" w:color="auto"/>
                    <w:right w:val="single" w:sz="4" w:space="0" w:color="auto"/>
                  </w:tcBorders>
                  <w:shd w:val="clear" w:color="auto" w:fill="auto"/>
                  <w:noWrap/>
                  <w:vAlign w:val="bottom"/>
                  <w:hideMark/>
                </w:tcPr>
                <w:p w14:paraId="714F6E5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142.578</w:t>
                  </w:r>
                </w:p>
              </w:tc>
            </w:tr>
            <w:tr w:rsidR="00D2697C" w:rsidRPr="00417C37" w14:paraId="45D5EDF0"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A0FDD0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Kennedy / Burro</w:t>
                  </w:r>
                </w:p>
              </w:tc>
              <w:tc>
                <w:tcPr>
                  <w:tcW w:w="2840" w:type="dxa"/>
                  <w:vMerge/>
                  <w:tcBorders>
                    <w:top w:val="nil"/>
                    <w:left w:val="single" w:sz="4" w:space="0" w:color="auto"/>
                    <w:bottom w:val="single" w:sz="4" w:space="0" w:color="auto"/>
                    <w:right w:val="single" w:sz="4" w:space="0" w:color="auto"/>
                  </w:tcBorders>
                  <w:vAlign w:val="center"/>
                  <w:hideMark/>
                </w:tcPr>
                <w:p w14:paraId="6D9FCB28"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2641A768"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CALANDAIMA</w:t>
                  </w:r>
                </w:p>
              </w:tc>
              <w:tc>
                <w:tcPr>
                  <w:tcW w:w="1480" w:type="dxa"/>
                  <w:tcBorders>
                    <w:top w:val="nil"/>
                    <w:left w:val="nil"/>
                    <w:bottom w:val="single" w:sz="4" w:space="0" w:color="auto"/>
                    <w:right w:val="single" w:sz="4" w:space="0" w:color="auto"/>
                  </w:tcBorders>
                  <w:shd w:val="clear" w:color="auto" w:fill="auto"/>
                  <w:noWrap/>
                  <w:vAlign w:val="bottom"/>
                  <w:hideMark/>
                </w:tcPr>
                <w:p w14:paraId="3FC00D95"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72.327</w:t>
                  </w:r>
                </w:p>
              </w:tc>
            </w:tr>
            <w:tr w:rsidR="00D2697C" w:rsidRPr="00417C37" w14:paraId="5BB736E6"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B15DDBD"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Fontibón / Meandro del Say</w:t>
                  </w:r>
                </w:p>
              </w:tc>
              <w:tc>
                <w:tcPr>
                  <w:tcW w:w="28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E8756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424.038</w:t>
                  </w:r>
                </w:p>
              </w:tc>
              <w:tc>
                <w:tcPr>
                  <w:tcW w:w="2840" w:type="dxa"/>
                  <w:tcBorders>
                    <w:top w:val="nil"/>
                    <w:left w:val="nil"/>
                    <w:bottom w:val="single" w:sz="4" w:space="0" w:color="auto"/>
                    <w:right w:val="single" w:sz="4" w:space="0" w:color="auto"/>
                  </w:tcBorders>
                  <w:shd w:val="clear" w:color="auto" w:fill="auto"/>
                  <w:noWrap/>
                  <w:vAlign w:val="bottom"/>
                  <w:hideMark/>
                </w:tcPr>
                <w:p w14:paraId="00EDA14E"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FONTIBÓN</w:t>
                  </w:r>
                </w:p>
              </w:tc>
              <w:tc>
                <w:tcPr>
                  <w:tcW w:w="1480" w:type="dxa"/>
                  <w:tcBorders>
                    <w:top w:val="nil"/>
                    <w:left w:val="nil"/>
                    <w:bottom w:val="single" w:sz="4" w:space="0" w:color="auto"/>
                    <w:right w:val="single" w:sz="4" w:space="0" w:color="auto"/>
                  </w:tcBorders>
                  <w:shd w:val="clear" w:color="auto" w:fill="auto"/>
                  <w:noWrap/>
                  <w:vAlign w:val="bottom"/>
                  <w:hideMark/>
                </w:tcPr>
                <w:p w14:paraId="3751E47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184.205</w:t>
                  </w:r>
                </w:p>
              </w:tc>
            </w:tr>
            <w:tr w:rsidR="00D2697C" w:rsidRPr="00417C37" w14:paraId="2AA47B96"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EC1F04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Fontibón / Capellanía</w:t>
                  </w:r>
                </w:p>
              </w:tc>
              <w:tc>
                <w:tcPr>
                  <w:tcW w:w="2840" w:type="dxa"/>
                  <w:vMerge/>
                  <w:tcBorders>
                    <w:top w:val="nil"/>
                    <w:left w:val="single" w:sz="4" w:space="0" w:color="auto"/>
                    <w:bottom w:val="single" w:sz="4" w:space="0" w:color="000000"/>
                    <w:right w:val="single" w:sz="4" w:space="0" w:color="auto"/>
                  </w:tcBorders>
                  <w:vAlign w:val="center"/>
                  <w:hideMark/>
                </w:tcPr>
                <w:p w14:paraId="112C45D1"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6A7F0AD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MODELIA</w:t>
                  </w:r>
                </w:p>
              </w:tc>
              <w:tc>
                <w:tcPr>
                  <w:tcW w:w="1480" w:type="dxa"/>
                  <w:tcBorders>
                    <w:top w:val="nil"/>
                    <w:left w:val="nil"/>
                    <w:bottom w:val="single" w:sz="4" w:space="0" w:color="auto"/>
                    <w:right w:val="single" w:sz="4" w:space="0" w:color="auto"/>
                  </w:tcBorders>
                  <w:shd w:val="clear" w:color="auto" w:fill="auto"/>
                  <w:noWrap/>
                  <w:vAlign w:val="bottom"/>
                  <w:hideMark/>
                </w:tcPr>
                <w:p w14:paraId="26D09302"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53.911</w:t>
                  </w:r>
                </w:p>
              </w:tc>
            </w:tr>
            <w:tr w:rsidR="00D2697C" w:rsidRPr="00417C37" w14:paraId="5CCB3EFE"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325E46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Fontibón / Capellanía</w:t>
                  </w:r>
                </w:p>
              </w:tc>
              <w:tc>
                <w:tcPr>
                  <w:tcW w:w="2840" w:type="dxa"/>
                  <w:vMerge/>
                  <w:tcBorders>
                    <w:top w:val="nil"/>
                    <w:left w:val="single" w:sz="4" w:space="0" w:color="auto"/>
                    <w:bottom w:val="single" w:sz="4" w:space="0" w:color="000000"/>
                    <w:right w:val="single" w:sz="4" w:space="0" w:color="auto"/>
                  </w:tcBorders>
                  <w:vAlign w:val="center"/>
                  <w:hideMark/>
                </w:tcPr>
                <w:p w14:paraId="5FB77AF6"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1CF516C6"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CAPELLANÍA</w:t>
                  </w:r>
                </w:p>
              </w:tc>
              <w:tc>
                <w:tcPr>
                  <w:tcW w:w="1480" w:type="dxa"/>
                  <w:tcBorders>
                    <w:top w:val="nil"/>
                    <w:left w:val="nil"/>
                    <w:bottom w:val="single" w:sz="4" w:space="0" w:color="auto"/>
                    <w:right w:val="single" w:sz="4" w:space="0" w:color="auto"/>
                  </w:tcBorders>
                  <w:shd w:val="clear" w:color="auto" w:fill="auto"/>
                  <w:noWrap/>
                  <w:vAlign w:val="bottom"/>
                  <w:hideMark/>
                </w:tcPr>
                <w:p w14:paraId="01776786"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21.838</w:t>
                  </w:r>
                </w:p>
              </w:tc>
            </w:tr>
            <w:tr w:rsidR="00D2697C" w:rsidRPr="00417C37" w14:paraId="13F4EB6E"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7C3C82C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Engativá / Juan Amarillo</w:t>
                  </w:r>
                </w:p>
              </w:tc>
              <w:tc>
                <w:tcPr>
                  <w:tcW w:w="28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71A578"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883.319</w:t>
                  </w:r>
                </w:p>
              </w:tc>
              <w:tc>
                <w:tcPr>
                  <w:tcW w:w="2840" w:type="dxa"/>
                  <w:tcBorders>
                    <w:top w:val="nil"/>
                    <w:left w:val="nil"/>
                    <w:bottom w:val="single" w:sz="4" w:space="0" w:color="auto"/>
                    <w:right w:val="single" w:sz="4" w:space="0" w:color="auto"/>
                  </w:tcBorders>
                  <w:shd w:val="clear" w:color="auto" w:fill="auto"/>
                  <w:noWrap/>
                  <w:vAlign w:val="bottom"/>
                  <w:hideMark/>
                </w:tcPr>
                <w:p w14:paraId="7AE5C7A1"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MINUTO DE DIOS</w:t>
                  </w:r>
                </w:p>
              </w:tc>
              <w:tc>
                <w:tcPr>
                  <w:tcW w:w="1480" w:type="dxa"/>
                  <w:tcBorders>
                    <w:top w:val="nil"/>
                    <w:left w:val="nil"/>
                    <w:bottom w:val="single" w:sz="4" w:space="0" w:color="auto"/>
                    <w:right w:val="single" w:sz="4" w:space="0" w:color="auto"/>
                  </w:tcBorders>
                  <w:shd w:val="clear" w:color="auto" w:fill="auto"/>
                  <w:noWrap/>
                  <w:vAlign w:val="bottom"/>
                  <w:hideMark/>
                </w:tcPr>
                <w:p w14:paraId="5C285FED"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157.246</w:t>
                  </w:r>
                </w:p>
              </w:tc>
            </w:tr>
            <w:tr w:rsidR="00D2697C" w:rsidRPr="00417C37" w14:paraId="174D0A2C"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5F896C1"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Engativá / Santa María del Lago</w:t>
                  </w:r>
                </w:p>
              </w:tc>
              <w:tc>
                <w:tcPr>
                  <w:tcW w:w="2840" w:type="dxa"/>
                  <w:vMerge/>
                  <w:tcBorders>
                    <w:top w:val="nil"/>
                    <w:left w:val="single" w:sz="4" w:space="0" w:color="auto"/>
                    <w:bottom w:val="single" w:sz="4" w:space="0" w:color="000000"/>
                    <w:right w:val="single" w:sz="4" w:space="0" w:color="auto"/>
                  </w:tcBorders>
                  <w:vAlign w:val="center"/>
                  <w:hideMark/>
                </w:tcPr>
                <w:p w14:paraId="1CBC4202"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7D3CFCA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BOYACA REAL</w:t>
                  </w:r>
                </w:p>
              </w:tc>
              <w:tc>
                <w:tcPr>
                  <w:tcW w:w="1480" w:type="dxa"/>
                  <w:tcBorders>
                    <w:top w:val="nil"/>
                    <w:left w:val="nil"/>
                    <w:bottom w:val="single" w:sz="4" w:space="0" w:color="auto"/>
                    <w:right w:val="single" w:sz="4" w:space="0" w:color="auto"/>
                  </w:tcBorders>
                  <w:shd w:val="clear" w:color="auto" w:fill="auto"/>
                  <w:noWrap/>
                  <w:vAlign w:val="bottom"/>
                  <w:hideMark/>
                </w:tcPr>
                <w:p w14:paraId="27B64A4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142.233</w:t>
                  </w:r>
                </w:p>
              </w:tc>
            </w:tr>
            <w:tr w:rsidR="00D2697C" w:rsidRPr="00417C37" w14:paraId="564CF920"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18BF52F"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Engativá / Juan Amarillo</w:t>
                  </w:r>
                </w:p>
              </w:tc>
              <w:tc>
                <w:tcPr>
                  <w:tcW w:w="2840" w:type="dxa"/>
                  <w:vMerge/>
                  <w:tcBorders>
                    <w:top w:val="nil"/>
                    <w:left w:val="single" w:sz="4" w:space="0" w:color="auto"/>
                    <w:bottom w:val="single" w:sz="4" w:space="0" w:color="000000"/>
                    <w:right w:val="single" w:sz="4" w:space="0" w:color="auto"/>
                  </w:tcBorders>
                  <w:vAlign w:val="center"/>
                  <w:hideMark/>
                </w:tcPr>
                <w:p w14:paraId="7149AC37"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3260B743"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BOLIVIA</w:t>
                  </w:r>
                </w:p>
              </w:tc>
              <w:tc>
                <w:tcPr>
                  <w:tcW w:w="1480" w:type="dxa"/>
                  <w:tcBorders>
                    <w:top w:val="nil"/>
                    <w:left w:val="nil"/>
                    <w:bottom w:val="single" w:sz="4" w:space="0" w:color="auto"/>
                    <w:right w:val="single" w:sz="4" w:space="0" w:color="auto"/>
                  </w:tcBorders>
                  <w:shd w:val="clear" w:color="auto" w:fill="auto"/>
                  <w:noWrap/>
                  <w:vAlign w:val="bottom"/>
                  <w:hideMark/>
                </w:tcPr>
                <w:p w14:paraId="43635F5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90.943</w:t>
                  </w:r>
                </w:p>
              </w:tc>
            </w:tr>
            <w:tr w:rsidR="00D2697C" w:rsidRPr="00417C37" w14:paraId="0EEF13FF"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1FE11C5"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Engativá / Jaboque</w:t>
                  </w:r>
                </w:p>
              </w:tc>
              <w:tc>
                <w:tcPr>
                  <w:tcW w:w="2840" w:type="dxa"/>
                  <w:vMerge/>
                  <w:tcBorders>
                    <w:top w:val="nil"/>
                    <w:left w:val="single" w:sz="4" w:space="0" w:color="auto"/>
                    <w:bottom w:val="single" w:sz="4" w:space="0" w:color="000000"/>
                    <w:right w:val="single" w:sz="4" w:space="0" w:color="auto"/>
                  </w:tcBorders>
                  <w:vAlign w:val="center"/>
                  <w:hideMark/>
                </w:tcPr>
                <w:p w14:paraId="6AFCA7E7"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79C233FD"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GARCÉS NAVAS</w:t>
                  </w:r>
                </w:p>
              </w:tc>
              <w:tc>
                <w:tcPr>
                  <w:tcW w:w="1480" w:type="dxa"/>
                  <w:tcBorders>
                    <w:top w:val="nil"/>
                    <w:left w:val="nil"/>
                    <w:bottom w:val="single" w:sz="4" w:space="0" w:color="auto"/>
                    <w:right w:val="single" w:sz="4" w:space="0" w:color="auto"/>
                  </w:tcBorders>
                  <w:shd w:val="clear" w:color="auto" w:fill="auto"/>
                  <w:noWrap/>
                  <w:vAlign w:val="bottom"/>
                  <w:hideMark/>
                </w:tcPr>
                <w:p w14:paraId="2A51607B"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149.619</w:t>
                  </w:r>
                </w:p>
              </w:tc>
            </w:tr>
            <w:tr w:rsidR="00D2697C" w:rsidRPr="00417C37" w14:paraId="662D046F"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4DED1CA"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Engativá / Jaboque</w:t>
                  </w:r>
                </w:p>
              </w:tc>
              <w:tc>
                <w:tcPr>
                  <w:tcW w:w="2840" w:type="dxa"/>
                  <w:vMerge/>
                  <w:tcBorders>
                    <w:top w:val="nil"/>
                    <w:left w:val="single" w:sz="4" w:space="0" w:color="auto"/>
                    <w:bottom w:val="single" w:sz="4" w:space="0" w:color="000000"/>
                    <w:right w:val="single" w:sz="4" w:space="0" w:color="auto"/>
                  </w:tcBorders>
                  <w:vAlign w:val="center"/>
                  <w:hideMark/>
                </w:tcPr>
                <w:p w14:paraId="7322F60A"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1F45DEA9"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ENGATIVA</w:t>
                  </w:r>
                </w:p>
              </w:tc>
              <w:tc>
                <w:tcPr>
                  <w:tcW w:w="1480" w:type="dxa"/>
                  <w:tcBorders>
                    <w:top w:val="nil"/>
                    <w:left w:val="nil"/>
                    <w:bottom w:val="single" w:sz="4" w:space="0" w:color="auto"/>
                    <w:right w:val="single" w:sz="4" w:space="0" w:color="auto"/>
                  </w:tcBorders>
                  <w:shd w:val="clear" w:color="auto" w:fill="auto"/>
                  <w:noWrap/>
                  <w:vAlign w:val="bottom"/>
                  <w:hideMark/>
                </w:tcPr>
                <w:p w14:paraId="567BCB2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130.192</w:t>
                  </w:r>
                </w:p>
              </w:tc>
            </w:tr>
            <w:tr w:rsidR="00D2697C" w:rsidRPr="00417C37" w14:paraId="5AF6586C"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681006CA"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Suba / Juan Amarillo</w:t>
                  </w:r>
                </w:p>
              </w:tc>
              <w:tc>
                <w:tcPr>
                  <w:tcW w:w="28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E165DF"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1.315.509</w:t>
                  </w:r>
                </w:p>
              </w:tc>
              <w:tc>
                <w:tcPr>
                  <w:tcW w:w="2840" w:type="dxa"/>
                  <w:tcBorders>
                    <w:top w:val="nil"/>
                    <w:left w:val="nil"/>
                    <w:bottom w:val="single" w:sz="4" w:space="0" w:color="auto"/>
                    <w:right w:val="single" w:sz="4" w:space="0" w:color="auto"/>
                  </w:tcBorders>
                  <w:shd w:val="clear" w:color="auto" w:fill="auto"/>
                  <w:noWrap/>
                  <w:vAlign w:val="bottom"/>
                  <w:hideMark/>
                </w:tcPr>
                <w:p w14:paraId="670E0AD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LA ACADEMIA</w:t>
                  </w:r>
                </w:p>
              </w:tc>
              <w:tc>
                <w:tcPr>
                  <w:tcW w:w="1480" w:type="dxa"/>
                  <w:tcBorders>
                    <w:top w:val="nil"/>
                    <w:left w:val="nil"/>
                    <w:bottom w:val="single" w:sz="4" w:space="0" w:color="auto"/>
                    <w:right w:val="single" w:sz="4" w:space="0" w:color="auto"/>
                  </w:tcBorders>
                  <w:shd w:val="clear" w:color="auto" w:fill="auto"/>
                  <w:noWrap/>
                  <w:vAlign w:val="bottom"/>
                  <w:hideMark/>
                </w:tcPr>
                <w:p w14:paraId="20C259A8"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1.126</w:t>
                  </w:r>
                </w:p>
              </w:tc>
            </w:tr>
            <w:tr w:rsidR="00D2697C" w:rsidRPr="00417C37" w14:paraId="0D18C0C3"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7AB11A2"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Suba / Guaymaral</w:t>
                  </w:r>
                </w:p>
              </w:tc>
              <w:tc>
                <w:tcPr>
                  <w:tcW w:w="2840" w:type="dxa"/>
                  <w:vMerge/>
                  <w:tcBorders>
                    <w:top w:val="nil"/>
                    <w:left w:val="single" w:sz="4" w:space="0" w:color="auto"/>
                    <w:bottom w:val="single" w:sz="4" w:space="0" w:color="000000"/>
                    <w:right w:val="single" w:sz="4" w:space="0" w:color="auto"/>
                  </w:tcBorders>
                  <w:vAlign w:val="center"/>
                  <w:hideMark/>
                </w:tcPr>
                <w:p w14:paraId="38D04AFE"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29D9D5A1"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GUAYMARAL</w:t>
                  </w:r>
                </w:p>
              </w:tc>
              <w:tc>
                <w:tcPr>
                  <w:tcW w:w="1480" w:type="dxa"/>
                  <w:tcBorders>
                    <w:top w:val="nil"/>
                    <w:left w:val="nil"/>
                    <w:bottom w:val="single" w:sz="4" w:space="0" w:color="auto"/>
                    <w:right w:val="single" w:sz="4" w:space="0" w:color="auto"/>
                  </w:tcBorders>
                  <w:shd w:val="clear" w:color="auto" w:fill="auto"/>
                  <w:noWrap/>
                  <w:vAlign w:val="bottom"/>
                  <w:hideMark/>
                </w:tcPr>
                <w:p w14:paraId="24E555C9"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1.936</w:t>
                  </w:r>
                </w:p>
              </w:tc>
            </w:tr>
            <w:tr w:rsidR="00D2697C" w:rsidRPr="00417C37" w14:paraId="6F11B662"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9A7A9E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Suba / Córdoba</w:t>
                  </w:r>
                </w:p>
              </w:tc>
              <w:tc>
                <w:tcPr>
                  <w:tcW w:w="2840" w:type="dxa"/>
                  <w:vMerge/>
                  <w:tcBorders>
                    <w:top w:val="nil"/>
                    <w:left w:val="single" w:sz="4" w:space="0" w:color="auto"/>
                    <w:bottom w:val="single" w:sz="4" w:space="0" w:color="000000"/>
                    <w:right w:val="single" w:sz="4" w:space="0" w:color="auto"/>
                  </w:tcBorders>
                  <w:vAlign w:val="center"/>
                  <w:hideMark/>
                </w:tcPr>
                <w:p w14:paraId="002E753E"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115468F9"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LA ALHAMBRA</w:t>
                  </w:r>
                </w:p>
              </w:tc>
              <w:tc>
                <w:tcPr>
                  <w:tcW w:w="1480" w:type="dxa"/>
                  <w:tcBorders>
                    <w:top w:val="nil"/>
                    <w:left w:val="nil"/>
                    <w:bottom w:val="single" w:sz="4" w:space="0" w:color="auto"/>
                    <w:right w:val="single" w:sz="4" w:space="0" w:color="auto"/>
                  </w:tcBorders>
                  <w:shd w:val="clear" w:color="auto" w:fill="auto"/>
                  <w:noWrap/>
                  <w:vAlign w:val="bottom"/>
                  <w:hideMark/>
                </w:tcPr>
                <w:p w14:paraId="6E4BDAB1"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55.431</w:t>
                  </w:r>
                </w:p>
              </w:tc>
            </w:tr>
            <w:tr w:rsidR="00D2697C" w:rsidRPr="00417C37" w14:paraId="649C245E"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158ECA36"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lastRenderedPageBreak/>
                    <w:t>Suba / Córdoba</w:t>
                  </w:r>
                </w:p>
              </w:tc>
              <w:tc>
                <w:tcPr>
                  <w:tcW w:w="2840" w:type="dxa"/>
                  <w:vMerge/>
                  <w:tcBorders>
                    <w:top w:val="nil"/>
                    <w:left w:val="single" w:sz="4" w:space="0" w:color="auto"/>
                    <w:bottom w:val="single" w:sz="4" w:space="0" w:color="000000"/>
                    <w:right w:val="single" w:sz="4" w:space="0" w:color="auto"/>
                  </w:tcBorders>
                  <w:vAlign w:val="center"/>
                  <w:hideMark/>
                </w:tcPr>
                <w:p w14:paraId="21F02FCB"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16663EBD"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NIZA</w:t>
                  </w:r>
                </w:p>
              </w:tc>
              <w:tc>
                <w:tcPr>
                  <w:tcW w:w="1480" w:type="dxa"/>
                  <w:tcBorders>
                    <w:top w:val="nil"/>
                    <w:left w:val="nil"/>
                    <w:bottom w:val="single" w:sz="4" w:space="0" w:color="auto"/>
                    <w:right w:val="single" w:sz="4" w:space="0" w:color="auto"/>
                  </w:tcBorders>
                  <w:shd w:val="clear" w:color="auto" w:fill="auto"/>
                  <w:noWrap/>
                  <w:vAlign w:val="bottom"/>
                  <w:hideMark/>
                </w:tcPr>
                <w:p w14:paraId="6B8190C7"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95.560</w:t>
                  </w:r>
                </w:p>
              </w:tc>
            </w:tr>
            <w:tr w:rsidR="00D2697C" w:rsidRPr="00417C37" w14:paraId="6E8BB13D"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552C1093"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Suba / Córdoba</w:t>
                  </w:r>
                </w:p>
              </w:tc>
              <w:tc>
                <w:tcPr>
                  <w:tcW w:w="2840" w:type="dxa"/>
                  <w:vMerge/>
                  <w:tcBorders>
                    <w:top w:val="nil"/>
                    <w:left w:val="single" w:sz="4" w:space="0" w:color="auto"/>
                    <w:bottom w:val="single" w:sz="4" w:space="0" w:color="000000"/>
                    <w:right w:val="single" w:sz="4" w:space="0" w:color="auto"/>
                  </w:tcBorders>
                  <w:vAlign w:val="center"/>
                  <w:hideMark/>
                </w:tcPr>
                <w:p w14:paraId="1684BCDC"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7D4DF525"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LA FLORESTA</w:t>
                  </w:r>
                </w:p>
              </w:tc>
              <w:tc>
                <w:tcPr>
                  <w:tcW w:w="1480" w:type="dxa"/>
                  <w:tcBorders>
                    <w:top w:val="nil"/>
                    <w:left w:val="nil"/>
                    <w:bottom w:val="single" w:sz="4" w:space="0" w:color="auto"/>
                    <w:right w:val="single" w:sz="4" w:space="0" w:color="auto"/>
                  </w:tcBorders>
                  <w:shd w:val="clear" w:color="auto" w:fill="auto"/>
                  <w:noWrap/>
                  <w:vAlign w:val="bottom"/>
                  <w:hideMark/>
                </w:tcPr>
                <w:p w14:paraId="32C2999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38.397</w:t>
                  </w:r>
                </w:p>
              </w:tc>
            </w:tr>
            <w:tr w:rsidR="00D2697C" w:rsidRPr="00417C37" w14:paraId="769836A7"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001B5A83"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Suba / Conejera</w:t>
                  </w:r>
                </w:p>
              </w:tc>
              <w:tc>
                <w:tcPr>
                  <w:tcW w:w="2840" w:type="dxa"/>
                  <w:vMerge/>
                  <w:tcBorders>
                    <w:top w:val="nil"/>
                    <w:left w:val="single" w:sz="4" w:space="0" w:color="auto"/>
                    <w:bottom w:val="single" w:sz="4" w:space="0" w:color="000000"/>
                    <w:right w:val="single" w:sz="4" w:space="0" w:color="auto"/>
                  </w:tcBorders>
                  <w:vAlign w:val="center"/>
                  <w:hideMark/>
                </w:tcPr>
                <w:p w14:paraId="346C160D"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3196CEFC"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EL RINCÓN</w:t>
                  </w:r>
                </w:p>
              </w:tc>
              <w:tc>
                <w:tcPr>
                  <w:tcW w:w="1480" w:type="dxa"/>
                  <w:tcBorders>
                    <w:top w:val="nil"/>
                    <w:left w:val="nil"/>
                    <w:bottom w:val="single" w:sz="4" w:space="0" w:color="auto"/>
                    <w:right w:val="single" w:sz="4" w:space="0" w:color="auto"/>
                  </w:tcBorders>
                  <w:shd w:val="clear" w:color="auto" w:fill="auto"/>
                  <w:noWrap/>
                  <w:vAlign w:val="bottom"/>
                  <w:hideMark/>
                </w:tcPr>
                <w:p w14:paraId="018F6EBF"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379.833</w:t>
                  </w:r>
                </w:p>
              </w:tc>
            </w:tr>
            <w:tr w:rsidR="00D2697C" w:rsidRPr="00417C37" w14:paraId="6732C2C4"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48759762"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Suba / Conejera</w:t>
                  </w:r>
                </w:p>
              </w:tc>
              <w:tc>
                <w:tcPr>
                  <w:tcW w:w="2840" w:type="dxa"/>
                  <w:vMerge/>
                  <w:tcBorders>
                    <w:top w:val="nil"/>
                    <w:left w:val="single" w:sz="4" w:space="0" w:color="auto"/>
                    <w:bottom w:val="single" w:sz="4" w:space="0" w:color="000000"/>
                    <w:right w:val="single" w:sz="4" w:space="0" w:color="auto"/>
                  </w:tcBorders>
                  <w:vAlign w:val="center"/>
                  <w:hideMark/>
                </w:tcPr>
                <w:p w14:paraId="623D7393"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6A87BA99"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TIBABUYES</w:t>
                  </w:r>
                </w:p>
              </w:tc>
              <w:tc>
                <w:tcPr>
                  <w:tcW w:w="1480" w:type="dxa"/>
                  <w:tcBorders>
                    <w:top w:val="nil"/>
                    <w:left w:val="nil"/>
                    <w:bottom w:val="single" w:sz="4" w:space="0" w:color="auto"/>
                    <w:right w:val="single" w:sz="4" w:space="0" w:color="auto"/>
                  </w:tcBorders>
                  <w:shd w:val="clear" w:color="auto" w:fill="auto"/>
                  <w:noWrap/>
                  <w:vAlign w:val="bottom"/>
                  <w:hideMark/>
                </w:tcPr>
                <w:p w14:paraId="740E6482"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272.187</w:t>
                  </w:r>
                </w:p>
              </w:tc>
            </w:tr>
            <w:tr w:rsidR="00D2697C" w:rsidRPr="00417C37" w14:paraId="64412942"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2166B6A4"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Suba / Conejera</w:t>
                  </w:r>
                </w:p>
              </w:tc>
              <w:tc>
                <w:tcPr>
                  <w:tcW w:w="2840" w:type="dxa"/>
                  <w:vMerge/>
                  <w:tcBorders>
                    <w:top w:val="nil"/>
                    <w:left w:val="single" w:sz="4" w:space="0" w:color="auto"/>
                    <w:bottom w:val="single" w:sz="4" w:space="0" w:color="000000"/>
                    <w:right w:val="single" w:sz="4" w:space="0" w:color="auto"/>
                  </w:tcBorders>
                  <w:vAlign w:val="center"/>
                  <w:hideMark/>
                </w:tcPr>
                <w:p w14:paraId="7C797875" w14:textId="77777777" w:rsidR="00D2697C" w:rsidRPr="00417C37" w:rsidRDefault="00D2697C" w:rsidP="00D2697C">
                  <w:pPr>
                    <w:spacing w:after="0" w:line="240" w:lineRule="auto"/>
                    <w:jc w:val="center"/>
                    <w:rPr>
                      <w:rFonts w:eastAsia="Times New Roman"/>
                      <w:color w:val="000000"/>
                      <w:lang w:eastAsia="es-CO"/>
                    </w:rPr>
                  </w:pPr>
                </w:p>
              </w:tc>
              <w:tc>
                <w:tcPr>
                  <w:tcW w:w="2840" w:type="dxa"/>
                  <w:tcBorders>
                    <w:top w:val="nil"/>
                    <w:left w:val="nil"/>
                    <w:bottom w:val="single" w:sz="4" w:space="0" w:color="auto"/>
                    <w:right w:val="single" w:sz="4" w:space="0" w:color="auto"/>
                  </w:tcBorders>
                  <w:shd w:val="clear" w:color="auto" w:fill="auto"/>
                  <w:noWrap/>
                  <w:vAlign w:val="bottom"/>
                  <w:hideMark/>
                </w:tcPr>
                <w:p w14:paraId="5B0F1A43"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UPR SUBA</w:t>
                  </w:r>
                </w:p>
              </w:tc>
              <w:tc>
                <w:tcPr>
                  <w:tcW w:w="1480" w:type="dxa"/>
                  <w:tcBorders>
                    <w:top w:val="nil"/>
                    <w:left w:val="nil"/>
                    <w:bottom w:val="single" w:sz="4" w:space="0" w:color="auto"/>
                    <w:right w:val="single" w:sz="4" w:space="0" w:color="auto"/>
                  </w:tcBorders>
                  <w:shd w:val="clear" w:color="auto" w:fill="auto"/>
                  <w:noWrap/>
                  <w:vAlign w:val="bottom"/>
                  <w:hideMark/>
                </w:tcPr>
                <w:p w14:paraId="6D6F5C9F" w14:textId="77777777" w:rsidR="00D2697C" w:rsidRPr="00417C37" w:rsidRDefault="00D2697C" w:rsidP="00D2697C">
                  <w:pPr>
                    <w:spacing w:after="0" w:line="240" w:lineRule="auto"/>
                    <w:rPr>
                      <w:rFonts w:eastAsia="Times New Roman"/>
                      <w:color w:val="000000"/>
                      <w:lang w:eastAsia="es-CO"/>
                    </w:rPr>
                  </w:pPr>
                  <w:r w:rsidRPr="00417C37">
                    <w:rPr>
                      <w:rFonts w:eastAsia="Times New Roman"/>
                      <w:color w:val="000000"/>
                      <w:lang w:eastAsia="es-CO"/>
                    </w:rPr>
                    <w:t xml:space="preserve">                   2.352 </w:t>
                  </w:r>
                </w:p>
              </w:tc>
            </w:tr>
            <w:tr w:rsidR="00D2697C" w:rsidRPr="00417C37" w14:paraId="18966006" w14:textId="77777777" w:rsidTr="00644E86">
              <w:trPr>
                <w:trHeight w:val="30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14:paraId="32D8BF97"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Ciudad Bolívar</w:t>
                  </w:r>
                </w:p>
              </w:tc>
              <w:tc>
                <w:tcPr>
                  <w:tcW w:w="2840" w:type="dxa"/>
                  <w:tcBorders>
                    <w:top w:val="nil"/>
                    <w:left w:val="nil"/>
                    <w:bottom w:val="single" w:sz="4" w:space="0" w:color="auto"/>
                    <w:right w:val="single" w:sz="4" w:space="0" w:color="auto"/>
                  </w:tcBorders>
                  <w:shd w:val="clear" w:color="auto" w:fill="auto"/>
                  <w:noWrap/>
                  <w:vAlign w:val="bottom"/>
                  <w:hideMark/>
                </w:tcPr>
                <w:p w14:paraId="403ACBF0"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748.012</w:t>
                  </w:r>
                </w:p>
              </w:tc>
              <w:tc>
                <w:tcPr>
                  <w:tcW w:w="2840" w:type="dxa"/>
                  <w:tcBorders>
                    <w:top w:val="nil"/>
                    <w:left w:val="nil"/>
                    <w:bottom w:val="single" w:sz="4" w:space="0" w:color="auto"/>
                    <w:right w:val="single" w:sz="4" w:space="0" w:color="auto"/>
                  </w:tcBorders>
                  <w:shd w:val="clear" w:color="auto" w:fill="auto"/>
                  <w:noWrap/>
                  <w:vAlign w:val="bottom"/>
                  <w:hideMark/>
                </w:tcPr>
                <w:p w14:paraId="2AAE85FD" w14:textId="77777777" w:rsidR="00D2697C" w:rsidRPr="00417C37" w:rsidRDefault="00D2697C" w:rsidP="00D2697C">
                  <w:pPr>
                    <w:spacing w:after="0" w:line="240" w:lineRule="auto"/>
                    <w:jc w:val="center"/>
                    <w:rPr>
                      <w:rFonts w:eastAsia="Times New Roman"/>
                      <w:color w:val="000000"/>
                      <w:lang w:eastAsia="es-CO"/>
                    </w:rPr>
                  </w:pPr>
                  <w:r w:rsidRPr="00417C37">
                    <w:rPr>
                      <w:rFonts w:eastAsia="Times New Roman"/>
                      <w:color w:val="000000"/>
                      <w:lang w:eastAsia="es-CO"/>
                    </w:rPr>
                    <w:t>ARBORIZADORA</w:t>
                  </w:r>
                </w:p>
              </w:tc>
              <w:tc>
                <w:tcPr>
                  <w:tcW w:w="1480" w:type="dxa"/>
                  <w:tcBorders>
                    <w:top w:val="nil"/>
                    <w:left w:val="nil"/>
                    <w:bottom w:val="single" w:sz="4" w:space="0" w:color="auto"/>
                    <w:right w:val="single" w:sz="4" w:space="0" w:color="auto"/>
                  </w:tcBorders>
                  <w:shd w:val="clear" w:color="auto" w:fill="auto"/>
                  <w:noWrap/>
                  <w:vAlign w:val="bottom"/>
                  <w:hideMark/>
                </w:tcPr>
                <w:p w14:paraId="0456FF8C" w14:textId="77777777" w:rsidR="00D2697C" w:rsidRPr="00417C37" w:rsidRDefault="00D2697C" w:rsidP="00D2697C">
                  <w:pPr>
                    <w:spacing w:after="0" w:line="240" w:lineRule="auto"/>
                    <w:rPr>
                      <w:rFonts w:eastAsia="Times New Roman"/>
                      <w:color w:val="000000"/>
                      <w:lang w:eastAsia="es-CO"/>
                    </w:rPr>
                  </w:pPr>
                  <w:r w:rsidRPr="00417C37">
                    <w:rPr>
                      <w:rFonts w:eastAsia="Times New Roman"/>
                      <w:color w:val="000000"/>
                      <w:lang w:eastAsia="es-CO"/>
                    </w:rPr>
                    <w:t xml:space="preserve">                 76.164 </w:t>
                  </w:r>
                </w:p>
              </w:tc>
            </w:tr>
            <w:tr w:rsidR="00D2697C" w:rsidRPr="00417C37" w14:paraId="10FFA34A" w14:textId="77777777" w:rsidTr="00644E86">
              <w:trPr>
                <w:trHeight w:val="300"/>
              </w:trPr>
              <w:tc>
                <w:tcPr>
                  <w:tcW w:w="2840" w:type="dxa"/>
                  <w:tcBorders>
                    <w:top w:val="nil"/>
                    <w:left w:val="single" w:sz="4" w:space="0" w:color="auto"/>
                    <w:bottom w:val="single" w:sz="4" w:space="0" w:color="auto"/>
                    <w:right w:val="single" w:sz="4" w:space="0" w:color="auto"/>
                  </w:tcBorders>
                  <w:shd w:val="clear" w:color="000000" w:fill="375623"/>
                  <w:noWrap/>
                  <w:vAlign w:val="bottom"/>
                  <w:hideMark/>
                </w:tcPr>
                <w:p w14:paraId="5BEE8891" w14:textId="77777777" w:rsidR="00D2697C" w:rsidRPr="00417C37" w:rsidRDefault="00D2697C" w:rsidP="00D2697C">
                  <w:pPr>
                    <w:spacing w:after="0" w:line="240" w:lineRule="auto"/>
                    <w:jc w:val="center"/>
                    <w:rPr>
                      <w:rFonts w:eastAsia="Times New Roman"/>
                      <w:color w:val="FFFFFF"/>
                      <w:lang w:eastAsia="es-CO"/>
                    </w:rPr>
                  </w:pPr>
                  <w:r w:rsidRPr="00417C37">
                    <w:rPr>
                      <w:rFonts w:eastAsia="Times New Roman"/>
                      <w:color w:val="FFFFFF"/>
                      <w:lang w:eastAsia="es-CO"/>
                    </w:rPr>
                    <w:t>Total</w:t>
                  </w:r>
                </w:p>
              </w:tc>
              <w:tc>
                <w:tcPr>
                  <w:tcW w:w="2840" w:type="dxa"/>
                  <w:tcBorders>
                    <w:top w:val="nil"/>
                    <w:left w:val="nil"/>
                    <w:bottom w:val="single" w:sz="4" w:space="0" w:color="auto"/>
                    <w:right w:val="single" w:sz="4" w:space="0" w:color="auto"/>
                  </w:tcBorders>
                  <w:shd w:val="clear" w:color="auto" w:fill="auto"/>
                  <w:noWrap/>
                  <w:vAlign w:val="bottom"/>
                  <w:hideMark/>
                </w:tcPr>
                <w:p w14:paraId="68F9F9F7" w14:textId="77777777" w:rsidR="00D2697C" w:rsidRPr="00417C37" w:rsidRDefault="00D2697C" w:rsidP="00D2697C">
                  <w:pPr>
                    <w:spacing w:after="0" w:line="240" w:lineRule="auto"/>
                    <w:jc w:val="center"/>
                    <w:rPr>
                      <w:rFonts w:eastAsia="Times New Roman"/>
                      <w:b/>
                      <w:color w:val="000000"/>
                      <w:lang w:eastAsia="es-CO"/>
                    </w:rPr>
                  </w:pPr>
                  <w:r w:rsidRPr="00417C37">
                    <w:rPr>
                      <w:rFonts w:eastAsia="Times New Roman"/>
                      <w:b/>
                      <w:color w:val="000000"/>
                      <w:lang w:eastAsia="es-CO"/>
                    </w:rPr>
                    <w:t>6.016.571</w:t>
                  </w:r>
                </w:p>
              </w:tc>
              <w:tc>
                <w:tcPr>
                  <w:tcW w:w="2840" w:type="dxa"/>
                  <w:tcBorders>
                    <w:top w:val="nil"/>
                    <w:left w:val="nil"/>
                    <w:bottom w:val="single" w:sz="4" w:space="0" w:color="auto"/>
                    <w:right w:val="single" w:sz="4" w:space="0" w:color="auto"/>
                  </w:tcBorders>
                  <w:shd w:val="clear" w:color="000000" w:fill="E2EFDA"/>
                  <w:noWrap/>
                  <w:vAlign w:val="bottom"/>
                  <w:hideMark/>
                </w:tcPr>
                <w:p w14:paraId="58F76A05" w14:textId="77777777" w:rsidR="00D2697C" w:rsidRPr="00417C37" w:rsidRDefault="00D2697C" w:rsidP="00D2697C">
                  <w:pPr>
                    <w:spacing w:after="0" w:line="240" w:lineRule="auto"/>
                    <w:jc w:val="center"/>
                    <w:rPr>
                      <w:rFonts w:eastAsia="Times New Roman"/>
                      <w:b/>
                      <w:color w:val="000000"/>
                      <w:lang w:eastAsia="es-CO"/>
                    </w:rPr>
                  </w:pPr>
                </w:p>
              </w:tc>
              <w:tc>
                <w:tcPr>
                  <w:tcW w:w="1480" w:type="dxa"/>
                  <w:tcBorders>
                    <w:top w:val="nil"/>
                    <w:left w:val="nil"/>
                    <w:bottom w:val="single" w:sz="4" w:space="0" w:color="auto"/>
                    <w:right w:val="single" w:sz="4" w:space="0" w:color="auto"/>
                  </w:tcBorders>
                  <w:shd w:val="clear" w:color="auto" w:fill="auto"/>
                  <w:noWrap/>
                  <w:vAlign w:val="bottom"/>
                  <w:hideMark/>
                </w:tcPr>
                <w:p w14:paraId="26AB343C" w14:textId="77777777" w:rsidR="00D2697C" w:rsidRPr="00417C37" w:rsidRDefault="00D2697C" w:rsidP="00D2697C">
                  <w:pPr>
                    <w:spacing w:after="0" w:line="240" w:lineRule="auto"/>
                    <w:rPr>
                      <w:rFonts w:eastAsia="Times New Roman"/>
                      <w:b/>
                      <w:color w:val="000000"/>
                      <w:lang w:eastAsia="es-CO"/>
                    </w:rPr>
                  </w:pPr>
                  <w:r w:rsidRPr="00417C37">
                    <w:rPr>
                      <w:rFonts w:eastAsia="Times New Roman"/>
                      <w:b/>
                      <w:color w:val="000000"/>
                      <w:lang w:eastAsia="es-CO"/>
                    </w:rPr>
                    <w:t xml:space="preserve">           2.505.220 </w:t>
                  </w:r>
                </w:p>
              </w:tc>
            </w:tr>
          </w:tbl>
          <w:p w14:paraId="3A27F7EB" w14:textId="77777777" w:rsidR="00D2697C" w:rsidRPr="00417C37" w:rsidRDefault="00D2697C" w:rsidP="00D2697C">
            <w:pPr>
              <w:spacing w:before="5" w:after="2" w:line="240" w:lineRule="auto"/>
              <w:ind w:left="72"/>
            </w:pPr>
          </w:p>
          <w:p w14:paraId="2A5EC864" w14:textId="77777777" w:rsidR="00D2697C" w:rsidRPr="00417C37" w:rsidRDefault="00D2697C" w:rsidP="00D2697C">
            <w:pPr>
              <w:spacing w:before="5" w:after="2" w:line="240" w:lineRule="auto"/>
              <w:ind w:left="72"/>
              <w:rPr>
                <w:sz w:val="16"/>
                <w:szCs w:val="16"/>
              </w:rPr>
            </w:pPr>
            <w:r w:rsidRPr="00417C37">
              <w:rPr>
                <w:sz w:val="16"/>
                <w:szCs w:val="16"/>
              </w:rPr>
              <w:t>Fuente : SDA, 2018</w:t>
            </w:r>
          </w:p>
          <w:p w14:paraId="34416691" w14:textId="0AC03EB5" w:rsidR="00235063" w:rsidRDefault="00235063">
            <w:pPr>
              <w:spacing w:before="5" w:after="2" w:line="240" w:lineRule="auto"/>
              <w:ind w:left="72"/>
            </w:pPr>
          </w:p>
        </w:tc>
      </w:tr>
    </w:tbl>
    <w:p w14:paraId="7E951E8F" w14:textId="77777777" w:rsidR="00235063" w:rsidRPr="00FC3C31" w:rsidRDefault="00E923C9">
      <w:pPr>
        <w:pStyle w:val="pstyleLabels"/>
        <w:rPr>
          <w:lang w:val="es-ES"/>
        </w:rPr>
      </w:pPr>
      <w:r w:rsidRPr="00FC3C31">
        <w:rPr>
          <w:rStyle w:val="styleC3"/>
          <w:lang w:val="es-ES"/>
        </w:rPr>
        <w:lastRenderedPageBreak/>
        <w:t>¿Se han realizado estudios o evaluaciones de la valoración económica de los servicios de los ecosistemas prestados por este sitio Ramsar?</w:t>
      </w:r>
    </w:p>
    <w:p w14:paraId="39C246D1" w14:textId="77777777" w:rsidR="00235063" w:rsidRPr="00FC3C31" w:rsidRDefault="00E923C9">
      <w:pPr>
        <w:pStyle w:val="pStyle"/>
        <w:rPr>
          <w:lang w:val="es-ES"/>
        </w:rPr>
      </w:pPr>
      <w:r w:rsidRPr="00FC3C31">
        <w:rPr>
          <w:rStyle w:val="styleRad"/>
          <w:lang w:val="es-ES"/>
        </w:rPr>
        <w:t xml:space="preserve"> [  ] </w:t>
      </w:r>
      <w:r w:rsidRPr="00FC3C31">
        <w:rPr>
          <w:rStyle w:val="styleC3"/>
          <w:lang w:val="es-ES"/>
        </w:rPr>
        <w:t xml:space="preserve">Yes / </w:t>
      </w:r>
      <w:r w:rsidRPr="00FC3C31">
        <w:rPr>
          <w:rStyle w:val="styleRad"/>
          <w:lang w:val="es-ES"/>
        </w:rPr>
        <w:t xml:space="preserve"> [  ] </w:t>
      </w:r>
      <w:r w:rsidRPr="00FC3C31">
        <w:rPr>
          <w:rStyle w:val="styleC3"/>
          <w:lang w:val="es-ES"/>
        </w:rPr>
        <w:t xml:space="preserve">No  / </w:t>
      </w:r>
      <w:r w:rsidRPr="00FC3C31">
        <w:rPr>
          <w:rStyle w:val="styleRad"/>
          <w:lang w:val="es-ES"/>
        </w:rPr>
        <w:t xml:space="preserve"> [x] </w:t>
      </w:r>
      <w:r w:rsidRPr="00FC3C31">
        <w:rPr>
          <w:rStyle w:val="styleC3"/>
          <w:lang w:val="es-ES"/>
        </w:rPr>
        <w:t xml:space="preserve">Desconocido </w:t>
      </w:r>
    </w:p>
    <w:p w14:paraId="6D2384EF" w14:textId="77777777" w:rsidR="00235063" w:rsidRPr="00FC3C31" w:rsidRDefault="00E923C9">
      <w:pPr>
        <w:spacing w:after="0" w:line="240" w:lineRule="auto"/>
        <w:rPr>
          <w:lang w:val="es-ES"/>
        </w:rPr>
      </w:pPr>
      <w:r w:rsidRPr="00FC3C31">
        <w:rPr>
          <w:rStyle w:val="almostEmpty"/>
          <w:lang w:val="es-ES"/>
        </w:rPr>
        <w:t>.</w:t>
      </w:r>
    </w:p>
    <w:p w14:paraId="06AFA9D5" w14:textId="77777777" w:rsidR="00235063" w:rsidRPr="00FC3C31" w:rsidRDefault="00E923C9">
      <w:pPr>
        <w:spacing w:after="0" w:line="240" w:lineRule="auto"/>
        <w:rPr>
          <w:lang w:val="es-ES"/>
        </w:rPr>
      </w:pPr>
      <w:r w:rsidRPr="00FC3C31">
        <w:rPr>
          <w:rStyle w:val="almostEmpty"/>
          <w:lang w:val="es-ES"/>
        </w:rPr>
        <w:t>.</w:t>
      </w:r>
    </w:p>
    <w:p w14:paraId="1C12FE2A" w14:textId="77777777" w:rsidR="00235063" w:rsidRPr="00FC3C31" w:rsidRDefault="00E923C9">
      <w:pPr>
        <w:pStyle w:val="pstyleLabels"/>
        <w:rPr>
          <w:lang w:val="es-ES"/>
        </w:rPr>
      </w:pPr>
      <w:r w:rsidRPr="00FC3C31">
        <w:rPr>
          <w:rStyle w:val="styleC3"/>
          <w:lang w:val="es-ES"/>
        </w:rPr>
        <w:t>Cuando se hayan realizado estudios o evaluaciones de valoración económica en el sitio, sería útil aportar información sobre dónde encontrar dichos resultados (p.ej., enlaces a sitios web, referencias de publicaciones):</w:t>
      </w: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34689778"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FAD4410" w14:textId="77777777" w:rsidR="00235063" w:rsidRPr="00FC3C31" w:rsidRDefault="00235063">
            <w:pPr>
              <w:rPr>
                <w:lang w:val="es-ES"/>
              </w:rPr>
            </w:pPr>
          </w:p>
        </w:tc>
        <w:tc>
          <w:tcPr>
            <w:tcW w:w="9500" w:type="dxa"/>
          </w:tcPr>
          <w:p w14:paraId="5518D322" w14:textId="77777777" w:rsidR="00235063" w:rsidRPr="00FC3C31" w:rsidRDefault="00235063">
            <w:pPr>
              <w:spacing w:before="30" w:after="25" w:line="240" w:lineRule="auto"/>
              <w:ind w:left="57"/>
              <w:rPr>
                <w:lang w:val="es-ES"/>
              </w:rPr>
            </w:pPr>
          </w:p>
        </w:tc>
      </w:tr>
    </w:tbl>
    <w:p w14:paraId="2B87A173" w14:textId="77777777" w:rsidR="00235063" w:rsidRPr="00FC3C31" w:rsidRDefault="00235063">
      <w:pPr>
        <w:rPr>
          <w:lang w:val="es-ES"/>
        </w:rPr>
      </w:pPr>
    </w:p>
    <w:p w14:paraId="0D497DDD" w14:textId="77777777" w:rsidR="00235063" w:rsidRPr="00FC3C31" w:rsidRDefault="00E923C9">
      <w:pPr>
        <w:pStyle w:val="pstyleSection"/>
        <w:rPr>
          <w:lang w:val="es-ES"/>
        </w:rPr>
      </w:pPr>
      <w:r w:rsidRPr="00FC3C31">
        <w:rPr>
          <w:rStyle w:val="styleL2"/>
          <w:lang w:val="es-ES"/>
        </w:rPr>
        <w:t>4.5.2 Valores sociales y culturales</w:t>
      </w:r>
    </w:p>
    <w:p w14:paraId="576E4CE4" w14:textId="77777777" w:rsidR="00235063" w:rsidRPr="00FC3C31" w:rsidRDefault="00E923C9">
      <w:pPr>
        <w:pStyle w:val="pstyleComments"/>
        <w:rPr>
          <w:lang w:val="es-ES"/>
        </w:rPr>
      </w:pPr>
      <w:r w:rsidRPr="00FC3C31">
        <w:rPr>
          <w:rStyle w:val="styleC3comment"/>
          <w:lang w:val="es-ES"/>
        </w:rPr>
        <w:t>¿Se considera el sitio de importancia internacional por contener, aparte de los pertinentes valores ecológicos, ejemplos de importantes valores culturales, materiales o de otro tipo, vinculados con su origen, conservación y/o funcionamiento ecológico? De ser así, describa su importancia respecto de una o más de las cuatro categorías siguientes. No describa aquí ningún valor derivado de una explotación no sostenible o que de lugar a cambios ecológicos perjudiciales.</w:t>
      </w:r>
    </w:p>
    <w:p w14:paraId="3D88BD37" w14:textId="0836FBC5"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w:t>
      </w:r>
      <w:r w:rsidR="0018566B">
        <w:rPr>
          <w:rStyle w:val="styleRad"/>
          <w:lang w:val="es-ES"/>
        </w:rPr>
        <w:t>x</w:t>
      </w:r>
      <w:r w:rsidRPr="00FC3C31">
        <w:rPr>
          <w:rStyle w:val="styleRad"/>
          <w:lang w:val="es-ES"/>
        </w:rPr>
        <w:t xml:space="preserve"> ] </w:t>
      </w:r>
      <w:r w:rsidRPr="00FC3C31">
        <w:rPr>
          <w:rStyle w:val="styleC3"/>
          <w:lang w:val="es-ES"/>
        </w:rPr>
        <w:t xml:space="preserve"> i) el sitio proporciona un modelo de uso racional de los humedales que demuestra la aplicación de conocimientos y métodos tradicionales de manejo y uso que mantienen las características ecológicas del humedal</w:t>
      </w:r>
    </w:p>
    <w:p w14:paraId="41CFC085" w14:textId="77777777" w:rsidR="00235063" w:rsidRPr="00FC3C31" w:rsidRDefault="00E923C9">
      <w:pPr>
        <w:pStyle w:val="pstyleLabels"/>
        <w:rPr>
          <w:lang w:val="es-ES"/>
        </w:rPr>
      </w:pPr>
      <w:r w:rsidRPr="00FC3C31">
        <w:rPr>
          <w:rStyle w:val="styleC3"/>
          <w:lang w:val="es-ES"/>
        </w:rPr>
        <w:t>Descripción si procede</w:t>
      </w: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2"/>
        <w:gridCol w:w="8793"/>
      </w:tblGrid>
      <w:tr w:rsidR="00235063" w:rsidRPr="00E456AC" w14:paraId="25C4CEE4"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A198A7A" w14:textId="77777777" w:rsidR="00235063" w:rsidRPr="00FC3C31" w:rsidRDefault="00235063">
            <w:pPr>
              <w:rPr>
                <w:lang w:val="es-ES"/>
              </w:rPr>
            </w:pPr>
          </w:p>
        </w:tc>
        <w:tc>
          <w:tcPr>
            <w:tcW w:w="9500" w:type="dxa"/>
          </w:tcPr>
          <w:p w14:paraId="20E25432" w14:textId="02D3A1FD" w:rsidR="00235063" w:rsidRPr="00FC3C31" w:rsidRDefault="00B45A68" w:rsidP="00B45A68">
            <w:pPr>
              <w:spacing w:before="30" w:after="25"/>
              <w:ind w:left="57"/>
              <w:jc w:val="both"/>
              <w:rPr>
                <w:lang w:val="es-ES"/>
              </w:rPr>
            </w:pPr>
            <w:r w:rsidRPr="00B45A68">
              <w:t>El complejo de humedales del Distrito Capital Bogotá cuenta con zonificaciones ambientales y usos definidos desde lo establecido en el Decreto 190 de 2004, entre los cuales está determinado los usos principales de estas áreas protegidas la preservación de flora y fauna nativa y la educación ambiental. Enmarcado en estos usos permitidos, las comunidades locales han desarrollado los procesos de conservación y apropiación de estas áreas protegidas del Distrito, mediante el desarrollo de actividades de educación ambiental, jornadas de siembra, mingas, jornadas de recuperación ambiental, monitoreo de biodiversidad, montaje de viveros y propagación de plantas propias de los humedales entre otros, lo cual en coordinación interinstitucional se ha garantizado el mantenimiento y recuperación de los humedales y la consolidación de los procesos sociales históricos en la ciudad alrededor de estos espacios del agua. Alrededor de los humedales se han tejido y se tejen territorialidades, en la medida que los grupos humanos se han apropiado y generado un sentido de pertenencia a estos ecosistemas, expresando identidad, arraigo y construcciones simbólicas (Moreno, 2006)</w:t>
            </w:r>
            <w:r>
              <w:t xml:space="preserve">. </w:t>
            </w:r>
          </w:p>
        </w:tc>
      </w:tr>
    </w:tbl>
    <w:p w14:paraId="56CBB0E7" w14:textId="77777777" w:rsidR="00CD1C1B" w:rsidRDefault="00E923C9">
      <w:pPr>
        <w:spacing w:after="0" w:line="240" w:lineRule="auto"/>
        <w:rPr>
          <w:rStyle w:val="styleC3"/>
          <w:lang w:val="es-ES"/>
        </w:rPr>
      </w:pPr>
      <w:r w:rsidRPr="00FC3C31">
        <w:rPr>
          <w:rStyle w:val="styleC3"/>
          <w:lang w:val="es-ES"/>
        </w:rPr>
        <w:tab/>
      </w:r>
    </w:p>
    <w:p w14:paraId="1B37232F" w14:textId="77777777" w:rsidR="00CD1C1B" w:rsidRDefault="00CD1C1B">
      <w:pPr>
        <w:spacing w:after="0" w:line="240" w:lineRule="auto"/>
        <w:rPr>
          <w:rStyle w:val="styleC3"/>
          <w:lang w:val="es-ES"/>
        </w:rPr>
      </w:pPr>
    </w:p>
    <w:p w14:paraId="2D199C25" w14:textId="77777777" w:rsidR="00CD1C1B" w:rsidRDefault="00CD1C1B">
      <w:pPr>
        <w:spacing w:after="0" w:line="240" w:lineRule="auto"/>
        <w:rPr>
          <w:rStyle w:val="styleC3"/>
          <w:lang w:val="es-ES"/>
        </w:rPr>
      </w:pPr>
    </w:p>
    <w:p w14:paraId="1E1C140E" w14:textId="77777777" w:rsidR="00CD1C1B" w:rsidRDefault="00CD1C1B">
      <w:pPr>
        <w:spacing w:after="0" w:line="240" w:lineRule="auto"/>
        <w:rPr>
          <w:rStyle w:val="styleC3"/>
          <w:lang w:val="es-ES"/>
        </w:rPr>
      </w:pPr>
    </w:p>
    <w:p w14:paraId="6BE5BBC3" w14:textId="77777777" w:rsidR="00CD1C1B" w:rsidRDefault="00CD1C1B">
      <w:pPr>
        <w:spacing w:after="0" w:line="240" w:lineRule="auto"/>
        <w:rPr>
          <w:rStyle w:val="styleC3"/>
          <w:lang w:val="es-ES"/>
        </w:rPr>
      </w:pPr>
    </w:p>
    <w:p w14:paraId="0A5E61A5" w14:textId="77777777" w:rsidR="00CD1C1B" w:rsidRDefault="00CD1C1B">
      <w:pPr>
        <w:spacing w:after="0" w:line="240" w:lineRule="auto"/>
        <w:rPr>
          <w:rStyle w:val="styleC3"/>
          <w:lang w:val="es-ES"/>
        </w:rPr>
      </w:pPr>
    </w:p>
    <w:p w14:paraId="02D55661" w14:textId="77777777" w:rsidR="00CD1C1B" w:rsidRDefault="00CD1C1B">
      <w:pPr>
        <w:spacing w:after="0" w:line="240" w:lineRule="auto"/>
        <w:rPr>
          <w:rStyle w:val="styleC3"/>
          <w:lang w:val="es-ES"/>
        </w:rPr>
      </w:pPr>
    </w:p>
    <w:p w14:paraId="2A0302E1" w14:textId="77777777" w:rsidR="00CD1C1B" w:rsidRDefault="00CD1C1B">
      <w:pPr>
        <w:spacing w:after="0" w:line="240" w:lineRule="auto"/>
        <w:rPr>
          <w:rStyle w:val="styleC3"/>
          <w:lang w:val="es-ES"/>
        </w:rPr>
      </w:pPr>
    </w:p>
    <w:p w14:paraId="7BF7EC63" w14:textId="77777777" w:rsidR="00CD1C1B" w:rsidRDefault="00CD1C1B">
      <w:pPr>
        <w:spacing w:after="0" w:line="240" w:lineRule="auto"/>
        <w:rPr>
          <w:rStyle w:val="styleC3"/>
          <w:lang w:val="es-ES"/>
        </w:rPr>
      </w:pPr>
    </w:p>
    <w:p w14:paraId="25BFBCA4" w14:textId="77777777" w:rsidR="00CD1C1B" w:rsidRDefault="00CD1C1B">
      <w:pPr>
        <w:spacing w:after="0" w:line="240" w:lineRule="auto"/>
        <w:rPr>
          <w:rStyle w:val="styleC3"/>
          <w:lang w:val="es-ES"/>
        </w:rPr>
      </w:pPr>
    </w:p>
    <w:p w14:paraId="0A41DAAC" w14:textId="03607045" w:rsidR="00235063" w:rsidRPr="00FC3C31" w:rsidRDefault="00E923C9">
      <w:pPr>
        <w:spacing w:after="0" w:line="240" w:lineRule="auto"/>
        <w:rPr>
          <w:lang w:val="es-ES"/>
        </w:rPr>
      </w:pPr>
      <w:r w:rsidRPr="00FC3C31">
        <w:rPr>
          <w:rStyle w:val="styleRad"/>
          <w:lang w:val="es-ES"/>
        </w:rPr>
        <w:lastRenderedPageBreak/>
        <w:t xml:space="preserve"> [ </w:t>
      </w:r>
      <w:r w:rsidR="00CD1C1B">
        <w:rPr>
          <w:rStyle w:val="styleRad"/>
          <w:lang w:val="es-ES"/>
        </w:rPr>
        <w:t>X</w:t>
      </w:r>
      <w:r w:rsidRPr="00FC3C31">
        <w:rPr>
          <w:rStyle w:val="styleRad"/>
          <w:lang w:val="es-ES"/>
        </w:rPr>
        <w:t xml:space="preserve"> ] </w:t>
      </w:r>
      <w:r w:rsidRPr="00FC3C31">
        <w:rPr>
          <w:rStyle w:val="styleC3"/>
          <w:lang w:val="es-ES"/>
        </w:rPr>
        <w:t xml:space="preserve"> ii) el sitio posee tradiciones o registros culturales excepcionales de antiguas civilizaciones que han influido sobre las características ecológicas del humedal</w:t>
      </w:r>
    </w:p>
    <w:p w14:paraId="1B6EA3CC" w14:textId="77777777" w:rsidR="00235063" w:rsidRPr="00FC3C31" w:rsidRDefault="00E923C9">
      <w:pPr>
        <w:pStyle w:val="pstyleLabels"/>
        <w:rPr>
          <w:lang w:val="es-ES"/>
        </w:rPr>
      </w:pPr>
      <w:r w:rsidRPr="00FC3C31">
        <w:rPr>
          <w:rStyle w:val="styleC3"/>
          <w:lang w:val="es-ES"/>
        </w:rPr>
        <w:t>Descripción si procede</w:t>
      </w: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2"/>
        <w:gridCol w:w="8793"/>
      </w:tblGrid>
      <w:tr w:rsidR="00235063" w:rsidRPr="00E456AC" w14:paraId="31F2A14E"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7E8E7C22" w14:textId="77777777" w:rsidR="00235063" w:rsidRPr="00FC3C31" w:rsidRDefault="00235063" w:rsidP="00CD1C1B">
            <w:pPr>
              <w:jc w:val="both"/>
              <w:rPr>
                <w:lang w:val="es-ES"/>
              </w:rPr>
            </w:pPr>
          </w:p>
        </w:tc>
        <w:tc>
          <w:tcPr>
            <w:tcW w:w="9500" w:type="dxa"/>
          </w:tcPr>
          <w:p w14:paraId="75B8B122" w14:textId="77777777" w:rsidR="00CD1C1B" w:rsidRDefault="00CD1C1B" w:rsidP="00CD1C1B">
            <w:pPr>
              <w:spacing w:before="30" w:after="25"/>
              <w:ind w:left="57"/>
              <w:jc w:val="both"/>
              <w:rPr>
                <w:lang w:val="es-ES"/>
              </w:rPr>
            </w:pPr>
            <w:r>
              <w:rPr>
                <w:lang w:val="es-ES"/>
              </w:rPr>
              <w:t xml:space="preserve">El Distrito Capital cuenta con vestigios de comunidades indígenas en diferentes localidades </w:t>
            </w:r>
          </w:p>
          <w:p w14:paraId="20AD7FB5" w14:textId="110130C5" w:rsidR="00CD1C1B" w:rsidRPr="002B08DD" w:rsidRDefault="00CD1C1B" w:rsidP="00CD1C1B">
            <w:pPr>
              <w:spacing w:before="30" w:after="25"/>
              <w:ind w:left="57"/>
              <w:jc w:val="both"/>
              <w:rPr>
                <w:lang w:val="es-ES"/>
              </w:rPr>
            </w:pPr>
            <w:r>
              <w:rPr>
                <w:lang w:val="es-ES"/>
              </w:rPr>
              <w:t xml:space="preserve">del mismo. Dentro PEDH </w:t>
            </w:r>
            <w:r w:rsidRPr="002B08DD">
              <w:rPr>
                <w:lang w:val="es-ES"/>
              </w:rPr>
              <w:t>Jaboque, se localizan una serie de estructuras hechas al parecer en</w:t>
            </w:r>
          </w:p>
          <w:p w14:paraId="3B08F9C0" w14:textId="77777777" w:rsidR="00CD1C1B" w:rsidRPr="002B08DD" w:rsidRDefault="00CD1C1B" w:rsidP="00CD1C1B">
            <w:pPr>
              <w:spacing w:before="30" w:after="25"/>
              <w:ind w:left="57"/>
              <w:jc w:val="both"/>
              <w:rPr>
                <w:lang w:val="es-ES"/>
              </w:rPr>
            </w:pPr>
            <w:r w:rsidRPr="002B08DD">
              <w:rPr>
                <w:lang w:val="es-ES"/>
              </w:rPr>
              <w:t>épocas prehispánicas. Estas estructuras son camellones, que tenían diferentes usos en la</w:t>
            </w:r>
          </w:p>
          <w:p w14:paraId="62622106" w14:textId="77777777" w:rsidR="00CD1C1B" w:rsidRPr="002B08DD" w:rsidRDefault="00CD1C1B" w:rsidP="00CD1C1B">
            <w:pPr>
              <w:spacing w:before="30" w:after="25"/>
              <w:ind w:left="57"/>
              <w:jc w:val="both"/>
              <w:rPr>
                <w:lang w:val="es-ES"/>
              </w:rPr>
            </w:pPr>
            <w:r w:rsidRPr="002B08DD">
              <w:rPr>
                <w:lang w:val="es-ES"/>
              </w:rPr>
              <w:t>agricultura, riego, control de agua, comunicación entre márgenes, ceremoniales, etc. Es de</w:t>
            </w:r>
          </w:p>
          <w:p w14:paraId="6999E10F" w14:textId="5122C4B5" w:rsidR="00CD1C1B" w:rsidRPr="002B08DD" w:rsidRDefault="00CD1C1B" w:rsidP="00CD1C1B">
            <w:pPr>
              <w:spacing w:before="30" w:after="25"/>
              <w:ind w:left="57"/>
              <w:jc w:val="both"/>
              <w:rPr>
                <w:lang w:val="es-ES"/>
              </w:rPr>
            </w:pPr>
            <w:r w:rsidRPr="002B08DD">
              <w:rPr>
                <w:lang w:val="es-ES"/>
              </w:rPr>
              <w:t>resaltar que estas estruc</w:t>
            </w:r>
            <w:r>
              <w:rPr>
                <w:lang w:val="es-ES"/>
              </w:rPr>
              <w:t>turas se encuentran dentro del h</w:t>
            </w:r>
            <w:r w:rsidRPr="002B08DD">
              <w:rPr>
                <w:lang w:val="es-ES"/>
              </w:rPr>
              <w:t>umedal, específicamente sobre la</w:t>
            </w:r>
            <w:r>
              <w:rPr>
                <w:lang w:val="es-ES"/>
              </w:rPr>
              <w:t xml:space="preserve"> </w:t>
            </w:r>
          </w:p>
          <w:p w14:paraId="4F5BDC48" w14:textId="74F4407F" w:rsidR="00CD1C1B" w:rsidRPr="002B08DD" w:rsidRDefault="00CD1C1B" w:rsidP="00CD1C1B">
            <w:pPr>
              <w:spacing w:before="30" w:after="25"/>
              <w:ind w:left="57"/>
              <w:jc w:val="both"/>
              <w:rPr>
                <w:lang w:val="es-ES"/>
              </w:rPr>
            </w:pPr>
            <w:r w:rsidRPr="002B08DD">
              <w:rPr>
                <w:lang w:val="es-ES"/>
              </w:rPr>
              <w:t>terraza baja del río Bogotá. Además de los camell</w:t>
            </w:r>
            <w:r>
              <w:rPr>
                <w:lang w:val="es-ES"/>
              </w:rPr>
              <w:t>ones, se encuentran dentro del h</w:t>
            </w:r>
            <w:r w:rsidRPr="002B08DD">
              <w:rPr>
                <w:lang w:val="es-ES"/>
              </w:rPr>
              <w:t>umedal</w:t>
            </w:r>
          </w:p>
          <w:p w14:paraId="121E9C36" w14:textId="77777777" w:rsidR="00CD1C1B" w:rsidRPr="002B08DD" w:rsidRDefault="00CD1C1B" w:rsidP="00CD1C1B">
            <w:pPr>
              <w:spacing w:before="30" w:after="25"/>
              <w:ind w:left="57"/>
              <w:jc w:val="both"/>
              <w:rPr>
                <w:lang w:val="es-ES"/>
              </w:rPr>
            </w:pPr>
            <w:r w:rsidRPr="002B08DD">
              <w:rPr>
                <w:lang w:val="es-ES"/>
              </w:rPr>
              <w:t>varios terraplenes y 20 monolitos, estos últimos, son de diferentes tamaños traídos al parecer,</w:t>
            </w:r>
          </w:p>
          <w:p w14:paraId="3B5B863B" w14:textId="7B5BCC42" w:rsidR="00CD1C1B" w:rsidRPr="002B08DD" w:rsidRDefault="00CD1C1B" w:rsidP="00CD1C1B">
            <w:pPr>
              <w:spacing w:before="30" w:after="25"/>
              <w:ind w:left="57"/>
              <w:jc w:val="both"/>
              <w:rPr>
                <w:lang w:val="es-ES"/>
              </w:rPr>
            </w:pPr>
            <w:r w:rsidRPr="002B08DD">
              <w:rPr>
                <w:lang w:val="es-ES"/>
              </w:rPr>
              <w:t>desde el cerro Ma</w:t>
            </w:r>
            <w:r>
              <w:rPr>
                <w:lang w:val="es-ES"/>
              </w:rPr>
              <w:t>njuy y establecidas dentro del h</w:t>
            </w:r>
            <w:r w:rsidRPr="002B08DD">
              <w:rPr>
                <w:lang w:val="es-ES"/>
              </w:rPr>
              <w:t>umedal con una relación territorial, y</w:t>
            </w:r>
          </w:p>
          <w:p w14:paraId="3B3D18F1" w14:textId="7F9DAB31" w:rsidR="00235063" w:rsidRPr="00FC3C31" w:rsidRDefault="00CD1C1B" w:rsidP="00CD1C1B">
            <w:pPr>
              <w:spacing w:before="30" w:after="25" w:line="240" w:lineRule="auto"/>
              <w:ind w:left="57"/>
              <w:jc w:val="both"/>
              <w:rPr>
                <w:lang w:val="es-ES"/>
              </w:rPr>
            </w:pPr>
            <w:r w:rsidRPr="002B08DD">
              <w:rPr>
                <w:lang w:val="es-ES"/>
              </w:rPr>
              <w:t>posiblemente astronómica y agrícola. (Universidad Nacional</w:t>
            </w:r>
            <w:r w:rsidR="00BF37F1">
              <w:rPr>
                <w:lang w:val="es-ES"/>
              </w:rPr>
              <w:t>, 2005)</w:t>
            </w:r>
            <w:r w:rsidRPr="002B08DD">
              <w:rPr>
                <w:lang w:val="es-ES"/>
              </w:rPr>
              <w:t>.</w:t>
            </w:r>
          </w:p>
        </w:tc>
      </w:tr>
    </w:tbl>
    <w:p w14:paraId="4422F950"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iii) las características ecológicas del humedal dependen de su interacción con las comunidades locales o los pueblos indígenas</w:t>
      </w:r>
    </w:p>
    <w:p w14:paraId="0CC352F3" w14:textId="77777777" w:rsidR="00235063" w:rsidRPr="00FC3C31" w:rsidRDefault="00E923C9">
      <w:pPr>
        <w:pStyle w:val="pstyleLabels"/>
        <w:rPr>
          <w:lang w:val="es-ES"/>
        </w:rPr>
      </w:pPr>
      <w:r w:rsidRPr="00FC3C31">
        <w:rPr>
          <w:rStyle w:val="styleC3"/>
          <w:lang w:val="es-ES"/>
        </w:rPr>
        <w:t>Descripción si procede</w:t>
      </w: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42B4A22C"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C51E26F" w14:textId="77777777" w:rsidR="00235063" w:rsidRPr="00FC3C31" w:rsidRDefault="00235063">
            <w:pPr>
              <w:rPr>
                <w:lang w:val="es-ES"/>
              </w:rPr>
            </w:pPr>
          </w:p>
        </w:tc>
        <w:tc>
          <w:tcPr>
            <w:tcW w:w="9500" w:type="dxa"/>
          </w:tcPr>
          <w:p w14:paraId="2C6891F8" w14:textId="77777777" w:rsidR="00235063" w:rsidRPr="00FC3C31" w:rsidRDefault="00235063">
            <w:pPr>
              <w:spacing w:before="30" w:after="25" w:line="240" w:lineRule="auto"/>
              <w:ind w:left="57"/>
              <w:rPr>
                <w:lang w:val="es-ES"/>
              </w:rPr>
            </w:pPr>
          </w:p>
        </w:tc>
      </w:tr>
    </w:tbl>
    <w:p w14:paraId="26BE4BFA"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iv) están presentes valores inmateriales relevantes tales como sitios sagrados y su existencia está estrechamente vinculada al mantenimiento de las características ecológicas del humedal</w:t>
      </w:r>
    </w:p>
    <w:p w14:paraId="6D756F10" w14:textId="77777777" w:rsidR="00235063" w:rsidRPr="00FC3C31" w:rsidRDefault="00E923C9">
      <w:pPr>
        <w:pStyle w:val="pstyleLabels"/>
        <w:rPr>
          <w:lang w:val="es-ES"/>
        </w:rPr>
      </w:pPr>
      <w:r w:rsidRPr="00FC3C31">
        <w:rPr>
          <w:rStyle w:val="styleC3"/>
          <w:lang w:val="es-ES"/>
        </w:rPr>
        <w:t>Descripción si procede</w:t>
      </w: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0B56A992"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D32B053" w14:textId="77777777" w:rsidR="00235063" w:rsidRPr="00FC3C31" w:rsidRDefault="00235063">
            <w:pPr>
              <w:rPr>
                <w:lang w:val="es-ES"/>
              </w:rPr>
            </w:pPr>
          </w:p>
        </w:tc>
        <w:tc>
          <w:tcPr>
            <w:tcW w:w="9500" w:type="dxa"/>
          </w:tcPr>
          <w:p w14:paraId="2CA32F34" w14:textId="77777777" w:rsidR="00235063" w:rsidRPr="00FC3C31" w:rsidRDefault="00235063">
            <w:pPr>
              <w:spacing w:before="30" w:after="25" w:line="240" w:lineRule="auto"/>
              <w:ind w:left="57"/>
              <w:rPr>
                <w:lang w:val="es-ES"/>
              </w:rPr>
            </w:pPr>
          </w:p>
        </w:tc>
      </w:tr>
    </w:tbl>
    <w:p w14:paraId="16B40B0D"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1418B05E" w14:textId="77777777" w:rsidR="00235063" w:rsidRPr="00FC3C31" w:rsidRDefault="00E923C9">
      <w:pPr>
        <w:pStyle w:val="pstyleSectionL1"/>
        <w:rPr>
          <w:lang w:val="es-ES"/>
        </w:rPr>
      </w:pPr>
      <w:r w:rsidRPr="00FC3C31">
        <w:rPr>
          <w:rStyle w:val="styleL1"/>
          <w:lang w:val="es-ES"/>
        </w:rPr>
        <w:lastRenderedPageBreak/>
        <w:t>4.6 Procesos ecológicos</w:t>
      </w:r>
    </w:p>
    <w:p w14:paraId="1232B3EF" w14:textId="77777777" w:rsidR="00235063" w:rsidRPr="00FC3C31" w:rsidRDefault="00E923C9">
      <w:pPr>
        <w:pStyle w:val="pstyleSection"/>
        <w:rPr>
          <w:lang w:val="es-ES"/>
        </w:rPr>
      </w:pPr>
      <w:r w:rsidRPr="00FC3C31">
        <w:rPr>
          <w:rStyle w:val="styleL2"/>
          <w:lang w:val="es-ES"/>
        </w:rPr>
        <w:t xml:space="preserve"> </w:t>
      </w:r>
    </w:p>
    <w:p w14:paraId="3E2D8AA0" w14:textId="77777777" w:rsidR="00235063" w:rsidRPr="00FC3C31" w:rsidRDefault="00E923C9">
      <w:pPr>
        <w:pStyle w:val="pstyleComments"/>
        <w:rPr>
          <w:lang w:val="es-ES"/>
        </w:rPr>
      </w:pPr>
      <w:r w:rsidRPr="00FC3C31">
        <w:rPr>
          <w:rStyle w:val="styleC3comment"/>
          <w:lang w:val="es-ES"/>
        </w:rPr>
        <w:t xml:space="preserve">No está previsto que esta sección se complete como parte de una FIR estándar sino que se utilice para completar la información como parte del modelo de descripción "complete" de las características ecológicas aprobado en la Resolución X.15 </w:t>
      </w:r>
    </w:p>
    <w:p w14:paraId="742BFBCE" w14:textId="77777777" w:rsidR="00235063" w:rsidRDefault="00E923C9">
      <w:pPr>
        <w:spacing w:before="40" w:after="3" w:line="240" w:lineRule="auto"/>
        <w:ind w:left="72"/>
      </w:pPr>
      <w:r>
        <w:rPr>
          <w:rStyle w:val="styleC3ecd"/>
        </w:rPr>
        <w:t>Producción primaria</w:t>
      </w:r>
      <w:r>
        <w:rPr>
          <w:rStyle w:val="styleBracket"/>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14:paraId="4307713E"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6680C50" w14:textId="77777777" w:rsidR="00235063" w:rsidRDefault="00235063">
            <w:pPr>
              <w:spacing w:after="0" w:line="240" w:lineRule="auto"/>
            </w:pPr>
          </w:p>
        </w:tc>
        <w:tc>
          <w:tcPr>
            <w:tcW w:w="9500" w:type="dxa"/>
          </w:tcPr>
          <w:p w14:paraId="70AD4A47" w14:textId="77777777" w:rsidR="00235063" w:rsidRDefault="00235063">
            <w:pPr>
              <w:spacing w:before="5" w:after="2" w:line="240" w:lineRule="auto"/>
              <w:ind w:left="72"/>
            </w:pPr>
          </w:p>
        </w:tc>
      </w:tr>
    </w:tbl>
    <w:p w14:paraId="0F901D49" w14:textId="77777777" w:rsidR="00235063" w:rsidRDefault="00E923C9">
      <w:pPr>
        <w:spacing w:before="40" w:after="3" w:line="240" w:lineRule="auto"/>
        <w:ind w:left="72"/>
      </w:pPr>
      <w:r>
        <w:rPr>
          <w:rStyle w:val="styleC3ecd"/>
        </w:rPr>
        <w:t>Ciclado de nutrientes</w:t>
      </w:r>
      <w:r>
        <w:rPr>
          <w:rStyle w:val="styleBracket"/>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14:paraId="6251E413"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26C0311E" w14:textId="77777777" w:rsidR="00235063" w:rsidRDefault="00235063">
            <w:pPr>
              <w:spacing w:after="0" w:line="240" w:lineRule="auto"/>
            </w:pPr>
          </w:p>
        </w:tc>
        <w:tc>
          <w:tcPr>
            <w:tcW w:w="9500" w:type="dxa"/>
          </w:tcPr>
          <w:p w14:paraId="36291D32" w14:textId="77777777" w:rsidR="00235063" w:rsidRDefault="00235063">
            <w:pPr>
              <w:spacing w:before="5" w:after="2" w:line="240" w:lineRule="auto"/>
              <w:ind w:left="72"/>
            </w:pPr>
          </w:p>
        </w:tc>
      </w:tr>
    </w:tbl>
    <w:p w14:paraId="7AA78FBB" w14:textId="77777777" w:rsidR="00235063" w:rsidRDefault="00E923C9">
      <w:pPr>
        <w:spacing w:before="40" w:after="3" w:line="240" w:lineRule="auto"/>
        <w:ind w:left="72"/>
      </w:pPr>
      <w:r>
        <w:rPr>
          <w:rStyle w:val="styleC3ecd"/>
        </w:rPr>
        <w:t>Ciclado del carbono</w:t>
      </w:r>
      <w:r>
        <w:rPr>
          <w:rStyle w:val="styleBracket"/>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14:paraId="1F1CA563"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941E92E" w14:textId="77777777" w:rsidR="00235063" w:rsidRDefault="00235063">
            <w:pPr>
              <w:spacing w:after="0" w:line="240" w:lineRule="auto"/>
            </w:pPr>
          </w:p>
        </w:tc>
        <w:tc>
          <w:tcPr>
            <w:tcW w:w="9500" w:type="dxa"/>
          </w:tcPr>
          <w:p w14:paraId="409B4115" w14:textId="77777777" w:rsidR="00235063" w:rsidRDefault="00235063">
            <w:pPr>
              <w:spacing w:before="5" w:after="2" w:line="240" w:lineRule="auto"/>
              <w:ind w:left="72"/>
            </w:pPr>
          </w:p>
        </w:tc>
      </w:tr>
    </w:tbl>
    <w:p w14:paraId="290189E1" w14:textId="77777777" w:rsidR="00235063" w:rsidRPr="00FC3C31" w:rsidRDefault="00E923C9">
      <w:pPr>
        <w:spacing w:before="40" w:after="3" w:line="240" w:lineRule="auto"/>
        <w:ind w:left="72"/>
        <w:rPr>
          <w:lang w:val="es-ES"/>
        </w:rPr>
      </w:pPr>
      <w:r w:rsidRPr="00FC3C31">
        <w:rPr>
          <w:rStyle w:val="styleC3ecd"/>
          <w:lang w:val="es-ES"/>
        </w:rPr>
        <w:t>Productividad de la reproducción animal</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29687194"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3B133815" w14:textId="77777777" w:rsidR="00235063" w:rsidRPr="00FC3C31" w:rsidRDefault="00235063">
            <w:pPr>
              <w:spacing w:after="0" w:line="240" w:lineRule="auto"/>
              <w:rPr>
                <w:lang w:val="es-ES"/>
              </w:rPr>
            </w:pPr>
          </w:p>
        </w:tc>
        <w:tc>
          <w:tcPr>
            <w:tcW w:w="9500" w:type="dxa"/>
          </w:tcPr>
          <w:p w14:paraId="6B5B5212" w14:textId="77777777" w:rsidR="00235063" w:rsidRPr="00FC3C31" w:rsidRDefault="00235063">
            <w:pPr>
              <w:spacing w:before="5" w:after="2" w:line="240" w:lineRule="auto"/>
              <w:ind w:left="72"/>
              <w:rPr>
                <w:lang w:val="es-ES"/>
              </w:rPr>
            </w:pPr>
          </w:p>
        </w:tc>
      </w:tr>
    </w:tbl>
    <w:p w14:paraId="26DA0A1E" w14:textId="77777777" w:rsidR="00235063" w:rsidRDefault="00E923C9">
      <w:pPr>
        <w:spacing w:before="40" w:after="3" w:line="240" w:lineRule="auto"/>
        <w:ind w:left="72"/>
      </w:pPr>
      <w:r w:rsidRPr="0024708F">
        <w:rPr>
          <w:rStyle w:val="styleC3ecd"/>
          <w:lang w:val="es-ES"/>
        </w:rPr>
        <w:t>Productividad vegetal, polinización, procesos de regeneración, sucesión, función del fuego, etc.</w:t>
      </w:r>
      <w:r w:rsidRPr="0024708F">
        <w:rPr>
          <w:rStyle w:val="styleBracket"/>
          <w:lang w:val="es-ES"/>
        </w:rPr>
        <w:t xml:space="preserve"> </w:t>
      </w:r>
      <w:r w:rsidRPr="0024708F">
        <w:rPr>
          <w:rStyle w:val="styleBracket"/>
        </w:rPr>
        <w:t>(E</w:t>
      </w:r>
      <w:r w:rsidRPr="00AE3552">
        <w:rPr>
          <w:rStyle w:val="styleBracket"/>
        </w:rPr>
        <w:t>CD)</w:t>
      </w:r>
      <w:r>
        <w:rPr>
          <w:rStyle w:val="styleBracket"/>
        </w:rPr>
        <w:t xml:space="preserve"> </w:t>
      </w:r>
    </w:p>
    <w:tbl>
      <w:tblPr>
        <w:tblStyle w:val="myFieldTableStyle2"/>
        <w:tblW w:w="0" w:type="auto"/>
        <w:tblInd w:w="0" w:type="dxa"/>
        <w:tblLook w:val="04A0" w:firstRow="1" w:lastRow="0" w:firstColumn="1" w:lastColumn="0" w:noHBand="0" w:noVBand="1"/>
      </w:tblPr>
      <w:tblGrid>
        <w:gridCol w:w="192"/>
        <w:gridCol w:w="8792"/>
      </w:tblGrid>
      <w:tr w:rsidR="00235063" w14:paraId="6A8DDE3D"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5C2E217" w14:textId="77777777" w:rsidR="00235063" w:rsidRDefault="00235063">
            <w:pPr>
              <w:spacing w:after="0" w:line="240" w:lineRule="auto"/>
            </w:pPr>
          </w:p>
        </w:tc>
        <w:tc>
          <w:tcPr>
            <w:tcW w:w="9500" w:type="dxa"/>
          </w:tcPr>
          <w:p w14:paraId="42D5D238" w14:textId="1A66A1B0" w:rsidR="004052E6" w:rsidRPr="00AE3552" w:rsidRDefault="004052E6" w:rsidP="00AE3552">
            <w:pPr>
              <w:spacing w:before="5" w:after="2" w:line="240" w:lineRule="auto"/>
              <w:ind w:left="72"/>
              <w:jc w:val="both"/>
            </w:pPr>
            <w:r w:rsidRPr="00AE3552">
              <w:t>La estructura trófica de la fauna de artrópodos en los humedales se sustenta sobre los</w:t>
            </w:r>
          </w:p>
          <w:p w14:paraId="68541D94" w14:textId="7A608872" w:rsidR="00235063" w:rsidRPr="00AE3552" w:rsidRDefault="004052E6" w:rsidP="00AE3552">
            <w:pPr>
              <w:spacing w:before="5" w:after="2" w:line="240" w:lineRule="auto"/>
              <w:ind w:left="72"/>
              <w:jc w:val="both"/>
            </w:pPr>
            <w:r w:rsidRPr="00AE3552">
              <w:t>niveles basales conformados principalmente por los fitófagos y saprófagos y luego por los nectarívoros polinívoros, indicando que tanto el recurso floral, el vegetal y de la materia orgánica en descomposición son importantes para la cadena trófica de los humedales (</w:t>
            </w:r>
            <w:r w:rsidR="001B23A8" w:rsidRPr="00AE3552">
              <w:t>Sánchez</w:t>
            </w:r>
            <w:r w:rsidRPr="00AE3552">
              <w:t>, 2005).</w:t>
            </w:r>
          </w:p>
          <w:p w14:paraId="04155285" w14:textId="5ABE072C" w:rsidR="000B6C43" w:rsidRPr="00AE3552" w:rsidRDefault="00AE3552" w:rsidP="00AE3552">
            <w:pPr>
              <w:spacing w:before="5" w:after="2" w:line="240" w:lineRule="auto"/>
              <w:ind w:left="72"/>
              <w:jc w:val="both"/>
            </w:pPr>
            <w:r w:rsidRPr="00AE3552">
              <w:t>Con base a la información suministrada en el</w:t>
            </w:r>
            <w:r w:rsidR="0024708F" w:rsidRPr="00AE3552">
              <w:t xml:space="preserve"> protocolo de van der Hammen et al., (</w:t>
            </w:r>
            <w:r w:rsidR="003228A0" w:rsidRPr="00AE3552">
              <w:t>2008), la SDA adelanta procesos que se orientan a la intervención de las dinámicas sucesionales y su aplicación se basa en tomar como referencia un ecosistema predisturbio para reestablecer la estructura, el funcionamiento, la diversidad y las dinámicas de un ecosistema específico y lograr que este sea capaz de autosostenerse. En el sentido estricto del término es la reconstrucción total de las condiciones previas a un disturbio incluyendo las condiciones físicas, químicas y biológicas, se pretende regresar a las condiciones originales naturales de un ecosistema.</w:t>
            </w:r>
          </w:p>
          <w:p w14:paraId="6F0D9296" w14:textId="75C5CDB8" w:rsidR="000B6C43" w:rsidRPr="00AE3552" w:rsidRDefault="00AE3552" w:rsidP="00AE3552">
            <w:pPr>
              <w:spacing w:before="5" w:after="2" w:line="240" w:lineRule="auto"/>
              <w:ind w:left="72"/>
              <w:jc w:val="both"/>
            </w:pPr>
            <w:r w:rsidRPr="00AE3552">
              <w:t xml:space="preserve">En los PEDH </w:t>
            </w:r>
            <w:r w:rsidR="000B6C43" w:rsidRPr="00AE3552">
              <w:t>El Burro, La Vaca y Tibanica</w:t>
            </w:r>
            <w:r w:rsidRPr="00AE3552">
              <w:t xml:space="preserve">, </w:t>
            </w:r>
            <w:r w:rsidR="000B6C43" w:rsidRPr="00AE3552">
              <w:t>se realizó la propagación de individuos de la especie Chocho (</w:t>
            </w:r>
            <w:r w:rsidR="000B6C43" w:rsidRPr="00AE3552">
              <w:rPr>
                <w:i/>
              </w:rPr>
              <w:t>Lupinus mutabilis</w:t>
            </w:r>
            <w:r w:rsidR="000B6C43" w:rsidRPr="00AE3552">
              <w:t>) para ser reintroducidos en estos ecosistemas, contando adicionalmente para su propagación con la huerta comunitaria del Barrio Monterrey (Localidad de Kennedy). Así mismo, es permanente la propagación de otras especies arbóreas, arbustivas y herbáceas nativas como Gurrubo (</w:t>
            </w:r>
            <w:r w:rsidR="000B6C43" w:rsidRPr="00AE3552">
              <w:rPr>
                <w:i/>
              </w:rPr>
              <w:t>Lycianthes lycioides</w:t>
            </w:r>
            <w:r w:rsidR="000B6C43" w:rsidRPr="00AE3552">
              <w:t>), Guaba (</w:t>
            </w:r>
            <w:r w:rsidR="000B6C43" w:rsidRPr="00AE3552">
              <w:rPr>
                <w:i/>
              </w:rPr>
              <w:t>Phytholacca bogotensis</w:t>
            </w:r>
            <w:r w:rsidR="000B6C43" w:rsidRPr="00AE3552">
              <w:t>), Tabaquillo (</w:t>
            </w:r>
            <w:r w:rsidR="000B6C43" w:rsidRPr="00AE3552">
              <w:rPr>
                <w:i/>
              </w:rPr>
              <w:t>Verbesina crassiramea</w:t>
            </w:r>
            <w:r w:rsidR="000B6C43" w:rsidRPr="00AE3552">
              <w:t>) y Garrocho (</w:t>
            </w:r>
            <w:r w:rsidR="000B6C43" w:rsidRPr="00AE3552">
              <w:rPr>
                <w:i/>
              </w:rPr>
              <w:t>Viburnum triphyllum</w:t>
            </w:r>
            <w:r w:rsidRPr="00AE3552">
              <w:t>). La</w:t>
            </w:r>
            <w:r w:rsidR="000B6C43" w:rsidRPr="00AE3552">
              <w:t xml:space="preserve"> propagaci</w:t>
            </w:r>
            <w:r w:rsidRPr="00AE3552">
              <w:t>ón la realizó la comunidad local de los PEDH.</w:t>
            </w:r>
          </w:p>
          <w:p w14:paraId="706840E1" w14:textId="085963BE" w:rsidR="006F3E42" w:rsidRDefault="006F3E42" w:rsidP="004052E6">
            <w:pPr>
              <w:spacing w:before="5" w:after="2" w:line="240" w:lineRule="auto"/>
              <w:ind w:left="72"/>
            </w:pPr>
          </w:p>
        </w:tc>
      </w:tr>
    </w:tbl>
    <w:p w14:paraId="5F93B694" w14:textId="77777777" w:rsidR="00235063" w:rsidRPr="00FC3C31" w:rsidRDefault="00E923C9">
      <w:pPr>
        <w:spacing w:before="40" w:after="3" w:line="240" w:lineRule="auto"/>
        <w:ind w:left="72"/>
        <w:rPr>
          <w:lang w:val="es-ES"/>
        </w:rPr>
      </w:pPr>
      <w:r w:rsidRPr="00FC3C31">
        <w:rPr>
          <w:rStyle w:val="styleC3ecd"/>
          <w:lang w:val="es-ES"/>
        </w:rPr>
        <w:t>Interacciones destacadas entre las especies, incluido el pastoreo, la depredación, la competencia, las enfermedades y los patógenos</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6A1D21E2"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0D04599" w14:textId="77777777" w:rsidR="00235063" w:rsidRPr="00FC3C31" w:rsidRDefault="00235063">
            <w:pPr>
              <w:spacing w:after="0" w:line="240" w:lineRule="auto"/>
              <w:rPr>
                <w:lang w:val="es-ES"/>
              </w:rPr>
            </w:pPr>
          </w:p>
        </w:tc>
        <w:tc>
          <w:tcPr>
            <w:tcW w:w="9500" w:type="dxa"/>
          </w:tcPr>
          <w:p w14:paraId="110AE5C3" w14:textId="77777777" w:rsidR="00235063" w:rsidRPr="00FC3C31" w:rsidRDefault="00235063">
            <w:pPr>
              <w:spacing w:before="5" w:after="2" w:line="240" w:lineRule="auto"/>
              <w:ind w:left="72"/>
              <w:rPr>
                <w:lang w:val="es-ES"/>
              </w:rPr>
            </w:pPr>
          </w:p>
        </w:tc>
      </w:tr>
    </w:tbl>
    <w:p w14:paraId="7AA9D635" w14:textId="77777777" w:rsidR="00235063" w:rsidRPr="00FC3C31" w:rsidRDefault="00E923C9">
      <w:pPr>
        <w:spacing w:before="40" w:after="3" w:line="240" w:lineRule="auto"/>
        <w:ind w:left="72"/>
        <w:rPr>
          <w:lang w:val="es-ES"/>
        </w:rPr>
      </w:pPr>
      <w:r w:rsidRPr="00FC3C31">
        <w:rPr>
          <w:rStyle w:val="styleC3ecd"/>
          <w:lang w:val="es-ES"/>
        </w:rPr>
        <w:t>Aspectos destacados relativos a la dispersión de fauna y flora</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77DDE613"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08B99CD" w14:textId="77777777" w:rsidR="00235063" w:rsidRPr="00FC3C31" w:rsidRDefault="00235063">
            <w:pPr>
              <w:spacing w:after="0" w:line="240" w:lineRule="auto"/>
              <w:rPr>
                <w:lang w:val="es-ES"/>
              </w:rPr>
            </w:pPr>
          </w:p>
        </w:tc>
        <w:tc>
          <w:tcPr>
            <w:tcW w:w="9500" w:type="dxa"/>
          </w:tcPr>
          <w:p w14:paraId="669832B3" w14:textId="77777777" w:rsidR="00235063" w:rsidRPr="00FC3C31" w:rsidRDefault="00235063">
            <w:pPr>
              <w:spacing w:before="5" w:after="2" w:line="240" w:lineRule="auto"/>
              <w:ind w:left="72"/>
              <w:rPr>
                <w:lang w:val="es-ES"/>
              </w:rPr>
            </w:pPr>
          </w:p>
        </w:tc>
      </w:tr>
    </w:tbl>
    <w:p w14:paraId="16D05A12" w14:textId="77777777" w:rsidR="00235063" w:rsidRPr="00FC3C31" w:rsidRDefault="00E923C9">
      <w:pPr>
        <w:spacing w:before="40" w:after="3" w:line="240" w:lineRule="auto"/>
        <w:ind w:left="72"/>
        <w:rPr>
          <w:lang w:val="es-ES"/>
        </w:rPr>
      </w:pPr>
      <w:r w:rsidRPr="00FC3C31">
        <w:rPr>
          <w:rStyle w:val="styleC3ecd"/>
          <w:lang w:val="es-ES"/>
        </w:rPr>
        <w:t>Aspectos destacados relativos a la migración</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08753DBE"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21C1F0F" w14:textId="77777777" w:rsidR="00235063" w:rsidRPr="00FC3C31" w:rsidRDefault="00235063">
            <w:pPr>
              <w:spacing w:after="0" w:line="240" w:lineRule="auto"/>
              <w:rPr>
                <w:lang w:val="es-ES"/>
              </w:rPr>
            </w:pPr>
          </w:p>
        </w:tc>
        <w:tc>
          <w:tcPr>
            <w:tcW w:w="9500" w:type="dxa"/>
          </w:tcPr>
          <w:p w14:paraId="1BE056F9" w14:textId="77777777" w:rsidR="00235063" w:rsidRPr="00FC3C31" w:rsidRDefault="00235063">
            <w:pPr>
              <w:spacing w:before="5" w:after="2" w:line="240" w:lineRule="auto"/>
              <w:ind w:left="72"/>
              <w:rPr>
                <w:lang w:val="es-ES"/>
              </w:rPr>
            </w:pPr>
          </w:p>
        </w:tc>
      </w:tr>
    </w:tbl>
    <w:p w14:paraId="14CE46BE" w14:textId="77777777" w:rsidR="00235063" w:rsidRPr="00FC3C31" w:rsidRDefault="00E923C9">
      <w:pPr>
        <w:spacing w:before="40" w:after="3" w:line="240" w:lineRule="auto"/>
        <w:ind w:left="72"/>
        <w:rPr>
          <w:lang w:val="es-ES"/>
        </w:rPr>
      </w:pPr>
      <w:r w:rsidRPr="00FC3C31">
        <w:rPr>
          <w:rStyle w:val="styleC3ecd"/>
          <w:lang w:val="es-ES"/>
        </w:rPr>
        <w:t>Presiones y tendencias relativas a cualquiera de los aspectos anteriores y/o relativas a la integridad del ecosistema</w:t>
      </w:r>
      <w:r w:rsidRPr="00FC3C31">
        <w:rPr>
          <w:rStyle w:val="styleBracket"/>
          <w:lang w:val="es-ES"/>
        </w:rPr>
        <w:t xml:space="preserve"> (ECD)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5FC72F27"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87C9AA6" w14:textId="77777777" w:rsidR="00235063" w:rsidRPr="00FC3C31" w:rsidRDefault="00235063">
            <w:pPr>
              <w:spacing w:after="0" w:line="240" w:lineRule="auto"/>
              <w:rPr>
                <w:lang w:val="es-ES"/>
              </w:rPr>
            </w:pPr>
          </w:p>
        </w:tc>
        <w:tc>
          <w:tcPr>
            <w:tcW w:w="9500" w:type="dxa"/>
          </w:tcPr>
          <w:p w14:paraId="6F45B1E9" w14:textId="77777777" w:rsidR="00235063" w:rsidRPr="00FC3C31" w:rsidRDefault="00235063">
            <w:pPr>
              <w:spacing w:before="5" w:after="2" w:line="240" w:lineRule="auto"/>
              <w:ind w:left="72"/>
              <w:rPr>
                <w:lang w:val="es-ES"/>
              </w:rPr>
            </w:pPr>
          </w:p>
        </w:tc>
      </w:tr>
    </w:tbl>
    <w:p w14:paraId="7768E094"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0D7C7FCF" w14:textId="77777777" w:rsidR="00235063" w:rsidRPr="00FC3C31" w:rsidRDefault="00E923C9">
      <w:pPr>
        <w:pStyle w:val="pstyleSectionL0"/>
        <w:rPr>
          <w:lang w:val="es-ES"/>
        </w:rPr>
      </w:pPr>
      <w:r w:rsidRPr="00FC3C31">
        <w:rPr>
          <w:rStyle w:val="styleL0"/>
          <w:lang w:val="es-ES"/>
        </w:rPr>
        <w:lastRenderedPageBreak/>
        <w:t>¿Cómo se maneja el sitio?</w:t>
      </w:r>
    </w:p>
    <w:p w14:paraId="7C3FED5B" w14:textId="77777777" w:rsidR="00235063" w:rsidRDefault="0082018E">
      <w:r>
        <w:rPr>
          <w:noProof/>
        </w:rPr>
        <mc:AlternateContent>
          <mc:Choice Requires="wps">
            <w:drawing>
              <wp:inline distT="0" distB="0" distL="0" distR="0" wp14:anchorId="69D92196" wp14:editId="49EA60C4">
                <wp:extent cx="5715000" cy="635"/>
                <wp:effectExtent l="9525" t="6985" r="9525" b="12065"/>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7612B5F" id="AutoShape 3" o:spid="_x0000_s1026" type="#_x0000_t32" style="width:45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" strokeweight="1pt">
                <w10:anchorlock/>
              </v:shape>
            </w:pict>
          </mc:Fallback>
        </mc:AlternateContent>
      </w:r>
    </w:p>
    <w:p w14:paraId="3B81AF00" w14:textId="77777777" w:rsidR="00235063" w:rsidRPr="00FC3C31" w:rsidRDefault="00E923C9">
      <w:pPr>
        <w:pStyle w:val="pstyleSectionL1"/>
        <w:rPr>
          <w:lang w:val="es-ES"/>
        </w:rPr>
      </w:pPr>
      <w:r w:rsidRPr="00FC3C31">
        <w:rPr>
          <w:rStyle w:val="styleL1"/>
          <w:lang w:val="es-ES"/>
        </w:rPr>
        <w:t>5.1 Tenencia de la tierra y responsabilidades (manejadores)</w:t>
      </w:r>
    </w:p>
    <w:p w14:paraId="79235F0D" w14:textId="77777777" w:rsidR="00235063" w:rsidRPr="00FC3C31" w:rsidRDefault="00E923C9">
      <w:pPr>
        <w:pStyle w:val="pstyleSection"/>
        <w:rPr>
          <w:lang w:val="es-ES"/>
        </w:rPr>
      </w:pPr>
      <w:r w:rsidRPr="00FC3C31">
        <w:rPr>
          <w:rStyle w:val="styleL2"/>
          <w:lang w:val="es-ES"/>
        </w:rPr>
        <w:t>5.1.1 Tenencia o propiedad de la tierra</w:t>
      </w:r>
    </w:p>
    <w:p w14:paraId="5D025D92" w14:textId="77777777" w:rsidR="00235063" w:rsidRPr="00FC3C31" w:rsidRDefault="00E923C9">
      <w:pPr>
        <w:pStyle w:val="pstyleComments"/>
        <w:rPr>
          <w:lang w:val="es-ES"/>
        </w:rPr>
      </w:pPr>
      <w:r w:rsidRPr="00FC3C31">
        <w:rPr>
          <w:rStyle w:val="styleC3comment"/>
          <w:lang w:val="es-ES"/>
        </w:rPr>
        <w:t>Por favor, especifique si esta categoría es aplicable al sitio Ramsar, a la zona circundante o a ambas marcando la opción o las opciones pertinentes.</w:t>
      </w:r>
    </w:p>
    <w:p w14:paraId="3ECCA0F3" w14:textId="77777777" w:rsidR="00235063" w:rsidRDefault="00E923C9">
      <w:pPr>
        <w:pStyle w:val="pstyleLabels"/>
      </w:pPr>
      <w:r>
        <w:rPr>
          <w:rStyle w:val="styleC3"/>
        </w:rPr>
        <w:t>Propiedad pública</w:t>
      </w:r>
    </w:p>
    <w:tbl>
      <w:tblPr>
        <w:tblStyle w:val="FancyTable"/>
        <w:tblW w:w="0" w:type="auto"/>
        <w:tblInd w:w="0" w:type="dxa"/>
        <w:tblLook w:val="04A0" w:firstRow="1" w:lastRow="0" w:firstColumn="1" w:lastColumn="0" w:noHBand="0" w:noVBand="1"/>
      </w:tblPr>
      <w:tblGrid>
        <w:gridCol w:w="1750"/>
        <w:gridCol w:w="1750"/>
        <w:gridCol w:w="1750"/>
      </w:tblGrid>
      <w:tr w:rsidR="00235063" w14:paraId="3EC1EB8F"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4B476E3B" w14:textId="77777777" w:rsidR="00235063" w:rsidRDefault="00E923C9">
            <w:pPr>
              <w:spacing w:after="0" w:line="240" w:lineRule="auto"/>
              <w:jc w:val="center"/>
            </w:pPr>
            <w:r>
              <w:rPr>
                <w:b/>
                <w:sz w:val="18"/>
                <w:szCs w:val="18"/>
              </w:rPr>
              <w:t>Categoría</w:t>
            </w:r>
            <w:r>
              <w:rPr>
                <w:rStyle w:val="Refdenotaalpie"/>
              </w:rPr>
              <w:footnoteReference w:id="25"/>
            </w:r>
          </w:p>
        </w:tc>
        <w:tc>
          <w:tcPr>
            <w:tcW w:w="1750" w:type="dxa"/>
          </w:tcPr>
          <w:p w14:paraId="0E5CB31D" w14:textId="77777777" w:rsidR="00235063" w:rsidRPr="00FC3C31" w:rsidRDefault="00E923C9">
            <w:pPr>
              <w:spacing w:after="0" w:line="240" w:lineRule="auto"/>
              <w:jc w:val="center"/>
              <w:rPr>
                <w:lang w:val="es-ES"/>
              </w:rPr>
            </w:pPr>
            <w:r w:rsidRPr="00FC3C31">
              <w:rPr>
                <w:b/>
                <w:sz w:val="18"/>
                <w:szCs w:val="18"/>
                <w:lang w:val="es-ES"/>
              </w:rPr>
              <w:t>En el interior del sitio Ramsar</w:t>
            </w:r>
          </w:p>
        </w:tc>
        <w:tc>
          <w:tcPr>
            <w:tcW w:w="1750" w:type="dxa"/>
          </w:tcPr>
          <w:p w14:paraId="155025AC" w14:textId="77777777" w:rsidR="00235063" w:rsidRDefault="00E923C9">
            <w:pPr>
              <w:spacing w:after="0" w:line="240" w:lineRule="auto"/>
              <w:jc w:val="center"/>
            </w:pPr>
            <w:r>
              <w:rPr>
                <w:b/>
                <w:sz w:val="18"/>
                <w:szCs w:val="18"/>
              </w:rPr>
              <w:t>En la zona circundante</w:t>
            </w:r>
          </w:p>
        </w:tc>
      </w:tr>
      <w:tr w:rsidR="00AF55E5" w14:paraId="00F4D67D" w14:textId="77777777" w:rsidTr="00235063">
        <w:trPr>
          <w:trHeight w:val="200"/>
        </w:trPr>
        <w:tc>
          <w:tcPr>
            <w:tcW w:w="1750" w:type="dxa"/>
          </w:tcPr>
          <w:p w14:paraId="3076B001" w14:textId="09E194E2" w:rsidR="00AF55E5" w:rsidRPr="00AF55E5" w:rsidRDefault="00AF55E5" w:rsidP="00AF55E5">
            <w:pPr>
              <w:jc w:val="center"/>
            </w:pPr>
            <w:r w:rsidRPr="00AF55E5">
              <w:t>Gobierno Nacional</w:t>
            </w:r>
          </w:p>
        </w:tc>
        <w:tc>
          <w:tcPr>
            <w:tcW w:w="1750" w:type="dxa"/>
          </w:tcPr>
          <w:p w14:paraId="544AF526" w14:textId="226F54CD" w:rsidR="00AF55E5" w:rsidRPr="00AF55E5" w:rsidRDefault="00AF55E5" w:rsidP="00AF55E5">
            <w:pPr>
              <w:pStyle w:val="pstyleRadioTb"/>
            </w:pPr>
            <w:r w:rsidRPr="00AF55E5">
              <w:rPr>
                <w:rStyle w:val="styleRad"/>
              </w:rPr>
              <w:t>[ X ]</w:t>
            </w:r>
          </w:p>
        </w:tc>
        <w:tc>
          <w:tcPr>
            <w:tcW w:w="1750" w:type="dxa"/>
          </w:tcPr>
          <w:p w14:paraId="5AAB8407" w14:textId="545F96C4" w:rsidR="00AF55E5" w:rsidRPr="00AF55E5" w:rsidRDefault="00AF55E5" w:rsidP="00AF55E5">
            <w:pPr>
              <w:pStyle w:val="pstyleRadioTb"/>
            </w:pPr>
            <w:r w:rsidRPr="00AF55E5">
              <w:rPr>
                <w:rStyle w:val="styleRad"/>
              </w:rPr>
              <w:t>[ ]</w:t>
            </w:r>
          </w:p>
        </w:tc>
      </w:tr>
    </w:tbl>
    <w:p w14:paraId="7970EBFC" w14:textId="77777777" w:rsidR="00AF55E5" w:rsidRPr="00AF55E5" w:rsidRDefault="00AF55E5" w:rsidP="00AF55E5">
      <w:r w:rsidRPr="00AF55E5">
        <w:t>*PEDH Meandro del Say – Madre vieja Río Bogotá</w:t>
      </w:r>
    </w:p>
    <w:p w14:paraId="4E1EDB81" w14:textId="77777777" w:rsidR="00235063" w:rsidRDefault="00E923C9">
      <w:pPr>
        <w:pStyle w:val="pstyleLabels"/>
      </w:pPr>
      <w:r>
        <w:rPr>
          <w:rStyle w:val="styleC3"/>
        </w:rPr>
        <w:t>Propiedad privada</w:t>
      </w:r>
    </w:p>
    <w:tbl>
      <w:tblPr>
        <w:tblStyle w:val="FancyTable"/>
        <w:tblW w:w="0" w:type="auto"/>
        <w:tblInd w:w="0" w:type="dxa"/>
        <w:tblLook w:val="04A0" w:firstRow="1" w:lastRow="0" w:firstColumn="1" w:lastColumn="0" w:noHBand="0" w:noVBand="1"/>
      </w:tblPr>
      <w:tblGrid>
        <w:gridCol w:w="1750"/>
        <w:gridCol w:w="1750"/>
        <w:gridCol w:w="1750"/>
      </w:tblGrid>
      <w:tr w:rsidR="00235063" w14:paraId="3A7AE2CF"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10D7D070" w14:textId="77777777" w:rsidR="00235063" w:rsidRDefault="00E923C9">
            <w:pPr>
              <w:spacing w:after="0" w:line="240" w:lineRule="auto"/>
              <w:jc w:val="center"/>
            </w:pPr>
            <w:r>
              <w:rPr>
                <w:b/>
                <w:sz w:val="18"/>
                <w:szCs w:val="18"/>
              </w:rPr>
              <w:t>Categoría</w:t>
            </w:r>
            <w:r>
              <w:rPr>
                <w:rStyle w:val="Refdenotaalpie"/>
              </w:rPr>
              <w:footnoteReference w:id="26"/>
            </w:r>
          </w:p>
        </w:tc>
        <w:tc>
          <w:tcPr>
            <w:tcW w:w="1750" w:type="dxa"/>
          </w:tcPr>
          <w:p w14:paraId="426413BB" w14:textId="77777777" w:rsidR="00235063" w:rsidRPr="00FC3C31" w:rsidRDefault="00E923C9">
            <w:pPr>
              <w:spacing w:after="0" w:line="240" w:lineRule="auto"/>
              <w:jc w:val="center"/>
              <w:rPr>
                <w:lang w:val="es-ES"/>
              </w:rPr>
            </w:pPr>
            <w:r w:rsidRPr="00FC3C31">
              <w:rPr>
                <w:b/>
                <w:sz w:val="18"/>
                <w:szCs w:val="18"/>
                <w:lang w:val="es-ES"/>
              </w:rPr>
              <w:t>En el interior del sitio Ramsar</w:t>
            </w:r>
          </w:p>
        </w:tc>
        <w:tc>
          <w:tcPr>
            <w:tcW w:w="1750" w:type="dxa"/>
          </w:tcPr>
          <w:p w14:paraId="1455CBDF" w14:textId="77777777" w:rsidR="00235063" w:rsidRDefault="00E923C9">
            <w:pPr>
              <w:spacing w:after="0" w:line="240" w:lineRule="auto"/>
              <w:jc w:val="center"/>
            </w:pPr>
            <w:r>
              <w:rPr>
                <w:b/>
                <w:sz w:val="18"/>
                <w:szCs w:val="18"/>
              </w:rPr>
              <w:t>En la zona circundante</w:t>
            </w:r>
          </w:p>
        </w:tc>
      </w:tr>
      <w:tr w:rsidR="00AF55E5" w14:paraId="4A7C27F2" w14:textId="77777777" w:rsidTr="00235063">
        <w:trPr>
          <w:trHeight w:val="200"/>
        </w:trPr>
        <w:tc>
          <w:tcPr>
            <w:tcW w:w="1750" w:type="dxa"/>
          </w:tcPr>
          <w:p w14:paraId="175BECE7" w14:textId="72A1D160" w:rsidR="00AF55E5" w:rsidRPr="00420F02" w:rsidRDefault="00AF55E5" w:rsidP="00420F02">
            <w:pPr>
              <w:jc w:val="center"/>
            </w:pPr>
            <w:r w:rsidRPr="00420F02">
              <w:t>Otros tipos de propietarios – Empresa de Acueducto y Alcantarillado de Bogotá</w:t>
            </w:r>
          </w:p>
        </w:tc>
        <w:tc>
          <w:tcPr>
            <w:tcW w:w="1750" w:type="dxa"/>
          </w:tcPr>
          <w:p w14:paraId="3C9C1B42" w14:textId="55417174" w:rsidR="00AF55E5" w:rsidRPr="00420F02" w:rsidRDefault="00AF55E5" w:rsidP="00420F02">
            <w:pPr>
              <w:pStyle w:val="pstyleRadioTb"/>
            </w:pPr>
            <w:r w:rsidRPr="00420F02">
              <w:rPr>
                <w:rStyle w:val="styleRad"/>
              </w:rPr>
              <w:t>[ X ]</w:t>
            </w:r>
          </w:p>
        </w:tc>
        <w:tc>
          <w:tcPr>
            <w:tcW w:w="1750" w:type="dxa"/>
          </w:tcPr>
          <w:p w14:paraId="4BCE7570" w14:textId="01543BA5" w:rsidR="00AF55E5" w:rsidRPr="00420F02" w:rsidRDefault="00AF55E5" w:rsidP="00420F02">
            <w:pPr>
              <w:pStyle w:val="pstyleRadioTb"/>
            </w:pPr>
            <w:r w:rsidRPr="00420F02">
              <w:rPr>
                <w:rStyle w:val="styleRad"/>
              </w:rPr>
              <w:t>[ ]</w:t>
            </w:r>
          </w:p>
        </w:tc>
      </w:tr>
      <w:tr w:rsidR="00AF55E5" w14:paraId="428603C8" w14:textId="77777777" w:rsidTr="00235063">
        <w:trPr>
          <w:trHeight w:val="200"/>
        </w:trPr>
        <w:tc>
          <w:tcPr>
            <w:tcW w:w="1750" w:type="dxa"/>
          </w:tcPr>
          <w:p w14:paraId="06D27994" w14:textId="2A4BE54D" w:rsidR="00AF55E5" w:rsidRPr="00420F02" w:rsidRDefault="00AF55E5" w:rsidP="00420F02">
            <w:pPr>
              <w:jc w:val="center"/>
            </w:pPr>
            <w:r w:rsidRPr="00420F02">
              <w:t>Propietarios Individuales</w:t>
            </w:r>
          </w:p>
        </w:tc>
        <w:tc>
          <w:tcPr>
            <w:tcW w:w="1750" w:type="dxa"/>
          </w:tcPr>
          <w:p w14:paraId="538EC861" w14:textId="455E2900" w:rsidR="00AF55E5" w:rsidRPr="00420F02" w:rsidRDefault="00AF55E5" w:rsidP="00420F02">
            <w:pPr>
              <w:pStyle w:val="pstyleRadioTb"/>
              <w:rPr>
                <w:rStyle w:val="styleRad"/>
              </w:rPr>
            </w:pPr>
            <w:r w:rsidRPr="00420F02">
              <w:rPr>
                <w:rStyle w:val="styleRad"/>
              </w:rPr>
              <w:t>[ X ]</w:t>
            </w:r>
          </w:p>
        </w:tc>
        <w:tc>
          <w:tcPr>
            <w:tcW w:w="1750" w:type="dxa"/>
          </w:tcPr>
          <w:p w14:paraId="27AA121F" w14:textId="6B2569F2" w:rsidR="00AF55E5" w:rsidRPr="00420F02" w:rsidRDefault="00AF55E5" w:rsidP="00420F02">
            <w:pPr>
              <w:pStyle w:val="pstyleRadioTb"/>
              <w:rPr>
                <w:rStyle w:val="styleRad"/>
              </w:rPr>
            </w:pPr>
            <w:r w:rsidRPr="00420F02">
              <w:rPr>
                <w:rStyle w:val="styleRad"/>
              </w:rPr>
              <w:t>[ X ]</w:t>
            </w:r>
          </w:p>
        </w:tc>
      </w:tr>
    </w:tbl>
    <w:p w14:paraId="18155C16" w14:textId="77777777" w:rsidR="00235063" w:rsidRDefault="00235063"/>
    <w:p w14:paraId="067A846C" w14:textId="77777777" w:rsidR="00235063" w:rsidRDefault="00E923C9">
      <w:pPr>
        <w:pStyle w:val="pstyleLabels"/>
      </w:pPr>
      <w:r>
        <w:rPr>
          <w:rStyle w:val="styleC3"/>
        </w:rPr>
        <w:t>Otros</w:t>
      </w:r>
    </w:p>
    <w:tbl>
      <w:tblPr>
        <w:tblStyle w:val="FancyTable"/>
        <w:tblW w:w="0" w:type="auto"/>
        <w:tblInd w:w="0" w:type="dxa"/>
        <w:tblLook w:val="04A0" w:firstRow="1" w:lastRow="0" w:firstColumn="1" w:lastColumn="0" w:noHBand="0" w:noVBand="1"/>
      </w:tblPr>
      <w:tblGrid>
        <w:gridCol w:w="1750"/>
        <w:gridCol w:w="1750"/>
        <w:gridCol w:w="1750"/>
      </w:tblGrid>
      <w:tr w:rsidR="00235063" w14:paraId="35BB798B"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2536E134" w14:textId="77777777" w:rsidR="00235063" w:rsidRDefault="00E923C9">
            <w:pPr>
              <w:spacing w:after="0" w:line="240" w:lineRule="auto"/>
              <w:jc w:val="center"/>
            </w:pPr>
            <w:r>
              <w:rPr>
                <w:b/>
                <w:sz w:val="18"/>
                <w:szCs w:val="18"/>
              </w:rPr>
              <w:t>Categoría</w:t>
            </w:r>
            <w:r>
              <w:rPr>
                <w:rStyle w:val="Refdenotaalpie"/>
              </w:rPr>
              <w:footnoteReference w:id="27"/>
            </w:r>
          </w:p>
        </w:tc>
        <w:tc>
          <w:tcPr>
            <w:tcW w:w="1750" w:type="dxa"/>
          </w:tcPr>
          <w:p w14:paraId="456A43AF" w14:textId="77777777" w:rsidR="00235063" w:rsidRPr="00FC3C31" w:rsidRDefault="00E923C9">
            <w:pPr>
              <w:spacing w:after="0" w:line="240" w:lineRule="auto"/>
              <w:jc w:val="center"/>
              <w:rPr>
                <w:lang w:val="es-ES"/>
              </w:rPr>
            </w:pPr>
            <w:r w:rsidRPr="00FC3C31">
              <w:rPr>
                <w:b/>
                <w:sz w:val="18"/>
                <w:szCs w:val="18"/>
                <w:lang w:val="es-ES"/>
              </w:rPr>
              <w:t>En el interior del sitio Ramsar</w:t>
            </w:r>
          </w:p>
        </w:tc>
        <w:tc>
          <w:tcPr>
            <w:tcW w:w="1750" w:type="dxa"/>
          </w:tcPr>
          <w:p w14:paraId="18B36878" w14:textId="77777777" w:rsidR="00235063" w:rsidRDefault="00E923C9">
            <w:pPr>
              <w:spacing w:after="0" w:line="240" w:lineRule="auto"/>
              <w:jc w:val="center"/>
            </w:pPr>
            <w:r>
              <w:rPr>
                <w:b/>
                <w:sz w:val="18"/>
                <w:szCs w:val="18"/>
              </w:rPr>
              <w:t>En la zona circundante</w:t>
            </w:r>
          </w:p>
        </w:tc>
      </w:tr>
      <w:tr w:rsidR="00235063" w14:paraId="614A454F" w14:textId="77777777" w:rsidTr="00235063">
        <w:trPr>
          <w:trHeight w:val="200"/>
        </w:trPr>
        <w:tc>
          <w:tcPr>
            <w:tcW w:w="1750" w:type="dxa"/>
          </w:tcPr>
          <w:p w14:paraId="74329AF1" w14:textId="77777777" w:rsidR="00235063" w:rsidRDefault="00235063"/>
        </w:tc>
        <w:tc>
          <w:tcPr>
            <w:tcW w:w="1750" w:type="dxa"/>
          </w:tcPr>
          <w:p w14:paraId="546EFA66" w14:textId="77777777" w:rsidR="00235063" w:rsidRDefault="00E923C9">
            <w:pPr>
              <w:pStyle w:val="pstyleRadioTb"/>
            </w:pPr>
            <w:r>
              <w:rPr>
                <w:rStyle w:val="styleRad"/>
              </w:rPr>
              <w:t xml:space="preserve"> [ ] </w:t>
            </w:r>
          </w:p>
        </w:tc>
        <w:tc>
          <w:tcPr>
            <w:tcW w:w="1750" w:type="dxa"/>
          </w:tcPr>
          <w:p w14:paraId="4088F5CB" w14:textId="77777777" w:rsidR="00235063" w:rsidRDefault="00E923C9">
            <w:pPr>
              <w:pStyle w:val="pstyleRadioTb"/>
            </w:pPr>
            <w:r>
              <w:rPr>
                <w:rStyle w:val="styleRad"/>
              </w:rPr>
              <w:t xml:space="preserve"> [ ] </w:t>
            </w:r>
          </w:p>
        </w:tc>
      </w:tr>
    </w:tbl>
    <w:p w14:paraId="7951DC5C" w14:textId="77777777" w:rsidR="00235063" w:rsidRDefault="00235063"/>
    <w:p w14:paraId="547FAE81" w14:textId="77777777" w:rsidR="00235063" w:rsidRPr="00FC3C31" w:rsidRDefault="00E923C9">
      <w:pPr>
        <w:pStyle w:val="pstyleLabels"/>
        <w:rPr>
          <w:lang w:val="es-ES"/>
        </w:rPr>
      </w:pPr>
      <w:r w:rsidRPr="00FC3C31">
        <w:rPr>
          <w:rStyle w:val="styleC3"/>
          <w:lang w:val="es-ES"/>
        </w:rPr>
        <w:t>Aporte información adicional sobre el régimen de tenencia de la tierra o propiedad (opcional)</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3"/>
        <w:gridCol w:w="8792"/>
      </w:tblGrid>
      <w:tr w:rsidR="00235063" w:rsidRPr="00E456AC" w14:paraId="3C1F0477"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1567915" w14:textId="77777777" w:rsidR="00235063" w:rsidRPr="00FC3C31" w:rsidRDefault="00235063">
            <w:pPr>
              <w:rPr>
                <w:lang w:val="es-ES"/>
              </w:rPr>
            </w:pPr>
          </w:p>
        </w:tc>
        <w:tc>
          <w:tcPr>
            <w:tcW w:w="9500" w:type="dxa"/>
          </w:tcPr>
          <w:p w14:paraId="58F86670" w14:textId="7EDD1A6C" w:rsidR="00420F02" w:rsidRDefault="00420F02" w:rsidP="00EE70D9">
            <w:pPr>
              <w:spacing w:before="30" w:after="25" w:line="240" w:lineRule="auto"/>
              <w:ind w:left="57"/>
              <w:jc w:val="both"/>
              <w:rPr>
                <w:lang w:val="es-ES"/>
              </w:rPr>
            </w:pPr>
            <w:r>
              <w:rPr>
                <w:lang w:val="es-ES"/>
              </w:rPr>
              <w:t xml:space="preserve">La mayoría de los predios al interior de los 12 PEDH </w:t>
            </w:r>
            <w:r w:rsidR="00BD614F">
              <w:rPr>
                <w:lang w:val="es-ES"/>
              </w:rPr>
              <w:t xml:space="preserve">propuestos para la designación </w:t>
            </w:r>
            <w:r w:rsidR="00296957">
              <w:rPr>
                <w:lang w:val="es-ES"/>
              </w:rPr>
              <w:t>Ramsar</w:t>
            </w:r>
            <w:r w:rsidR="00EE70D9">
              <w:rPr>
                <w:lang w:val="es-ES"/>
              </w:rPr>
              <w:t xml:space="preserve"> son de propiedad de la Empresa de </w:t>
            </w:r>
            <w:r w:rsidR="00971369">
              <w:rPr>
                <w:lang w:val="es-ES"/>
              </w:rPr>
              <w:t>Acueducto</w:t>
            </w:r>
            <w:r w:rsidR="00EE70D9">
              <w:rPr>
                <w:lang w:val="es-ES"/>
              </w:rPr>
              <w:t xml:space="preserve"> y Alcantarillado </w:t>
            </w:r>
            <w:r w:rsidR="00296957">
              <w:rPr>
                <w:lang w:val="es-ES"/>
              </w:rPr>
              <w:t>de Bogotá (EAAB).</w:t>
            </w:r>
            <w:r w:rsidR="00EE70D9">
              <w:rPr>
                <w:lang w:val="es-ES"/>
              </w:rPr>
              <w:t xml:space="preserve"> Sin embargo, tambié</w:t>
            </w:r>
            <w:r w:rsidR="00296957">
              <w:rPr>
                <w:lang w:val="es-ES"/>
              </w:rPr>
              <w:t>n hay en muchos de los humedales</w:t>
            </w:r>
            <w:r w:rsidR="00EE70D9">
              <w:rPr>
                <w:lang w:val="es-ES"/>
              </w:rPr>
              <w:t xml:space="preserve"> propietarios privados como es el caso de los </w:t>
            </w:r>
            <w:r w:rsidR="00296957">
              <w:rPr>
                <w:lang w:val="es-ES"/>
              </w:rPr>
              <w:t>PEDH</w:t>
            </w:r>
            <w:r w:rsidR="00EE70D9">
              <w:rPr>
                <w:lang w:val="es-ES"/>
              </w:rPr>
              <w:t>Torca-Guaymaral, Capellanía, Conejera, Córdoba, entre otros.</w:t>
            </w:r>
          </w:p>
          <w:p w14:paraId="2D6FFBE3" w14:textId="5A2D1F92" w:rsidR="00235063" w:rsidRPr="00FC3C31" w:rsidRDefault="00235063">
            <w:pPr>
              <w:spacing w:before="30" w:after="25" w:line="240" w:lineRule="auto"/>
              <w:ind w:left="57"/>
              <w:rPr>
                <w:lang w:val="es-ES"/>
              </w:rPr>
            </w:pPr>
          </w:p>
        </w:tc>
      </w:tr>
    </w:tbl>
    <w:p w14:paraId="0CFB0A46" w14:textId="77777777" w:rsidR="00235063" w:rsidRPr="00FC3C31" w:rsidRDefault="00235063">
      <w:pPr>
        <w:rPr>
          <w:lang w:val="es-ES"/>
        </w:rPr>
      </w:pPr>
    </w:p>
    <w:p w14:paraId="15C5C605" w14:textId="77777777" w:rsidR="00235063" w:rsidRPr="00FC3C31" w:rsidRDefault="00E923C9">
      <w:pPr>
        <w:pStyle w:val="pstyleSection"/>
        <w:rPr>
          <w:lang w:val="es-ES"/>
        </w:rPr>
      </w:pPr>
      <w:r w:rsidRPr="00FC3C31">
        <w:rPr>
          <w:rStyle w:val="styleL2"/>
          <w:lang w:val="es-ES"/>
        </w:rPr>
        <w:t>5.1.2 Autoridad de manejo</w:t>
      </w:r>
    </w:p>
    <w:p w14:paraId="5F4A7632" w14:textId="77777777" w:rsidR="00235063" w:rsidRPr="00FC3C31" w:rsidRDefault="00E923C9">
      <w:pPr>
        <w:pStyle w:val="pstyleLabels"/>
        <w:rPr>
          <w:lang w:val="es-ES"/>
        </w:rPr>
      </w:pPr>
      <w:r w:rsidRPr="00FC3C31">
        <w:rPr>
          <w:rStyle w:val="styleC3"/>
          <w:lang w:val="es-ES"/>
        </w:rPr>
        <w:t>Indique la oficina u oficinas del organismo o la organización responsable del manejo del sitio:</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2"/>
        <w:gridCol w:w="8793"/>
      </w:tblGrid>
      <w:tr w:rsidR="00235063" w:rsidRPr="00E456AC" w14:paraId="1BA022A4"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6A547D6" w14:textId="77777777" w:rsidR="00235063" w:rsidRPr="00FC3C31" w:rsidRDefault="00235063">
            <w:pPr>
              <w:rPr>
                <w:lang w:val="es-ES"/>
              </w:rPr>
            </w:pPr>
          </w:p>
        </w:tc>
        <w:tc>
          <w:tcPr>
            <w:tcW w:w="9500" w:type="dxa"/>
          </w:tcPr>
          <w:p w14:paraId="4DC1B741" w14:textId="447580A9" w:rsidR="00235063" w:rsidRPr="00C33337" w:rsidRDefault="00971369" w:rsidP="00C33337">
            <w:pPr>
              <w:spacing w:before="30" w:after="25" w:line="240" w:lineRule="auto"/>
              <w:ind w:left="57"/>
              <w:jc w:val="both"/>
              <w:rPr>
                <w:lang w:val="es-ES"/>
              </w:rPr>
            </w:pPr>
            <w:r w:rsidRPr="00C33337">
              <w:rPr>
                <w:lang w:val="es-ES"/>
              </w:rPr>
              <w:t>Según lo establecido en el Plan de Ordenamiento Territorial de Bogotá (Decreto 190 de 2004) y en la Política Distrital de Humedales (Decreto 627 de 2005) la entidad encargada d</w:t>
            </w:r>
            <w:r w:rsidR="00C33337" w:rsidRPr="00C33337">
              <w:rPr>
                <w:lang w:val="es-ES"/>
              </w:rPr>
              <w:t>e administrar los PEDH es la Secretaría Distrital de Ambiente (SDA)</w:t>
            </w:r>
            <w:r w:rsidRPr="00C33337">
              <w:rPr>
                <w:lang w:val="es-ES"/>
              </w:rPr>
              <w:t xml:space="preserve"> a través de la Subdirección de Ecosistemas y Ruralidad</w:t>
            </w:r>
            <w:r w:rsidR="00C33337" w:rsidRPr="00C33337">
              <w:rPr>
                <w:lang w:val="es-ES"/>
              </w:rPr>
              <w:t xml:space="preserve"> (SER),</w:t>
            </w:r>
            <w:r w:rsidRPr="00C33337">
              <w:rPr>
                <w:lang w:val="es-ES"/>
              </w:rPr>
              <w:t xml:space="preserve"> y el equipo de administradores del grupo de humedales, en conjunto con la EAAB – Dirección de Gestión Ambiental del sistema hídrico y las gerencias de zonas, quienes se encargan del tema operativo y de mantenimiento de las estructuras hidráulicas. </w:t>
            </w:r>
          </w:p>
        </w:tc>
      </w:tr>
    </w:tbl>
    <w:p w14:paraId="695DA1E0" w14:textId="77777777" w:rsidR="00235063" w:rsidRPr="00FC3C31" w:rsidRDefault="00E923C9">
      <w:pPr>
        <w:pStyle w:val="pstyleLabels"/>
        <w:rPr>
          <w:lang w:val="es-ES"/>
        </w:rPr>
      </w:pPr>
      <w:r w:rsidRPr="00FC3C31">
        <w:rPr>
          <w:rStyle w:val="styleC3"/>
          <w:lang w:val="es-ES"/>
        </w:rPr>
        <w:t>Indique el nombre y el título de la persona o las personas con responsabilidad sobre el humedal</w:t>
      </w:r>
    </w:p>
    <w:tbl>
      <w:tblPr>
        <w:tblStyle w:val="myFieldTableStyle2"/>
        <w:tblW w:w="0" w:type="auto"/>
        <w:tblInd w:w="0" w:type="dxa"/>
        <w:tblLook w:val="04A0" w:firstRow="1" w:lastRow="0" w:firstColumn="1" w:lastColumn="0" w:noHBand="0" w:noVBand="1"/>
      </w:tblPr>
      <w:tblGrid>
        <w:gridCol w:w="71"/>
        <w:gridCol w:w="8913"/>
      </w:tblGrid>
      <w:tr w:rsidR="00235063" w:rsidRPr="00E456AC" w14:paraId="15A5C31B"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48180656" w14:textId="77777777" w:rsidR="00235063" w:rsidRPr="00FC3C31" w:rsidRDefault="00235063">
            <w:pPr>
              <w:spacing w:after="0" w:line="240" w:lineRule="auto"/>
              <w:rPr>
                <w:lang w:val="es-ES"/>
              </w:rPr>
            </w:pPr>
          </w:p>
        </w:tc>
        <w:tc>
          <w:tcPr>
            <w:tcW w:w="9500" w:type="dxa"/>
          </w:tcPr>
          <w:p w14:paraId="381892E9" w14:textId="77777777" w:rsidR="00235063" w:rsidRDefault="00F21224">
            <w:pPr>
              <w:spacing w:before="5" w:after="2" w:line="240" w:lineRule="auto"/>
              <w:ind w:left="72"/>
              <w:rPr>
                <w:lang w:val="es-ES"/>
              </w:rPr>
            </w:pPr>
            <w:r>
              <w:rPr>
                <w:lang w:val="es-ES"/>
              </w:rPr>
              <w:t xml:space="preserve">Tabla 5. Administradores de los 12 PEDH. </w:t>
            </w:r>
          </w:p>
          <w:tbl>
            <w:tblPr>
              <w:tblW w:w="8643"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4500"/>
              <w:gridCol w:w="4143"/>
            </w:tblGrid>
            <w:tr w:rsidR="00F21224" w:rsidRPr="00F21224" w14:paraId="04415371" w14:textId="77777777" w:rsidTr="00F21224">
              <w:trPr>
                <w:trHeight w:val="300"/>
                <w:jc w:val="center"/>
              </w:trPr>
              <w:tc>
                <w:tcPr>
                  <w:tcW w:w="4500" w:type="dxa"/>
                  <w:shd w:val="clear" w:color="auto" w:fill="auto"/>
                  <w:vAlign w:val="center"/>
                </w:tcPr>
                <w:p w14:paraId="6087E909" w14:textId="77777777" w:rsidR="00F21224" w:rsidRPr="00F21224" w:rsidRDefault="00F21224" w:rsidP="00F21224">
                  <w:pPr>
                    <w:spacing w:after="0" w:line="240" w:lineRule="auto"/>
                    <w:jc w:val="center"/>
                    <w:rPr>
                      <w:rFonts w:eastAsia="Times New Roman"/>
                      <w:b/>
                      <w:lang w:val="es-ES" w:eastAsia="es-ES"/>
                    </w:rPr>
                  </w:pPr>
                  <w:r w:rsidRPr="00F21224">
                    <w:rPr>
                      <w:rFonts w:eastAsia="Times New Roman"/>
                      <w:b/>
                      <w:lang w:val="es-ES" w:eastAsia="es-ES"/>
                    </w:rPr>
                    <w:t>PROFESIONAL</w:t>
                  </w:r>
                </w:p>
              </w:tc>
              <w:tc>
                <w:tcPr>
                  <w:tcW w:w="4143" w:type="dxa"/>
                  <w:shd w:val="clear" w:color="auto" w:fill="auto"/>
                  <w:vAlign w:val="center"/>
                </w:tcPr>
                <w:p w14:paraId="5903DCFA" w14:textId="77777777" w:rsidR="00F21224" w:rsidRPr="00F21224" w:rsidRDefault="00F21224" w:rsidP="00F21224">
                  <w:pPr>
                    <w:spacing w:after="0" w:line="240" w:lineRule="auto"/>
                    <w:jc w:val="center"/>
                    <w:rPr>
                      <w:rFonts w:eastAsia="Times New Roman"/>
                      <w:b/>
                      <w:lang w:val="es-ES" w:eastAsia="es-ES"/>
                    </w:rPr>
                  </w:pPr>
                  <w:r w:rsidRPr="00F21224">
                    <w:rPr>
                      <w:rFonts w:eastAsia="Times New Roman"/>
                      <w:b/>
                      <w:lang w:val="es-ES" w:eastAsia="es-ES"/>
                    </w:rPr>
                    <w:t>HUMEDAL</w:t>
                  </w:r>
                </w:p>
              </w:tc>
            </w:tr>
            <w:tr w:rsidR="000E1F15" w:rsidRPr="00F21224" w14:paraId="72119C6E" w14:textId="77777777" w:rsidTr="00F21224">
              <w:trPr>
                <w:trHeight w:val="300"/>
                <w:jc w:val="center"/>
              </w:trPr>
              <w:tc>
                <w:tcPr>
                  <w:tcW w:w="4500" w:type="dxa"/>
                  <w:shd w:val="clear" w:color="auto" w:fill="auto"/>
                  <w:vAlign w:val="center"/>
                </w:tcPr>
                <w:p w14:paraId="67F2A62C" w14:textId="1E35D9E1" w:rsidR="000E1F15" w:rsidRDefault="000E1F15" w:rsidP="00F21224">
                  <w:pPr>
                    <w:spacing w:after="0" w:line="240" w:lineRule="auto"/>
                    <w:rPr>
                      <w:rFonts w:eastAsia="Times New Roman"/>
                      <w:lang w:val="es-ES" w:eastAsia="es-ES"/>
                    </w:rPr>
                  </w:pPr>
                  <w:r>
                    <w:rPr>
                      <w:rFonts w:eastAsia="Times New Roman"/>
                      <w:lang w:val="es-ES" w:eastAsia="es-ES"/>
                    </w:rPr>
                    <w:t>Francisco Cruz Prada</w:t>
                  </w:r>
                </w:p>
              </w:tc>
              <w:tc>
                <w:tcPr>
                  <w:tcW w:w="4143" w:type="dxa"/>
                  <w:shd w:val="clear" w:color="auto" w:fill="auto"/>
                  <w:vAlign w:val="center"/>
                </w:tcPr>
                <w:p w14:paraId="62DDCD15" w14:textId="10F274E7" w:rsidR="000E1F15" w:rsidRDefault="000E1F15" w:rsidP="00F21224">
                  <w:pPr>
                    <w:spacing w:after="0" w:line="240" w:lineRule="auto"/>
                    <w:rPr>
                      <w:rFonts w:eastAsia="Times New Roman"/>
                      <w:lang w:val="es-ES" w:eastAsia="es-ES"/>
                    </w:rPr>
                  </w:pPr>
                  <w:r>
                    <w:rPr>
                      <w:rFonts w:eastAsia="Times New Roman"/>
                      <w:lang w:val="es-ES" w:eastAsia="es-ES"/>
                    </w:rPr>
                    <w:t xml:space="preserve">Secretario Distrital de Ambiente </w:t>
                  </w:r>
                </w:p>
              </w:tc>
            </w:tr>
            <w:tr w:rsidR="000E1F15" w:rsidRPr="00F21224" w14:paraId="16EE07AA" w14:textId="77777777" w:rsidTr="00F21224">
              <w:trPr>
                <w:trHeight w:val="300"/>
                <w:jc w:val="center"/>
              </w:trPr>
              <w:tc>
                <w:tcPr>
                  <w:tcW w:w="4500" w:type="dxa"/>
                  <w:shd w:val="clear" w:color="auto" w:fill="auto"/>
                  <w:vAlign w:val="center"/>
                </w:tcPr>
                <w:p w14:paraId="15889326" w14:textId="7D7FB76C" w:rsidR="000E1F15" w:rsidRPr="00F21224" w:rsidRDefault="000E1F15" w:rsidP="00F21224">
                  <w:pPr>
                    <w:spacing w:after="0" w:line="240" w:lineRule="auto"/>
                    <w:rPr>
                      <w:rFonts w:eastAsia="Times New Roman"/>
                      <w:lang w:val="es-ES" w:eastAsia="es-ES"/>
                    </w:rPr>
                  </w:pPr>
                  <w:r>
                    <w:rPr>
                      <w:rFonts w:eastAsia="Times New Roman"/>
                      <w:lang w:val="es-ES" w:eastAsia="es-ES"/>
                    </w:rPr>
                    <w:t>Adriana Lucía Santa Méndez</w:t>
                  </w:r>
                </w:p>
              </w:tc>
              <w:tc>
                <w:tcPr>
                  <w:tcW w:w="4143" w:type="dxa"/>
                  <w:shd w:val="clear" w:color="auto" w:fill="auto"/>
                  <w:vAlign w:val="center"/>
                </w:tcPr>
                <w:p w14:paraId="3381D5A6" w14:textId="573A86EC" w:rsidR="000E1F15" w:rsidRPr="00F21224" w:rsidRDefault="000E1F15" w:rsidP="00F21224">
                  <w:pPr>
                    <w:spacing w:after="0" w:line="240" w:lineRule="auto"/>
                    <w:rPr>
                      <w:rFonts w:eastAsia="Times New Roman"/>
                      <w:lang w:val="es-ES" w:eastAsia="es-ES"/>
                    </w:rPr>
                  </w:pPr>
                  <w:r>
                    <w:rPr>
                      <w:rFonts w:eastAsia="Times New Roman"/>
                      <w:lang w:val="es-ES" w:eastAsia="es-ES"/>
                    </w:rPr>
                    <w:t xml:space="preserve">Directora de Gestión Ambiental </w:t>
                  </w:r>
                </w:p>
              </w:tc>
            </w:tr>
            <w:tr w:rsidR="000E1F15" w:rsidRPr="00F21224" w14:paraId="519CBB1E" w14:textId="77777777" w:rsidTr="00F21224">
              <w:trPr>
                <w:trHeight w:val="300"/>
                <w:jc w:val="center"/>
              </w:trPr>
              <w:tc>
                <w:tcPr>
                  <w:tcW w:w="4500" w:type="dxa"/>
                  <w:shd w:val="clear" w:color="auto" w:fill="auto"/>
                  <w:vAlign w:val="center"/>
                </w:tcPr>
                <w:p w14:paraId="72350E4B" w14:textId="27A5CA55" w:rsidR="000E1F15" w:rsidRPr="00F21224" w:rsidRDefault="000E1F15" w:rsidP="00F21224">
                  <w:pPr>
                    <w:spacing w:after="0" w:line="240" w:lineRule="auto"/>
                    <w:rPr>
                      <w:rFonts w:eastAsia="Times New Roman"/>
                      <w:lang w:val="es-ES" w:eastAsia="es-ES"/>
                    </w:rPr>
                  </w:pPr>
                  <w:r>
                    <w:rPr>
                      <w:rFonts w:eastAsia="Times New Roman"/>
                      <w:lang w:val="es-ES" w:eastAsia="es-ES"/>
                    </w:rPr>
                    <w:t>Jimmy García Beltrán</w:t>
                  </w:r>
                </w:p>
              </w:tc>
              <w:tc>
                <w:tcPr>
                  <w:tcW w:w="4143" w:type="dxa"/>
                  <w:shd w:val="clear" w:color="auto" w:fill="auto"/>
                  <w:vAlign w:val="center"/>
                </w:tcPr>
                <w:p w14:paraId="78723D0B" w14:textId="5BE1743F" w:rsidR="000E1F15" w:rsidRPr="00F21224" w:rsidRDefault="000E1F15" w:rsidP="00F21224">
                  <w:pPr>
                    <w:spacing w:after="0" w:line="240" w:lineRule="auto"/>
                    <w:rPr>
                      <w:rFonts w:eastAsia="Times New Roman"/>
                      <w:lang w:val="es-ES" w:eastAsia="es-ES"/>
                    </w:rPr>
                  </w:pPr>
                  <w:r>
                    <w:rPr>
                      <w:rFonts w:eastAsia="Times New Roman"/>
                      <w:lang w:val="es-ES" w:eastAsia="es-ES"/>
                    </w:rPr>
                    <w:t xml:space="preserve">Subdirector de Ecosistemas y Ruralidad </w:t>
                  </w:r>
                </w:p>
              </w:tc>
            </w:tr>
            <w:tr w:rsidR="00F21224" w:rsidRPr="00F21224" w14:paraId="38C1B08B" w14:textId="77777777" w:rsidTr="00F21224">
              <w:trPr>
                <w:trHeight w:val="300"/>
                <w:jc w:val="center"/>
              </w:trPr>
              <w:tc>
                <w:tcPr>
                  <w:tcW w:w="4500" w:type="dxa"/>
                  <w:shd w:val="clear" w:color="auto" w:fill="auto"/>
                  <w:vAlign w:val="center"/>
                </w:tcPr>
                <w:p w14:paraId="592AC9C0" w14:textId="39629E66"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C</w:t>
                  </w:r>
                  <w:r w:rsidR="00665C21">
                    <w:rPr>
                      <w:rFonts w:eastAsia="Times New Roman"/>
                      <w:lang w:val="es-ES" w:eastAsia="es-ES"/>
                    </w:rPr>
                    <w:t>arolina Salgado Ramírez</w:t>
                  </w:r>
                </w:p>
              </w:tc>
              <w:tc>
                <w:tcPr>
                  <w:tcW w:w="4143" w:type="dxa"/>
                  <w:shd w:val="clear" w:color="auto" w:fill="auto"/>
                  <w:vAlign w:val="center"/>
                </w:tcPr>
                <w:p w14:paraId="598AB153" w14:textId="77777777"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Coordinadora Grupo Humedales</w:t>
                  </w:r>
                </w:p>
              </w:tc>
            </w:tr>
            <w:tr w:rsidR="00F21224" w:rsidRPr="00F21224" w14:paraId="6FEC73DA" w14:textId="77777777" w:rsidTr="00F21224">
              <w:trPr>
                <w:trHeight w:val="300"/>
                <w:jc w:val="center"/>
              </w:trPr>
              <w:tc>
                <w:tcPr>
                  <w:tcW w:w="4500" w:type="dxa"/>
                  <w:shd w:val="clear" w:color="auto" w:fill="auto"/>
                  <w:vAlign w:val="center"/>
                </w:tcPr>
                <w:p w14:paraId="799E93D8" w14:textId="00D41F4F"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M</w:t>
                  </w:r>
                  <w:r w:rsidR="00665C21">
                    <w:rPr>
                      <w:rFonts w:eastAsia="Times New Roman"/>
                      <w:lang w:val="es-ES" w:eastAsia="es-ES"/>
                    </w:rPr>
                    <w:t>aría Helena Rabeya Cárdenas</w:t>
                  </w:r>
                </w:p>
              </w:tc>
              <w:tc>
                <w:tcPr>
                  <w:tcW w:w="4143" w:type="dxa"/>
                  <w:shd w:val="clear" w:color="auto" w:fill="auto"/>
                  <w:vAlign w:val="center"/>
                </w:tcPr>
                <w:p w14:paraId="539AAD05" w14:textId="16161707"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del PEDH</w:t>
                  </w:r>
                  <w:r w:rsidRPr="00F21224">
                    <w:rPr>
                      <w:rFonts w:eastAsia="Times New Roman"/>
                      <w:lang w:val="es-ES" w:eastAsia="es-ES"/>
                    </w:rPr>
                    <w:t xml:space="preserve"> Juan Amarillo</w:t>
                  </w:r>
                </w:p>
              </w:tc>
            </w:tr>
            <w:tr w:rsidR="00F21224" w:rsidRPr="00F21224" w14:paraId="54A17BDE" w14:textId="77777777" w:rsidTr="00F21224">
              <w:trPr>
                <w:trHeight w:val="300"/>
                <w:jc w:val="center"/>
              </w:trPr>
              <w:tc>
                <w:tcPr>
                  <w:tcW w:w="4500" w:type="dxa"/>
                  <w:shd w:val="clear" w:color="auto" w:fill="auto"/>
                  <w:vAlign w:val="center"/>
                  <w:hideMark/>
                </w:tcPr>
                <w:p w14:paraId="5D2566A2" w14:textId="4504D040"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A</w:t>
                  </w:r>
                  <w:r w:rsidR="00665C21">
                    <w:rPr>
                      <w:rFonts w:eastAsia="Times New Roman"/>
                      <w:lang w:val="es-ES" w:eastAsia="es-ES"/>
                    </w:rPr>
                    <w:t xml:space="preserve">lejandra Viviana Hurtado Giraldo </w:t>
                  </w:r>
                </w:p>
              </w:tc>
              <w:tc>
                <w:tcPr>
                  <w:tcW w:w="4143" w:type="dxa"/>
                  <w:shd w:val="clear" w:color="auto" w:fill="auto"/>
                  <w:vAlign w:val="center"/>
                  <w:hideMark/>
                </w:tcPr>
                <w:p w14:paraId="7EDF392D" w14:textId="371A8F88"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del PEDH</w:t>
                  </w:r>
                  <w:r w:rsidRPr="00F21224">
                    <w:rPr>
                      <w:rFonts w:eastAsia="Times New Roman"/>
                      <w:lang w:val="es-ES" w:eastAsia="es-ES"/>
                    </w:rPr>
                    <w:t xml:space="preserve"> Juan Amarillo</w:t>
                  </w:r>
                </w:p>
              </w:tc>
            </w:tr>
            <w:tr w:rsidR="00F21224" w:rsidRPr="00F21224" w14:paraId="43753FA4" w14:textId="77777777" w:rsidTr="00F21224">
              <w:trPr>
                <w:trHeight w:val="300"/>
                <w:jc w:val="center"/>
              </w:trPr>
              <w:tc>
                <w:tcPr>
                  <w:tcW w:w="4500" w:type="dxa"/>
                  <w:shd w:val="clear" w:color="auto" w:fill="auto"/>
                  <w:vAlign w:val="center"/>
                  <w:hideMark/>
                </w:tcPr>
                <w:p w14:paraId="5219CBB0" w14:textId="76BDE65B"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L</w:t>
                  </w:r>
                  <w:r w:rsidR="00665C21">
                    <w:rPr>
                      <w:rFonts w:eastAsia="Times New Roman"/>
                      <w:lang w:val="es-ES" w:eastAsia="es-ES"/>
                    </w:rPr>
                    <w:t>uz Andreina Ortiz Bustos</w:t>
                  </w:r>
                </w:p>
              </w:tc>
              <w:tc>
                <w:tcPr>
                  <w:tcW w:w="4143" w:type="dxa"/>
                  <w:shd w:val="clear" w:color="auto" w:fill="auto"/>
                  <w:vAlign w:val="center"/>
                  <w:hideMark/>
                </w:tcPr>
                <w:p w14:paraId="42A80930" w14:textId="7B85B796"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del PEDH</w:t>
                  </w:r>
                  <w:r w:rsidRPr="00F21224">
                    <w:rPr>
                      <w:rFonts w:eastAsia="Times New Roman"/>
                      <w:lang w:val="es-ES" w:eastAsia="es-ES"/>
                    </w:rPr>
                    <w:t xml:space="preserve"> Santa María del Lago</w:t>
                  </w:r>
                </w:p>
              </w:tc>
            </w:tr>
            <w:tr w:rsidR="00F21224" w:rsidRPr="00F21224" w14:paraId="7086B7F8" w14:textId="77777777" w:rsidTr="00F21224">
              <w:trPr>
                <w:trHeight w:val="300"/>
                <w:jc w:val="center"/>
              </w:trPr>
              <w:tc>
                <w:tcPr>
                  <w:tcW w:w="4500" w:type="dxa"/>
                  <w:shd w:val="clear" w:color="auto" w:fill="auto"/>
                  <w:vAlign w:val="center"/>
                  <w:hideMark/>
                </w:tcPr>
                <w:p w14:paraId="0417622E" w14:textId="528E2127" w:rsidR="00F21224" w:rsidRPr="00F21224" w:rsidRDefault="00665C21" w:rsidP="00F21224">
                  <w:pPr>
                    <w:spacing w:after="0" w:line="240" w:lineRule="auto"/>
                    <w:rPr>
                      <w:rFonts w:eastAsia="Times New Roman"/>
                      <w:lang w:val="es-ES" w:eastAsia="es-ES"/>
                    </w:rPr>
                  </w:pPr>
                  <w:r>
                    <w:rPr>
                      <w:rFonts w:eastAsia="Times New Roman"/>
                      <w:lang w:val="es-ES" w:eastAsia="es-ES"/>
                    </w:rPr>
                    <w:t>Viviana Angélica Rico Castañeda</w:t>
                  </w:r>
                </w:p>
              </w:tc>
              <w:tc>
                <w:tcPr>
                  <w:tcW w:w="4143" w:type="dxa"/>
                  <w:shd w:val="clear" w:color="auto" w:fill="auto"/>
                  <w:vAlign w:val="center"/>
                  <w:hideMark/>
                </w:tcPr>
                <w:p w14:paraId="101E2BE5" w14:textId="1022D27B"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del PEDH</w:t>
                  </w:r>
                  <w:r w:rsidRPr="00F21224">
                    <w:rPr>
                      <w:rFonts w:eastAsia="Times New Roman"/>
                      <w:lang w:val="es-ES" w:eastAsia="es-ES"/>
                    </w:rPr>
                    <w:t xml:space="preserve"> Tibanica</w:t>
                  </w:r>
                </w:p>
              </w:tc>
            </w:tr>
            <w:tr w:rsidR="00F21224" w:rsidRPr="00F21224" w14:paraId="2068CCD6" w14:textId="77777777" w:rsidTr="00F21224">
              <w:trPr>
                <w:trHeight w:val="300"/>
                <w:jc w:val="center"/>
              </w:trPr>
              <w:tc>
                <w:tcPr>
                  <w:tcW w:w="4500" w:type="dxa"/>
                  <w:shd w:val="clear" w:color="auto" w:fill="auto"/>
                  <w:vAlign w:val="center"/>
                  <w:hideMark/>
                </w:tcPr>
                <w:p w14:paraId="7B4CA5BE" w14:textId="4A4DF376"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Z</w:t>
                  </w:r>
                  <w:r w:rsidR="00665C21">
                    <w:rPr>
                      <w:rFonts w:eastAsia="Times New Roman"/>
                      <w:lang w:val="es-ES" w:eastAsia="es-ES"/>
                    </w:rPr>
                    <w:t xml:space="preserve">aridanei Moreno Ramírez </w:t>
                  </w:r>
                </w:p>
              </w:tc>
              <w:tc>
                <w:tcPr>
                  <w:tcW w:w="4143" w:type="dxa"/>
                  <w:shd w:val="clear" w:color="auto" w:fill="auto"/>
                  <w:vAlign w:val="center"/>
                  <w:hideMark/>
                </w:tcPr>
                <w:p w14:paraId="467F6595" w14:textId="161B8C01"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del PEDH</w:t>
                  </w:r>
                  <w:r w:rsidRPr="00F21224">
                    <w:rPr>
                      <w:rFonts w:eastAsia="Times New Roman"/>
                      <w:lang w:val="es-ES" w:eastAsia="es-ES"/>
                    </w:rPr>
                    <w:t xml:space="preserve"> Capellanía</w:t>
                  </w:r>
                </w:p>
              </w:tc>
            </w:tr>
            <w:tr w:rsidR="00F21224" w:rsidRPr="00F21224" w14:paraId="2EAF8573" w14:textId="77777777" w:rsidTr="00F21224">
              <w:trPr>
                <w:trHeight w:val="300"/>
                <w:jc w:val="center"/>
              </w:trPr>
              <w:tc>
                <w:tcPr>
                  <w:tcW w:w="4500" w:type="dxa"/>
                  <w:shd w:val="clear" w:color="auto" w:fill="auto"/>
                  <w:vAlign w:val="center"/>
                  <w:hideMark/>
                </w:tcPr>
                <w:p w14:paraId="6F87010F" w14:textId="63F4D266"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F</w:t>
                  </w:r>
                  <w:r w:rsidR="00665C21">
                    <w:rPr>
                      <w:rFonts w:eastAsia="Times New Roman"/>
                      <w:lang w:val="es-ES" w:eastAsia="es-ES"/>
                    </w:rPr>
                    <w:t xml:space="preserve">rancy Carolina Suarez Bustos </w:t>
                  </w:r>
                </w:p>
              </w:tc>
              <w:tc>
                <w:tcPr>
                  <w:tcW w:w="4143" w:type="dxa"/>
                  <w:shd w:val="clear" w:color="auto" w:fill="auto"/>
                  <w:vAlign w:val="center"/>
                  <w:hideMark/>
                </w:tcPr>
                <w:p w14:paraId="29409C0E" w14:textId="73523555"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del PEDH</w:t>
                  </w:r>
                  <w:r w:rsidRPr="00F21224">
                    <w:rPr>
                      <w:rFonts w:eastAsia="Times New Roman"/>
                      <w:lang w:val="es-ES" w:eastAsia="es-ES"/>
                    </w:rPr>
                    <w:t xml:space="preserve"> Conejera</w:t>
                  </w:r>
                </w:p>
              </w:tc>
            </w:tr>
            <w:tr w:rsidR="00F21224" w:rsidRPr="00F21224" w14:paraId="2BC0F94A" w14:textId="77777777" w:rsidTr="00F21224">
              <w:trPr>
                <w:trHeight w:val="300"/>
                <w:jc w:val="center"/>
              </w:trPr>
              <w:tc>
                <w:tcPr>
                  <w:tcW w:w="4500" w:type="dxa"/>
                  <w:shd w:val="clear" w:color="auto" w:fill="auto"/>
                  <w:vAlign w:val="center"/>
                  <w:hideMark/>
                </w:tcPr>
                <w:p w14:paraId="1E9F67BE" w14:textId="69D8F573"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L</w:t>
                  </w:r>
                  <w:r w:rsidR="00736C5A">
                    <w:rPr>
                      <w:rFonts w:eastAsia="Times New Roman"/>
                      <w:lang w:val="es-ES" w:eastAsia="es-ES"/>
                    </w:rPr>
                    <w:t xml:space="preserve">uisa Fernanda Correa Forero </w:t>
                  </w:r>
                </w:p>
              </w:tc>
              <w:tc>
                <w:tcPr>
                  <w:tcW w:w="4143" w:type="dxa"/>
                  <w:shd w:val="clear" w:color="auto" w:fill="auto"/>
                  <w:vAlign w:val="center"/>
                  <w:hideMark/>
                </w:tcPr>
                <w:p w14:paraId="645BAB21" w14:textId="6DA543CD"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del PEDH</w:t>
                  </w:r>
                  <w:r w:rsidRPr="00F21224">
                    <w:rPr>
                      <w:rFonts w:eastAsia="Times New Roman"/>
                      <w:lang w:val="es-ES" w:eastAsia="es-ES"/>
                    </w:rPr>
                    <w:t xml:space="preserve"> </w:t>
                  </w:r>
                  <w:r>
                    <w:rPr>
                      <w:rFonts w:eastAsia="Times New Roman"/>
                      <w:lang w:val="es-ES" w:eastAsia="es-ES"/>
                    </w:rPr>
                    <w:t xml:space="preserve">La </w:t>
                  </w:r>
                  <w:r w:rsidRPr="00F21224">
                    <w:rPr>
                      <w:rFonts w:eastAsia="Times New Roman"/>
                      <w:lang w:val="es-ES" w:eastAsia="es-ES"/>
                    </w:rPr>
                    <w:t>Vaca</w:t>
                  </w:r>
                </w:p>
              </w:tc>
            </w:tr>
            <w:tr w:rsidR="00F21224" w:rsidRPr="00F21224" w14:paraId="61ABE8DF" w14:textId="77777777" w:rsidTr="00F21224">
              <w:trPr>
                <w:trHeight w:val="300"/>
                <w:jc w:val="center"/>
              </w:trPr>
              <w:tc>
                <w:tcPr>
                  <w:tcW w:w="4500" w:type="dxa"/>
                  <w:shd w:val="clear" w:color="auto" w:fill="auto"/>
                  <w:vAlign w:val="center"/>
                  <w:hideMark/>
                </w:tcPr>
                <w:p w14:paraId="25285FBB" w14:textId="1CD5DFD7"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A</w:t>
                  </w:r>
                  <w:r w:rsidR="00736C5A">
                    <w:rPr>
                      <w:rFonts w:eastAsia="Times New Roman"/>
                      <w:lang w:val="es-ES" w:eastAsia="es-ES"/>
                    </w:rPr>
                    <w:t xml:space="preserve">driana Obando Céspedes </w:t>
                  </w:r>
                </w:p>
              </w:tc>
              <w:tc>
                <w:tcPr>
                  <w:tcW w:w="4143" w:type="dxa"/>
                  <w:shd w:val="clear" w:color="auto" w:fill="auto"/>
                  <w:vAlign w:val="center"/>
                  <w:hideMark/>
                </w:tcPr>
                <w:p w14:paraId="18ED463A" w14:textId="05934C8C"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 PEDH</w:t>
                  </w:r>
                  <w:r w:rsidRPr="00F21224">
                    <w:rPr>
                      <w:rFonts w:eastAsia="Times New Roman"/>
                      <w:lang w:val="es-ES" w:eastAsia="es-ES"/>
                    </w:rPr>
                    <w:t xml:space="preserve"> </w:t>
                  </w:r>
                  <w:r>
                    <w:rPr>
                      <w:rFonts w:eastAsia="Times New Roman"/>
                      <w:lang w:val="es-ES" w:eastAsia="es-ES"/>
                    </w:rPr>
                    <w:t xml:space="preserve">El </w:t>
                  </w:r>
                  <w:r w:rsidRPr="00F21224">
                    <w:rPr>
                      <w:rFonts w:eastAsia="Times New Roman"/>
                      <w:lang w:val="es-ES" w:eastAsia="es-ES"/>
                    </w:rPr>
                    <w:t>Burro</w:t>
                  </w:r>
                </w:p>
              </w:tc>
            </w:tr>
            <w:tr w:rsidR="00F21224" w:rsidRPr="00F21224" w14:paraId="6B3F14C2" w14:textId="77777777" w:rsidTr="00F21224">
              <w:trPr>
                <w:trHeight w:val="300"/>
                <w:jc w:val="center"/>
              </w:trPr>
              <w:tc>
                <w:tcPr>
                  <w:tcW w:w="4500" w:type="dxa"/>
                  <w:shd w:val="clear" w:color="auto" w:fill="auto"/>
                  <w:vAlign w:val="center"/>
                  <w:hideMark/>
                </w:tcPr>
                <w:p w14:paraId="1B11AFFF" w14:textId="44294DB7" w:rsidR="00F21224" w:rsidRPr="00F21224" w:rsidRDefault="00736C5A" w:rsidP="00F21224">
                  <w:pPr>
                    <w:spacing w:after="0" w:line="240" w:lineRule="auto"/>
                    <w:rPr>
                      <w:rFonts w:eastAsia="Times New Roman"/>
                      <w:lang w:val="es-ES" w:eastAsia="es-ES"/>
                    </w:rPr>
                  </w:pPr>
                  <w:r w:rsidRPr="00F21224">
                    <w:rPr>
                      <w:rFonts w:eastAsia="Times New Roman"/>
                      <w:lang w:val="es-ES" w:eastAsia="es-ES"/>
                    </w:rPr>
                    <w:t>I</w:t>
                  </w:r>
                  <w:r>
                    <w:rPr>
                      <w:rFonts w:eastAsia="Times New Roman"/>
                      <w:lang w:val="es-ES" w:eastAsia="es-ES"/>
                    </w:rPr>
                    <w:t>ván Ernesto Marín Pineda</w:t>
                  </w:r>
                </w:p>
              </w:tc>
              <w:tc>
                <w:tcPr>
                  <w:tcW w:w="4143" w:type="dxa"/>
                  <w:shd w:val="clear" w:color="auto" w:fill="auto"/>
                  <w:vAlign w:val="center"/>
                  <w:hideMark/>
                </w:tcPr>
                <w:p w14:paraId="10997C37" w14:textId="10803625"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Ad</w:t>
                  </w:r>
                  <w:r>
                    <w:rPr>
                      <w:rFonts w:eastAsia="Times New Roman"/>
                      <w:lang w:val="es-ES" w:eastAsia="es-ES"/>
                    </w:rPr>
                    <w:t xml:space="preserve">ministrador del PEDH </w:t>
                  </w:r>
                  <w:r w:rsidRPr="00F21224">
                    <w:rPr>
                      <w:rFonts w:eastAsia="Times New Roman"/>
                      <w:lang w:val="es-ES" w:eastAsia="es-ES"/>
                    </w:rPr>
                    <w:t>Meandro del Say</w:t>
                  </w:r>
                </w:p>
              </w:tc>
            </w:tr>
            <w:tr w:rsidR="00F21224" w:rsidRPr="00F21224" w14:paraId="0992E5E5" w14:textId="77777777" w:rsidTr="00F21224">
              <w:trPr>
                <w:trHeight w:val="300"/>
                <w:jc w:val="center"/>
              </w:trPr>
              <w:tc>
                <w:tcPr>
                  <w:tcW w:w="4500" w:type="dxa"/>
                  <w:shd w:val="clear" w:color="auto" w:fill="auto"/>
                  <w:vAlign w:val="center"/>
                  <w:hideMark/>
                </w:tcPr>
                <w:p w14:paraId="6E0C3AF4" w14:textId="274A9E9E"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J</w:t>
                  </w:r>
                  <w:r w:rsidR="00736C5A">
                    <w:rPr>
                      <w:rFonts w:eastAsia="Times New Roman"/>
                      <w:lang w:val="es-ES" w:eastAsia="es-ES"/>
                    </w:rPr>
                    <w:t xml:space="preserve">essica Lorena Ordoñez Morales </w:t>
                  </w:r>
                </w:p>
              </w:tc>
              <w:tc>
                <w:tcPr>
                  <w:tcW w:w="4143" w:type="dxa"/>
                  <w:shd w:val="clear" w:color="auto" w:fill="auto"/>
                  <w:vAlign w:val="center"/>
                  <w:hideMark/>
                </w:tcPr>
                <w:p w14:paraId="663E92CE" w14:textId="3CB3171B" w:rsidR="00F21224" w:rsidRPr="00F21224" w:rsidRDefault="00F21224" w:rsidP="00F21224">
                  <w:pPr>
                    <w:spacing w:after="0" w:line="240" w:lineRule="auto"/>
                    <w:rPr>
                      <w:rFonts w:eastAsia="Times New Roman"/>
                      <w:lang w:val="es-ES" w:eastAsia="es-ES"/>
                    </w:rPr>
                  </w:pPr>
                  <w:r>
                    <w:rPr>
                      <w:rFonts w:eastAsia="Times New Roman"/>
                      <w:lang w:val="es-ES" w:eastAsia="es-ES"/>
                    </w:rPr>
                    <w:t>Administrador del PEDN</w:t>
                  </w:r>
                  <w:r w:rsidRPr="00F21224">
                    <w:rPr>
                      <w:rFonts w:eastAsia="Times New Roman"/>
                      <w:lang w:val="es-ES" w:eastAsia="es-ES"/>
                    </w:rPr>
                    <w:t xml:space="preserve"> Jaboque</w:t>
                  </w:r>
                </w:p>
              </w:tc>
            </w:tr>
            <w:tr w:rsidR="00F21224" w:rsidRPr="00F21224" w14:paraId="4CD47047" w14:textId="77777777" w:rsidTr="00F21224">
              <w:trPr>
                <w:trHeight w:val="300"/>
                <w:jc w:val="center"/>
              </w:trPr>
              <w:tc>
                <w:tcPr>
                  <w:tcW w:w="4500" w:type="dxa"/>
                  <w:shd w:val="clear" w:color="auto" w:fill="auto"/>
                  <w:vAlign w:val="center"/>
                  <w:hideMark/>
                </w:tcPr>
                <w:p w14:paraId="638A3BBC" w14:textId="25A68341" w:rsidR="00F21224" w:rsidRPr="00F21224" w:rsidRDefault="00F21224" w:rsidP="00F21224">
                  <w:pPr>
                    <w:spacing w:after="0" w:line="240" w:lineRule="auto"/>
                    <w:rPr>
                      <w:rFonts w:eastAsia="Times New Roman"/>
                      <w:lang w:val="es-ES" w:eastAsia="es-ES"/>
                    </w:rPr>
                  </w:pPr>
                  <w:r w:rsidRPr="00F21224">
                    <w:rPr>
                      <w:rFonts w:eastAsia="Times New Roman"/>
                      <w:lang w:val="es-ES" w:eastAsia="es-ES"/>
                    </w:rPr>
                    <w:t>J</w:t>
                  </w:r>
                  <w:r w:rsidR="000E1F15">
                    <w:rPr>
                      <w:rFonts w:eastAsia="Times New Roman"/>
                      <w:lang w:val="es-ES" w:eastAsia="es-ES"/>
                    </w:rPr>
                    <w:t xml:space="preserve">enny Esteban Suarez </w:t>
                  </w:r>
                </w:p>
              </w:tc>
              <w:tc>
                <w:tcPr>
                  <w:tcW w:w="4143" w:type="dxa"/>
                  <w:shd w:val="clear" w:color="auto" w:fill="auto"/>
                  <w:vAlign w:val="center"/>
                  <w:hideMark/>
                </w:tcPr>
                <w:p w14:paraId="49228851" w14:textId="0B4B643A" w:rsidR="00F21224" w:rsidRPr="00F21224" w:rsidRDefault="00F21224" w:rsidP="00F21224">
                  <w:pPr>
                    <w:spacing w:after="0" w:line="240" w:lineRule="auto"/>
                    <w:rPr>
                      <w:rFonts w:eastAsia="Times New Roman"/>
                      <w:lang w:val="es-ES" w:eastAsia="es-ES"/>
                    </w:rPr>
                  </w:pPr>
                  <w:r>
                    <w:rPr>
                      <w:rFonts w:eastAsia="Times New Roman"/>
                      <w:lang w:val="es-ES" w:eastAsia="es-ES"/>
                    </w:rPr>
                    <w:t xml:space="preserve">Administrador del PEDH </w:t>
                  </w:r>
                  <w:r w:rsidRPr="00F21224">
                    <w:rPr>
                      <w:rFonts w:eastAsia="Times New Roman"/>
                      <w:lang w:val="es-ES" w:eastAsia="es-ES"/>
                    </w:rPr>
                    <w:t>Córdoba</w:t>
                  </w:r>
                </w:p>
              </w:tc>
            </w:tr>
            <w:tr w:rsidR="00F21224" w:rsidRPr="00F21224" w14:paraId="514E63BC" w14:textId="77777777" w:rsidTr="00F21224">
              <w:trPr>
                <w:trHeight w:val="300"/>
                <w:jc w:val="center"/>
              </w:trPr>
              <w:tc>
                <w:tcPr>
                  <w:tcW w:w="4500" w:type="dxa"/>
                  <w:shd w:val="clear" w:color="auto" w:fill="auto"/>
                  <w:vAlign w:val="center"/>
                  <w:hideMark/>
                </w:tcPr>
                <w:p w14:paraId="0CE4405E" w14:textId="217E53E5" w:rsidR="00F21224" w:rsidRPr="00F21224" w:rsidRDefault="000E1F15" w:rsidP="00F21224">
                  <w:pPr>
                    <w:spacing w:after="0" w:line="240" w:lineRule="auto"/>
                    <w:rPr>
                      <w:rFonts w:eastAsia="Times New Roman"/>
                      <w:lang w:val="es-ES" w:eastAsia="es-ES"/>
                    </w:rPr>
                  </w:pPr>
                  <w:r>
                    <w:rPr>
                      <w:rFonts w:eastAsia="Times New Roman"/>
                      <w:lang w:val="es-ES" w:eastAsia="es-ES"/>
                    </w:rPr>
                    <w:t xml:space="preserve">Miguel </w:t>
                  </w:r>
                  <w:r w:rsidR="00A62300">
                    <w:rPr>
                      <w:rFonts w:eastAsia="Times New Roman"/>
                      <w:lang w:val="es-ES" w:eastAsia="es-ES"/>
                    </w:rPr>
                    <w:t>Ángel</w:t>
                  </w:r>
                  <w:r>
                    <w:rPr>
                      <w:rFonts w:eastAsia="Times New Roman"/>
                      <w:lang w:val="es-ES" w:eastAsia="es-ES"/>
                    </w:rPr>
                    <w:t xml:space="preserve"> Herrera </w:t>
                  </w:r>
                </w:p>
              </w:tc>
              <w:tc>
                <w:tcPr>
                  <w:tcW w:w="4143" w:type="dxa"/>
                  <w:shd w:val="clear" w:color="auto" w:fill="auto"/>
                  <w:vAlign w:val="center"/>
                  <w:hideMark/>
                </w:tcPr>
                <w:p w14:paraId="2B861132" w14:textId="5D069C9E" w:rsidR="00F21224" w:rsidRPr="00F21224" w:rsidRDefault="00F21224" w:rsidP="00F21224">
                  <w:pPr>
                    <w:spacing w:after="0" w:line="240" w:lineRule="auto"/>
                    <w:rPr>
                      <w:rFonts w:eastAsia="Times New Roman"/>
                      <w:lang w:val="es-ES" w:eastAsia="es-ES"/>
                    </w:rPr>
                  </w:pPr>
                  <w:r>
                    <w:rPr>
                      <w:rFonts w:eastAsia="Times New Roman"/>
                      <w:lang w:val="es-ES" w:eastAsia="es-ES"/>
                    </w:rPr>
                    <w:t xml:space="preserve">Administrador del PEDH </w:t>
                  </w:r>
                  <w:r w:rsidRPr="00F21224">
                    <w:rPr>
                      <w:rFonts w:eastAsia="Times New Roman"/>
                      <w:lang w:val="es-ES" w:eastAsia="es-ES"/>
                    </w:rPr>
                    <w:t xml:space="preserve">Tunjo </w:t>
                  </w:r>
                </w:p>
              </w:tc>
            </w:tr>
          </w:tbl>
          <w:p w14:paraId="5CB7E3A9" w14:textId="4DC9218A" w:rsidR="00F21224" w:rsidRPr="00FC3C31" w:rsidRDefault="00F21224">
            <w:pPr>
              <w:spacing w:before="5" w:after="2" w:line="240" w:lineRule="auto"/>
              <w:ind w:left="72"/>
              <w:rPr>
                <w:lang w:val="es-ES"/>
              </w:rPr>
            </w:pPr>
          </w:p>
        </w:tc>
      </w:tr>
    </w:tbl>
    <w:p w14:paraId="133AAE31" w14:textId="77777777" w:rsidR="00235063" w:rsidRPr="00FC3C31" w:rsidRDefault="00E923C9">
      <w:pPr>
        <w:pStyle w:val="pstyleLabels"/>
        <w:rPr>
          <w:lang w:val="es-ES"/>
        </w:rPr>
      </w:pPr>
      <w:r w:rsidRPr="00FC3C31">
        <w:rPr>
          <w:rStyle w:val="styleC3"/>
          <w:lang w:val="es-ES"/>
        </w:rPr>
        <w:t>Dirección postal:</w:t>
      </w:r>
      <w:r w:rsidRPr="00FC3C31">
        <w:rPr>
          <w:rStyle w:val="styleHint1txt"/>
          <w:lang w:val="es-ES"/>
        </w:rPr>
        <w:t xml:space="preserve"> (Este campo está limitado a 254 caracteres) </w:t>
      </w:r>
    </w:p>
    <w:tbl>
      <w:tblPr>
        <w:tblStyle w:val="myFieldTableStyle"/>
        <w:tblW w:w="0" w:type="auto"/>
        <w:tblInd w:w="0" w:type="dxa"/>
        <w:tblLook w:val="04A0" w:firstRow="1" w:lastRow="0" w:firstColumn="1" w:lastColumn="0" w:noHBand="0" w:noVBand="1"/>
      </w:tblPr>
      <w:tblGrid>
        <w:gridCol w:w="194"/>
        <w:gridCol w:w="8791"/>
      </w:tblGrid>
      <w:tr w:rsidR="00235063" w:rsidRPr="00A7060F" w14:paraId="61FE23B5"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4D3936F0" w14:textId="77777777" w:rsidR="00235063" w:rsidRPr="00FC3C31" w:rsidRDefault="00235063">
            <w:pPr>
              <w:rPr>
                <w:lang w:val="es-ES"/>
              </w:rPr>
            </w:pPr>
          </w:p>
        </w:tc>
        <w:tc>
          <w:tcPr>
            <w:tcW w:w="9500" w:type="dxa"/>
          </w:tcPr>
          <w:p w14:paraId="26FD6450" w14:textId="18FFFFD3" w:rsidR="00235063" w:rsidRPr="00A7060F" w:rsidRDefault="00A7060F">
            <w:pPr>
              <w:spacing w:before="30" w:after="25" w:line="240" w:lineRule="auto"/>
              <w:ind w:left="57"/>
              <w:rPr>
                <w:lang w:val="es-ES"/>
              </w:rPr>
            </w:pPr>
            <w:r w:rsidRPr="00A7060F">
              <w:rPr>
                <w:lang w:val="es-ES"/>
              </w:rPr>
              <w:t>Avenida Caracas No. 54 – 38 – Piso 1 – Bogotá D.C.</w:t>
            </w:r>
          </w:p>
        </w:tc>
      </w:tr>
    </w:tbl>
    <w:p w14:paraId="6DACBE01" w14:textId="77777777" w:rsidR="00235063" w:rsidRPr="00A7060F" w:rsidRDefault="00E923C9">
      <w:pPr>
        <w:pStyle w:val="pstyleLabels"/>
        <w:rPr>
          <w:lang w:val="es-ES"/>
        </w:rPr>
      </w:pPr>
      <w:r w:rsidRPr="00A7060F">
        <w:rPr>
          <w:rStyle w:val="styleC3"/>
          <w:lang w:val="es-ES"/>
        </w:rPr>
        <w:t>Dirección de correo electrónico:</w:t>
      </w:r>
      <w:r w:rsidRPr="00A7060F">
        <w:rPr>
          <w:rStyle w:val="styleHint1txt"/>
          <w:lang w:val="es-ES"/>
        </w:rPr>
        <w:t xml:space="preserve"> (La FIR en línea sólo acepta direcciones de correo electrónico válidas, p. ej., ejemplo@mail.com) </w:t>
      </w:r>
    </w:p>
    <w:tbl>
      <w:tblPr>
        <w:tblStyle w:val="myFieldTableStyle2"/>
        <w:tblW w:w="0" w:type="auto"/>
        <w:tblInd w:w="0" w:type="dxa"/>
        <w:tblLook w:val="04A0" w:firstRow="1" w:lastRow="0" w:firstColumn="1" w:lastColumn="0" w:noHBand="0" w:noVBand="1"/>
      </w:tblPr>
      <w:tblGrid>
        <w:gridCol w:w="187"/>
        <w:gridCol w:w="8797"/>
      </w:tblGrid>
      <w:tr w:rsidR="00235063" w:rsidRPr="00E456AC" w14:paraId="602A62BC"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70211BE" w14:textId="77777777" w:rsidR="00235063" w:rsidRPr="00A7060F" w:rsidRDefault="00235063">
            <w:pPr>
              <w:spacing w:after="0" w:line="240" w:lineRule="auto"/>
              <w:rPr>
                <w:lang w:val="es-ES"/>
              </w:rPr>
            </w:pPr>
          </w:p>
        </w:tc>
        <w:tc>
          <w:tcPr>
            <w:tcW w:w="9500" w:type="dxa"/>
          </w:tcPr>
          <w:p w14:paraId="456F76B9" w14:textId="4C2EEDCB" w:rsidR="00235063" w:rsidRPr="00FC3C31" w:rsidRDefault="00A62300">
            <w:pPr>
              <w:spacing w:before="5" w:after="2" w:line="240" w:lineRule="auto"/>
              <w:ind w:left="72"/>
              <w:rPr>
                <w:lang w:val="es-ES"/>
              </w:rPr>
            </w:pPr>
            <w:r>
              <w:rPr>
                <w:lang w:val="es-ES"/>
              </w:rPr>
              <w:t>adriana.santa</w:t>
            </w:r>
            <w:r w:rsidR="00A7060F" w:rsidRPr="00A7060F">
              <w:rPr>
                <w:lang w:val="es-ES"/>
              </w:rPr>
              <w:t>@ambientebogota.gov.co</w:t>
            </w:r>
          </w:p>
        </w:tc>
      </w:tr>
    </w:tbl>
    <w:p w14:paraId="551AA3BB"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7A082A2D" w14:textId="77777777" w:rsidR="00235063" w:rsidRPr="00FC3C31" w:rsidRDefault="00E923C9">
      <w:pPr>
        <w:pStyle w:val="pstyleSectionL1"/>
        <w:rPr>
          <w:lang w:val="es-ES"/>
        </w:rPr>
      </w:pPr>
      <w:r w:rsidRPr="00296957">
        <w:rPr>
          <w:rStyle w:val="styleL1"/>
          <w:lang w:val="es-ES"/>
        </w:rPr>
        <w:lastRenderedPageBreak/>
        <w:t>5.2 Amenazas a las características ecológicas y respuestas a las mismas (Manejo)</w:t>
      </w:r>
    </w:p>
    <w:p w14:paraId="2646FA1C" w14:textId="77777777" w:rsidR="00235063" w:rsidRPr="00FC3C31" w:rsidRDefault="00E923C9">
      <w:pPr>
        <w:pStyle w:val="pstyleSection"/>
        <w:rPr>
          <w:lang w:val="es-ES"/>
        </w:rPr>
      </w:pPr>
      <w:r w:rsidRPr="00FC3C31">
        <w:rPr>
          <w:rStyle w:val="styleL2"/>
          <w:lang w:val="es-ES"/>
        </w:rPr>
        <w:t>5.2.1 Factores (reales o probables) con un impacto adverso sobre las características ecológicas del sitio</w:t>
      </w:r>
    </w:p>
    <w:p w14:paraId="0BF5BE18" w14:textId="77777777" w:rsidR="00235063" w:rsidRPr="00FC3C31" w:rsidRDefault="00E923C9">
      <w:pPr>
        <w:pStyle w:val="pstyleComments"/>
        <w:rPr>
          <w:lang w:val="es-ES"/>
        </w:rPr>
      </w:pPr>
      <w:r w:rsidRPr="00FC3C31">
        <w:rPr>
          <w:rStyle w:val="styleC3comment"/>
          <w:lang w:val="es-ES"/>
        </w:rPr>
        <w:t>Por favor, especifique si esta categoría es aplicable al sitio Ramsar, a la zona circundante o a ambas marcando la opción o las opciones pertinentes.</w:t>
      </w:r>
    </w:p>
    <w:p w14:paraId="6D8A61DA" w14:textId="77777777" w:rsidR="00235063" w:rsidRDefault="00E923C9">
      <w:pPr>
        <w:pStyle w:val="pstyleLabels"/>
      </w:pPr>
      <w:r>
        <w:rPr>
          <w:rStyle w:val="styleC3"/>
        </w:rPr>
        <w:t>Asentamientos humanos (no agrícolas)</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501744AD" w14:textId="77777777" w:rsidTr="006F3E42">
        <w:trPr>
          <w:cnfStyle w:val="100000000000" w:firstRow="1" w:lastRow="0" w:firstColumn="0" w:lastColumn="0" w:oddVBand="0" w:evenVBand="0" w:oddHBand="0" w:evenHBand="0" w:firstRowFirstColumn="0" w:firstRowLastColumn="0" w:lastRowFirstColumn="0" w:lastRowLastColumn="0"/>
        </w:trPr>
        <w:tc>
          <w:tcPr>
            <w:tcW w:w="1466" w:type="dxa"/>
          </w:tcPr>
          <w:p w14:paraId="70D8DECE"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28"/>
            </w:r>
          </w:p>
        </w:tc>
        <w:tc>
          <w:tcPr>
            <w:tcW w:w="1207" w:type="dxa"/>
          </w:tcPr>
          <w:p w14:paraId="4AE8735B" w14:textId="77777777" w:rsidR="00235063" w:rsidRDefault="00E923C9">
            <w:pPr>
              <w:spacing w:after="0" w:line="240" w:lineRule="auto"/>
              <w:jc w:val="center"/>
            </w:pPr>
            <w:r>
              <w:rPr>
                <w:b/>
                <w:sz w:val="18"/>
                <w:szCs w:val="18"/>
              </w:rPr>
              <w:t>Amenaza real</w:t>
            </w:r>
            <w:r>
              <w:rPr>
                <w:rStyle w:val="Refdenotaalpie"/>
              </w:rPr>
              <w:footnoteReference w:id="29"/>
            </w:r>
          </w:p>
        </w:tc>
        <w:tc>
          <w:tcPr>
            <w:tcW w:w="1296" w:type="dxa"/>
          </w:tcPr>
          <w:p w14:paraId="529E40E6" w14:textId="77777777" w:rsidR="00235063" w:rsidRDefault="00E923C9">
            <w:pPr>
              <w:spacing w:after="0" w:line="240" w:lineRule="auto"/>
              <w:jc w:val="center"/>
            </w:pPr>
            <w:r>
              <w:rPr>
                <w:b/>
                <w:sz w:val="18"/>
                <w:szCs w:val="18"/>
              </w:rPr>
              <w:t>Amenaza potencial</w:t>
            </w:r>
            <w:r>
              <w:rPr>
                <w:vertAlign w:val="superscript"/>
              </w:rPr>
              <w:t>30</w:t>
            </w:r>
          </w:p>
        </w:tc>
        <w:tc>
          <w:tcPr>
            <w:tcW w:w="1102" w:type="dxa"/>
          </w:tcPr>
          <w:p w14:paraId="1C2CA567"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277" w:type="dxa"/>
          </w:tcPr>
          <w:p w14:paraId="77D21ED5" w14:textId="77777777" w:rsidR="00235063" w:rsidRDefault="00E923C9">
            <w:pPr>
              <w:spacing w:after="0" w:line="240" w:lineRule="auto"/>
              <w:jc w:val="center"/>
            </w:pPr>
            <w:r>
              <w:rPr>
                <w:b/>
                <w:sz w:val="18"/>
                <w:szCs w:val="18"/>
              </w:rPr>
              <w:t>Cambios</w:t>
            </w:r>
            <w:r>
              <w:rPr>
                <w:vertAlign w:val="superscript"/>
              </w:rPr>
              <w:t>10</w:t>
            </w:r>
          </w:p>
        </w:tc>
        <w:tc>
          <w:tcPr>
            <w:tcW w:w="1349" w:type="dxa"/>
          </w:tcPr>
          <w:p w14:paraId="52F5B6FB" w14:textId="77777777" w:rsidR="00235063" w:rsidRDefault="00E923C9">
            <w:pPr>
              <w:spacing w:after="0" w:line="240" w:lineRule="auto"/>
              <w:jc w:val="center"/>
            </w:pPr>
            <w:r>
              <w:rPr>
                <w:b/>
                <w:sz w:val="18"/>
                <w:szCs w:val="18"/>
              </w:rPr>
              <w:t>En la zona circundante</w:t>
            </w:r>
          </w:p>
        </w:tc>
        <w:tc>
          <w:tcPr>
            <w:tcW w:w="1277" w:type="dxa"/>
          </w:tcPr>
          <w:p w14:paraId="3779A0B6" w14:textId="77777777" w:rsidR="00235063" w:rsidRDefault="00E923C9">
            <w:pPr>
              <w:spacing w:after="0" w:line="240" w:lineRule="auto"/>
              <w:jc w:val="center"/>
            </w:pPr>
            <w:r>
              <w:rPr>
                <w:b/>
                <w:sz w:val="18"/>
                <w:szCs w:val="18"/>
              </w:rPr>
              <w:t xml:space="preserve"> Cambios</w:t>
            </w:r>
            <w:r>
              <w:rPr>
                <w:vertAlign w:val="superscript"/>
              </w:rPr>
              <w:t>10</w:t>
            </w:r>
          </w:p>
        </w:tc>
      </w:tr>
      <w:tr w:rsidR="006F3E42" w14:paraId="2EA69BF7" w14:textId="77777777" w:rsidTr="006F3E42">
        <w:trPr>
          <w:trHeight w:val="200"/>
        </w:trPr>
        <w:tc>
          <w:tcPr>
            <w:tcW w:w="1466" w:type="dxa"/>
            <w:hideMark/>
          </w:tcPr>
          <w:p w14:paraId="758347E7" w14:textId="77777777" w:rsidR="006F3E42" w:rsidRDefault="006F3E42">
            <w:pPr>
              <w:jc w:val="center"/>
            </w:pPr>
            <w:r>
              <w:rPr>
                <w:rStyle w:val="styleFootnotetxt"/>
              </w:rPr>
              <w:t>Viviendas y zonas urbanas</w:t>
            </w:r>
          </w:p>
        </w:tc>
        <w:tc>
          <w:tcPr>
            <w:tcW w:w="1207" w:type="dxa"/>
            <w:hideMark/>
          </w:tcPr>
          <w:p w14:paraId="486A5809" w14:textId="77777777" w:rsidR="006F3E42" w:rsidRDefault="006F3E42">
            <w:pPr>
              <w:jc w:val="center"/>
            </w:pPr>
            <w:r>
              <w:rPr>
                <w:rStyle w:val="styleFootnotetxt"/>
              </w:rPr>
              <w:t>Impacto moderado</w:t>
            </w:r>
          </w:p>
        </w:tc>
        <w:tc>
          <w:tcPr>
            <w:tcW w:w="1296" w:type="dxa"/>
          </w:tcPr>
          <w:p w14:paraId="32C0397F" w14:textId="77777777" w:rsidR="006F3E42" w:rsidRDefault="006F3E42">
            <w:pPr>
              <w:jc w:val="center"/>
            </w:pPr>
          </w:p>
        </w:tc>
        <w:tc>
          <w:tcPr>
            <w:tcW w:w="1102" w:type="dxa"/>
            <w:hideMark/>
          </w:tcPr>
          <w:p w14:paraId="136A8A04" w14:textId="77777777" w:rsidR="006F3E42" w:rsidRDefault="006F3E42">
            <w:pPr>
              <w:pStyle w:val="pstyleRadioTb"/>
            </w:pPr>
            <w:r>
              <w:rPr>
                <w:rStyle w:val="styleRad"/>
              </w:rPr>
              <w:t>[X]</w:t>
            </w:r>
          </w:p>
        </w:tc>
        <w:tc>
          <w:tcPr>
            <w:tcW w:w="1277" w:type="dxa"/>
            <w:hideMark/>
          </w:tcPr>
          <w:p w14:paraId="793D7CDD" w14:textId="77777777" w:rsidR="006F3E42" w:rsidRDefault="006F3E42">
            <w:pPr>
              <w:jc w:val="center"/>
            </w:pPr>
            <w:r>
              <w:rPr>
                <w:rStyle w:val="styleFootnotetxt"/>
              </w:rPr>
              <w:t>Actualmente (impactos mayores)</w:t>
            </w:r>
          </w:p>
        </w:tc>
        <w:tc>
          <w:tcPr>
            <w:tcW w:w="1349" w:type="dxa"/>
            <w:hideMark/>
          </w:tcPr>
          <w:p w14:paraId="46EC1A14" w14:textId="77777777" w:rsidR="006F3E42" w:rsidRDefault="006F3E42">
            <w:pPr>
              <w:pStyle w:val="pstyleRadioTb"/>
            </w:pPr>
            <w:r>
              <w:rPr>
                <w:rStyle w:val="styleRad"/>
              </w:rPr>
              <w:t>[X]</w:t>
            </w:r>
          </w:p>
        </w:tc>
        <w:tc>
          <w:tcPr>
            <w:tcW w:w="1277" w:type="dxa"/>
            <w:hideMark/>
          </w:tcPr>
          <w:p w14:paraId="6AB14B67" w14:textId="77777777" w:rsidR="006F3E42" w:rsidRDefault="006F3E42">
            <w:pPr>
              <w:jc w:val="center"/>
            </w:pPr>
            <w:r>
              <w:rPr>
                <w:rStyle w:val="styleFootnotetxt"/>
              </w:rPr>
              <w:t>Actualmente (impactos mayores)</w:t>
            </w:r>
          </w:p>
        </w:tc>
      </w:tr>
      <w:tr w:rsidR="006F3E42" w14:paraId="2C203AC3" w14:textId="77777777" w:rsidTr="006F3E42">
        <w:trPr>
          <w:trHeight w:val="200"/>
        </w:trPr>
        <w:tc>
          <w:tcPr>
            <w:tcW w:w="1466" w:type="dxa"/>
            <w:hideMark/>
          </w:tcPr>
          <w:p w14:paraId="48BA1BA3" w14:textId="77777777" w:rsidR="006F3E42" w:rsidRDefault="006F3E42">
            <w:pPr>
              <w:jc w:val="center"/>
              <w:rPr>
                <w:rStyle w:val="styleFootnotetxt"/>
              </w:rPr>
            </w:pPr>
            <w:r>
              <w:rPr>
                <w:rStyle w:val="styleFootnotetxt"/>
              </w:rPr>
              <w:t>Zonas comerciales e industriales</w:t>
            </w:r>
          </w:p>
        </w:tc>
        <w:tc>
          <w:tcPr>
            <w:tcW w:w="1207" w:type="dxa"/>
          </w:tcPr>
          <w:p w14:paraId="26C30BF1" w14:textId="1FD80326" w:rsidR="006F3E42" w:rsidRDefault="006F3E42">
            <w:pPr>
              <w:jc w:val="center"/>
              <w:rPr>
                <w:rStyle w:val="styleFootnotetxt"/>
              </w:rPr>
            </w:pPr>
            <w:r>
              <w:rPr>
                <w:rStyle w:val="styleFootnotetxt"/>
              </w:rPr>
              <w:t>Impacto moderado</w:t>
            </w:r>
          </w:p>
        </w:tc>
        <w:tc>
          <w:tcPr>
            <w:tcW w:w="1296" w:type="dxa"/>
            <w:hideMark/>
          </w:tcPr>
          <w:p w14:paraId="23ADDA38" w14:textId="53D66B6A" w:rsidR="006F3E42" w:rsidRDefault="006F3E42">
            <w:pPr>
              <w:jc w:val="center"/>
            </w:pPr>
          </w:p>
        </w:tc>
        <w:tc>
          <w:tcPr>
            <w:tcW w:w="1102" w:type="dxa"/>
            <w:hideMark/>
          </w:tcPr>
          <w:p w14:paraId="5F995CA0" w14:textId="77777777" w:rsidR="006F3E42" w:rsidRDefault="006F3E42">
            <w:pPr>
              <w:pStyle w:val="pstyleRadioTb"/>
              <w:rPr>
                <w:rStyle w:val="styleRad"/>
              </w:rPr>
            </w:pPr>
            <w:r>
              <w:rPr>
                <w:rStyle w:val="styleRad"/>
              </w:rPr>
              <w:t>[X]</w:t>
            </w:r>
          </w:p>
        </w:tc>
        <w:tc>
          <w:tcPr>
            <w:tcW w:w="1277" w:type="dxa"/>
            <w:hideMark/>
          </w:tcPr>
          <w:p w14:paraId="19834E81" w14:textId="77777777" w:rsidR="006F3E42" w:rsidRDefault="006F3E42">
            <w:pPr>
              <w:jc w:val="center"/>
              <w:rPr>
                <w:rStyle w:val="styleFootnotetxt"/>
              </w:rPr>
            </w:pPr>
            <w:r>
              <w:rPr>
                <w:rStyle w:val="styleFootnotetxt"/>
              </w:rPr>
              <w:t>Potencialmente</w:t>
            </w:r>
          </w:p>
        </w:tc>
        <w:tc>
          <w:tcPr>
            <w:tcW w:w="1349" w:type="dxa"/>
            <w:hideMark/>
          </w:tcPr>
          <w:p w14:paraId="5D675F50" w14:textId="77777777" w:rsidR="006F3E42" w:rsidRDefault="006F3E42">
            <w:pPr>
              <w:pStyle w:val="pstyleRadioTb"/>
              <w:rPr>
                <w:rStyle w:val="styleRad"/>
              </w:rPr>
            </w:pPr>
            <w:r>
              <w:rPr>
                <w:rStyle w:val="styleRad"/>
              </w:rPr>
              <w:t>[X]</w:t>
            </w:r>
          </w:p>
        </w:tc>
        <w:tc>
          <w:tcPr>
            <w:tcW w:w="1277" w:type="dxa"/>
          </w:tcPr>
          <w:p w14:paraId="61C05F98" w14:textId="77777777" w:rsidR="006F3E42" w:rsidRDefault="006F3E42">
            <w:pPr>
              <w:jc w:val="center"/>
              <w:rPr>
                <w:rStyle w:val="styleFootnotetxt"/>
              </w:rPr>
            </w:pPr>
          </w:p>
        </w:tc>
      </w:tr>
    </w:tbl>
    <w:p w14:paraId="321CA976" w14:textId="77777777" w:rsidR="00235063" w:rsidRDefault="00235063"/>
    <w:p w14:paraId="109DD415" w14:textId="77777777" w:rsidR="00235063" w:rsidRDefault="00E923C9">
      <w:pPr>
        <w:pStyle w:val="pstyleLabels"/>
      </w:pPr>
      <w:r>
        <w:rPr>
          <w:rStyle w:val="styleC3"/>
        </w:rPr>
        <w:t>Regulación del agua</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24BFFC67"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11DDF6A9"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0"/>
            </w:r>
          </w:p>
        </w:tc>
        <w:tc>
          <w:tcPr>
            <w:tcW w:w="1750" w:type="dxa"/>
          </w:tcPr>
          <w:p w14:paraId="0B4C5A62" w14:textId="77777777" w:rsidR="00235063" w:rsidRDefault="00E923C9">
            <w:pPr>
              <w:spacing w:after="0" w:line="240" w:lineRule="auto"/>
              <w:jc w:val="center"/>
            </w:pPr>
            <w:r>
              <w:rPr>
                <w:b/>
                <w:sz w:val="18"/>
                <w:szCs w:val="18"/>
              </w:rPr>
              <w:t>Amenaza real</w:t>
            </w:r>
            <w:r>
              <w:rPr>
                <w:vertAlign w:val="superscript"/>
              </w:rPr>
              <w:t>30</w:t>
            </w:r>
          </w:p>
        </w:tc>
        <w:tc>
          <w:tcPr>
            <w:tcW w:w="1750" w:type="dxa"/>
          </w:tcPr>
          <w:p w14:paraId="0B3422CB" w14:textId="77777777" w:rsidR="00235063" w:rsidRDefault="00E923C9">
            <w:pPr>
              <w:spacing w:after="0" w:line="240" w:lineRule="auto"/>
              <w:jc w:val="center"/>
            </w:pPr>
            <w:r>
              <w:rPr>
                <w:b/>
                <w:sz w:val="18"/>
                <w:szCs w:val="18"/>
              </w:rPr>
              <w:t>Amenaza potencial</w:t>
            </w:r>
            <w:r>
              <w:rPr>
                <w:vertAlign w:val="superscript"/>
              </w:rPr>
              <w:t>30</w:t>
            </w:r>
          </w:p>
        </w:tc>
        <w:tc>
          <w:tcPr>
            <w:tcW w:w="1750" w:type="dxa"/>
          </w:tcPr>
          <w:p w14:paraId="6A277A45"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750" w:type="dxa"/>
          </w:tcPr>
          <w:p w14:paraId="078A8F92" w14:textId="77777777" w:rsidR="00235063" w:rsidRDefault="00E923C9">
            <w:pPr>
              <w:spacing w:after="0" w:line="240" w:lineRule="auto"/>
              <w:jc w:val="center"/>
            </w:pPr>
            <w:r>
              <w:rPr>
                <w:b/>
                <w:sz w:val="18"/>
                <w:szCs w:val="18"/>
              </w:rPr>
              <w:t>Cambios</w:t>
            </w:r>
            <w:r>
              <w:rPr>
                <w:vertAlign w:val="superscript"/>
              </w:rPr>
              <w:t>10</w:t>
            </w:r>
          </w:p>
        </w:tc>
        <w:tc>
          <w:tcPr>
            <w:tcW w:w="1750" w:type="dxa"/>
          </w:tcPr>
          <w:p w14:paraId="69B29A18" w14:textId="77777777" w:rsidR="00235063" w:rsidRDefault="00E923C9">
            <w:pPr>
              <w:spacing w:after="0" w:line="240" w:lineRule="auto"/>
              <w:jc w:val="center"/>
            </w:pPr>
            <w:r>
              <w:rPr>
                <w:b/>
                <w:sz w:val="18"/>
                <w:szCs w:val="18"/>
              </w:rPr>
              <w:t>En la zona circundante</w:t>
            </w:r>
          </w:p>
        </w:tc>
        <w:tc>
          <w:tcPr>
            <w:tcW w:w="1750" w:type="dxa"/>
          </w:tcPr>
          <w:p w14:paraId="03CE848E" w14:textId="77777777" w:rsidR="00235063" w:rsidRDefault="00E923C9">
            <w:pPr>
              <w:spacing w:after="0" w:line="240" w:lineRule="auto"/>
              <w:jc w:val="center"/>
            </w:pPr>
            <w:r>
              <w:rPr>
                <w:b/>
                <w:sz w:val="18"/>
                <w:szCs w:val="18"/>
              </w:rPr>
              <w:t xml:space="preserve"> Cambios</w:t>
            </w:r>
            <w:r>
              <w:rPr>
                <w:vertAlign w:val="superscript"/>
              </w:rPr>
              <w:t>10</w:t>
            </w:r>
          </w:p>
        </w:tc>
      </w:tr>
      <w:tr w:rsidR="00235063" w14:paraId="4203A868" w14:textId="77777777" w:rsidTr="00235063">
        <w:trPr>
          <w:trHeight w:val="200"/>
        </w:trPr>
        <w:tc>
          <w:tcPr>
            <w:tcW w:w="1750" w:type="dxa"/>
          </w:tcPr>
          <w:p w14:paraId="7442B376" w14:textId="77777777" w:rsidR="00235063" w:rsidRDefault="00235063"/>
        </w:tc>
        <w:tc>
          <w:tcPr>
            <w:tcW w:w="1750" w:type="dxa"/>
          </w:tcPr>
          <w:p w14:paraId="3DEBB0FA" w14:textId="77777777" w:rsidR="00235063" w:rsidRDefault="00235063"/>
        </w:tc>
        <w:tc>
          <w:tcPr>
            <w:tcW w:w="1750" w:type="dxa"/>
          </w:tcPr>
          <w:p w14:paraId="15F12B15" w14:textId="77777777" w:rsidR="00235063" w:rsidRDefault="00235063"/>
        </w:tc>
        <w:tc>
          <w:tcPr>
            <w:tcW w:w="1750" w:type="dxa"/>
          </w:tcPr>
          <w:p w14:paraId="600E8A50" w14:textId="77777777" w:rsidR="00235063" w:rsidRDefault="00E923C9">
            <w:pPr>
              <w:pStyle w:val="pstyleRadioTb"/>
            </w:pPr>
            <w:r>
              <w:rPr>
                <w:rStyle w:val="styleRad"/>
              </w:rPr>
              <w:t xml:space="preserve"> [ ] </w:t>
            </w:r>
          </w:p>
        </w:tc>
        <w:tc>
          <w:tcPr>
            <w:tcW w:w="1750" w:type="dxa"/>
          </w:tcPr>
          <w:p w14:paraId="28DCF60E" w14:textId="77777777" w:rsidR="00235063" w:rsidRDefault="00235063"/>
        </w:tc>
        <w:tc>
          <w:tcPr>
            <w:tcW w:w="1750" w:type="dxa"/>
          </w:tcPr>
          <w:p w14:paraId="3FD84C81" w14:textId="77777777" w:rsidR="00235063" w:rsidRDefault="00E923C9">
            <w:pPr>
              <w:pStyle w:val="pstyleRadioTb"/>
            </w:pPr>
            <w:r>
              <w:rPr>
                <w:rStyle w:val="styleRad"/>
              </w:rPr>
              <w:t xml:space="preserve"> [ ] </w:t>
            </w:r>
          </w:p>
        </w:tc>
        <w:tc>
          <w:tcPr>
            <w:tcW w:w="1750" w:type="dxa"/>
          </w:tcPr>
          <w:p w14:paraId="67FBCD66" w14:textId="77777777" w:rsidR="00235063" w:rsidRDefault="00235063"/>
        </w:tc>
      </w:tr>
    </w:tbl>
    <w:p w14:paraId="21607C45" w14:textId="77777777" w:rsidR="00235063" w:rsidRDefault="00235063"/>
    <w:p w14:paraId="0D8C186B" w14:textId="77777777" w:rsidR="00235063" w:rsidRDefault="00E923C9">
      <w:pPr>
        <w:pStyle w:val="pstyleLabels"/>
      </w:pPr>
      <w:r>
        <w:rPr>
          <w:rStyle w:val="styleC3"/>
        </w:rPr>
        <w:t>Agricultura y acuicultura</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32956A88"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529180EF"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1"/>
            </w:r>
          </w:p>
        </w:tc>
        <w:tc>
          <w:tcPr>
            <w:tcW w:w="1750" w:type="dxa"/>
          </w:tcPr>
          <w:p w14:paraId="330C3647" w14:textId="77777777" w:rsidR="00235063" w:rsidRDefault="00E923C9">
            <w:pPr>
              <w:spacing w:after="0" w:line="240" w:lineRule="auto"/>
              <w:jc w:val="center"/>
            </w:pPr>
            <w:r>
              <w:rPr>
                <w:b/>
                <w:sz w:val="18"/>
                <w:szCs w:val="18"/>
              </w:rPr>
              <w:t>Amenaza real</w:t>
            </w:r>
            <w:r>
              <w:rPr>
                <w:vertAlign w:val="superscript"/>
              </w:rPr>
              <w:t>30</w:t>
            </w:r>
          </w:p>
        </w:tc>
        <w:tc>
          <w:tcPr>
            <w:tcW w:w="1750" w:type="dxa"/>
          </w:tcPr>
          <w:p w14:paraId="768B1962" w14:textId="77777777" w:rsidR="00235063" w:rsidRDefault="00E923C9">
            <w:pPr>
              <w:spacing w:after="0" w:line="240" w:lineRule="auto"/>
              <w:jc w:val="center"/>
            </w:pPr>
            <w:r>
              <w:rPr>
                <w:b/>
                <w:sz w:val="18"/>
                <w:szCs w:val="18"/>
              </w:rPr>
              <w:t>Amenaza potencial</w:t>
            </w:r>
            <w:r>
              <w:rPr>
                <w:vertAlign w:val="superscript"/>
              </w:rPr>
              <w:t>30</w:t>
            </w:r>
          </w:p>
        </w:tc>
        <w:tc>
          <w:tcPr>
            <w:tcW w:w="1750" w:type="dxa"/>
          </w:tcPr>
          <w:p w14:paraId="5159AB67"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750" w:type="dxa"/>
          </w:tcPr>
          <w:p w14:paraId="78117059" w14:textId="77777777" w:rsidR="00235063" w:rsidRDefault="00E923C9">
            <w:pPr>
              <w:spacing w:after="0" w:line="240" w:lineRule="auto"/>
              <w:jc w:val="center"/>
            </w:pPr>
            <w:r>
              <w:rPr>
                <w:b/>
                <w:sz w:val="18"/>
                <w:szCs w:val="18"/>
              </w:rPr>
              <w:t>Cambios</w:t>
            </w:r>
            <w:r>
              <w:rPr>
                <w:vertAlign w:val="superscript"/>
              </w:rPr>
              <w:t>10</w:t>
            </w:r>
          </w:p>
        </w:tc>
        <w:tc>
          <w:tcPr>
            <w:tcW w:w="1750" w:type="dxa"/>
          </w:tcPr>
          <w:p w14:paraId="500FEFAE" w14:textId="77777777" w:rsidR="00235063" w:rsidRDefault="00E923C9">
            <w:pPr>
              <w:spacing w:after="0" w:line="240" w:lineRule="auto"/>
              <w:jc w:val="center"/>
            </w:pPr>
            <w:r>
              <w:rPr>
                <w:b/>
                <w:sz w:val="18"/>
                <w:szCs w:val="18"/>
              </w:rPr>
              <w:t>En la zona circundante</w:t>
            </w:r>
          </w:p>
        </w:tc>
        <w:tc>
          <w:tcPr>
            <w:tcW w:w="1750" w:type="dxa"/>
          </w:tcPr>
          <w:p w14:paraId="0E6ACF0A" w14:textId="77777777" w:rsidR="00235063" w:rsidRDefault="00E923C9">
            <w:pPr>
              <w:spacing w:after="0" w:line="240" w:lineRule="auto"/>
              <w:jc w:val="center"/>
            </w:pPr>
            <w:r>
              <w:rPr>
                <w:b/>
                <w:sz w:val="18"/>
                <w:szCs w:val="18"/>
              </w:rPr>
              <w:t xml:space="preserve"> Cambios</w:t>
            </w:r>
            <w:r>
              <w:rPr>
                <w:vertAlign w:val="superscript"/>
              </w:rPr>
              <w:t>10</w:t>
            </w:r>
          </w:p>
        </w:tc>
      </w:tr>
      <w:tr w:rsidR="00235063" w14:paraId="55A6A59F" w14:textId="77777777" w:rsidTr="00235063">
        <w:trPr>
          <w:trHeight w:val="200"/>
        </w:trPr>
        <w:tc>
          <w:tcPr>
            <w:tcW w:w="1750" w:type="dxa"/>
          </w:tcPr>
          <w:p w14:paraId="2924AA37" w14:textId="77777777" w:rsidR="00235063" w:rsidRDefault="00235063"/>
        </w:tc>
        <w:tc>
          <w:tcPr>
            <w:tcW w:w="1750" w:type="dxa"/>
          </w:tcPr>
          <w:p w14:paraId="7EA2CC67" w14:textId="77777777" w:rsidR="00235063" w:rsidRDefault="00235063"/>
        </w:tc>
        <w:tc>
          <w:tcPr>
            <w:tcW w:w="1750" w:type="dxa"/>
          </w:tcPr>
          <w:p w14:paraId="4688961C" w14:textId="77777777" w:rsidR="00235063" w:rsidRDefault="00235063"/>
        </w:tc>
        <w:tc>
          <w:tcPr>
            <w:tcW w:w="1750" w:type="dxa"/>
          </w:tcPr>
          <w:p w14:paraId="00F39268" w14:textId="77777777" w:rsidR="00235063" w:rsidRDefault="00E923C9">
            <w:pPr>
              <w:pStyle w:val="pstyleRadioTb"/>
            </w:pPr>
            <w:r>
              <w:rPr>
                <w:rStyle w:val="styleRad"/>
              </w:rPr>
              <w:t xml:space="preserve"> [ ] </w:t>
            </w:r>
          </w:p>
        </w:tc>
        <w:tc>
          <w:tcPr>
            <w:tcW w:w="1750" w:type="dxa"/>
          </w:tcPr>
          <w:p w14:paraId="1B445848" w14:textId="77777777" w:rsidR="00235063" w:rsidRDefault="00235063"/>
        </w:tc>
        <w:tc>
          <w:tcPr>
            <w:tcW w:w="1750" w:type="dxa"/>
          </w:tcPr>
          <w:p w14:paraId="27FB73FD" w14:textId="77777777" w:rsidR="00235063" w:rsidRDefault="00E923C9">
            <w:pPr>
              <w:pStyle w:val="pstyleRadioTb"/>
            </w:pPr>
            <w:r>
              <w:rPr>
                <w:rStyle w:val="styleRad"/>
              </w:rPr>
              <w:t xml:space="preserve"> [ ] </w:t>
            </w:r>
          </w:p>
        </w:tc>
        <w:tc>
          <w:tcPr>
            <w:tcW w:w="1750" w:type="dxa"/>
          </w:tcPr>
          <w:p w14:paraId="749D67DE" w14:textId="77777777" w:rsidR="00235063" w:rsidRDefault="00235063"/>
        </w:tc>
      </w:tr>
    </w:tbl>
    <w:p w14:paraId="752CB1A1" w14:textId="77777777" w:rsidR="00235063" w:rsidRDefault="00235063"/>
    <w:p w14:paraId="4EA76AC5" w14:textId="77777777" w:rsidR="00235063" w:rsidRDefault="00E923C9">
      <w:pPr>
        <w:pStyle w:val="pstyleLabels"/>
      </w:pPr>
      <w:r>
        <w:rPr>
          <w:rStyle w:val="styleC3"/>
        </w:rPr>
        <w:t>Producción de energía y minería</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054616A1"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07B7D605"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2"/>
            </w:r>
          </w:p>
        </w:tc>
        <w:tc>
          <w:tcPr>
            <w:tcW w:w="1750" w:type="dxa"/>
          </w:tcPr>
          <w:p w14:paraId="329A381D" w14:textId="77777777" w:rsidR="00235063" w:rsidRDefault="00E923C9">
            <w:pPr>
              <w:spacing w:after="0" w:line="240" w:lineRule="auto"/>
              <w:jc w:val="center"/>
            </w:pPr>
            <w:r>
              <w:rPr>
                <w:b/>
                <w:sz w:val="18"/>
                <w:szCs w:val="18"/>
              </w:rPr>
              <w:t>Amenaza real</w:t>
            </w:r>
            <w:r>
              <w:rPr>
                <w:vertAlign w:val="superscript"/>
              </w:rPr>
              <w:t>30</w:t>
            </w:r>
          </w:p>
        </w:tc>
        <w:tc>
          <w:tcPr>
            <w:tcW w:w="1750" w:type="dxa"/>
          </w:tcPr>
          <w:p w14:paraId="61677026" w14:textId="77777777" w:rsidR="00235063" w:rsidRDefault="00E923C9">
            <w:pPr>
              <w:spacing w:after="0" w:line="240" w:lineRule="auto"/>
              <w:jc w:val="center"/>
            </w:pPr>
            <w:r>
              <w:rPr>
                <w:b/>
                <w:sz w:val="18"/>
                <w:szCs w:val="18"/>
              </w:rPr>
              <w:t>Amenaza potencial</w:t>
            </w:r>
            <w:r>
              <w:rPr>
                <w:vertAlign w:val="superscript"/>
              </w:rPr>
              <w:t>30</w:t>
            </w:r>
          </w:p>
        </w:tc>
        <w:tc>
          <w:tcPr>
            <w:tcW w:w="1750" w:type="dxa"/>
          </w:tcPr>
          <w:p w14:paraId="584643CF"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750" w:type="dxa"/>
          </w:tcPr>
          <w:p w14:paraId="1AA44C85" w14:textId="77777777" w:rsidR="00235063" w:rsidRDefault="00E923C9">
            <w:pPr>
              <w:spacing w:after="0" w:line="240" w:lineRule="auto"/>
              <w:jc w:val="center"/>
            </w:pPr>
            <w:r>
              <w:rPr>
                <w:b/>
                <w:sz w:val="18"/>
                <w:szCs w:val="18"/>
              </w:rPr>
              <w:t>Cambios</w:t>
            </w:r>
            <w:r>
              <w:rPr>
                <w:vertAlign w:val="superscript"/>
              </w:rPr>
              <w:t>10</w:t>
            </w:r>
          </w:p>
        </w:tc>
        <w:tc>
          <w:tcPr>
            <w:tcW w:w="1750" w:type="dxa"/>
          </w:tcPr>
          <w:p w14:paraId="2C184882" w14:textId="77777777" w:rsidR="00235063" w:rsidRDefault="00E923C9">
            <w:pPr>
              <w:spacing w:after="0" w:line="240" w:lineRule="auto"/>
              <w:jc w:val="center"/>
            </w:pPr>
            <w:r>
              <w:rPr>
                <w:b/>
                <w:sz w:val="18"/>
                <w:szCs w:val="18"/>
              </w:rPr>
              <w:t>En la zona circundante</w:t>
            </w:r>
          </w:p>
        </w:tc>
        <w:tc>
          <w:tcPr>
            <w:tcW w:w="1750" w:type="dxa"/>
          </w:tcPr>
          <w:p w14:paraId="3AA273ED" w14:textId="77777777" w:rsidR="00235063" w:rsidRDefault="00E923C9">
            <w:pPr>
              <w:spacing w:after="0" w:line="240" w:lineRule="auto"/>
              <w:jc w:val="center"/>
            </w:pPr>
            <w:r>
              <w:rPr>
                <w:b/>
                <w:sz w:val="18"/>
                <w:szCs w:val="18"/>
              </w:rPr>
              <w:t xml:space="preserve"> Cambios</w:t>
            </w:r>
            <w:r>
              <w:rPr>
                <w:vertAlign w:val="superscript"/>
              </w:rPr>
              <w:t>10</w:t>
            </w:r>
          </w:p>
        </w:tc>
      </w:tr>
      <w:tr w:rsidR="00235063" w14:paraId="3FD83232" w14:textId="77777777" w:rsidTr="00235063">
        <w:trPr>
          <w:trHeight w:val="200"/>
        </w:trPr>
        <w:tc>
          <w:tcPr>
            <w:tcW w:w="1750" w:type="dxa"/>
          </w:tcPr>
          <w:p w14:paraId="6CDED58F" w14:textId="77777777" w:rsidR="00235063" w:rsidRDefault="00235063"/>
        </w:tc>
        <w:tc>
          <w:tcPr>
            <w:tcW w:w="1750" w:type="dxa"/>
          </w:tcPr>
          <w:p w14:paraId="3BB3BC32" w14:textId="77777777" w:rsidR="00235063" w:rsidRDefault="00235063"/>
        </w:tc>
        <w:tc>
          <w:tcPr>
            <w:tcW w:w="1750" w:type="dxa"/>
          </w:tcPr>
          <w:p w14:paraId="79479DB5" w14:textId="77777777" w:rsidR="00235063" w:rsidRDefault="00235063"/>
        </w:tc>
        <w:tc>
          <w:tcPr>
            <w:tcW w:w="1750" w:type="dxa"/>
          </w:tcPr>
          <w:p w14:paraId="4B7A16E6" w14:textId="77777777" w:rsidR="00235063" w:rsidRDefault="00E923C9">
            <w:pPr>
              <w:pStyle w:val="pstyleRadioTb"/>
            </w:pPr>
            <w:r>
              <w:rPr>
                <w:rStyle w:val="styleRad"/>
              </w:rPr>
              <w:t xml:space="preserve"> [ ] </w:t>
            </w:r>
          </w:p>
        </w:tc>
        <w:tc>
          <w:tcPr>
            <w:tcW w:w="1750" w:type="dxa"/>
          </w:tcPr>
          <w:p w14:paraId="25CD4FFF" w14:textId="77777777" w:rsidR="00235063" w:rsidRDefault="00235063"/>
        </w:tc>
        <w:tc>
          <w:tcPr>
            <w:tcW w:w="1750" w:type="dxa"/>
          </w:tcPr>
          <w:p w14:paraId="5082A654" w14:textId="77777777" w:rsidR="00235063" w:rsidRDefault="00E923C9">
            <w:pPr>
              <w:pStyle w:val="pstyleRadioTb"/>
            </w:pPr>
            <w:r>
              <w:rPr>
                <w:rStyle w:val="styleRad"/>
              </w:rPr>
              <w:t xml:space="preserve"> [ ] </w:t>
            </w:r>
          </w:p>
        </w:tc>
        <w:tc>
          <w:tcPr>
            <w:tcW w:w="1750" w:type="dxa"/>
          </w:tcPr>
          <w:p w14:paraId="3F33C34D" w14:textId="77777777" w:rsidR="00235063" w:rsidRDefault="00235063"/>
        </w:tc>
      </w:tr>
    </w:tbl>
    <w:p w14:paraId="640A7E1B" w14:textId="77777777" w:rsidR="00235063" w:rsidRDefault="00235063"/>
    <w:p w14:paraId="0194B8C4" w14:textId="77777777" w:rsidR="00FC3C31" w:rsidRDefault="00FC3C31"/>
    <w:p w14:paraId="4180DA58" w14:textId="77777777" w:rsidR="00FC3C31" w:rsidRDefault="00FC3C31"/>
    <w:p w14:paraId="07454315" w14:textId="77777777" w:rsidR="00FC3C31" w:rsidRDefault="00FC3C31"/>
    <w:p w14:paraId="072B24CB" w14:textId="77777777" w:rsidR="00FC3C31" w:rsidRDefault="00FC3C31"/>
    <w:p w14:paraId="1D2F4103" w14:textId="77777777" w:rsidR="00235063" w:rsidRPr="00FC3C31" w:rsidRDefault="00E923C9">
      <w:pPr>
        <w:pStyle w:val="pstyleLabels"/>
        <w:rPr>
          <w:lang w:val="es-ES"/>
        </w:rPr>
      </w:pPr>
      <w:r w:rsidRPr="00FC3C31">
        <w:rPr>
          <w:rStyle w:val="styleC3"/>
          <w:lang w:val="es-ES"/>
        </w:rPr>
        <w:t>Corredores de transporte y servicios</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54883E12" w14:textId="77777777" w:rsidTr="006F3E42">
        <w:trPr>
          <w:cnfStyle w:val="100000000000" w:firstRow="1" w:lastRow="0" w:firstColumn="0" w:lastColumn="0" w:oddVBand="0" w:evenVBand="0" w:oddHBand="0" w:evenHBand="0" w:firstRowFirstColumn="0" w:firstRowLastColumn="0" w:lastRowFirstColumn="0" w:lastRowLastColumn="0"/>
        </w:trPr>
        <w:tc>
          <w:tcPr>
            <w:tcW w:w="1466" w:type="dxa"/>
          </w:tcPr>
          <w:p w14:paraId="38DDCB95"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3"/>
            </w:r>
          </w:p>
        </w:tc>
        <w:tc>
          <w:tcPr>
            <w:tcW w:w="1207" w:type="dxa"/>
          </w:tcPr>
          <w:p w14:paraId="2FD7F583" w14:textId="77777777" w:rsidR="00235063" w:rsidRDefault="00E923C9">
            <w:pPr>
              <w:spacing w:after="0" w:line="240" w:lineRule="auto"/>
              <w:jc w:val="center"/>
            </w:pPr>
            <w:r>
              <w:rPr>
                <w:b/>
                <w:sz w:val="18"/>
                <w:szCs w:val="18"/>
              </w:rPr>
              <w:t>Amenaza real</w:t>
            </w:r>
            <w:r>
              <w:rPr>
                <w:vertAlign w:val="superscript"/>
              </w:rPr>
              <w:t>30</w:t>
            </w:r>
          </w:p>
        </w:tc>
        <w:tc>
          <w:tcPr>
            <w:tcW w:w="1296" w:type="dxa"/>
          </w:tcPr>
          <w:p w14:paraId="0AF26907" w14:textId="77777777" w:rsidR="00235063" w:rsidRDefault="00E923C9">
            <w:pPr>
              <w:spacing w:after="0" w:line="240" w:lineRule="auto"/>
              <w:jc w:val="center"/>
            </w:pPr>
            <w:r>
              <w:rPr>
                <w:b/>
                <w:sz w:val="18"/>
                <w:szCs w:val="18"/>
              </w:rPr>
              <w:t>Amenaza potencial</w:t>
            </w:r>
            <w:r>
              <w:rPr>
                <w:vertAlign w:val="superscript"/>
              </w:rPr>
              <w:t>30</w:t>
            </w:r>
          </w:p>
        </w:tc>
        <w:tc>
          <w:tcPr>
            <w:tcW w:w="1102" w:type="dxa"/>
          </w:tcPr>
          <w:p w14:paraId="10B3DB22"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277" w:type="dxa"/>
          </w:tcPr>
          <w:p w14:paraId="5EEA538F" w14:textId="77777777" w:rsidR="00235063" w:rsidRDefault="00E923C9">
            <w:pPr>
              <w:spacing w:after="0" w:line="240" w:lineRule="auto"/>
              <w:jc w:val="center"/>
            </w:pPr>
            <w:r>
              <w:rPr>
                <w:b/>
                <w:sz w:val="18"/>
                <w:szCs w:val="18"/>
              </w:rPr>
              <w:t>Cambios</w:t>
            </w:r>
            <w:r>
              <w:rPr>
                <w:vertAlign w:val="superscript"/>
              </w:rPr>
              <w:t>10</w:t>
            </w:r>
          </w:p>
        </w:tc>
        <w:tc>
          <w:tcPr>
            <w:tcW w:w="1349" w:type="dxa"/>
          </w:tcPr>
          <w:p w14:paraId="5E94753B" w14:textId="77777777" w:rsidR="00235063" w:rsidRDefault="00E923C9">
            <w:pPr>
              <w:spacing w:after="0" w:line="240" w:lineRule="auto"/>
              <w:jc w:val="center"/>
            </w:pPr>
            <w:r>
              <w:rPr>
                <w:b/>
                <w:sz w:val="18"/>
                <w:szCs w:val="18"/>
              </w:rPr>
              <w:t>En la zona circundante</w:t>
            </w:r>
          </w:p>
        </w:tc>
        <w:tc>
          <w:tcPr>
            <w:tcW w:w="1277" w:type="dxa"/>
          </w:tcPr>
          <w:p w14:paraId="006241F0" w14:textId="77777777" w:rsidR="00235063" w:rsidRDefault="00E923C9">
            <w:pPr>
              <w:spacing w:after="0" w:line="240" w:lineRule="auto"/>
              <w:jc w:val="center"/>
            </w:pPr>
            <w:r>
              <w:rPr>
                <w:b/>
                <w:sz w:val="18"/>
                <w:szCs w:val="18"/>
              </w:rPr>
              <w:t xml:space="preserve"> Cambios</w:t>
            </w:r>
            <w:r>
              <w:rPr>
                <w:vertAlign w:val="superscript"/>
              </w:rPr>
              <w:t>10</w:t>
            </w:r>
          </w:p>
        </w:tc>
      </w:tr>
      <w:tr w:rsidR="006F3E42" w14:paraId="05151F00" w14:textId="77777777" w:rsidTr="006F3E42">
        <w:trPr>
          <w:trHeight w:val="200"/>
        </w:trPr>
        <w:tc>
          <w:tcPr>
            <w:tcW w:w="1466" w:type="dxa"/>
            <w:hideMark/>
          </w:tcPr>
          <w:p w14:paraId="55E6AB0F" w14:textId="115BC320" w:rsidR="006F3E42" w:rsidRDefault="006F3E42">
            <w:pPr>
              <w:jc w:val="center"/>
            </w:pPr>
            <w:r>
              <w:rPr>
                <w:rStyle w:val="styleFootnotetxt"/>
              </w:rPr>
              <w:t xml:space="preserve">Carreteras y ferrocarriles  </w:t>
            </w:r>
          </w:p>
        </w:tc>
        <w:tc>
          <w:tcPr>
            <w:tcW w:w="1207" w:type="dxa"/>
            <w:hideMark/>
          </w:tcPr>
          <w:p w14:paraId="0D3D5331" w14:textId="6921ECAF" w:rsidR="006F3E42" w:rsidRDefault="006F3E42">
            <w:pPr>
              <w:jc w:val="center"/>
            </w:pPr>
          </w:p>
        </w:tc>
        <w:tc>
          <w:tcPr>
            <w:tcW w:w="1296" w:type="dxa"/>
          </w:tcPr>
          <w:p w14:paraId="04AD3221" w14:textId="5581F7A6" w:rsidR="006F3E42" w:rsidRDefault="006F3E42">
            <w:pPr>
              <w:jc w:val="center"/>
            </w:pPr>
            <w:r>
              <w:rPr>
                <w:rStyle w:val="styleFootnotetxt"/>
              </w:rPr>
              <w:t>Impacto elevado</w:t>
            </w:r>
          </w:p>
        </w:tc>
        <w:tc>
          <w:tcPr>
            <w:tcW w:w="1102" w:type="dxa"/>
            <w:hideMark/>
          </w:tcPr>
          <w:p w14:paraId="0368DFBA" w14:textId="77777777" w:rsidR="006F3E42" w:rsidRDefault="006F3E42">
            <w:pPr>
              <w:pStyle w:val="pstyleRadioTb"/>
            </w:pPr>
            <w:r>
              <w:rPr>
                <w:rStyle w:val="styleRad"/>
              </w:rPr>
              <w:t>[X ]</w:t>
            </w:r>
          </w:p>
        </w:tc>
        <w:tc>
          <w:tcPr>
            <w:tcW w:w="1277" w:type="dxa"/>
            <w:hideMark/>
          </w:tcPr>
          <w:p w14:paraId="695B9DD6" w14:textId="77777777" w:rsidR="006F3E42" w:rsidRDefault="006F3E42">
            <w:pPr>
              <w:jc w:val="center"/>
            </w:pPr>
            <w:r>
              <w:rPr>
                <w:rStyle w:val="styleFootnotetxt"/>
              </w:rPr>
              <w:t>Actualmente (impactos mayores)</w:t>
            </w:r>
          </w:p>
        </w:tc>
        <w:tc>
          <w:tcPr>
            <w:tcW w:w="1349" w:type="dxa"/>
            <w:hideMark/>
          </w:tcPr>
          <w:p w14:paraId="7AC30E94" w14:textId="77777777" w:rsidR="006F3E42" w:rsidRDefault="006F3E42">
            <w:pPr>
              <w:pStyle w:val="pstyleRadioTb"/>
            </w:pPr>
            <w:r>
              <w:rPr>
                <w:rStyle w:val="styleRad"/>
              </w:rPr>
              <w:t>[ ]</w:t>
            </w:r>
          </w:p>
        </w:tc>
        <w:tc>
          <w:tcPr>
            <w:tcW w:w="1277" w:type="dxa"/>
          </w:tcPr>
          <w:p w14:paraId="28133CED" w14:textId="77777777" w:rsidR="006F3E42" w:rsidRDefault="006F3E42">
            <w:pPr>
              <w:jc w:val="center"/>
            </w:pPr>
          </w:p>
        </w:tc>
      </w:tr>
    </w:tbl>
    <w:p w14:paraId="6ADFB711" w14:textId="77777777" w:rsidR="00235063" w:rsidRDefault="00235063"/>
    <w:p w14:paraId="237EE5F6" w14:textId="77777777" w:rsidR="00235063" w:rsidRDefault="00E923C9">
      <w:pPr>
        <w:pStyle w:val="pstyleLabels"/>
      </w:pPr>
      <w:r>
        <w:rPr>
          <w:rStyle w:val="styleC3"/>
        </w:rPr>
        <w:t xml:space="preserve">Aprovechamiento de recursos biológicos </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18189386"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5648DFAA"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4"/>
            </w:r>
          </w:p>
        </w:tc>
        <w:tc>
          <w:tcPr>
            <w:tcW w:w="1750" w:type="dxa"/>
          </w:tcPr>
          <w:p w14:paraId="44B959AB" w14:textId="77777777" w:rsidR="00235063" w:rsidRDefault="00E923C9">
            <w:pPr>
              <w:spacing w:after="0" w:line="240" w:lineRule="auto"/>
              <w:jc w:val="center"/>
            </w:pPr>
            <w:r>
              <w:rPr>
                <w:b/>
                <w:sz w:val="18"/>
                <w:szCs w:val="18"/>
              </w:rPr>
              <w:t>Amenaza real</w:t>
            </w:r>
            <w:r>
              <w:rPr>
                <w:vertAlign w:val="superscript"/>
              </w:rPr>
              <w:t>30</w:t>
            </w:r>
          </w:p>
        </w:tc>
        <w:tc>
          <w:tcPr>
            <w:tcW w:w="1750" w:type="dxa"/>
          </w:tcPr>
          <w:p w14:paraId="15B1D7F4" w14:textId="77777777" w:rsidR="00235063" w:rsidRDefault="00E923C9">
            <w:pPr>
              <w:spacing w:after="0" w:line="240" w:lineRule="auto"/>
              <w:jc w:val="center"/>
            </w:pPr>
            <w:r>
              <w:rPr>
                <w:b/>
                <w:sz w:val="18"/>
                <w:szCs w:val="18"/>
              </w:rPr>
              <w:t>Amenaza potencial</w:t>
            </w:r>
            <w:r>
              <w:rPr>
                <w:vertAlign w:val="superscript"/>
              </w:rPr>
              <w:t>30</w:t>
            </w:r>
          </w:p>
        </w:tc>
        <w:tc>
          <w:tcPr>
            <w:tcW w:w="1750" w:type="dxa"/>
          </w:tcPr>
          <w:p w14:paraId="62B67585"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750" w:type="dxa"/>
          </w:tcPr>
          <w:p w14:paraId="0CC74CE8" w14:textId="77777777" w:rsidR="00235063" w:rsidRDefault="00E923C9">
            <w:pPr>
              <w:spacing w:after="0" w:line="240" w:lineRule="auto"/>
              <w:jc w:val="center"/>
            </w:pPr>
            <w:r>
              <w:rPr>
                <w:b/>
                <w:sz w:val="18"/>
                <w:szCs w:val="18"/>
              </w:rPr>
              <w:t>Cambios</w:t>
            </w:r>
            <w:r>
              <w:rPr>
                <w:vertAlign w:val="superscript"/>
              </w:rPr>
              <w:t>10</w:t>
            </w:r>
          </w:p>
        </w:tc>
        <w:tc>
          <w:tcPr>
            <w:tcW w:w="1750" w:type="dxa"/>
          </w:tcPr>
          <w:p w14:paraId="54DE0EBC" w14:textId="77777777" w:rsidR="00235063" w:rsidRDefault="00E923C9">
            <w:pPr>
              <w:spacing w:after="0" w:line="240" w:lineRule="auto"/>
              <w:jc w:val="center"/>
            </w:pPr>
            <w:r>
              <w:rPr>
                <w:b/>
                <w:sz w:val="18"/>
                <w:szCs w:val="18"/>
              </w:rPr>
              <w:t>En la zona circundante</w:t>
            </w:r>
          </w:p>
        </w:tc>
        <w:tc>
          <w:tcPr>
            <w:tcW w:w="1750" w:type="dxa"/>
          </w:tcPr>
          <w:p w14:paraId="65E833D0" w14:textId="77777777" w:rsidR="00235063" w:rsidRDefault="00E923C9">
            <w:pPr>
              <w:spacing w:after="0" w:line="240" w:lineRule="auto"/>
              <w:jc w:val="center"/>
            </w:pPr>
            <w:r>
              <w:rPr>
                <w:b/>
                <w:sz w:val="18"/>
                <w:szCs w:val="18"/>
              </w:rPr>
              <w:t xml:space="preserve"> Cambios</w:t>
            </w:r>
            <w:r>
              <w:rPr>
                <w:vertAlign w:val="superscript"/>
              </w:rPr>
              <w:t>10</w:t>
            </w:r>
          </w:p>
        </w:tc>
      </w:tr>
      <w:tr w:rsidR="00235063" w14:paraId="121C8648" w14:textId="77777777" w:rsidTr="00235063">
        <w:trPr>
          <w:trHeight w:val="200"/>
        </w:trPr>
        <w:tc>
          <w:tcPr>
            <w:tcW w:w="1750" w:type="dxa"/>
          </w:tcPr>
          <w:p w14:paraId="01E030CF" w14:textId="77777777" w:rsidR="00235063" w:rsidRDefault="00235063"/>
        </w:tc>
        <w:tc>
          <w:tcPr>
            <w:tcW w:w="1750" w:type="dxa"/>
          </w:tcPr>
          <w:p w14:paraId="10BD205C" w14:textId="77777777" w:rsidR="00235063" w:rsidRDefault="00235063"/>
        </w:tc>
        <w:tc>
          <w:tcPr>
            <w:tcW w:w="1750" w:type="dxa"/>
          </w:tcPr>
          <w:p w14:paraId="428F34E1" w14:textId="77777777" w:rsidR="00235063" w:rsidRDefault="00235063"/>
        </w:tc>
        <w:tc>
          <w:tcPr>
            <w:tcW w:w="1750" w:type="dxa"/>
          </w:tcPr>
          <w:p w14:paraId="0AEC62D9" w14:textId="77777777" w:rsidR="00235063" w:rsidRDefault="00E923C9">
            <w:pPr>
              <w:pStyle w:val="pstyleRadioTb"/>
            </w:pPr>
            <w:r>
              <w:rPr>
                <w:rStyle w:val="styleRad"/>
              </w:rPr>
              <w:t xml:space="preserve"> [ ] </w:t>
            </w:r>
          </w:p>
        </w:tc>
        <w:tc>
          <w:tcPr>
            <w:tcW w:w="1750" w:type="dxa"/>
          </w:tcPr>
          <w:p w14:paraId="2998E0C5" w14:textId="77777777" w:rsidR="00235063" w:rsidRDefault="00235063"/>
        </w:tc>
        <w:tc>
          <w:tcPr>
            <w:tcW w:w="1750" w:type="dxa"/>
          </w:tcPr>
          <w:p w14:paraId="68F3B969" w14:textId="77777777" w:rsidR="00235063" w:rsidRDefault="00E923C9">
            <w:pPr>
              <w:pStyle w:val="pstyleRadioTb"/>
            </w:pPr>
            <w:r>
              <w:rPr>
                <w:rStyle w:val="styleRad"/>
              </w:rPr>
              <w:t xml:space="preserve"> [ ] </w:t>
            </w:r>
          </w:p>
        </w:tc>
        <w:tc>
          <w:tcPr>
            <w:tcW w:w="1750" w:type="dxa"/>
          </w:tcPr>
          <w:p w14:paraId="691CD4CC" w14:textId="77777777" w:rsidR="00235063" w:rsidRDefault="00235063"/>
        </w:tc>
      </w:tr>
    </w:tbl>
    <w:p w14:paraId="6B582868" w14:textId="77777777" w:rsidR="00235063" w:rsidRDefault="00235063"/>
    <w:p w14:paraId="30131D16" w14:textId="77777777" w:rsidR="00235063" w:rsidRPr="00FC3C31" w:rsidRDefault="00E923C9">
      <w:pPr>
        <w:pStyle w:val="pstyleLabels"/>
        <w:rPr>
          <w:lang w:val="es-ES"/>
        </w:rPr>
      </w:pPr>
      <w:r w:rsidRPr="00FC3C31">
        <w:rPr>
          <w:rStyle w:val="styleC3"/>
          <w:lang w:val="es-ES"/>
        </w:rPr>
        <w:t>Intrusiones y perturbaciones de origen humano</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62AE2742"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684F9FD8"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5"/>
            </w:r>
          </w:p>
        </w:tc>
        <w:tc>
          <w:tcPr>
            <w:tcW w:w="1750" w:type="dxa"/>
          </w:tcPr>
          <w:p w14:paraId="51B40CEA" w14:textId="77777777" w:rsidR="00235063" w:rsidRDefault="00E923C9">
            <w:pPr>
              <w:spacing w:after="0" w:line="240" w:lineRule="auto"/>
              <w:jc w:val="center"/>
            </w:pPr>
            <w:r>
              <w:rPr>
                <w:b/>
                <w:sz w:val="18"/>
                <w:szCs w:val="18"/>
              </w:rPr>
              <w:t>Amenaza real</w:t>
            </w:r>
            <w:r>
              <w:rPr>
                <w:vertAlign w:val="superscript"/>
              </w:rPr>
              <w:t>30</w:t>
            </w:r>
          </w:p>
        </w:tc>
        <w:tc>
          <w:tcPr>
            <w:tcW w:w="1750" w:type="dxa"/>
          </w:tcPr>
          <w:p w14:paraId="036058FC" w14:textId="77777777" w:rsidR="00235063" w:rsidRDefault="00E923C9">
            <w:pPr>
              <w:spacing w:after="0" w:line="240" w:lineRule="auto"/>
              <w:jc w:val="center"/>
            </w:pPr>
            <w:r>
              <w:rPr>
                <w:b/>
                <w:sz w:val="18"/>
                <w:szCs w:val="18"/>
              </w:rPr>
              <w:t>Amenaza potencial</w:t>
            </w:r>
            <w:r>
              <w:rPr>
                <w:vertAlign w:val="superscript"/>
              </w:rPr>
              <w:t>30</w:t>
            </w:r>
          </w:p>
        </w:tc>
        <w:tc>
          <w:tcPr>
            <w:tcW w:w="1750" w:type="dxa"/>
          </w:tcPr>
          <w:p w14:paraId="22426536"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750" w:type="dxa"/>
          </w:tcPr>
          <w:p w14:paraId="68317BCB" w14:textId="77777777" w:rsidR="00235063" w:rsidRDefault="00E923C9">
            <w:pPr>
              <w:spacing w:after="0" w:line="240" w:lineRule="auto"/>
              <w:jc w:val="center"/>
            </w:pPr>
            <w:r>
              <w:rPr>
                <w:b/>
                <w:sz w:val="18"/>
                <w:szCs w:val="18"/>
              </w:rPr>
              <w:t>Cambios</w:t>
            </w:r>
            <w:r>
              <w:rPr>
                <w:vertAlign w:val="superscript"/>
              </w:rPr>
              <w:t>10</w:t>
            </w:r>
          </w:p>
        </w:tc>
        <w:tc>
          <w:tcPr>
            <w:tcW w:w="1750" w:type="dxa"/>
          </w:tcPr>
          <w:p w14:paraId="4D66F6E8" w14:textId="77777777" w:rsidR="00235063" w:rsidRDefault="00E923C9">
            <w:pPr>
              <w:spacing w:after="0" w:line="240" w:lineRule="auto"/>
              <w:jc w:val="center"/>
            </w:pPr>
            <w:r>
              <w:rPr>
                <w:b/>
                <w:sz w:val="18"/>
                <w:szCs w:val="18"/>
              </w:rPr>
              <w:t>En la zona circundante</w:t>
            </w:r>
          </w:p>
        </w:tc>
        <w:tc>
          <w:tcPr>
            <w:tcW w:w="1750" w:type="dxa"/>
          </w:tcPr>
          <w:p w14:paraId="021B0C29" w14:textId="77777777" w:rsidR="00235063" w:rsidRDefault="00E923C9">
            <w:pPr>
              <w:spacing w:after="0" w:line="240" w:lineRule="auto"/>
              <w:jc w:val="center"/>
            </w:pPr>
            <w:r>
              <w:rPr>
                <w:b/>
                <w:sz w:val="18"/>
                <w:szCs w:val="18"/>
              </w:rPr>
              <w:t xml:space="preserve"> Cambios</w:t>
            </w:r>
            <w:r>
              <w:rPr>
                <w:vertAlign w:val="superscript"/>
              </w:rPr>
              <w:t>10</w:t>
            </w:r>
          </w:p>
        </w:tc>
      </w:tr>
      <w:tr w:rsidR="00235063" w14:paraId="223234F9" w14:textId="77777777" w:rsidTr="00235063">
        <w:trPr>
          <w:trHeight w:val="200"/>
        </w:trPr>
        <w:tc>
          <w:tcPr>
            <w:tcW w:w="1750" w:type="dxa"/>
          </w:tcPr>
          <w:p w14:paraId="4E24E8D1" w14:textId="77777777" w:rsidR="00235063" w:rsidRDefault="00235063"/>
        </w:tc>
        <w:tc>
          <w:tcPr>
            <w:tcW w:w="1750" w:type="dxa"/>
          </w:tcPr>
          <w:p w14:paraId="79048299" w14:textId="77777777" w:rsidR="00235063" w:rsidRDefault="00235063"/>
        </w:tc>
        <w:tc>
          <w:tcPr>
            <w:tcW w:w="1750" w:type="dxa"/>
          </w:tcPr>
          <w:p w14:paraId="3D131E45" w14:textId="77777777" w:rsidR="00235063" w:rsidRDefault="00235063"/>
        </w:tc>
        <w:tc>
          <w:tcPr>
            <w:tcW w:w="1750" w:type="dxa"/>
          </w:tcPr>
          <w:p w14:paraId="217D0C1E" w14:textId="77777777" w:rsidR="00235063" w:rsidRDefault="00E923C9">
            <w:pPr>
              <w:pStyle w:val="pstyleRadioTb"/>
            </w:pPr>
            <w:r>
              <w:rPr>
                <w:rStyle w:val="styleRad"/>
              </w:rPr>
              <w:t xml:space="preserve"> [ ] </w:t>
            </w:r>
          </w:p>
        </w:tc>
        <w:tc>
          <w:tcPr>
            <w:tcW w:w="1750" w:type="dxa"/>
          </w:tcPr>
          <w:p w14:paraId="5546A693" w14:textId="77777777" w:rsidR="00235063" w:rsidRDefault="00235063"/>
        </w:tc>
        <w:tc>
          <w:tcPr>
            <w:tcW w:w="1750" w:type="dxa"/>
          </w:tcPr>
          <w:p w14:paraId="127140C7" w14:textId="77777777" w:rsidR="00235063" w:rsidRDefault="00E923C9">
            <w:pPr>
              <w:pStyle w:val="pstyleRadioTb"/>
            </w:pPr>
            <w:r>
              <w:rPr>
                <w:rStyle w:val="styleRad"/>
              </w:rPr>
              <w:t xml:space="preserve"> [ ] </w:t>
            </w:r>
          </w:p>
        </w:tc>
        <w:tc>
          <w:tcPr>
            <w:tcW w:w="1750" w:type="dxa"/>
          </w:tcPr>
          <w:p w14:paraId="1DCED0EF" w14:textId="77777777" w:rsidR="00235063" w:rsidRDefault="00235063"/>
        </w:tc>
      </w:tr>
    </w:tbl>
    <w:p w14:paraId="7B26E741" w14:textId="77777777" w:rsidR="00235063" w:rsidRDefault="00235063"/>
    <w:p w14:paraId="1E82AEAA" w14:textId="77777777" w:rsidR="00235063" w:rsidRDefault="00E923C9">
      <w:pPr>
        <w:pStyle w:val="pstyleLabels"/>
      </w:pPr>
      <w:r>
        <w:rPr>
          <w:rStyle w:val="styleC3"/>
        </w:rPr>
        <w:t>Modificaciones del sistema natural</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BB788D" w14:paraId="13ADF906" w14:textId="77777777" w:rsidTr="00A41883">
        <w:trPr>
          <w:cnfStyle w:val="100000000000" w:firstRow="1" w:lastRow="0" w:firstColumn="0" w:lastColumn="0" w:oddVBand="0" w:evenVBand="0" w:oddHBand="0" w:evenHBand="0" w:firstRowFirstColumn="0" w:firstRowLastColumn="0" w:lastRowFirstColumn="0" w:lastRowLastColumn="0"/>
        </w:trPr>
        <w:tc>
          <w:tcPr>
            <w:tcW w:w="1466" w:type="dxa"/>
          </w:tcPr>
          <w:p w14:paraId="16736197"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6"/>
            </w:r>
          </w:p>
        </w:tc>
        <w:tc>
          <w:tcPr>
            <w:tcW w:w="1207" w:type="dxa"/>
          </w:tcPr>
          <w:p w14:paraId="63738950" w14:textId="77777777" w:rsidR="00235063" w:rsidRDefault="00E923C9">
            <w:pPr>
              <w:spacing w:after="0" w:line="240" w:lineRule="auto"/>
              <w:jc w:val="center"/>
            </w:pPr>
            <w:r>
              <w:rPr>
                <w:b/>
                <w:sz w:val="18"/>
                <w:szCs w:val="18"/>
              </w:rPr>
              <w:t>Amenaza real</w:t>
            </w:r>
            <w:r>
              <w:rPr>
                <w:vertAlign w:val="superscript"/>
              </w:rPr>
              <w:t>30</w:t>
            </w:r>
          </w:p>
        </w:tc>
        <w:tc>
          <w:tcPr>
            <w:tcW w:w="1296" w:type="dxa"/>
          </w:tcPr>
          <w:p w14:paraId="6267A963" w14:textId="77777777" w:rsidR="00235063" w:rsidRDefault="00E923C9">
            <w:pPr>
              <w:spacing w:after="0" w:line="240" w:lineRule="auto"/>
              <w:jc w:val="center"/>
            </w:pPr>
            <w:r>
              <w:rPr>
                <w:b/>
                <w:sz w:val="18"/>
                <w:szCs w:val="18"/>
              </w:rPr>
              <w:t>Amenaza potencial</w:t>
            </w:r>
            <w:r>
              <w:rPr>
                <w:vertAlign w:val="superscript"/>
              </w:rPr>
              <w:t>30</w:t>
            </w:r>
          </w:p>
        </w:tc>
        <w:tc>
          <w:tcPr>
            <w:tcW w:w="1102" w:type="dxa"/>
          </w:tcPr>
          <w:p w14:paraId="3DDA2750"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277" w:type="dxa"/>
          </w:tcPr>
          <w:p w14:paraId="7522F490" w14:textId="77777777" w:rsidR="00235063" w:rsidRDefault="00E923C9">
            <w:pPr>
              <w:spacing w:after="0" w:line="240" w:lineRule="auto"/>
              <w:jc w:val="center"/>
            </w:pPr>
            <w:r>
              <w:rPr>
                <w:b/>
                <w:sz w:val="18"/>
                <w:szCs w:val="18"/>
              </w:rPr>
              <w:t>Cambios</w:t>
            </w:r>
            <w:r>
              <w:rPr>
                <w:vertAlign w:val="superscript"/>
              </w:rPr>
              <w:t>10</w:t>
            </w:r>
          </w:p>
        </w:tc>
        <w:tc>
          <w:tcPr>
            <w:tcW w:w="1349" w:type="dxa"/>
          </w:tcPr>
          <w:p w14:paraId="590D239C" w14:textId="77777777" w:rsidR="00235063" w:rsidRDefault="00E923C9">
            <w:pPr>
              <w:spacing w:after="0" w:line="240" w:lineRule="auto"/>
              <w:jc w:val="center"/>
            </w:pPr>
            <w:r>
              <w:rPr>
                <w:b/>
                <w:sz w:val="18"/>
                <w:szCs w:val="18"/>
              </w:rPr>
              <w:t>En la zona circundante</w:t>
            </w:r>
          </w:p>
        </w:tc>
        <w:tc>
          <w:tcPr>
            <w:tcW w:w="1277" w:type="dxa"/>
          </w:tcPr>
          <w:p w14:paraId="681BF5B4" w14:textId="77777777" w:rsidR="00235063" w:rsidRDefault="00E923C9">
            <w:pPr>
              <w:spacing w:after="0" w:line="240" w:lineRule="auto"/>
              <w:jc w:val="center"/>
            </w:pPr>
            <w:r>
              <w:rPr>
                <w:b/>
                <w:sz w:val="18"/>
                <w:szCs w:val="18"/>
              </w:rPr>
              <w:t xml:space="preserve"> Cambios</w:t>
            </w:r>
            <w:r>
              <w:rPr>
                <w:vertAlign w:val="superscript"/>
              </w:rPr>
              <w:t>10</w:t>
            </w:r>
          </w:p>
        </w:tc>
      </w:tr>
      <w:tr w:rsidR="00BB788D" w14:paraId="4829BD41" w14:textId="77777777" w:rsidTr="00A41883">
        <w:trPr>
          <w:trHeight w:val="200"/>
        </w:trPr>
        <w:tc>
          <w:tcPr>
            <w:tcW w:w="1466" w:type="dxa"/>
            <w:hideMark/>
          </w:tcPr>
          <w:p w14:paraId="00F664C1" w14:textId="77777777" w:rsidR="00A41883" w:rsidRDefault="00A41883">
            <w:pPr>
              <w:jc w:val="center"/>
            </w:pPr>
            <w:r>
              <w:rPr>
                <w:rStyle w:val="styleFootnotetxt"/>
              </w:rPr>
              <w:t>Incendios y extinción de los mismos</w:t>
            </w:r>
          </w:p>
        </w:tc>
        <w:tc>
          <w:tcPr>
            <w:tcW w:w="1207" w:type="dxa"/>
            <w:hideMark/>
          </w:tcPr>
          <w:p w14:paraId="07840307" w14:textId="4D2FD32C" w:rsidR="00A41883" w:rsidRDefault="00A41883">
            <w:pPr>
              <w:jc w:val="center"/>
            </w:pPr>
          </w:p>
        </w:tc>
        <w:tc>
          <w:tcPr>
            <w:tcW w:w="1296" w:type="dxa"/>
          </w:tcPr>
          <w:p w14:paraId="6E74DEE3" w14:textId="3EC51DFE" w:rsidR="00A41883" w:rsidRDefault="00BB788D">
            <w:pPr>
              <w:jc w:val="center"/>
            </w:pPr>
            <w:r>
              <w:rPr>
                <w:rStyle w:val="styleFootnotetxt"/>
              </w:rPr>
              <w:t>Impacto Moderado</w:t>
            </w:r>
          </w:p>
        </w:tc>
        <w:tc>
          <w:tcPr>
            <w:tcW w:w="1102" w:type="dxa"/>
            <w:hideMark/>
          </w:tcPr>
          <w:p w14:paraId="14978A6A" w14:textId="77777777" w:rsidR="00A41883" w:rsidRDefault="00A41883">
            <w:pPr>
              <w:pStyle w:val="pstyleRadioTb"/>
            </w:pPr>
            <w:r>
              <w:rPr>
                <w:rStyle w:val="styleRad"/>
              </w:rPr>
              <w:t>[X]</w:t>
            </w:r>
          </w:p>
        </w:tc>
        <w:tc>
          <w:tcPr>
            <w:tcW w:w="1277" w:type="dxa"/>
            <w:hideMark/>
          </w:tcPr>
          <w:p w14:paraId="14A5BB95" w14:textId="77777777" w:rsidR="00A41883" w:rsidRDefault="00A41883">
            <w:pPr>
              <w:jc w:val="center"/>
            </w:pPr>
            <w:r>
              <w:rPr>
                <w:rStyle w:val="styleFootnotetxt"/>
              </w:rPr>
              <w:t>Actualmente (impactos mayores)</w:t>
            </w:r>
          </w:p>
        </w:tc>
        <w:tc>
          <w:tcPr>
            <w:tcW w:w="1349" w:type="dxa"/>
            <w:hideMark/>
          </w:tcPr>
          <w:p w14:paraId="351A0A03" w14:textId="77777777" w:rsidR="00A41883" w:rsidRDefault="00A41883">
            <w:pPr>
              <w:pStyle w:val="pstyleRadioTb"/>
            </w:pPr>
            <w:r>
              <w:rPr>
                <w:rStyle w:val="styleRad"/>
              </w:rPr>
              <w:t>[X]</w:t>
            </w:r>
          </w:p>
        </w:tc>
        <w:tc>
          <w:tcPr>
            <w:tcW w:w="1277" w:type="dxa"/>
            <w:hideMark/>
          </w:tcPr>
          <w:p w14:paraId="42FEE87C" w14:textId="77777777" w:rsidR="00A41883" w:rsidRDefault="00A41883">
            <w:pPr>
              <w:jc w:val="center"/>
            </w:pPr>
            <w:r>
              <w:rPr>
                <w:rStyle w:val="styleFootnotetxt"/>
              </w:rPr>
              <w:t>Actualmente (impactos mayores)</w:t>
            </w:r>
          </w:p>
        </w:tc>
      </w:tr>
    </w:tbl>
    <w:p w14:paraId="345C2AE9" w14:textId="77777777" w:rsidR="00235063" w:rsidRDefault="00235063"/>
    <w:p w14:paraId="4EE70E0D" w14:textId="77777777" w:rsidR="00235063" w:rsidRPr="00FC3C31" w:rsidRDefault="00E923C9">
      <w:pPr>
        <w:pStyle w:val="pstyleLabels"/>
        <w:rPr>
          <w:lang w:val="es-ES"/>
        </w:rPr>
      </w:pPr>
      <w:r w:rsidRPr="00FC3C31">
        <w:rPr>
          <w:rStyle w:val="styleC3"/>
          <w:lang w:val="es-ES"/>
        </w:rPr>
        <w:t>Especies y genes invasores y otras especies y genes problemáticos</w:t>
      </w:r>
    </w:p>
    <w:tbl>
      <w:tblPr>
        <w:tblStyle w:val="FancyTable"/>
        <w:tblW w:w="0" w:type="auto"/>
        <w:tblInd w:w="0" w:type="dxa"/>
        <w:tblLook w:val="04A0" w:firstRow="1" w:lastRow="0" w:firstColumn="1" w:lastColumn="0" w:noHBand="0" w:noVBand="1"/>
      </w:tblPr>
      <w:tblGrid>
        <w:gridCol w:w="1496"/>
        <w:gridCol w:w="1203"/>
        <w:gridCol w:w="1291"/>
        <w:gridCol w:w="1095"/>
        <w:gridCol w:w="1272"/>
        <w:gridCol w:w="1345"/>
        <w:gridCol w:w="1272"/>
      </w:tblGrid>
      <w:tr w:rsidR="00235063" w14:paraId="5C9121FD" w14:textId="77777777" w:rsidTr="00A41883">
        <w:trPr>
          <w:cnfStyle w:val="100000000000" w:firstRow="1" w:lastRow="0" w:firstColumn="0" w:lastColumn="0" w:oddVBand="0" w:evenVBand="0" w:oddHBand="0" w:evenHBand="0" w:firstRowFirstColumn="0" w:firstRowLastColumn="0" w:lastRowFirstColumn="0" w:lastRowLastColumn="0"/>
        </w:trPr>
        <w:tc>
          <w:tcPr>
            <w:tcW w:w="1496" w:type="dxa"/>
          </w:tcPr>
          <w:p w14:paraId="1112E7A9" w14:textId="77777777" w:rsidR="00235063" w:rsidRPr="00FC3C31" w:rsidRDefault="00E923C9">
            <w:pPr>
              <w:spacing w:after="0" w:line="240" w:lineRule="auto"/>
              <w:jc w:val="center"/>
              <w:rPr>
                <w:lang w:val="es-ES"/>
              </w:rPr>
            </w:pPr>
            <w:r w:rsidRPr="00FC3C31">
              <w:rPr>
                <w:b/>
                <w:sz w:val="18"/>
                <w:szCs w:val="18"/>
                <w:lang w:val="es-ES"/>
              </w:rPr>
              <w:t xml:space="preserve">Factores que afectan </w:t>
            </w:r>
            <w:r w:rsidRPr="00FC3C31">
              <w:rPr>
                <w:b/>
                <w:sz w:val="18"/>
                <w:szCs w:val="18"/>
                <w:lang w:val="es-ES"/>
              </w:rPr>
              <w:lastRenderedPageBreak/>
              <w:t>adversamente al sitio</w:t>
            </w:r>
            <w:r>
              <w:rPr>
                <w:rStyle w:val="Refdenotaalpie"/>
              </w:rPr>
              <w:footnoteReference w:id="37"/>
            </w:r>
          </w:p>
        </w:tc>
        <w:tc>
          <w:tcPr>
            <w:tcW w:w="1203" w:type="dxa"/>
          </w:tcPr>
          <w:p w14:paraId="1D4DF731" w14:textId="77777777" w:rsidR="00235063" w:rsidRDefault="00E923C9">
            <w:pPr>
              <w:spacing w:after="0" w:line="240" w:lineRule="auto"/>
              <w:jc w:val="center"/>
            </w:pPr>
            <w:r>
              <w:rPr>
                <w:b/>
                <w:sz w:val="18"/>
                <w:szCs w:val="18"/>
              </w:rPr>
              <w:lastRenderedPageBreak/>
              <w:t>Amenaza real</w:t>
            </w:r>
            <w:r>
              <w:rPr>
                <w:vertAlign w:val="superscript"/>
              </w:rPr>
              <w:t>30</w:t>
            </w:r>
          </w:p>
        </w:tc>
        <w:tc>
          <w:tcPr>
            <w:tcW w:w="1291" w:type="dxa"/>
          </w:tcPr>
          <w:p w14:paraId="5310E080" w14:textId="77777777" w:rsidR="00235063" w:rsidRDefault="00E923C9">
            <w:pPr>
              <w:spacing w:after="0" w:line="240" w:lineRule="auto"/>
              <w:jc w:val="center"/>
            </w:pPr>
            <w:r>
              <w:rPr>
                <w:b/>
                <w:sz w:val="18"/>
                <w:szCs w:val="18"/>
              </w:rPr>
              <w:t>Amenaza potencial</w:t>
            </w:r>
            <w:r>
              <w:rPr>
                <w:vertAlign w:val="superscript"/>
              </w:rPr>
              <w:t>30</w:t>
            </w:r>
          </w:p>
        </w:tc>
        <w:tc>
          <w:tcPr>
            <w:tcW w:w="1095" w:type="dxa"/>
          </w:tcPr>
          <w:p w14:paraId="49817633"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272" w:type="dxa"/>
          </w:tcPr>
          <w:p w14:paraId="06A06B5B" w14:textId="77777777" w:rsidR="00235063" w:rsidRDefault="00E923C9">
            <w:pPr>
              <w:spacing w:after="0" w:line="240" w:lineRule="auto"/>
              <w:jc w:val="center"/>
            </w:pPr>
            <w:r>
              <w:rPr>
                <w:b/>
                <w:sz w:val="18"/>
                <w:szCs w:val="18"/>
              </w:rPr>
              <w:t>Cambios</w:t>
            </w:r>
            <w:r>
              <w:rPr>
                <w:vertAlign w:val="superscript"/>
              </w:rPr>
              <w:t>10</w:t>
            </w:r>
          </w:p>
        </w:tc>
        <w:tc>
          <w:tcPr>
            <w:tcW w:w="1345" w:type="dxa"/>
          </w:tcPr>
          <w:p w14:paraId="534339F4" w14:textId="77777777" w:rsidR="00235063" w:rsidRDefault="00E923C9">
            <w:pPr>
              <w:spacing w:after="0" w:line="240" w:lineRule="auto"/>
              <w:jc w:val="center"/>
            </w:pPr>
            <w:r>
              <w:rPr>
                <w:b/>
                <w:sz w:val="18"/>
                <w:szCs w:val="18"/>
              </w:rPr>
              <w:t>En la zona circundante</w:t>
            </w:r>
          </w:p>
        </w:tc>
        <w:tc>
          <w:tcPr>
            <w:tcW w:w="1272" w:type="dxa"/>
          </w:tcPr>
          <w:p w14:paraId="551332CF" w14:textId="77777777" w:rsidR="00235063" w:rsidRDefault="00E923C9">
            <w:pPr>
              <w:spacing w:after="0" w:line="240" w:lineRule="auto"/>
              <w:jc w:val="center"/>
            </w:pPr>
            <w:r>
              <w:rPr>
                <w:b/>
                <w:sz w:val="18"/>
                <w:szCs w:val="18"/>
              </w:rPr>
              <w:t xml:space="preserve"> Cambios</w:t>
            </w:r>
            <w:r>
              <w:rPr>
                <w:vertAlign w:val="superscript"/>
              </w:rPr>
              <w:t>10</w:t>
            </w:r>
          </w:p>
        </w:tc>
      </w:tr>
      <w:tr w:rsidR="00A41883" w14:paraId="713B44F4" w14:textId="77777777" w:rsidTr="00A41883">
        <w:trPr>
          <w:trHeight w:val="200"/>
        </w:trPr>
        <w:tc>
          <w:tcPr>
            <w:tcW w:w="1496" w:type="dxa"/>
            <w:hideMark/>
          </w:tcPr>
          <w:p w14:paraId="7620A568" w14:textId="77777777" w:rsidR="00A41883" w:rsidRDefault="00A41883">
            <w:pPr>
              <w:jc w:val="center"/>
            </w:pPr>
            <w:r>
              <w:rPr>
                <w:rStyle w:val="styleFootnotetxt"/>
              </w:rPr>
              <w:t>Especies no autóctonas/exóticas</w:t>
            </w:r>
          </w:p>
        </w:tc>
        <w:tc>
          <w:tcPr>
            <w:tcW w:w="1203" w:type="dxa"/>
            <w:hideMark/>
          </w:tcPr>
          <w:p w14:paraId="5D768C60" w14:textId="77777777" w:rsidR="00A41883" w:rsidRDefault="00A41883">
            <w:pPr>
              <w:jc w:val="center"/>
            </w:pPr>
            <w:r>
              <w:t>Impacto elevado</w:t>
            </w:r>
          </w:p>
        </w:tc>
        <w:tc>
          <w:tcPr>
            <w:tcW w:w="1291" w:type="dxa"/>
          </w:tcPr>
          <w:p w14:paraId="27F439FC" w14:textId="77777777" w:rsidR="00A41883" w:rsidRDefault="00A41883">
            <w:pPr>
              <w:jc w:val="center"/>
            </w:pPr>
          </w:p>
        </w:tc>
        <w:tc>
          <w:tcPr>
            <w:tcW w:w="1095" w:type="dxa"/>
            <w:hideMark/>
          </w:tcPr>
          <w:p w14:paraId="5F613CBB" w14:textId="77777777" w:rsidR="00A41883" w:rsidRDefault="00A41883">
            <w:pPr>
              <w:pStyle w:val="pstyleRadioTb"/>
            </w:pPr>
            <w:r>
              <w:rPr>
                <w:rStyle w:val="styleRad"/>
              </w:rPr>
              <w:t>[X]</w:t>
            </w:r>
          </w:p>
        </w:tc>
        <w:tc>
          <w:tcPr>
            <w:tcW w:w="1272" w:type="dxa"/>
            <w:hideMark/>
          </w:tcPr>
          <w:p w14:paraId="3063B703" w14:textId="77777777" w:rsidR="00A41883" w:rsidRDefault="00A41883">
            <w:pPr>
              <w:jc w:val="center"/>
            </w:pPr>
            <w:r>
              <w:rPr>
                <w:rStyle w:val="styleFootnotetxt"/>
              </w:rPr>
              <w:t>Actualmente (impactos mayores)</w:t>
            </w:r>
          </w:p>
        </w:tc>
        <w:tc>
          <w:tcPr>
            <w:tcW w:w="1345" w:type="dxa"/>
            <w:hideMark/>
          </w:tcPr>
          <w:p w14:paraId="7C70C933" w14:textId="77777777" w:rsidR="00A41883" w:rsidRDefault="00A41883">
            <w:pPr>
              <w:pStyle w:val="pstyleRadioTb"/>
            </w:pPr>
            <w:r>
              <w:rPr>
                <w:rStyle w:val="styleRad"/>
              </w:rPr>
              <w:t>[X]</w:t>
            </w:r>
          </w:p>
        </w:tc>
        <w:tc>
          <w:tcPr>
            <w:tcW w:w="1272" w:type="dxa"/>
            <w:hideMark/>
          </w:tcPr>
          <w:p w14:paraId="0DE3A4F0" w14:textId="77777777" w:rsidR="00A41883" w:rsidRDefault="00A41883">
            <w:pPr>
              <w:jc w:val="center"/>
            </w:pPr>
            <w:r>
              <w:rPr>
                <w:rStyle w:val="styleFootnotetxt"/>
              </w:rPr>
              <w:t>Actualmente (impactos mayores)</w:t>
            </w:r>
          </w:p>
        </w:tc>
      </w:tr>
      <w:tr w:rsidR="00A41883" w14:paraId="74EB84A9" w14:textId="77777777" w:rsidTr="00A41883">
        <w:trPr>
          <w:trHeight w:val="200"/>
        </w:trPr>
        <w:tc>
          <w:tcPr>
            <w:tcW w:w="1496" w:type="dxa"/>
            <w:hideMark/>
          </w:tcPr>
          <w:p w14:paraId="09D14692" w14:textId="77777777" w:rsidR="00A41883" w:rsidRDefault="00A41883">
            <w:pPr>
              <w:jc w:val="center"/>
              <w:rPr>
                <w:rStyle w:val="styleFootnotetxt"/>
              </w:rPr>
            </w:pPr>
            <w:r>
              <w:rPr>
                <w:rStyle w:val="styleFootnotetxt"/>
              </w:rPr>
              <w:t>Especies autóctonas problemáticas</w:t>
            </w:r>
          </w:p>
        </w:tc>
        <w:tc>
          <w:tcPr>
            <w:tcW w:w="1203" w:type="dxa"/>
            <w:hideMark/>
          </w:tcPr>
          <w:p w14:paraId="3C8D0151" w14:textId="77777777" w:rsidR="00A41883" w:rsidRDefault="00A41883">
            <w:pPr>
              <w:jc w:val="center"/>
            </w:pPr>
            <w:r>
              <w:t>Impacto moderado</w:t>
            </w:r>
          </w:p>
        </w:tc>
        <w:tc>
          <w:tcPr>
            <w:tcW w:w="1291" w:type="dxa"/>
          </w:tcPr>
          <w:p w14:paraId="087855B3" w14:textId="77777777" w:rsidR="00A41883" w:rsidRDefault="00A41883">
            <w:pPr>
              <w:jc w:val="center"/>
            </w:pPr>
          </w:p>
        </w:tc>
        <w:tc>
          <w:tcPr>
            <w:tcW w:w="1095" w:type="dxa"/>
            <w:hideMark/>
          </w:tcPr>
          <w:p w14:paraId="0B7C5C44" w14:textId="77777777" w:rsidR="00A41883" w:rsidRDefault="00A41883">
            <w:pPr>
              <w:pStyle w:val="pstyleRadioTb"/>
              <w:rPr>
                <w:rStyle w:val="styleRad"/>
              </w:rPr>
            </w:pPr>
            <w:r>
              <w:rPr>
                <w:rStyle w:val="styleRad"/>
              </w:rPr>
              <w:t>[X]</w:t>
            </w:r>
          </w:p>
        </w:tc>
        <w:tc>
          <w:tcPr>
            <w:tcW w:w="1272" w:type="dxa"/>
            <w:hideMark/>
          </w:tcPr>
          <w:p w14:paraId="3CEC64EF" w14:textId="77777777" w:rsidR="00A41883" w:rsidRDefault="00A41883">
            <w:pPr>
              <w:jc w:val="center"/>
              <w:rPr>
                <w:rStyle w:val="styleFootnotetxt"/>
              </w:rPr>
            </w:pPr>
            <w:r>
              <w:rPr>
                <w:rStyle w:val="styleFootnotetxt"/>
              </w:rPr>
              <w:t>Actualmente (impactos mayores)</w:t>
            </w:r>
          </w:p>
        </w:tc>
        <w:tc>
          <w:tcPr>
            <w:tcW w:w="1345" w:type="dxa"/>
            <w:hideMark/>
          </w:tcPr>
          <w:p w14:paraId="53E9028F" w14:textId="77777777" w:rsidR="00A41883" w:rsidRDefault="00A41883">
            <w:pPr>
              <w:pStyle w:val="pstyleRadioTb"/>
              <w:rPr>
                <w:rStyle w:val="styleRad"/>
              </w:rPr>
            </w:pPr>
            <w:r>
              <w:rPr>
                <w:rStyle w:val="styleRad"/>
              </w:rPr>
              <w:t>[X]</w:t>
            </w:r>
          </w:p>
        </w:tc>
        <w:tc>
          <w:tcPr>
            <w:tcW w:w="1272" w:type="dxa"/>
            <w:hideMark/>
          </w:tcPr>
          <w:p w14:paraId="2D140AB5" w14:textId="77777777" w:rsidR="00A41883" w:rsidRDefault="00A41883">
            <w:pPr>
              <w:jc w:val="center"/>
              <w:rPr>
                <w:rStyle w:val="styleFootnotetxt"/>
              </w:rPr>
            </w:pPr>
            <w:r>
              <w:rPr>
                <w:rStyle w:val="styleFootnotetxt"/>
              </w:rPr>
              <w:t>Actualmente (impactos mayores)</w:t>
            </w:r>
          </w:p>
        </w:tc>
      </w:tr>
    </w:tbl>
    <w:p w14:paraId="3ED155D1" w14:textId="77777777" w:rsidR="00235063" w:rsidRDefault="00235063"/>
    <w:p w14:paraId="671530B3" w14:textId="77777777" w:rsidR="00235063" w:rsidRDefault="00E923C9">
      <w:pPr>
        <w:pStyle w:val="pstyleLabels"/>
      </w:pPr>
      <w:r>
        <w:rPr>
          <w:rStyle w:val="styleC3"/>
        </w:rPr>
        <w:t>Contaminación</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418FF094" w14:textId="77777777" w:rsidTr="00A41883">
        <w:trPr>
          <w:cnfStyle w:val="100000000000" w:firstRow="1" w:lastRow="0" w:firstColumn="0" w:lastColumn="0" w:oddVBand="0" w:evenVBand="0" w:oddHBand="0" w:evenHBand="0" w:firstRowFirstColumn="0" w:firstRowLastColumn="0" w:lastRowFirstColumn="0" w:lastRowLastColumn="0"/>
        </w:trPr>
        <w:tc>
          <w:tcPr>
            <w:tcW w:w="1466" w:type="dxa"/>
          </w:tcPr>
          <w:p w14:paraId="32FA41CF"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8"/>
            </w:r>
          </w:p>
        </w:tc>
        <w:tc>
          <w:tcPr>
            <w:tcW w:w="1207" w:type="dxa"/>
          </w:tcPr>
          <w:p w14:paraId="45BB6290" w14:textId="77777777" w:rsidR="00235063" w:rsidRDefault="00E923C9">
            <w:pPr>
              <w:spacing w:after="0" w:line="240" w:lineRule="auto"/>
              <w:jc w:val="center"/>
            </w:pPr>
            <w:r>
              <w:rPr>
                <w:b/>
                <w:sz w:val="18"/>
                <w:szCs w:val="18"/>
              </w:rPr>
              <w:t>Amenaza real</w:t>
            </w:r>
            <w:r>
              <w:rPr>
                <w:vertAlign w:val="superscript"/>
              </w:rPr>
              <w:t>30</w:t>
            </w:r>
          </w:p>
        </w:tc>
        <w:tc>
          <w:tcPr>
            <w:tcW w:w="1296" w:type="dxa"/>
          </w:tcPr>
          <w:p w14:paraId="40C10947" w14:textId="77777777" w:rsidR="00235063" w:rsidRDefault="00E923C9">
            <w:pPr>
              <w:spacing w:after="0" w:line="240" w:lineRule="auto"/>
              <w:jc w:val="center"/>
            </w:pPr>
            <w:r>
              <w:rPr>
                <w:b/>
                <w:sz w:val="18"/>
                <w:szCs w:val="18"/>
              </w:rPr>
              <w:t>Amenaza potencial</w:t>
            </w:r>
            <w:r>
              <w:rPr>
                <w:vertAlign w:val="superscript"/>
              </w:rPr>
              <w:t>30</w:t>
            </w:r>
          </w:p>
        </w:tc>
        <w:tc>
          <w:tcPr>
            <w:tcW w:w="1102" w:type="dxa"/>
          </w:tcPr>
          <w:p w14:paraId="488DAFE6"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277" w:type="dxa"/>
          </w:tcPr>
          <w:p w14:paraId="7EA1F2DA" w14:textId="77777777" w:rsidR="00235063" w:rsidRDefault="00E923C9">
            <w:pPr>
              <w:spacing w:after="0" w:line="240" w:lineRule="auto"/>
              <w:jc w:val="center"/>
            </w:pPr>
            <w:r>
              <w:rPr>
                <w:b/>
                <w:sz w:val="18"/>
                <w:szCs w:val="18"/>
              </w:rPr>
              <w:t>Cambios</w:t>
            </w:r>
            <w:r>
              <w:rPr>
                <w:vertAlign w:val="superscript"/>
              </w:rPr>
              <w:t>10</w:t>
            </w:r>
          </w:p>
        </w:tc>
        <w:tc>
          <w:tcPr>
            <w:tcW w:w="1349" w:type="dxa"/>
          </w:tcPr>
          <w:p w14:paraId="25EE8F68" w14:textId="77777777" w:rsidR="00235063" w:rsidRDefault="00E923C9">
            <w:pPr>
              <w:spacing w:after="0" w:line="240" w:lineRule="auto"/>
              <w:jc w:val="center"/>
            </w:pPr>
            <w:r>
              <w:rPr>
                <w:b/>
                <w:sz w:val="18"/>
                <w:szCs w:val="18"/>
              </w:rPr>
              <w:t>En la zona circundante</w:t>
            </w:r>
          </w:p>
        </w:tc>
        <w:tc>
          <w:tcPr>
            <w:tcW w:w="1277" w:type="dxa"/>
          </w:tcPr>
          <w:p w14:paraId="4C004626" w14:textId="77777777" w:rsidR="00235063" w:rsidRDefault="00E923C9">
            <w:pPr>
              <w:spacing w:after="0" w:line="240" w:lineRule="auto"/>
              <w:jc w:val="center"/>
            </w:pPr>
            <w:r>
              <w:rPr>
                <w:b/>
                <w:sz w:val="18"/>
                <w:szCs w:val="18"/>
              </w:rPr>
              <w:t xml:space="preserve"> Cambios</w:t>
            </w:r>
            <w:r>
              <w:rPr>
                <w:vertAlign w:val="superscript"/>
              </w:rPr>
              <w:t>10</w:t>
            </w:r>
          </w:p>
        </w:tc>
      </w:tr>
      <w:tr w:rsidR="00A41883" w14:paraId="430C16DD" w14:textId="77777777" w:rsidTr="00A41883">
        <w:trPr>
          <w:trHeight w:val="200"/>
        </w:trPr>
        <w:tc>
          <w:tcPr>
            <w:tcW w:w="1466" w:type="dxa"/>
            <w:hideMark/>
          </w:tcPr>
          <w:p w14:paraId="7E199C35" w14:textId="77777777" w:rsidR="00A41883" w:rsidRDefault="00A41883">
            <w:pPr>
              <w:jc w:val="center"/>
            </w:pPr>
            <w:r>
              <w:rPr>
                <w:rStyle w:val="styleFootnotetxt"/>
              </w:rPr>
              <w:t>Aguas residuales domésticas o urbanas</w:t>
            </w:r>
          </w:p>
        </w:tc>
        <w:tc>
          <w:tcPr>
            <w:tcW w:w="1207" w:type="dxa"/>
            <w:hideMark/>
          </w:tcPr>
          <w:p w14:paraId="378A8A33" w14:textId="77777777" w:rsidR="00A41883" w:rsidRDefault="00A41883">
            <w:pPr>
              <w:jc w:val="center"/>
            </w:pPr>
            <w:r>
              <w:t>Impacto elevado</w:t>
            </w:r>
          </w:p>
        </w:tc>
        <w:tc>
          <w:tcPr>
            <w:tcW w:w="1296" w:type="dxa"/>
          </w:tcPr>
          <w:p w14:paraId="58E4A490" w14:textId="77777777" w:rsidR="00A41883" w:rsidRDefault="00A41883">
            <w:pPr>
              <w:jc w:val="center"/>
            </w:pPr>
          </w:p>
        </w:tc>
        <w:tc>
          <w:tcPr>
            <w:tcW w:w="1102" w:type="dxa"/>
            <w:hideMark/>
          </w:tcPr>
          <w:p w14:paraId="568A0094" w14:textId="77777777" w:rsidR="00A41883" w:rsidRDefault="00A41883">
            <w:pPr>
              <w:pStyle w:val="pstyleRadioTb"/>
            </w:pPr>
            <w:r>
              <w:rPr>
                <w:rStyle w:val="styleRad"/>
              </w:rPr>
              <w:t>[X]</w:t>
            </w:r>
          </w:p>
        </w:tc>
        <w:tc>
          <w:tcPr>
            <w:tcW w:w="1277" w:type="dxa"/>
            <w:hideMark/>
          </w:tcPr>
          <w:p w14:paraId="0745068F" w14:textId="77777777" w:rsidR="00A41883" w:rsidRDefault="00A41883">
            <w:pPr>
              <w:jc w:val="center"/>
            </w:pPr>
            <w:r>
              <w:rPr>
                <w:rStyle w:val="styleFootnotetxt"/>
              </w:rPr>
              <w:t>Actualmente (impactos mayores)</w:t>
            </w:r>
          </w:p>
        </w:tc>
        <w:tc>
          <w:tcPr>
            <w:tcW w:w="1349" w:type="dxa"/>
            <w:hideMark/>
          </w:tcPr>
          <w:p w14:paraId="7E1958CA" w14:textId="77777777" w:rsidR="00A41883" w:rsidRDefault="00A41883">
            <w:pPr>
              <w:pStyle w:val="pstyleRadioTb"/>
            </w:pPr>
            <w:r>
              <w:rPr>
                <w:rStyle w:val="styleRad"/>
              </w:rPr>
              <w:t>[X]</w:t>
            </w:r>
          </w:p>
        </w:tc>
        <w:tc>
          <w:tcPr>
            <w:tcW w:w="1277" w:type="dxa"/>
            <w:hideMark/>
          </w:tcPr>
          <w:p w14:paraId="2D702A1B" w14:textId="77777777" w:rsidR="00A41883" w:rsidRDefault="00A41883">
            <w:pPr>
              <w:jc w:val="center"/>
            </w:pPr>
            <w:r>
              <w:rPr>
                <w:rStyle w:val="styleFootnotetxt"/>
              </w:rPr>
              <w:t>Actualmente (impactos mayores)</w:t>
            </w:r>
          </w:p>
        </w:tc>
      </w:tr>
      <w:tr w:rsidR="00A41883" w14:paraId="6B90B11B" w14:textId="77777777" w:rsidTr="00A41883">
        <w:trPr>
          <w:trHeight w:val="200"/>
        </w:trPr>
        <w:tc>
          <w:tcPr>
            <w:tcW w:w="1466" w:type="dxa"/>
            <w:hideMark/>
          </w:tcPr>
          <w:p w14:paraId="41D5F9F2" w14:textId="77777777" w:rsidR="00A41883" w:rsidRDefault="00A41883">
            <w:pPr>
              <w:jc w:val="center"/>
              <w:rPr>
                <w:rStyle w:val="styleFootnotetxt"/>
              </w:rPr>
            </w:pPr>
            <w:r>
              <w:rPr>
                <w:rStyle w:val="styleFootnotetxt"/>
              </w:rPr>
              <w:t>Efluentes industriales y militares</w:t>
            </w:r>
          </w:p>
        </w:tc>
        <w:tc>
          <w:tcPr>
            <w:tcW w:w="1207" w:type="dxa"/>
            <w:hideMark/>
          </w:tcPr>
          <w:p w14:paraId="48E294B3" w14:textId="77777777" w:rsidR="00A41883" w:rsidRDefault="00A41883">
            <w:pPr>
              <w:jc w:val="center"/>
            </w:pPr>
            <w:r>
              <w:t xml:space="preserve">Impacto </w:t>
            </w:r>
            <w:r>
              <w:rPr>
                <w:rStyle w:val="styleFootnotetxt"/>
              </w:rPr>
              <w:t>moderado</w:t>
            </w:r>
          </w:p>
        </w:tc>
        <w:tc>
          <w:tcPr>
            <w:tcW w:w="1296" w:type="dxa"/>
          </w:tcPr>
          <w:p w14:paraId="376F846C" w14:textId="77777777" w:rsidR="00A41883" w:rsidRDefault="00A41883">
            <w:pPr>
              <w:jc w:val="center"/>
            </w:pPr>
          </w:p>
        </w:tc>
        <w:tc>
          <w:tcPr>
            <w:tcW w:w="1102" w:type="dxa"/>
            <w:hideMark/>
          </w:tcPr>
          <w:p w14:paraId="4C380491" w14:textId="77777777" w:rsidR="00A41883" w:rsidRDefault="00A41883">
            <w:pPr>
              <w:pStyle w:val="pstyleRadioTb"/>
              <w:rPr>
                <w:rStyle w:val="styleRad"/>
              </w:rPr>
            </w:pPr>
            <w:r>
              <w:rPr>
                <w:rStyle w:val="styleRad"/>
              </w:rPr>
              <w:t>[X]</w:t>
            </w:r>
          </w:p>
        </w:tc>
        <w:tc>
          <w:tcPr>
            <w:tcW w:w="1277" w:type="dxa"/>
            <w:hideMark/>
          </w:tcPr>
          <w:p w14:paraId="1C1406A5" w14:textId="77777777" w:rsidR="00A41883" w:rsidRDefault="00A41883">
            <w:pPr>
              <w:jc w:val="center"/>
              <w:rPr>
                <w:rStyle w:val="styleFootnotetxt"/>
              </w:rPr>
            </w:pPr>
            <w:r>
              <w:rPr>
                <w:rStyle w:val="styleFootnotetxt"/>
              </w:rPr>
              <w:t>Actualmente (impactos mayores)</w:t>
            </w:r>
          </w:p>
        </w:tc>
        <w:tc>
          <w:tcPr>
            <w:tcW w:w="1349" w:type="dxa"/>
            <w:hideMark/>
          </w:tcPr>
          <w:p w14:paraId="474FA4DC" w14:textId="77777777" w:rsidR="00A41883" w:rsidRDefault="00A41883">
            <w:pPr>
              <w:pStyle w:val="pstyleRadioTb"/>
              <w:rPr>
                <w:rStyle w:val="styleRad"/>
              </w:rPr>
            </w:pPr>
            <w:r>
              <w:rPr>
                <w:rStyle w:val="styleRad"/>
              </w:rPr>
              <w:t>[X]</w:t>
            </w:r>
          </w:p>
        </w:tc>
        <w:tc>
          <w:tcPr>
            <w:tcW w:w="1277" w:type="dxa"/>
            <w:hideMark/>
          </w:tcPr>
          <w:p w14:paraId="5574593F" w14:textId="77777777" w:rsidR="00A41883" w:rsidRDefault="00A41883">
            <w:pPr>
              <w:jc w:val="center"/>
              <w:rPr>
                <w:rStyle w:val="styleFootnotetxt"/>
              </w:rPr>
            </w:pPr>
            <w:r>
              <w:rPr>
                <w:rStyle w:val="styleFootnotetxt"/>
              </w:rPr>
              <w:t>Actualmente (impactos mayores)</w:t>
            </w:r>
          </w:p>
        </w:tc>
      </w:tr>
      <w:tr w:rsidR="00A41883" w14:paraId="197E113B" w14:textId="77777777" w:rsidTr="00A41883">
        <w:trPr>
          <w:trHeight w:val="200"/>
        </w:trPr>
        <w:tc>
          <w:tcPr>
            <w:tcW w:w="1466" w:type="dxa"/>
            <w:hideMark/>
          </w:tcPr>
          <w:p w14:paraId="633361DF" w14:textId="77777777" w:rsidR="00A41883" w:rsidRDefault="00A41883">
            <w:pPr>
              <w:jc w:val="center"/>
              <w:rPr>
                <w:rStyle w:val="styleFootnotetxt"/>
              </w:rPr>
            </w:pPr>
            <w:r>
              <w:rPr>
                <w:rStyle w:val="styleFootnotetxt"/>
              </w:rPr>
              <w:t>Basura y desechos sólidos</w:t>
            </w:r>
          </w:p>
        </w:tc>
        <w:tc>
          <w:tcPr>
            <w:tcW w:w="1207" w:type="dxa"/>
            <w:hideMark/>
          </w:tcPr>
          <w:p w14:paraId="453E9E53" w14:textId="77777777" w:rsidR="00A41883" w:rsidRDefault="00A41883">
            <w:pPr>
              <w:jc w:val="center"/>
            </w:pPr>
            <w:r>
              <w:t>Impacto elevado</w:t>
            </w:r>
          </w:p>
        </w:tc>
        <w:tc>
          <w:tcPr>
            <w:tcW w:w="1296" w:type="dxa"/>
          </w:tcPr>
          <w:p w14:paraId="0E4CA8BA" w14:textId="77777777" w:rsidR="00A41883" w:rsidRDefault="00A41883">
            <w:pPr>
              <w:jc w:val="center"/>
            </w:pPr>
          </w:p>
        </w:tc>
        <w:tc>
          <w:tcPr>
            <w:tcW w:w="1102" w:type="dxa"/>
            <w:hideMark/>
          </w:tcPr>
          <w:p w14:paraId="2DF1A17E" w14:textId="77777777" w:rsidR="00A41883" w:rsidRDefault="00A41883">
            <w:pPr>
              <w:pStyle w:val="pstyleRadioTb"/>
              <w:rPr>
                <w:rStyle w:val="styleRad"/>
              </w:rPr>
            </w:pPr>
            <w:r>
              <w:rPr>
                <w:rStyle w:val="styleRad"/>
              </w:rPr>
              <w:t>[X]</w:t>
            </w:r>
          </w:p>
        </w:tc>
        <w:tc>
          <w:tcPr>
            <w:tcW w:w="1277" w:type="dxa"/>
            <w:hideMark/>
          </w:tcPr>
          <w:p w14:paraId="29CD21E9" w14:textId="77777777" w:rsidR="00A41883" w:rsidRDefault="00A41883">
            <w:pPr>
              <w:jc w:val="center"/>
              <w:rPr>
                <w:rStyle w:val="styleFootnotetxt"/>
              </w:rPr>
            </w:pPr>
            <w:r>
              <w:rPr>
                <w:rStyle w:val="styleFootnotetxt"/>
              </w:rPr>
              <w:t>Actualmente (impactos mayores)</w:t>
            </w:r>
          </w:p>
        </w:tc>
        <w:tc>
          <w:tcPr>
            <w:tcW w:w="1349" w:type="dxa"/>
            <w:hideMark/>
          </w:tcPr>
          <w:p w14:paraId="3D9AB7E5" w14:textId="77777777" w:rsidR="00A41883" w:rsidRDefault="00A41883">
            <w:pPr>
              <w:pStyle w:val="pstyleRadioTb"/>
              <w:rPr>
                <w:rStyle w:val="styleRad"/>
              </w:rPr>
            </w:pPr>
            <w:r>
              <w:rPr>
                <w:rStyle w:val="styleRad"/>
              </w:rPr>
              <w:t>[X]</w:t>
            </w:r>
          </w:p>
        </w:tc>
        <w:tc>
          <w:tcPr>
            <w:tcW w:w="1277" w:type="dxa"/>
            <w:hideMark/>
          </w:tcPr>
          <w:p w14:paraId="738D9445" w14:textId="77777777" w:rsidR="00A41883" w:rsidRDefault="00A41883">
            <w:pPr>
              <w:jc w:val="center"/>
              <w:rPr>
                <w:rStyle w:val="styleFootnotetxt"/>
              </w:rPr>
            </w:pPr>
            <w:r>
              <w:rPr>
                <w:rStyle w:val="styleFootnotetxt"/>
              </w:rPr>
              <w:t>Actualmente (impactos mayores)</w:t>
            </w:r>
          </w:p>
        </w:tc>
      </w:tr>
    </w:tbl>
    <w:p w14:paraId="3C9D2FD9" w14:textId="77777777" w:rsidR="00235063" w:rsidRPr="00FC3C31" w:rsidRDefault="00235063">
      <w:pPr>
        <w:rPr>
          <w:sz w:val="12"/>
          <w:szCs w:val="12"/>
        </w:rPr>
      </w:pPr>
    </w:p>
    <w:p w14:paraId="75415F50" w14:textId="77777777" w:rsidR="00235063" w:rsidRDefault="00E923C9">
      <w:pPr>
        <w:pStyle w:val="pstyleLabels"/>
      </w:pPr>
      <w:r>
        <w:rPr>
          <w:rStyle w:val="styleC3"/>
        </w:rPr>
        <w:t>Fenómenos geológicos</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43A20910"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67F264D7"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39"/>
            </w:r>
          </w:p>
        </w:tc>
        <w:tc>
          <w:tcPr>
            <w:tcW w:w="1750" w:type="dxa"/>
          </w:tcPr>
          <w:p w14:paraId="591371C8" w14:textId="77777777" w:rsidR="00235063" w:rsidRDefault="00E923C9">
            <w:pPr>
              <w:spacing w:after="0" w:line="240" w:lineRule="auto"/>
              <w:jc w:val="center"/>
            </w:pPr>
            <w:r>
              <w:rPr>
                <w:b/>
                <w:sz w:val="18"/>
                <w:szCs w:val="18"/>
              </w:rPr>
              <w:t>Amenaza real</w:t>
            </w:r>
            <w:r>
              <w:rPr>
                <w:vertAlign w:val="superscript"/>
              </w:rPr>
              <w:t>30</w:t>
            </w:r>
          </w:p>
        </w:tc>
        <w:tc>
          <w:tcPr>
            <w:tcW w:w="1750" w:type="dxa"/>
          </w:tcPr>
          <w:p w14:paraId="5A00F227" w14:textId="77777777" w:rsidR="00235063" w:rsidRDefault="00E923C9">
            <w:pPr>
              <w:spacing w:after="0" w:line="240" w:lineRule="auto"/>
              <w:jc w:val="center"/>
            </w:pPr>
            <w:r>
              <w:rPr>
                <w:b/>
                <w:sz w:val="18"/>
                <w:szCs w:val="18"/>
              </w:rPr>
              <w:t>Amenaza potencial</w:t>
            </w:r>
            <w:r>
              <w:rPr>
                <w:vertAlign w:val="superscript"/>
              </w:rPr>
              <w:t>30</w:t>
            </w:r>
          </w:p>
        </w:tc>
        <w:tc>
          <w:tcPr>
            <w:tcW w:w="1750" w:type="dxa"/>
          </w:tcPr>
          <w:p w14:paraId="71569C9B"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750" w:type="dxa"/>
          </w:tcPr>
          <w:p w14:paraId="22C2C95E" w14:textId="77777777" w:rsidR="00235063" w:rsidRDefault="00E923C9">
            <w:pPr>
              <w:spacing w:after="0" w:line="240" w:lineRule="auto"/>
              <w:jc w:val="center"/>
            </w:pPr>
            <w:r>
              <w:rPr>
                <w:b/>
                <w:sz w:val="18"/>
                <w:szCs w:val="18"/>
              </w:rPr>
              <w:t>Cambios</w:t>
            </w:r>
            <w:r>
              <w:rPr>
                <w:vertAlign w:val="superscript"/>
              </w:rPr>
              <w:t>10</w:t>
            </w:r>
          </w:p>
        </w:tc>
        <w:tc>
          <w:tcPr>
            <w:tcW w:w="1750" w:type="dxa"/>
          </w:tcPr>
          <w:p w14:paraId="25B3D3B9" w14:textId="77777777" w:rsidR="00235063" w:rsidRDefault="00E923C9">
            <w:pPr>
              <w:spacing w:after="0" w:line="240" w:lineRule="auto"/>
              <w:jc w:val="center"/>
            </w:pPr>
            <w:r>
              <w:rPr>
                <w:b/>
                <w:sz w:val="18"/>
                <w:szCs w:val="18"/>
              </w:rPr>
              <w:t>En la zona circundante</w:t>
            </w:r>
          </w:p>
        </w:tc>
        <w:tc>
          <w:tcPr>
            <w:tcW w:w="1750" w:type="dxa"/>
          </w:tcPr>
          <w:p w14:paraId="7ECE1900" w14:textId="77777777" w:rsidR="00235063" w:rsidRDefault="00E923C9">
            <w:pPr>
              <w:spacing w:after="0" w:line="240" w:lineRule="auto"/>
              <w:jc w:val="center"/>
            </w:pPr>
            <w:r>
              <w:rPr>
                <w:b/>
                <w:sz w:val="18"/>
                <w:szCs w:val="18"/>
              </w:rPr>
              <w:t xml:space="preserve"> Cambios</w:t>
            </w:r>
            <w:r>
              <w:rPr>
                <w:vertAlign w:val="superscript"/>
              </w:rPr>
              <w:t>10</w:t>
            </w:r>
          </w:p>
        </w:tc>
      </w:tr>
      <w:tr w:rsidR="00235063" w14:paraId="466022F9" w14:textId="77777777" w:rsidTr="00235063">
        <w:trPr>
          <w:trHeight w:val="200"/>
        </w:trPr>
        <w:tc>
          <w:tcPr>
            <w:tcW w:w="1750" w:type="dxa"/>
          </w:tcPr>
          <w:p w14:paraId="3A429297" w14:textId="77777777" w:rsidR="00235063" w:rsidRDefault="00235063"/>
        </w:tc>
        <w:tc>
          <w:tcPr>
            <w:tcW w:w="1750" w:type="dxa"/>
          </w:tcPr>
          <w:p w14:paraId="26FE7449" w14:textId="77777777" w:rsidR="00235063" w:rsidRDefault="00235063"/>
        </w:tc>
        <w:tc>
          <w:tcPr>
            <w:tcW w:w="1750" w:type="dxa"/>
          </w:tcPr>
          <w:p w14:paraId="0ABFEEA9" w14:textId="77777777" w:rsidR="00235063" w:rsidRDefault="00235063"/>
        </w:tc>
        <w:tc>
          <w:tcPr>
            <w:tcW w:w="1750" w:type="dxa"/>
          </w:tcPr>
          <w:p w14:paraId="00339095" w14:textId="77777777" w:rsidR="00235063" w:rsidRDefault="00E923C9">
            <w:pPr>
              <w:pStyle w:val="pstyleRadioTb"/>
            </w:pPr>
            <w:r>
              <w:rPr>
                <w:rStyle w:val="styleRad"/>
              </w:rPr>
              <w:t xml:space="preserve"> [ ] </w:t>
            </w:r>
          </w:p>
        </w:tc>
        <w:tc>
          <w:tcPr>
            <w:tcW w:w="1750" w:type="dxa"/>
          </w:tcPr>
          <w:p w14:paraId="553E46AB" w14:textId="77777777" w:rsidR="00235063" w:rsidRDefault="00235063"/>
        </w:tc>
        <w:tc>
          <w:tcPr>
            <w:tcW w:w="1750" w:type="dxa"/>
          </w:tcPr>
          <w:p w14:paraId="512A0435" w14:textId="77777777" w:rsidR="00235063" w:rsidRDefault="00E923C9">
            <w:pPr>
              <w:pStyle w:val="pstyleRadioTb"/>
            </w:pPr>
            <w:r>
              <w:rPr>
                <w:rStyle w:val="styleRad"/>
              </w:rPr>
              <w:t xml:space="preserve"> [ ] </w:t>
            </w:r>
          </w:p>
        </w:tc>
        <w:tc>
          <w:tcPr>
            <w:tcW w:w="1750" w:type="dxa"/>
          </w:tcPr>
          <w:p w14:paraId="53F057AB" w14:textId="77777777" w:rsidR="00235063" w:rsidRDefault="00235063"/>
        </w:tc>
      </w:tr>
    </w:tbl>
    <w:p w14:paraId="712A7ADA" w14:textId="77777777" w:rsidR="00235063" w:rsidRPr="00FC3C31" w:rsidRDefault="00235063">
      <w:pPr>
        <w:rPr>
          <w:sz w:val="12"/>
          <w:szCs w:val="12"/>
        </w:rPr>
      </w:pPr>
    </w:p>
    <w:p w14:paraId="05B7F995" w14:textId="77777777" w:rsidR="00235063" w:rsidRDefault="00E923C9">
      <w:pPr>
        <w:pStyle w:val="pstyleLabels"/>
      </w:pPr>
      <w:r>
        <w:rPr>
          <w:rStyle w:val="styleC3"/>
        </w:rPr>
        <w:t>Cambio climático y meteorología extrema</w:t>
      </w:r>
    </w:p>
    <w:tbl>
      <w:tblPr>
        <w:tblStyle w:val="FancyTable"/>
        <w:tblW w:w="0" w:type="auto"/>
        <w:tblInd w:w="0" w:type="dxa"/>
        <w:tblLook w:val="04A0" w:firstRow="1" w:lastRow="0" w:firstColumn="1" w:lastColumn="0" w:noHBand="0" w:noVBand="1"/>
      </w:tblPr>
      <w:tblGrid>
        <w:gridCol w:w="1466"/>
        <w:gridCol w:w="1207"/>
        <w:gridCol w:w="1296"/>
        <w:gridCol w:w="1102"/>
        <w:gridCol w:w="1277"/>
        <w:gridCol w:w="1349"/>
        <w:gridCol w:w="1277"/>
      </w:tblGrid>
      <w:tr w:rsidR="00235063" w14:paraId="5B965996" w14:textId="77777777" w:rsidTr="00A41883">
        <w:trPr>
          <w:cnfStyle w:val="100000000000" w:firstRow="1" w:lastRow="0" w:firstColumn="0" w:lastColumn="0" w:oddVBand="0" w:evenVBand="0" w:oddHBand="0" w:evenHBand="0" w:firstRowFirstColumn="0" w:firstRowLastColumn="0" w:lastRowFirstColumn="0" w:lastRowLastColumn="0"/>
        </w:trPr>
        <w:tc>
          <w:tcPr>
            <w:tcW w:w="1466" w:type="dxa"/>
          </w:tcPr>
          <w:p w14:paraId="7DEE6A52" w14:textId="77777777" w:rsidR="00235063" w:rsidRPr="00FC3C31" w:rsidRDefault="00E923C9">
            <w:pPr>
              <w:spacing w:after="0" w:line="240" w:lineRule="auto"/>
              <w:jc w:val="center"/>
              <w:rPr>
                <w:lang w:val="es-ES"/>
              </w:rPr>
            </w:pPr>
            <w:r w:rsidRPr="00FC3C31">
              <w:rPr>
                <w:b/>
                <w:sz w:val="18"/>
                <w:szCs w:val="18"/>
                <w:lang w:val="es-ES"/>
              </w:rPr>
              <w:t>Factores que afectan adversamente al sitio</w:t>
            </w:r>
            <w:r>
              <w:rPr>
                <w:rStyle w:val="Refdenotaalpie"/>
              </w:rPr>
              <w:footnoteReference w:id="40"/>
            </w:r>
          </w:p>
        </w:tc>
        <w:tc>
          <w:tcPr>
            <w:tcW w:w="1207" w:type="dxa"/>
          </w:tcPr>
          <w:p w14:paraId="3E71B789" w14:textId="77777777" w:rsidR="00235063" w:rsidRDefault="00E923C9">
            <w:pPr>
              <w:spacing w:after="0" w:line="240" w:lineRule="auto"/>
              <w:jc w:val="center"/>
            </w:pPr>
            <w:r>
              <w:rPr>
                <w:b/>
                <w:sz w:val="18"/>
                <w:szCs w:val="18"/>
              </w:rPr>
              <w:t>Amenaza real</w:t>
            </w:r>
            <w:r>
              <w:rPr>
                <w:vertAlign w:val="superscript"/>
              </w:rPr>
              <w:t>30</w:t>
            </w:r>
          </w:p>
        </w:tc>
        <w:tc>
          <w:tcPr>
            <w:tcW w:w="1296" w:type="dxa"/>
          </w:tcPr>
          <w:p w14:paraId="2B9AE467" w14:textId="77777777" w:rsidR="00235063" w:rsidRDefault="00E923C9">
            <w:pPr>
              <w:spacing w:after="0" w:line="240" w:lineRule="auto"/>
              <w:jc w:val="center"/>
            </w:pPr>
            <w:r>
              <w:rPr>
                <w:b/>
                <w:sz w:val="18"/>
                <w:szCs w:val="18"/>
              </w:rPr>
              <w:t>Amenaza potencial</w:t>
            </w:r>
            <w:r>
              <w:rPr>
                <w:vertAlign w:val="superscript"/>
              </w:rPr>
              <w:t>30</w:t>
            </w:r>
          </w:p>
        </w:tc>
        <w:tc>
          <w:tcPr>
            <w:tcW w:w="1102" w:type="dxa"/>
          </w:tcPr>
          <w:p w14:paraId="703910E4" w14:textId="77777777" w:rsidR="00235063" w:rsidRPr="00FC3C31" w:rsidRDefault="00E923C9">
            <w:pPr>
              <w:spacing w:after="0" w:line="240" w:lineRule="auto"/>
              <w:jc w:val="center"/>
              <w:rPr>
                <w:lang w:val="es-ES"/>
              </w:rPr>
            </w:pPr>
            <w:r w:rsidRPr="00FC3C31">
              <w:rPr>
                <w:b/>
                <w:sz w:val="18"/>
                <w:szCs w:val="18"/>
                <w:lang w:val="es-ES"/>
              </w:rPr>
              <w:t>En el interior del sitio</w:t>
            </w:r>
          </w:p>
        </w:tc>
        <w:tc>
          <w:tcPr>
            <w:tcW w:w="1277" w:type="dxa"/>
          </w:tcPr>
          <w:p w14:paraId="5849F3FC" w14:textId="77777777" w:rsidR="00235063" w:rsidRDefault="00E923C9">
            <w:pPr>
              <w:spacing w:after="0" w:line="240" w:lineRule="auto"/>
              <w:jc w:val="center"/>
            </w:pPr>
            <w:r>
              <w:rPr>
                <w:b/>
                <w:sz w:val="18"/>
                <w:szCs w:val="18"/>
              </w:rPr>
              <w:t>Cambios</w:t>
            </w:r>
            <w:r>
              <w:rPr>
                <w:vertAlign w:val="superscript"/>
              </w:rPr>
              <w:t>10</w:t>
            </w:r>
          </w:p>
        </w:tc>
        <w:tc>
          <w:tcPr>
            <w:tcW w:w="1349" w:type="dxa"/>
          </w:tcPr>
          <w:p w14:paraId="2821FFD0" w14:textId="77777777" w:rsidR="00235063" w:rsidRDefault="00E923C9">
            <w:pPr>
              <w:spacing w:after="0" w:line="240" w:lineRule="auto"/>
              <w:jc w:val="center"/>
            </w:pPr>
            <w:r>
              <w:rPr>
                <w:b/>
                <w:sz w:val="18"/>
                <w:szCs w:val="18"/>
              </w:rPr>
              <w:t>En la zona circundante</w:t>
            </w:r>
          </w:p>
        </w:tc>
        <w:tc>
          <w:tcPr>
            <w:tcW w:w="1277" w:type="dxa"/>
          </w:tcPr>
          <w:p w14:paraId="3B5F8C4E" w14:textId="77777777" w:rsidR="00235063" w:rsidRDefault="00E923C9">
            <w:pPr>
              <w:spacing w:after="0" w:line="240" w:lineRule="auto"/>
              <w:jc w:val="center"/>
            </w:pPr>
            <w:r>
              <w:rPr>
                <w:b/>
                <w:sz w:val="18"/>
                <w:szCs w:val="18"/>
              </w:rPr>
              <w:t xml:space="preserve"> Cambios</w:t>
            </w:r>
            <w:r>
              <w:rPr>
                <w:vertAlign w:val="superscript"/>
              </w:rPr>
              <w:t>10</w:t>
            </w:r>
          </w:p>
        </w:tc>
      </w:tr>
      <w:tr w:rsidR="00A41883" w14:paraId="21299F1D" w14:textId="77777777" w:rsidTr="00A41883">
        <w:trPr>
          <w:trHeight w:val="200"/>
        </w:trPr>
        <w:tc>
          <w:tcPr>
            <w:tcW w:w="1466" w:type="dxa"/>
            <w:hideMark/>
          </w:tcPr>
          <w:p w14:paraId="2E2FC0A3" w14:textId="77777777" w:rsidR="00A41883" w:rsidRDefault="00A41883">
            <w:pPr>
              <w:jc w:val="center"/>
              <w:rPr>
                <w:rStyle w:val="styleFootnotetxt"/>
              </w:rPr>
            </w:pPr>
            <w:r>
              <w:rPr>
                <w:rStyle w:val="styleFootnotetxt"/>
              </w:rPr>
              <w:t>Fenómeno Niño</w:t>
            </w:r>
          </w:p>
          <w:p w14:paraId="62027B50" w14:textId="5B6AE067" w:rsidR="00A41883" w:rsidRDefault="00A41883">
            <w:pPr>
              <w:jc w:val="center"/>
              <w:rPr>
                <w:rStyle w:val="styleFootnotetxt"/>
              </w:rPr>
            </w:pPr>
          </w:p>
        </w:tc>
        <w:tc>
          <w:tcPr>
            <w:tcW w:w="1207" w:type="dxa"/>
            <w:hideMark/>
          </w:tcPr>
          <w:p w14:paraId="14418F45" w14:textId="77777777" w:rsidR="00A41883" w:rsidRDefault="00A41883">
            <w:pPr>
              <w:jc w:val="center"/>
            </w:pPr>
            <w:r>
              <w:t>Impacto elevado</w:t>
            </w:r>
          </w:p>
        </w:tc>
        <w:tc>
          <w:tcPr>
            <w:tcW w:w="1296" w:type="dxa"/>
          </w:tcPr>
          <w:p w14:paraId="3222106D" w14:textId="77777777" w:rsidR="00A41883" w:rsidRDefault="00A41883">
            <w:pPr>
              <w:jc w:val="center"/>
            </w:pPr>
          </w:p>
        </w:tc>
        <w:tc>
          <w:tcPr>
            <w:tcW w:w="1102" w:type="dxa"/>
            <w:hideMark/>
          </w:tcPr>
          <w:p w14:paraId="5FDCEE94" w14:textId="77777777" w:rsidR="00A41883" w:rsidRDefault="00A41883">
            <w:pPr>
              <w:pStyle w:val="pstyleRadioTb"/>
              <w:rPr>
                <w:rStyle w:val="styleRad"/>
              </w:rPr>
            </w:pPr>
            <w:r>
              <w:rPr>
                <w:rStyle w:val="styleRad"/>
              </w:rPr>
              <w:t>[X ]</w:t>
            </w:r>
          </w:p>
        </w:tc>
        <w:tc>
          <w:tcPr>
            <w:tcW w:w="1277" w:type="dxa"/>
            <w:hideMark/>
          </w:tcPr>
          <w:p w14:paraId="39B97A75" w14:textId="77777777" w:rsidR="00A41883" w:rsidRDefault="00A41883">
            <w:pPr>
              <w:jc w:val="center"/>
            </w:pPr>
            <w:r>
              <w:rPr>
                <w:rStyle w:val="styleFootnotetxt"/>
              </w:rPr>
              <w:t>Actualmente (impactos mayores)</w:t>
            </w:r>
          </w:p>
        </w:tc>
        <w:tc>
          <w:tcPr>
            <w:tcW w:w="1349" w:type="dxa"/>
            <w:hideMark/>
          </w:tcPr>
          <w:p w14:paraId="1B9BBA6A" w14:textId="77777777" w:rsidR="00A41883" w:rsidRDefault="00A41883">
            <w:pPr>
              <w:pStyle w:val="pstyleRadioTb"/>
              <w:rPr>
                <w:rStyle w:val="styleRad"/>
              </w:rPr>
            </w:pPr>
            <w:r>
              <w:rPr>
                <w:rStyle w:val="styleRad"/>
              </w:rPr>
              <w:t>[X ]</w:t>
            </w:r>
          </w:p>
        </w:tc>
        <w:tc>
          <w:tcPr>
            <w:tcW w:w="1277" w:type="dxa"/>
            <w:hideMark/>
          </w:tcPr>
          <w:p w14:paraId="404B3B2A" w14:textId="77777777" w:rsidR="00A41883" w:rsidRDefault="00A41883">
            <w:pPr>
              <w:jc w:val="center"/>
            </w:pPr>
            <w:r>
              <w:rPr>
                <w:rStyle w:val="styleFootnotetxt"/>
              </w:rPr>
              <w:t>Actualmente (impactos mayores</w:t>
            </w:r>
          </w:p>
        </w:tc>
      </w:tr>
    </w:tbl>
    <w:p w14:paraId="23F30A8B" w14:textId="77777777" w:rsidR="00235063" w:rsidRPr="00FC3C31" w:rsidRDefault="00235063">
      <w:pPr>
        <w:rPr>
          <w:sz w:val="12"/>
          <w:szCs w:val="12"/>
        </w:rPr>
      </w:pPr>
    </w:p>
    <w:p w14:paraId="3DE83B5B" w14:textId="77777777" w:rsidR="00235063" w:rsidRPr="00FC3C31" w:rsidRDefault="00E923C9">
      <w:pPr>
        <w:pStyle w:val="pstyleLabels"/>
        <w:rPr>
          <w:lang w:val="es-ES"/>
        </w:rPr>
      </w:pPr>
      <w:r w:rsidRPr="00FC3C31">
        <w:rPr>
          <w:rStyle w:val="styleC3"/>
          <w:lang w:val="es-ES"/>
        </w:rPr>
        <w:t>Describa cualquier otra amenaza (opcional):</w:t>
      </w: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2DE44482"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1139E921" w14:textId="77777777" w:rsidR="00235063" w:rsidRPr="00FC3C31" w:rsidRDefault="00235063">
            <w:pPr>
              <w:rPr>
                <w:lang w:val="es-ES"/>
              </w:rPr>
            </w:pPr>
          </w:p>
        </w:tc>
        <w:tc>
          <w:tcPr>
            <w:tcW w:w="9500" w:type="dxa"/>
          </w:tcPr>
          <w:p w14:paraId="75B14D02" w14:textId="77777777" w:rsidR="00235063" w:rsidRPr="00FC3C31" w:rsidRDefault="00235063">
            <w:pPr>
              <w:spacing w:before="30" w:after="25" w:line="240" w:lineRule="auto"/>
              <w:ind w:left="57"/>
              <w:rPr>
                <w:lang w:val="es-ES"/>
              </w:rPr>
            </w:pPr>
          </w:p>
        </w:tc>
      </w:tr>
    </w:tbl>
    <w:p w14:paraId="2924EF97" w14:textId="77777777" w:rsidR="00235063" w:rsidRPr="00FC3C31" w:rsidRDefault="00235063">
      <w:pPr>
        <w:rPr>
          <w:lang w:val="es-ES"/>
        </w:rPr>
      </w:pPr>
    </w:p>
    <w:p w14:paraId="09084ED2" w14:textId="77777777" w:rsidR="00235063" w:rsidRPr="00FC3C31" w:rsidRDefault="00E923C9">
      <w:pPr>
        <w:pStyle w:val="pstyleSection"/>
        <w:rPr>
          <w:lang w:val="es-ES"/>
        </w:rPr>
      </w:pPr>
      <w:r w:rsidRPr="00FC3C31">
        <w:rPr>
          <w:rStyle w:val="styleL2"/>
          <w:lang w:val="es-ES"/>
        </w:rPr>
        <w:t>5.2.2 Estado de conservación oficial</w:t>
      </w:r>
    </w:p>
    <w:p w14:paraId="1EC49566" w14:textId="77777777" w:rsidR="00235063" w:rsidRPr="00FC3C31" w:rsidRDefault="00E923C9">
      <w:pPr>
        <w:pStyle w:val="pstyleComments"/>
        <w:rPr>
          <w:lang w:val="es-ES"/>
        </w:rPr>
      </w:pPr>
      <w:r w:rsidRPr="00FC3C31">
        <w:rPr>
          <w:rStyle w:val="styleC3comment"/>
          <w:lang w:val="es-ES"/>
        </w:rPr>
        <w:t>Enumere cualquier otro estado de conservación relevante a escala mundial, regional o nacional y especifique las relaciones de los límites con el sitio Ramsar:</w:t>
      </w:r>
    </w:p>
    <w:p w14:paraId="76A42BFD" w14:textId="77777777" w:rsidR="00235063" w:rsidRDefault="00E923C9">
      <w:pPr>
        <w:pStyle w:val="pstyleLabels"/>
      </w:pPr>
      <w:r>
        <w:rPr>
          <w:rStyle w:val="styleC3"/>
        </w:rPr>
        <w:t>Designaciones jurídicas mundiales</w:t>
      </w:r>
    </w:p>
    <w:tbl>
      <w:tblPr>
        <w:tblStyle w:val="FancyTable"/>
        <w:tblW w:w="0" w:type="auto"/>
        <w:tblInd w:w="0" w:type="dxa"/>
        <w:tblLook w:val="04A0" w:firstRow="1" w:lastRow="0" w:firstColumn="1" w:lastColumn="0" w:noHBand="0" w:noVBand="1"/>
      </w:tblPr>
      <w:tblGrid>
        <w:gridCol w:w="1750"/>
        <w:gridCol w:w="1750"/>
        <w:gridCol w:w="1750"/>
        <w:gridCol w:w="1750"/>
      </w:tblGrid>
      <w:tr w:rsidR="00235063" w:rsidRPr="00E456AC" w14:paraId="6BD5ACCC"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1338831F" w14:textId="77777777" w:rsidR="00235063" w:rsidRDefault="00E923C9">
            <w:pPr>
              <w:spacing w:after="0" w:line="240" w:lineRule="auto"/>
              <w:jc w:val="center"/>
            </w:pPr>
            <w:r>
              <w:rPr>
                <w:b/>
                <w:sz w:val="18"/>
                <w:szCs w:val="18"/>
              </w:rPr>
              <w:t>Tipo de designación</w:t>
            </w:r>
            <w:r>
              <w:rPr>
                <w:rStyle w:val="Refdenotaalpie"/>
              </w:rPr>
              <w:footnoteReference w:id="41"/>
            </w:r>
          </w:p>
        </w:tc>
        <w:tc>
          <w:tcPr>
            <w:tcW w:w="1750" w:type="dxa"/>
          </w:tcPr>
          <w:p w14:paraId="7A0AF9A0" w14:textId="77777777" w:rsidR="00235063" w:rsidRDefault="00E923C9">
            <w:pPr>
              <w:spacing w:after="0" w:line="240" w:lineRule="auto"/>
              <w:jc w:val="center"/>
            </w:pPr>
            <w:r>
              <w:rPr>
                <w:b/>
                <w:sz w:val="18"/>
                <w:szCs w:val="18"/>
              </w:rPr>
              <w:t>Nombre del área</w:t>
            </w:r>
          </w:p>
        </w:tc>
        <w:tc>
          <w:tcPr>
            <w:tcW w:w="1750" w:type="dxa"/>
          </w:tcPr>
          <w:p w14:paraId="12176644" w14:textId="77777777" w:rsidR="00235063" w:rsidRPr="00FC3C31" w:rsidRDefault="00E923C9">
            <w:pPr>
              <w:spacing w:after="0" w:line="240" w:lineRule="auto"/>
              <w:jc w:val="center"/>
              <w:rPr>
                <w:lang w:val="es-ES"/>
              </w:rPr>
            </w:pPr>
            <w:r w:rsidRPr="00FC3C31">
              <w:rPr>
                <w:b/>
                <w:sz w:val="18"/>
                <w:szCs w:val="18"/>
                <w:lang w:val="es-ES"/>
              </w:rPr>
              <w:t>URL (dirección) de la información en línea</w:t>
            </w:r>
          </w:p>
        </w:tc>
        <w:tc>
          <w:tcPr>
            <w:tcW w:w="1750" w:type="dxa"/>
          </w:tcPr>
          <w:p w14:paraId="26BAEAFD" w14:textId="77777777" w:rsidR="00235063" w:rsidRPr="00FC3C31" w:rsidRDefault="00E923C9">
            <w:pPr>
              <w:spacing w:after="0" w:line="240" w:lineRule="auto"/>
              <w:jc w:val="center"/>
              <w:rPr>
                <w:lang w:val="es-ES"/>
              </w:rPr>
            </w:pPr>
            <w:r w:rsidRPr="00FC3C31">
              <w:rPr>
                <w:b/>
                <w:sz w:val="18"/>
                <w:szCs w:val="18"/>
                <w:lang w:val="es-ES"/>
              </w:rPr>
              <w:t>Solapamiento con el sitio Ramsar</w:t>
            </w:r>
            <w:r>
              <w:rPr>
                <w:rStyle w:val="Refdenotaalpie"/>
              </w:rPr>
              <w:footnoteReference w:id="42"/>
            </w:r>
          </w:p>
        </w:tc>
      </w:tr>
      <w:tr w:rsidR="00235063" w:rsidRPr="00E456AC" w14:paraId="1C8ABA01" w14:textId="77777777" w:rsidTr="00235063">
        <w:trPr>
          <w:trHeight w:val="200"/>
        </w:trPr>
        <w:tc>
          <w:tcPr>
            <w:tcW w:w="1750" w:type="dxa"/>
          </w:tcPr>
          <w:p w14:paraId="7F52F37C" w14:textId="77777777" w:rsidR="00235063" w:rsidRPr="00FC3C31" w:rsidRDefault="00235063">
            <w:pPr>
              <w:rPr>
                <w:lang w:val="es-ES"/>
              </w:rPr>
            </w:pPr>
          </w:p>
        </w:tc>
        <w:tc>
          <w:tcPr>
            <w:tcW w:w="1750" w:type="dxa"/>
          </w:tcPr>
          <w:p w14:paraId="2C53D31C" w14:textId="77777777" w:rsidR="00235063" w:rsidRPr="00FC3C31" w:rsidRDefault="00235063">
            <w:pPr>
              <w:rPr>
                <w:lang w:val="es-ES"/>
              </w:rPr>
            </w:pPr>
          </w:p>
        </w:tc>
        <w:tc>
          <w:tcPr>
            <w:tcW w:w="1750" w:type="dxa"/>
          </w:tcPr>
          <w:p w14:paraId="26D6A4C7" w14:textId="77777777" w:rsidR="00235063" w:rsidRPr="00FC3C31" w:rsidRDefault="00235063">
            <w:pPr>
              <w:rPr>
                <w:lang w:val="es-ES"/>
              </w:rPr>
            </w:pPr>
          </w:p>
        </w:tc>
        <w:tc>
          <w:tcPr>
            <w:tcW w:w="1750" w:type="dxa"/>
          </w:tcPr>
          <w:p w14:paraId="137C2456" w14:textId="77777777" w:rsidR="00235063" w:rsidRPr="00FC3C31" w:rsidRDefault="00235063">
            <w:pPr>
              <w:rPr>
                <w:lang w:val="es-ES"/>
              </w:rPr>
            </w:pPr>
          </w:p>
        </w:tc>
      </w:tr>
    </w:tbl>
    <w:p w14:paraId="110E8C23" w14:textId="77777777" w:rsidR="00235063" w:rsidRPr="00FC3C31" w:rsidRDefault="00235063">
      <w:pPr>
        <w:rPr>
          <w:sz w:val="12"/>
          <w:szCs w:val="12"/>
          <w:lang w:val="es-ES"/>
        </w:rPr>
      </w:pPr>
    </w:p>
    <w:p w14:paraId="7622D109" w14:textId="77777777" w:rsidR="00235063" w:rsidRDefault="00E923C9">
      <w:pPr>
        <w:pStyle w:val="pstyleLabels"/>
      </w:pPr>
      <w:r>
        <w:rPr>
          <w:rStyle w:val="styleC3"/>
        </w:rPr>
        <w:t>Designaciones jurídicas regionales (internacionales)</w:t>
      </w:r>
    </w:p>
    <w:tbl>
      <w:tblPr>
        <w:tblStyle w:val="FancyTable"/>
        <w:tblW w:w="0" w:type="auto"/>
        <w:tblInd w:w="0" w:type="dxa"/>
        <w:tblLook w:val="04A0" w:firstRow="1" w:lastRow="0" w:firstColumn="1" w:lastColumn="0" w:noHBand="0" w:noVBand="1"/>
      </w:tblPr>
      <w:tblGrid>
        <w:gridCol w:w="1750"/>
        <w:gridCol w:w="1750"/>
        <w:gridCol w:w="1750"/>
        <w:gridCol w:w="1750"/>
      </w:tblGrid>
      <w:tr w:rsidR="00235063" w:rsidRPr="00E456AC" w14:paraId="2082828E"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30BA3A8F" w14:textId="77777777" w:rsidR="00235063" w:rsidRDefault="00E923C9">
            <w:pPr>
              <w:spacing w:after="0" w:line="240" w:lineRule="auto"/>
              <w:jc w:val="center"/>
            </w:pPr>
            <w:r>
              <w:rPr>
                <w:b/>
                <w:sz w:val="18"/>
                <w:szCs w:val="18"/>
              </w:rPr>
              <w:t>Tipo de designación</w:t>
            </w:r>
            <w:r>
              <w:rPr>
                <w:rStyle w:val="Refdenotaalpie"/>
              </w:rPr>
              <w:footnoteReference w:id="43"/>
            </w:r>
          </w:p>
        </w:tc>
        <w:tc>
          <w:tcPr>
            <w:tcW w:w="1750" w:type="dxa"/>
          </w:tcPr>
          <w:p w14:paraId="73655630" w14:textId="77777777" w:rsidR="00235063" w:rsidRDefault="00E923C9">
            <w:pPr>
              <w:spacing w:after="0" w:line="240" w:lineRule="auto"/>
              <w:jc w:val="center"/>
            </w:pPr>
            <w:r>
              <w:rPr>
                <w:b/>
                <w:sz w:val="18"/>
                <w:szCs w:val="18"/>
              </w:rPr>
              <w:t>Nombre del área</w:t>
            </w:r>
          </w:p>
        </w:tc>
        <w:tc>
          <w:tcPr>
            <w:tcW w:w="1750" w:type="dxa"/>
          </w:tcPr>
          <w:p w14:paraId="11A87244" w14:textId="77777777" w:rsidR="00235063" w:rsidRPr="00FC3C31" w:rsidRDefault="00E923C9">
            <w:pPr>
              <w:spacing w:after="0" w:line="240" w:lineRule="auto"/>
              <w:jc w:val="center"/>
              <w:rPr>
                <w:lang w:val="es-ES"/>
              </w:rPr>
            </w:pPr>
            <w:r w:rsidRPr="00FC3C31">
              <w:rPr>
                <w:b/>
                <w:sz w:val="18"/>
                <w:szCs w:val="18"/>
                <w:lang w:val="es-ES"/>
              </w:rPr>
              <w:t>URL (dirección) de la información en línea</w:t>
            </w:r>
          </w:p>
        </w:tc>
        <w:tc>
          <w:tcPr>
            <w:tcW w:w="1750" w:type="dxa"/>
          </w:tcPr>
          <w:p w14:paraId="063453E1" w14:textId="77777777" w:rsidR="00235063" w:rsidRPr="00FC3C31" w:rsidRDefault="00E923C9">
            <w:pPr>
              <w:spacing w:after="0" w:line="240" w:lineRule="auto"/>
              <w:jc w:val="center"/>
              <w:rPr>
                <w:lang w:val="es-ES"/>
              </w:rPr>
            </w:pPr>
            <w:r w:rsidRPr="00FC3C31">
              <w:rPr>
                <w:b/>
                <w:sz w:val="18"/>
                <w:szCs w:val="18"/>
                <w:lang w:val="es-ES"/>
              </w:rPr>
              <w:t>Solapamiento con el sitio Ramsar</w:t>
            </w:r>
            <w:r w:rsidRPr="00FC3C31">
              <w:rPr>
                <w:vertAlign w:val="superscript"/>
                <w:lang w:val="es-ES"/>
              </w:rPr>
              <w:t>43</w:t>
            </w:r>
          </w:p>
        </w:tc>
      </w:tr>
      <w:tr w:rsidR="00235063" w:rsidRPr="00E456AC" w14:paraId="1683167B" w14:textId="77777777" w:rsidTr="00235063">
        <w:trPr>
          <w:trHeight w:val="200"/>
        </w:trPr>
        <w:tc>
          <w:tcPr>
            <w:tcW w:w="1750" w:type="dxa"/>
          </w:tcPr>
          <w:p w14:paraId="49D754AE" w14:textId="77777777" w:rsidR="00235063" w:rsidRPr="00FC3C31" w:rsidRDefault="00235063">
            <w:pPr>
              <w:rPr>
                <w:lang w:val="es-ES"/>
              </w:rPr>
            </w:pPr>
          </w:p>
        </w:tc>
        <w:tc>
          <w:tcPr>
            <w:tcW w:w="1750" w:type="dxa"/>
          </w:tcPr>
          <w:p w14:paraId="64D881E8" w14:textId="77777777" w:rsidR="00235063" w:rsidRPr="00FC3C31" w:rsidRDefault="00235063">
            <w:pPr>
              <w:rPr>
                <w:lang w:val="es-ES"/>
              </w:rPr>
            </w:pPr>
          </w:p>
        </w:tc>
        <w:tc>
          <w:tcPr>
            <w:tcW w:w="1750" w:type="dxa"/>
          </w:tcPr>
          <w:p w14:paraId="60FC944B" w14:textId="77777777" w:rsidR="00235063" w:rsidRPr="00FC3C31" w:rsidRDefault="00235063">
            <w:pPr>
              <w:rPr>
                <w:lang w:val="es-ES"/>
              </w:rPr>
            </w:pPr>
          </w:p>
        </w:tc>
        <w:tc>
          <w:tcPr>
            <w:tcW w:w="1750" w:type="dxa"/>
          </w:tcPr>
          <w:p w14:paraId="54D1FA7B" w14:textId="77777777" w:rsidR="00235063" w:rsidRPr="00FC3C31" w:rsidRDefault="00235063">
            <w:pPr>
              <w:rPr>
                <w:lang w:val="es-ES"/>
              </w:rPr>
            </w:pPr>
          </w:p>
        </w:tc>
      </w:tr>
    </w:tbl>
    <w:p w14:paraId="3E021F56" w14:textId="77777777" w:rsidR="00235063" w:rsidRPr="00FC3C31" w:rsidRDefault="00235063">
      <w:pPr>
        <w:rPr>
          <w:lang w:val="es-ES"/>
        </w:rPr>
      </w:pPr>
    </w:p>
    <w:p w14:paraId="7278F7FC" w14:textId="77777777" w:rsidR="00235063" w:rsidRDefault="00E923C9">
      <w:pPr>
        <w:pStyle w:val="pstyleLabels"/>
      </w:pPr>
      <w:r>
        <w:rPr>
          <w:rStyle w:val="styleC3"/>
        </w:rPr>
        <w:t>Designaciones jurídicas nacionales</w:t>
      </w:r>
    </w:p>
    <w:tbl>
      <w:tblPr>
        <w:tblStyle w:val="FancyTable"/>
        <w:tblW w:w="0" w:type="auto"/>
        <w:tblInd w:w="0" w:type="dxa"/>
        <w:tblLook w:val="04A0" w:firstRow="1" w:lastRow="0" w:firstColumn="1" w:lastColumn="0" w:noHBand="0" w:noVBand="1"/>
      </w:tblPr>
      <w:tblGrid>
        <w:gridCol w:w="1297"/>
        <w:gridCol w:w="1245"/>
        <w:gridCol w:w="5039"/>
        <w:gridCol w:w="1393"/>
      </w:tblGrid>
      <w:tr w:rsidR="00235063" w:rsidRPr="00E456AC" w14:paraId="12309AB3" w14:textId="77777777" w:rsidTr="00CC04DD">
        <w:trPr>
          <w:cnfStyle w:val="100000000000" w:firstRow="1" w:lastRow="0" w:firstColumn="0" w:lastColumn="0" w:oddVBand="0" w:evenVBand="0" w:oddHBand="0" w:evenHBand="0" w:firstRowFirstColumn="0" w:firstRowLastColumn="0" w:lastRowFirstColumn="0" w:lastRowLastColumn="0"/>
        </w:trPr>
        <w:tc>
          <w:tcPr>
            <w:tcW w:w="1297" w:type="dxa"/>
          </w:tcPr>
          <w:p w14:paraId="25CE8545" w14:textId="77777777" w:rsidR="00235063" w:rsidRDefault="00E923C9">
            <w:pPr>
              <w:spacing w:after="0" w:line="240" w:lineRule="auto"/>
              <w:jc w:val="center"/>
            </w:pPr>
            <w:r>
              <w:rPr>
                <w:b/>
                <w:sz w:val="18"/>
                <w:szCs w:val="18"/>
              </w:rPr>
              <w:t>Tipo de designación</w:t>
            </w:r>
          </w:p>
        </w:tc>
        <w:tc>
          <w:tcPr>
            <w:tcW w:w="1245" w:type="dxa"/>
          </w:tcPr>
          <w:p w14:paraId="7EDB7251" w14:textId="77777777" w:rsidR="00235063" w:rsidRDefault="00E923C9">
            <w:pPr>
              <w:spacing w:after="0" w:line="240" w:lineRule="auto"/>
              <w:jc w:val="center"/>
            </w:pPr>
            <w:r>
              <w:rPr>
                <w:b/>
                <w:sz w:val="18"/>
                <w:szCs w:val="18"/>
              </w:rPr>
              <w:t>Nombre del área</w:t>
            </w:r>
          </w:p>
        </w:tc>
        <w:tc>
          <w:tcPr>
            <w:tcW w:w="5039" w:type="dxa"/>
          </w:tcPr>
          <w:p w14:paraId="43BD8DDA" w14:textId="77777777" w:rsidR="00235063" w:rsidRPr="00FC3C31" w:rsidRDefault="00E923C9">
            <w:pPr>
              <w:spacing w:after="0" w:line="240" w:lineRule="auto"/>
              <w:jc w:val="center"/>
              <w:rPr>
                <w:lang w:val="es-ES"/>
              </w:rPr>
            </w:pPr>
            <w:r w:rsidRPr="00FC3C31">
              <w:rPr>
                <w:b/>
                <w:sz w:val="18"/>
                <w:szCs w:val="18"/>
                <w:lang w:val="es-ES"/>
              </w:rPr>
              <w:t>URL (dirección) de la información en línea</w:t>
            </w:r>
          </w:p>
        </w:tc>
        <w:tc>
          <w:tcPr>
            <w:tcW w:w="1393" w:type="dxa"/>
          </w:tcPr>
          <w:p w14:paraId="59F7CAEC" w14:textId="77777777" w:rsidR="00235063" w:rsidRPr="00FC3C31" w:rsidRDefault="00E923C9">
            <w:pPr>
              <w:spacing w:after="0" w:line="240" w:lineRule="auto"/>
              <w:jc w:val="center"/>
              <w:rPr>
                <w:lang w:val="es-ES"/>
              </w:rPr>
            </w:pPr>
            <w:r w:rsidRPr="00FC3C31">
              <w:rPr>
                <w:b/>
                <w:sz w:val="18"/>
                <w:szCs w:val="18"/>
                <w:lang w:val="es-ES"/>
              </w:rPr>
              <w:t>Solapamiento con el sitio Ramsar</w:t>
            </w:r>
            <w:r w:rsidRPr="00FC3C31">
              <w:rPr>
                <w:vertAlign w:val="superscript"/>
                <w:lang w:val="es-ES"/>
              </w:rPr>
              <w:t>43</w:t>
            </w:r>
          </w:p>
        </w:tc>
      </w:tr>
      <w:tr w:rsidR="00CC04DD" w:rsidRPr="00CC04DD" w14:paraId="2B14831F" w14:textId="77777777" w:rsidTr="00CC04DD">
        <w:trPr>
          <w:trHeight w:val="200"/>
        </w:trPr>
        <w:tc>
          <w:tcPr>
            <w:tcW w:w="1297" w:type="dxa"/>
          </w:tcPr>
          <w:p w14:paraId="0EEE0335" w14:textId="4CF70039" w:rsidR="00CC04DD" w:rsidRPr="00CC04DD" w:rsidRDefault="00CC04DD" w:rsidP="00CC04DD">
            <w:pPr>
              <w:spacing w:line="240" w:lineRule="auto"/>
              <w:jc w:val="both"/>
              <w:rPr>
                <w:b/>
                <w:sz w:val="18"/>
                <w:szCs w:val="18"/>
              </w:rPr>
            </w:pPr>
            <w:r w:rsidRPr="00CC04DD">
              <w:rPr>
                <w:lang w:val="es-ES"/>
              </w:rPr>
              <w:t>Parque Ecológico Distrital de Humedal</w:t>
            </w:r>
          </w:p>
        </w:tc>
        <w:tc>
          <w:tcPr>
            <w:tcW w:w="1245" w:type="dxa"/>
          </w:tcPr>
          <w:p w14:paraId="5BFDBD87" w14:textId="3AD05AE2" w:rsidR="00CC04DD" w:rsidRPr="00CC04DD" w:rsidRDefault="00CC04DD" w:rsidP="00CC04DD">
            <w:pPr>
              <w:spacing w:line="240" w:lineRule="auto"/>
              <w:jc w:val="both"/>
              <w:rPr>
                <w:b/>
                <w:sz w:val="18"/>
                <w:szCs w:val="18"/>
              </w:rPr>
            </w:pPr>
            <w:r w:rsidRPr="00CC04DD">
              <w:t>Juan Amarillo</w:t>
            </w:r>
          </w:p>
        </w:tc>
        <w:tc>
          <w:tcPr>
            <w:tcW w:w="5039" w:type="dxa"/>
          </w:tcPr>
          <w:p w14:paraId="305CC381" w14:textId="663B5136" w:rsidR="00CC04DD" w:rsidRPr="00CC04DD" w:rsidRDefault="00CC04DD" w:rsidP="00CC04DD">
            <w:pPr>
              <w:spacing w:line="240" w:lineRule="auto"/>
              <w:jc w:val="both"/>
              <w:rPr>
                <w:b/>
                <w:sz w:val="18"/>
                <w:szCs w:val="18"/>
                <w:lang w:val="es-ES"/>
              </w:rPr>
            </w:pPr>
            <w:r w:rsidRPr="00CC04DD">
              <w:t>http://www.ambientebogota.gov.co/web/sda/humedales.</w:t>
            </w:r>
          </w:p>
        </w:tc>
        <w:tc>
          <w:tcPr>
            <w:tcW w:w="1393" w:type="dxa"/>
          </w:tcPr>
          <w:p w14:paraId="71C4EF12" w14:textId="0CA77EE7" w:rsidR="00CC04DD" w:rsidRPr="00CC04DD" w:rsidRDefault="00CC04DD" w:rsidP="00CC04DD">
            <w:pPr>
              <w:spacing w:line="240" w:lineRule="auto"/>
              <w:jc w:val="both"/>
              <w:rPr>
                <w:b/>
                <w:sz w:val="18"/>
                <w:szCs w:val="18"/>
                <w:lang w:val="es-ES"/>
              </w:rPr>
            </w:pPr>
            <w:r w:rsidRPr="00CC04DD">
              <w:t xml:space="preserve">Total </w:t>
            </w:r>
          </w:p>
        </w:tc>
      </w:tr>
      <w:tr w:rsidR="00CC04DD" w:rsidRPr="00CC04DD" w14:paraId="14E9C22B" w14:textId="77777777" w:rsidTr="00CC04DD">
        <w:trPr>
          <w:trHeight w:val="200"/>
        </w:trPr>
        <w:tc>
          <w:tcPr>
            <w:tcW w:w="1297" w:type="dxa"/>
          </w:tcPr>
          <w:p w14:paraId="5B297DCF" w14:textId="66CAB19A"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61CC548D" w14:textId="090C53D0" w:rsidR="00CC04DD" w:rsidRPr="00CC04DD" w:rsidRDefault="00CC04DD" w:rsidP="00CC04DD">
            <w:pPr>
              <w:spacing w:line="240" w:lineRule="auto"/>
              <w:jc w:val="both"/>
            </w:pPr>
            <w:r w:rsidRPr="00CC04DD">
              <w:t>Jaboque</w:t>
            </w:r>
          </w:p>
        </w:tc>
        <w:tc>
          <w:tcPr>
            <w:tcW w:w="5039" w:type="dxa"/>
          </w:tcPr>
          <w:p w14:paraId="76D49AB5" w14:textId="38F8177F" w:rsidR="00CC04DD" w:rsidRPr="00CC04DD" w:rsidRDefault="00CC04DD" w:rsidP="00CC04DD">
            <w:pPr>
              <w:spacing w:line="240" w:lineRule="auto"/>
              <w:jc w:val="both"/>
            </w:pPr>
            <w:r w:rsidRPr="00CC04DD">
              <w:t>http://www.ambientebogota.gov.co/web/sda/humedales.</w:t>
            </w:r>
          </w:p>
        </w:tc>
        <w:tc>
          <w:tcPr>
            <w:tcW w:w="1393" w:type="dxa"/>
          </w:tcPr>
          <w:p w14:paraId="55400AC3" w14:textId="20AA412D" w:rsidR="00CC04DD" w:rsidRPr="00CC04DD" w:rsidRDefault="00CC04DD" w:rsidP="00CC04DD">
            <w:pPr>
              <w:spacing w:line="240" w:lineRule="auto"/>
              <w:jc w:val="both"/>
            </w:pPr>
            <w:r w:rsidRPr="00CC04DD">
              <w:t>Total</w:t>
            </w:r>
          </w:p>
        </w:tc>
      </w:tr>
      <w:tr w:rsidR="00CC04DD" w:rsidRPr="00CC04DD" w14:paraId="11C550DF" w14:textId="77777777" w:rsidTr="00CC04DD">
        <w:trPr>
          <w:trHeight w:val="200"/>
        </w:trPr>
        <w:tc>
          <w:tcPr>
            <w:tcW w:w="1297" w:type="dxa"/>
          </w:tcPr>
          <w:p w14:paraId="6208A335" w14:textId="59BC38E7"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006A2550" w14:textId="24DFD11C" w:rsidR="00CC04DD" w:rsidRPr="00CC04DD" w:rsidRDefault="00CC04DD" w:rsidP="00CC04DD">
            <w:pPr>
              <w:spacing w:line="240" w:lineRule="auto"/>
              <w:jc w:val="both"/>
            </w:pPr>
            <w:r w:rsidRPr="00CC04DD">
              <w:t>Torca Guaymaral</w:t>
            </w:r>
          </w:p>
        </w:tc>
        <w:tc>
          <w:tcPr>
            <w:tcW w:w="5039" w:type="dxa"/>
          </w:tcPr>
          <w:p w14:paraId="0326279D" w14:textId="3965D4D2" w:rsidR="00CC04DD" w:rsidRPr="00CC04DD" w:rsidRDefault="00CC04DD" w:rsidP="00CC04DD">
            <w:pPr>
              <w:spacing w:line="240" w:lineRule="auto"/>
              <w:jc w:val="both"/>
            </w:pPr>
            <w:r w:rsidRPr="00CC04DD">
              <w:t>http://www.ambientebogota.gov.co/web/sda/humedales.</w:t>
            </w:r>
          </w:p>
        </w:tc>
        <w:tc>
          <w:tcPr>
            <w:tcW w:w="1393" w:type="dxa"/>
          </w:tcPr>
          <w:p w14:paraId="69CA5254" w14:textId="12A2583B" w:rsidR="00CC04DD" w:rsidRPr="00CC04DD" w:rsidRDefault="00CC04DD" w:rsidP="00CC04DD">
            <w:pPr>
              <w:spacing w:line="240" w:lineRule="auto"/>
              <w:jc w:val="both"/>
            </w:pPr>
            <w:r w:rsidRPr="00CC04DD">
              <w:t>Total</w:t>
            </w:r>
          </w:p>
        </w:tc>
      </w:tr>
      <w:tr w:rsidR="00CC04DD" w:rsidRPr="00CC04DD" w14:paraId="36D01842" w14:textId="77777777" w:rsidTr="00CC04DD">
        <w:trPr>
          <w:trHeight w:val="200"/>
        </w:trPr>
        <w:tc>
          <w:tcPr>
            <w:tcW w:w="1297" w:type="dxa"/>
          </w:tcPr>
          <w:p w14:paraId="19C9A8D4" w14:textId="683F5A78"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685E95FE" w14:textId="617E8ACE" w:rsidR="00CC04DD" w:rsidRPr="00CC04DD" w:rsidRDefault="00CC04DD" w:rsidP="00CC04DD">
            <w:pPr>
              <w:spacing w:line="240" w:lineRule="auto"/>
              <w:jc w:val="both"/>
            </w:pPr>
            <w:r w:rsidRPr="00CC04DD">
              <w:t>Conejera</w:t>
            </w:r>
          </w:p>
        </w:tc>
        <w:tc>
          <w:tcPr>
            <w:tcW w:w="5039" w:type="dxa"/>
          </w:tcPr>
          <w:p w14:paraId="0FAD2E55" w14:textId="4E9FD92D" w:rsidR="00CC04DD" w:rsidRPr="00CC04DD" w:rsidRDefault="00CC04DD" w:rsidP="00CC04DD">
            <w:pPr>
              <w:spacing w:line="240" w:lineRule="auto"/>
              <w:jc w:val="both"/>
            </w:pPr>
            <w:r w:rsidRPr="00CC04DD">
              <w:t>http://www.ambientebogota.gov.co/web/sda/humedales.</w:t>
            </w:r>
          </w:p>
        </w:tc>
        <w:tc>
          <w:tcPr>
            <w:tcW w:w="1393" w:type="dxa"/>
          </w:tcPr>
          <w:p w14:paraId="01D72C6E" w14:textId="655B731B" w:rsidR="00CC04DD" w:rsidRPr="00CC04DD" w:rsidRDefault="00CC04DD" w:rsidP="00CC04DD">
            <w:pPr>
              <w:spacing w:line="240" w:lineRule="auto"/>
              <w:jc w:val="both"/>
            </w:pPr>
            <w:r w:rsidRPr="00CC04DD">
              <w:t>Total</w:t>
            </w:r>
          </w:p>
        </w:tc>
      </w:tr>
      <w:tr w:rsidR="00CC04DD" w:rsidRPr="00CC04DD" w14:paraId="1661FC24" w14:textId="77777777" w:rsidTr="00CC04DD">
        <w:trPr>
          <w:trHeight w:val="200"/>
        </w:trPr>
        <w:tc>
          <w:tcPr>
            <w:tcW w:w="1297" w:type="dxa"/>
          </w:tcPr>
          <w:p w14:paraId="1785D739" w14:textId="48129EDC"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049E74C3" w14:textId="0D653717" w:rsidR="00CC04DD" w:rsidRPr="00CC04DD" w:rsidRDefault="00CC04DD" w:rsidP="00CC04DD">
            <w:pPr>
              <w:spacing w:line="240" w:lineRule="auto"/>
              <w:jc w:val="both"/>
            </w:pPr>
            <w:r w:rsidRPr="00CC04DD">
              <w:t>Córdoba</w:t>
            </w:r>
          </w:p>
        </w:tc>
        <w:tc>
          <w:tcPr>
            <w:tcW w:w="5039" w:type="dxa"/>
          </w:tcPr>
          <w:p w14:paraId="4DF20227" w14:textId="7EFF26AC" w:rsidR="00CC04DD" w:rsidRPr="00CC04DD" w:rsidRDefault="00CC04DD" w:rsidP="00CC04DD">
            <w:pPr>
              <w:spacing w:line="240" w:lineRule="auto"/>
              <w:jc w:val="both"/>
            </w:pPr>
            <w:r w:rsidRPr="00CC04DD">
              <w:t>http://www.ambientebogota.gov.co/web/sda/humedales.</w:t>
            </w:r>
          </w:p>
        </w:tc>
        <w:tc>
          <w:tcPr>
            <w:tcW w:w="1393" w:type="dxa"/>
          </w:tcPr>
          <w:p w14:paraId="58497D8A" w14:textId="1D7B92F7" w:rsidR="00CC04DD" w:rsidRPr="00CC04DD" w:rsidRDefault="00CC04DD" w:rsidP="00CC04DD">
            <w:pPr>
              <w:spacing w:line="240" w:lineRule="auto"/>
              <w:jc w:val="both"/>
            </w:pPr>
            <w:r w:rsidRPr="00CC04DD">
              <w:t>Total</w:t>
            </w:r>
          </w:p>
        </w:tc>
      </w:tr>
      <w:tr w:rsidR="00CC04DD" w:rsidRPr="00CC04DD" w14:paraId="528F0FAE" w14:textId="77777777" w:rsidTr="00CC04DD">
        <w:trPr>
          <w:trHeight w:val="200"/>
        </w:trPr>
        <w:tc>
          <w:tcPr>
            <w:tcW w:w="1297" w:type="dxa"/>
          </w:tcPr>
          <w:p w14:paraId="2865D919" w14:textId="555957E2" w:rsidR="00CC04DD" w:rsidRPr="00CC04DD" w:rsidRDefault="00CC04DD" w:rsidP="00CC04DD">
            <w:pPr>
              <w:spacing w:line="240" w:lineRule="auto"/>
              <w:jc w:val="both"/>
              <w:rPr>
                <w:lang w:val="es-ES"/>
              </w:rPr>
            </w:pPr>
            <w:r w:rsidRPr="00CC04DD">
              <w:rPr>
                <w:lang w:val="es-ES"/>
              </w:rPr>
              <w:t xml:space="preserve">Parque Ecológico </w:t>
            </w:r>
            <w:r w:rsidRPr="00CC04DD">
              <w:rPr>
                <w:lang w:val="es-ES"/>
              </w:rPr>
              <w:lastRenderedPageBreak/>
              <w:t>Distrital de Humedal</w:t>
            </w:r>
          </w:p>
        </w:tc>
        <w:tc>
          <w:tcPr>
            <w:tcW w:w="1245" w:type="dxa"/>
          </w:tcPr>
          <w:p w14:paraId="664649E1" w14:textId="5F8D527D" w:rsidR="00CC04DD" w:rsidRPr="00CC04DD" w:rsidRDefault="00CC04DD" w:rsidP="00CC04DD">
            <w:pPr>
              <w:spacing w:line="240" w:lineRule="auto"/>
              <w:jc w:val="both"/>
            </w:pPr>
            <w:r w:rsidRPr="00CC04DD">
              <w:lastRenderedPageBreak/>
              <w:t>Tunjo</w:t>
            </w:r>
          </w:p>
        </w:tc>
        <w:tc>
          <w:tcPr>
            <w:tcW w:w="5039" w:type="dxa"/>
          </w:tcPr>
          <w:p w14:paraId="318D269D" w14:textId="4BA27A00" w:rsidR="00CC04DD" w:rsidRPr="00CC04DD" w:rsidRDefault="00CC04DD" w:rsidP="00CC04DD">
            <w:pPr>
              <w:spacing w:line="240" w:lineRule="auto"/>
              <w:jc w:val="both"/>
            </w:pPr>
            <w:r w:rsidRPr="00CC04DD">
              <w:t>http://www.ambientebogota.gov.co/web/sda/humedales.</w:t>
            </w:r>
          </w:p>
        </w:tc>
        <w:tc>
          <w:tcPr>
            <w:tcW w:w="1393" w:type="dxa"/>
          </w:tcPr>
          <w:p w14:paraId="0F0F21C4" w14:textId="332F1DC1" w:rsidR="00CC04DD" w:rsidRPr="00CC04DD" w:rsidRDefault="00CC04DD" w:rsidP="00CC04DD">
            <w:pPr>
              <w:spacing w:line="240" w:lineRule="auto"/>
              <w:jc w:val="both"/>
            </w:pPr>
            <w:r w:rsidRPr="00CC04DD">
              <w:t>Total</w:t>
            </w:r>
          </w:p>
        </w:tc>
      </w:tr>
      <w:tr w:rsidR="00CC04DD" w:rsidRPr="00CC04DD" w14:paraId="01E212A7" w14:textId="77777777" w:rsidTr="00CC04DD">
        <w:trPr>
          <w:trHeight w:val="200"/>
        </w:trPr>
        <w:tc>
          <w:tcPr>
            <w:tcW w:w="1297" w:type="dxa"/>
          </w:tcPr>
          <w:p w14:paraId="1C424CB7" w14:textId="58F240C5"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3685C313" w14:textId="60ABB6EF" w:rsidR="00CC04DD" w:rsidRPr="00CC04DD" w:rsidRDefault="00CC04DD" w:rsidP="00CC04DD">
            <w:pPr>
              <w:spacing w:line="240" w:lineRule="auto"/>
              <w:jc w:val="both"/>
            </w:pPr>
            <w:r w:rsidRPr="00CC04DD">
              <w:t>Tibanica</w:t>
            </w:r>
          </w:p>
        </w:tc>
        <w:tc>
          <w:tcPr>
            <w:tcW w:w="5039" w:type="dxa"/>
          </w:tcPr>
          <w:p w14:paraId="44998B64" w14:textId="3695D8D9" w:rsidR="00CC04DD" w:rsidRPr="00CC04DD" w:rsidRDefault="00CC04DD" w:rsidP="00CC04DD">
            <w:pPr>
              <w:spacing w:line="240" w:lineRule="auto"/>
              <w:jc w:val="both"/>
            </w:pPr>
            <w:r w:rsidRPr="00CC04DD">
              <w:t>http://www.ambientebogota.gov.co/web/sda/humedales.</w:t>
            </w:r>
          </w:p>
        </w:tc>
        <w:tc>
          <w:tcPr>
            <w:tcW w:w="1393" w:type="dxa"/>
          </w:tcPr>
          <w:p w14:paraId="51854CD9" w14:textId="2DACD77F" w:rsidR="00CC04DD" w:rsidRPr="00CC04DD" w:rsidRDefault="00CC04DD" w:rsidP="00CC04DD">
            <w:pPr>
              <w:spacing w:line="240" w:lineRule="auto"/>
              <w:jc w:val="both"/>
            </w:pPr>
            <w:r w:rsidRPr="00CC04DD">
              <w:t>Total</w:t>
            </w:r>
          </w:p>
        </w:tc>
      </w:tr>
      <w:tr w:rsidR="00CC04DD" w:rsidRPr="00CC04DD" w14:paraId="2BD1EFC3" w14:textId="77777777" w:rsidTr="00CC04DD">
        <w:trPr>
          <w:trHeight w:val="200"/>
        </w:trPr>
        <w:tc>
          <w:tcPr>
            <w:tcW w:w="1297" w:type="dxa"/>
          </w:tcPr>
          <w:p w14:paraId="4551E236" w14:textId="2FE7D87E"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716000BD" w14:textId="6C692CA4" w:rsidR="00CC04DD" w:rsidRPr="00CC04DD" w:rsidRDefault="00CC04DD" w:rsidP="00CC04DD">
            <w:pPr>
              <w:spacing w:line="240" w:lineRule="auto"/>
              <w:jc w:val="both"/>
            </w:pPr>
            <w:r w:rsidRPr="00CC04DD">
              <w:t>Meandro del Say</w:t>
            </w:r>
          </w:p>
        </w:tc>
        <w:tc>
          <w:tcPr>
            <w:tcW w:w="5039" w:type="dxa"/>
          </w:tcPr>
          <w:p w14:paraId="0B094BAC" w14:textId="19E28BBD" w:rsidR="00CC04DD" w:rsidRPr="00CC04DD" w:rsidRDefault="00CC04DD" w:rsidP="00CC04DD">
            <w:pPr>
              <w:spacing w:line="240" w:lineRule="auto"/>
              <w:jc w:val="both"/>
            </w:pPr>
            <w:r w:rsidRPr="00CC04DD">
              <w:t>http://www.ambientebogota.gov.co/web/sda/humedales.</w:t>
            </w:r>
          </w:p>
        </w:tc>
        <w:tc>
          <w:tcPr>
            <w:tcW w:w="1393" w:type="dxa"/>
          </w:tcPr>
          <w:p w14:paraId="7EA8C672" w14:textId="23178464" w:rsidR="00CC04DD" w:rsidRPr="00CC04DD" w:rsidRDefault="00CC04DD" w:rsidP="00CC04DD">
            <w:pPr>
              <w:spacing w:line="240" w:lineRule="auto"/>
              <w:jc w:val="both"/>
            </w:pPr>
            <w:r w:rsidRPr="00CC04DD">
              <w:t>Total</w:t>
            </w:r>
          </w:p>
        </w:tc>
      </w:tr>
      <w:tr w:rsidR="00CC04DD" w:rsidRPr="00CC04DD" w14:paraId="5637483B" w14:textId="77777777" w:rsidTr="00CC04DD">
        <w:trPr>
          <w:trHeight w:val="200"/>
        </w:trPr>
        <w:tc>
          <w:tcPr>
            <w:tcW w:w="1297" w:type="dxa"/>
          </w:tcPr>
          <w:p w14:paraId="2CB90D16" w14:textId="21DAD42E"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5237CB0D" w14:textId="630AACE5" w:rsidR="00CC04DD" w:rsidRPr="00CC04DD" w:rsidRDefault="00CC04DD" w:rsidP="00CC04DD">
            <w:pPr>
              <w:spacing w:line="240" w:lineRule="auto"/>
              <w:jc w:val="both"/>
            </w:pPr>
            <w:r w:rsidRPr="00CC04DD">
              <w:t>Capellanía</w:t>
            </w:r>
          </w:p>
        </w:tc>
        <w:tc>
          <w:tcPr>
            <w:tcW w:w="5039" w:type="dxa"/>
          </w:tcPr>
          <w:p w14:paraId="41758531" w14:textId="2B97B245" w:rsidR="00CC04DD" w:rsidRPr="00CC04DD" w:rsidRDefault="00CC04DD" w:rsidP="00CC04DD">
            <w:pPr>
              <w:spacing w:line="240" w:lineRule="auto"/>
              <w:jc w:val="both"/>
            </w:pPr>
            <w:r w:rsidRPr="00CC04DD">
              <w:t>http://www.ambientebogota.gov.co/web/sda/humedales.</w:t>
            </w:r>
          </w:p>
        </w:tc>
        <w:tc>
          <w:tcPr>
            <w:tcW w:w="1393" w:type="dxa"/>
          </w:tcPr>
          <w:p w14:paraId="54838FFA" w14:textId="759EDC2D" w:rsidR="00CC04DD" w:rsidRPr="00CC04DD" w:rsidRDefault="00CC04DD" w:rsidP="00CC04DD">
            <w:pPr>
              <w:spacing w:line="240" w:lineRule="auto"/>
              <w:jc w:val="both"/>
            </w:pPr>
            <w:r w:rsidRPr="00CC04DD">
              <w:t>Total</w:t>
            </w:r>
          </w:p>
        </w:tc>
      </w:tr>
      <w:tr w:rsidR="00CC04DD" w:rsidRPr="00CC04DD" w14:paraId="1DEB5604" w14:textId="77777777" w:rsidTr="00CC04DD">
        <w:trPr>
          <w:trHeight w:val="200"/>
        </w:trPr>
        <w:tc>
          <w:tcPr>
            <w:tcW w:w="1297" w:type="dxa"/>
          </w:tcPr>
          <w:p w14:paraId="6DF5BF65" w14:textId="684FAA52"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07BC82E7" w14:textId="7D7E424E" w:rsidR="00CC04DD" w:rsidRPr="00CC04DD" w:rsidRDefault="00CC04DD" w:rsidP="00CC04DD">
            <w:pPr>
              <w:spacing w:line="240" w:lineRule="auto"/>
              <w:jc w:val="both"/>
            </w:pPr>
            <w:r>
              <w:t xml:space="preserve">El </w:t>
            </w:r>
            <w:r w:rsidRPr="00CC04DD">
              <w:t>Burro</w:t>
            </w:r>
          </w:p>
        </w:tc>
        <w:tc>
          <w:tcPr>
            <w:tcW w:w="5039" w:type="dxa"/>
          </w:tcPr>
          <w:p w14:paraId="65F684A6" w14:textId="40ABA7EE" w:rsidR="00CC04DD" w:rsidRPr="00CC04DD" w:rsidRDefault="00CC04DD" w:rsidP="00CC04DD">
            <w:pPr>
              <w:spacing w:line="240" w:lineRule="auto"/>
              <w:jc w:val="both"/>
            </w:pPr>
            <w:r w:rsidRPr="00CC04DD">
              <w:t>http://www.ambientebogota.gov.co/web/sda/humedales.</w:t>
            </w:r>
          </w:p>
        </w:tc>
        <w:tc>
          <w:tcPr>
            <w:tcW w:w="1393" w:type="dxa"/>
          </w:tcPr>
          <w:p w14:paraId="3D4BBF01" w14:textId="14562736" w:rsidR="00CC04DD" w:rsidRPr="00CC04DD" w:rsidRDefault="00CC04DD" w:rsidP="00CC04DD">
            <w:pPr>
              <w:spacing w:line="240" w:lineRule="auto"/>
              <w:jc w:val="both"/>
            </w:pPr>
            <w:r w:rsidRPr="00CC04DD">
              <w:t>Total</w:t>
            </w:r>
          </w:p>
        </w:tc>
      </w:tr>
      <w:tr w:rsidR="00CC04DD" w:rsidRPr="00CC04DD" w14:paraId="4E9DE201" w14:textId="77777777" w:rsidTr="00CC04DD">
        <w:trPr>
          <w:trHeight w:val="200"/>
        </w:trPr>
        <w:tc>
          <w:tcPr>
            <w:tcW w:w="1297" w:type="dxa"/>
          </w:tcPr>
          <w:p w14:paraId="24141165" w14:textId="19F41BB4"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30EC2616" w14:textId="44D78BFA" w:rsidR="00CC04DD" w:rsidRPr="00CC04DD" w:rsidRDefault="00CC04DD" w:rsidP="00CC04DD">
            <w:pPr>
              <w:spacing w:line="240" w:lineRule="auto"/>
              <w:jc w:val="both"/>
            </w:pPr>
            <w:r w:rsidRPr="00CC04DD">
              <w:t>Santa María del Lago</w:t>
            </w:r>
          </w:p>
        </w:tc>
        <w:tc>
          <w:tcPr>
            <w:tcW w:w="5039" w:type="dxa"/>
          </w:tcPr>
          <w:p w14:paraId="6E7DDE06" w14:textId="1C21C985" w:rsidR="00CC04DD" w:rsidRPr="00CC04DD" w:rsidRDefault="00CC04DD" w:rsidP="00CC04DD">
            <w:pPr>
              <w:spacing w:line="240" w:lineRule="auto"/>
              <w:jc w:val="both"/>
            </w:pPr>
            <w:r w:rsidRPr="00CC04DD">
              <w:t>http://www.ambientebogota.gov.co/web/sda/humedales.</w:t>
            </w:r>
          </w:p>
        </w:tc>
        <w:tc>
          <w:tcPr>
            <w:tcW w:w="1393" w:type="dxa"/>
          </w:tcPr>
          <w:p w14:paraId="6DBB89AF" w14:textId="573CA2AC" w:rsidR="00CC04DD" w:rsidRPr="00CC04DD" w:rsidRDefault="00CC04DD" w:rsidP="00CC04DD">
            <w:pPr>
              <w:spacing w:line="240" w:lineRule="auto"/>
              <w:jc w:val="both"/>
            </w:pPr>
            <w:r w:rsidRPr="00CC04DD">
              <w:t>Total</w:t>
            </w:r>
          </w:p>
        </w:tc>
      </w:tr>
      <w:tr w:rsidR="00CC04DD" w:rsidRPr="00E456AC" w14:paraId="0B873F86" w14:textId="77777777" w:rsidTr="00CC04DD">
        <w:trPr>
          <w:trHeight w:val="200"/>
        </w:trPr>
        <w:tc>
          <w:tcPr>
            <w:tcW w:w="1297" w:type="dxa"/>
          </w:tcPr>
          <w:p w14:paraId="06011316" w14:textId="5E9CBB1D" w:rsidR="00CC04DD" w:rsidRPr="00CC04DD" w:rsidRDefault="00CC04DD" w:rsidP="00CC04DD">
            <w:pPr>
              <w:spacing w:line="240" w:lineRule="auto"/>
              <w:jc w:val="both"/>
              <w:rPr>
                <w:lang w:val="es-ES"/>
              </w:rPr>
            </w:pPr>
            <w:r w:rsidRPr="00CC04DD">
              <w:rPr>
                <w:lang w:val="es-ES"/>
              </w:rPr>
              <w:t>Parque Ecológico Distrital de Humedal</w:t>
            </w:r>
          </w:p>
        </w:tc>
        <w:tc>
          <w:tcPr>
            <w:tcW w:w="1245" w:type="dxa"/>
          </w:tcPr>
          <w:p w14:paraId="7245F992" w14:textId="7AB14F97" w:rsidR="00CC04DD" w:rsidRPr="00CC04DD" w:rsidRDefault="00CC04DD" w:rsidP="00CC04DD">
            <w:pPr>
              <w:spacing w:line="240" w:lineRule="auto"/>
              <w:jc w:val="both"/>
            </w:pPr>
            <w:r>
              <w:t xml:space="preserve">La </w:t>
            </w:r>
            <w:r w:rsidRPr="00CC04DD">
              <w:t>Vaca</w:t>
            </w:r>
          </w:p>
        </w:tc>
        <w:tc>
          <w:tcPr>
            <w:tcW w:w="5039" w:type="dxa"/>
          </w:tcPr>
          <w:p w14:paraId="01845A4B" w14:textId="04A191FF" w:rsidR="00CC04DD" w:rsidRPr="00CC04DD" w:rsidRDefault="00CC04DD" w:rsidP="00CC04DD">
            <w:pPr>
              <w:spacing w:line="240" w:lineRule="auto"/>
              <w:jc w:val="both"/>
            </w:pPr>
            <w:r w:rsidRPr="00CC04DD">
              <w:t>http://www.ambientebogota.gov.co/web/sda/humedales.</w:t>
            </w:r>
          </w:p>
        </w:tc>
        <w:tc>
          <w:tcPr>
            <w:tcW w:w="1393" w:type="dxa"/>
          </w:tcPr>
          <w:p w14:paraId="4D889349" w14:textId="456A8E92" w:rsidR="00CC04DD" w:rsidRPr="00CC04DD" w:rsidRDefault="00CC04DD" w:rsidP="00CC04DD">
            <w:pPr>
              <w:spacing w:line="240" w:lineRule="auto"/>
              <w:jc w:val="both"/>
            </w:pPr>
            <w:r w:rsidRPr="00CC04DD">
              <w:t>Total</w:t>
            </w:r>
          </w:p>
        </w:tc>
      </w:tr>
    </w:tbl>
    <w:p w14:paraId="12EFB9EC" w14:textId="77777777" w:rsidR="00235063" w:rsidRPr="00FC3C31" w:rsidRDefault="00235063">
      <w:pPr>
        <w:rPr>
          <w:sz w:val="12"/>
          <w:szCs w:val="12"/>
          <w:lang w:val="es-ES"/>
        </w:rPr>
      </w:pPr>
    </w:p>
    <w:p w14:paraId="11BC4550" w14:textId="77777777" w:rsidR="00235063" w:rsidRDefault="00E923C9">
      <w:pPr>
        <w:pStyle w:val="pstyleLabels"/>
      </w:pPr>
      <w:r>
        <w:rPr>
          <w:rStyle w:val="styleC3"/>
        </w:rPr>
        <w:t>Designaciones sin carácter legal</w:t>
      </w:r>
    </w:p>
    <w:tbl>
      <w:tblPr>
        <w:tblStyle w:val="FancyTable"/>
        <w:tblW w:w="0" w:type="auto"/>
        <w:tblInd w:w="0" w:type="dxa"/>
        <w:tblLook w:val="04A0" w:firstRow="1" w:lastRow="0" w:firstColumn="1" w:lastColumn="0" w:noHBand="0" w:noVBand="1"/>
      </w:tblPr>
      <w:tblGrid>
        <w:gridCol w:w="1750"/>
        <w:gridCol w:w="1750"/>
        <w:gridCol w:w="1750"/>
        <w:gridCol w:w="1750"/>
      </w:tblGrid>
      <w:tr w:rsidR="00235063" w:rsidRPr="00E456AC" w14:paraId="0467E404"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7EBBD8D6" w14:textId="77777777" w:rsidR="00235063" w:rsidRDefault="00E923C9">
            <w:pPr>
              <w:spacing w:after="0" w:line="240" w:lineRule="auto"/>
              <w:jc w:val="center"/>
            </w:pPr>
            <w:r>
              <w:rPr>
                <w:b/>
                <w:sz w:val="18"/>
                <w:szCs w:val="18"/>
              </w:rPr>
              <w:t>Tipo de designación</w:t>
            </w:r>
            <w:r>
              <w:rPr>
                <w:rStyle w:val="Refdenotaalpie"/>
              </w:rPr>
              <w:footnoteReference w:id="44"/>
            </w:r>
          </w:p>
        </w:tc>
        <w:tc>
          <w:tcPr>
            <w:tcW w:w="1750" w:type="dxa"/>
          </w:tcPr>
          <w:p w14:paraId="077A9497" w14:textId="77777777" w:rsidR="00235063" w:rsidRDefault="00E923C9">
            <w:pPr>
              <w:spacing w:after="0" w:line="240" w:lineRule="auto"/>
              <w:jc w:val="center"/>
            </w:pPr>
            <w:r>
              <w:rPr>
                <w:b/>
                <w:sz w:val="18"/>
                <w:szCs w:val="18"/>
              </w:rPr>
              <w:t>Nombre del área</w:t>
            </w:r>
          </w:p>
        </w:tc>
        <w:tc>
          <w:tcPr>
            <w:tcW w:w="1750" w:type="dxa"/>
          </w:tcPr>
          <w:p w14:paraId="04A3084D" w14:textId="77777777" w:rsidR="00235063" w:rsidRPr="00FC3C31" w:rsidRDefault="00E923C9">
            <w:pPr>
              <w:spacing w:after="0" w:line="240" w:lineRule="auto"/>
              <w:jc w:val="center"/>
              <w:rPr>
                <w:lang w:val="es-ES"/>
              </w:rPr>
            </w:pPr>
            <w:r w:rsidRPr="00FC3C31">
              <w:rPr>
                <w:b/>
                <w:sz w:val="18"/>
                <w:szCs w:val="18"/>
                <w:lang w:val="es-ES"/>
              </w:rPr>
              <w:t>URL (dirección) de la información en línea</w:t>
            </w:r>
          </w:p>
        </w:tc>
        <w:tc>
          <w:tcPr>
            <w:tcW w:w="1750" w:type="dxa"/>
          </w:tcPr>
          <w:p w14:paraId="7D822239" w14:textId="77777777" w:rsidR="00235063" w:rsidRPr="00FC3C31" w:rsidRDefault="00E923C9">
            <w:pPr>
              <w:spacing w:after="0" w:line="240" w:lineRule="auto"/>
              <w:jc w:val="center"/>
              <w:rPr>
                <w:lang w:val="es-ES"/>
              </w:rPr>
            </w:pPr>
            <w:r w:rsidRPr="00FC3C31">
              <w:rPr>
                <w:b/>
                <w:sz w:val="18"/>
                <w:szCs w:val="18"/>
                <w:lang w:val="es-ES"/>
              </w:rPr>
              <w:t>Solapamiento con el sitio Ramsar</w:t>
            </w:r>
            <w:r w:rsidRPr="00FC3C31">
              <w:rPr>
                <w:vertAlign w:val="superscript"/>
                <w:lang w:val="es-ES"/>
              </w:rPr>
              <w:t>43</w:t>
            </w:r>
          </w:p>
        </w:tc>
      </w:tr>
      <w:tr w:rsidR="00235063" w:rsidRPr="00E456AC" w14:paraId="1ED9B135" w14:textId="77777777" w:rsidTr="00235063">
        <w:trPr>
          <w:trHeight w:val="200"/>
        </w:trPr>
        <w:tc>
          <w:tcPr>
            <w:tcW w:w="1750" w:type="dxa"/>
          </w:tcPr>
          <w:p w14:paraId="20A311F2" w14:textId="77777777" w:rsidR="00235063" w:rsidRPr="00FC3C31" w:rsidRDefault="00235063">
            <w:pPr>
              <w:rPr>
                <w:lang w:val="es-ES"/>
              </w:rPr>
            </w:pPr>
          </w:p>
        </w:tc>
        <w:tc>
          <w:tcPr>
            <w:tcW w:w="1750" w:type="dxa"/>
          </w:tcPr>
          <w:p w14:paraId="2AF43600" w14:textId="77777777" w:rsidR="00235063" w:rsidRPr="00FC3C31" w:rsidRDefault="00235063">
            <w:pPr>
              <w:rPr>
                <w:lang w:val="es-ES"/>
              </w:rPr>
            </w:pPr>
          </w:p>
        </w:tc>
        <w:tc>
          <w:tcPr>
            <w:tcW w:w="1750" w:type="dxa"/>
          </w:tcPr>
          <w:p w14:paraId="75C8639B" w14:textId="77777777" w:rsidR="00235063" w:rsidRPr="00FC3C31" w:rsidRDefault="00235063">
            <w:pPr>
              <w:rPr>
                <w:lang w:val="es-ES"/>
              </w:rPr>
            </w:pPr>
          </w:p>
        </w:tc>
        <w:tc>
          <w:tcPr>
            <w:tcW w:w="1750" w:type="dxa"/>
          </w:tcPr>
          <w:p w14:paraId="23A227B3" w14:textId="77777777" w:rsidR="00235063" w:rsidRPr="00FC3C31" w:rsidRDefault="00235063">
            <w:pPr>
              <w:rPr>
                <w:lang w:val="es-ES"/>
              </w:rPr>
            </w:pPr>
          </w:p>
        </w:tc>
      </w:tr>
    </w:tbl>
    <w:p w14:paraId="206FF40E" w14:textId="77777777" w:rsidR="00235063" w:rsidRPr="00FC3C31" w:rsidRDefault="00235063">
      <w:pPr>
        <w:rPr>
          <w:lang w:val="es-ES"/>
        </w:rPr>
      </w:pPr>
    </w:p>
    <w:p w14:paraId="01F2809A" w14:textId="77777777" w:rsidR="00235063" w:rsidRPr="00FC3C31" w:rsidRDefault="00E923C9">
      <w:pPr>
        <w:pStyle w:val="pstyleSection"/>
        <w:rPr>
          <w:lang w:val="es-ES"/>
        </w:rPr>
      </w:pPr>
      <w:r w:rsidRPr="00FC3C31">
        <w:rPr>
          <w:rStyle w:val="styleL2"/>
          <w:lang w:val="es-ES"/>
        </w:rPr>
        <w:t>5.2.3 Categorías de áreas protegidas de la UICN (2008)</w:t>
      </w:r>
    </w:p>
    <w:p w14:paraId="4F3C3A4F"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Ia Reserva natural estricta</w:t>
      </w:r>
    </w:p>
    <w:p w14:paraId="5495C28A"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Ib Área natural silvestre: área protegida manejada principalmente con fines de protección de la naturaleza</w:t>
      </w:r>
    </w:p>
    <w:p w14:paraId="105510D0"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II Parque nacional: área protegida manejada principalmente para la protección de los ecosistemas y con fines recreativos</w:t>
      </w:r>
    </w:p>
    <w:p w14:paraId="2A72A586"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III Monumento natural: área protegida manejada principalmente para la conservación de características naturales específicas</w:t>
      </w:r>
    </w:p>
    <w:p w14:paraId="0B44D4BC" w14:textId="64770D39"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w:t>
      </w:r>
      <w:r w:rsidR="00CC04DD">
        <w:rPr>
          <w:rStyle w:val="styleRad"/>
          <w:lang w:val="es-ES"/>
        </w:rPr>
        <w:t>X</w:t>
      </w:r>
      <w:r w:rsidRPr="00FC3C31">
        <w:rPr>
          <w:rStyle w:val="styleRad"/>
          <w:lang w:val="es-ES"/>
        </w:rPr>
        <w:t xml:space="preserve">  ] </w:t>
      </w:r>
      <w:r w:rsidRPr="00FC3C31">
        <w:rPr>
          <w:rStyle w:val="styleC3"/>
          <w:lang w:val="es-ES"/>
        </w:rPr>
        <w:t xml:space="preserve"> IV Área de gestión de hábitats o especies: área protegida manejada principalmente para la conservación a través de intervenciones de manejo</w:t>
      </w:r>
    </w:p>
    <w:p w14:paraId="6AA1D59C"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V Paisaje terrestre o marino protegido: área protegida manejada principalmente para la conservación de paisajes terrestres o marinos y con fines recreativos</w:t>
      </w:r>
    </w:p>
    <w:p w14:paraId="5D8CAD0B"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VI Área protegida con gestión de los recursos: área protegida manejada principalmente para la utilización sostenible de los ecosistemas naturales</w:t>
      </w:r>
    </w:p>
    <w:p w14:paraId="78D763FF" w14:textId="77777777" w:rsidR="00235063" w:rsidRPr="00FC3C31" w:rsidRDefault="00235063">
      <w:pPr>
        <w:rPr>
          <w:lang w:val="es-ES"/>
        </w:rPr>
      </w:pPr>
    </w:p>
    <w:p w14:paraId="7A242824" w14:textId="77777777" w:rsidR="00235063" w:rsidRPr="00FC3C31" w:rsidRDefault="00E923C9">
      <w:pPr>
        <w:pStyle w:val="pstyleSection"/>
        <w:rPr>
          <w:lang w:val="es-ES"/>
        </w:rPr>
      </w:pPr>
      <w:r w:rsidRPr="00FC3C31">
        <w:rPr>
          <w:rStyle w:val="styleL2"/>
          <w:lang w:val="es-ES"/>
        </w:rPr>
        <w:t>5.2.4 Principales medidas de conservación</w:t>
      </w:r>
    </w:p>
    <w:p w14:paraId="5824ECAE" w14:textId="77777777" w:rsidR="00235063" w:rsidRPr="00FC3C31" w:rsidRDefault="00E923C9">
      <w:pPr>
        <w:pStyle w:val="pstyleLabels"/>
        <w:rPr>
          <w:lang w:val="es-ES"/>
        </w:rPr>
      </w:pPr>
      <w:r w:rsidRPr="00FC3C31">
        <w:rPr>
          <w:rStyle w:val="styleC3"/>
          <w:lang w:val="es-ES"/>
        </w:rPr>
        <w:t>Protección jurídica</w:t>
      </w:r>
    </w:p>
    <w:tbl>
      <w:tblPr>
        <w:tblStyle w:val="FancyTable"/>
        <w:tblW w:w="0" w:type="auto"/>
        <w:tblInd w:w="0" w:type="dxa"/>
        <w:tblLook w:val="04A0" w:firstRow="1" w:lastRow="0" w:firstColumn="1" w:lastColumn="0" w:noHBand="0" w:noVBand="1"/>
      </w:tblPr>
      <w:tblGrid>
        <w:gridCol w:w="4528"/>
        <w:gridCol w:w="4253"/>
      </w:tblGrid>
      <w:tr w:rsidR="00235063" w14:paraId="2E820647" w14:textId="77777777" w:rsidTr="00CC04DD">
        <w:trPr>
          <w:cnfStyle w:val="100000000000" w:firstRow="1" w:lastRow="0" w:firstColumn="0" w:lastColumn="0" w:oddVBand="0" w:evenVBand="0" w:oddHBand="0" w:evenHBand="0" w:firstRowFirstColumn="0" w:firstRowLastColumn="0" w:lastRowFirstColumn="0" w:lastRowLastColumn="0"/>
        </w:trPr>
        <w:tc>
          <w:tcPr>
            <w:tcW w:w="4528" w:type="dxa"/>
          </w:tcPr>
          <w:p w14:paraId="1B98B5F1" w14:textId="77777777" w:rsidR="00235063" w:rsidRDefault="00E923C9">
            <w:pPr>
              <w:spacing w:after="0" w:line="240" w:lineRule="auto"/>
              <w:jc w:val="center"/>
            </w:pPr>
            <w:r>
              <w:rPr>
                <w:b/>
                <w:sz w:val="18"/>
                <w:szCs w:val="18"/>
              </w:rPr>
              <w:t>Medidas</w:t>
            </w:r>
            <w:r>
              <w:rPr>
                <w:rStyle w:val="Refdenotaalpie"/>
              </w:rPr>
              <w:footnoteReference w:id="45"/>
            </w:r>
          </w:p>
        </w:tc>
        <w:tc>
          <w:tcPr>
            <w:tcW w:w="4253" w:type="dxa"/>
          </w:tcPr>
          <w:p w14:paraId="4C889326" w14:textId="77777777" w:rsidR="00235063" w:rsidRDefault="00E923C9">
            <w:pPr>
              <w:spacing w:after="0" w:line="240" w:lineRule="auto"/>
              <w:jc w:val="center"/>
            </w:pPr>
            <w:r>
              <w:rPr>
                <w:b/>
                <w:sz w:val="18"/>
                <w:szCs w:val="18"/>
              </w:rPr>
              <w:t>Estado</w:t>
            </w:r>
            <w:r>
              <w:rPr>
                <w:rStyle w:val="Refdenotaalpie"/>
              </w:rPr>
              <w:footnoteReference w:id="46"/>
            </w:r>
          </w:p>
        </w:tc>
      </w:tr>
      <w:tr w:rsidR="00CC04DD" w14:paraId="5E60F5F2" w14:textId="77777777" w:rsidTr="00CC04DD">
        <w:trPr>
          <w:trHeight w:val="200"/>
        </w:trPr>
        <w:tc>
          <w:tcPr>
            <w:tcW w:w="4528" w:type="dxa"/>
          </w:tcPr>
          <w:p w14:paraId="4D3793BB" w14:textId="3E055691" w:rsidR="00CC04DD" w:rsidRPr="00CC04DD" w:rsidRDefault="00CC04DD" w:rsidP="00A33266">
            <w:pPr>
              <w:spacing w:line="240" w:lineRule="auto"/>
              <w:jc w:val="center"/>
            </w:pPr>
            <w:r w:rsidRPr="00CC04DD">
              <w:t>Protección Jurídica</w:t>
            </w:r>
          </w:p>
        </w:tc>
        <w:tc>
          <w:tcPr>
            <w:tcW w:w="4253" w:type="dxa"/>
          </w:tcPr>
          <w:p w14:paraId="682B40C7" w14:textId="6DD6D55C" w:rsidR="00CC04DD" w:rsidRPr="00CC04DD" w:rsidRDefault="00CC04DD" w:rsidP="00A33266">
            <w:pPr>
              <w:spacing w:line="240" w:lineRule="auto"/>
              <w:jc w:val="center"/>
            </w:pPr>
            <w:r w:rsidRPr="00CC04DD">
              <w:t>Aplicada</w:t>
            </w:r>
          </w:p>
        </w:tc>
      </w:tr>
      <w:tr w:rsidR="00CC04DD" w14:paraId="28BBB7BB" w14:textId="77777777" w:rsidTr="00CC04DD">
        <w:trPr>
          <w:trHeight w:val="200"/>
        </w:trPr>
        <w:tc>
          <w:tcPr>
            <w:tcW w:w="4528" w:type="dxa"/>
          </w:tcPr>
          <w:p w14:paraId="7FF65FE1" w14:textId="00522715" w:rsidR="00CC04DD" w:rsidRPr="00CC04DD" w:rsidRDefault="00CC04DD" w:rsidP="00A33266">
            <w:pPr>
              <w:spacing w:line="240" w:lineRule="auto"/>
              <w:jc w:val="center"/>
            </w:pPr>
            <w:r w:rsidRPr="00CC04DD">
              <w:t xml:space="preserve">Juan Amarillo - </w:t>
            </w:r>
            <w:r w:rsidR="00A33266">
              <w:t>Res. SDA 3887 del 6 de m</w:t>
            </w:r>
            <w:r w:rsidRPr="00CC04DD">
              <w:t>ayo de 2010 por la cual se adopta el Plan de Manejo Ambiental</w:t>
            </w:r>
          </w:p>
        </w:tc>
        <w:tc>
          <w:tcPr>
            <w:tcW w:w="4253" w:type="dxa"/>
          </w:tcPr>
          <w:p w14:paraId="29C9407D" w14:textId="20204334" w:rsidR="00CC04DD" w:rsidRPr="00CC04DD" w:rsidRDefault="00CC04DD" w:rsidP="00A33266">
            <w:pPr>
              <w:spacing w:line="240" w:lineRule="auto"/>
              <w:jc w:val="center"/>
            </w:pPr>
            <w:r w:rsidRPr="00CC04DD">
              <w:t>Aplicada</w:t>
            </w:r>
          </w:p>
        </w:tc>
      </w:tr>
      <w:tr w:rsidR="00CC04DD" w14:paraId="020747F5" w14:textId="77777777" w:rsidTr="00CC04DD">
        <w:trPr>
          <w:trHeight w:val="200"/>
        </w:trPr>
        <w:tc>
          <w:tcPr>
            <w:tcW w:w="4528" w:type="dxa"/>
          </w:tcPr>
          <w:p w14:paraId="47F8681E" w14:textId="6C603554" w:rsidR="00CC04DD" w:rsidRPr="00CC04DD" w:rsidRDefault="00CC04DD" w:rsidP="00A33266">
            <w:pPr>
              <w:spacing w:line="240" w:lineRule="auto"/>
              <w:jc w:val="center"/>
            </w:pPr>
            <w:r w:rsidRPr="00CC04DD">
              <w:t>Jaboque - Res. Conjunta CAR-SDA 01 del 13 de febrero de 2015 por la cual se adopta el Plan de Manejo Ambiental</w:t>
            </w:r>
          </w:p>
        </w:tc>
        <w:tc>
          <w:tcPr>
            <w:tcW w:w="4253" w:type="dxa"/>
          </w:tcPr>
          <w:p w14:paraId="1FBF1EA4" w14:textId="41EAC19E" w:rsidR="00CC04DD" w:rsidRPr="00CC04DD" w:rsidRDefault="00CC04DD" w:rsidP="00A33266">
            <w:pPr>
              <w:spacing w:line="240" w:lineRule="auto"/>
              <w:jc w:val="center"/>
            </w:pPr>
            <w:r w:rsidRPr="00CC04DD">
              <w:t>Aplicada</w:t>
            </w:r>
          </w:p>
        </w:tc>
      </w:tr>
      <w:tr w:rsidR="00CC04DD" w14:paraId="3CEFAE78" w14:textId="77777777" w:rsidTr="00CC04DD">
        <w:trPr>
          <w:trHeight w:val="200"/>
        </w:trPr>
        <w:tc>
          <w:tcPr>
            <w:tcW w:w="4528" w:type="dxa"/>
          </w:tcPr>
          <w:p w14:paraId="64BA2CB3" w14:textId="520514B9" w:rsidR="00CC04DD" w:rsidRPr="00CC04DD" w:rsidRDefault="00CC04DD" w:rsidP="00A33266">
            <w:pPr>
              <w:spacing w:line="240" w:lineRule="auto"/>
              <w:jc w:val="center"/>
            </w:pPr>
            <w:r w:rsidRPr="00CC04DD">
              <w:t>Torca Guaymaral - Res. Conjunta CAR-SDA 02 del 13 de febrero de 2015 por la cual se adopta el Plan de Manejo Ambiental</w:t>
            </w:r>
          </w:p>
        </w:tc>
        <w:tc>
          <w:tcPr>
            <w:tcW w:w="4253" w:type="dxa"/>
          </w:tcPr>
          <w:p w14:paraId="5551C497" w14:textId="27F8E2F6" w:rsidR="00CC04DD" w:rsidRPr="00CC04DD" w:rsidRDefault="00CC04DD" w:rsidP="00A33266">
            <w:pPr>
              <w:spacing w:line="240" w:lineRule="auto"/>
              <w:jc w:val="center"/>
            </w:pPr>
            <w:r w:rsidRPr="00CC04DD">
              <w:t>Aplicada</w:t>
            </w:r>
          </w:p>
        </w:tc>
      </w:tr>
      <w:tr w:rsidR="00CC04DD" w14:paraId="4A53693D" w14:textId="77777777" w:rsidTr="00CC04DD">
        <w:trPr>
          <w:trHeight w:val="200"/>
        </w:trPr>
        <w:tc>
          <w:tcPr>
            <w:tcW w:w="4528" w:type="dxa"/>
          </w:tcPr>
          <w:p w14:paraId="61549F13" w14:textId="43B1EF65" w:rsidR="00CC04DD" w:rsidRPr="00CC04DD" w:rsidRDefault="00CC04DD" w:rsidP="00A33266">
            <w:pPr>
              <w:spacing w:line="240" w:lineRule="auto"/>
              <w:jc w:val="center"/>
            </w:pPr>
            <w:r w:rsidRPr="00CC04DD">
              <w:t xml:space="preserve">Conejera - Res. SDA 0069 </w:t>
            </w:r>
            <w:r w:rsidR="00A33266" w:rsidRPr="00CC04DD">
              <w:t>del 26</w:t>
            </w:r>
            <w:r w:rsidR="00A33266">
              <w:t xml:space="preserve"> de e</w:t>
            </w:r>
            <w:r w:rsidRPr="00CC04DD">
              <w:t>nero de 2015 por la cual se adopta el Plan de Manejo Ambiental</w:t>
            </w:r>
          </w:p>
        </w:tc>
        <w:tc>
          <w:tcPr>
            <w:tcW w:w="4253" w:type="dxa"/>
          </w:tcPr>
          <w:p w14:paraId="0667772B" w14:textId="7C72EC29" w:rsidR="00CC04DD" w:rsidRPr="00CC04DD" w:rsidRDefault="00CC04DD" w:rsidP="00A33266">
            <w:pPr>
              <w:spacing w:line="240" w:lineRule="auto"/>
              <w:jc w:val="center"/>
            </w:pPr>
            <w:r w:rsidRPr="00CC04DD">
              <w:t>Aplicada</w:t>
            </w:r>
          </w:p>
        </w:tc>
      </w:tr>
      <w:tr w:rsidR="00CC04DD" w14:paraId="0A5456A7" w14:textId="77777777" w:rsidTr="00CC04DD">
        <w:trPr>
          <w:trHeight w:val="200"/>
        </w:trPr>
        <w:tc>
          <w:tcPr>
            <w:tcW w:w="4528" w:type="dxa"/>
          </w:tcPr>
          <w:p w14:paraId="00217480" w14:textId="608CF824" w:rsidR="00CC04DD" w:rsidRPr="00CC04DD" w:rsidRDefault="00CC04DD" w:rsidP="00A33266">
            <w:pPr>
              <w:spacing w:line="240" w:lineRule="auto"/>
              <w:jc w:val="center"/>
            </w:pPr>
            <w:r w:rsidRPr="00CC04DD">
              <w:t>Córdoba - Res. SDA 1504 del 28 de junio de 2008 por la cual se adopta el Plan de Manejo Ambiental</w:t>
            </w:r>
          </w:p>
        </w:tc>
        <w:tc>
          <w:tcPr>
            <w:tcW w:w="4253" w:type="dxa"/>
          </w:tcPr>
          <w:p w14:paraId="1E7F07A0" w14:textId="1B18751E" w:rsidR="00CC04DD" w:rsidRPr="00CC04DD" w:rsidRDefault="00CC04DD" w:rsidP="00A33266">
            <w:pPr>
              <w:spacing w:line="240" w:lineRule="auto"/>
              <w:jc w:val="center"/>
            </w:pPr>
            <w:r w:rsidRPr="00CC04DD">
              <w:t>Aplicada</w:t>
            </w:r>
          </w:p>
        </w:tc>
      </w:tr>
      <w:tr w:rsidR="00CC04DD" w14:paraId="0A6E53DD" w14:textId="77777777" w:rsidTr="00CC04DD">
        <w:trPr>
          <w:trHeight w:val="200"/>
        </w:trPr>
        <w:tc>
          <w:tcPr>
            <w:tcW w:w="4528" w:type="dxa"/>
          </w:tcPr>
          <w:p w14:paraId="3A61C7E8" w14:textId="012F38F6" w:rsidR="00CC04DD" w:rsidRPr="00CC04DD" w:rsidRDefault="00CC04DD" w:rsidP="00A33266">
            <w:pPr>
              <w:spacing w:line="240" w:lineRule="auto"/>
              <w:jc w:val="center"/>
            </w:pPr>
            <w:r w:rsidRPr="00CC04DD">
              <w:t xml:space="preserve">Tunjo - Acuerdo Concejo de Bogotá 577-2014 Por la cual se declara Parque </w:t>
            </w:r>
            <w:r w:rsidR="00A33266" w:rsidRPr="00CC04DD">
              <w:t>Ecológico</w:t>
            </w:r>
            <w:r w:rsidRPr="00CC04DD">
              <w:t xml:space="preserve"> Distrital de Humedal</w:t>
            </w:r>
            <w:r w:rsidRPr="00CC04DD">
              <w:rPr>
                <w:b/>
                <w:bCs/>
                <w:sz w:val="24"/>
              </w:rPr>
              <w:t xml:space="preserve"> </w:t>
            </w:r>
            <w:r w:rsidRPr="00CC04DD">
              <w:t xml:space="preserve">Pendiente para Formulación y </w:t>
            </w:r>
            <w:r w:rsidR="00A33266" w:rsidRPr="00CC04DD">
              <w:t>adopción PMA</w:t>
            </w:r>
          </w:p>
        </w:tc>
        <w:tc>
          <w:tcPr>
            <w:tcW w:w="4253" w:type="dxa"/>
          </w:tcPr>
          <w:p w14:paraId="543EDB42" w14:textId="57EF0BB1" w:rsidR="00CC04DD" w:rsidRPr="00CC04DD" w:rsidRDefault="00CC04DD" w:rsidP="00A33266">
            <w:pPr>
              <w:spacing w:line="240" w:lineRule="auto"/>
              <w:jc w:val="center"/>
            </w:pPr>
            <w:r w:rsidRPr="00CC04DD">
              <w:t>Propuesta</w:t>
            </w:r>
          </w:p>
        </w:tc>
      </w:tr>
      <w:tr w:rsidR="00CC04DD" w14:paraId="2FF27853" w14:textId="77777777" w:rsidTr="00CC04DD">
        <w:trPr>
          <w:trHeight w:val="200"/>
        </w:trPr>
        <w:tc>
          <w:tcPr>
            <w:tcW w:w="4528" w:type="dxa"/>
          </w:tcPr>
          <w:p w14:paraId="627D1FB2" w14:textId="3CE889C2" w:rsidR="00CC04DD" w:rsidRPr="00CC04DD" w:rsidRDefault="00CC04DD" w:rsidP="00A33266">
            <w:pPr>
              <w:spacing w:line="240" w:lineRule="auto"/>
              <w:jc w:val="center"/>
            </w:pPr>
            <w:r w:rsidRPr="00CC04DD">
              <w:t xml:space="preserve">Tibanica - </w:t>
            </w:r>
            <w:r w:rsidR="00A33266">
              <w:t>Res. SDA 334 del 28 de f</w:t>
            </w:r>
            <w:r w:rsidRPr="00CC04DD">
              <w:t>ebrero de 2007 por la cual se adopta el Plan de Manejo Ambiental</w:t>
            </w:r>
          </w:p>
        </w:tc>
        <w:tc>
          <w:tcPr>
            <w:tcW w:w="4253" w:type="dxa"/>
          </w:tcPr>
          <w:p w14:paraId="7535E72C" w14:textId="610BC328" w:rsidR="00CC04DD" w:rsidRPr="00CC04DD" w:rsidRDefault="00CC04DD" w:rsidP="00A33266">
            <w:pPr>
              <w:spacing w:line="240" w:lineRule="auto"/>
              <w:jc w:val="center"/>
            </w:pPr>
            <w:r w:rsidRPr="00CC04DD">
              <w:t>Aplicada</w:t>
            </w:r>
          </w:p>
        </w:tc>
      </w:tr>
      <w:tr w:rsidR="00CC04DD" w14:paraId="59994ECD" w14:textId="77777777" w:rsidTr="00CC04DD">
        <w:trPr>
          <w:trHeight w:val="200"/>
        </w:trPr>
        <w:tc>
          <w:tcPr>
            <w:tcW w:w="4528" w:type="dxa"/>
          </w:tcPr>
          <w:p w14:paraId="3F2C71BF" w14:textId="6970F6C5" w:rsidR="00CC04DD" w:rsidRPr="00CC04DD" w:rsidRDefault="00CC04DD" w:rsidP="00A33266">
            <w:pPr>
              <w:spacing w:line="240" w:lineRule="auto"/>
              <w:jc w:val="center"/>
            </w:pPr>
            <w:r w:rsidRPr="00CC04DD">
              <w:t>Meandro del Say - Res. Conjunta CAR-SDA 03 del 23 de febrero de 2015 por la cual se adopta el Plan de Manejo Ambiental</w:t>
            </w:r>
          </w:p>
        </w:tc>
        <w:tc>
          <w:tcPr>
            <w:tcW w:w="4253" w:type="dxa"/>
          </w:tcPr>
          <w:p w14:paraId="2714875A" w14:textId="2DB7DDC7" w:rsidR="00CC04DD" w:rsidRPr="00CC04DD" w:rsidRDefault="00CC04DD" w:rsidP="00A33266">
            <w:pPr>
              <w:spacing w:line="240" w:lineRule="auto"/>
              <w:jc w:val="center"/>
            </w:pPr>
            <w:r w:rsidRPr="00CC04DD">
              <w:t>Aplicada</w:t>
            </w:r>
          </w:p>
        </w:tc>
      </w:tr>
      <w:tr w:rsidR="00CC04DD" w14:paraId="74420E2A" w14:textId="77777777" w:rsidTr="00CC04DD">
        <w:trPr>
          <w:trHeight w:val="200"/>
        </w:trPr>
        <w:tc>
          <w:tcPr>
            <w:tcW w:w="4528" w:type="dxa"/>
          </w:tcPr>
          <w:p w14:paraId="543C863A" w14:textId="3ABF6BCA" w:rsidR="00CC04DD" w:rsidRPr="00CC04DD" w:rsidRDefault="00CC04DD" w:rsidP="00A33266">
            <w:pPr>
              <w:spacing w:line="240" w:lineRule="auto"/>
              <w:jc w:val="center"/>
            </w:pPr>
            <w:r w:rsidRPr="00CC04DD">
              <w:t xml:space="preserve">Capellanía - </w:t>
            </w:r>
            <w:r w:rsidR="00A33266">
              <w:t>Res. SDA 7474 del 30 de o</w:t>
            </w:r>
            <w:r w:rsidRPr="00CC04DD">
              <w:t>ctubre de 2009 por la cual se adopta el Plan de Manejo Ambiental</w:t>
            </w:r>
          </w:p>
        </w:tc>
        <w:tc>
          <w:tcPr>
            <w:tcW w:w="4253" w:type="dxa"/>
          </w:tcPr>
          <w:p w14:paraId="30F64F04" w14:textId="486DCBF8" w:rsidR="00CC04DD" w:rsidRPr="00CC04DD" w:rsidRDefault="00CC04DD" w:rsidP="00A33266">
            <w:pPr>
              <w:spacing w:line="240" w:lineRule="auto"/>
              <w:jc w:val="center"/>
            </w:pPr>
            <w:r w:rsidRPr="00CC04DD">
              <w:t>Aplicada</w:t>
            </w:r>
          </w:p>
        </w:tc>
      </w:tr>
      <w:tr w:rsidR="00CC04DD" w14:paraId="0BF6F553" w14:textId="77777777" w:rsidTr="00CC04DD">
        <w:trPr>
          <w:trHeight w:val="200"/>
        </w:trPr>
        <w:tc>
          <w:tcPr>
            <w:tcW w:w="4528" w:type="dxa"/>
          </w:tcPr>
          <w:p w14:paraId="14125491" w14:textId="226CCFD0" w:rsidR="00CC04DD" w:rsidRPr="00CC04DD" w:rsidRDefault="00A33266" w:rsidP="00A33266">
            <w:pPr>
              <w:spacing w:line="240" w:lineRule="auto"/>
              <w:jc w:val="center"/>
            </w:pPr>
            <w:r>
              <w:t xml:space="preserve">El </w:t>
            </w:r>
            <w:r w:rsidR="00CC04DD" w:rsidRPr="00CC04DD">
              <w:t xml:space="preserve">Burro - </w:t>
            </w:r>
            <w:r>
              <w:t>Res. SDA 4383 del 30 de o</w:t>
            </w:r>
            <w:r w:rsidRPr="00CC04DD">
              <w:t>ctubre</w:t>
            </w:r>
            <w:r w:rsidR="00CC04DD" w:rsidRPr="00CC04DD">
              <w:t xml:space="preserve"> de 2008 por la cual se adopta el Plan de Manejo Ambiental</w:t>
            </w:r>
          </w:p>
        </w:tc>
        <w:tc>
          <w:tcPr>
            <w:tcW w:w="4253" w:type="dxa"/>
          </w:tcPr>
          <w:p w14:paraId="1E4303D6" w14:textId="2F295E37" w:rsidR="00CC04DD" w:rsidRPr="00CC04DD" w:rsidRDefault="00CC04DD" w:rsidP="00A33266">
            <w:pPr>
              <w:spacing w:line="240" w:lineRule="auto"/>
              <w:jc w:val="center"/>
            </w:pPr>
            <w:r w:rsidRPr="00CC04DD">
              <w:t>Aplicada</w:t>
            </w:r>
          </w:p>
        </w:tc>
      </w:tr>
      <w:tr w:rsidR="00CC04DD" w14:paraId="50A8CF3D" w14:textId="77777777" w:rsidTr="00CC04DD">
        <w:trPr>
          <w:trHeight w:val="200"/>
        </w:trPr>
        <w:tc>
          <w:tcPr>
            <w:tcW w:w="4528" w:type="dxa"/>
          </w:tcPr>
          <w:p w14:paraId="5E808281" w14:textId="772339EA" w:rsidR="00CC04DD" w:rsidRPr="00CC04DD" w:rsidRDefault="00CC04DD" w:rsidP="00A33266">
            <w:pPr>
              <w:spacing w:line="240" w:lineRule="auto"/>
              <w:jc w:val="center"/>
            </w:pPr>
            <w:r w:rsidRPr="00CC04DD">
              <w:t>Santa María del Lago - Res. SDA 7773 del 22 de diciembre 2010 por la cual se adopta el Plan de Manejo Ambiental</w:t>
            </w:r>
          </w:p>
        </w:tc>
        <w:tc>
          <w:tcPr>
            <w:tcW w:w="4253" w:type="dxa"/>
          </w:tcPr>
          <w:p w14:paraId="031B7D76" w14:textId="1D71C64A" w:rsidR="00CC04DD" w:rsidRPr="00CC04DD" w:rsidRDefault="00CC04DD" w:rsidP="00A33266">
            <w:pPr>
              <w:spacing w:line="240" w:lineRule="auto"/>
              <w:jc w:val="center"/>
            </w:pPr>
            <w:r w:rsidRPr="00CC04DD">
              <w:t>Aplicada</w:t>
            </w:r>
          </w:p>
        </w:tc>
      </w:tr>
      <w:tr w:rsidR="00CC04DD" w14:paraId="645A5FE7" w14:textId="77777777" w:rsidTr="00CC04DD">
        <w:trPr>
          <w:trHeight w:val="200"/>
        </w:trPr>
        <w:tc>
          <w:tcPr>
            <w:tcW w:w="4528" w:type="dxa"/>
          </w:tcPr>
          <w:p w14:paraId="360E9ADC" w14:textId="05693B7F" w:rsidR="00CC04DD" w:rsidRPr="00CC04DD" w:rsidRDefault="00A33266" w:rsidP="00A33266">
            <w:pPr>
              <w:spacing w:line="240" w:lineRule="auto"/>
              <w:jc w:val="center"/>
            </w:pPr>
            <w:r>
              <w:lastRenderedPageBreak/>
              <w:t xml:space="preserve">La </w:t>
            </w:r>
            <w:r w:rsidR="00CC04DD" w:rsidRPr="00CC04DD">
              <w:t xml:space="preserve">Vaca - </w:t>
            </w:r>
            <w:r>
              <w:t>Res. SDA 7473 del 30 de o</w:t>
            </w:r>
            <w:r w:rsidRPr="00CC04DD">
              <w:t>ctubre</w:t>
            </w:r>
            <w:r w:rsidR="00CC04DD" w:rsidRPr="00CC04DD">
              <w:t xml:space="preserve"> de 2009 por la cual se adopta el Plan de Manejo Ambiental</w:t>
            </w:r>
          </w:p>
        </w:tc>
        <w:tc>
          <w:tcPr>
            <w:tcW w:w="4253" w:type="dxa"/>
          </w:tcPr>
          <w:p w14:paraId="6957B227" w14:textId="6C7FC6C2" w:rsidR="00CC04DD" w:rsidRPr="00CC04DD" w:rsidRDefault="00CC04DD" w:rsidP="00A33266">
            <w:pPr>
              <w:spacing w:line="240" w:lineRule="auto"/>
              <w:jc w:val="center"/>
            </w:pPr>
            <w:r w:rsidRPr="00CC04DD">
              <w:t>Aplicada</w:t>
            </w:r>
          </w:p>
        </w:tc>
      </w:tr>
    </w:tbl>
    <w:p w14:paraId="48C83515" w14:textId="77777777" w:rsidR="00235063" w:rsidRPr="00FC3C31" w:rsidRDefault="00235063">
      <w:pPr>
        <w:rPr>
          <w:sz w:val="12"/>
          <w:szCs w:val="12"/>
        </w:rPr>
      </w:pPr>
    </w:p>
    <w:p w14:paraId="43A93D3F" w14:textId="77777777" w:rsidR="00235063" w:rsidRDefault="00E923C9">
      <w:pPr>
        <w:pStyle w:val="pstyleLabels"/>
      </w:pPr>
      <w:r>
        <w:rPr>
          <w:rStyle w:val="styleC3"/>
        </w:rPr>
        <w:t>Hábitat</w:t>
      </w:r>
    </w:p>
    <w:tbl>
      <w:tblPr>
        <w:tblStyle w:val="FancyTable"/>
        <w:tblW w:w="0" w:type="auto"/>
        <w:tblInd w:w="0" w:type="dxa"/>
        <w:tblLook w:val="04A0" w:firstRow="1" w:lastRow="0" w:firstColumn="1" w:lastColumn="0" w:noHBand="0" w:noVBand="1"/>
      </w:tblPr>
      <w:tblGrid>
        <w:gridCol w:w="3111"/>
        <w:gridCol w:w="2268"/>
      </w:tblGrid>
      <w:tr w:rsidR="00235063" w14:paraId="17EFC53A" w14:textId="77777777" w:rsidTr="00C36131">
        <w:trPr>
          <w:cnfStyle w:val="100000000000" w:firstRow="1" w:lastRow="0" w:firstColumn="0" w:lastColumn="0" w:oddVBand="0" w:evenVBand="0" w:oddHBand="0" w:evenHBand="0" w:firstRowFirstColumn="0" w:firstRowLastColumn="0" w:lastRowFirstColumn="0" w:lastRowLastColumn="0"/>
        </w:trPr>
        <w:tc>
          <w:tcPr>
            <w:tcW w:w="3111" w:type="dxa"/>
          </w:tcPr>
          <w:p w14:paraId="4E9F72D3" w14:textId="77777777" w:rsidR="00235063" w:rsidRDefault="00E923C9">
            <w:pPr>
              <w:spacing w:after="0" w:line="240" w:lineRule="auto"/>
              <w:jc w:val="center"/>
            </w:pPr>
            <w:r>
              <w:rPr>
                <w:b/>
                <w:sz w:val="18"/>
                <w:szCs w:val="18"/>
              </w:rPr>
              <w:t>Medidas</w:t>
            </w:r>
            <w:r>
              <w:rPr>
                <w:rStyle w:val="Refdenotaalpie"/>
              </w:rPr>
              <w:footnoteReference w:id="47"/>
            </w:r>
          </w:p>
        </w:tc>
        <w:tc>
          <w:tcPr>
            <w:tcW w:w="2268" w:type="dxa"/>
          </w:tcPr>
          <w:p w14:paraId="5604F9CB" w14:textId="77777777" w:rsidR="00235063" w:rsidRDefault="00E923C9">
            <w:pPr>
              <w:spacing w:after="0" w:line="240" w:lineRule="auto"/>
              <w:jc w:val="center"/>
            </w:pPr>
            <w:r>
              <w:rPr>
                <w:b/>
                <w:sz w:val="18"/>
                <w:szCs w:val="18"/>
              </w:rPr>
              <w:t>Estado</w:t>
            </w:r>
            <w:r>
              <w:rPr>
                <w:vertAlign w:val="superscript"/>
              </w:rPr>
              <w:t>47</w:t>
            </w:r>
          </w:p>
        </w:tc>
      </w:tr>
      <w:tr w:rsidR="00C36131" w14:paraId="3D978D53" w14:textId="77777777" w:rsidTr="00C36131">
        <w:trPr>
          <w:trHeight w:val="200"/>
        </w:trPr>
        <w:tc>
          <w:tcPr>
            <w:tcW w:w="3111" w:type="dxa"/>
          </w:tcPr>
          <w:p w14:paraId="646E0BCC" w14:textId="1B9B49B4" w:rsidR="00C36131" w:rsidRPr="00C36131" w:rsidRDefault="00C36131" w:rsidP="00C36131">
            <w:pPr>
              <w:spacing w:line="240" w:lineRule="auto"/>
            </w:pPr>
            <w:r w:rsidRPr="00C36131">
              <w:rPr>
                <w:rStyle w:val="styleFootnotetxt"/>
                <w:color w:val="auto"/>
                <w:sz w:val="20"/>
                <w:szCs w:val="20"/>
              </w:rPr>
              <w:t xml:space="preserve">Reforestación </w:t>
            </w:r>
          </w:p>
        </w:tc>
        <w:tc>
          <w:tcPr>
            <w:tcW w:w="2268" w:type="dxa"/>
          </w:tcPr>
          <w:p w14:paraId="6CC7871E" w14:textId="2F675229" w:rsidR="00C36131" w:rsidRPr="00C36131" w:rsidRDefault="00C36131" w:rsidP="00C36131">
            <w:pPr>
              <w:spacing w:line="240" w:lineRule="auto"/>
            </w:pPr>
            <w:r w:rsidRPr="00C36131">
              <w:t>Aplicada en parte</w:t>
            </w:r>
          </w:p>
        </w:tc>
      </w:tr>
      <w:tr w:rsidR="00C36131" w14:paraId="2F95AC27" w14:textId="77777777" w:rsidTr="00C36131">
        <w:trPr>
          <w:trHeight w:val="200"/>
        </w:trPr>
        <w:tc>
          <w:tcPr>
            <w:tcW w:w="3111" w:type="dxa"/>
          </w:tcPr>
          <w:p w14:paraId="719BAC53" w14:textId="1BFA1356" w:rsidR="00C36131" w:rsidRPr="00C36131" w:rsidRDefault="00C36131" w:rsidP="00C36131">
            <w:pPr>
              <w:spacing w:line="240" w:lineRule="auto"/>
              <w:rPr>
                <w:rStyle w:val="styleFootnotetxt"/>
                <w:color w:val="auto"/>
                <w:sz w:val="20"/>
                <w:szCs w:val="20"/>
              </w:rPr>
            </w:pPr>
            <w:r w:rsidRPr="00C36131">
              <w:rPr>
                <w:rStyle w:val="styleFootnotetxt"/>
                <w:color w:val="auto"/>
                <w:sz w:val="20"/>
                <w:szCs w:val="20"/>
              </w:rPr>
              <w:t>Corredores/paisajes para la fauna</w:t>
            </w:r>
          </w:p>
        </w:tc>
        <w:tc>
          <w:tcPr>
            <w:tcW w:w="2268" w:type="dxa"/>
          </w:tcPr>
          <w:p w14:paraId="7C2EEF0C" w14:textId="63C48270" w:rsidR="00C36131" w:rsidRPr="00C36131" w:rsidRDefault="00C36131" w:rsidP="00C36131">
            <w:pPr>
              <w:spacing w:line="240" w:lineRule="auto"/>
            </w:pPr>
            <w:r w:rsidRPr="00C36131">
              <w:t>Aplicada</w:t>
            </w:r>
          </w:p>
        </w:tc>
      </w:tr>
    </w:tbl>
    <w:p w14:paraId="7A1573B4" w14:textId="77777777" w:rsidR="00235063" w:rsidRPr="00FC3C31" w:rsidRDefault="00235063">
      <w:pPr>
        <w:rPr>
          <w:sz w:val="12"/>
          <w:szCs w:val="12"/>
        </w:rPr>
      </w:pPr>
    </w:p>
    <w:p w14:paraId="2404B654" w14:textId="77777777" w:rsidR="00235063" w:rsidRDefault="00E923C9">
      <w:pPr>
        <w:pStyle w:val="pstyleLabels"/>
      </w:pPr>
      <w:r>
        <w:rPr>
          <w:rStyle w:val="styleC3"/>
        </w:rPr>
        <w:t>Especies</w:t>
      </w:r>
    </w:p>
    <w:tbl>
      <w:tblPr>
        <w:tblStyle w:val="FancyTable"/>
        <w:tblW w:w="0" w:type="auto"/>
        <w:tblInd w:w="0" w:type="dxa"/>
        <w:tblLook w:val="04A0" w:firstRow="1" w:lastRow="0" w:firstColumn="1" w:lastColumn="0" w:noHBand="0" w:noVBand="1"/>
      </w:tblPr>
      <w:tblGrid>
        <w:gridCol w:w="2402"/>
        <w:gridCol w:w="2977"/>
      </w:tblGrid>
      <w:tr w:rsidR="00235063" w14:paraId="36B9A692" w14:textId="77777777" w:rsidTr="00B2066A">
        <w:trPr>
          <w:cnfStyle w:val="100000000000" w:firstRow="1" w:lastRow="0" w:firstColumn="0" w:lastColumn="0" w:oddVBand="0" w:evenVBand="0" w:oddHBand="0" w:evenHBand="0" w:firstRowFirstColumn="0" w:firstRowLastColumn="0" w:lastRowFirstColumn="0" w:lastRowLastColumn="0"/>
        </w:trPr>
        <w:tc>
          <w:tcPr>
            <w:tcW w:w="2402" w:type="dxa"/>
          </w:tcPr>
          <w:p w14:paraId="63D38AC2" w14:textId="77777777" w:rsidR="00235063" w:rsidRDefault="00E923C9">
            <w:pPr>
              <w:spacing w:after="0" w:line="240" w:lineRule="auto"/>
              <w:jc w:val="center"/>
            </w:pPr>
            <w:r>
              <w:rPr>
                <w:b/>
                <w:sz w:val="18"/>
                <w:szCs w:val="18"/>
              </w:rPr>
              <w:t>Medidas</w:t>
            </w:r>
            <w:r>
              <w:rPr>
                <w:rStyle w:val="Refdenotaalpie"/>
              </w:rPr>
              <w:footnoteReference w:id="48"/>
            </w:r>
          </w:p>
        </w:tc>
        <w:tc>
          <w:tcPr>
            <w:tcW w:w="2977" w:type="dxa"/>
          </w:tcPr>
          <w:p w14:paraId="457F10F0" w14:textId="77777777" w:rsidR="00235063" w:rsidRDefault="00E923C9">
            <w:pPr>
              <w:spacing w:after="0" w:line="240" w:lineRule="auto"/>
              <w:jc w:val="center"/>
            </w:pPr>
            <w:r>
              <w:rPr>
                <w:b/>
                <w:sz w:val="18"/>
                <w:szCs w:val="18"/>
              </w:rPr>
              <w:t>Estado</w:t>
            </w:r>
            <w:r>
              <w:rPr>
                <w:vertAlign w:val="superscript"/>
              </w:rPr>
              <w:t>47</w:t>
            </w:r>
          </w:p>
        </w:tc>
      </w:tr>
      <w:tr w:rsidR="00C36131" w14:paraId="6E6F07BD" w14:textId="77777777" w:rsidTr="00B2066A">
        <w:trPr>
          <w:trHeight w:val="200"/>
        </w:trPr>
        <w:tc>
          <w:tcPr>
            <w:tcW w:w="2402" w:type="dxa"/>
          </w:tcPr>
          <w:p w14:paraId="0B3811A6" w14:textId="1C6E4F48" w:rsidR="00C36131" w:rsidRPr="00C36131" w:rsidRDefault="00C36131" w:rsidP="00B2066A">
            <w:pPr>
              <w:spacing w:line="240" w:lineRule="auto"/>
              <w:jc w:val="both"/>
            </w:pPr>
            <w:r w:rsidRPr="00C36131">
              <w:rPr>
                <w:rStyle w:val="styleFootnotetxt"/>
                <w:sz w:val="20"/>
                <w:szCs w:val="20"/>
                <w:lang w:val="es-ES"/>
              </w:rPr>
              <w:t>Control de las plantas exóticas invasoras</w:t>
            </w:r>
          </w:p>
        </w:tc>
        <w:tc>
          <w:tcPr>
            <w:tcW w:w="2977" w:type="dxa"/>
          </w:tcPr>
          <w:p w14:paraId="0109C248" w14:textId="4EE44E01" w:rsidR="00C36131" w:rsidRPr="00C36131" w:rsidRDefault="00C36131" w:rsidP="00B2066A">
            <w:pPr>
              <w:spacing w:line="240" w:lineRule="auto"/>
              <w:jc w:val="both"/>
            </w:pPr>
            <w:r w:rsidRPr="00C36131">
              <w:t>Aplicada en parte</w:t>
            </w:r>
          </w:p>
        </w:tc>
      </w:tr>
    </w:tbl>
    <w:p w14:paraId="3488D7B8" w14:textId="77777777" w:rsidR="00235063" w:rsidRDefault="00235063" w:rsidP="00B2066A">
      <w:pPr>
        <w:jc w:val="both"/>
      </w:pPr>
    </w:p>
    <w:p w14:paraId="00C88F2E" w14:textId="77777777" w:rsidR="00235063" w:rsidRDefault="00E923C9" w:rsidP="00B2066A">
      <w:pPr>
        <w:pStyle w:val="pstyleLabels"/>
        <w:jc w:val="both"/>
      </w:pPr>
      <w:r>
        <w:rPr>
          <w:rStyle w:val="styleC3"/>
        </w:rPr>
        <w:t>Actividades humanas</w:t>
      </w:r>
    </w:p>
    <w:tbl>
      <w:tblPr>
        <w:tblStyle w:val="FancyTable"/>
        <w:tblW w:w="0" w:type="auto"/>
        <w:tblInd w:w="0" w:type="dxa"/>
        <w:tblLook w:val="04A0" w:firstRow="1" w:lastRow="0" w:firstColumn="1" w:lastColumn="0" w:noHBand="0" w:noVBand="1"/>
      </w:tblPr>
      <w:tblGrid>
        <w:gridCol w:w="2402"/>
        <w:gridCol w:w="3464"/>
      </w:tblGrid>
      <w:tr w:rsidR="00235063" w14:paraId="5724F9CC" w14:textId="77777777" w:rsidTr="00B2066A">
        <w:trPr>
          <w:cnfStyle w:val="100000000000" w:firstRow="1" w:lastRow="0" w:firstColumn="0" w:lastColumn="0" w:oddVBand="0" w:evenVBand="0" w:oddHBand="0" w:evenHBand="0" w:firstRowFirstColumn="0" w:firstRowLastColumn="0" w:lastRowFirstColumn="0" w:lastRowLastColumn="0"/>
        </w:trPr>
        <w:tc>
          <w:tcPr>
            <w:tcW w:w="2402" w:type="dxa"/>
          </w:tcPr>
          <w:p w14:paraId="29298951" w14:textId="77777777" w:rsidR="00235063" w:rsidRDefault="00E923C9" w:rsidP="00B2066A">
            <w:pPr>
              <w:spacing w:after="0" w:line="240" w:lineRule="auto"/>
              <w:jc w:val="both"/>
            </w:pPr>
            <w:r>
              <w:rPr>
                <w:b/>
                <w:sz w:val="18"/>
                <w:szCs w:val="18"/>
              </w:rPr>
              <w:t>Medidas</w:t>
            </w:r>
            <w:r>
              <w:rPr>
                <w:rStyle w:val="Refdenotaalpie"/>
              </w:rPr>
              <w:footnoteReference w:id="49"/>
            </w:r>
          </w:p>
        </w:tc>
        <w:tc>
          <w:tcPr>
            <w:tcW w:w="3464" w:type="dxa"/>
          </w:tcPr>
          <w:p w14:paraId="3985A558" w14:textId="77777777" w:rsidR="00235063" w:rsidRDefault="00E923C9" w:rsidP="00B2066A">
            <w:pPr>
              <w:spacing w:after="0" w:line="240" w:lineRule="auto"/>
              <w:jc w:val="both"/>
            </w:pPr>
            <w:r>
              <w:rPr>
                <w:b/>
                <w:sz w:val="18"/>
                <w:szCs w:val="18"/>
              </w:rPr>
              <w:t>Estado</w:t>
            </w:r>
            <w:r>
              <w:rPr>
                <w:vertAlign w:val="superscript"/>
              </w:rPr>
              <w:t>47</w:t>
            </w:r>
          </w:p>
        </w:tc>
      </w:tr>
      <w:tr w:rsidR="00C36131" w14:paraId="36CB69F6" w14:textId="77777777" w:rsidTr="00B2066A">
        <w:trPr>
          <w:trHeight w:val="200"/>
        </w:trPr>
        <w:tc>
          <w:tcPr>
            <w:tcW w:w="2402" w:type="dxa"/>
          </w:tcPr>
          <w:p w14:paraId="408FDA94" w14:textId="748C6367" w:rsidR="00C36131" w:rsidRPr="00C36131" w:rsidRDefault="00C36131" w:rsidP="00B2066A">
            <w:pPr>
              <w:spacing w:line="240" w:lineRule="auto"/>
              <w:jc w:val="both"/>
            </w:pPr>
            <w:r w:rsidRPr="00C36131">
              <w:rPr>
                <w:rStyle w:val="styleFootnotetxt"/>
                <w:sz w:val="20"/>
                <w:szCs w:val="20"/>
                <w:lang w:val="es-ES"/>
              </w:rPr>
              <w:t>Reglamentación/manejo de actividades recreativas</w:t>
            </w:r>
          </w:p>
        </w:tc>
        <w:tc>
          <w:tcPr>
            <w:tcW w:w="3464" w:type="dxa"/>
          </w:tcPr>
          <w:p w14:paraId="69C146F1" w14:textId="48CE5F6D" w:rsidR="00C36131" w:rsidRPr="00C36131" w:rsidRDefault="00C36131" w:rsidP="00B2066A">
            <w:pPr>
              <w:spacing w:line="240" w:lineRule="auto"/>
              <w:jc w:val="both"/>
            </w:pPr>
            <w:r w:rsidRPr="00C36131">
              <w:t>Aplicada</w:t>
            </w:r>
          </w:p>
        </w:tc>
      </w:tr>
      <w:tr w:rsidR="00C36131" w14:paraId="57277A8E" w14:textId="77777777" w:rsidTr="00B2066A">
        <w:trPr>
          <w:trHeight w:val="200"/>
        </w:trPr>
        <w:tc>
          <w:tcPr>
            <w:tcW w:w="2402" w:type="dxa"/>
          </w:tcPr>
          <w:p w14:paraId="209571DB" w14:textId="3917AE8B" w:rsidR="00C36131" w:rsidRPr="00C36131" w:rsidRDefault="00C36131" w:rsidP="00B2066A">
            <w:pPr>
              <w:spacing w:after="0" w:line="240" w:lineRule="auto"/>
              <w:jc w:val="both"/>
              <w:rPr>
                <w:lang w:val="es-ES"/>
              </w:rPr>
            </w:pPr>
            <w:r w:rsidRPr="00C36131">
              <w:rPr>
                <w:rStyle w:val="styleFootnotetxt"/>
                <w:sz w:val="20"/>
                <w:szCs w:val="20"/>
                <w:lang w:val="es-ES"/>
              </w:rPr>
              <w:t xml:space="preserve">Actividades de comunicación, educación, </w:t>
            </w:r>
            <w:r w:rsidR="00B2066A">
              <w:rPr>
                <w:rStyle w:val="styleFootnotetxt"/>
                <w:sz w:val="20"/>
                <w:szCs w:val="20"/>
                <w:lang w:val="es-ES"/>
              </w:rPr>
              <w:t>participación e investigación.</w:t>
            </w:r>
          </w:p>
          <w:p w14:paraId="3D16CB22" w14:textId="77777777" w:rsidR="00C36131" w:rsidRPr="00C36131" w:rsidRDefault="00C36131" w:rsidP="00B2066A">
            <w:pPr>
              <w:spacing w:line="240" w:lineRule="auto"/>
              <w:jc w:val="both"/>
              <w:rPr>
                <w:rStyle w:val="styleFootnotetxt"/>
                <w:sz w:val="20"/>
                <w:szCs w:val="20"/>
                <w:lang w:val="es-ES"/>
              </w:rPr>
            </w:pPr>
          </w:p>
        </w:tc>
        <w:tc>
          <w:tcPr>
            <w:tcW w:w="3464" w:type="dxa"/>
          </w:tcPr>
          <w:p w14:paraId="2E7B9C49" w14:textId="203D90FD" w:rsidR="00C36131" w:rsidRPr="00C36131" w:rsidRDefault="00C36131" w:rsidP="00B2066A">
            <w:pPr>
              <w:spacing w:line="240" w:lineRule="auto"/>
              <w:jc w:val="both"/>
            </w:pPr>
            <w:r w:rsidRPr="00C36131">
              <w:t>Aplicada</w:t>
            </w:r>
          </w:p>
        </w:tc>
      </w:tr>
    </w:tbl>
    <w:p w14:paraId="34ACD71D" w14:textId="77777777" w:rsidR="00235063" w:rsidRDefault="00235063"/>
    <w:p w14:paraId="65C537B8" w14:textId="77777777" w:rsidR="00235063" w:rsidRPr="00FC3C31" w:rsidRDefault="00E923C9">
      <w:pPr>
        <w:pStyle w:val="pstyleLabels"/>
        <w:rPr>
          <w:lang w:val="es-ES"/>
        </w:rPr>
      </w:pPr>
      <w:r w:rsidRPr="00FC3C31">
        <w:rPr>
          <w:rStyle w:val="styleC3"/>
          <w:lang w:val="es-ES"/>
        </w:rPr>
        <w:t>Otros:</w:t>
      </w: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5"/>
        <w:gridCol w:w="8790"/>
      </w:tblGrid>
      <w:tr w:rsidR="00235063" w:rsidRPr="00E456AC" w14:paraId="047433E1"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9F772EC" w14:textId="77777777" w:rsidR="00235063" w:rsidRPr="00FC3C31" w:rsidRDefault="00235063">
            <w:pPr>
              <w:rPr>
                <w:lang w:val="es-ES"/>
              </w:rPr>
            </w:pPr>
          </w:p>
        </w:tc>
        <w:tc>
          <w:tcPr>
            <w:tcW w:w="9500" w:type="dxa"/>
          </w:tcPr>
          <w:p w14:paraId="0500A2DA" w14:textId="77777777" w:rsidR="00235063" w:rsidRPr="00FC3C31" w:rsidRDefault="00235063">
            <w:pPr>
              <w:spacing w:before="30" w:after="25" w:line="240" w:lineRule="auto"/>
              <w:ind w:left="57"/>
              <w:rPr>
                <w:lang w:val="es-ES"/>
              </w:rPr>
            </w:pPr>
          </w:p>
        </w:tc>
      </w:tr>
    </w:tbl>
    <w:p w14:paraId="78F6F86E" w14:textId="77777777" w:rsidR="00235063" w:rsidRPr="00FC3C31" w:rsidRDefault="00235063">
      <w:pPr>
        <w:rPr>
          <w:lang w:val="es-ES"/>
        </w:rPr>
      </w:pPr>
    </w:p>
    <w:p w14:paraId="35A58EEB" w14:textId="77777777" w:rsidR="00235063" w:rsidRPr="00FC3C31" w:rsidRDefault="00E923C9">
      <w:pPr>
        <w:pStyle w:val="pstyleSection"/>
        <w:rPr>
          <w:lang w:val="es-ES"/>
        </w:rPr>
      </w:pPr>
      <w:r w:rsidRPr="00FC3C31">
        <w:rPr>
          <w:rStyle w:val="styleL2"/>
          <w:lang w:val="es-ES"/>
        </w:rPr>
        <w:t>5.2.5 Planificación del manejo</w:t>
      </w:r>
    </w:p>
    <w:p w14:paraId="2B68AA0F" w14:textId="77777777" w:rsidR="00235063" w:rsidRPr="00FC3C31" w:rsidRDefault="00E923C9">
      <w:pPr>
        <w:pStyle w:val="pstyleLabels"/>
        <w:rPr>
          <w:lang w:val="es-ES"/>
        </w:rPr>
      </w:pPr>
      <w:r w:rsidRPr="00FC3C31">
        <w:rPr>
          <w:rStyle w:val="styleC3"/>
          <w:lang w:val="es-ES"/>
        </w:rPr>
        <w:t>¿Existe un plan de manejo específico para este sitio concreto?</w:t>
      </w:r>
    </w:p>
    <w:tbl>
      <w:tblPr>
        <w:tblStyle w:val="myFieldTableStyle2"/>
        <w:tblW w:w="0" w:type="auto"/>
        <w:tblInd w:w="0" w:type="dxa"/>
        <w:tblLook w:val="04A0" w:firstRow="1" w:lastRow="0" w:firstColumn="1" w:lastColumn="0" w:noHBand="0" w:noVBand="1"/>
      </w:tblPr>
      <w:tblGrid>
        <w:gridCol w:w="210"/>
        <w:gridCol w:w="5000"/>
      </w:tblGrid>
      <w:tr w:rsidR="00235063" w14:paraId="48B0975C"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6950CF5F" w14:textId="77777777" w:rsidR="00235063" w:rsidRPr="00FC3C31" w:rsidRDefault="00235063">
            <w:pPr>
              <w:spacing w:after="0" w:line="240" w:lineRule="auto"/>
              <w:rPr>
                <w:lang w:val="es-ES"/>
              </w:rPr>
            </w:pPr>
          </w:p>
        </w:tc>
        <w:tc>
          <w:tcPr>
            <w:tcW w:w="5000" w:type="dxa"/>
          </w:tcPr>
          <w:p w14:paraId="5C306C1E" w14:textId="035991EC" w:rsidR="00235063" w:rsidRDefault="00B2066A" w:rsidP="00B2066A">
            <w:pPr>
              <w:spacing w:before="5" w:after="2" w:line="240" w:lineRule="auto"/>
            </w:pPr>
            <w:r>
              <w:t>Si</w:t>
            </w:r>
          </w:p>
        </w:tc>
      </w:tr>
    </w:tbl>
    <w:p w14:paraId="39AB83CE" w14:textId="77777777" w:rsidR="00235063" w:rsidRPr="00FC3C31" w:rsidRDefault="00E923C9">
      <w:pPr>
        <w:pStyle w:val="pstyleLabels"/>
        <w:rPr>
          <w:lang w:val="es-ES"/>
        </w:rPr>
      </w:pPr>
      <w:r w:rsidRPr="00FC3C31">
        <w:rPr>
          <w:rStyle w:val="styleC3"/>
          <w:lang w:val="es-ES"/>
        </w:rPr>
        <w:t>¿Se aplica el plan o la planificación del manejo?</w:t>
      </w:r>
    </w:p>
    <w:p w14:paraId="03EC5872" w14:textId="3BBFB234" w:rsidR="00235063" w:rsidRPr="00FC3C31" w:rsidRDefault="00E923C9">
      <w:pPr>
        <w:pStyle w:val="pStyle"/>
        <w:rPr>
          <w:lang w:val="es-ES"/>
        </w:rPr>
      </w:pPr>
      <w:r w:rsidRPr="00FC3C31">
        <w:rPr>
          <w:rStyle w:val="styleRad"/>
          <w:lang w:val="es-ES"/>
        </w:rPr>
        <w:t xml:space="preserve"> [ </w:t>
      </w:r>
      <w:r w:rsidR="00B2066A">
        <w:rPr>
          <w:rStyle w:val="styleRad"/>
          <w:lang w:val="es-ES"/>
        </w:rPr>
        <w:t>x</w:t>
      </w:r>
      <w:r w:rsidRPr="00FC3C31">
        <w:rPr>
          <w:rStyle w:val="styleRad"/>
          <w:lang w:val="es-ES"/>
        </w:rPr>
        <w:t xml:space="preserve">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1D09C264" w14:textId="77777777" w:rsidR="00235063" w:rsidRPr="00FC3C31" w:rsidRDefault="00E923C9">
      <w:pPr>
        <w:spacing w:after="0" w:line="240" w:lineRule="auto"/>
        <w:rPr>
          <w:lang w:val="es-ES"/>
        </w:rPr>
      </w:pPr>
      <w:r w:rsidRPr="00FC3C31">
        <w:rPr>
          <w:rStyle w:val="almostEmpty"/>
          <w:lang w:val="es-ES"/>
        </w:rPr>
        <w:t>.</w:t>
      </w:r>
    </w:p>
    <w:p w14:paraId="1A7339EB" w14:textId="77777777" w:rsidR="00235063" w:rsidRPr="00FC3C31" w:rsidRDefault="00E923C9">
      <w:pPr>
        <w:pStyle w:val="pstyleLabels"/>
        <w:rPr>
          <w:lang w:val="es-ES"/>
        </w:rPr>
      </w:pPr>
      <w:r w:rsidRPr="00FC3C31">
        <w:rPr>
          <w:rStyle w:val="styleC3"/>
          <w:lang w:val="es-ES"/>
        </w:rPr>
        <w:t>El plan de manejo abarca</w:t>
      </w:r>
    </w:p>
    <w:tbl>
      <w:tblPr>
        <w:tblStyle w:val="myFieldTableStyle2"/>
        <w:tblW w:w="0" w:type="auto"/>
        <w:tblInd w:w="0" w:type="dxa"/>
        <w:tblLook w:val="04A0" w:firstRow="1" w:lastRow="0" w:firstColumn="1" w:lastColumn="0" w:noHBand="0" w:noVBand="1"/>
      </w:tblPr>
      <w:tblGrid>
        <w:gridCol w:w="210"/>
        <w:gridCol w:w="5000"/>
      </w:tblGrid>
      <w:tr w:rsidR="00235063" w14:paraId="34F75838"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18199B4" w14:textId="77777777" w:rsidR="00235063" w:rsidRPr="00FC3C31" w:rsidRDefault="00235063">
            <w:pPr>
              <w:spacing w:after="0" w:line="240" w:lineRule="auto"/>
              <w:rPr>
                <w:lang w:val="es-ES"/>
              </w:rPr>
            </w:pPr>
          </w:p>
        </w:tc>
        <w:tc>
          <w:tcPr>
            <w:tcW w:w="5000" w:type="dxa"/>
          </w:tcPr>
          <w:p w14:paraId="73F2641B" w14:textId="321A1468" w:rsidR="00235063" w:rsidRDefault="00E923C9">
            <w:pPr>
              <w:spacing w:before="5" w:after="2" w:line="240" w:lineRule="auto"/>
              <w:ind w:left="72"/>
            </w:pPr>
            <w:r>
              <w:rPr>
                <w:rStyle w:val="Refdenotaalpie"/>
              </w:rPr>
              <w:footnoteReference w:id="50"/>
            </w:r>
            <w:r w:rsidR="00B2066A">
              <w:t xml:space="preserve"> Los 12 PEDH que conforman el</w:t>
            </w:r>
            <w:r w:rsidR="00296957">
              <w:t xml:space="preserve"> Complejo de Humedales de Bogotá</w:t>
            </w:r>
            <w:r w:rsidR="00B2066A">
              <w:t xml:space="preserve"> a designar en Ramsar</w:t>
            </w:r>
          </w:p>
        </w:tc>
      </w:tr>
    </w:tbl>
    <w:p w14:paraId="1000324A" w14:textId="77777777" w:rsidR="00235063" w:rsidRPr="00FC3C31" w:rsidRDefault="00E923C9">
      <w:pPr>
        <w:pStyle w:val="pstyleLabels"/>
        <w:rPr>
          <w:lang w:val="es-ES"/>
        </w:rPr>
      </w:pPr>
      <w:r w:rsidRPr="00FC3C31">
        <w:rPr>
          <w:rStyle w:val="styleC3"/>
          <w:lang w:val="es-ES"/>
        </w:rPr>
        <w:t>¿El plan de manejo es actualmente objeto de examen y actualizaciones?</w:t>
      </w:r>
    </w:p>
    <w:p w14:paraId="72960178" w14:textId="790A1582" w:rsidR="00235063" w:rsidRPr="00FC3C31" w:rsidRDefault="00E923C9">
      <w:pPr>
        <w:pStyle w:val="pStyle"/>
        <w:rPr>
          <w:lang w:val="es-ES"/>
        </w:rPr>
      </w:pPr>
      <w:r w:rsidRPr="00FC3C31">
        <w:rPr>
          <w:rStyle w:val="styleRad"/>
          <w:lang w:val="es-ES"/>
        </w:rPr>
        <w:t xml:space="preserve"> [</w:t>
      </w:r>
      <w:r w:rsidR="00B2066A">
        <w:rPr>
          <w:rStyle w:val="styleRad"/>
          <w:lang w:val="es-ES"/>
        </w:rPr>
        <w:t>x</w:t>
      </w:r>
      <w:r w:rsidRPr="00FC3C31">
        <w:rPr>
          <w:rStyle w:val="styleRad"/>
          <w:lang w:val="es-ES"/>
        </w:rPr>
        <w:t xml:space="preserve">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7FC34875" w14:textId="77777777" w:rsidR="00235063" w:rsidRPr="00FC3C31" w:rsidRDefault="00E923C9">
      <w:pPr>
        <w:spacing w:after="0" w:line="240" w:lineRule="auto"/>
        <w:rPr>
          <w:lang w:val="es-ES"/>
        </w:rPr>
      </w:pPr>
      <w:r w:rsidRPr="00FC3C31">
        <w:rPr>
          <w:rStyle w:val="almostEmpty"/>
          <w:lang w:val="es-ES"/>
        </w:rPr>
        <w:t>.</w:t>
      </w:r>
    </w:p>
    <w:p w14:paraId="01BFB80E" w14:textId="77777777" w:rsidR="00235063" w:rsidRPr="00FC3C31" w:rsidRDefault="00E923C9">
      <w:pPr>
        <w:pStyle w:val="pstyleLabels"/>
        <w:rPr>
          <w:lang w:val="es-ES"/>
        </w:rPr>
      </w:pPr>
      <w:r w:rsidRPr="00FC3C31">
        <w:rPr>
          <w:rStyle w:val="styleC3"/>
          <w:lang w:val="es-ES"/>
        </w:rPr>
        <w:t>¿Se ha realizado una evaluación de la efectividad del manejo del sitio?</w:t>
      </w:r>
    </w:p>
    <w:p w14:paraId="330494D4" w14:textId="0DE7FEE3" w:rsidR="00235063" w:rsidRPr="00FC3C31" w:rsidRDefault="00E923C9">
      <w:pPr>
        <w:pStyle w:val="pStyle"/>
        <w:rPr>
          <w:lang w:val="es-ES"/>
        </w:rPr>
      </w:pPr>
      <w:r w:rsidRPr="00FC3C31">
        <w:rPr>
          <w:rStyle w:val="styleRad"/>
          <w:lang w:val="es-ES"/>
        </w:rPr>
        <w:t xml:space="preserve"> [</w:t>
      </w:r>
      <w:r w:rsidR="00B2066A">
        <w:rPr>
          <w:rStyle w:val="styleRad"/>
          <w:lang w:val="es-ES"/>
        </w:rPr>
        <w:t>x</w:t>
      </w:r>
      <w:r w:rsidRPr="00FC3C31">
        <w:rPr>
          <w:rStyle w:val="styleRad"/>
          <w:lang w:val="es-ES"/>
        </w:rPr>
        <w:t xml:space="preserve">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51CE5525" w14:textId="77777777" w:rsidR="00235063" w:rsidRPr="00FC3C31" w:rsidRDefault="00E923C9">
      <w:pPr>
        <w:spacing w:after="0" w:line="240" w:lineRule="auto"/>
        <w:rPr>
          <w:lang w:val="es-ES"/>
        </w:rPr>
      </w:pPr>
      <w:r w:rsidRPr="00FC3C31">
        <w:rPr>
          <w:rStyle w:val="almostEmpty"/>
          <w:lang w:val="es-ES"/>
        </w:rPr>
        <w:t>.</w:t>
      </w:r>
    </w:p>
    <w:p w14:paraId="73A54BE6" w14:textId="77777777" w:rsidR="00235063" w:rsidRPr="00FC3C31" w:rsidRDefault="00E923C9">
      <w:pPr>
        <w:pStyle w:val="pstyleLabels"/>
        <w:rPr>
          <w:lang w:val="es-ES"/>
        </w:rPr>
      </w:pPr>
      <w:r w:rsidRPr="00FC3C31">
        <w:rPr>
          <w:rStyle w:val="styleC3"/>
          <w:lang w:val="es-ES"/>
        </w:rPr>
        <w:t>Incluya un enlace al plan de manejo del sitio u otro plan de manejo relevante si está disponible a través de Internet o cárguelo en la sección "Materiales adicionales"</w:t>
      </w:r>
      <w:r w:rsidRPr="00FC3C31">
        <w:rPr>
          <w:rStyle w:val="styleHint1txt"/>
          <w:lang w:val="es-ES"/>
        </w:rPr>
        <w:t xml:space="preserve"> (Este campo está limitado a 500 caracteres) </w:t>
      </w:r>
    </w:p>
    <w:tbl>
      <w:tblPr>
        <w:tblStyle w:val="myFieldTableStyle"/>
        <w:tblW w:w="0" w:type="auto"/>
        <w:tblInd w:w="0" w:type="dxa"/>
        <w:tblLook w:val="04A0" w:firstRow="1" w:lastRow="0" w:firstColumn="1" w:lastColumn="0" w:noHBand="0" w:noVBand="1"/>
      </w:tblPr>
      <w:tblGrid>
        <w:gridCol w:w="181"/>
        <w:gridCol w:w="8804"/>
      </w:tblGrid>
      <w:tr w:rsidR="00235063" w:rsidRPr="00E456AC" w14:paraId="7C063A15" w14:textId="77777777" w:rsidTr="00B2066A">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275DA021" w14:textId="77777777" w:rsidR="00235063" w:rsidRPr="00FC3C31" w:rsidRDefault="00235063">
            <w:pPr>
              <w:rPr>
                <w:lang w:val="es-ES"/>
              </w:rPr>
            </w:pPr>
          </w:p>
        </w:tc>
        <w:tc>
          <w:tcPr>
            <w:tcW w:w="9500" w:type="dxa"/>
            <w:shd w:val="clear" w:color="auto" w:fill="auto"/>
          </w:tcPr>
          <w:p w14:paraId="4DD4E947" w14:textId="52715EF4" w:rsidR="00235063" w:rsidRPr="00FC3C31" w:rsidRDefault="002963DA">
            <w:pPr>
              <w:spacing w:before="30" w:after="25" w:line="240" w:lineRule="auto"/>
              <w:ind w:left="57"/>
              <w:rPr>
                <w:lang w:val="es-ES"/>
              </w:rPr>
            </w:pPr>
            <w:hyperlink r:id="rId21" w:history="1">
              <w:r w:rsidR="00B2066A" w:rsidRPr="00B2066A">
                <w:rPr>
                  <w:rStyle w:val="Hipervnculo"/>
                  <w:lang w:val="es-ES"/>
                </w:rPr>
                <w:t>http://www.ambientebogota.gov.co/web/sda/planes-de-manejo-ambiental1</w:t>
              </w:r>
            </w:hyperlink>
          </w:p>
        </w:tc>
      </w:tr>
    </w:tbl>
    <w:p w14:paraId="15EF2A0C" w14:textId="77777777" w:rsidR="00235063" w:rsidRPr="00FC3C31" w:rsidRDefault="00E923C9">
      <w:pPr>
        <w:pStyle w:val="pstyleLabels"/>
        <w:rPr>
          <w:lang w:val="es-ES"/>
        </w:rPr>
      </w:pPr>
      <w:r w:rsidRPr="00FC3C31">
        <w:rPr>
          <w:rStyle w:val="styleC3"/>
          <w:lang w:val="es-ES"/>
        </w:rPr>
        <w:t xml:space="preserve">Si el sitio es un sitio transfronterizo oficial según se indica en la sección “Administración y límites” &gt; “Ubicación del sitio”, ¿existen procesos de planificación del manejo compartidos con otra Parte Contratante? </w:t>
      </w:r>
    </w:p>
    <w:p w14:paraId="132CCFED" w14:textId="77777777" w:rsidR="00235063" w:rsidRPr="00FC3C31" w:rsidRDefault="00E923C9">
      <w:pPr>
        <w:pStyle w:val="pStyle"/>
        <w:rPr>
          <w:lang w:val="es-ES"/>
        </w:rPr>
      </w:pPr>
      <w:r w:rsidRPr="00FC3C31">
        <w:rPr>
          <w:rStyle w:val="styleRad"/>
          <w:lang w:val="es-ES"/>
        </w:rPr>
        <w:t xml:space="preserve"> [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3931681A" w14:textId="77777777" w:rsidR="00235063" w:rsidRPr="00FC3C31" w:rsidRDefault="00E923C9">
      <w:pPr>
        <w:spacing w:after="0" w:line="240" w:lineRule="auto"/>
        <w:rPr>
          <w:lang w:val="es-ES"/>
        </w:rPr>
      </w:pPr>
      <w:r w:rsidRPr="00FC3C31">
        <w:rPr>
          <w:rStyle w:val="almostEmpty"/>
          <w:lang w:val="es-ES"/>
        </w:rPr>
        <w:t>.</w:t>
      </w:r>
    </w:p>
    <w:p w14:paraId="37737F58" w14:textId="77777777" w:rsidR="00235063" w:rsidRPr="00FC3C31" w:rsidRDefault="00E923C9">
      <w:pPr>
        <w:pStyle w:val="pstyleLabels"/>
        <w:rPr>
          <w:lang w:val="es-ES"/>
        </w:rPr>
      </w:pPr>
      <w:r w:rsidRPr="00FC3C31">
        <w:rPr>
          <w:rStyle w:val="styleC3"/>
          <w:lang w:val="es-ES"/>
        </w:rPr>
        <w:t>Indique si existe algún centro Ramsar, otras instalaciones educativas o de visitantes o un programa educativo o de visitantes asociado al sitio:</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3"/>
        <w:gridCol w:w="8792"/>
      </w:tblGrid>
      <w:tr w:rsidR="00235063" w:rsidRPr="00E456AC" w14:paraId="3CB1B289"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64E91AE6" w14:textId="77777777" w:rsidR="00235063" w:rsidRPr="00B2066A" w:rsidRDefault="00235063">
            <w:pPr>
              <w:rPr>
                <w:lang w:val="es-ES"/>
              </w:rPr>
            </w:pPr>
          </w:p>
        </w:tc>
        <w:tc>
          <w:tcPr>
            <w:tcW w:w="9500" w:type="dxa"/>
          </w:tcPr>
          <w:p w14:paraId="2B99D424" w14:textId="430CBAD3" w:rsidR="00B2066A" w:rsidRPr="00B2066A" w:rsidRDefault="00B2066A" w:rsidP="00B2066A">
            <w:pPr>
              <w:spacing w:before="30" w:after="25" w:line="240" w:lineRule="auto"/>
              <w:ind w:left="57"/>
              <w:jc w:val="both"/>
              <w:rPr>
                <w:lang w:val="es-ES"/>
              </w:rPr>
            </w:pPr>
            <w:r w:rsidRPr="00B2066A">
              <w:rPr>
                <w:lang w:val="es-ES"/>
              </w:rPr>
              <w:t>En el PEDH Santa María del Lago existe un aula ambiental con seis profesionales que realizan las diferentes actividades de participación y educación ambiental.</w:t>
            </w:r>
          </w:p>
          <w:p w14:paraId="5DB9D1C7" w14:textId="140A2638" w:rsidR="00235063" w:rsidRPr="00B2066A" w:rsidRDefault="00B2066A" w:rsidP="00B2066A">
            <w:pPr>
              <w:spacing w:before="30" w:after="25" w:line="240" w:lineRule="auto"/>
              <w:ind w:left="57"/>
              <w:rPr>
                <w:lang w:val="es-ES"/>
              </w:rPr>
            </w:pPr>
            <w:r w:rsidRPr="00B2066A">
              <w:rPr>
                <w:lang w:val="es-ES"/>
              </w:rPr>
              <w:t>Los demás humedales no cuentan con infraestructura para los temas de educación ambiental, aunque tienen un profesional y/o técnico encargado de los temas de educación ambiental.</w:t>
            </w:r>
          </w:p>
        </w:tc>
      </w:tr>
    </w:tbl>
    <w:p w14:paraId="081AF330" w14:textId="77777777" w:rsidR="00235063" w:rsidRPr="00FC3C31" w:rsidRDefault="00E923C9">
      <w:pPr>
        <w:pStyle w:val="pstyleLabels"/>
        <w:rPr>
          <w:lang w:val="es-ES"/>
        </w:rPr>
      </w:pPr>
      <w:r w:rsidRPr="00FC3C31">
        <w:rPr>
          <w:rStyle w:val="styleC3"/>
          <w:lang w:val="es-ES"/>
        </w:rPr>
        <w:t>Dirección URL de la página web relacionada con el sitio (si procede):</w:t>
      </w:r>
    </w:p>
    <w:tbl>
      <w:tblPr>
        <w:tblStyle w:val="myFieldTableStyle2"/>
        <w:tblW w:w="0" w:type="auto"/>
        <w:tblInd w:w="0" w:type="dxa"/>
        <w:tblLook w:val="04A0" w:firstRow="1" w:lastRow="0" w:firstColumn="1" w:lastColumn="0" w:noHBand="0" w:noVBand="1"/>
      </w:tblPr>
      <w:tblGrid>
        <w:gridCol w:w="179"/>
        <w:gridCol w:w="8805"/>
      </w:tblGrid>
      <w:tr w:rsidR="00235063" w:rsidRPr="00E456AC" w14:paraId="4E2C338B"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CF01B82" w14:textId="77777777" w:rsidR="00235063" w:rsidRPr="00DA7152" w:rsidRDefault="00235063">
            <w:pPr>
              <w:spacing w:after="0" w:line="240" w:lineRule="auto"/>
              <w:rPr>
                <w:lang w:val="es-ES"/>
              </w:rPr>
            </w:pPr>
          </w:p>
        </w:tc>
        <w:tc>
          <w:tcPr>
            <w:tcW w:w="9500" w:type="dxa"/>
          </w:tcPr>
          <w:p w14:paraId="725BFE00" w14:textId="256415BA" w:rsidR="00235063" w:rsidRPr="00DA7152" w:rsidRDefault="00DA7152">
            <w:pPr>
              <w:spacing w:before="5" w:after="2" w:line="240" w:lineRule="auto"/>
              <w:ind w:left="72"/>
              <w:rPr>
                <w:lang w:val="es-ES"/>
              </w:rPr>
            </w:pPr>
            <w:r w:rsidRPr="00DA7152">
              <w:t>http://www.ambientebogota.gov.co/web/sda/humedales</w:t>
            </w:r>
          </w:p>
        </w:tc>
      </w:tr>
    </w:tbl>
    <w:p w14:paraId="10C24AEB" w14:textId="77777777" w:rsidR="00235063" w:rsidRPr="00FC3C31" w:rsidRDefault="00235063">
      <w:pPr>
        <w:rPr>
          <w:lang w:val="es-ES"/>
        </w:rPr>
      </w:pPr>
    </w:p>
    <w:p w14:paraId="08C0D0AC" w14:textId="77777777" w:rsidR="00235063" w:rsidRPr="00FC3C31" w:rsidRDefault="00E923C9">
      <w:pPr>
        <w:pStyle w:val="pstyleSection"/>
        <w:rPr>
          <w:lang w:val="es-ES"/>
        </w:rPr>
      </w:pPr>
      <w:r w:rsidRPr="00FC3C31">
        <w:rPr>
          <w:rStyle w:val="styleL2"/>
          <w:lang w:val="es-ES"/>
        </w:rPr>
        <w:t>5.2.6 Planificación para la restauración</w:t>
      </w:r>
    </w:p>
    <w:p w14:paraId="68120BE8" w14:textId="77777777" w:rsidR="00235063" w:rsidRPr="00FC3C31" w:rsidRDefault="00E923C9">
      <w:pPr>
        <w:pStyle w:val="pstyleLabels"/>
        <w:rPr>
          <w:lang w:val="es-ES"/>
        </w:rPr>
      </w:pPr>
      <w:r w:rsidRPr="00FC3C31">
        <w:rPr>
          <w:rStyle w:val="styleC3"/>
          <w:lang w:val="es-ES"/>
        </w:rPr>
        <w:t>¿Existe un plan de restauración para este sitio concreto?</w:t>
      </w:r>
    </w:p>
    <w:tbl>
      <w:tblPr>
        <w:tblStyle w:val="myFieldTableStyle2"/>
        <w:tblW w:w="0" w:type="auto"/>
        <w:tblInd w:w="0" w:type="dxa"/>
        <w:tblLook w:val="04A0" w:firstRow="1" w:lastRow="0" w:firstColumn="1" w:lastColumn="0" w:noHBand="0" w:noVBand="1"/>
      </w:tblPr>
      <w:tblGrid>
        <w:gridCol w:w="210"/>
        <w:gridCol w:w="5000"/>
      </w:tblGrid>
      <w:tr w:rsidR="00235063" w14:paraId="09D1C2AE"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175FB0AE" w14:textId="77777777" w:rsidR="00235063" w:rsidRPr="00FC3C31" w:rsidRDefault="00235063">
            <w:pPr>
              <w:spacing w:after="0" w:line="240" w:lineRule="auto"/>
              <w:rPr>
                <w:lang w:val="es-ES"/>
              </w:rPr>
            </w:pPr>
          </w:p>
        </w:tc>
        <w:tc>
          <w:tcPr>
            <w:tcW w:w="5000" w:type="dxa"/>
          </w:tcPr>
          <w:p w14:paraId="4D09BE2E" w14:textId="7D45BFA4" w:rsidR="00235063" w:rsidRDefault="00E923C9" w:rsidP="00DA7152">
            <w:pPr>
              <w:spacing w:before="5" w:after="2" w:line="240" w:lineRule="auto"/>
            </w:pPr>
            <w:r>
              <w:rPr>
                <w:rStyle w:val="Refdenotaalpie"/>
              </w:rPr>
              <w:footnoteReference w:id="51"/>
            </w:r>
            <w:r w:rsidR="00DA7152">
              <w:t xml:space="preserve"> Si</w:t>
            </w:r>
          </w:p>
        </w:tc>
      </w:tr>
    </w:tbl>
    <w:p w14:paraId="4F264A21" w14:textId="77777777" w:rsidR="00235063" w:rsidRPr="00FC3C31" w:rsidRDefault="00E923C9">
      <w:pPr>
        <w:pStyle w:val="pstyleLabels"/>
        <w:rPr>
          <w:lang w:val="es-ES"/>
        </w:rPr>
      </w:pPr>
      <w:r w:rsidRPr="00FC3C31">
        <w:rPr>
          <w:rStyle w:val="styleC3"/>
          <w:lang w:val="es-ES"/>
        </w:rPr>
        <w:t>¿Se ha aplicado el plan?</w:t>
      </w:r>
    </w:p>
    <w:p w14:paraId="0AF6A151" w14:textId="77777777" w:rsidR="00235063" w:rsidRPr="00FC3C31" w:rsidRDefault="00E923C9">
      <w:pPr>
        <w:pStyle w:val="pStyle"/>
        <w:rPr>
          <w:lang w:val="es-ES"/>
        </w:rPr>
      </w:pPr>
      <w:r w:rsidRPr="00FC3C31">
        <w:rPr>
          <w:rStyle w:val="styleRad"/>
          <w:lang w:val="es-ES"/>
        </w:rPr>
        <w:t xml:space="preserve"> [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32976549" w14:textId="77777777" w:rsidR="00235063" w:rsidRPr="00FC3C31" w:rsidRDefault="00E923C9">
      <w:pPr>
        <w:spacing w:after="0" w:line="240" w:lineRule="auto"/>
        <w:rPr>
          <w:lang w:val="es-ES"/>
        </w:rPr>
      </w:pPr>
      <w:r w:rsidRPr="00FC3C31">
        <w:rPr>
          <w:rStyle w:val="almostEmpty"/>
          <w:lang w:val="es-ES"/>
        </w:rPr>
        <w:t>.</w:t>
      </w:r>
    </w:p>
    <w:p w14:paraId="75157895" w14:textId="77777777" w:rsidR="00235063" w:rsidRPr="00FC3C31" w:rsidRDefault="00E923C9">
      <w:pPr>
        <w:pStyle w:val="pstyleLabels"/>
        <w:rPr>
          <w:lang w:val="es-ES"/>
        </w:rPr>
      </w:pPr>
      <w:r w:rsidRPr="00FC3C31">
        <w:rPr>
          <w:rStyle w:val="styleC3"/>
          <w:lang w:val="es-ES"/>
        </w:rPr>
        <w:t>El plan de restauración abarca:</w:t>
      </w:r>
    </w:p>
    <w:tbl>
      <w:tblPr>
        <w:tblStyle w:val="myFieldTableStyle2"/>
        <w:tblW w:w="0" w:type="auto"/>
        <w:tblInd w:w="0" w:type="dxa"/>
        <w:tblLook w:val="04A0" w:firstRow="1" w:lastRow="0" w:firstColumn="1" w:lastColumn="0" w:noHBand="0" w:noVBand="1"/>
      </w:tblPr>
      <w:tblGrid>
        <w:gridCol w:w="210"/>
        <w:gridCol w:w="5000"/>
      </w:tblGrid>
      <w:tr w:rsidR="00235063" w14:paraId="6AC7CCC3"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53BFEEE1" w14:textId="77777777" w:rsidR="00235063" w:rsidRPr="00FC3C31" w:rsidRDefault="00235063">
            <w:pPr>
              <w:spacing w:after="0" w:line="240" w:lineRule="auto"/>
              <w:rPr>
                <w:lang w:val="es-ES"/>
              </w:rPr>
            </w:pPr>
          </w:p>
        </w:tc>
        <w:tc>
          <w:tcPr>
            <w:tcW w:w="5000" w:type="dxa"/>
          </w:tcPr>
          <w:p w14:paraId="053C063C" w14:textId="6E1C7BA2" w:rsidR="00235063" w:rsidRDefault="00E923C9">
            <w:pPr>
              <w:spacing w:before="5" w:after="2" w:line="240" w:lineRule="auto"/>
              <w:ind w:left="72"/>
            </w:pPr>
            <w:r>
              <w:rPr>
                <w:rStyle w:val="Refdenotaalpie"/>
              </w:rPr>
              <w:footnoteReference w:id="52"/>
            </w:r>
            <w:r w:rsidR="00DA7152">
              <w:t xml:space="preserve"> </w:t>
            </w:r>
            <w:r w:rsidR="00174EAA">
              <w:t>Parte del sitio Ramsar</w:t>
            </w:r>
          </w:p>
        </w:tc>
      </w:tr>
    </w:tbl>
    <w:p w14:paraId="0E07520C" w14:textId="77777777" w:rsidR="00235063" w:rsidRPr="00FC3C31" w:rsidRDefault="00E923C9">
      <w:pPr>
        <w:pStyle w:val="pstyleLabels"/>
        <w:rPr>
          <w:lang w:val="es-ES"/>
        </w:rPr>
      </w:pPr>
      <w:r w:rsidRPr="00FC3C31">
        <w:rPr>
          <w:rStyle w:val="styleC3"/>
          <w:lang w:val="es-ES"/>
        </w:rPr>
        <w:t>¿Se está revisando y actualizando el plan en este momento?</w:t>
      </w:r>
    </w:p>
    <w:p w14:paraId="49E35DEA" w14:textId="77777777" w:rsidR="00235063" w:rsidRPr="00FC3C31" w:rsidRDefault="00E923C9">
      <w:pPr>
        <w:pStyle w:val="pStyle"/>
        <w:rPr>
          <w:lang w:val="es-ES"/>
        </w:rPr>
      </w:pPr>
      <w:r w:rsidRPr="00FC3C31">
        <w:rPr>
          <w:rStyle w:val="styleRad"/>
          <w:lang w:val="es-ES"/>
        </w:rPr>
        <w:t xml:space="preserve"> [  ] </w:t>
      </w:r>
      <w:r w:rsidRPr="00FC3C31">
        <w:rPr>
          <w:rStyle w:val="styleC3"/>
          <w:lang w:val="es-ES"/>
        </w:rPr>
        <w:t xml:space="preserve">Sí / </w:t>
      </w:r>
      <w:r w:rsidRPr="00FC3C31">
        <w:rPr>
          <w:rStyle w:val="styleRad"/>
          <w:lang w:val="es-ES"/>
        </w:rPr>
        <w:t xml:space="preserve"> [x] </w:t>
      </w:r>
      <w:r w:rsidRPr="00FC3C31">
        <w:rPr>
          <w:rStyle w:val="styleC3"/>
          <w:lang w:val="es-ES"/>
        </w:rPr>
        <w:t xml:space="preserve">No </w:t>
      </w:r>
    </w:p>
    <w:p w14:paraId="3296C5C1" w14:textId="77777777" w:rsidR="00235063" w:rsidRPr="00FC3C31" w:rsidRDefault="00E923C9">
      <w:pPr>
        <w:spacing w:after="0" w:line="240" w:lineRule="auto"/>
        <w:rPr>
          <w:lang w:val="es-ES"/>
        </w:rPr>
      </w:pPr>
      <w:r w:rsidRPr="00FC3C31">
        <w:rPr>
          <w:rStyle w:val="almostEmpty"/>
          <w:lang w:val="es-ES"/>
        </w:rPr>
        <w:t>.</w:t>
      </w:r>
    </w:p>
    <w:p w14:paraId="5D2D5E98" w14:textId="77777777" w:rsidR="00235063" w:rsidRPr="00FC3C31" w:rsidRDefault="00E923C9">
      <w:pPr>
        <w:pStyle w:val="pstyleLabels"/>
        <w:rPr>
          <w:lang w:val="es-ES"/>
        </w:rPr>
      </w:pPr>
      <w:r w:rsidRPr="00FC3C31">
        <w:rPr>
          <w:rStyle w:val="styleC3"/>
          <w:lang w:val="es-ES"/>
        </w:rPr>
        <w:t>Si se está llevando a cabo la restauración para mitigar o responder a una amenaza o amenazas identificadas en esta FIR, indique de cuáles se trata:</w:t>
      </w:r>
      <w:r w:rsidRPr="00FC3C31">
        <w:rPr>
          <w:rStyle w:val="styleHint1txt"/>
          <w:lang w:val="es-ES"/>
        </w:rPr>
        <w:t xml:space="preserve"> (Este campo está limitado a 1000 caracteres) </w:t>
      </w:r>
    </w:p>
    <w:tbl>
      <w:tblPr>
        <w:tblStyle w:val="myFieldTableStyle"/>
        <w:tblW w:w="0" w:type="auto"/>
        <w:tblInd w:w="0" w:type="dxa"/>
        <w:tblLook w:val="04A0" w:firstRow="1" w:lastRow="0" w:firstColumn="1" w:lastColumn="0" w:noHBand="0" w:noVBand="1"/>
      </w:tblPr>
      <w:tblGrid>
        <w:gridCol w:w="193"/>
        <w:gridCol w:w="8792"/>
      </w:tblGrid>
      <w:tr w:rsidR="00235063" w:rsidRPr="00E456AC" w14:paraId="7F82830B"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092D31F" w14:textId="77777777" w:rsidR="00235063" w:rsidRPr="00FC3C31" w:rsidRDefault="00235063">
            <w:pPr>
              <w:rPr>
                <w:lang w:val="es-ES"/>
              </w:rPr>
            </w:pPr>
          </w:p>
        </w:tc>
        <w:tc>
          <w:tcPr>
            <w:tcW w:w="9500" w:type="dxa"/>
          </w:tcPr>
          <w:p w14:paraId="0BBA274E" w14:textId="5F876FA6" w:rsidR="00235063" w:rsidRPr="00FC3C31" w:rsidRDefault="00DA7152">
            <w:pPr>
              <w:spacing w:before="30" w:after="25" w:line="240" w:lineRule="auto"/>
              <w:ind w:left="57"/>
              <w:rPr>
                <w:lang w:val="es-ES"/>
              </w:rPr>
            </w:pPr>
            <w:r w:rsidRPr="00DA7152">
              <w:rPr>
                <w:lang w:val="es-ES"/>
              </w:rPr>
              <w:t>La Secretaría Distrital de Ambiente a través del grupo de restauración ecológica de la Subdirección de Ecosistemas y Ruralidad tiene metas asociadas a la restauración de estos ecosistemas en el proyecto 1132 del Plan de Desarrollo de Bogotá.</w:t>
            </w:r>
          </w:p>
        </w:tc>
      </w:tr>
    </w:tbl>
    <w:p w14:paraId="4CEA478A" w14:textId="77777777" w:rsidR="00235063" w:rsidRPr="00FC3C31" w:rsidRDefault="00235063">
      <w:pPr>
        <w:rPr>
          <w:lang w:val="es-ES"/>
        </w:rPr>
      </w:pPr>
    </w:p>
    <w:p w14:paraId="52C74D6D" w14:textId="77777777" w:rsidR="00235063" w:rsidRDefault="00E923C9">
      <w:pPr>
        <w:pStyle w:val="pstyleSection"/>
      </w:pPr>
      <w:r>
        <w:rPr>
          <w:rStyle w:val="styleL2"/>
        </w:rPr>
        <w:t>5.2.7 Seguimiento aplicado o propuesto</w:t>
      </w:r>
    </w:p>
    <w:p w14:paraId="42F235B3" w14:textId="77777777" w:rsidR="00235063" w:rsidRDefault="00235063">
      <w:pPr>
        <w:pStyle w:val="pstyleLabels"/>
      </w:pPr>
    </w:p>
    <w:tbl>
      <w:tblPr>
        <w:tblStyle w:val="FancyTable"/>
        <w:tblW w:w="0" w:type="auto"/>
        <w:tblInd w:w="0" w:type="dxa"/>
        <w:tblLook w:val="04A0" w:firstRow="1" w:lastRow="0" w:firstColumn="1" w:lastColumn="0" w:noHBand="0" w:noVBand="1"/>
      </w:tblPr>
      <w:tblGrid>
        <w:gridCol w:w="1750"/>
        <w:gridCol w:w="1750"/>
      </w:tblGrid>
      <w:tr w:rsidR="00235063" w14:paraId="3092F9AE"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6102EB78" w14:textId="77777777" w:rsidR="00235063" w:rsidRDefault="00E923C9">
            <w:pPr>
              <w:spacing w:after="0" w:line="240" w:lineRule="auto"/>
              <w:jc w:val="center"/>
            </w:pPr>
            <w:r>
              <w:rPr>
                <w:b/>
                <w:sz w:val="18"/>
                <w:szCs w:val="18"/>
              </w:rPr>
              <w:t>Monitoreo</w:t>
            </w:r>
            <w:r>
              <w:rPr>
                <w:rStyle w:val="Refdenotaalpie"/>
              </w:rPr>
              <w:footnoteReference w:id="53"/>
            </w:r>
          </w:p>
        </w:tc>
        <w:tc>
          <w:tcPr>
            <w:tcW w:w="1750" w:type="dxa"/>
          </w:tcPr>
          <w:p w14:paraId="48103375" w14:textId="77777777" w:rsidR="00235063" w:rsidRDefault="00E923C9">
            <w:pPr>
              <w:spacing w:after="0" w:line="240" w:lineRule="auto"/>
              <w:jc w:val="center"/>
            </w:pPr>
            <w:r>
              <w:rPr>
                <w:b/>
                <w:sz w:val="18"/>
                <w:szCs w:val="18"/>
              </w:rPr>
              <w:t>Estado</w:t>
            </w:r>
            <w:r>
              <w:rPr>
                <w:rStyle w:val="Refdenotaalpie"/>
              </w:rPr>
              <w:footnoteReference w:id="54"/>
            </w:r>
          </w:p>
        </w:tc>
      </w:tr>
      <w:tr w:rsidR="00235063" w14:paraId="51DCD685" w14:textId="77777777" w:rsidTr="00235063">
        <w:trPr>
          <w:trHeight w:val="200"/>
        </w:trPr>
        <w:tc>
          <w:tcPr>
            <w:tcW w:w="1750" w:type="dxa"/>
          </w:tcPr>
          <w:p w14:paraId="11814A73" w14:textId="77777777" w:rsidR="00235063" w:rsidRDefault="00235063"/>
        </w:tc>
        <w:tc>
          <w:tcPr>
            <w:tcW w:w="1750" w:type="dxa"/>
          </w:tcPr>
          <w:p w14:paraId="2811E722" w14:textId="77777777" w:rsidR="00235063" w:rsidRDefault="00235063"/>
        </w:tc>
      </w:tr>
    </w:tbl>
    <w:p w14:paraId="201E9DFC" w14:textId="77777777" w:rsidR="00235063" w:rsidRDefault="00235063"/>
    <w:p w14:paraId="519F9514" w14:textId="77777777" w:rsidR="00235063" w:rsidRPr="00FC3C31" w:rsidRDefault="00E923C9">
      <w:pPr>
        <w:pStyle w:val="pstyleComments"/>
        <w:rPr>
          <w:lang w:val="es-ES"/>
        </w:rPr>
      </w:pPr>
      <w:r w:rsidRPr="00FC3C31">
        <w:rPr>
          <w:rStyle w:val="styleC3comment"/>
          <w:lang w:val="es-ES"/>
        </w:rPr>
        <w:t>Indique otras actividades de monitoreo:</w:t>
      </w:r>
    </w:p>
    <w:p w14:paraId="7226F382" w14:textId="77777777" w:rsidR="00235063" w:rsidRPr="00FC3C31" w:rsidRDefault="00E923C9">
      <w:pPr>
        <w:pStyle w:val="pstyleLabels"/>
        <w:rPr>
          <w:lang w:val="es-ES"/>
        </w:rPr>
      </w:pP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93"/>
        <w:gridCol w:w="8792"/>
      </w:tblGrid>
      <w:tr w:rsidR="00235063" w:rsidRPr="00E456AC" w14:paraId="4A606406"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5B58BADC" w14:textId="77777777" w:rsidR="00235063" w:rsidRPr="00FC3C31" w:rsidRDefault="00235063">
            <w:pPr>
              <w:rPr>
                <w:lang w:val="es-ES"/>
              </w:rPr>
            </w:pPr>
          </w:p>
        </w:tc>
        <w:tc>
          <w:tcPr>
            <w:tcW w:w="9500" w:type="dxa"/>
          </w:tcPr>
          <w:p w14:paraId="55576154" w14:textId="77777777" w:rsidR="00661B8D" w:rsidRPr="006850BE" w:rsidRDefault="00661B8D" w:rsidP="00661B8D">
            <w:pPr>
              <w:spacing w:line="240" w:lineRule="auto"/>
              <w:jc w:val="both"/>
            </w:pPr>
            <w:r w:rsidRPr="006850BE">
              <w:rPr>
                <w:lang w:val="es-ES"/>
              </w:rPr>
              <w:t>Monitoreo de Fauna y Flora en los humedales de Bogotá, a cargo del Grupo de Biodiversidad de la SER</w:t>
            </w:r>
            <w:r>
              <w:t xml:space="preserve">. A la fecha, </w:t>
            </w:r>
            <w:r w:rsidRPr="006850BE">
              <w:t xml:space="preserve">se ha implementado el monitoreo en los 15 PEDH declarados generando un soporte robusto de series de datos consecutivas desde el 2015 al 2017 (SDA, 2017abcd). Como resultado de esta evaluación se obtienen registros significativos en cada grupo monitoreado. Dado que en el año 2017 se empezó el último ciclo de monitoreo hay un consolidado de 19.006 registros para los PEDH, estos corresponden a 15.205 observaciones de aves, 222 herpetos, 115 mamíferos, y 2.596 registros de plantas. </w:t>
            </w:r>
          </w:p>
          <w:p w14:paraId="143DBA3F" w14:textId="77777777" w:rsidR="00661B8D" w:rsidRPr="006850BE" w:rsidRDefault="00661B8D" w:rsidP="00661B8D">
            <w:pPr>
              <w:spacing w:before="30" w:after="25" w:line="240" w:lineRule="auto"/>
              <w:jc w:val="both"/>
              <w:rPr>
                <w:lang w:val="es-ES"/>
              </w:rPr>
            </w:pPr>
            <w:r w:rsidRPr="006850BE">
              <w:rPr>
                <w:lang w:val="es-ES"/>
              </w:rPr>
              <w:t>Monitoreo biofísico e</w:t>
            </w:r>
            <w:r>
              <w:rPr>
                <w:lang w:val="es-ES"/>
              </w:rPr>
              <w:t xml:space="preserve"> hidrobiológico en los PEDH</w:t>
            </w:r>
            <w:r w:rsidRPr="006850BE">
              <w:rPr>
                <w:lang w:val="es-ES"/>
              </w:rPr>
              <w:t xml:space="preserve">, este se realiza mediante la intervención de un tercero </w:t>
            </w:r>
            <w:r w:rsidRPr="006850BE">
              <w:t>quien hace el diagnóstico, monitoreo y evaluación de parámetros fisicoquímicos, microbiológicos e hidrobiológicos asociados a elementos de la Estructura Ecológica Principal de Bogotá,</w:t>
            </w:r>
            <w:r w:rsidRPr="006850BE">
              <w:rPr>
                <w:lang w:val="es-ES"/>
              </w:rPr>
              <w:t xml:space="preserve"> quienes, basados en el componente técnico realizado por los profesionales del equipo de monitoreo</w:t>
            </w:r>
            <w:r>
              <w:rPr>
                <w:lang w:val="es-ES"/>
              </w:rPr>
              <w:t xml:space="preserve"> de biodiversidad</w:t>
            </w:r>
            <w:r w:rsidRPr="006850BE">
              <w:rPr>
                <w:lang w:val="es-ES"/>
              </w:rPr>
              <w:t>, ejecutan el proyecto siguiendo los parámetros allí establecidos.</w:t>
            </w:r>
          </w:p>
          <w:p w14:paraId="760574D7" w14:textId="77777777" w:rsidR="00235063" w:rsidRPr="00FC3C31" w:rsidRDefault="00235063">
            <w:pPr>
              <w:spacing w:before="30" w:after="25" w:line="240" w:lineRule="auto"/>
              <w:ind w:left="57"/>
              <w:rPr>
                <w:lang w:val="es-ES"/>
              </w:rPr>
            </w:pPr>
          </w:p>
        </w:tc>
      </w:tr>
    </w:tbl>
    <w:p w14:paraId="6EEA2733" w14:textId="77777777" w:rsidR="00235063" w:rsidRPr="00FC3C31" w:rsidRDefault="00235063">
      <w:pPr>
        <w:rPr>
          <w:lang w:val="es-ES"/>
        </w:rPr>
        <w:sectPr w:rsidR="00235063" w:rsidRPr="00FC3C31">
          <w:pgSz w:w="11870" w:h="16787"/>
          <w:pgMar w:top="1440" w:right="1440" w:bottom="1440" w:left="1440" w:header="720" w:footer="720" w:gutter="0"/>
          <w:cols w:space="720"/>
        </w:sectPr>
      </w:pPr>
    </w:p>
    <w:p w14:paraId="27EEB462" w14:textId="77777777" w:rsidR="00235063" w:rsidRDefault="00E923C9">
      <w:pPr>
        <w:pStyle w:val="pstyleSectionL0"/>
      </w:pPr>
      <w:r>
        <w:rPr>
          <w:rStyle w:val="styleL0"/>
        </w:rPr>
        <w:lastRenderedPageBreak/>
        <w:t>Materiales adicionales</w:t>
      </w:r>
    </w:p>
    <w:p w14:paraId="0B8AD9F6" w14:textId="77777777" w:rsidR="00235063" w:rsidRDefault="0082018E">
      <w:r>
        <w:rPr>
          <w:noProof/>
        </w:rPr>
        <mc:AlternateContent>
          <mc:Choice Requires="wps">
            <w:drawing>
              <wp:inline distT="0" distB="0" distL="0" distR="0" wp14:anchorId="3F8F20E9" wp14:editId="70EE5F16">
                <wp:extent cx="5715000" cy="635"/>
                <wp:effectExtent l="9525" t="6985" r="9525" b="12065"/>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2258F2F" id="AutoShape 2" o:spid="_x0000_s1026" type="#_x0000_t32" style="width:45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" strokeweight="1pt">
                <w10:anchorlock/>
              </v:shape>
            </w:pict>
          </mc:Fallback>
        </mc:AlternateContent>
      </w:r>
    </w:p>
    <w:p w14:paraId="68D87B58" w14:textId="77777777" w:rsidR="00235063" w:rsidRPr="00FC3C31" w:rsidRDefault="00E923C9">
      <w:pPr>
        <w:pStyle w:val="pstyleSectionL1"/>
        <w:rPr>
          <w:lang w:val="es-ES"/>
        </w:rPr>
      </w:pPr>
      <w:r w:rsidRPr="00FC3C31">
        <w:rPr>
          <w:rStyle w:val="styleL1"/>
          <w:lang w:val="es-ES"/>
        </w:rPr>
        <w:t>6.1 Informes y documentos adicionales</w:t>
      </w:r>
    </w:p>
    <w:p w14:paraId="5400DC06" w14:textId="77777777" w:rsidR="00235063" w:rsidRPr="00FC3C31" w:rsidRDefault="00E923C9">
      <w:pPr>
        <w:pStyle w:val="pstyleSection"/>
        <w:rPr>
          <w:lang w:val="es-ES"/>
        </w:rPr>
      </w:pPr>
      <w:r w:rsidRPr="00FC3C31">
        <w:rPr>
          <w:rStyle w:val="styleL2"/>
          <w:lang w:val="es-ES"/>
        </w:rPr>
        <w:t>6.1.1 Referencias bibliográficas</w:t>
      </w:r>
    </w:p>
    <w:p w14:paraId="4005B217" w14:textId="77777777" w:rsidR="00235063" w:rsidRPr="00FC3C31" w:rsidRDefault="00E923C9">
      <w:pPr>
        <w:pStyle w:val="pstyleLabels"/>
        <w:rPr>
          <w:lang w:val="es-ES"/>
        </w:rPr>
      </w:pPr>
      <w:r w:rsidRPr="00FC3C31">
        <w:rPr>
          <w:rStyle w:val="styleHint1txt"/>
          <w:lang w:val="es-ES"/>
        </w:rPr>
        <w:t xml:space="preserve"> (Este campo está limitado a 2500 caracteres) </w:t>
      </w:r>
    </w:p>
    <w:tbl>
      <w:tblPr>
        <w:tblStyle w:val="myFieldTableStyle"/>
        <w:tblW w:w="0" w:type="auto"/>
        <w:tblInd w:w="0" w:type="dxa"/>
        <w:tblLook w:val="04A0" w:firstRow="1" w:lastRow="0" w:firstColumn="1" w:lastColumn="0" w:noHBand="0" w:noVBand="1"/>
      </w:tblPr>
      <w:tblGrid>
        <w:gridCol w:w="11"/>
        <w:gridCol w:w="8822"/>
      </w:tblGrid>
      <w:tr w:rsidR="00235063" w:rsidRPr="00E456AC" w14:paraId="13F1E020"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0" w:space="0" w:color="FFFFFF"/>
              <w:left w:val="single" w:sz="0" w:space="0" w:color="FFFFFF"/>
              <w:bottom w:val="single" w:sz="0" w:space="0" w:color="FFFFFF"/>
              <w:right w:val="single" w:sz="0" w:space="0" w:color="FFFFFF"/>
            </w:tcBorders>
            <w:shd w:val="clear" w:color="auto" w:fill="FFFFFF"/>
          </w:tcPr>
          <w:p w14:paraId="358DE304" w14:textId="77777777" w:rsidR="00235063" w:rsidRPr="00FC3C31" w:rsidRDefault="00235063">
            <w:pPr>
              <w:rPr>
                <w:lang w:val="es-ES"/>
              </w:rPr>
            </w:pPr>
          </w:p>
        </w:tc>
        <w:tc>
          <w:tcPr>
            <w:tcW w:w="9500" w:type="dxa"/>
          </w:tcPr>
          <w:p w14:paraId="4ED4601B" w14:textId="20EB37AF" w:rsidR="001133A3" w:rsidRPr="001133A3" w:rsidRDefault="001133A3" w:rsidP="001133A3">
            <w:pPr>
              <w:pStyle w:val="Prrafodelista"/>
              <w:numPr>
                <w:ilvl w:val="0"/>
                <w:numId w:val="3"/>
              </w:numPr>
              <w:autoSpaceDE w:val="0"/>
              <w:autoSpaceDN w:val="0"/>
              <w:adjustRightInd w:val="0"/>
              <w:spacing w:after="0" w:line="240" w:lineRule="auto"/>
            </w:pPr>
            <w:r w:rsidRPr="001133A3">
              <w:rPr>
                <w:lang w:val="x-none"/>
              </w:rPr>
              <w:t xml:space="preserve">Álvarez-León R, González JA, Forero JE (2002) </w:t>
            </w:r>
            <w:r w:rsidRPr="001133A3">
              <w:rPr>
                <w:i/>
                <w:iCs/>
                <w:lang w:val="x-none"/>
              </w:rPr>
              <w:t>Grundulus bogotensis</w:t>
            </w:r>
            <w:r w:rsidRPr="001133A3">
              <w:rPr>
                <w:lang w:val="x-none"/>
              </w:rPr>
              <w:t>. En: Mojica JI, Castellanos C, Usma S, Álvarez R, editores. Libro rojo de peces dulceacuícolas de Colombia. La serie Libros Rojos de Especies Amenazadas de Colombia. Instituto de Ciencias Naturales, Universidad Nacional de Colombia, Ministerio del Medio Ambiente. Bogotá, Colombia, pp. 200-202</w:t>
            </w:r>
            <w:r w:rsidRPr="001133A3">
              <w:rPr>
                <w:lang w:val="es-CO"/>
              </w:rPr>
              <w:t>.</w:t>
            </w:r>
          </w:p>
          <w:p w14:paraId="7AC3F828" w14:textId="77777777" w:rsidR="001133A3" w:rsidRPr="001133A3" w:rsidRDefault="001133A3" w:rsidP="001133A3">
            <w:pPr>
              <w:autoSpaceDE w:val="0"/>
              <w:autoSpaceDN w:val="0"/>
              <w:adjustRightInd w:val="0"/>
              <w:spacing w:after="0" w:line="240" w:lineRule="auto"/>
            </w:pPr>
          </w:p>
          <w:p w14:paraId="7C1412AB" w14:textId="0452903C" w:rsidR="001133A3" w:rsidRPr="001133A3" w:rsidRDefault="001133A3" w:rsidP="001133A3">
            <w:pPr>
              <w:pStyle w:val="Prrafodelista"/>
              <w:numPr>
                <w:ilvl w:val="0"/>
                <w:numId w:val="3"/>
              </w:numPr>
              <w:autoSpaceDE w:val="0"/>
              <w:autoSpaceDN w:val="0"/>
              <w:adjustRightInd w:val="0"/>
              <w:spacing w:after="0" w:line="240" w:lineRule="auto"/>
            </w:pPr>
            <w:r w:rsidRPr="001133A3">
              <w:t>Americas Regional Workshop (Conservation &amp; Sustainable Management of Trees, Costa Rica, November 1996). 1998. Juglans neotropica. The IUCN Red List of Threatened Species 1998:e.T32078A9672729.http://dx.doi.org/10.2305/IUCN.UK.1998.RLTS.T32078A9672729.en. Downloaded on 22 June 2018.</w:t>
            </w:r>
          </w:p>
          <w:p w14:paraId="291D2FCB" w14:textId="77777777" w:rsidR="001133A3" w:rsidRPr="001133A3" w:rsidRDefault="001133A3" w:rsidP="001133A3">
            <w:pPr>
              <w:autoSpaceDE w:val="0"/>
              <w:autoSpaceDN w:val="0"/>
              <w:adjustRightInd w:val="0"/>
              <w:spacing w:after="0" w:line="240" w:lineRule="auto"/>
            </w:pPr>
          </w:p>
          <w:p w14:paraId="5FBF5A62" w14:textId="2BBC0C53" w:rsidR="001133A3" w:rsidRDefault="001133A3" w:rsidP="001133A3">
            <w:pPr>
              <w:pStyle w:val="Prrafodelista"/>
              <w:numPr>
                <w:ilvl w:val="0"/>
                <w:numId w:val="3"/>
              </w:numPr>
              <w:autoSpaceDE w:val="0"/>
              <w:autoSpaceDN w:val="0"/>
              <w:adjustRightInd w:val="0"/>
              <w:spacing w:after="0" w:line="240" w:lineRule="auto"/>
              <w:rPr>
                <w:rFonts w:eastAsia="GalliardStd-Roman"/>
              </w:rPr>
            </w:pPr>
            <w:r w:rsidRPr="001133A3">
              <w:rPr>
                <w:rFonts w:eastAsia="GalliardStd-Roman"/>
              </w:rPr>
              <w:t>Bayly, N., Chaparro-Herrera, S. 2015.  Aves migratorias presentes en los humedales de Bogotá. En Chaparro-Herrera, S y Ochoa D. (Eds). 2015. Aves de los Humedales de Bogotá, Aportes para su Conservación.  Asociación Bogotana de Ornitología –ABO-.  Bogotá, D.C. Colombia.</w:t>
            </w:r>
          </w:p>
          <w:p w14:paraId="3FE235D3" w14:textId="77777777" w:rsidR="001133A3" w:rsidRPr="001133A3" w:rsidRDefault="001133A3" w:rsidP="001133A3">
            <w:pPr>
              <w:pStyle w:val="Prrafodelista"/>
              <w:rPr>
                <w:rFonts w:eastAsia="GalliardStd-Roman"/>
              </w:rPr>
            </w:pPr>
          </w:p>
          <w:p w14:paraId="4AFB410F" w14:textId="77777777" w:rsidR="001133A3" w:rsidRPr="001133A3" w:rsidRDefault="001133A3" w:rsidP="001133A3">
            <w:pPr>
              <w:pStyle w:val="Prrafodelista"/>
              <w:numPr>
                <w:ilvl w:val="0"/>
                <w:numId w:val="3"/>
              </w:numPr>
              <w:autoSpaceDE w:val="0"/>
              <w:autoSpaceDN w:val="0"/>
              <w:adjustRightInd w:val="0"/>
              <w:spacing w:after="0" w:line="240" w:lineRule="auto"/>
              <w:rPr>
                <w:rFonts w:eastAsia="GalliardStd-Roman"/>
              </w:rPr>
            </w:pPr>
            <w:r w:rsidRPr="001133A3">
              <w:rPr>
                <w:rFonts w:eastAsia="GalliardStd-Roman"/>
              </w:rPr>
              <w:t>Chaparro-Herrera, S., Echeverry-Galvis, M. Á., Córdoba-Córdoba, S., Sua-Becerra, A. 2013. Listado actualizado de las aves endémicas y casi-endémicas de Colombia. Biota Colombiana, vol. 14, núm. 2, pp. 235-272. Instituto de Investigación de Recursos Biológicos "Alexander von Humboldt" Bogotá, Colombia</w:t>
            </w:r>
          </w:p>
          <w:p w14:paraId="23FBC606" w14:textId="77777777" w:rsidR="001133A3" w:rsidRPr="001133A3" w:rsidRDefault="001133A3" w:rsidP="001133A3">
            <w:pPr>
              <w:autoSpaceDE w:val="0"/>
              <w:autoSpaceDN w:val="0"/>
              <w:adjustRightInd w:val="0"/>
              <w:spacing w:after="0" w:line="240" w:lineRule="auto"/>
              <w:rPr>
                <w:rFonts w:eastAsia="GalliardStd-Roman"/>
              </w:rPr>
            </w:pPr>
          </w:p>
          <w:p w14:paraId="0CE8AB66" w14:textId="77777777" w:rsidR="001133A3" w:rsidRPr="001133A3" w:rsidRDefault="001133A3" w:rsidP="001133A3">
            <w:pPr>
              <w:pStyle w:val="Prrafodelista"/>
              <w:numPr>
                <w:ilvl w:val="0"/>
                <w:numId w:val="3"/>
              </w:numPr>
              <w:autoSpaceDE w:val="0"/>
              <w:autoSpaceDN w:val="0"/>
              <w:adjustRightInd w:val="0"/>
              <w:spacing w:after="0" w:line="240" w:lineRule="auto"/>
              <w:rPr>
                <w:rFonts w:eastAsia="GalliardStd-Roman"/>
              </w:rPr>
            </w:pPr>
            <w:r w:rsidRPr="001133A3">
              <w:rPr>
                <w:rFonts w:eastAsia="GalliardStd-Roman"/>
              </w:rPr>
              <w:t>Chaparro-Herrera, S. 2015. Avifauna registrada en los 14 Parques Ecológicos Distritales de Humedal (PEDH) de Bogotá. En Chaparro-Herrera, S y Ochoa D. (Eds). 2015. Aves de los Humedales de Bogotá, Aportes para su Conservación.  Asociación Bogotana de Ornitología –ABO-.  Bogotá, D.C. Colombia.</w:t>
            </w:r>
          </w:p>
          <w:p w14:paraId="55042C04" w14:textId="77777777" w:rsidR="001133A3" w:rsidRPr="001133A3" w:rsidRDefault="001133A3" w:rsidP="001133A3">
            <w:pPr>
              <w:autoSpaceDE w:val="0"/>
              <w:autoSpaceDN w:val="0"/>
              <w:adjustRightInd w:val="0"/>
              <w:spacing w:after="0" w:line="240" w:lineRule="auto"/>
              <w:rPr>
                <w:rFonts w:eastAsia="GalliardStd-Roman"/>
              </w:rPr>
            </w:pPr>
          </w:p>
          <w:p w14:paraId="1C1965A1" w14:textId="77777777" w:rsidR="001133A3" w:rsidRPr="001133A3" w:rsidRDefault="001133A3" w:rsidP="001133A3">
            <w:pPr>
              <w:pStyle w:val="Prrafodelista"/>
              <w:numPr>
                <w:ilvl w:val="0"/>
                <w:numId w:val="3"/>
              </w:numPr>
              <w:autoSpaceDE w:val="0"/>
              <w:autoSpaceDN w:val="0"/>
              <w:adjustRightInd w:val="0"/>
              <w:spacing w:after="0" w:line="240" w:lineRule="auto"/>
              <w:rPr>
                <w:rFonts w:eastAsia="GalliardStd-Roman"/>
              </w:rPr>
            </w:pPr>
            <w:r w:rsidRPr="001133A3">
              <w:rPr>
                <w:rFonts w:eastAsia="GalliardStd-Roman"/>
                <w:lang w:val="x-none"/>
              </w:rPr>
              <w:t>Dahl, G. 1971. Los peces del norte de Colombia. Ministerio de Agricultura, Instituto de Desarrollo de los Recursos Naturales Renovables – INDERENA. Bogotá, Colombia, 390 p</w:t>
            </w:r>
          </w:p>
          <w:p w14:paraId="155C929B" w14:textId="77777777" w:rsidR="001133A3" w:rsidRPr="001133A3" w:rsidRDefault="001133A3" w:rsidP="001133A3">
            <w:pPr>
              <w:pStyle w:val="Prrafodelista"/>
              <w:autoSpaceDE w:val="0"/>
              <w:autoSpaceDN w:val="0"/>
              <w:adjustRightInd w:val="0"/>
              <w:spacing w:after="0" w:line="240" w:lineRule="auto"/>
              <w:ind w:left="360"/>
            </w:pPr>
          </w:p>
          <w:p w14:paraId="1B70F1DE" w14:textId="77777777" w:rsidR="001133A3" w:rsidRPr="001133A3" w:rsidRDefault="001133A3" w:rsidP="001133A3">
            <w:pPr>
              <w:pStyle w:val="Prrafodelista"/>
              <w:numPr>
                <w:ilvl w:val="0"/>
                <w:numId w:val="3"/>
              </w:numPr>
              <w:autoSpaceDE w:val="0"/>
              <w:autoSpaceDN w:val="0"/>
              <w:adjustRightInd w:val="0"/>
              <w:spacing w:after="0" w:line="240" w:lineRule="auto"/>
            </w:pPr>
            <w:r w:rsidRPr="001133A3">
              <w:t>Díaz-Espinosa, A.M., Díaz-Triana, J.E &amp; Vargas, O. 2012. Catálogo de plantas invasoras de los humedales de Bogotá. Grupo de Restauración Ecológica de la Universidad Nacional de Colombia y Secretaría Distrital de Ambiente. Bogotá, D.C., Colombia. Pg: 14.</w:t>
            </w:r>
          </w:p>
          <w:p w14:paraId="56FB95E8" w14:textId="77777777" w:rsidR="001133A3" w:rsidRPr="001133A3" w:rsidRDefault="001133A3" w:rsidP="001133A3">
            <w:pPr>
              <w:autoSpaceDE w:val="0"/>
              <w:autoSpaceDN w:val="0"/>
              <w:adjustRightInd w:val="0"/>
              <w:spacing w:after="0" w:line="240" w:lineRule="auto"/>
            </w:pPr>
          </w:p>
          <w:p w14:paraId="0CB2D155"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Estupiñan, L; Cabrera, L. 2008 Los alrededores: Todo un ambiente en en la U.D.C.A. Revista U.D.C.A Actualidad &amp; Divulgación Científica 11 (2). Pg: 3-9.</w:t>
            </w:r>
          </w:p>
          <w:p w14:paraId="43155A82" w14:textId="77777777" w:rsidR="001133A3" w:rsidRPr="001133A3" w:rsidRDefault="001133A3" w:rsidP="001133A3">
            <w:pPr>
              <w:autoSpaceDE w:val="0"/>
              <w:autoSpaceDN w:val="0"/>
              <w:adjustRightInd w:val="0"/>
              <w:spacing w:after="0" w:line="240" w:lineRule="auto"/>
              <w:jc w:val="both"/>
            </w:pPr>
          </w:p>
          <w:p w14:paraId="253E02A6"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Fowler, H.W. 1942. Lista de peces de Colombia. Revista de La Academia Colombiana de Ciencias Exactas, Físicas y Naturales 5(17): 128-138</w:t>
            </w:r>
          </w:p>
          <w:p w14:paraId="56F8507A" w14:textId="77777777" w:rsidR="001133A3" w:rsidRPr="001133A3" w:rsidRDefault="001133A3" w:rsidP="001133A3">
            <w:pPr>
              <w:autoSpaceDE w:val="0"/>
              <w:autoSpaceDN w:val="0"/>
              <w:adjustRightInd w:val="0"/>
              <w:spacing w:after="0" w:line="240" w:lineRule="auto"/>
              <w:jc w:val="both"/>
            </w:pPr>
          </w:p>
          <w:p w14:paraId="0F343EAD" w14:textId="77777777" w:rsidR="001133A3" w:rsidRPr="001133A3" w:rsidRDefault="001133A3" w:rsidP="001133A3">
            <w:pPr>
              <w:pStyle w:val="Prrafodelista"/>
              <w:numPr>
                <w:ilvl w:val="0"/>
                <w:numId w:val="3"/>
              </w:numPr>
              <w:autoSpaceDE w:val="0"/>
              <w:autoSpaceDN w:val="0"/>
              <w:adjustRightInd w:val="0"/>
              <w:spacing w:after="0" w:line="240" w:lineRule="auto"/>
              <w:rPr>
                <w:rFonts w:eastAsia="GalliardStd-Roman"/>
              </w:rPr>
            </w:pPr>
            <w:r w:rsidRPr="001133A3">
              <w:rPr>
                <w:rFonts w:eastAsia="GalliardStd-Roman"/>
              </w:rPr>
              <w:t>Franco, A.M., Amaya-Espinel, J.D., Umaña, A.M., Baptiste M.P. y O. Cortés (eds). 2009. Especies focales de aves de Cundinamarca: estrategias para la conservación. Instituto de Investigación de Recursos Biológicos Ale-xander von Humboldt y Corporación Autónoma Regional de Cundinamarca. Bogotá D. C., Colombia. 144 p.</w:t>
            </w:r>
          </w:p>
          <w:p w14:paraId="62552AF8" w14:textId="77777777" w:rsidR="001133A3" w:rsidRPr="001133A3" w:rsidRDefault="001133A3" w:rsidP="001133A3">
            <w:pPr>
              <w:autoSpaceDE w:val="0"/>
              <w:autoSpaceDN w:val="0"/>
              <w:adjustRightInd w:val="0"/>
              <w:spacing w:after="0" w:line="240" w:lineRule="auto"/>
              <w:jc w:val="both"/>
            </w:pPr>
          </w:p>
          <w:p w14:paraId="785E47CE"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lastRenderedPageBreak/>
              <w:t>Fulecol. (2015). identificar e inventariar las area de humedales urbanosy zonas de amortiguacion de crecientes en el perimmetro urbano del distrito capital y en la ruralidad de la localidad de suba, Bogotá. D. C. Colombia.</w:t>
            </w:r>
          </w:p>
          <w:p w14:paraId="53F59043" w14:textId="77777777" w:rsidR="001133A3" w:rsidRPr="001133A3" w:rsidRDefault="001133A3" w:rsidP="001133A3">
            <w:pPr>
              <w:pStyle w:val="Prrafodelista"/>
              <w:autoSpaceDE w:val="0"/>
              <w:autoSpaceDN w:val="0"/>
              <w:adjustRightInd w:val="0"/>
              <w:spacing w:after="0" w:line="240" w:lineRule="auto"/>
              <w:ind w:left="360"/>
              <w:jc w:val="both"/>
            </w:pPr>
          </w:p>
          <w:p w14:paraId="0EAC3FDF"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Fundación Humedal la Conejera. 2003. Plan de Manejo Ambiental para la rehabilitación de hábitats acuáticos del humedal La Conejera. Bogotá 192 pp.</w:t>
            </w:r>
          </w:p>
          <w:p w14:paraId="011B0636" w14:textId="77777777" w:rsidR="001133A3" w:rsidRPr="001133A3" w:rsidRDefault="001133A3" w:rsidP="001133A3">
            <w:pPr>
              <w:autoSpaceDE w:val="0"/>
              <w:autoSpaceDN w:val="0"/>
              <w:adjustRightInd w:val="0"/>
              <w:spacing w:after="0" w:line="240" w:lineRule="auto"/>
              <w:jc w:val="both"/>
            </w:pPr>
          </w:p>
          <w:p w14:paraId="04CA01F0"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Instituto de Investigación de Recursos Biológicos Alexander von Humboldt. 2012. Informe sobre el estado de los recursos naturales renovables y del ambiente, componente de biodiversidad, 2010-2011. Instituto de Investigación de Recursos Biológicos Alexander von Humboldt. Bogotá, Colombia. 42 p.</w:t>
            </w:r>
          </w:p>
          <w:p w14:paraId="54B91021" w14:textId="77777777" w:rsidR="001133A3" w:rsidRPr="001133A3" w:rsidRDefault="001133A3" w:rsidP="001133A3">
            <w:pPr>
              <w:autoSpaceDE w:val="0"/>
              <w:autoSpaceDN w:val="0"/>
              <w:adjustRightInd w:val="0"/>
              <w:spacing w:after="0" w:line="240" w:lineRule="auto"/>
              <w:jc w:val="both"/>
            </w:pPr>
          </w:p>
          <w:p w14:paraId="5AACB350" w14:textId="77777777" w:rsidR="001133A3" w:rsidRPr="001133A3" w:rsidRDefault="001133A3" w:rsidP="001133A3">
            <w:pPr>
              <w:pStyle w:val="Prrafodelista"/>
              <w:numPr>
                <w:ilvl w:val="0"/>
                <w:numId w:val="3"/>
              </w:numPr>
              <w:autoSpaceDE w:val="0"/>
              <w:autoSpaceDN w:val="0"/>
              <w:adjustRightInd w:val="0"/>
              <w:spacing w:after="0" w:line="240" w:lineRule="auto"/>
              <w:jc w:val="both"/>
              <w:rPr>
                <w:lang w:val="x-none"/>
              </w:rPr>
            </w:pPr>
            <w:r w:rsidRPr="001133A3">
              <w:rPr>
                <w:lang w:val="x-none"/>
              </w:rPr>
              <w:t>Miles</w:t>
            </w:r>
            <w:r w:rsidRPr="001133A3">
              <w:rPr>
                <w:lang w:val="es-CO"/>
              </w:rPr>
              <w:t xml:space="preserve">, </w:t>
            </w:r>
            <w:r w:rsidRPr="001133A3">
              <w:rPr>
                <w:lang w:val="x-none"/>
              </w:rPr>
              <w:t xml:space="preserve"> C</w:t>
            </w:r>
            <w:r w:rsidRPr="001133A3">
              <w:rPr>
                <w:lang w:val="es-CO"/>
              </w:rPr>
              <w:t>.</w:t>
            </w:r>
            <w:r w:rsidRPr="001133A3">
              <w:rPr>
                <w:lang w:val="x-none"/>
              </w:rPr>
              <w:t xml:space="preserve"> 1971. Los peces del río Magdalena. Segunda Edición, Universidad del Tolima, Ibagué, Colombia, 214 p</w:t>
            </w:r>
          </w:p>
          <w:p w14:paraId="2E67DF2D" w14:textId="77777777" w:rsidR="001133A3" w:rsidRPr="001133A3" w:rsidRDefault="001133A3" w:rsidP="001133A3">
            <w:pPr>
              <w:autoSpaceDE w:val="0"/>
              <w:autoSpaceDN w:val="0"/>
              <w:adjustRightInd w:val="0"/>
              <w:spacing w:after="0" w:line="240" w:lineRule="auto"/>
              <w:jc w:val="both"/>
            </w:pPr>
          </w:p>
          <w:p w14:paraId="61E99664"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Moreno, V., García, J., Villalba, J. 2002. Descripción General de los Humedales de Bogotá. Sociedad Geográfica de Colombia – Academia de Ciencias Geográficas. Bogotá. Pg: 28.</w:t>
            </w:r>
          </w:p>
          <w:p w14:paraId="593B5A63" w14:textId="77777777" w:rsidR="001133A3" w:rsidRPr="001133A3" w:rsidRDefault="001133A3" w:rsidP="001133A3">
            <w:pPr>
              <w:autoSpaceDE w:val="0"/>
              <w:autoSpaceDN w:val="0"/>
              <w:adjustRightInd w:val="0"/>
              <w:spacing w:after="0" w:line="240" w:lineRule="auto"/>
              <w:jc w:val="both"/>
            </w:pPr>
          </w:p>
          <w:p w14:paraId="1676B690" w14:textId="1626EA7E" w:rsidR="001133A3" w:rsidRPr="001133A3" w:rsidRDefault="001133A3" w:rsidP="00824CCD">
            <w:pPr>
              <w:pStyle w:val="Textocomentario"/>
              <w:numPr>
                <w:ilvl w:val="0"/>
                <w:numId w:val="3"/>
              </w:numPr>
              <w:autoSpaceDE w:val="0"/>
              <w:autoSpaceDN w:val="0"/>
              <w:adjustRightInd w:val="0"/>
              <w:spacing w:after="0"/>
              <w:rPr>
                <w:rFonts w:eastAsia="GalliardStd-Roman"/>
              </w:rPr>
            </w:pPr>
            <w:r w:rsidRPr="001133A3">
              <w:t>Moreno, G. 2006. Aportes al enfoque participativo de los planes de manejo ambiental. Documento de trabajo. Acueducto de Bogotá. Bogotá.</w:t>
            </w:r>
            <w:r>
              <w:t xml:space="preserve"> </w:t>
            </w:r>
          </w:p>
          <w:p w14:paraId="6DFE99FB" w14:textId="77777777" w:rsidR="001133A3" w:rsidRPr="001133A3" w:rsidRDefault="001133A3" w:rsidP="001133A3">
            <w:pPr>
              <w:pStyle w:val="Textocomentario"/>
              <w:autoSpaceDE w:val="0"/>
              <w:autoSpaceDN w:val="0"/>
              <w:adjustRightInd w:val="0"/>
              <w:spacing w:after="0"/>
              <w:rPr>
                <w:rFonts w:eastAsia="GalliardStd-Roman"/>
              </w:rPr>
            </w:pPr>
          </w:p>
          <w:p w14:paraId="63467945" w14:textId="5FA52821" w:rsidR="001133A3" w:rsidRPr="008A6A40" w:rsidRDefault="001133A3" w:rsidP="001133A3">
            <w:pPr>
              <w:pStyle w:val="Prrafodelista"/>
              <w:numPr>
                <w:ilvl w:val="0"/>
                <w:numId w:val="3"/>
              </w:numPr>
              <w:autoSpaceDE w:val="0"/>
              <w:autoSpaceDN w:val="0"/>
              <w:adjustRightInd w:val="0"/>
              <w:spacing w:after="0" w:line="240" w:lineRule="auto"/>
              <w:jc w:val="both"/>
            </w:pPr>
            <w:r w:rsidRPr="001133A3">
              <w:rPr>
                <w:iCs/>
              </w:rPr>
              <w:t>Ochoa, D., Contreras, S., Camargo, P., Chaparro, S. &amp; Betancourt, A. (2013).  Caracterización de las poblaciones de aves residentes y migratorias en un corredor de 68 kilómetros de la Cuenca Media del Rio Bogotá. Informe Final. Corporación Autónoma Regional de Cundinamarca y Asociación Bogotana de Ornitología. Bogotá D.C</w:t>
            </w:r>
          </w:p>
          <w:p w14:paraId="00F9F55F" w14:textId="77777777" w:rsidR="008A6A40" w:rsidRDefault="008A6A40" w:rsidP="008A6A40">
            <w:pPr>
              <w:pStyle w:val="Prrafodelista"/>
            </w:pPr>
          </w:p>
          <w:p w14:paraId="0BD72E66" w14:textId="77777777" w:rsidR="008A6A40" w:rsidRDefault="008A6A40" w:rsidP="008A6A40">
            <w:pPr>
              <w:pStyle w:val="Prrafodelista"/>
              <w:numPr>
                <w:ilvl w:val="0"/>
                <w:numId w:val="3"/>
              </w:numPr>
              <w:rPr>
                <w:lang w:val="es-CO"/>
              </w:rPr>
            </w:pPr>
            <w:r>
              <w:t>Pinilla, G. 2010.  An Index of limnological conditions for urban wetlands of Bogotá city, Colombia.  Ecological Indicatros, 10: 848-856.</w:t>
            </w:r>
          </w:p>
          <w:p w14:paraId="5E015660" w14:textId="77777777" w:rsidR="008A6A40" w:rsidRPr="001133A3" w:rsidRDefault="008A6A40" w:rsidP="008A6A40">
            <w:pPr>
              <w:autoSpaceDE w:val="0"/>
              <w:autoSpaceDN w:val="0"/>
              <w:adjustRightInd w:val="0"/>
              <w:spacing w:after="0" w:line="240" w:lineRule="auto"/>
              <w:jc w:val="both"/>
            </w:pPr>
          </w:p>
          <w:p w14:paraId="247A260D" w14:textId="77777777" w:rsidR="001133A3" w:rsidRPr="001133A3" w:rsidRDefault="001133A3" w:rsidP="001133A3">
            <w:pPr>
              <w:pStyle w:val="Prrafodelista"/>
              <w:numPr>
                <w:ilvl w:val="0"/>
                <w:numId w:val="3"/>
              </w:numPr>
              <w:autoSpaceDE w:val="0"/>
              <w:autoSpaceDN w:val="0"/>
              <w:adjustRightInd w:val="0"/>
              <w:spacing w:after="0" w:line="240" w:lineRule="auto"/>
              <w:jc w:val="both"/>
            </w:pPr>
            <w:bookmarkStart w:id="8" w:name="_GoBack"/>
            <w:bookmarkEnd w:id="8"/>
            <w:r w:rsidRPr="001133A3">
              <w:t>Rangel, O. 2003. El Antiguo Lago de la Sabana de Bogotá, su vegetación y flora en el tiempo. En: Empresa Acueducto y Alcantarillado de Bogotá &amp; Conservación Internacional Colombia (Eds.) Los Humedales de Bogotá y la Sabana. Acueducto de Bogotá. Bogotá, D.C. Pg: 53-70</w:t>
            </w:r>
          </w:p>
          <w:p w14:paraId="7D127D43" w14:textId="77777777" w:rsidR="001133A3" w:rsidRPr="001133A3" w:rsidRDefault="001133A3" w:rsidP="001133A3">
            <w:pPr>
              <w:pStyle w:val="Prrafodelista"/>
            </w:pPr>
          </w:p>
          <w:p w14:paraId="495C6A8D" w14:textId="77777777" w:rsidR="001133A3" w:rsidRPr="001133A3" w:rsidRDefault="001133A3" w:rsidP="001133A3">
            <w:pPr>
              <w:pStyle w:val="Prrafodelista"/>
              <w:numPr>
                <w:ilvl w:val="0"/>
                <w:numId w:val="3"/>
              </w:numPr>
              <w:autoSpaceDE w:val="0"/>
              <w:autoSpaceDN w:val="0"/>
              <w:adjustRightInd w:val="0"/>
              <w:spacing w:after="0" w:line="240" w:lineRule="auto"/>
              <w:jc w:val="both"/>
              <w:rPr>
                <w:rFonts w:eastAsia="GalliardStd-Roman"/>
              </w:rPr>
            </w:pPr>
            <w:r w:rsidRPr="001133A3">
              <w:rPr>
                <w:rFonts w:eastAsia="GalliardStd-Roman"/>
              </w:rPr>
              <w:t>Renjifo, L. M., Amaya-Villarreal, A. M., Burbano-Giron, J., y Velásquez -Tibata, J., 2016. Libro rojo de aves de Colombia, Volumen II: Ecosistemas abiertos, secos, insulares, acuáticos continentales, arinos, tierras altas del Darien y Sierra Nevada de Santa Marta y bosques húmedos del centro,  norte y oriente del país. Editorial Pontificia Universidad Javeriana e Instituto Alexander von Humboldt. Bogotá, D. C., Colombia.</w:t>
            </w:r>
          </w:p>
          <w:p w14:paraId="79707CC2" w14:textId="77777777" w:rsidR="001133A3" w:rsidRPr="001133A3" w:rsidRDefault="001133A3" w:rsidP="001133A3">
            <w:pPr>
              <w:autoSpaceDE w:val="0"/>
              <w:autoSpaceDN w:val="0"/>
              <w:adjustRightInd w:val="0"/>
              <w:spacing w:after="0" w:line="240" w:lineRule="auto"/>
              <w:jc w:val="both"/>
              <w:rPr>
                <w:rFonts w:eastAsia="GalliardStd-Roman"/>
              </w:rPr>
            </w:pPr>
          </w:p>
          <w:p w14:paraId="6B6F2100" w14:textId="77777777" w:rsidR="001133A3" w:rsidRPr="001133A3" w:rsidRDefault="001133A3" w:rsidP="001133A3">
            <w:pPr>
              <w:pStyle w:val="Prrafodelista"/>
              <w:numPr>
                <w:ilvl w:val="0"/>
                <w:numId w:val="3"/>
              </w:numPr>
              <w:autoSpaceDE w:val="0"/>
              <w:autoSpaceDN w:val="0"/>
              <w:adjustRightInd w:val="0"/>
              <w:spacing w:after="0" w:line="240" w:lineRule="auto"/>
              <w:jc w:val="both"/>
              <w:rPr>
                <w:rFonts w:eastAsia="GalliardStd-Roman"/>
              </w:rPr>
            </w:pPr>
            <w:r w:rsidRPr="001133A3">
              <w:rPr>
                <w:color w:val="000000"/>
                <w:shd w:val="clear" w:color="auto" w:fill="FFFFFF"/>
              </w:rPr>
              <w:t>Roa-Fuentes, C.A.,</w:t>
            </w:r>
            <w:r w:rsidRPr="001133A3">
              <w:rPr>
                <w:b/>
                <w:bCs/>
                <w:color w:val="000000"/>
                <w:shd w:val="clear" w:color="auto" w:fill="FFFFFF"/>
              </w:rPr>
              <w:t> Prada-Pedreros, S.</w:t>
            </w:r>
            <w:r w:rsidRPr="001133A3">
              <w:rPr>
                <w:color w:val="000000"/>
                <w:shd w:val="clear" w:color="auto" w:fill="FFFFFF"/>
              </w:rPr>
              <w:t>, Álvarez-Zamora, R., Rivera Rondón, C.A. &amp; </w:t>
            </w:r>
            <w:r w:rsidRPr="001133A3">
              <w:rPr>
                <w:b/>
                <w:bCs/>
                <w:color w:val="000000"/>
                <w:shd w:val="clear" w:color="auto" w:fill="FFFFFF"/>
              </w:rPr>
              <w:t xml:space="preserve">Maldonado-Ocampo, J.A. 2013. </w:t>
            </w:r>
            <w:r w:rsidRPr="001133A3">
              <w:rPr>
                <w:color w:val="000000"/>
                <w:shd w:val="clear" w:color="auto" w:fill="FFFFFF"/>
              </w:rPr>
              <w:t> Abundancia relativa y dieta de </w:t>
            </w:r>
            <w:r w:rsidRPr="001133A3">
              <w:rPr>
                <w:i/>
                <w:iCs/>
                <w:color w:val="000000"/>
                <w:shd w:val="clear" w:color="auto" w:fill="FFFFFF"/>
              </w:rPr>
              <w:t>Grundulus bogotensis</w:t>
            </w:r>
            <w:r w:rsidRPr="001133A3">
              <w:rPr>
                <w:color w:val="000000"/>
                <w:shd w:val="clear" w:color="auto" w:fill="FFFFFF"/>
              </w:rPr>
              <w:t> (Characiformes: Characidae) en el altiplano Cundiboyacense, Colombia. </w:t>
            </w:r>
            <w:hyperlink r:id="rId22" w:tgtFrame="_blank" w:history="1">
              <w:r w:rsidRPr="001133A3">
                <w:rPr>
                  <w:rStyle w:val="Hipervnculo"/>
                  <w:i/>
                  <w:iCs/>
                  <w:color w:val="0033CC"/>
                  <w:shd w:val="clear" w:color="auto" w:fill="FFFFFF"/>
                </w:rPr>
                <w:t>Universitas Scientarum</w:t>
              </w:r>
            </w:hyperlink>
            <w:r w:rsidRPr="001133A3">
              <w:rPr>
                <w:i/>
                <w:iCs/>
                <w:color w:val="000000"/>
                <w:u w:val="single"/>
                <w:shd w:val="clear" w:color="auto" w:fill="FFFFFF"/>
              </w:rPr>
              <w:t> </w:t>
            </w:r>
            <w:r w:rsidRPr="001133A3">
              <w:rPr>
                <w:color w:val="000000"/>
                <w:shd w:val="clear" w:color="auto" w:fill="FFFFFF"/>
              </w:rPr>
              <w:t>18(1):73-82.</w:t>
            </w:r>
          </w:p>
          <w:p w14:paraId="2151E707" w14:textId="77777777" w:rsidR="001133A3" w:rsidRPr="001133A3" w:rsidRDefault="001133A3" w:rsidP="001133A3">
            <w:pPr>
              <w:autoSpaceDE w:val="0"/>
              <w:autoSpaceDN w:val="0"/>
              <w:adjustRightInd w:val="0"/>
              <w:spacing w:after="0" w:line="240" w:lineRule="auto"/>
              <w:jc w:val="both"/>
              <w:rPr>
                <w:rFonts w:eastAsia="GalliardStd-Roman"/>
              </w:rPr>
            </w:pPr>
          </w:p>
          <w:p w14:paraId="5E18ABEB" w14:textId="77777777" w:rsidR="001133A3" w:rsidRPr="001133A3" w:rsidRDefault="001133A3" w:rsidP="001133A3">
            <w:pPr>
              <w:pStyle w:val="Prrafodelista"/>
              <w:numPr>
                <w:ilvl w:val="0"/>
                <w:numId w:val="3"/>
              </w:numPr>
              <w:tabs>
                <w:tab w:val="left" w:pos="709"/>
              </w:tabs>
              <w:autoSpaceDE w:val="0"/>
              <w:autoSpaceDN w:val="0"/>
              <w:adjustRightInd w:val="0"/>
              <w:spacing w:after="0" w:line="240" w:lineRule="auto"/>
              <w:jc w:val="both"/>
              <w:rPr>
                <w:iCs/>
              </w:rPr>
            </w:pPr>
            <w:r w:rsidRPr="001133A3">
              <w:rPr>
                <w:iCs/>
              </w:rPr>
              <w:t>Rosselli, L. (2011). Factores ambientales relacionados con la presencia y abundancia de las aves de los humedales de la Sabana de Bogotá, Tesis doctoral. Facultad de Ciencias.  Universidad Nacional de Colombia. Bogotá).</w:t>
            </w:r>
          </w:p>
          <w:p w14:paraId="73882EEF" w14:textId="77777777" w:rsidR="001133A3" w:rsidRPr="001133A3" w:rsidRDefault="001133A3" w:rsidP="001133A3">
            <w:pPr>
              <w:tabs>
                <w:tab w:val="left" w:pos="709"/>
              </w:tabs>
              <w:autoSpaceDE w:val="0"/>
              <w:autoSpaceDN w:val="0"/>
              <w:adjustRightInd w:val="0"/>
              <w:spacing w:after="0" w:line="240" w:lineRule="auto"/>
              <w:jc w:val="both"/>
              <w:rPr>
                <w:iCs/>
              </w:rPr>
            </w:pPr>
          </w:p>
          <w:p w14:paraId="4A7D7B7D"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Ruiz-Guerra, C., D. Eusse, R. Johnston-González, L. F. Castillo, C. Angulo y A. F. González. 2012. Distribución de aves acuáticas de la Ecorregión Ciénaga Grande de Santa Marta, Costa Caribe colombiana. CALIDRIS, Asociación para el Estudio y la Conservación de las Aves Acuáticas en Colombia y la Dirección Territorial Caribe de Parques Nacionales Naturales de Colombia. Santiago de Cali, Colombia, 24 p.</w:t>
            </w:r>
          </w:p>
          <w:p w14:paraId="4AF73D35" w14:textId="77777777" w:rsidR="001133A3" w:rsidRPr="001133A3" w:rsidRDefault="001133A3" w:rsidP="001133A3">
            <w:pPr>
              <w:autoSpaceDE w:val="0"/>
              <w:autoSpaceDN w:val="0"/>
              <w:adjustRightInd w:val="0"/>
              <w:spacing w:after="0" w:line="240" w:lineRule="auto"/>
              <w:jc w:val="both"/>
            </w:pPr>
          </w:p>
          <w:p w14:paraId="09F3E915" w14:textId="77777777" w:rsidR="001133A3" w:rsidRPr="001133A3" w:rsidRDefault="001133A3" w:rsidP="001133A3">
            <w:pPr>
              <w:pStyle w:val="Prrafodelista"/>
              <w:numPr>
                <w:ilvl w:val="0"/>
                <w:numId w:val="3"/>
              </w:numPr>
              <w:shd w:val="clear" w:color="auto" w:fill="FFFFFF"/>
              <w:spacing w:after="0" w:line="240" w:lineRule="auto"/>
              <w:rPr>
                <w:rFonts w:eastAsia="Times New Roman"/>
                <w:iCs/>
                <w:shd w:val="clear" w:color="auto" w:fill="FFFFFF"/>
                <w:lang w:val="x-none" w:eastAsia="x-none"/>
              </w:rPr>
            </w:pPr>
            <w:r w:rsidRPr="001133A3">
              <w:rPr>
                <w:rFonts w:eastAsia="Times New Roman"/>
                <w:iCs/>
                <w:shd w:val="clear" w:color="auto" w:fill="FFFFFF"/>
                <w:lang w:val="x-none" w:eastAsia="x-none"/>
              </w:rPr>
              <w:t>Secretaria Distrital de Ambiente SDA. 2017</w:t>
            </w:r>
            <w:r w:rsidRPr="001133A3">
              <w:rPr>
                <w:rFonts w:eastAsia="Times New Roman"/>
                <w:iCs/>
                <w:shd w:val="clear" w:color="auto" w:fill="FFFFFF"/>
                <w:lang w:val="es-CO" w:eastAsia="x-none"/>
              </w:rPr>
              <w:t>a</w:t>
            </w:r>
            <w:r w:rsidRPr="001133A3">
              <w:rPr>
                <w:rFonts w:eastAsia="Times New Roman"/>
                <w:iCs/>
                <w:shd w:val="clear" w:color="auto" w:fill="FFFFFF"/>
                <w:lang w:val="x-none" w:eastAsia="x-none"/>
              </w:rPr>
              <w:t>. Registros de aves de los Parques Ecológicos Distritales de Humedales de Bogotá, D.C.</w:t>
            </w:r>
          </w:p>
          <w:p w14:paraId="6D418166" w14:textId="77777777" w:rsidR="001133A3" w:rsidRPr="00E5033F" w:rsidRDefault="001133A3" w:rsidP="001133A3">
            <w:pPr>
              <w:shd w:val="clear" w:color="auto" w:fill="FFFFFF"/>
              <w:spacing w:after="0" w:line="240" w:lineRule="auto"/>
              <w:rPr>
                <w:rFonts w:eastAsia="Times New Roman"/>
                <w:lang w:val="x-none" w:eastAsia="x-none"/>
              </w:rPr>
            </w:pPr>
          </w:p>
          <w:p w14:paraId="050E1DCB" w14:textId="77777777" w:rsidR="001133A3" w:rsidRPr="001133A3" w:rsidRDefault="001133A3" w:rsidP="001133A3">
            <w:pPr>
              <w:pStyle w:val="Prrafodelista"/>
              <w:numPr>
                <w:ilvl w:val="0"/>
                <w:numId w:val="3"/>
              </w:numPr>
              <w:shd w:val="clear" w:color="auto" w:fill="FFFFFF"/>
              <w:spacing w:after="0" w:line="240" w:lineRule="auto"/>
              <w:rPr>
                <w:rFonts w:eastAsia="Times New Roman"/>
                <w:iCs/>
                <w:shd w:val="clear" w:color="auto" w:fill="FFFFFF"/>
                <w:lang w:val="x-none" w:eastAsia="x-none"/>
              </w:rPr>
            </w:pPr>
            <w:r w:rsidRPr="001133A3">
              <w:rPr>
                <w:rFonts w:eastAsia="Times New Roman"/>
                <w:iCs/>
                <w:shd w:val="clear" w:color="auto" w:fill="FFFFFF"/>
                <w:lang w:val="x-none" w:eastAsia="x-none"/>
              </w:rPr>
              <w:t>Secretaría Distrital de Ambiente SDA. 2017</w:t>
            </w:r>
            <w:r w:rsidRPr="001133A3">
              <w:rPr>
                <w:rFonts w:eastAsia="Times New Roman"/>
                <w:iCs/>
                <w:shd w:val="clear" w:color="auto" w:fill="FFFFFF"/>
                <w:lang w:val="es-CO" w:eastAsia="x-none"/>
              </w:rPr>
              <w:t>b</w:t>
            </w:r>
            <w:r w:rsidRPr="001133A3">
              <w:rPr>
                <w:rFonts w:eastAsia="Times New Roman"/>
                <w:iCs/>
                <w:shd w:val="clear" w:color="auto" w:fill="FFFFFF"/>
                <w:lang w:val="x-none" w:eastAsia="x-none"/>
              </w:rPr>
              <w:t>. Registros de la fauna herpetológica de los Parques Ecológicos Distritales de Humedales de Bogotá, D.C.</w:t>
            </w:r>
          </w:p>
          <w:p w14:paraId="0999B26A" w14:textId="77777777" w:rsidR="001133A3" w:rsidRPr="001133A3" w:rsidRDefault="001133A3" w:rsidP="001133A3">
            <w:pPr>
              <w:shd w:val="clear" w:color="auto" w:fill="FFFFFF"/>
              <w:spacing w:after="0" w:line="240" w:lineRule="auto"/>
              <w:rPr>
                <w:rFonts w:eastAsia="Times New Roman"/>
                <w:iCs/>
                <w:shd w:val="clear" w:color="auto" w:fill="FFFFFF"/>
                <w:lang w:val="x-none" w:eastAsia="x-none"/>
              </w:rPr>
            </w:pPr>
          </w:p>
          <w:p w14:paraId="685E52CA" w14:textId="77777777" w:rsidR="001133A3" w:rsidRPr="001133A3" w:rsidRDefault="001133A3" w:rsidP="001133A3">
            <w:pPr>
              <w:pStyle w:val="Prrafodelista"/>
              <w:numPr>
                <w:ilvl w:val="0"/>
                <w:numId w:val="3"/>
              </w:numPr>
              <w:shd w:val="clear" w:color="auto" w:fill="FFFFFF"/>
              <w:spacing w:after="0" w:line="240" w:lineRule="auto"/>
              <w:rPr>
                <w:rFonts w:eastAsia="Times New Roman"/>
                <w:iCs/>
                <w:shd w:val="clear" w:color="auto" w:fill="FFFFFF"/>
                <w:lang w:val="x-none" w:eastAsia="x-none"/>
              </w:rPr>
            </w:pPr>
            <w:r w:rsidRPr="001133A3">
              <w:rPr>
                <w:rFonts w:eastAsia="Times New Roman"/>
                <w:iCs/>
                <w:shd w:val="clear" w:color="auto" w:fill="FFFFFF"/>
                <w:lang w:val="x-none" w:eastAsia="x-none"/>
              </w:rPr>
              <w:t>Secretaría Distrital de Ambiente SDA. 2017</w:t>
            </w:r>
            <w:r w:rsidRPr="001133A3">
              <w:rPr>
                <w:rFonts w:eastAsia="Times New Roman"/>
                <w:iCs/>
                <w:shd w:val="clear" w:color="auto" w:fill="FFFFFF"/>
                <w:lang w:val="es-CO" w:eastAsia="x-none"/>
              </w:rPr>
              <w:t>c</w:t>
            </w:r>
            <w:r w:rsidRPr="001133A3">
              <w:rPr>
                <w:rFonts w:eastAsia="Times New Roman"/>
                <w:iCs/>
                <w:shd w:val="clear" w:color="auto" w:fill="FFFFFF"/>
                <w:lang w:val="x-none" w:eastAsia="x-none"/>
              </w:rPr>
              <w:t>. Registros de mamíferos de los Parques Ecológicos Distritales de Humedales de Bogotá, D.C</w:t>
            </w:r>
          </w:p>
          <w:p w14:paraId="059AF7C3" w14:textId="77777777" w:rsidR="001133A3" w:rsidRPr="001133A3" w:rsidRDefault="001133A3" w:rsidP="001133A3">
            <w:pPr>
              <w:shd w:val="clear" w:color="auto" w:fill="FFFFFF"/>
              <w:spacing w:after="0" w:line="240" w:lineRule="auto"/>
              <w:rPr>
                <w:rFonts w:eastAsia="Times New Roman"/>
                <w:iCs/>
                <w:shd w:val="clear" w:color="auto" w:fill="FFFFFF"/>
                <w:lang w:val="x-none" w:eastAsia="x-none"/>
              </w:rPr>
            </w:pPr>
          </w:p>
          <w:p w14:paraId="251FA84B" w14:textId="77777777" w:rsidR="001133A3" w:rsidRPr="001133A3" w:rsidRDefault="001133A3" w:rsidP="001133A3">
            <w:pPr>
              <w:pStyle w:val="Prrafodelista"/>
              <w:numPr>
                <w:ilvl w:val="0"/>
                <w:numId w:val="3"/>
              </w:numPr>
              <w:shd w:val="clear" w:color="auto" w:fill="FFFFFF"/>
              <w:spacing w:after="0" w:line="240" w:lineRule="auto"/>
              <w:rPr>
                <w:rFonts w:eastAsia="Times New Roman"/>
                <w:lang w:val="x-none" w:eastAsia="x-none"/>
              </w:rPr>
            </w:pPr>
            <w:r w:rsidRPr="001133A3">
              <w:rPr>
                <w:rFonts w:eastAsia="Times New Roman"/>
                <w:iCs/>
                <w:shd w:val="clear" w:color="auto" w:fill="FFFFFF"/>
                <w:lang w:val="x-none" w:eastAsia="x-none"/>
              </w:rPr>
              <w:t>Secretaria Distrital de Ambiente SDA. 2017</w:t>
            </w:r>
            <w:r w:rsidRPr="001133A3">
              <w:rPr>
                <w:rFonts w:eastAsia="Times New Roman"/>
                <w:iCs/>
                <w:shd w:val="clear" w:color="auto" w:fill="FFFFFF"/>
                <w:lang w:val="es-CO" w:eastAsia="x-none"/>
              </w:rPr>
              <w:t>d</w:t>
            </w:r>
            <w:r w:rsidRPr="001133A3">
              <w:rPr>
                <w:rFonts w:eastAsia="Times New Roman"/>
                <w:iCs/>
                <w:shd w:val="clear" w:color="auto" w:fill="FFFFFF"/>
                <w:lang w:val="x-none" w:eastAsia="x-none"/>
              </w:rPr>
              <w:t>. Registros de flora de los Parques Ecológicos Distritales de Humedales de Bogotá, D.C.</w:t>
            </w:r>
          </w:p>
          <w:p w14:paraId="4A87FE6B" w14:textId="77777777" w:rsidR="001133A3" w:rsidRPr="001133A3" w:rsidRDefault="001133A3" w:rsidP="001133A3">
            <w:pPr>
              <w:autoSpaceDE w:val="0"/>
              <w:autoSpaceDN w:val="0"/>
              <w:adjustRightInd w:val="0"/>
              <w:spacing w:after="0" w:line="240" w:lineRule="auto"/>
              <w:jc w:val="both"/>
            </w:pPr>
          </w:p>
          <w:p w14:paraId="5E38190C" w14:textId="77777777" w:rsidR="001133A3" w:rsidRPr="001133A3" w:rsidRDefault="001133A3" w:rsidP="001133A3">
            <w:pPr>
              <w:pStyle w:val="Prrafodelista"/>
              <w:numPr>
                <w:ilvl w:val="0"/>
                <w:numId w:val="3"/>
              </w:numPr>
              <w:autoSpaceDE w:val="0"/>
              <w:autoSpaceDN w:val="0"/>
              <w:adjustRightInd w:val="0"/>
              <w:spacing w:after="0" w:line="240" w:lineRule="auto"/>
              <w:rPr>
                <w:rFonts w:eastAsia="GalliardStd-Roman"/>
              </w:rPr>
            </w:pPr>
            <w:r w:rsidRPr="001133A3">
              <w:rPr>
                <w:rFonts w:eastAsia="GalliardStd-Roman"/>
              </w:rPr>
              <w:t>Sua-Becerra, A., Chaparro-Herrera, S. 2015. Aves endémicas, amenazadas, extintas y escapadas. En Chaparro-Herrera, S y Ochoa D. (Eds). 2015. Aves de los Humedales de Bogotá, Aportes para su Conservación.  Asociación Bogotana de Ornitología –ABO-.  Bogotá, D.C. Colombia.</w:t>
            </w:r>
          </w:p>
          <w:p w14:paraId="2925DAD2" w14:textId="77777777" w:rsidR="001133A3" w:rsidRPr="001133A3" w:rsidRDefault="001133A3" w:rsidP="001133A3">
            <w:pPr>
              <w:autoSpaceDE w:val="0"/>
              <w:autoSpaceDN w:val="0"/>
              <w:adjustRightInd w:val="0"/>
              <w:spacing w:after="0" w:line="240" w:lineRule="auto"/>
              <w:rPr>
                <w:rFonts w:eastAsia="GalliardStd-Roman"/>
              </w:rPr>
            </w:pPr>
          </w:p>
          <w:p w14:paraId="2C486EA0"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Schimdt- Mumm. U. 1998. Vegetación Acuática y Palustre de la Sabana de Bogotá y Plano</w:t>
            </w:r>
          </w:p>
          <w:p w14:paraId="71C8BCC6"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del Río Ubaté. Aspectos Ecológicos y Taxonómicos de la Flora Acuática y semiacuática. Tesis</w:t>
            </w:r>
          </w:p>
          <w:p w14:paraId="3CFEF12A"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Maestría. U. Nacional de Colombia. Bogotá. 180 pp.</w:t>
            </w:r>
          </w:p>
          <w:p w14:paraId="1B76AE34" w14:textId="77777777" w:rsidR="001133A3" w:rsidRPr="001133A3" w:rsidRDefault="001133A3" w:rsidP="001133A3">
            <w:pPr>
              <w:autoSpaceDE w:val="0"/>
              <w:autoSpaceDN w:val="0"/>
              <w:adjustRightInd w:val="0"/>
              <w:spacing w:after="0" w:line="240" w:lineRule="auto"/>
              <w:jc w:val="both"/>
            </w:pPr>
          </w:p>
          <w:p w14:paraId="3305C17B"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Schreve-Brinkman, 1978. A palynologvcal study of the upper Quaternary secuence in the El Abra, corredor and rocke shelters (Colombia). Palaeogeogr., Palaeoclimat., Palaeccol., 25: 1-109.</w:t>
            </w:r>
          </w:p>
          <w:p w14:paraId="7EDC552F"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van Der Hammen, T. 1978. Starigraphy and environment of the upper Quaternary of the El Abra corredor and rock shelters Colombia). Palaeogeogr. Palaeoclimat.,Palaeoeco!., 25: 111-162. Tambien en: El Cuaternario de Colombia, 6.</w:t>
            </w:r>
          </w:p>
          <w:p w14:paraId="65BCF38B" w14:textId="77777777" w:rsidR="001133A3" w:rsidRPr="001133A3" w:rsidRDefault="001133A3" w:rsidP="001133A3">
            <w:pPr>
              <w:autoSpaceDE w:val="0"/>
              <w:autoSpaceDN w:val="0"/>
              <w:adjustRightInd w:val="0"/>
              <w:spacing w:after="0" w:line="240" w:lineRule="auto"/>
              <w:jc w:val="both"/>
            </w:pPr>
          </w:p>
          <w:p w14:paraId="1CD804EC"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Universidad Nacional de Colombia. 2005. Restauración Ecológica Humedal Jaboque.</w:t>
            </w:r>
          </w:p>
          <w:p w14:paraId="26419B04" w14:textId="77777777" w:rsidR="001133A3" w:rsidRPr="001133A3" w:rsidRDefault="001133A3" w:rsidP="001133A3">
            <w:pPr>
              <w:autoSpaceDE w:val="0"/>
              <w:autoSpaceDN w:val="0"/>
              <w:adjustRightInd w:val="0"/>
              <w:spacing w:after="0" w:line="240" w:lineRule="auto"/>
              <w:jc w:val="both"/>
            </w:pPr>
          </w:p>
          <w:p w14:paraId="3DE4B4A8"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van der Hammen, T. 1986.  La Sabana de Bogotá y su Lago en el Pleniglacial Medio.Caldasia 15 249–262.</w:t>
            </w:r>
          </w:p>
          <w:p w14:paraId="09F36075" w14:textId="77777777" w:rsidR="001133A3" w:rsidRPr="001133A3" w:rsidRDefault="001133A3" w:rsidP="001133A3">
            <w:pPr>
              <w:pStyle w:val="Prrafodelista"/>
            </w:pPr>
          </w:p>
          <w:p w14:paraId="58C830A9"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van Der Hammen, T. 1998. Plan Ambiental de la Cuenca Alta del Río Bogotá, Análisis y Orientaciones para el Ordenamiento Territorial. Corporación Autónoma Regional de Cundinamarca, CAR. Bogotá, D.C. Pg: 142.</w:t>
            </w:r>
          </w:p>
          <w:p w14:paraId="12FF9A2A" w14:textId="77777777" w:rsidR="001133A3" w:rsidRPr="001133A3" w:rsidRDefault="001133A3" w:rsidP="001133A3">
            <w:pPr>
              <w:pStyle w:val="Prrafodelista"/>
            </w:pPr>
          </w:p>
          <w:p w14:paraId="72C9FDC5" w14:textId="77777777" w:rsidR="001133A3" w:rsidRPr="001133A3" w:rsidRDefault="001133A3" w:rsidP="001133A3">
            <w:pPr>
              <w:pStyle w:val="Prrafodelista"/>
              <w:numPr>
                <w:ilvl w:val="0"/>
                <w:numId w:val="3"/>
              </w:numPr>
              <w:autoSpaceDE w:val="0"/>
              <w:autoSpaceDN w:val="0"/>
              <w:adjustRightInd w:val="0"/>
              <w:spacing w:after="0" w:line="240" w:lineRule="auto"/>
              <w:jc w:val="both"/>
            </w:pPr>
            <w:r w:rsidRPr="001133A3">
              <w:t>van Der Hammen, T., Stiles, F. G., Rosselli, L., Chisacá, M.L., Camargo, G. P., Guillot, G., Useche, Y., Rivera, D. 20018. Protocolo de recuperación y rehabilitación ecológica de humedales en centros urbanos. Secretaría Distrital de Ambiente. Bogotá, D.C.</w:t>
            </w:r>
          </w:p>
          <w:p w14:paraId="4A195777" w14:textId="77777777" w:rsidR="001133A3" w:rsidRPr="00903DCC" w:rsidRDefault="001133A3" w:rsidP="001133A3">
            <w:pPr>
              <w:autoSpaceDE w:val="0"/>
              <w:autoSpaceDN w:val="0"/>
              <w:adjustRightInd w:val="0"/>
              <w:spacing w:after="0" w:line="240" w:lineRule="auto"/>
              <w:jc w:val="both"/>
            </w:pPr>
          </w:p>
          <w:p w14:paraId="1F4ACEF2" w14:textId="77777777" w:rsidR="00235063" w:rsidRPr="00FC3C31" w:rsidRDefault="00235063">
            <w:pPr>
              <w:spacing w:before="30" w:after="25" w:line="240" w:lineRule="auto"/>
              <w:ind w:left="57"/>
              <w:rPr>
                <w:lang w:val="es-ES"/>
              </w:rPr>
            </w:pPr>
          </w:p>
        </w:tc>
      </w:tr>
    </w:tbl>
    <w:p w14:paraId="412FE6AB" w14:textId="77777777" w:rsidR="00235063" w:rsidRPr="00FC3C31" w:rsidRDefault="00235063">
      <w:pPr>
        <w:rPr>
          <w:lang w:val="es-ES"/>
        </w:rPr>
      </w:pPr>
    </w:p>
    <w:p w14:paraId="65B10D0E" w14:textId="77777777" w:rsidR="00235063" w:rsidRPr="00FC3C31" w:rsidRDefault="00E923C9">
      <w:pPr>
        <w:pStyle w:val="pstyleSection"/>
        <w:rPr>
          <w:lang w:val="es-ES"/>
        </w:rPr>
      </w:pPr>
      <w:r w:rsidRPr="00FC3C31">
        <w:rPr>
          <w:rStyle w:val="styleL2"/>
          <w:lang w:val="es-ES"/>
        </w:rPr>
        <w:t>6.1.2 Informes y documentos adicionales</w:t>
      </w:r>
    </w:p>
    <w:p w14:paraId="544EB13E" w14:textId="2F018423" w:rsidR="00235063" w:rsidRDefault="00E923C9">
      <w:pPr>
        <w:pStyle w:val="pstyleLabels"/>
        <w:rPr>
          <w:rStyle w:val="styleC3"/>
          <w:lang w:val="es-ES"/>
        </w:rPr>
      </w:pPr>
      <w:r w:rsidRPr="00FC3C31">
        <w:rPr>
          <w:rStyle w:val="styleC3"/>
          <w:lang w:val="es-ES"/>
        </w:rPr>
        <w:t>i. listas taxonómicas de especies vegetales y animales presentes en el sitio (véase la sección 4.3)</w:t>
      </w:r>
    </w:p>
    <w:p w14:paraId="40AD9D9A" w14:textId="6CE542F6" w:rsidR="00F262F1" w:rsidRDefault="00B5141E" w:rsidP="00F262F1">
      <w:pPr>
        <w:pStyle w:val="paragraph"/>
        <w:jc w:val="both"/>
        <w:textAlignment w:val="baseline"/>
        <w:rPr>
          <w:rStyle w:val="eop"/>
          <w:rFonts w:eastAsia="Arial"/>
          <w:sz w:val="22"/>
          <w:szCs w:val="22"/>
        </w:rPr>
      </w:pPr>
      <w:r>
        <w:rPr>
          <w:rStyle w:val="eop"/>
          <w:rFonts w:eastAsia="Arial"/>
          <w:sz w:val="22"/>
          <w:szCs w:val="22"/>
        </w:rPr>
        <w:t xml:space="preserve">Flora </w:t>
      </w:r>
      <w:r w:rsidR="00F262F1">
        <w:rPr>
          <w:rStyle w:val="eop"/>
          <w:rFonts w:eastAsia="Arial"/>
          <w:sz w:val="22"/>
          <w:szCs w:val="22"/>
        </w:rPr>
        <w:t xml:space="preserve">identificadas por el Grupo de Biodiversidad de Monitoreo </w:t>
      </w:r>
      <w:r>
        <w:rPr>
          <w:rStyle w:val="eop"/>
          <w:rFonts w:eastAsia="Arial"/>
          <w:sz w:val="22"/>
          <w:szCs w:val="22"/>
        </w:rPr>
        <w:t xml:space="preserve">en los PEDH </w:t>
      </w:r>
      <w:r w:rsidR="00F262F1">
        <w:rPr>
          <w:rStyle w:val="eop"/>
          <w:rFonts w:eastAsia="Arial"/>
          <w:sz w:val="22"/>
          <w:szCs w:val="22"/>
        </w:rPr>
        <w:t xml:space="preserve">(SDA, 2017a). Se registran 180 especies entre exóticas (80 especies) y nativas en el contexto suramericano y local (las restantes), se distribuyen en las siguientes familias: </w:t>
      </w:r>
    </w:p>
    <w:p w14:paraId="5F83EBFE" w14:textId="77777777" w:rsidR="00F262F1" w:rsidRDefault="00F262F1" w:rsidP="00F262F1">
      <w:pPr>
        <w:rPr>
          <w:rFonts w:ascii="Calibri" w:eastAsia="Times New Roman" w:hAnsi="Calibri" w:cs="Calibri"/>
          <w:b/>
          <w:bCs/>
          <w:caps/>
          <w:color w:val="000000"/>
          <w:lang w:eastAsia="es-CO"/>
        </w:rPr>
        <w:sectPr w:rsidR="00F262F1">
          <w:pgSz w:w="12240" w:h="15840"/>
          <w:pgMar w:top="1417" w:right="1701" w:bottom="1417" w:left="1701" w:header="708" w:footer="708" w:gutter="0"/>
          <w:cols w:space="708"/>
          <w:docGrid w:linePitch="360"/>
        </w:sectPr>
      </w:pPr>
    </w:p>
    <w:tbl>
      <w:tblPr>
        <w:tblStyle w:val="Tablanormal3"/>
        <w:tblW w:w="3000" w:type="dxa"/>
        <w:tblLook w:val="04A0" w:firstRow="1" w:lastRow="0" w:firstColumn="1" w:lastColumn="0" w:noHBand="0" w:noVBand="1"/>
      </w:tblPr>
      <w:tblGrid>
        <w:gridCol w:w="2159"/>
        <w:gridCol w:w="1200"/>
      </w:tblGrid>
      <w:tr w:rsidR="00F262F1" w:rsidRPr="00F760F9" w14:paraId="454BF854" w14:textId="77777777" w:rsidTr="00824CCD">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800" w:type="dxa"/>
            <w:noWrap/>
            <w:hideMark/>
          </w:tcPr>
          <w:p w14:paraId="63016150"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lastRenderedPageBreak/>
              <w:t>Familia</w:t>
            </w:r>
          </w:p>
        </w:tc>
        <w:tc>
          <w:tcPr>
            <w:tcW w:w="1200" w:type="dxa"/>
            <w:noWrap/>
            <w:hideMark/>
          </w:tcPr>
          <w:p w14:paraId="46FF256F" w14:textId="77777777" w:rsidR="00F262F1" w:rsidRPr="00F760F9" w:rsidRDefault="00F262F1" w:rsidP="00824CC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 Especies</w:t>
            </w:r>
          </w:p>
        </w:tc>
      </w:tr>
      <w:tr w:rsidR="00F262F1" w:rsidRPr="00F760F9" w14:paraId="5EFA5BA2"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E8282AA"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Acanthaceae</w:t>
            </w:r>
          </w:p>
        </w:tc>
        <w:tc>
          <w:tcPr>
            <w:tcW w:w="1200" w:type="dxa"/>
            <w:noWrap/>
            <w:hideMark/>
          </w:tcPr>
          <w:p w14:paraId="3FDB668F"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72D5285C"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59A2DF8"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Adoxaceae</w:t>
            </w:r>
          </w:p>
        </w:tc>
        <w:tc>
          <w:tcPr>
            <w:tcW w:w="1200" w:type="dxa"/>
            <w:noWrap/>
            <w:hideMark/>
          </w:tcPr>
          <w:p w14:paraId="46E24DF2"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6240F4F7"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67A3D64"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Altingiaceae</w:t>
            </w:r>
          </w:p>
        </w:tc>
        <w:tc>
          <w:tcPr>
            <w:tcW w:w="1200" w:type="dxa"/>
            <w:noWrap/>
            <w:hideMark/>
          </w:tcPr>
          <w:p w14:paraId="4A921BCA"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295D9D0A"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10286BD"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Anacardiaceae</w:t>
            </w:r>
          </w:p>
        </w:tc>
        <w:tc>
          <w:tcPr>
            <w:tcW w:w="1200" w:type="dxa"/>
            <w:noWrap/>
            <w:hideMark/>
          </w:tcPr>
          <w:p w14:paraId="08F7E6CB"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7DED79EA"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75E5151"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Apiaceae</w:t>
            </w:r>
          </w:p>
        </w:tc>
        <w:tc>
          <w:tcPr>
            <w:tcW w:w="1200" w:type="dxa"/>
            <w:noWrap/>
            <w:hideMark/>
          </w:tcPr>
          <w:p w14:paraId="48624B3F"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63D50151"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A6AF188"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Apocynaceae</w:t>
            </w:r>
          </w:p>
        </w:tc>
        <w:tc>
          <w:tcPr>
            <w:tcW w:w="1200" w:type="dxa"/>
            <w:noWrap/>
            <w:hideMark/>
          </w:tcPr>
          <w:p w14:paraId="13C0BB10"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0D679BCC"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0D8392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Aquifoliaceae</w:t>
            </w:r>
          </w:p>
        </w:tc>
        <w:tc>
          <w:tcPr>
            <w:tcW w:w="1200" w:type="dxa"/>
            <w:noWrap/>
            <w:hideMark/>
          </w:tcPr>
          <w:p w14:paraId="52151230"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0246DFA2"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AD0AB3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Araceae</w:t>
            </w:r>
          </w:p>
        </w:tc>
        <w:tc>
          <w:tcPr>
            <w:tcW w:w="1200" w:type="dxa"/>
            <w:noWrap/>
            <w:hideMark/>
          </w:tcPr>
          <w:p w14:paraId="1245291C"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5</w:t>
            </w:r>
          </w:p>
        </w:tc>
      </w:tr>
      <w:tr w:rsidR="00F262F1" w:rsidRPr="00F760F9" w14:paraId="1A2AB09F"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3FDEFC3"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Araliaceae</w:t>
            </w:r>
          </w:p>
        </w:tc>
        <w:tc>
          <w:tcPr>
            <w:tcW w:w="1200" w:type="dxa"/>
            <w:noWrap/>
            <w:hideMark/>
          </w:tcPr>
          <w:p w14:paraId="6FE40898"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4</w:t>
            </w:r>
          </w:p>
        </w:tc>
      </w:tr>
      <w:tr w:rsidR="00F262F1" w:rsidRPr="00F760F9" w14:paraId="7B1E75FE"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2C691E9"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Araucariaceae</w:t>
            </w:r>
          </w:p>
        </w:tc>
        <w:tc>
          <w:tcPr>
            <w:tcW w:w="1200" w:type="dxa"/>
            <w:noWrap/>
            <w:hideMark/>
          </w:tcPr>
          <w:p w14:paraId="46D882CB"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1BF28F52"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AA17FB7"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Arecaceae</w:t>
            </w:r>
          </w:p>
        </w:tc>
        <w:tc>
          <w:tcPr>
            <w:tcW w:w="1200" w:type="dxa"/>
            <w:noWrap/>
            <w:hideMark/>
          </w:tcPr>
          <w:p w14:paraId="00AD85CC"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4F0034F9"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370F6B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Asparagaceae</w:t>
            </w:r>
          </w:p>
        </w:tc>
        <w:tc>
          <w:tcPr>
            <w:tcW w:w="1200" w:type="dxa"/>
            <w:noWrap/>
            <w:hideMark/>
          </w:tcPr>
          <w:p w14:paraId="5FB572C1"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59B9C8F3"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5FD0CA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Asteraceae</w:t>
            </w:r>
          </w:p>
        </w:tc>
        <w:tc>
          <w:tcPr>
            <w:tcW w:w="1200" w:type="dxa"/>
            <w:noWrap/>
            <w:hideMark/>
          </w:tcPr>
          <w:p w14:paraId="67DB0E20"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18</w:t>
            </w:r>
          </w:p>
        </w:tc>
      </w:tr>
      <w:tr w:rsidR="00F262F1" w:rsidRPr="00F760F9" w14:paraId="1A00416D"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75EFEA0"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Balsaminaceae</w:t>
            </w:r>
          </w:p>
        </w:tc>
        <w:tc>
          <w:tcPr>
            <w:tcW w:w="1200" w:type="dxa"/>
            <w:noWrap/>
            <w:hideMark/>
          </w:tcPr>
          <w:p w14:paraId="225B0CA1"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1AB122AC"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6DAAA4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Betulaceae</w:t>
            </w:r>
          </w:p>
        </w:tc>
        <w:tc>
          <w:tcPr>
            <w:tcW w:w="1200" w:type="dxa"/>
            <w:noWrap/>
            <w:hideMark/>
          </w:tcPr>
          <w:p w14:paraId="5DC2F155"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22064B5B"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88BDD54"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Bignoniaceae</w:t>
            </w:r>
          </w:p>
        </w:tc>
        <w:tc>
          <w:tcPr>
            <w:tcW w:w="1200" w:type="dxa"/>
            <w:noWrap/>
            <w:hideMark/>
          </w:tcPr>
          <w:p w14:paraId="48B6A5E0"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279A830E"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685B8C0"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Boraginaceae</w:t>
            </w:r>
          </w:p>
        </w:tc>
        <w:tc>
          <w:tcPr>
            <w:tcW w:w="1200" w:type="dxa"/>
            <w:noWrap/>
            <w:hideMark/>
          </w:tcPr>
          <w:p w14:paraId="330D7DA9"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38B4D6F1"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DA26E93"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Brassicaceae</w:t>
            </w:r>
          </w:p>
        </w:tc>
        <w:tc>
          <w:tcPr>
            <w:tcW w:w="1200" w:type="dxa"/>
            <w:noWrap/>
            <w:hideMark/>
          </w:tcPr>
          <w:p w14:paraId="0B78E9FA"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6FB49CC4"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CA69B18"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Bromeliaceae</w:t>
            </w:r>
          </w:p>
        </w:tc>
        <w:tc>
          <w:tcPr>
            <w:tcW w:w="1200" w:type="dxa"/>
            <w:noWrap/>
            <w:hideMark/>
          </w:tcPr>
          <w:p w14:paraId="6E989C64"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47394A26"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EEEEF87"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Calceolariaceae</w:t>
            </w:r>
          </w:p>
        </w:tc>
        <w:tc>
          <w:tcPr>
            <w:tcW w:w="1200" w:type="dxa"/>
            <w:noWrap/>
            <w:hideMark/>
          </w:tcPr>
          <w:p w14:paraId="2F6816A3"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6B0DD2BC"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BDE72F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Cannaceae</w:t>
            </w:r>
          </w:p>
        </w:tc>
        <w:tc>
          <w:tcPr>
            <w:tcW w:w="1200" w:type="dxa"/>
            <w:noWrap/>
            <w:hideMark/>
          </w:tcPr>
          <w:p w14:paraId="1FED3B6F"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659B8151"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C5A6618"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Caricaceae</w:t>
            </w:r>
          </w:p>
        </w:tc>
        <w:tc>
          <w:tcPr>
            <w:tcW w:w="1200" w:type="dxa"/>
            <w:noWrap/>
            <w:hideMark/>
          </w:tcPr>
          <w:p w14:paraId="030B5A80"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B18E54A"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9BCEFB3"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Chloranthaceae</w:t>
            </w:r>
          </w:p>
        </w:tc>
        <w:tc>
          <w:tcPr>
            <w:tcW w:w="1200" w:type="dxa"/>
            <w:noWrap/>
            <w:hideMark/>
          </w:tcPr>
          <w:p w14:paraId="00446665"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6FCE2A6"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521355A"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Clusiaceae</w:t>
            </w:r>
          </w:p>
        </w:tc>
        <w:tc>
          <w:tcPr>
            <w:tcW w:w="1200" w:type="dxa"/>
            <w:noWrap/>
            <w:hideMark/>
          </w:tcPr>
          <w:p w14:paraId="4608B462"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47D4099C"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3E8FEC59"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Commelinaceae</w:t>
            </w:r>
          </w:p>
        </w:tc>
        <w:tc>
          <w:tcPr>
            <w:tcW w:w="1200" w:type="dxa"/>
            <w:noWrap/>
            <w:hideMark/>
          </w:tcPr>
          <w:p w14:paraId="326AD758"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577AF20A"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C8179D1"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Convolvulaceae</w:t>
            </w:r>
          </w:p>
        </w:tc>
        <w:tc>
          <w:tcPr>
            <w:tcW w:w="1200" w:type="dxa"/>
            <w:noWrap/>
            <w:hideMark/>
          </w:tcPr>
          <w:p w14:paraId="7E2B2016"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08D7C249"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2A441D3"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Crassulaceae</w:t>
            </w:r>
          </w:p>
        </w:tc>
        <w:tc>
          <w:tcPr>
            <w:tcW w:w="1200" w:type="dxa"/>
            <w:noWrap/>
            <w:hideMark/>
          </w:tcPr>
          <w:p w14:paraId="127E0D7A"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6D6F8814"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8453080"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Cucurbitaceae</w:t>
            </w:r>
          </w:p>
        </w:tc>
        <w:tc>
          <w:tcPr>
            <w:tcW w:w="1200" w:type="dxa"/>
            <w:noWrap/>
            <w:hideMark/>
          </w:tcPr>
          <w:p w14:paraId="7162915D"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545F6BEA"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AC46BA9"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Cupressaceae</w:t>
            </w:r>
          </w:p>
        </w:tc>
        <w:tc>
          <w:tcPr>
            <w:tcW w:w="1200" w:type="dxa"/>
            <w:noWrap/>
            <w:hideMark/>
          </w:tcPr>
          <w:p w14:paraId="0C63311A"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1D07A982"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BBBD60F"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Cyperaceae</w:t>
            </w:r>
          </w:p>
        </w:tc>
        <w:tc>
          <w:tcPr>
            <w:tcW w:w="1200" w:type="dxa"/>
            <w:noWrap/>
            <w:hideMark/>
          </w:tcPr>
          <w:p w14:paraId="200FE66D"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4</w:t>
            </w:r>
          </w:p>
        </w:tc>
      </w:tr>
      <w:tr w:rsidR="00F262F1" w:rsidRPr="00F760F9" w14:paraId="695818D9"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9FEA5C2"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Dennstaedtiaceae</w:t>
            </w:r>
          </w:p>
        </w:tc>
        <w:tc>
          <w:tcPr>
            <w:tcW w:w="1200" w:type="dxa"/>
            <w:noWrap/>
            <w:hideMark/>
          </w:tcPr>
          <w:p w14:paraId="4929F2E5"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131FDF1A"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3BE3EFB"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Elaeocarpaceae</w:t>
            </w:r>
          </w:p>
        </w:tc>
        <w:tc>
          <w:tcPr>
            <w:tcW w:w="1200" w:type="dxa"/>
            <w:noWrap/>
            <w:hideMark/>
          </w:tcPr>
          <w:p w14:paraId="64831094"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8CDDDE7"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8BE9A0C"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Escalloniaceae</w:t>
            </w:r>
          </w:p>
        </w:tc>
        <w:tc>
          <w:tcPr>
            <w:tcW w:w="1200" w:type="dxa"/>
            <w:noWrap/>
            <w:hideMark/>
          </w:tcPr>
          <w:p w14:paraId="5328A1A3"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04BF15FB"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CC6D223"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Euphorbiaceae</w:t>
            </w:r>
          </w:p>
        </w:tc>
        <w:tc>
          <w:tcPr>
            <w:tcW w:w="1200" w:type="dxa"/>
            <w:noWrap/>
            <w:hideMark/>
          </w:tcPr>
          <w:p w14:paraId="22788626"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700C234E"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31BAFE2C"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Fabaceae</w:t>
            </w:r>
          </w:p>
        </w:tc>
        <w:tc>
          <w:tcPr>
            <w:tcW w:w="1200" w:type="dxa"/>
            <w:noWrap/>
            <w:hideMark/>
          </w:tcPr>
          <w:p w14:paraId="6DB5BC77"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17</w:t>
            </w:r>
          </w:p>
        </w:tc>
      </w:tr>
      <w:tr w:rsidR="00F262F1" w:rsidRPr="00F760F9" w14:paraId="157C4FB6"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CB34DC4"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Fagaceae</w:t>
            </w:r>
          </w:p>
        </w:tc>
        <w:tc>
          <w:tcPr>
            <w:tcW w:w="1200" w:type="dxa"/>
            <w:noWrap/>
            <w:hideMark/>
          </w:tcPr>
          <w:p w14:paraId="25BB175F"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67F1751"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D0AB56F"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Fontinalaceae</w:t>
            </w:r>
          </w:p>
        </w:tc>
        <w:tc>
          <w:tcPr>
            <w:tcW w:w="1200" w:type="dxa"/>
            <w:noWrap/>
            <w:hideMark/>
          </w:tcPr>
          <w:p w14:paraId="7EDF45A0"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0BB69E94"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4AE5291"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Hydrocharitaceae</w:t>
            </w:r>
          </w:p>
        </w:tc>
        <w:tc>
          <w:tcPr>
            <w:tcW w:w="1200" w:type="dxa"/>
            <w:noWrap/>
            <w:hideMark/>
          </w:tcPr>
          <w:p w14:paraId="0EA28435"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F71BF24"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7EE4584"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Iridaceae</w:t>
            </w:r>
          </w:p>
        </w:tc>
        <w:tc>
          <w:tcPr>
            <w:tcW w:w="1200" w:type="dxa"/>
            <w:noWrap/>
            <w:hideMark/>
          </w:tcPr>
          <w:p w14:paraId="0AEDCA2C"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EF3F11D"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9BEBB05"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Juglandaceae</w:t>
            </w:r>
          </w:p>
        </w:tc>
        <w:tc>
          <w:tcPr>
            <w:tcW w:w="1200" w:type="dxa"/>
            <w:noWrap/>
            <w:hideMark/>
          </w:tcPr>
          <w:p w14:paraId="0D85BEC3"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163E3BF1"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F75E12B"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Juncaceae</w:t>
            </w:r>
          </w:p>
        </w:tc>
        <w:tc>
          <w:tcPr>
            <w:tcW w:w="1200" w:type="dxa"/>
            <w:noWrap/>
            <w:hideMark/>
          </w:tcPr>
          <w:p w14:paraId="784BFD38"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65507FD5"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C8E43EC"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Lamiaceae</w:t>
            </w:r>
          </w:p>
        </w:tc>
        <w:tc>
          <w:tcPr>
            <w:tcW w:w="1200" w:type="dxa"/>
            <w:noWrap/>
            <w:hideMark/>
          </w:tcPr>
          <w:p w14:paraId="28D0977E"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B329706"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C44FE05"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Lauraceae</w:t>
            </w:r>
          </w:p>
        </w:tc>
        <w:tc>
          <w:tcPr>
            <w:tcW w:w="1200" w:type="dxa"/>
            <w:noWrap/>
            <w:hideMark/>
          </w:tcPr>
          <w:p w14:paraId="5DD1F861"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3DFE1EA0"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3ED8AFB3"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Lythraceae</w:t>
            </w:r>
          </w:p>
        </w:tc>
        <w:tc>
          <w:tcPr>
            <w:tcW w:w="1200" w:type="dxa"/>
            <w:noWrap/>
            <w:hideMark/>
          </w:tcPr>
          <w:p w14:paraId="19D93CCC"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4E6146D0"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8E9A2A9"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Magnoliaceae</w:t>
            </w:r>
          </w:p>
        </w:tc>
        <w:tc>
          <w:tcPr>
            <w:tcW w:w="1200" w:type="dxa"/>
            <w:noWrap/>
            <w:hideMark/>
          </w:tcPr>
          <w:p w14:paraId="161212A0"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7AF53AC4"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4E6665E"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Malvaceae</w:t>
            </w:r>
          </w:p>
        </w:tc>
        <w:tc>
          <w:tcPr>
            <w:tcW w:w="1200" w:type="dxa"/>
            <w:noWrap/>
            <w:hideMark/>
          </w:tcPr>
          <w:p w14:paraId="15F1DE98"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5</w:t>
            </w:r>
          </w:p>
        </w:tc>
      </w:tr>
      <w:tr w:rsidR="00F262F1" w:rsidRPr="00F760F9" w14:paraId="04FAB562"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CDC7155"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Melastomataceae</w:t>
            </w:r>
          </w:p>
        </w:tc>
        <w:tc>
          <w:tcPr>
            <w:tcW w:w="1200" w:type="dxa"/>
            <w:noWrap/>
            <w:hideMark/>
          </w:tcPr>
          <w:p w14:paraId="1FF494BC"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0A44BE1F"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10D363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Meliaceae</w:t>
            </w:r>
          </w:p>
        </w:tc>
        <w:tc>
          <w:tcPr>
            <w:tcW w:w="1200" w:type="dxa"/>
            <w:noWrap/>
            <w:hideMark/>
          </w:tcPr>
          <w:p w14:paraId="12E585A5"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27484AE1"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A3E6110"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Moraceae</w:t>
            </w:r>
          </w:p>
        </w:tc>
        <w:tc>
          <w:tcPr>
            <w:tcW w:w="1200" w:type="dxa"/>
            <w:noWrap/>
            <w:hideMark/>
          </w:tcPr>
          <w:p w14:paraId="161E6653"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3</w:t>
            </w:r>
          </w:p>
        </w:tc>
      </w:tr>
      <w:tr w:rsidR="00F262F1" w:rsidRPr="00F760F9" w14:paraId="4C849014"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B6D7394"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Musaceae</w:t>
            </w:r>
          </w:p>
        </w:tc>
        <w:tc>
          <w:tcPr>
            <w:tcW w:w="1200" w:type="dxa"/>
            <w:noWrap/>
            <w:hideMark/>
          </w:tcPr>
          <w:p w14:paraId="50F7C670"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4528A505"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4981D7E"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Myricaceae</w:t>
            </w:r>
          </w:p>
        </w:tc>
        <w:tc>
          <w:tcPr>
            <w:tcW w:w="1200" w:type="dxa"/>
            <w:noWrap/>
            <w:hideMark/>
          </w:tcPr>
          <w:p w14:paraId="2AB03687"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21D95481"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34F91B3"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Myrtaceae</w:t>
            </w:r>
          </w:p>
        </w:tc>
        <w:tc>
          <w:tcPr>
            <w:tcW w:w="1200" w:type="dxa"/>
            <w:noWrap/>
            <w:hideMark/>
          </w:tcPr>
          <w:p w14:paraId="5E95548B"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6</w:t>
            </w:r>
          </w:p>
        </w:tc>
      </w:tr>
      <w:tr w:rsidR="00F262F1" w:rsidRPr="00F760F9" w14:paraId="138F43BF"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98BA3F1"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Oleaceae</w:t>
            </w:r>
          </w:p>
        </w:tc>
        <w:tc>
          <w:tcPr>
            <w:tcW w:w="1200" w:type="dxa"/>
            <w:noWrap/>
            <w:hideMark/>
          </w:tcPr>
          <w:p w14:paraId="6D1D2E8A"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5E93193A"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A26A12B"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Onagraceae</w:t>
            </w:r>
          </w:p>
        </w:tc>
        <w:tc>
          <w:tcPr>
            <w:tcW w:w="1200" w:type="dxa"/>
            <w:noWrap/>
            <w:hideMark/>
          </w:tcPr>
          <w:p w14:paraId="3701E3F6"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215DD1DD"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C3B9D23"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Orobanchaceae</w:t>
            </w:r>
          </w:p>
        </w:tc>
        <w:tc>
          <w:tcPr>
            <w:tcW w:w="1200" w:type="dxa"/>
            <w:noWrap/>
            <w:hideMark/>
          </w:tcPr>
          <w:p w14:paraId="2608241A"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1C94702D"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748CBA7"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Oxalidaceae</w:t>
            </w:r>
          </w:p>
        </w:tc>
        <w:tc>
          <w:tcPr>
            <w:tcW w:w="1200" w:type="dxa"/>
            <w:noWrap/>
            <w:hideMark/>
          </w:tcPr>
          <w:p w14:paraId="2EB97A45"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780AB770"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5A0304A"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Papaveraceae</w:t>
            </w:r>
          </w:p>
        </w:tc>
        <w:tc>
          <w:tcPr>
            <w:tcW w:w="1200" w:type="dxa"/>
            <w:noWrap/>
            <w:hideMark/>
          </w:tcPr>
          <w:p w14:paraId="6D69345D"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2D845DF1"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E2C3401"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Passifloraceae</w:t>
            </w:r>
          </w:p>
        </w:tc>
        <w:tc>
          <w:tcPr>
            <w:tcW w:w="1200" w:type="dxa"/>
            <w:noWrap/>
            <w:hideMark/>
          </w:tcPr>
          <w:p w14:paraId="10D3EEFF"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91BAE49"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A14ADF5"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Phyllanthaceae</w:t>
            </w:r>
          </w:p>
        </w:tc>
        <w:tc>
          <w:tcPr>
            <w:tcW w:w="1200" w:type="dxa"/>
            <w:noWrap/>
            <w:hideMark/>
          </w:tcPr>
          <w:p w14:paraId="16626DD1"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458F3699"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5FA0BAD"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Phytolaccaceae</w:t>
            </w:r>
          </w:p>
        </w:tc>
        <w:tc>
          <w:tcPr>
            <w:tcW w:w="1200" w:type="dxa"/>
            <w:noWrap/>
            <w:hideMark/>
          </w:tcPr>
          <w:p w14:paraId="349EA791"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1CEB510D"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22E6C04"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Pinaceae</w:t>
            </w:r>
          </w:p>
        </w:tc>
        <w:tc>
          <w:tcPr>
            <w:tcW w:w="1200" w:type="dxa"/>
            <w:noWrap/>
            <w:hideMark/>
          </w:tcPr>
          <w:p w14:paraId="69F2A686"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35A29C1"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A91288E"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Piperaceae</w:t>
            </w:r>
          </w:p>
        </w:tc>
        <w:tc>
          <w:tcPr>
            <w:tcW w:w="1200" w:type="dxa"/>
            <w:noWrap/>
            <w:hideMark/>
          </w:tcPr>
          <w:p w14:paraId="7DCD9856"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25D37F57"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4500BD89"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Pittosporaceae</w:t>
            </w:r>
          </w:p>
        </w:tc>
        <w:tc>
          <w:tcPr>
            <w:tcW w:w="1200" w:type="dxa"/>
            <w:noWrap/>
            <w:hideMark/>
          </w:tcPr>
          <w:p w14:paraId="4874043D"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056E39B2"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3DC8E4A7"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Poaceae</w:t>
            </w:r>
          </w:p>
        </w:tc>
        <w:tc>
          <w:tcPr>
            <w:tcW w:w="1200" w:type="dxa"/>
            <w:noWrap/>
            <w:hideMark/>
          </w:tcPr>
          <w:p w14:paraId="5EF8AF69"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6</w:t>
            </w:r>
          </w:p>
        </w:tc>
      </w:tr>
      <w:tr w:rsidR="00F262F1" w:rsidRPr="00F760F9" w14:paraId="7886C5BC"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0A82060"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Podocarpaceae</w:t>
            </w:r>
          </w:p>
        </w:tc>
        <w:tc>
          <w:tcPr>
            <w:tcW w:w="1200" w:type="dxa"/>
            <w:noWrap/>
            <w:hideMark/>
          </w:tcPr>
          <w:p w14:paraId="7CEF0459"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752A750F"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55CC3CB"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Polemoniaceae</w:t>
            </w:r>
          </w:p>
        </w:tc>
        <w:tc>
          <w:tcPr>
            <w:tcW w:w="1200" w:type="dxa"/>
            <w:noWrap/>
            <w:hideMark/>
          </w:tcPr>
          <w:p w14:paraId="32D01E62"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64930FF5"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8D9AA05"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Polygonaceae</w:t>
            </w:r>
          </w:p>
        </w:tc>
        <w:tc>
          <w:tcPr>
            <w:tcW w:w="1200" w:type="dxa"/>
            <w:noWrap/>
            <w:hideMark/>
          </w:tcPr>
          <w:p w14:paraId="515C7F78"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5</w:t>
            </w:r>
          </w:p>
        </w:tc>
      </w:tr>
      <w:tr w:rsidR="00F262F1" w:rsidRPr="00F760F9" w14:paraId="223A2D84"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8D82362"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Pontederiaceae</w:t>
            </w:r>
          </w:p>
        </w:tc>
        <w:tc>
          <w:tcPr>
            <w:tcW w:w="1200" w:type="dxa"/>
            <w:noWrap/>
            <w:hideMark/>
          </w:tcPr>
          <w:p w14:paraId="16D270B2"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68727BC9"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CF0D40E"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Primulaceae</w:t>
            </w:r>
          </w:p>
        </w:tc>
        <w:tc>
          <w:tcPr>
            <w:tcW w:w="1200" w:type="dxa"/>
            <w:noWrap/>
            <w:hideMark/>
          </w:tcPr>
          <w:p w14:paraId="2E03F248"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3B16184F"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B03C0BD"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Rosaceae</w:t>
            </w:r>
          </w:p>
        </w:tc>
        <w:tc>
          <w:tcPr>
            <w:tcW w:w="1200" w:type="dxa"/>
            <w:noWrap/>
            <w:hideMark/>
          </w:tcPr>
          <w:p w14:paraId="2A05C9A9"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4</w:t>
            </w:r>
          </w:p>
        </w:tc>
      </w:tr>
      <w:tr w:rsidR="00F262F1" w:rsidRPr="00F760F9" w14:paraId="172AB09E"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9AF6637"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Rutaceae</w:t>
            </w:r>
          </w:p>
        </w:tc>
        <w:tc>
          <w:tcPr>
            <w:tcW w:w="1200" w:type="dxa"/>
            <w:noWrap/>
            <w:hideMark/>
          </w:tcPr>
          <w:p w14:paraId="38F12BD1"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08EEFAAB"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BC66002"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Salicaceae</w:t>
            </w:r>
          </w:p>
        </w:tc>
        <w:tc>
          <w:tcPr>
            <w:tcW w:w="1200" w:type="dxa"/>
            <w:noWrap/>
            <w:hideMark/>
          </w:tcPr>
          <w:p w14:paraId="645E18EC"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4</w:t>
            </w:r>
          </w:p>
        </w:tc>
      </w:tr>
      <w:tr w:rsidR="00F262F1" w:rsidRPr="00F760F9" w14:paraId="704A1F7A"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531318EF"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Salviniaceae</w:t>
            </w:r>
          </w:p>
        </w:tc>
        <w:tc>
          <w:tcPr>
            <w:tcW w:w="1200" w:type="dxa"/>
            <w:noWrap/>
            <w:hideMark/>
          </w:tcPr>
          <w:p w14:paraId="1EB0661D"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7130D454"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6A68D52"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Sapindaceae</w:t>
            </w:r>
          </w:p>
        </w:tc>
        <w:tc>
          <w:tcPr>
            <w:tcW w:w="1200" w:type="dxa"/>
            <w:noWrap/>
            <w:hideMark/>
          </w:tcPr>
          <w:p w14:paraId="1E886253"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F4F8520"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794E93F9"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Solanaceae</w:t>
            </w:r>
          </w:p>
        </w:tc>
        <w:tc>
          <w:tcPr>
            <w:tcW w:w="1200" w:type="dxa"/>
            <w:noWrap/>
            <w:hideMark/>
          </w:tcPr>
          <w:p w14:paraId="568FA23B"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13</w:t>
            </w:r>
          </w:p>
        </w:tc>
      </w:tr>
      <w:tr w:rsidR="00F262F1" w:rsidRPr="00F760F9" w14:paraId="5BC9F357"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8B318B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Tarachodidae</w:t>
            </w:r>
          </w:p>
        </w:tc>
        <w:tc>
          <w:tcPr>
            <w:tcW w:w="1200" w:type="dxa"/>
            <w:noWrap/>
            <w:hideMark/>
          </w:tcPr>
          <w:p w14:paraId="59C7A9CD"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5278F56A"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6D893096"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Tropaeolaceae</w:t>
            </w:r>
          </w:p>
        </w:tc>
        <w:tc>
          <w:tcPr>
            <w:tcW w:w="1200" w:type="dxa"/>
            <w:noWrap/>
            <w:hideMark/>
          </w:tcPr>
          <w:p w14:paraId="4319DE7B"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1</w:t>
            </w:r>
          </w:p>
        </w:tc>
      </w:tr>
      <w:tr w:rsidR="00F262F1" w:rsidRPr="00F760F9" w14:paraId="7CC166DE"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056BD075"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Typhaceae</w:t>
            </w:r>
          </w:p>
        </w:tc>
        <w:tc>
          <w:tcPr>
            <w:tcW w:w="1200" w:type="dxa"/>
            <w:noWrap/>
            <w:hideMark/>
          </w:tcPr>
          <w:p w14:paraId="1428D007"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6A852169" w14:textId="77777777" w:rsidTr="00824CC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22945A0C"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Urticaceae</w:t>
            </w:r>
          </w:p>
        </w:tc>
        <w:tc>
          <w:tcPr>
            <w:tcW w:w="1200" w:type="dxa"/>
            <w:noWrap/>
            <w:hideMark/>
          </w:tcPr>
          <w:p w14:paraId="304F3A87" w14:textId="77777777" w:rsidR="00F262F1" w:rsidRPr="00F760F9" w:rsidRDefault="00F262F1" w:rsidP="00824CC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2</w:t>
            </w:r>
          </w:p>
        </w:tc>
      </w:tr>
      <w:tr w:rsidR="00F262F1" w:rsidRPr="00F760F9" w14:paraId="24AAAF37" w14:textId="77777777" w:rsidTr="00824CCD">
        <w:trPr>
          <w:trHeight w:val="300"/>
        </w:trPr>
        <w:tc>
          <w:tcPr>
            <w:cnfStyle w:val="001000000000" w:firstRow="0" w:lastRow="0" w:firstColumn="1" w:lastColumn="0" w:oddVBand="0" w:evenVBand="0" w:oddHBand="0" w:evenHBand="0" w:firstRowFirstColumn="0" w:firstRowLastColumn="0" w:lastRowFirstColumn="0" w:lastRowLastColumn="0"/>
            <w:tcW w:w="1800" w:type="dxa"/>
            <w:noWrap/>
            <w:hideMark/>
          </w:tcPr>
          <w:p w14:paraId="105FA738" w14:textId="77777777" w:rsidR="00F262F1" w:rsidRPr="00F760F9" w:rsidRDefault="00F262F1" w:rsidP="00824CCD">
            <w:pPr>
              <w:rPr>
                <w:rFonts w:ascii="Calibri" w:eastAsia="Times New Roman" w:hAnsi="Calibri" w:cs="Calibri"/>
                <w:color w:val="000000"/>
                <w:lang w:eastAsia="es-CO"/>
              </w:rPr>
            </w:pPr>
            <w:r w:rsidRPr="00F760F9">
              <w:rPr>
                <w:rFonts w:ascii="Calibri" w:eastAsia="Times New Roman" w:hAnsi="Calibri" w:cs="Calibri"/>
                <w:color w:val="000000"/>
                <w:lang w:eastAsia="es-CO"/>
              </w:rPr>
              <w:t>Verbenaceae</w:t>
            </w:r>
          </w:p>
        </w:tc>
        <w:tc>
          <w:tcPr>
            <w:tcW w:w="1200" w:type="dxa"/>
            <w:noWrap/>
            <w:hideMark/>
          </w:tcPr>
          <w:p w14:paraId="409EBC4D" w14:textId="77777777" w:rsidR="00F262F1" w:rsidRPr="00F760F9" w:rsidRDefault="00F262F1" w:rsidP="00824CC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CO"/>
              </w:rPr>
            </w:pPr>
            <w:r w:rsidRPr="00F760F9">
              <w:rPr>
                <w:rFonts w:ascii="Calibri" w:eastAsia="Times New Roman" w:hAnsi="Calibri" w:cs="Calibri"/>
                <w:color w:val="000000"/>
                <w:lang w:eastAsia="es-CO"/>
              </w:rPr>
              <w:t>5</w:t>
            </w:r>
          </w:p>
        </w:tc>
      </w:tr>
    </w:tbl>
    <w:p w14:paraId="43109145" w14:textId="77777777" w:rsidR="00F262F1" w:rsidRDefault="00F262F1" w:rsidP="00F262F1">
      <w:pPr>
        <w:rPr>
          <w:b/>
        </w:rPr>
        <w:sectPr w:rsidR="00F262F1" w:rsidSect="00824CCD">
          <w:type w:val="continuous"/>
          <w:pgSz w:w="12240" w:h="15840"/>
          <w:pgMar w:top="1417" w:right="1701" w:bottom="1417" w:left="1701" w:header="708" w:footer="708" w:gutter="0"/>
          <w:cols w:num="2" w:space="708"/>
          <w:docGrid w:linePitch="360"/>
        </w:sectPr>
      </w:pPr>
    </w:p>
    <w:p w14:paraId="6C9F1CC1" w14:textId="7CA4CC3D" w:rsidR="00B5141E" w:rsidRPr="00B5141E" w:rsidRDefault="00B5141E" w:rsidP="00B5141E">
      <w:r w:rsidRPr="00B5141E">
        <w:lastRenderedPageBreak/>
        <w:t>Plantas del C</w:t>
      </w:r>
      <w:r w:rsidR="00AD3393">
        <w:t>omplejo de Humedales del Distrito Capital</w:t>
      </w:r>
    </w:p>
    <w:tbl>
      <w:tblPr>
        <w:tblStyle w:val="Tablaconcuadrcula"/>
        <w:tblW w:w="7933" w:type="dxa"/>
        <w:jc w:val="center"/>
        <w:tblLook w:val="04A0" w:firstRow="1" w:lastRow="0" w:firstColumn="1" w:lastColumn="0" w:noHBand="0" w:noVBand="1"/>
      </w:tblPr>
      <w:tblGrid>
        <w:gridCol w:w="1829"/>
        <w:gridCol w:w="4120"/>
        <w:gridCol w:w="1984"/>
      </w:tblGrid>
      <w:tr w:rsidR="00B5141E" w:rsidRPr="00835947" w14:paraId="4637D732" w14:textId="77777777" w:rsidTr="00B5141E">
        <w:trPr>
          <w:trHeight w:val="300"/>
          <w:jc w:val="center"/>
        </w:trPr>
        <w:tc>
          <w:tcPr>
            <w:tcW w:w="1829" w:type="dxa"/>
            <w:noWrap/>
          </w:tcPr>
          <w:p w14:paraId="2F1F195E" w14:textId="77777777" w:rsidR="00B5141E" w:rsidRPr="00835947" w:rsidRDefault="00B5141E" w:rsidP="00B5141E">
            <w:pPr>
              <w:jc w:val="center"/>
              <w:rPr>
                <w:rFonts w:eastAsia="Times New Roman" w:cstheme="minorHAnsi"/>
                <w:b/>
                <w:color w:val="000000"/>
                <w:lang w:eastAsia="es-CO"/>
              </w:rPr>
            </w:pPr>
            <w:r w:rsidRPr="00835947">
              <w:rPr>
                <w:rFonts w:eastAsia="Times New Roman" w:cstheme="minorHAnsi"/>
                <w:b/>
                <w:color w:val="000000"/>
                <w:lang w:eastAsia="es-CO"/>
              </w:rPr>
              <w:t>FAMILIA</w:t>
            </w:r>
          </w:p>
        </w:tc>
        <w:tc>
          <w:tcPr>
            <w:tcW w:w="4120" w:type="dxa"/>
            <w:noWrap/>
          </w:tcPr>
          <w:p w14:paraId="0B7E1BD1" w14:textId="1B2517F7" w:rsidR="00B5141E" w:rsidRPr="00835947" w:rsidRDefault="00B5141E" w:rsidP="00B5141E">
            <w:pPr>
              <w:jc w:val="center"/>
              <w:rPr>
                <w:rFonts w:cstheme="minorHAnsi"/>
                <w:b/>
              </w:rPr>
            </w:pPr>
            <w:r w:rsidRPr="00835947">
              <w:rPr>
                <w:rFonts w:cstheme="minorHAnsi"/>
                <w:b/>
              </w:rPr>
              <w:t>ESPECIE</w:t>
            </w:r>
          </w:p>
        </w:tc>
        <w:tc>
          <w:tcPr>
            <w:tcW w:w="1984" w:type="dxa"/>
            <w:noWrap/>
          </w:tcPr>
          <w:p w14:paraId="7FFDC9E8" w14:textId="77777777" w:rsidR="00B5141E" w:rsidRPr="00835947" w:rsidRDefault="00B5141E" w:rsidP="00B5141E">
            <w:pPr>
              <w:jc w:val="center"/>
              <w:rPr>
                <w:rFonts w:eastAsia="Times New Roman" w:cstheme="minorHAnsi"/>
                <w:b/>
                <w:color w:val="000000"/>
                <w:lang w:eastAsia="es-CO"/>
              </w:rPr>
            </w:pPr>
            <w:r w:rsidRPr="00835947">
              <w:rPr>
                <w:rFonts w:eastAsia="Times New Roman" w:cstheme="minorHAnsi"/>
                <w:b/>
                <w:color w:val="000000"/>
                <w:lang w:eastAsia="es-CO"/>
              </w:rPr>
              <w:t>NOMBRE COMÚN</w:t>
            </w:r>
          </w:p>
        </w:tc>
      </w:tr>
      <w:tr w:rsidR="00B5141E" w:rsidRPr="00835947" w14:paraId="139C0F6C" w14:textId="77777777" w:rsidTr="00B5141E">
        <w:trPr>
          <w:trHeight w:val="300"/>
          <w:jc w:val="center"/>
        </w:trPr>
        <w:tc>
          <w:tcPr>
            <w:tcW w:w="1829" w:type="dxa"/>
            <w:noWrap/>
            <w:hideMark/>
          </w:tcPr>
          <w:p w14:paraId="6747743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Pontederiaceae</w:t>
            </w:r>
          </w:p>
        </w:tc>
        <w:tc>
          <w:tcPr>
            <w:tcW w:w="4120" w:type="dxa"/>
            <w:noWrap/>
            <w:hideMark/>
          </w:tcPr>
          <w:p w14:paraId="63FB33E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Eichhornia crassipes</w:t>
            </w:r>
          </w:p>
        </w:tc>
        <w:tc>
          <w:tcPr>
            <w:tcW w:w="1984" w:type="dxa"/>
            <w:noWrap/>
            <w:hideMark/>
          </w:tcPr>
          <w:p w14:paraId="370345D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Buchón, Jacinto de agua</w:t>
            </w:r>
          </w:p>
        </w:tc>
      </w:tr>
      <w:tr w:rsidR="00B5141E" w:rsidRPr="00835947" w14:paraId="30D1DBC6" w14:textId="77777777" w:rsidTr="00B5141E">
        <w:trPr>
          <w:trHeight w:val="300"/>
          <w:jc w:val="center"/>
        </w:trPr>
        <w:tc>
          <w:tcPr>
            <w:tcW w:w="1829" w:type="dxa"/>
            <w:noWrap/>
            <w:hideMark/>
          </w:tcPr>
          <w:p w14:paraId="6508576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Araceae</w:t>
            </w:r>
          </w:p>
        </w:tc>
        <w:tc>
          <w:tcPr>
            <w:tcW w:w="4120" w:type="dxa"/>
            <w:noWrap/>
            <w:hideMark/>
          </w:tcPr>
          <w:p w14:paraId="39C4BA4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Lemna gibba</w:t>
            </w:r>
          </w:p>
        </w:tc>
        <w:tc>
          <w:tcPr>
            <w:tcW w:w="1984" w:type="dxa"/>
            <w:noWrap/>
            <w:hideMark/>
          </w:tcPr>
          <w:p w14:paraId="4B2A4CD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Lenteja de agua</w:t>
            </w:r>
          </w:p>
        </w:tc>
      </w:tr>
      <w:tr w:rsidR="00B5141E" w:rsidRPr="00835947" w14:paraId="2C287D6D" w14:textId="77777777" w:rsidTr="00B5141E">
        <w:trPr>
          <w:trHeight w:val="300"/>
          <w:jc w:val="center"/>
        </w:trPr>
        <w:tc>
          <w:tcPr>
            <w:tcW w:w="1829" w:type="dxa"/>
            <w:noWrap/>
            <w:hideMark/>
          </w:tcPr>
          <w:p w14:paraId="7DE8F95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Cyperaceae</w:t>
            </w:r>
          </w:p>
        </w:tc>
        <w:tc>
          <w:tcPr>
            <w:tcW w:w="4120" w:type="dxa"/>
            <w:noWrap/>
            <w:hideMark/>
          </w:tcPr>
          <w:p w14:paraId="757AE89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Schoenoplectus californicus</w:t>
            </w:r>
          </w:p>
        </w:tc>
        <w:tc>
          <w:tcPr>
            <w:tcW w:w="1984" w:type="dxa"/>
            <w:noWrap/>
            <w:hideMark/>
          </w:tcPr>
          <w:p w14:paraId="0738E15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Junco</w:t>
            </w:r>
          </w:p>
        </w:tc>
      </w:tr>
      <w:tr w:rsidR="00B5141E" w:rsidRPr="00835947" w14:paraId="61B61DED" w14:textId="77777777" w:rsidTr="00B5141E">
        <w:trPr>
          <w:trHeight w:val="300"/>
          <w:jc w:val="center"/>
        </w:trPr>
        <w:tc>
          <w:tcPr>
            <w:tcW w:w="1829" w:type="dxa"/>
            <w:noWrap/>
            <w:hideMark/>
          </w:tcPr>
          <w:p w14:paraId="28607D6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Cyperaceae</w:t>
            </w:r>
          </w:p>
        </w:tc>
        <w:tc>
          <w:tcPr>
            <w:tcW w:w="4120" w:type="dxa"/>
            <w:noWrap/>
            <w:hideMark/>
          </w:tcPr>
          <w:p w14:paraId="447B9A4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Carex sp</w:t>
            </w:r>
          </w:p>
        </w:tc>
        <w:tc>
          <w:tcPr>
            <w:tcW w:w="1984" w:type="dxa"/>
            <w:noWrap/>
            <w:hideMark/>
          </w:tcPr>
          <w:p w14:paraId="54DA9C9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Cortadera</w:t>
            </w:r>
          </w:p>
        </w:tc>
      </w:tr>
      <w:tr w:rsidR="00B5141E" w:rsidRPr="00835947" w14:paraId="7FAACB9B" w14:textId="77777777" w:rsidTr="00B5141E">
        <w:trPr>
          <w:trHeight w:val="300"/>
          <w:jc w:val="center"/>
        </w:trPr>
        <w:tc>
          <w:tcPr>
            <w:tcW w:w="1829" w:type="dxa"/>
            <w:noWrap/>
            <w:hideMark/>
          </w:tcPr>
          <w:p w14:paraId="22A6FB7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Juncaceae</w:t>
            </w:r>
          </w:p>
        </w:tc>
        <w:tc>
          <w:tcPr>
            <w:tcW w:w="4120" w:type="dxa"/>
            <w:noWrap/>
            <w:hideMark/>
          </w:tcPr>
          <w:p w14:paraId="47CC655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Juncus effusus</w:t>
            </w:r>
          </w:p>
        </w:tc>
        <w:tc>
          <w:tcPr>
            <w:tcW w:w="1984" w:type="dxa"/>
            <w:noWrap/>
            <w:hideMark/>
          </w:tcPr>
          <w:p w14:paraId="075915E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Junco bogotano</w:t>
            </w:r>
          </w:p>
        </w:tc>
      </w:tr>
      <w:tr w:rsidR="00B5141E" w:rsidRPr="00835947" w14:paraId="22AD828F" w14:textId="77777777" w:rsidTr="00B5141E">
        <w:trPr>
          <w:trHeight w:val="300"/>
          <w:jc w:val="center"/>
        </w:trPr>
        <w:tc>
          <w:tcPr>
            <w:tcW w:w="1829" w:type="dxa"/>
            <w:noWrap/>
            <w:hideMark/>
          </w:tcPr>
          <w:p w14:paraId="5652077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Typhaceae</w:t>
            </w:r>
          </w:p>
        </w:tc>
        <w:tc>
          <w:tcPr>
            <w:tcW w:w="4120" w:type="dxa"/>
            <w:noWrap/>
            <w:hideMark/>
          </w:tcPr>
          <w:p w14:paraId="784FFB4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Typha latifolia</w:t>
            </w:r>
          </w:p>
        </w:tc>
        <w:tc>
          <w:tcPr>
            <w:tcW w:w="1984" w:type="dxa"/>
            <w:noWrap/>
            <w:hideMark/>
          </w:tcPr>
          <w:p w14:paraId="2F6722C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Enea</w:t>
            </w:r>
          </w:p>
        </w:tc>
      </w:tr>
      <w:tr w:rsidR="00B5141E" w:rsidRPr="00835947" w14:paraId="62E814A9" w14:textId="77777777" w:rsidTr="00B5141E">
        <w:trPr>
          <w:trHeight w:val="300"/>
          <w:jc w:val="center"/>
        </w:trPr>
        <w:tc>
          <w:tcPr>
            <w:tcW w:w="1829" w:type="dxa"/>
            <w:noWrap/>
            <w:hideMark/>
          </w:tcPr>
          <w:p w14:paraId="75767B1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Apiaceae</w:t>
            </w:r>
          </w:p>
        </w:tc>
        <w:tc>
          <w:tcPr>
            <w:tcW w:w="4120" w:type="dxa"/>
            <w:noWrap/>
            <w:hideMark/>
          </w:tcPr>
          <w:p w14:paraId="7EEDC64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Hydrocotyle ranunculoides</w:t>
            </w:r>
          </w:p>
        </w:tc>
        <w:tc>
          <w:tcPr>
            <w:tcW w:w="1984" w:type="dxa"/>
            <w:noWrap/>
            <w:hideMark/>
          </w:tcPr>
          <w:p w14:paraId="02DC926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Sombrillita de agua</w:t>
            </w:r>
          </w:p>
        </w:tc>
      </w:tr>
      <w:tr w:rsidR="00B5141E" w:rsidRPr="00835947" w14:paraId="1363692C" w14:textId="77777777" w:rsidTr="00B5141E">
        <w:trPr>
          <w:trHeight w:val="300"/>
          <w:jc w:val="center"/>
        </w:trPr>
        <w:tc>
          <w:tcPr>
            <w:tcW w:w="1829" w:type="dxa"/>
            <w:noWrap/>
            <w:hideMark/>
          </w:tcPr>
          <w:p w14:paraId="7C6D828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Polygonaceae</w:t>
            </w:r>
          </w:p>
        </w:tc>
        <w:tc>
          <w:tcPr>
            <w:tcW w:w="4120" w:type="dxa"/>
            <w:noWrap/>
            <w:hideMark/>
          </w:tcPr>
          <w:p w14:paraId="011BC60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Polygonum punctatum</w:t>
            </w:r>
          </w:p>
        </w:tc>
        <w:tc>
          <w:tcPr>
            <w:tcW w:w="1984" w:type="dxa"/>
            <w:noWrap/>
            <w:hideMark/>
          </w:tcPr>
          <w:p w14:paraId="2188AD0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Barbasco</w:t>
            </w:r>
          </w:p>
        </w:tc>
      </w:tr>
      <w:tr w:rsidR="00B5141E" w:rsidRPr="00835947" w14:paraId="54AFACD0" w14:textId="77777777" w:rsidTr="00B5141E">
        <w:trPr>
          <w:trHeight w:val="300"/>
          <w:jc w:val="center"/>
        </w:trPr>
        <w:tc>
          <w:tcPr>
            <w:tcW w:w="1829" w:type="dxa"/>
            <w:noWrap/>
            <w:hideMark/>
          </w:tcPr>
          <w:p w14:paraId="67C68AB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Poaceae</w:t>
            </w:r>
          </w:p>
        </w:tc>
        <w:tc>
          <w:tcPr>
            <w:tcW w:w="4120" w:type="dxa"/>
            <w:noWrap/>
            <w:hideMark/>
          </w:tcPr>
          <w:p w14:paraId="031BF23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Pennisetum clandestinum</w:t>
            </w:r>
          </w:p>
        </w:tc>
        <w:tc>
          <w:tcPr>
            <w:tcW w:w="1984" w:type="dxa"/>
            <w:noWrap/>
            <w:hideMark/>
          </w:tcPr>
          <w:p w14:paraId="6228DCE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Pasto Kikuyo</w:t>
            </w:r>
          </w:p>
        </w:tc>
      </w:tr>
      <w:tr w:rsidR="00B5141E" w:rsidRPr="00835947" w14:paraId="3F7B498F" w14:textId="77777777" w:rsidTr="00B5141E">
        <w:trPr>
          <w:trHeight w:val="300"/>
          <w:jc w:val="center"/>
        </w:trPr>
        <w:tc>
          <w:tcPr>
            <w:tcW w:w="1829" w:type="dxa"/>
            <w:noWrap/>
            <w:hideMark/>
          </w:tcPr>
          <w:p w14:paraId="7285940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Rosaceae</w:t>
            </w:r>
          </w:p>
        </w:tc>
        <w:tc>
          <w:tcPr>
            <w:tcW w:w="4120" w:type="dxa"/>
            <w:noWrap/>
            <w:hideMark/>
          </w:tcPr>
          <w:p w14:paraId="2286309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Rubus sp.</w:t>
            </w:r>
          </w:p>
        </w:tc>
        <w:tc>
          <w:tcPr>
            <w:tcW w:w="1984" w:type="dxa"/>
            <w:noWrap/>
            <w:hideMark/>
          </w:tcPr>
          <w:p w14:paraId="11031CF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onae</w:t>
            </w:r>
          </w:p>
        </w:tc>
      </w:tr>
      <w:tr w:rsidR="00B5141E" w:rsidRPr="00835947" w14:paraId="03F0A550" w14:textId="77777777" w:rsidTr="00B5141E">
        <w:trPr>
          <w:trHeight w:val="300"/>
          <w:jc w:val="center"/>
        </w:trPr>
        <w:tc>
          <w:tcPr>
            <w:tcW w:w="1829" w:type="dxa"/>
            <w:noWrap/>
            <w:hideMark/>
          </w:tcPr>
          <w:p w14:paraId="77C1C94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Phytolaccaceae</w:t>
            </w:r>
          </w:p>
        </w:tc>
        <w:tc>
          <w:tcPr>
            <w:tcW w:w="4120" w:type="dxa"/>
            <w:noWrap/>
            <w:hideMark/>
          </w:tcPr>
          <w:p w14:paraId="6EF808B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Phytolacca bogotensis</w:t>
            </w:r>
          </w:p>
        </w:tc>
        <w:tc>
          <w:tcPr>
            <w:tcW w:w="1984" w:type="dxa"/>
            <w:noWrap/>
            <w:hideMark/>
          </w:tcPr>
          <w:p w14:paraId="3C7231E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Guaba</w:t>
            </w:r>
          </w:p>
        </w:tc>
      </w:tr>
      <w:tr w:rsidR="00B5141E" w:rsidRPr="00835947" w14:paraId="5E06EBB3" w14:textId="77777777" w:rsidTr="00B5141E">
        <w:trPr>
          <w:trHeight w:val="300"/>
          <w:jc w:val="center"/>
        </w:trPr>
        <w:tc>
          <w:tcPr>
            <w:tcW w:w="1829" w:type="dxa"/>
            <w:noWrap/>
            <w:hideMark/>
          </w:tcPr>
          <w:p w14:paraId="4202AB5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412673E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Ulex europaeus</w:t>
            </w:r>
          </w:p>
        </w:tc>
        <w:tc>
          <w:tcPr>
            <w:tcW w:w="1984" w:type="dxa"/>
            <w:noWrap/>
            <w:hideMark/>
          </w:tcPr>
          <w:p w14:paraId="7B393DD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Retamo espinoso</w:t>
            </w:r>
          </w:p>
        </w:tc>
      </w:tr>
      <w:tr w:rsidR="00B5141E" w:rsidRPr="00835947" w14:paraId="327A7614" w14:textId="77777777" w:rsidTr="00B5141E">
        <w:trPr>
          <w:trHeight w:val="300"/>
          <w:jc w:val="center"/>
        </w:trPr>
        <w:tc>
          <w:tcPr>
            <w:tcW w:w="1829" w:type="dxa"/>
            <w:noWrap/>
            <w:hideMark/>
          </w:tcPr>
          <w:p w14:paraId="4A8D16A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Euphorbiaceae</w:t>
            </w:r>
          </w:p>
        </w:tc>
        <w:tc>
          <w:tcPr>
            <w:tcW w:w="4120" w:type="dxa"/>
            <w:noWrap/>
            <w:hideMark/>
          </w:tcPr>
          <w:p w14:paraId="3893546F"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Ricinus communis</w:t>
            </w:r>
          </w:p>
        </w:tc>
        <w:tc>
          <w:tcPr>
            <w:tcW w:w="1984" w:type="dxa"/>
            <w:noWrap/>
            <w:hideMark/>
          </w:tcPr>
          <w:p w14:paraId="071B042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Higuerilla</w:t>
            </w:r>
          </w:p>
        </w:tc>
      </w:tr>
      <w:tr w:rsidR="00B5141E" w:rsidRPr="00835947" w14:paraId="56B5F488" w14:textId="77777777" w:rsidTr="00B5141E">
        <w:trPr>
          <w:trHeight w:val="300"/>
          <w:jc w:val="center"/>
        </w:trPr>
        <w:tc>
          <w:tcPr>
            <w:tcW w:w="1829" w:type="dxa"/>
            <w:noWrap/>
            <w:hideMark/>
          </w:tcPr>
          <w:p w14:paraId="1F109C0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33FCED8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Acacia decurrens</w:t>
            </w:r>
          </w:p>
        </w:tc>
        <w:tc>
          <w:tcPr>
            <w:tcW w:w="1984" w:type="dxa"/>
            <w:noWrap/>
            <w:hideMark/>
          </w:tcPr>
          <w:p w14:paraId="0931CDE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Acacia gris</w:t>
            </w:r>
          </w:p>
        </w:tc>
      </w:tr>
      <w:tr w:rsidR="00B5141E" w:rsidRPr="00835947" w14:paraId="6A756D3C" w14:textId="77777777" w:rsidTr="00B5141E">
        <w:trPr>
          <w:trHeight w:val="300"/>
          <w:jc w:val="center"/>
        </w:trPr>
        <w:tc>
          <w:tcPr>
            <w:tcW w:w="1829" w:type="dxa"/>
            <w:noWrap/>
            <w:hideMark/>
          </w:tcPr>
          <w:p w14:paraId="1D72F3C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1635AE6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Senna multiglandulosa</w:t>
            </w:r>
          </w:p>
        </w:tc>
        <w:tc>
          <w:tcPr>
            <w:tcW w:w="1984" w:type="dxa"/>
            <w:noWrap/>
            <w:hideMark/>
          </w:tcPr>
          <w:p w14:paraId="246FA76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Alcaparro enano</w:t>
            </w:r>
          </w:p>
        </w:tc>
      </w:tr>
      <w:tr w:rsidR="00B5141E" w:rsidRPr="00835947" w14:paraId="32F898B3" w14:textId="77777777" w:rsidTr="00B5141E">
        <w:trPr>
          <w:trHeight w:val="300"/>
          <w:jc w:val="center"/>
        </w:trPr>
        <w:tc>
          <w:tcPr>
            <w:tcW w:w="1829" w:type="dxa"/>
            <w:noWrap/>
            <w:hideMark/>
          </w:tcPr>
          <w:p w14:paraId="35EC82B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Betulaceae</w:t>
            </w:r>
          </w:p>
        </w:tc>
        <w:tc>
          <w:tcPr>
            <w:tcW w:w="4120" w:type="dxa"/>
            <w:noWrap/>
            <w:hideMark/>
          </w:tcPr>
          <w:p w14:paraId="4488038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Alnus acuminata</w:t>
            </w:r>
          </w:p>
        </w:tc>
        <w:tc>
          <w:tcPr>
            <w:tcW w:w="1984" w:type="dxa"/>
            <w:noWrap/>
            <w:hideMark/>
          </w:tcPr>
          <w:p w14:paraId="30FB47A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Aliso</w:t>
            </w:r>
          </w:p>
        </w:tc>
      </w:tr>
      <w:tr w:rsidR="00B5141E" w:rsidRPr="00835947" w14:paraId="439E9AD7" w14:textId="77777777" w:rsidTr="00B5141E">
        <w:trPr>
          <w:trHeight w:val="300"/>
          <w:jc w:val="center"/>
        </w:trPr>
        <w:tc>
          <w:tcPr>
            <w:tcW w:w="1829" w:type="dxa"/>
            <w:noWrap/>
            <w:hideMark/>
          </w:tcPr>
          <w:p w14:paraId="0606EC5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5359823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Bidens laevis</w:t>
            </w:r>
          </w:p>
        </w:tc>
        <w:tc>
          <w:tcPr>
            <w:tcW w:w="1984" w:type="dxa"/>
            <w:noWrap/>
            <w:hideMark/>
          </w:tcPr>
          <w:p w14:paraId="2BE6783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Botoncillo</w:t>
            </w:r>
          </w:p>
        </w:tc>
      </w:tr>
      <w:tr w:rsidR="00B5141E" w:rsidRPr="00835947" w14:paraId="2345C49E" w14:textId="77777777" w:rsidTr="00B5141E">
        <w:trPr>
          <w:trHeight w:val="300"/>
          <w:jc w:val="center"/>
        </w:trPr>
        <w:tc>
          <w:tcPr>
            <w:tcW w:w="1829" w:type="dxa"/>
            <w:noWrap/>
            <w:hideMark/>
          </w:tcPr>
          <w:p w14:paraId="36A7012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484101ED"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Brugmansia arborea</w:t>
            </w:r>
          </w:p>
        </w:tc>
        <w:tc>
          <w:tcPr>
            <w:tcW w:w="1984" w:type="dxa"/>
            <w:noWrap/>
            <w:hideMark/>
          </w:tcPr>
          <w:p w14:paraId="00F3C7D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Borrachero</w:t>
            </w:r>
          </w:p>
        </w:tc>
      </w:tr>
      <w:tr w:rsidR="00B5141E" w:rsidRPr="00835947" w14:paraId="5F43466D" w14:textId="77777777" w:rsidTr="00B5141E">
        <w:trPr>
          <w:trHeight w:val="300"/>
          <w:jc w:val="center"/>
        </w:trPr>
        <w:tc>
          <w:tcPr>
            <w:tcW w:w="1829" w:type="dxa"/>
            <w:noWrap/>
            <w:hideMark/>
          </w:tcPr>
          <w:p w14:paraId="4694A88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43506C3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Physalis peruviana</w:t>
            </w:r>
          </w:p>
        </w:tc>
        <w:tc>
          <w:tcPr>
            <w:tcW w:w="1984" w:type="dxa"/>
            <w:noWrap/>
            <w:hideMark/>
          </w:tcPr>
          <w:p w14:paraId="7F54476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Uchuvo</w:t>
            </w:r>
          </w:p>
        </w:tc>
      </w:tr>
      <w:tr w:rsidR="00B5141E" w:rsidRPr="00835947" w14:paraId="33D21DFC" w14:textId="77777777" w:rsidTr="00B5141E">
        <w:trPr>
          <w:trHeight w:val="300"/>
          <w:jc w:val="center"/>
        </w:trPr>
        <w:tc>
          <w:tcPr>
            <w:tcW w:w="1829" w:type="dxa"/>
            <w:noWrap/>
            <w:hideMark/>
          </w:tcPr>
          <w:p w14:paraId="32F1BCE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48DA93E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Solanum marginatum</w:t>
            </w:r>
          </w:p>
        </w:tc>
        <w:tc>
          <w:tcPr>
            <w:tcW w:w="1984" w:type="dxa"/>
            <w:noWrap/>
            <w:hideMark/>
          </w:tcPr>
          <w:p w14:paraId="0468640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Lulo de perro</w:t>
            </w:r>
          </w:p>
        </w:tc>
      </w:tr>
      <w:tr w:rsidR="00B5141E" w:rsidRPr="00835947" w14:paraId="1B15CC23" w14:textId="77777777" w:rsidTr="00B5141E">
        <w:trPr>
          <w:trHeight w:val="300"/>
          <w:jc w:val="center"/>
        </w:trPr>
        <w:tc>
          <w:tcPr>
            <w:tcW w:w="1829" w:type="dxa"/>
            <w:noWrap/>
            <w:hideMark/>
          </w:tcPr>
          <w:p w14:paraId="1ED5244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6BB032A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Solanum quitoense</w:t>
            </w:r>
          </w:p>
        </w:tc>
        <w:tc>
          <w:tcPr>
            <w:tcW w:w="1984" w:type="dxa"/>
            <w:noWrap/>
            <w:hideMark/>
          </w:tcPr>
          <w:p w14:paraId="61948DE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Lulo</w:t>
            </w:r>
          </w:p>
        </w:tc>
      </w:tr>
      <w:tr w:rsidR="00B5141E" w:rsidRPr="00835947" w14:paraId="1DEE80C4" w14:textId="77777777" w:rsidTr="00B5141E">
        <w:trPr>
          <w:trHeight w:val="300"/>
          <w:jc w:val="center"/>
        </w:trPr>
        <w:tc>
          <w:tcPr>
            <w:tcW w:w="1829" w:type="dxa"/>
            <w:noWrap/>
            <w:hideMark/>
          </w:tcPr>
          <w:p w14:paraId="2E452B0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08FB1E4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Baccharis floribunda</w:t>
            </w:r>
          </w:p>
        </w:tc>
        <w:tc>
          <w:tcPr>
            <w:tcW w:w="1984" w:type="dxa"/>
            <w:noWrap/>
            <w:hideMark/>
          </w:tcPr>
          <w:p w14:paraId="24C468A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Chilco</w:t>
            </w:r>
          </w:p>
        </w:tc>
      </w:tr>
      <w:tr w:rsidR="00B5141E" w:rsidRPr="00835947" w14:paraId="5DACDDA2" w14:textId="77777777" w:rsidTr="00B5141E">
        <w:trPr>
          <w:trHeight w:val="300"/>
          <w:jc w:val="center"/>
        </w:trPr>
        <w:tc>
          <w:tcPr>
            <w:tcW w:w="1829" w:type="dxa"/>
            <w:noWrap/>
            <w:hideMark/>
          </w:tcPr>
          <w:p w14:paraId="61CEB35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490E85D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Genista monspessulana</w:t>
            </w:r>
          </w:p>
        </w:tc>
        <w:tc>
          <w:tcPr>
            <w:tcW w:w="1984" w:type="dxa"/>
            <w:noWrap/>
            <w:hideMark/>
          </w:tcPr>
          <w:p w14:paraId="4D30A16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Retamo liso</w:t>
            </w:r>
          </w:p>
        </w:tc>
      </w:tr>
      <w:tr w:rsidR="00B5141E" w:rsidRPr="00835947" w14:paraId="376582EB" w14:textId="77777777" w:rsidTr="00B5141E">
        <w:trPr>
          <w:trHeight w:val="300"/>
          <w:jc w:val="center"/>
        </w:trPr>
        <w:tc>
          <w:tcPr>
            <w:tcW w:w="1829" w:type="dxa"/>
            <w:noWrap/>
            <w:hideMark/>
          </w:tcPr>
          <w:p w14:paraId="4BBF7B4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2AD86A2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Smallanthus pyramidalis</w:t>
            </w:r>
          </w:p>
        </w:tc>
        <w:tc>
          <w:tcPr>
            <w:tcW w:w="1984" w:type="dxa"/>
            <w:noWrap/>
            <w:hideMark/>
          </w:tcPr>
          <w:p w14:paraId="4B6D33B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Arboloco</w:t>
            </w:r>
          </w:p>
        </w:tc>
      </w:tr>
      <w:tr w:rsidR="00B5141E" w:rsidRPr="00835947" w14:paraId="7475BBD2" w14:textId="77777777" w:rsidTr="00B5141E">
        <w:trPr>
          <w:trHeight w:val="300"/>
          <w:jc w:val="center"/>
        </w:trPr>
        <w:tc>
          <w:tcPr>
            <w:tcW w:w="1829" w:type="dxa"/>
            <w:noWrap/>
            <w:hideMark/>
          </w:tcPr>
          <w:p w14:paraId="4C5C34E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Cucurbitaceae</w:t>
            </w:r>
          </w:p>
        </w:tc>
        <w:tc>
          <w:tcPr>
            <w:tcW w:w="4120" w:type="dxa"/>
            <w:noWrap/>
            <w:hideMark/>
          </w:tcPr>
          <w:p w14:paraId="3B2534D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Cucurbita pepo</w:t>
            </w:r>
          </w:p>
        </w:tc>
        <w:tc>
          <w:tcPr>
            <w:tcW w:w="1984" w:type="dxa"/>
            <w:noWrap/>
            <w:hideMark/>
          </w:tcPr>
          <w:p w14:paraId="1D69873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Calabaza</w:t>
            </w:r>
          </w:p>
        </w:tc>
      </w:tr>
      <w:tr w:rsidR="00B5141E" w:rsidRPr="00835947" w14:paraId="2FD2D830" w14:textId="77777777" w:rsidTr="00B5141E">
        <w:trPr>
          <w:trHeight w:val="300"/>
          <w:jc w:val="center"/>
        </w:trPr>
        <w:tc>
          <w:tcPr>
            <w:tcW w:w="1829" w:type="dxa"/>
            <w:noWrap/>
            <w:hideMark/>
          </w:tcPr>
          <w:p w14:paraId="63B35BE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7978B7BF"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Acacia melanoxylum</w:t>
            </w:r>
          </w:p>
        </w:tc>
        <w:tc>
          <w:tcPr>
            <w:tcW w:w="1984" w:type="dxa"/>
            <w:noWrap/>
            <w:hideMark/>
          </w:tcPr>
          <w:p w14:paraId="272E21C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Acacia negra</w:t>
            </w:r>
          </w:p>
        </w:tc>
      </w:tr>
      <w:tr w:rsidR="00B5141E" w:rsidRPr="00835947" w14:paraId="098FA2CE" w14:textId="77777777" w:rsidTr="00B5141E">
        <w:trPr>
          <w:trHeight w:val="300"/>
          <w:jc w:val="center"/>
        </w:trPr>
        <w:tc>
          <w:tcPr>
            <w:tcW w:w="1829" w:type="dxa"/>
            <w:noWrap/>
            <w:hideMark/>
          </w:tcPr>
          <w:p w14:paraId="46BC7DC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6FA7D89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Albizia lophanta</w:t>
            </w:r>
          </w:p>
        </w:tc>
        <w:tc>
          <w:tcPr>
            <w:tcW w:w="1984" w:type="dxa"/>
            <w:noWrap/>
            <w:hideMark/>
          </w:tcPr>
          <w:p w14:paraId="152D653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Acacia bogotana</w:t>
            </w:r>
          </w:p>
        </w:tc>
      </w:tr>
      <w:tr w:rsidR="00B5141E" w:rsidRPr="00835947" w14:paraId="1D228A9F" w14:textId="77777777" w:rsidTr="00B5141E">
        <w:trPr>
          <w:trHeight w:val="300"/>
          <w:jc w:val="center"/>
        </w:trPr>
        <w:tc>
          <w:tcPr>
            <w:tcW w:w="1829" w:type="dxa"/>
            <w:noWrap/>
            <w:hideMark/>
          </w:tcPr>
          <w:p w14:paraId="66656D6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Polygonaceae</w:t>
            </w:r>
          </w:p>
        </w:tc>
        <w:tc>
          <w:tcPr>
            <w:tcW w:w="4120" w:type="dxa"/>
            <w:noWrap/>
            <w:hideMark/>
          </w:tcPr>
          <w:p w14:paraId="723DDC0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Rumex crispus</w:t>
            </w:r>
          </w:p>
        </w:tc>
        <w:tc>
          <w:tcPr>
            <w:tcW w:w="1984" w:type="dxa"/>
            <w:noWrap/>
            <w:hideMark/>
          </w:tcPr>
          <w:p w14:paraId="4A2F8C3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Romasa, lengua de vaca</w:t>
            </w:r>
          </w:p>
        </w:tc>
      </w:tr>
      <w:tr w:rsidR="00B5141E" w:rsidRPr="00835947" w14:paraId="7BAAF5D9" w14:textId="77777777" w:rsidTr="00B5141E">
        <w:trPr>
          <w:trHeight w:val="300"/>
          <w:jc w:val="center"/>
        </w:trPr>
        <w:tc>
          <w:tcPr>
            <w:tcW w:w="1829" w:type="dxa"/>
            <w:noWrap/>
            <w:hideMark/>
          </w:tcPr>
          <w:p w14:paraId="512CC68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Dennstaedtiaceae</w:t>
            </w:r>
          </w:p>
        </w:tc>
        <w:tc>
          <w:tcPr>
            <w:tcW w:w="4120" w:type="dxa"/>
            <w:noWrap/>
            <w:hideMark/>
          </w:tcPr>
          <w:p w14:paraId="6DE6320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Pteridium aquinilum</w:t>
            </w:r>
          </w:p>
        </w:tc>
        <w:tc>
          <w:tcPr>
            <w:tcW w:w="1984" w:type="dxa"/>
            <w:noWrap/>
            <w:hideMark/>
          </w:tcPr>
          <w:p w14:paraId="3319B11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Helecho marranero</w:t>
            </w:r>
          </w:p>
        </w:tc>
      </w:tr>
      <w:tr w:rsidR="00B5141E" w:rsidRPr="00835947" w14:paraId="317C60A9" w14:textId="77777777" w:rsidTr="00B5141E">
        <w:trPr>
          <w:trHeight w:val="300"/>
          <w:jc w:val="center"/>
        </w:trPr>
        <w:tc>
          <w:tcPr>
            <w:tcW w:w="1829" w:type="dxa"/>
            <w:noWrap/>
            <w:hideMark/>
          </w:tcPr>
          <w:p w14:paraId="68A67EC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Salicaceae</w:t>
            </w:r>
          </w:p>
        </w:tc>
        <w:tc>
          <w:tcPr>
            <w:tcW w:w="4120" w:type="dxa"/>
            <w:noWrap/>
            <w:hideMark/>
          </w:tcPr>
          <w:p w14:paraId="56970F4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Salix humboldtiana</w:t>
            </w:r>
          </w:p>
        </w:tc>
        <w:tc>
          <w:tcPr>
            <w:tcW w:w="1984" w:type="dxa"/>
            <w:noWrap/>
            <w:hideMark/>
          </w:tcPr>
          <w:p w14:paraId="7C3251E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Sauce</w:t>
            </w:r>
          </w:p>
        </w:tc>
      </w:tr>
      <w:tr w:rsidR="00B5141E" w:rsidRPr="00835947" w14:paraId="0B9A506D" w14:textId="77777777" w:rsidTr="00B5141E">
        <w:trPr>
          <w:trHeight w:val="300"/>
          <w:jc w:val="center"/>
        </w:trPr>
        <w:tc>
          <w:tcPr>
            <w:tcW w:w="1829" w:type="dxa"/>
            <w:noWrap/>
            <w:hideMark/>
          </w:tcPr>
          <w:p w14:paraId="0B94FC2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Brassicaceae</w:t>
            </w:r>
          </w:p>
        </w:tc>
        <w:tc>
          <w:tcPr>
            <w:tcW w:w="4120" w:type="dxa"/>
            <w:noWrap/>
            <w:hideMark/>
          </w:tcPr>
          <w:p w14:paraId="4DAEEDE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Brassica arvensis</w:t>
            </w:r>
          </w:p>
        </w:tc>
        <w:tc>
          <w:tcPr>
            <w:tcW w:w="1984" w:type="dxa"/>
            <w:noWrap/>
            <w:hideMark/>
          </w:tcPr>
          <w:p w14:paraId="4AE9EF9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Mostaza</w:t>
            </w:r>
          </w:p>
        </w:tc>
      </w:tr>
      <w:tr w:rsidR="00B5141E" w:rsidRPr="00835947" w14:paraId="3BAAEE9B" w14:textId="77777777" w:rsidTr="00B5141E">
        <w:trPr>
          <w:trHeight w:val="300"/>
          <w:jc w:val="center"/>
        </w:trPr>
        <w:tc>
          <w:tcPr>
            <w:tcW w:w="1829" w:type="dxa"/>
            <w:noWrap/>
            <w:hideMark/>
          </w:tcPr>
          <w:p w14:paraId="3A0C18C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Passifloraceae</w:t>
            </w:r>
          </w:p>
        </w:tc>
        <w:tc>
          <w:tcPr>
            <w:tcW w:w="4120" w:type="dxa"/>
            <w:noWrap/>
            <w:hideMark/>
          </w:tcPr>
          <w:p w14:paraId="32EA9C3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Passiflora tripartita</w:t>
            </w:r>
          </w:p>
        </w:tc>
        <w:tc>
          <w:tcPr>
            <w:tcW w:w="1984" w:type="dxa"/>
            <w:noWrap/>
            <w:hideMark/>
          </w:tcPr>
          <w:p w14:paraId="6D78503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Curuba</w:t>
            </w:r>
          </w:p>
        </w:tc>
      </w:tr>
      <w:tr w:rsidR="00B5141E" w:rsidRPr="00835947" w14:paraId="3DA34914" w14:textId="77777777" w:rsidTr="00B5141E">
        <w:trPr>
          <w:trHeight w:val="300"/>
          <w:jc w:val="center"/>
        </w:trPr>
        <w:tc>
          <w:tcPr>
            <w:tcW w:w="1829" w:type="dxa"/>
            <w:noWrap/>
            <w:hideMark/>
          </w:tcPr>
          <w:p w14:paraId="27907DD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Polygonaceae</w:t>
            </w:r>
          </w:p>
        </w:tc>
        <w:tc>
          <w:tcPr>
            <w:tcW w:w="4120" w:type="dxa"/>
            <w:noWrap/>
            <w:hideMark/>
          </w:tcPr>
          <w:p w14:paraId="478D3CA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Rumex conglomeratus</w:t>
            </w:r>
          </w:p>
        </w:tc>
        <w:tc>
          <w:tcPr>
            <w:tcW w:w="1984" w:type="dxa"/>
            <w:noWrap/>
            <w:hideMark/>
          </w:tcPr>
          <w:p w14:paraId="105C3D2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Lengua de vaca</w:t>
            </w:r>
          </w:p>
        </w:tc>
      </w:tr>
      <w:tr w:rsidR="00B5141E" w:rsidRPr="00835947" w14:paraId="56201B6B" w14:textId="77777777" w:rsidTr="00B5141E">
        <w:trPr>
          <w:trHeight w:val="300"/>
          <w:jc w:val="center"/>
        </w:trPr>
        <w:tc>
          <w:tcPr>
            <w:tcW w:w="1829" w:type="dxa"/>
            <w:noWrap/>
            <w:hideMark/>
          </w:tcPr>
          <w:p w14:paraId="3C374F6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Onagraceae</w:t>
            </w:r>
          </w:p>
        </w:tc>
        <w:tc>
          <w:tcPr>
            <w:tcW w:w="4120" w:type="dxa"/>
            <w:noWrap/>
            <w:hideMark/>
          </w:tcPr>
          <w:p w14:paraId="4D034C8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Fuchsia boliviana</w:t>
            </w:r>
          </w:p>
        </w:tc>
        <w:tc>
          <w:tcPr>
            <w:tcW w:w="1984" w:type="dxa"/>
            <w:noWrap/>
            <w:hideMark/>
          </w:tcPr>
          <w:p w14:paraId="129AC26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Fucsia</w:t>
            </w:r>
          </w:p>
        </w:tc>
      </w:tr>
      <w:tr w:rsidR="00B5141E" w:rsidRPr="00835947" w14:paraId="2327C2AE" w14:textId="77777777" w:rsidTr="00B5141E">
        <w:trPr>
          <w:trHeight w:val="300"/>
          <w:jc w:val="center"/>
        </w:trPr>
        <w:tc>
          <w:tcPr>
            <w:tcW w:w="1829" w:type="dxa"/>
            <w:noWrap/>
            <w:hideMark/>
          </w:tcPr>
          <w:p w14:paraId="28C8AE5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Tropaeolaceae</w:t>
            </w:r>
          </w:p>
        </w:tc>
        <w:tc>
          <w:tcPr>
            <w:tcW w:w="4120" w:type="dxa"/>
            <w:noWrap/>
            <w:hideMark/>
          </w:tcPr>
          <w:p w14:paraId="4904D5B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Tropaeolum majus</w:t>
            </w:r>
          </w:p>
        </w:tc>
        <w:tc>
          <w:tcPr>
            <w:tcW w:w="1984" w:type="dxa"/>
            <w:noWrap/>
            <w:hideMark/>
          </w:tcPr>
          <w:p w14:paraId="5986CB0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Capuchina</w:t>
            </w:r>
          </w:p>
        </w:tc>
      </w:tr>
      <w:tr w:rsidR="00B5141E" w:rsidRPr="00835947" w14:paraId="65531918" w14:textId="77777777" w:rsidTr="00B5141E">
        <w:trPr>
          <w:trHeight w:val="300"/>
          <w:jc w:val="center"/>
        </w:trPr>
        <w:tc>
          <w:tcPr>
            <w:tcW w:w="1829" w:type="dxa"/>
            <w:noWrap/>
            <w:hideMark/>
          </w:tcPr>
          <w:p w14:paraId="47645FB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Rosaceae</w:t>
            </w:r>
          </w:p>
        </w:tc>
        <w:tc>
          <w:tcPr>
            <w:tcW w:w="4120" w:type="dxa"/>
            <w:noWrap/>
            <w:hideMark/>
          </w:tcPr>
          <w:p w14:paraId="707C85C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Cotoneaster pannosa</w:t>
            </w:r>
          </w:p>
        </w:tc>
        <w:tc>
          <w:tcPr>
            <w:tcW w:w="1984" w:type="dxa"/>
            <w:noWrap/>
            <w:hideMark/>
          </w:tcPr>
          <w:p w14:paraId="7425B30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Holly liso</w:t>
            </w:r>
          </w:p>
        </w:tc>
      </w:tr>
      <w:tr w:rsidR="00B5141E" w:rsidRPr="00835947" w14:paraId="539DD1BC" w14:textId="77777777" w:rsidTr="00B5141E">
        <w:trPr>
          <w:trHeight w:val="300"/>
          <w:jc w:val="center"/>
        </w:trPr>
        <w:tc>
          <w:tcPr>
            <w:tcW w:w="1829" w:type="dxa"/>
            <w:noWrap/>
            <w:hideMark/>
          </w:tcPr>
          <w:p w14:paraId="3FF6950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Malvaceae</w:t>
            </w:r>
          </w:p>
        </w:tc>
        <w:tc>
          <w:tcPr>
            <w:tcW w:w="4120" w:type="dxa"/>
            <w:noWrap/>
            <w:hideMark/>
          </w:tcPr>
          <w:p w14:paraId="08AD037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Abutilon sp</w:t>
            </w:r>
          </w:p>
        </w:tc>
        <w:tc>
          <w:tcPr>
            <w:tcW w:w="1984" w:type="dxa"/>
            <w:noWrap/>
            <w:hideMark/>
          </w:tcPr>
          <w:p w14:paraId="706AFDF7" w14:textId="77777777" w:rsidR="00B5141E" w:rsidRPr="00835947" w:rsidRDefault="00B5141E" w:rsidP="00824CCD">
            <w:pPr>
              <w:rPr>
                <w:rFonts w:eastAsia="Times New Roman" w:cstheme="minorHAnsi"/>
                <w:color w:val="000000"/>
                <w:lang w:eastAsia="es-CO"/>
              </w:rPr>
            </w:pPr>
          </w:p>
        </w:tc>
      </w:tr>
      <w:tr w:rsidR="00B5141E" w:rsidRPr="00835947" w14:paraId="5100F33A" w14:textId="77777777" w:rsidTr="00B5141E">
        <w:trPr>
          <w:trHeight w:val="300"/>
          <w:jc w:val="center"/>
        </w:trPr>
        <w:tc>
          <w:tcPr>
            <w:tcW w:w="1829" w:type="dxa"/>
            <w:noWrap/>
            <w:hideMark/>
          </w:tcPr>
          <w:p w14:paraId="6883ED7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Moraceae</w:t>
            </w:r>
          </w:p>
        </w:tc>
        <w:tc>
          <w:tcPr>
            <w:tcW w:w="4120" w:type="dxa"/>
            <w:noWrap/>
            <w:hideMark/>
          </w:tcPr>
          <w:p w14:paraId="2924DAA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Ficus soatensis</w:t>
            </w:r>
          </w:p>
        </w:tc>
        <w:tc>
          <w:tcPr>
            <w:tcW w:w="1984" w:type="dxa"/>
            <w:noWrap/>
            <w:hideMark/>
          </w:tcPr>
          <w:p w14:paraId="05E583E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Caucho sabanero</w:t>
            </w:r>
          </w:p>
        </w:tc>
      </w:tr>
      <w:tr w:rsidR="00B5141E" w:rsidRPr="00835947" w14:paraId="016920A3" w14:textId="77777777" w:rsidTr="00B5141E">
        <w:trPr>
          <w:trHeight w:val="300"/>
          <w:jc w:val="center"/>
        </w:trPr>
        <w:tc>
          <w:tcPr>
            <w:tcW w:w="1829" w:type="dxa"/>
            <w:noWrap/>
            <w:hideMark/>
          </w:tcPr>
          <w:p w14:paraId="2C7FE38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Clusiaceae</w:t>
            </w:r>
          </w:p>
        </w:tc>
        <w:tc>
          <w:tcPr>
            <w:tcW w:w="4120" w:type="dxa"/>
            <w:noWrap/>
            <w:hideMark/>
          </w:tcPr>
          <w:p w14:paraId="08A3962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Clusia multiflora</w:t>
            </w:r>
          </w:p>
        </w:tc>
        <w:tc>
          <w:tcPr>
            <w:tcW w:w="1984" w:type="dxa"/>
            <w:noWrap/>
            <w:hideMark/>
          </w:tcPr>
          <w:p w14:paraId="06C2FCC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Gaque</w:t>
            </w:r>
          </w:p>
        </w:tc>
      </w:tr>
      <w:tr w:rsidR="00B5141E" w:rsidRPr="00835947" w14:paraId="74C7286F" w14:textId="77777777" w:rsidTr="00B5141E">
        <w:trPr>
          <w:trHeight w:val="300"/>
          <w:jc w:val="center"/>
        </w:trPr>
        <w:tc>
          <w:tcPr>
            <w:tcW w:w="1829" w:type="dxa"/>
            <w:noWrap/>
            <w:hideMark/>
          </w:tcPr>
          <w:p w14:paraId="3915D0B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Arecaceae</w:t>
            </w:r>
          </w:p>
        </w:tc>
        <w:tc>
          <w:tcPr>
            <w:tcW w:w="4120" w:type="dxa"/>
            <w:noWrap/>
            <w:hideMark/>
          </w:tcPr>
          <w:p w14:paraId="1F1714E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Ceroxylon quindiuense</w:t>
            </w:r>
          </w:p>
        </w:tc>
        <w:tc>
          <w:tcPr>
            <w:tcW w:w="1984" w:type="dxa"/>
            <w:noWrap/>
            <w:hideMark/>
          </w:tcPr>
          <w:p w14:paraId="538A1EA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Palma de cera</w:t>
            </w:r>
          </w:p>
        </w:tc>
      </w:tr>
      <w:tr w:rsidR="00B5141E" w:rsidRPr="00835947" w14:paraId="06E91A5B" w14:textId="77777777" w:rsidTr="00B5141E">
        <w:trPr>
          <w:trHeight w:val="300"/>
          <w:jc w:val="center"/>
        </w:trPr>
        <w:tc>
          <w:tcPr>
            <w:tcW w:w="1829" w:type="dxa"/>
            <w:noWrap/>
            <w:hideMark/>
          </w:tcPr>
          <w:p w14:paraId="176731D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Urticaceae</w:t>
            </w:r>
          </w:p>
        </w:tc>
        <w:tc>
          <w:tcPr>
            <w:tcW w:w="4120" w:type="dxa"/>
            <w:noWrap/>
            <w:hideMark/>
          </w:tcPr>
          <w:p w14:paraId="74EB0506"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Urtica dioica</w:t>
            </w:r>
          </w:p>
        </w:tc>
        <w:tc>
          <w:tcPr>
            <w:tcW w:w="1984" w:type="dxa"/>
            <w:noWrap/>
            <w:hideMark/>
          </w:tcPr>
          <w:p w14:paraId="772CA5F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Ortiga</w:t>
            </w:r>
          </w:p>
        </w:tc>
      </w:tr>
      <w:tr w:rsidR="00B5141E" w:rsidRPr="00835947" w14:paraId="46538742" w14:textId="77777777" w:rsidTr="00B5141E">
        <w:trPr>
          <w:trHeight w:val="300"/>
          <w:jc w:val="center"/>
        </w:trPr>
        <w:tc>
          <w:tcPr>
            <w:tcW w:w="1829" w:type="dxa"/>
            <w:noWrap/>
            <w:hideMark/>
          </w:tcPr>
          <w:p w14:paraId="37A4CC2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lastRenderedPageBreak/>
              <w:t>Solanaceae</w:t>
            </w:r>
          </w:p>
        </w:tc>
        <w:tc>
          <w:tcPr>
            <w:tcW w:w="4120" w:type="dxa"/>
            <w:noWrap/>
            <w:hideMark/>
          </w:tcPr>
          <w:p w14:paraId="26AE003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Solanum nigrescens</w:t>
            </w:r>
          </w:p>
        </w:tc>
        <w:tc>
          <w:tcPr>
            <w:tcW w:w="1984" w:type="dxa"/>
            <w:noWrap/>
            <w:hideMark/>
          </w:tcPr>
          <w:p w14:paraId="7C4A3801" w14:textId="77777777" w:rsidR="00B5141E" w:rsidRPr="00835947" w:rsidRDefault="00B5141E" w:rsidP="00824CCD">
            <w:pPr>
              <w:rPr>
                <w:rFonts w:eastAsia="Times New Roman" w:cstheme="minorHAnsi"/>
                <w:color w:val="000000"/>
                <w:lang w:eastAsia="es-CO"/>
              </w:rPr>
            </w:pPr>
          </w:p>
        </w:tc>
      </w:tr>
      <w:tr w:rsidR="00B5141E" w:rsidRPr="00835947" w14:paraId="7622A5B4" w14:textId="77777777" w:rsidTr="00B5141E">
        <w:trPr>
          <w:trHeight w:val="300"/>
          <w:jc w:val="center"/>
        </w:trPr>
        <w:tc>
          <w:tcPr>
            <w:tcW w:w="1829" w:type="dxa"/>
            <w:noWrap/>
            <w:hideMark/>
          </w:tcPr>
          <w:p w14:paraId="0D78C36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Magnoliaceae</w:t>
            </w:r>
          </w:p>
        </w:tc>
        <w:tc>
          <w:tcPr>
            <w:tcW w:w="4120" w:type="dxa"/>
            <w:noWrap/>
            <w:hideMark/>
          </w:tcPr>
          <w:p w14:paraId="7B0DBDD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Magnolia grandiflora</w:t>
            </w:r>
          </w:p>
        </w:tc>
        <w:tc>
          <w:tcPr>
            <w:tcW w:w="1984" w:type="dxa"/>
            <w:noWrap/>
            <w:hideMark/>
          </w:tcPr>
          <w:p w14:paraId="5938E12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Magnolio</w:t>
            </w:r>
          </w:p>
        </w:tc>
      </w:tr>
      <w:tr w:rsidR="00B5141E" w:rsidRPr="00835947" w14:paraId="6DB8FB8E" w14:textId="77777777" w:rsidTr="00B5141E">
        <w:trPr>
          <w:trHeight w:val="300"/>
          <w:jc w:val="center"/>
        </w:trPr>
        <w:tc>
          <w:tcPr>
            <w:tcW w:w="1829" w:type="dxa"/>
            <w:noWrap/>
            <w:hideMark/>
          </w:tcPr>
          <w:p w14:paraId="2A3BD2F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Onagraceae</w:t>
            </w:r>
          </w:p>
        </w:tc>
        <w:tc>
          <w:tcPr>
            <w:tcW w:w="4120" w:type="dxa"/>
            <w:noWrap/>
            <w:hideMark/>
          </w:tcPr>
          <w:p w14:paraId="09D5AAA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Fuchsia arborescens</w:t>
            </w:r>
          </w:p>
        </w:tc>
        <w:tc>
          <w:tcPr>
            <w:tcW w:w="1984" w:type="dxa"/>
            <w:noWrap/>
            <w:hideMark/>
          </w:tcPr>
          <w:p w14:paraId="6500E0B2" w14:textId="77777777" w:rsidR="00B5141E" w:rsidRPr="00835947" w:rsidRDefault="00B5141E" w:rsidP="00824CCD">
            <w:pPr>
              <w:rPr>
                <w:rFonts w:eastAsia="Times New Roman" w:cstheme="minorHAnsi"/>
                <w:color w:val="000000"/>
                <w:lang w:eastAsia="es-CO"/>
              </w:rPr>
            </w:pPr>
          </w:p>
        </w:tc>
      </w:tr>
      <w:tr w:rsidR="00B5141E" w:rsidRPr="00835947" w14:paraId="1150413D" w14:textId="77777777" w:rsidTr="00B5141E">
        <w:trPr>
          <w:trHeight w:val="300"/>
          <w:jc w:val="center"/>
        </w:trPr>
        <w:tc>
          <w:tcPr>
            <w:tcW w:w="1829" w:type="dxa"/>
            <w:noWrap/>
            <w:hideMark/>
          </w:tcPr>
          <w:p w14:paraId="6C97703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Bignoniaceae</w:t>
            </w:r>
          </w:p>
        </w:tc>
        <w:tc>
          <w:tcPr>
            <w:tcW w:w="4120" w:type="dxa"/>
            <w:noWrap/>
            <w:hideMark/>
          </w:tcPr>
          <w:p w14:paraId="15F86D0C"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Tecoma stans</w:t>
            </w:r>
          </w:p>
        </w:tc>
        <w:tc>
          <w:tcPr>
            <w:tcW w:w="1984" w:type="dxa"/>
            <w:noWrap/>
            <w:hideMark/>
          </w:tcPr>
          <w:p w14:paraId="767C157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Chicalá</w:t>
            </w:r>
          </w:p>
        </w:tc>
      </w:tr>
      <w:tr w:rsidR="00B5141E" w:rsidRPr="00835947" w14:paraId="6548658F" w14:textId="77777777" w:rsidTr="00B5141E">
        <w:trPr>
          <w:trHeight w:val="300"/>
          <w:jc w:val="center"/>
        </w:trPr>
        <w:tc>
          <w:tcPr>
            <w:tcW w:w="1829" w:type="dxa"/>
            <w:noWrap/>
            <w:hideMark/>
          </w:tcPr>
          <w:p w14:paraId="4EE36DE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Adoxaceae</w:t>
            </w:r>
          </w:p>
        </w:tc>
        <w:tc>
          <w:tcPr>
            <w:tcW w:w="4120" w:type="dxa"/>
            <w:noWrap/>
            <w:hideMark/>
          </w:tcPr>
          <w:p w14:paraId="23633DB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Sambucus nigra</w:t>
            </w:r>
          </w:p>
        </w:tc>
        <w:tc>
          <w:tcPr>
            <w:tcW w:w="1984" w:type="dxa"/>
            <w:noWrap/>
            <w:hideMark/>
          </w:tcPr>
          <w:p w14:paraId="3142A88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Sauco</w:t>
            </w:r>
          </w:p>
        </w:tc>
      </w:tr>
      <w:tr w:rsidR="00B5141E" w:rsidRPr="00835947" w14:paraId="6D6A2D7A" w14:textId="77777777" w:rsidTr="00B5141E">
        <w:trPr>
          <w:trHeight w:val="300"/>
          <w:jc w:val="center"/>
        </w:trPr>
        <w:tc>
          <w:tcPr>
            <w:tcW w:w="1829" w:type="dxa"/>
            <w:noWrap/>
            <w:hideMark/>
          </w:tcPr>
          <w:p w14:paraId="256D1E5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Apocynaceae</w:t>
            </w:r>
          </w:p>
        </w:tc>
        <w:tc>
          <w:tcPr>
            <w:tcW w:w="4120" w:type="dxa"/>
            <w:noWrap/>
            <w:hideMark/>
          </w:tcPr>
          <w:p w14:paraId="0C9440B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Vinca major</w:t>
            </w:r>
          </w:p>
        </w:tc>
        <w:tc>
          <w:tcPr>
            <w:tcW w:w="1984" w:type="dxa"/>
            <w:noWrap/>
            <w:hideMark/>
          </w:tcPr>
          <w:p w14:paraId="2E82DD2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Hierba doncella</w:t>
            </w:r>
          </w:p>
        </w:tc>
      </w:tr>
      <w:tr w:rsidR="00B5141E" w:rsidRPr="00835947" w14:paraId="1AB2F970" w14:textId="77777777" w:rsidTr="00B5141E">
        <w:trPr>
          <w:trHeight w:val="300"/>
          <w:jc w:val="center"/>
        </w:trPr>
        <w:tc>
          <w:tcPr>
            <w:tcW w:w="1829" w:type="dxa"/>
            <w:noWrap/>
            <w:hideMark/>
          </w:tcPr>
          <w:p w14:paraId="1D5F902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Primulaceae</w:t>
            </w:r>
          </w:p>
        </w:tc>
        <w:tc>
          <w:tcPr>
            <w:tcW w:w="4120" w:type="dxa"/>
            <w:noWrap/>
            <w:hideMark/>
          </w:tcPr>
          <w:p w14:paraId="3157365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 xml:space="preserve">Myrsine sp. </w:t>
            </w:r>
          </w:p>
        </w:tc>
        <w:tc>
          <w:tcPr>
            <w:tcW w:w="1984" w:type="dxa"/>
            <w:noWrap/>
            <w:hideMark/>
          </w:tcPr>
          <w:p w14:paraId="79CBCE36" w14:textId="77777777" w:rsidR="00B5141E" w:rsidRPr="00835947" w:rsidRDefault="00B5141E" w:rsidP="00824CCD">
            <w:pPr>
              <w:rPr>
                <w:rFonts w:eastAsia="Times New Roman" w:cstheme="minorHAnsi"/>
                <w:color w:val="000000"/>
                <w:lang w:eastAsia="es-CO"/>
              </w:rPr>
            </w:pPr>
          </w:p>
        </w:tc>
      </w:tr>
      <w:tr w:rsidR="00B5141E" w:rsidRPr="00835947" w14:paraId="559089A7" w14:textId="77777777" w:rsidTr="00B5141E">
        <w:trPr>
          <w:trHeight w:val="300"/>
          <w:jc w:val="center"/>
        </w:trPr>
        <w:tc>
          <w:tcPr>
            <w:tcW w:w="1829" w:type="dxa"/>
            <w:noWrap/>
            <w:hideMark/>
          </w:tcPr>
          <w:p w14:paraId="5F17EF1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Juglandaceae</w:t>
            </w:r>
          </w:p>
        </w:tc>
        <w:tc>
          <w:tcPr>
            <w:tcW w:w="4120" w:type="dxa"/>
            <w:noWrap/>
            <w:hideMark/>
          </w:tcPr>
          <w:p w14:paraId="5D4F53E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Juglans neotropica</w:t>
            </w:r>
          </w:p>
        </w:tc>
        <w:tc>
          <w:tcPr>
            <w:tcW w:w="1984" w:type="dxa"/>
            <w:noWrap/>
            <w:hideMark/>
          </w:tcPr>
          <w:p w14:paraId="4752FBB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Nogal</w:t>
            </w:r>
          </w:p>
        </w:tc>
      </w:tr>
      <w:tr w:rsidR="00B5141E" w:rsidRPr="00835947" w14:paraId="7E43A8DE" w14:textId="77777777" w:rsidTr="00B5141E">
        <w:trPr>
          <w:trHeight w:val="300"/>
          <w:jc w:val="center"/>
        </w:trPr>
        <w:tc>
          <w:tcPr>
            <w:tcW w:w="1829" w:type="dxa"/>
            <w:noWrap/>
            <w:hideMark/>
          </w:tcPr>
          <w:p w14:paraId="24FDBF8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Euphorbiaceae</w:t>
            </w:r>
          </w:p>
        </w:tc>
        <w:tc>
          <w:tcPr>
            <w:tcW w:w="4120" w:type="dxa"/>
            <w:noWrap/>
            <w:hideMark/>
          </w:tcPr>
          <w:p w14:paraId="239C020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Croton bogotanus</w:t>
            </w:r>
          </w:p>
        </w:tc>
        <w:tc>
          <w:tcPr>
            <w:tcW w:w="1984" w:type="dxa"/>
            <w:noWrap/>
            <w:hideMark/>
          </w:tcPr>
          <w:p w14:paraId="3305BD8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Sangregado</w:t>
            </w:r>
          </w:p>
        </w:tc>
      </w:tr>
      <w:tr w:rsidR="00B5141E" w:rsidRPr="00835947" w14:paraId="268DCE66" w14:textId="77777777" w:rsidTr="00B5141E">
        <w:trPr>
          <w:trHeight w:val="300"/>
          <w:jc w:val="center"/>
        </w:trPr>
        <w:tc>
          <w:tcPr>
            <w:tcW w:w="1829" w:type="dxa"/>
            <w:noWrap/>
            <w:hideMark/>
          </w:tcPr>
          <w:p w14:paraId="04B256E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Salviniaceae</w:t>
            </w:r>
          </w:p>
        </w:tc>
        <w:tc>
          <w:tcPr>
            <w:tcW w:w="4120" w:type="dxa"/>
            <w:noWrap/>
            <w:hideMark/>
          </w:tcPr>
          <w:p w14:paraId="7A14234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Azolla filiculoides</w:t>
            </w:r>
          </w:p>
        </w:tc>
        <w:tc>
          <w:tcPr>
            <w:tcW w:w="1984" w:type="dxa"/>
            <w:noWrap/>
            <w:hideMark/>
          </w:tcPr>
          <w:p w14:paraId="719970E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Helecho de agua</w:t>
            </w:r>
          </w:p>
        </w:tc>
      </w:tr>
      <w:tr w:rsidR="00B5141E" w:rsidRPr="00835947" w14:paraId="7E1E52E5" w14:textId="77777777" w:rsidTr="00B5141E">
        <w:trPr>
          <w:trHeight w:val="300"/>
          <w:jc w:val="center"/>
        </w:trPr>
        <w:tc>
          <w:tcPr>
            <w:tcW w:w="1829" w:type="dxa"/>
            <w:noWrap/>
            <w:hideMark/>
          </w:tcPr>
          <w:p w14:paraId="2933EF9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5023BF3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Trifolium repens</w:t>
            </w:r>
          </w:p>
        </w:tc>
        <w:tc>
          <w:tcPr>
            <w:tcW w:w="1984" w:type="dxa"/>
            <w:noWrap/>
            <w:hideMark/>
          </w:tcPr>
          <w:p w14:paraId="066C26E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Trébol blanco</w:t>
            </w:r>
          </w:p>
        </w:tc>
      </w:tr>
      <w:tr w:rsidR="00B5141E" w:rsidRPr="00835947" w14:paraId="1945D3D7" w14:textId="77777777" w:rsidTr="00B5141E">
        <w:trPr>
          <w:trHeight w:val="300"/>
          <w:jc w:val="center"/>
        </w:trPr>
        <w:tc>
          <w:tcPr>
            <w:tcW w:w="1829" w:type="dxa"/>
            <w:noWrap/>
            <w:hideMark/>
          </w:tcPr>
          <w:p w14:paraId="6C5F249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Asparagaceae</w:t>
            </w:r>
          </w:p>
        </w:tc>
        <w:tc>
          <w:tcPr>
            <w:tcW w:w="4120" w:type="dxa"/>
            <w:noWrap/>
            <w:hideMark/>
          </w:tcPr>
          <w:p w14:paraId="08F0408C"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Cordyline australis</w:t>
            </w:r>
          </w:p>
        </w:tc>
        <w:tc>
          <w:tcPr>
            <w:tcW w:w="1984" w:type="dxa"/>
            <w:noWrap/>
            <w:hideMark/>
          </w:tcPr>
          <w:p w14:paraId="03E8E92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Palma yuca</w:t>
            </w:r>
          </w:p>
        </w:tc>
      </w:tr>
      <w:tr w:rsidR="00B5141E" w:rsidRPr="00835947" w14:paraId="7D5423B9" w14:textId="77777777" w:rsidTr="00B5141E">
        <w:trPr>
          <w:trHeight w:val="300"/>
          <w:jc w:val="center"/>
        </w:trPr>
        <w:tc>
          <w:tcPr>
            <w:tcW w:w="1829" w:type="dxa"/>
            <w:noWrap/>
            <w:hideMark/>
          </w:tcPr>
          <w:p w14:paraId="26DCA1F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45C9707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Trifolium pratense</w:t>
            </w:r>
          </w:p>
        </w:tc>
        <w:tc>
          <w:tcPr>
            <w:tcW w:w="1984" w:type="dxa"/>
            <w:noWrap/>
            <w:hideMark/>
          </w:tcPr>
          <w:p w14:paraId="5BEBBA3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Trébol rojo</w:t>
            </w:r>
          </w:p>
        </w:tc>
      </w:tr>
      <w:tr w:rsidR="00B5141E" w:rsidRPr="00835947" w14:paraId="3879ED7A" w14:textId="77777777" w:rsidTr="00B5141E">
        <w:trPr>
          <w:trHeight w:val="300"/>
          <w:jc w:val="center"/>
        </w:trPr>
        <w:tc>
          <w:tcPr>
            <w:tcW w:w="1829" w:type="dxa"/>
            <w:noWrap/>
            <w:hideMark/>
          </w:tcPr>
          <w:p w14:paraId="1FEB7C8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Oleaceae</w:t>
            </w:r>
          </w:p>
        </w:tc>
        <w:tc>
          <w:tcPr>
            <w:tcW w:w="4120" w:type="dxa"/>
            <w:noWrap/>
            <w:hideMark/>
          </w:tcPr>
          <w:p w14:paraId="6B96367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Fraxinus chinensis</w:t>
            </w:r>
          </w:p>
        </w:tc>
        <w:tc>
          <w:tcPr>
            <w:tcW w:w="1984" w:type="dxa"/>
            <w:noWrap/>
            <w:hideMark/>
          </w:tcPr>
          <w:p w14:paraId="7CB4A06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Urapán</w:t>
            </w:r>
          </w:p>
        </w:tc>
      </w:tr>
      <w:tr w:rsidR="00B5141E" w:rsidRPr="00835947" w14:paraId="7315336E" w14:textId="77777777" w:rsidTr="00B5141E">
        <w:trPr>
          <w:trHeight w:val="300"/>
          <w:jc w:val="center"/>
        </w:trPr>
        <w:tc>
          <w:tcPr>
            <w:tcW w:w="1829" w:type="dxa"/>
            <w:noWrap/>
            <w:hideMark/>
          </w:tcPr>
          <w:p w14:paraId="2B90F50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Myrtaceae</w:t>
            </w:r>
          </w:p>
        </w:tc>
        <w:tc>
          <w:tcPr>
            <w:tcW w:w="4120" w:type="dxa"/>
            <w:noWrap/>
            <w:hideMark/>
          </w:tcPr>
          <w:p w14:paraId="1203B4D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Callistemon citrinus</w:t>
            </w:r>
          </w:p>
        </w:tc>
        <w:tc>
          <w:tcPr>
            <w:tcW w:w="1984" w:type="dxa"/>
            <w:noWrap/>
            <w:hideMark/>
          </w:tcPr>
          <w:p w14:paraId="333C4E3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Calistemo</w:t>
            </w:r>
          </w:p>
        </w:tc>
      </w:tr>
      <w:tr w:rsidR="00B5141E" w:rsidRPr="00835947" w14:paraId="78FDB8F8" w14:textId="77777777" w:rsidTr="00B5141E">
        <w:trPr>
          <w:trHeight w:val="300"/>
          <w:jc w:val="center"/>
        </w:trPr>
        <w:tc>
          <w:tcPr>
            <w:tcW w:w="1829" w:type="dxa"/>
            <w:noWrap/>
            <w:hideMark/>
          </w:tcPr>
          <w:p w14:paraId="0F63090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Apiaceae</w:t>
            </w:r>
          </w:p>
        </w:tc>
        <w:tc>
          <w:tcPr>
            <w:tcW w:w="4120" w:type="dxa"/>
            <w:noWrap/>
            <w:hideMark/>
          </w:tcPr>
          <w:p w14:paraId="4BB52E3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Conium maculatum</w:t>
            </w:r>
          </w:p>
        </w:tc>
        <w:tc>
          <w:tcPr>
            <w:tcW w:w="1984" w:type="dxa"/>
            <w:noWrap/>
            <w:hideMark/>
          </w:tcPr>
          <w:p w14:paraId="00B9F52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Cicuta</w:t>
            </w:r>
          </w:p>
        </w:tc>
      </w:tr>
      <w:tr w:rsidR="00B5141E" w:rsidRPr="00835947" w14:paraId="5C2F927E" w14:textId="77777777" w:rsidTr="00B5141E">
        <w:trPr>
          <w:trHeight w:val="300"/>
          <w:jc w:val="center"/>
        </w:trPr>
        <w:tc>
          <w:tcPr>
            <w:tcW w:w="1829" w:type="dxa"/>
            <w:noWrap/>
            <w:hideMark/>
          </w:tcPr>
          <w:p w14:paraId="38ADF4F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55A261F6"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Lupinus mutabilis</w:t>
            </w:r>
          </w:p>
        </w:tc>
        <w:tc>
          <w:tcPr>
            <w:tcW w:w="1984" w:type="dxa"/>
            <w:noWrap/>
            <w:hideMark/>
          </w:tcPr>
          <w:p w14:paraId="5195000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Lupino</w:t>
            </w:r>
          </w:p>
        </w:tc>
      </w:tr>
      <w:tr w:rsidR="00B5141E" w:rsidRPr="00835947" w14:paraId="3C2189D3" w14:textId="77777777" w:rsidTr="00B5141E">
        <w:trPr>
          <w:trHeight w:val="300"/>
          <w:jc w:val="center"/>
        </w:trPr>
        <w:tc>
          <w:tcPr>
            <w:tcW w:w="1829" w:type="dxa"/>
            <w:noWrap/>
            <w:hideMark/>
          </w:tcPr>
          <w:p w14:paraId="2813C63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Oleaceae</w:t>
            </w:r>
          </w:p>
        </w:tc>
        <w:tc>
          <w:tcPr>
            <w:tcW w:w="4120" w:type="dxa"/>
            <w:noWrap/>
            <w:hideMark/>
          </w:tcPr>
          <w:p w14:paraId="5995ED4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Ligustrum lucidum</w:t>
            </w:r>
          </w:p>
        </w:tc>
        <w:tc>
          <w:tcPr>
            <w:tcW w:w="1984" w:type="dxa"/>
            <w:noWrap/>
            <w:hideMark/>
          </w:tcPr>
          <w:p w14:paraId="67BC414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Aligustre</w:t>
            </w:r>
          </w:p>
        </w:tc>
      </w:tr>
      <w:tr w:rsidR="00B5141E" w:rsidRPr="00835947" w14:paraId="32BED808" w14:textId="77777777" w:rsidTr="00B5141E">
        <w:trPr>
          <w:trHeight w:val="300"/>
          <w:jc w:val="center"/>
        </w:trPr>
        <w:tc>
          <w:tcPr>
            <w:tcW w:w="1829" w:type="dxa"/>
            <w:noWrap/>
            <w:hideMark/>
          </w:tcPr>
          <w:p w14:paraId="6DB14A9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Rosaceae</w:t>
            </w:r>
          </w:p>
        </w:tc>
        <w:tc>
          <w:tcPr>
            <w:tcW w:w="4120" w:type="dxa"/>
            <w:noWrap/>
            <w:hideMark/>
          </w:tcPr>
          <w:p w14:paraId="09883DC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Prunus serotina</w:t>
            </w:r>
          </w:p>
        </w:tc>
        <w:tc>
          <w:tcPr>
            <w:tcW w:w="1984" w:type="dxa"/>
            <w:noWrap/>
            <w:hideMark/>
          </w:tcPr>
          <w:p w14:paraId="4AB5926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Cerezo</w:t>
            </w:r>
          </w:p>
        </w:tc>
      </w:tr>
      <w:tr w:rsidR="00B5141E" w:rsidRPr="00835947" w14:paraId="19669F52" w14:textId="77777777" w:rsidTr="00B5141E">
        <w:trPr>
          <w:trHeight w:val="300"/>
          <w:jc w:val="center"/>
        </w:trPr>
        <w:tc>
          <w:tcPr>
            <w:tcW w:w="1829" w:type="dxa"/>
            <w:noWrap/>
            <w:hideMark/>
          </w:tcPr>
          <w:p w14:paraId="5E72777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1091933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Streptosolen jamesonii</w:t>
            </w:r>
          </w:p>
        </w:tc>
        <w:tc>
          <w:tcPr>
            <w:tcW w:w="1984" w:type="dxa"/>
            <w:noWrap/>
            <w:hideMark/>
          </w:tcPr>
          <w:p w14:paraId="3BC8977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Mermelada</w:t>
            </w:r>
          </w:p>
        </w:tc>
      </w:tr>
      <w:tr w:rsidR="00B5141E" w:rsidRPr="00835947" w14:paraId="4A5744C9" w14:textId="77777777" w:rsidTr="00B5141E">
        <w:trPr>
          <w:trHeight w:val="300"/>
          <w:jc w:val="center"/>
        </w:trPr>
        <w:tc>
          <w:tcPr>
            <w:tcW w:w="1829" w:type="dxa"/>
            <w:noWrap/>
            <w:hideMark/>
          </w:tcPr>
          <w:p w14:paraId="10FADB6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00F572B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Nicotiana tabacum</w:t>
            </w:r>
          </w:p>
        </w:tc>
        <w:tc>
          <w:tcPr>
            <w:tcW w:w="1984" w:type="dxa"/>
            <w:noWrap/>
            <w:hideMark/>
          </w:tcPr>
          <w:p w14:paraId="633D865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Tabaco</w:t>
            </w:r>
          </w:p>
        </w:tc>
      </w:tr>
      <w:tr w:rsidR="00B5141E" w:rsidRPr="00835947" w14:paraId="202EB23D" w14:textId="77777777" w:rsidTr="00B5141E">
        <w:trPr>
          <w:trHeight w:val="300"/>
          <w:jc w:val="center"/>
        </w:trPr>
        <w:tc>
          <w:tcPr>
            <w:tcW w:w="1829" w:type="dxa"/>
            <w:noWrap/>
            <w:hideMark/>
          </w:tcPr>
          <w:p w14:paraId="10F6BEE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598E614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Cestrum sp</w:t>
            </w:r>
          </w:p>
        </w:tc>
        <w:tc>
          <w:tcPr>
            <w:tcW w:w="1984" w:type="dxa"/>
            <w:noWrap/>
            <w:hideMark/>
          </w:tcPr>
          <w:p w14:paraId="4635FCC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Tinto</w:t>
            </w:r>
          </w:p>
        </w:tc>
      </w:tr>
      <w:tr w:rsidR="00B5141E" w:rsidRPr="00835947" w14:paraId="3D92DAAC" w14:textId="77777777" w:rsidTr="00B5141E">
        <w:trPr>
          <w:trHeight w:val="300"/>
          <w:jc w:val="center"/>
        </w:trPr>
        <w:tc>
          <w:tcPr>
            <w:tcW w:w="1829" w:type="dxa"/>
            <w:noWrap/>
            <w:hideMark/>
          </w:tcPr>
          <w:p w14:paraId="3A78892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Anacardiaceae</w:t>
            </w:r>
          </w:p>
        </w:tc>
        <w:tc>
          <w:tcPr>
            <w:tcW w:w="4120" w:type="dxa"/>
            <w:noWrap/>
            <w:hideMark/>
          </w:tcPr>
          <w:p w14:paraId="314609EC"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Schinus molle</w:t>
            </w:r>
          </w:p>
        </w:tc>
        <w:tc>
          <w:tcPr>
            <w:tcW w:w="1984" w:type="dxa"/>
            <w:noWrap/>
            <w:hideMark/>
          </w:tcPr>
          <w:p w14:paraId="66F7700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Falso pimiento</w:t>
            </w:r>
          </w:p>
        </w:tc>
      </w:tr>
      <w:tr w:rsidR="00B5141E" w:rsidRPr="00835947" w14:paraId="610B48CE" w14:textId="77777777" w:rsidTr="00B5141E">
        <w:trPr>
          <w:trHeight w:val="300"/>
          <w:jc w:val="center"/>
        </w:trPr>
        <w:tc>
          <w:tcPr>
            <w:tcW w:w="1829" w:type="dxa"/>
            <w:noWrap/>
            <w:hideMark/>
          </w:tcPr>
          <w:p w14:paraId="45DBCF8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Cupressaceae</w:t>
            </w:r>
          </w:p>
        </w:tc>
        <w:tc>
          <w:tcPr>
            <w:tcW w:w="4120" w:type="dxa"/>
            <w:noWrap/>
            <w:hideMark/>
          </w:tcPr>
          <w:p w14:paraId="1473A91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Cupressus lusitanica</w:t>
            </w:r>
          </w:p>
        </w:tc>
        <w:tc>
          <w:tcPr>
            <w:tcW w:w="1984" w:type="dxa"/>
            <w:noWrap/>
            <w:hideMark/>
          </w:tcPr>
          <w:p w14:paraId="342A97B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Ciprés</w:t>
            </w:r>
          </w:p>
        </w:tc>
      </w:tr>
      <w:tr w:rsidR="00B5141E" w:rsidRPr="00835947" w14:paraId="6361C19C" w14:textId="77777777" w:rsidTr="00B5141E">
        <w:trPr>
          <w:trHeight w:val="300"/>
          <w:jc w:val="center"/>
        </w:trPr>
        <w:tc>
          <w:tcPr>
            <w:tcW w:w="1829" w:type="dxa"/>
            <w:noWrap/>
            <w:hideMark/>
          </w:tcPr>
          <w:p w14:paraId="08F4F44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Myrtaceae</w:t>
            </w:r>
          </w:p>
        </w:tc>
        <w:tc>
          <w:tcPr>
            <w:tcW w:w="4120" w:type="dxa"/>
            <w:noWrap/>
            <w:hideMark/>
          </w:tcPr>
          <w:p w14:paraId="061C0D1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Corymbia ficifolia</w:t>
            </w:r>
          </w:p>
        </w:tc>
        <w:tc>
          <w:tcPr>
            <w:tcW w:w="1984" w:type="dxa"/>
            <w:noWrap/>
            <w:hideMark/>
          </w:tcPr>
          <w:p w14:paraId="7D2DDC1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Eucalipto rojo</w:t>
            </w:r>
          </w:p>
        </w:tc>
      </w:tr>
      <w:tr w:rsidR="00B5141E" w:rsidRPr="00835947" w14:paraId="5AD9DD39" w14:textId="77777777" w:rsidTr="00B5141E">
        <w:trPr>
          <w:trHeight w:val="300"/>
          <w:jc w:val="center"/>
        </w:trPr>
        <w:tc>
          <w:tcPr>
            <w:tcW w:w="1829" w:type="dxa"/>
            <w:noWrap/>
            <w:hideMark/>
          </w:tcPr>
          <w:p w14:paraId="384D7AB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Araceae</w:t>
            </w:r>
          </w:p>
        </w:tc>
        <w:tc>
          <w:tcPr>
            <w:tcW w:w="4120" w:type="dxa"/>
            <w:noWrap/>
            <w:hideMark/>
          </w:tcPr>
          <w:p w14:paraId="732D625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Zantedeschia aethiopica</w:t>
            </w:r>
          </w:p>
        </w:tc>
        <w:tc>
          <w:tcPr>
            <w:tcW w:w="1984" w:type="dxa"/>
            <w:noWrap/>
            <w:hideMark/>
          </w:tcPr>
          <w:p w14:paraId="2F22887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Cartucho</w:t>
            </w:r>
          </w:p>
        </w:tc>
      </w:tr>
      <w:tr w:rsidR="00B5141E" w:rsidRPr="00835947" w14:paraId="7C552EC9" w14:textId="77777777" w:rsidTr="00B5141E">
        <w:trPr>
          <w:trHeight w:val="300"/>
          <w:jc w:val="center"/>
        </w:trPr>
        <w:tc>
          <w:tcPr>
            <w:tcW w:w="1829" w:type="dxa"/>
            <w:noWrap/>
            <w:hideMark/>
          </w:tcPr>
          <w:p w14:paraId="7308C30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Crassulaceae</w:t>
            </w:r>
          </w:p>
        </w:tc>
        <w:tc>
          <w:tcPr>
            <w:tcW w:w="4120" w:type="dxa"/>
            <w:noWrap/>
            <w:hideMark/>
          </w:tcPr>
          <w:p w14:paraId="6829E27D"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Kalanchoe sp.</w:t>
            </w:r>
          </w:p>
        </w:tc>
        <w:tc>
          <w:tcPr>
            <w:tcW w:w="1984" w:type="dxa"/>
            <w:noWrap/>
            <w:hideMark/>
          </w:tcPr>
          <w:p w14:paraId="29E2C96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Chupahuevo</w:t>
            </w:r>
          </w:p>
        </w:tc>
      </w:tr>
      <w:tr w:rsidR="00B5141E" w:rsidRPr="00835947" w14:paraId="3DC325B3" w14:textId="77777777" w:rsidTr="00B5141E">
        <w:trPr>
          <w:trHeight w:val="300"/>
          <w:jc w:val="center"/>
        </w:trPr>
        <w:tc>
          <w:tcPr>
            <w:tcW w:w="1829" w:type="dxa"/>
            <w:noWrap/>
            <w:hideMark/>
          </w:tcPr>
          <w:p w14:paraId="6AF0C1F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Moraceae</w:t>
            </w:r>
          </w:p>
        </w:tc>
        <w:tc>
          <w:tcPr>
            <w:tcW w:w="4120" w:type="dxa"/>
            <w:noWrap/>
            <w:hideMark/>
          </w:tcPr>
          <w:p w14:paraId="18337D8C"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Ficus carica</w:t>
            </w:r>
          </w:p>
        </w:tc>
        <w:tc>
          <w:tcPr>
            <w:tcW w:w="1984" w:type="dxa"/>
            <w:noWrap/>
            <w:hideMark/>
          </w:tcPr>
          <w:p w14:paraId="0A641D42" w14:textId="77777777" w:rsidR="00B5141E" w:rsidRPr="00835947" w:rsidRDefault="00B5141E" w:rsidP="00824CCD">
            <w:pPr>
              <w:rPr>
                <w:rFonts w:eastAsia="Times New Roman" w:cstheme="minorHAnsi"/>
                <w:color w:val="000000"/>
                <w:lang w:eastAsia="es-CO"/>
              </w:rPr>
            </w:pPr>
          </w:p>
        </w:tc>
      </w:tr>
      <w:tr w:rsidR="00B5141E" w:rsidRPr="00835947" w14:paraId="2916982C" w14:textId="77777777" w:rsidTr="00B5141E">
        <w:trPr>
          <w:trHeight w:val="300"/>
          <w:jc w:val="center"/>
        </w:trPr>
        <w:tc>
          <w:tcPr>
            <w:tcW w:w="1829" w:type="dxa"/>
            <w:noWrap/>
            <w:hideMark/>
          </w:tcPr>
          <w:p w14:paraId="028A0AC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Salicaceae</w:t>
            </w:r>
          </w:p>
        </w:tc>
        <w:tc>
          <w:tcPr>
            <w:tcW w:w="4120" w:type="dxa"/>
            <w:noWrap/>
            <w:hideMark/>
          </w:tcPr>
          <w:p w14:paraId="12D16C1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Abatia parviflora</w:t>
            </w:r>
          </w:p>
        </w:tc>
        <w:tc>
          <w:tcPr>
            <w:tcW w:w="1984" w:type="dxa"/>
            <w:noWrap/>
            <w:hideMark/>
          </w:tcPr>
          <w:p w14:paraId="072B743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Velitas</w:t>
            </w:r>
          </w:p>
        </w:tc>
      </w:tr>
      <w:tr w:rsidR="00B5141E" w:rsidRPr="00835947" w14:paraId="0ECD77AA" w14:textId="77777777" w:rsidTr="00B5141E">
        <w:trPr>
          <w:trHeight w:val="300"/>
          <w:jc w:val="center"/>
        </w:trPr>
        <w:tc>
          <w:tcPr>
            <w:tcW w:w="1829" w:type="dxa"/>
            <w:noWrap/>
            <w:hideMark/>
          </w:tcPr>
          <w:p w14:paraId="62D8899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Musaceae</w:t>
            </w:r>
          </w:p>
        </w:tc>
        <w:tc>
          <w:tcPr>
            <w:tcW w:w="4120" w:type="dxa"/>
            <w:noWrap/>
            <w:hideMark/>
          </w:tcPr>
          <w:p w14:paraId="4956989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Ensette ventricosum</w:t>
            </w:r>
          </w:p>
        </w:tc>
        <w:tc>
          <w:tcPr>
            <w:tcW w:w="1984" w:type="dxa"/>
            <w:noWrap/>
            <w:hideMark/>
          </w:tcPr>
          <w:p w14:paraId="1A28157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Platano</w:t>
            </w:r>
          </w:p>
        </w:tc>
      </w:tr>
      <w:tr w:rsidR="00B5141E" w:rsidRPr="00835947" w14:paraId="25F52B5C" w14:textId="77777777" w:rsidTr="00B5141E">
        <w:trPr>
          <w:trHeight w:val="300"/>
          <w:jc w:val="center"/>
        </w:trPr>
        <w:tc>
          <w:tcPr>
            <w:tcW w:w="1829" w:type="dxa"/>
            <w:noWrap/>
            <w:hideMark/>
          </w:tcPr>
          <w:p w14:paraId="7B74760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Verbenaceae</w:t>
            </w:r>
          </w:p>
        </w:tc>
        <w:tc>
          <w:tcPr>
            <w:tcW w:w="4120" w:type="dxa"/>
            <w:noWrap/>
            <w:hideMark/>
          </w:tcPr>
          <w:p w14:paraId="688ECC0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Citharexylum subflavescens</w:t>
            </w:r>
          </w:p>
        </w:tc>
        <w:tc>
          <w:tcPr>
            <w:tcW w:w="1984" w:type="dxa"/>
            <w:noWrap/>
            <w:hideMark/>
          </w:tcPr>
          <w:p w14:paraId="493589D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Cajeto</w:t>
            </w:r>
          </w:p>
        </w:tc>
      </w:tr>
      <w:tr w:rsidR="00B5141E" w:rsidRPr="00835947" w14:paraId="73872B4B" w14:textId="77777777" w:rsidTr="00B5141E">
        <w:trPr>
          <w:trHeight w:val="300"/>
          <w:jc w:val="center"/>
        </w:trPr>
        <w:tc>
          <w:tcPr>
            <w:tcW w:w="1829" w:type="dxa"/>
            <w:noWrap/>
            <w:hideMark/>
          </w:tcPr>
          <w:p w14:paraId="498D3BB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Myrtaceae</w:t>
            </w:r>
          </w:p>
        </w:tc>
        <w:tc>
          <w:tcPr>
            <w:tcW w:w="4120" w:type="dxa"/>
            <w:noWrap/>
            <w:hideMark/>
          </w:tcPr>
          <w:p w14:paraId="24B80DF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Myrcianthes leucoxyla</w:t>
            </w:r>
          </w:p>
        </w:tc>
        <w:tc>
          <w:tcPr>
            <w:tcW w:w="1984" w:type="dxa"/>
            <w:noWrap/>
            <w:hideMark/>
          </w:tcPr>
          <w:p w14:paraId="43FD9D4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Arrayán</w:t>
            </w:r>
          </w:p>
        </w:tc>
      </w:tr>
      <w:tr w:rsidR="00B5141E" w:rsidRPr="00835947" w14:paraId="412A4A3C" w14:textId="77777777" w:rsidTr="00B5141E">
        <w:trPr>
          <w:trHeight w:val="300"/>
          <w:jc w:val="center"/>
        </w:trPr>
        <w:tc>
          <w:tcPr>
            <w:tcW w:w="1829" w:type="dxa"/>
            <w:noWrap/>
            <w:hideMark/>
          </w:tcPr>
          <w:p w14:paraId="2394C42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54286576"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Sonchus oleraceus</w:t>
            </w:r>
          </w:p>
        </w:tc>
        <w:tc>
          <w:tcPr>
            <w:tcW w:w="1984" w:type="dxa"/>
            <w:noWrap/>
            <w:hideMark/>
          </w:tcPr>
          <w:p w14:paraId="2CC94A0B" w14:textId="77777777" w:rsidR="00B5141E" w:rsidRPr="00835947" w:rsidRDefault="00B5141E" w:rsidP="00824CCD">
            <w:pPr>
              <w:rPr>
                <w:rFonts w:eastAsia="Times New Roman" w:cstheme="minorHAnsi"/>
                <w:color w:val="000000"/>
                <w:lang w:eastAsia="es-CO"/>
              </w:rPr>
            </w:pPr>
          </w:p>
        </w:tc>
      </w:tr>
      <w:tr w:rsidR="00B5141E" w:rsidRPr="00835947" w14:paraId="11115C99" w14:textId="77777777" w:rsidTr="00B5141E">
        <w:trPr>
          <w:trHeight w:val="300"/>
          <w:jc w:val="center"/>
        </w:trPr>
        <w:tc>
          <w:tcPr>
            <w:tcW w:w="1829" w:type="dxa"/>
            <w:noWrap/>
            <w:hideMark/>
          </w:tcPr>
          <w:p w14:paraId="0E6EA92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54EBA4E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Conyza bonaerensis</w:t>
            </w:r>
          </w:p>
        </w:tc>
        <w:tc>
          <w:tcPr>
            <w:tcW w:w="1984" w:type="dxa"/>
            <w:noWrap/>
            <w:hideMark/>
          </w:tcPr>
          <w:p w14:paraId="6F22472C" w14:textId="77777777" w:rsidR="00B5141E" w:rsidRPr="00835947" w:rsidRDefault="00B5141E" w:rsidP="00824CCD">
            <w:pPr>
              <w:rPr>
                <w:rFonts w:eastAsia="Times New Roman" w:cstheme="minorHAnsi"/>
                <w:color w:val="000000"/>
                <w:lang w:eastAsia="es-CO"/>
              </w:rPr>
            </w:pPr>
          </w:p>
        </w:tc>
      </w:tr>
      <w:tr w:rsidR="00B5141E" w:rsidRPr="00835947" w14:paraId="2D65E00C" w14:textId="77777777" w:rsidTr="00B5141E">
        <w:trPr>
          <w:trHeight w:val="300"/>
          <w:jc w:val="center"/>
        </w:trPr>
        <w:tc>
          <w:tcPr>
            <w:tcW w:w="1829" w:type="dxa"/>
            <w:noWrap/>
            <w:hideMark/>
          </w:tcPr>
          <w:p w14:paraId="621A059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Cyperaceae</w:t>
            </w:r>
          </w:p>
        </w:tc>
        <w:tc>
          <w:tcPr>
            <w:tcW w:w="4120" w:type="dxa"/>
            <w:noWrap/>
            <w:hideMark/>
          </w:tcPr>
          <w:p w14:paraId="0D9C839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Cyperus papyrus</w:t>
            </w:r>
          </w:p>
        </w:tc>
        <w:tc>
          <w:tcPr>
            <w:tcW w:w="1984" w:type="dxa"/>
            <w:noWrap/>
            <w:hideMark/>
          </w:tcPr>
          <w:p w14:paraId="4870E09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Papiro</w:t>
            </w:r>
          </w:p>
        </w:tc>
      </w:tr>
      <w:tr w:rsidR="00B5141E" w:rsidRPr="00835947" w14:paraId="3CA0BD76" w14:textId="77777777" w:rsidTr="00B5141E">
        <w:trPr>
          <w:trHeight w:val="300"/>
          <w:jc w:val="center"/>
        </w:trPr>
        <w:tc>
          <w:tcPr>
            <w:tcW w:w="1829" w:type="dxa"/>
            <w:noWrap/>
            <w:hideMark/>
          </w:tcPr>
          <w:p w14:paraId="3850ED4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Cannaceae</w:t>
            </w:r>
          </w:p>
        </w:tc>
        <w:tc>
          <w:tcPr>
            <w:tcW w:w="4120" w:type="dxa"/>
            <w:noWrap/>
            <w:hideMark/>
          </w:tcPr>
          <w:p w14:paraId="0C7B545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Canna indica</w:t>
            </w:r>
          </w:p>
        </w:tc>
        <w:tc>
          <w:tcPr>
            <w:tcW w:w="1984" w:type="dxa"/>
            <w:noWrap/>
            <w:hideMark/>
          </w:tcPr>
          <w:p w14:paraId="725EDF1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Achira</w:t>
            </w:r>
          </w:p>
        </w:tc>
      </w:tr>
      <w:tr w:rsidR="00B5141E" w:rsidRPr="00835947" w14:paraId="53B32BEF" w14:textId="77777777" w:rsidTr="00B5141E">
        <w:trPr>
          <w:trHeight w:val="300"/>
          <w:jc w:val="center"/>
        </w:trPr>
        <w:tc>
          <w:tcPr>
            <w:tcW w:w="1829" w:type="dxa"/>
            <w:noWrap/>
            <w:hideMark/>
          </w:tcPr>
          <w:p w14:paraId="7D911E8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Lythraceae</w:t>
            </w:r>
          </w:p>
        </w:tc>
        <w:tc>
          <w:tcPr>
            <w:tcW w:w="4120" w:type="dxa"/>
            <w:noWrap/>
            <w:hideMark/>
          </w:tcPr>
          <w:p w14:paraId="7728512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Lafoensia acuminata</w:t>
            </w:r>
          </w:p>
        </w:tc>
        <w:tc>
          <w:tcPr>
            <w:tcW w:w="1984" w:type="dxa"/>
            <w:noWrap/>
            <w:hideMark/>
          </w:tcPr>
          <w:p w14:paraId="60BD27F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Guayacán de Manizales</w:t>
            </w:r>
          </w:p>
        </w:tc>
      </w:tr>
      <w:tr w:rsidR="00B5141E" w:rsidRPr="00835947" w14:paraId="362D7802" w14:textId="77777777" w:rsidTr="00B5141E">
        <w:trPr>
          <w:trHeight w:val="300"/>
          <w:jc w:val="center"/>
        </w:trPr>
        <w:tc>
          <w:tcPr>
            <w:tcW w:w="1829" w:type="dxa"/>
            <w:noWrap/>
            <w:hideMark/>
          </w:tcPr>
          <w:p w14:paraId="1BA95DA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5468562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 xml:space="preserve">Cirsium </w:t>
            </w:r>
          </w:p>
        </w:tc>
        <w:tc>
          <w:tcPr>
            <w:tcW w:w="1984" w:type="dxa"/>
            <w:noWrap/>
            <w:hideMark/>
          </w:tcPr>
          <w:p w14:paraId="41BE220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Cardo</w:t>
            </w:r>
          </w:p>
        </w:tc>
      </w:tr>
      <w:tr w:rsidR="00B5141E" w:rsidRPr="00835947" w14:paraId="5D907F9E" w14:textId="77777777" w:rsidTr="00B5141E">
        <w:trPr>
          <w:trHeight w:val="300"/>
          <w:jc w:val="center"/>
        </w:trPr>
        <w:tc>
          <w:tcPr>
            <w:tcW w:w="1829" w:type="dxa"/>
            <w:noWrap/>
            <w:hideMark/>
          </w:tcPr>
          <w:p w14:paraId="0961C76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Escalloniaceae</w:t>
            </w:r>
          </w:p>
        </w:tc>
        <w:tc>
          <w:tcPr>
            <w:tcW w:w="4120" w:type="dxa"/>
            <w:noWrap/>
            <w:hideMark/>
          </w:tcPr>
          <w:p w14:paraId="34E808D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Escallonia pendula</w:t>
            </w:r>
          </w:p>
        </w:tc>
        <w:tc>
          <w:tcPr>
            <w:tcW w:w="1984" w:type="dxa"/>
            <w:noWrap/>
            <w:hideMark/>
          </w:tcPr>
          <w:p w14:paraId="44A7345C" w14:textId="77777777" w:rsidR="00B5141E" w:rsidRPr="00835947" w:rsidRDefault="00B5141E" w:rsidP="00824CCD">
            <w:pPr>
              <w:rPr>
                <w:rFonts w:eastAsia="Times New Roman" w:cstheme="minorHAnsi"/>
                <w:color w:val="000000"/>
                <w:lang w:eastAsia="es-CO"/>
              </w:rPr>
            </w:pPr>
          </w:p>
        </w:tc>
      </w:tr>
      <w:tr w:rsidR="00B5141E" w:rsidRPr="00835947" w14:paraId="3949B993" w14:textId="77777777" w:rsidTr="00B5141E">
        <w:trPr>
          <w:trHeight w:val="300"/>
          <w:jc w:val="center"/>
        </w:trPr>
        <w:tc>
          <w:tcPr>
            <w:tcW w:w="1829" w:type="dxa"/>
            <w:noWrap/>
            <w:hideMark/>
          </w:tcPr>
          <w:p w14:paraId="0B7CB43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Piperaceae</w:t>
            </w:r>
          </w:p>
        </w:tc>
        <w:tc>
          <w:tcPr>
            <w:tcW w:w="4120" w:type="dxa"/>
            <w:noWrap/>
            <w:hideMark/>
          </w:tcPr>
          <w:p w14:paraId="637D433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Piper bogotense</w:t>
            </w:r>
          </w:p>
        </w:tc>
        <w:tc>
          <w:tcPr>
            <w:tcW w:w="1984" w:type="dxa"/>
            <w:noWrap/>
            <w:hideMark/>
          </w:tcPr>
          <w:p w14:paraId="5788E1C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Cordoncillo</w:t>
            </w:r>
          </w:p>
        </w:tc>
      </w:tr>
      <w:tr w:rsidR="00B5141E" w:rsidRPr="00835947" w14:paraId="03A1E7B2" w14:textId="77777777" w:rsidTr="00B5141E">
        <w:trPr>
          <w:trHeight w:val="300"/>
          <w:jc w:val="center"/>
        </w:trPr>
        <w:tc>
          <w:tcPr>
            <w:tcW w:w="1829" w:type="dxa"/>
            <w:noWrap/>
            <w:hideMark/>
          </w:tcPr>
          <w:p w14:paraId="5C611E0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Araliaceae</w:t>
            </w:r>
          </w:p>
        </w:tc>
        <w:tc>
          <w:tcPr>
            <w:tcW w:w="4120" w:type="dxa"/>
            <w:noWrap/>
            <w:hideMark/>
          </w:tcPr>
          <w:p w14:paraId="2657CE2F"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Oreopanax floribundum</w:t>
            </w:r>
          </w:p>
        </w:tc>
        <w:tc>
          <w:tcPr>
            <w:tcW w:w="1984" w:type="dxa"/>
            <w:noWrap/>
            <w:hideMark/>
          </w:tcPr>
          <w:p w14:paraId="118DAFE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Mano de oso</w:t>
            </w:r>
          </w:p>
        </w:tc>
      </w:tr>
      <w:tr w:rsidR="00B5141E" w:rsidRPr="00835947" w14:paraId="5F767C48" w14:textId="77777777" w:rsidTr="00B5141E">
        <w:trPr>
          <w:trHeight w:val="300"/>
          <w:jc w:val="center"/>
        </w:trPr>
        <w:tc>
          <w:tcPr>
            <w:tcW w:w="1829" w:type="dxa"/>
            <w:noWrap/>
            <w:hideMark/>
          </w:tcPr>
          <w:p w14:paraId="754242A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Araliaceae</w:t>
            </w:r>
          </w:p>
        </w:tc>
        <w:tc>
          <w:tcPr>
            <w:tcW w:w="4120" w:type="dxa"/>
            <w:noWrap/>
            <w:hideMark/>
          </w:tcPr>
          <w:p w14:paraId="6F22629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Oreopanax bogotense</w:t>
            </w:r>
          </w:p>
        </w:tc>
        <w:tc>
          <w:tcPr>
            <w:tcW w:w="1984" w:type="dxa"/>
            <w:noWrap/>
            <w:hideMark/>
          </w:tcPr>
          <w:p w14:paraId="152C4C4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Mano de oso</w:t>
            </w:r>
          </w:p>
        </w:tc>
      </w:tr>
      <w:tr w:rsidR="00B5141E" w:rsidRPr="00835947" w14:paraId="5CB0D074" w14:textId="77777777" w:rsidTr="00B5141E">
        <w:trPr>
          <w:trHeight w:val="300"/>
          <w:jc w:val="center"/>
        </w:trPr>
        <w:tc>
          <w:tcPr>
            <w:tcW w:w="1829" w:type="dxa"/>
            <w:noWrap/>
            <w:hideMark/>
          </w:tcPr>
          <w:p w14:paraId="5F8ABD1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Acanthaceae</w:t>
            </w:r>
          </w:p>
        </w:tc>
        <w:tc>
          <w:tcPr>
            <w:tcW w:w="4120" w:type="dxa"/>
            <w:noWrap/>
            <w:hideMark/>
          </w:tcPr>
          <w:p w14:paraId="6A0B61F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Thunbergia alata</w:t>
            </w:r>
          </w:p>
        </w:tc>
        <w:tc>
          <w:tcPr>
            <w:tcW w:w="1984" w:type="dxa"/>
            <w:noWrap/>
            <w:hideMark/>
          </w:tcPr>
          <w:p w14:paraId="51B9B71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Ojo de Poeta</w:t>
            </w:r>
          </w:p>
        </w:tc>
      </w:tr>
      <w:tr w:rsidR="00B5141E" w:rsidRPr="00835947" w14:paraId="06CE5342" w14:textId="77777777" w:rsidTr="00B5141E">
        <w:trPr>
          <w:trHeight w:val="300"/>
          <w:jc w:val="center"/>
        </w:trPr>
        <w:tc>
          <w:tcPr>
            <w:tcW w:w="1829" w:type="dxa"/>
            <w:noWrap/>
            <w:hideMark/>
          </w:tcPr>
          <w:p w14:paraId="0639E4B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Sapindaceae</w:t>
            </w:r>
          </w:p>
        </w:tc>
        <w:tc>
          <w:tcPr>
            <w:tcW w:w="4120" w:type="dxa"/>
            <w:noWrap/>
            <w:hideMark/>
          </w:tcPr>
          <w:p w14:paraId="22D783D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Dodonaea viscosa</w:t>
            </w:r>
          </w:p>
        </w:tc>
        <w:tc>
          <w:tcPr>
            <w:tcW w:w="1984" w:type="dxa"/>
            <w:noWrap/>
            <w:hideMark/>
          </w:tcPr>
          <w:p w14:paraId="40EAB27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Hayuelo</w:t>
            </w:r>
          </w:p>
        </w:tc>
      </w:tr>
      <w:tr w:rsidR="00B5141E" w:rsidRPr="00835947" w14:paraId="60E74B46" w14:textId="77777777" w:rsidTr="00B5141E">
        <w:trPr>
          <w:trHeight w:val="300"/>
          <w:jc w:val="center"/>
        </w:trPr>
        <w:tc>
          <w:tcPr>
            <w:tcW w:w="1829" w:type="dxa"/>
            <w:noWrap/>
            <w:hideMark/>
          </w:tcPr>
          <w:p w14:paraId="345CC96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lastRenderedPageBreak/>
              <w:t>Meliaceae</w:t>
            </w:r>
          </w:p>
        </w:tc>
        <w:tc>
          <w:tcPr>
            <w:tcW w:w="4120" w:type="dxa"/>
            <w:noWrap/>
            <w:hideMark/>
          </w:tcPr>
          <w:p w14:paraId="2BF61DF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Cedrela odorata</w:t>
            </w:r>
          </w:p>
        </w:tc>
        <w:tc>
          <w:tcPr>
            <w:tcW w:w="1984" w:type="dxa"/>
            <w:noWrap/>
            <w:hideMark/>
          </w:tcPr>
          <w:p w14:paraId="1BE9517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Cedro</w:t>
            </w:r>
          </w:p>
        </w:tc>
      </w:tr>
      <w:tr w:rsidR="00B5141E" w:rsidRPr="00835947" w14:paraId="1DD2D0BB" w14:textId="77777777" w:rsidTr="00B5141E">
        <w:trPr>
          <w:trHeight w:val="300"/>
          <w:jc w:val="center"/>
        </w:trPr>
        <w:tc>
          <w:tcPr>
            <w:tcW w:w="1829" w:type="dxa"/>
            <w:noWrap/>
            <w:hideMark/>
          </w:tcPr>
          <w:p w14:paraId="243F9EB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Podocarpaceae</w:t>
            </w:r>
          </w:p>
        </w:tc>
        <w:tc>
          <w:tcPr>
            <w:tcW w:w="4120" w:type="dxa"/>
            <w:noWrap/>
            <w:hideMark/>
          </w:tcPr>
          <w:p w14:paraId="614237B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Retrophyllum rospigliosii</w:t>
            </w:r>
          </w:p>
        </w:tc>
        <w:tc>
          <w:tcPr>
            <w:tcW w:w="1984" w:type="dxa"/>
            <w:noWrap/>
            <w:hideMark/>
          </w:tcPr>
          <w:p w14:paraId="445F79D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Pino romerón</w:t>
            </w:r>
          </w:p>
        </w:tc>
      </w:tr>
      <w:tr w:rsidR="00B5141E" w:rsidRPr="00835947" w14:paraId="7C1FEE16" w14:textId="77777777" w:rsidTr="00B5141E">
        <w:trPr>
          <w:trHeight w:val="300"/>
          <w:jc w:val="center"/>
        </w:trPr>
        <w:tc>
          <w:tcPr>
            <w:tcW w:w="1829" w:type="dxa"/>
            <w:noWrap/>
            <w:hideMark/>
          </w:tcPr>
          <w:p w14:paraId="3B9E475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Fagaceae</w:t>
            </w:r>
          </w:p>
        </w:tc>
        <w:tc>
          <w:tcPr>
            <w:tcW w:w="4120" w:type="dxa"/>
            <w:noWrap/>
            <w:hideMark/>
          </w:tcPr>
          <w:p w14:paraId="43F2206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Quercus humboldtii</w:t>
            </w:r>
          </w:p>
        </w:tc>
        <w:tc>
          <w:tcPr>
            <w:tcW w:w="1984" w:type="dxa"/>
            <w:noWrap/>
            <w:hideMark/>
          </w:tcPr>
          <w:p w14:paraId="3AD0ECF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Roble</w:t>
            </w:r>
          </w:p>
        </w:tc>
      </w:tr>
      <w:tr w:rsidR="00B5141E" w:rsidRPr="00835947" w14:paraId="661911CC" w14:textId="77777777" w:rsidTr="00B5141E">
        <w:trPr>
          <w:trHeight w:val="300"/>
          <w:jc w:val="center"/>
        </w:trPr>
        <w:tc>
          <w:tcPr>
            <w:tcW w:w="1829" w:type="dxa"/>
            <w:noWrap/>
            <w:hideMark/>
          </w:tcPr>
          <w:p w14:paraId="6FFDB5D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66626FFD"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Solanum pseudocapsicum</w:t>
            </w:r>
          </w:p>
        </w:tc>
        <w:tc>
          <w:tcPr>
            <w:tcW w:w="1984" w:type="dxa"/>
            <w:noWrap/>
            <w:hideMark/>
          </w:tcPr>
          <w:p w14:paraId="696F18D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Mirto</w:t>
            </w:r>
          </w:p>
        </w:tc>
      </w:tr>
      <w:tr w:rsidR="00B5141E" w:rsidRPr="00835947" w14:paraId="022D4553" w14:textId="77777777" w:rsidTr="00B5141E">
        <w:trPr>
          <w:trHeight w:val="300"/>
          <w:jc w:val="center"/>
        </w:trPr>
        <w:tc>
          <w:tcPr>
            <w:tcW w:w="1829" w:type="dxa"/>
            <w:noWrap/>
            <w:hideMark/>
          </w:tcPr>
          <w:p w14:paraId="6ACCBE8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Convolvulaceae</w:t>
            </w:r>
          </w:p>
        </w:tc>
        <w:tc>
          <w:tcPr>
            <w:tcW w:w="4120" w:type="dxa"/>
            <w:noWrap/>
            <w:hideMark/>
          </w:tcPr>
          <w:p w14:paraId="57C4AFC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Ipomoea purpurea</w:t>
            </w:r>
          </w:p>
        </w:tc>
        <w:tc>
          <w:tcPr>
            <w:tcW w:w="1984" w:type="dxa"/>
            <w:noWrap/>
            <w:hideMark/>
          </w:tcPr>
          <w:p w14:paraId="2F98562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Manto de María</w:t>
            </w:r>
          </w:p>
        </w:tc>
      </w:tr>
      <w:tr w:rsidR="00B5141E" w:rsidRPr="00835947" w14:paraId="41FA3E6B" w14:textId="77777777" w:rsidTr="00B5141E">
        <w:trPr>
          <w:trHeight w:val="300"/>
          <w:jc w:val="center"/>
        </w:trPr>
        <w:tc>
          <w:tcPr>
            <w:tcW w:w="1829" w:type="dxa"/>
            <w:noWrap/>
            <w:hideMark/>
          </w:tcPr>
          <w:p w14:paraId="1DC9350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5528E4BD"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Senecio madagascariensis</w:t>
            </w:r>
          </w:p>
        </w:tc>
        <w:tc>
          <w:tcPr>
            <w:tcW w:w="1984" w:type="dxa"/>
            <w:noWrap/>
            <w:hideMark/>
          </w:tcPr>
          <w:p w14:paraId="1CDC140F" w14:textId="77777777" w:rsidR="00B5141E" w:rsidRPr="00835947" w:rsidRDefault="00B5141E" w:rsidP="00824CCD">
            <w:pPr>
              <w:rPr>
                <w:rFonts w:eastAsia="Times New Roman" w:cstheme="minorHAnsi"/>
                <w:color w:val="000000"/>
                <w:lang w:eastAsia="es-CO"/>
              </w:rPr>
            </w:pPr>
          </w:p>
        </w:tc>
      </w:tr>
      <w:tr w:rsidR="00B5141E" w:rsidRPr="00835947" w14:paraId="7C5EFD0E" w14:textId="77777777" w:rsidTr="00B5141E">
        <w:trPr>
          <w:trHeight w:val="300"/>
          <w:jc w:val="center"/>
        </w:trPr>
        <w:tc>
          <w:tcPr>
            <w:tcW w:w="1829" w:type="dxa"/>
            <w:noWrap/>
            <w:hideMark/>
          </w:tcPr>
          <w:p w14:paraId="383966D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461FCA8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Bellis perennis</w:t>
            </w:r>
          </w:p>
        </w:tc>
        <w:tc>
          <w:tcPr>
            <w:tcW w:w="1984" w:type="dxa"/>
            <w:noWrap/>
            <w:hideMark/>
          </w:tcPr>
          <w:p w14:paraId="4CA8A21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Margarita</w:t>
            </w:r>
          </w:p>
        </w:tc>
      </w:tr>
      <w:tr w:rsidR="00B5141E" w:rsidRPr="00835947" w14:paraId="4979DDDC" w14:textId="77777777" w:rsidTr="00B5141E">
        <w:trPr>
          <w:trHeight w:val="300"/>
          <w:jc w:val="center"/>
        </w:trPr>
        <w:tc>
          <w:tcPr>
            <w:tcW w:w="1829" w:type="dxa"/>
            <w:noWrap/>
            <w:hideMark/>
          </w:tcPr>
          <w:p w14:paraId="631F04D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5A70EB2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Medicago polymorpha</w:t>
            </w:r>
          </w:p>
        </w:tc>
        <w:tc>
          <w:tcPr>
            <w:tcW w:w="1984" w:type="dxa"/>
            <w:noWrap/>
            <w:hideMark/>
          </w:tcPr>
          <w:p w14:paraId="38F927D5" w14:textId="77777777" w:rsidR="00B5141E" w:rsidRPr="00835947" w:rsidRDefault="00B5141E" w:rsidP="00824CCD">
            <w:pPr>
              <w:rPr>
                <w:rFonts w:eastAsia="Times New Roman" w:cstheme="minorHAnsi"/>
                <w:color w:val="000000"/>
                <w:lang w:eastAsia="es-CO"/>
              </w:rPr>
            </w:pPr>
          </w:p>
        </w:tc>
      </w:tr>
      <w:tr w:rsidR="00B5141E" w:rsidRPr="00835947" w14:paraId="23DA70EC" w14:textId="77777777" w:rsidTr="00B5141E">
        <w:trPr>
          <w:trHeight w:val="300"/>
          <w:jc w:val="center"/>
        </w:trPr>
        <w:tc>
          <w:tcPr>
            <w:tcW w:w="1829" w:type="dxa"/>
            <w:noWrap/>
            <w:hideMark/>
          </w:tcPr>
          <w:p w14:paraId="634125B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Hydrocharitaceae</w:t>
            </w:r>
          </w:p>
        </w:tc>
        <w:tc>
          <w:tcPr>
            <w:tcW w:w="4120" w:type="dxa"/>
            <w:noWrap/>
            <w:hideMark/>
          </w:tcPr>
          <w:p w14:paraId="7F59EB0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Limnobium laevigatum</w:t>
            </w:r>
          </w:p>
        </w:tc>
        <w:tc>
          <w:tcPr>
            <w:tcW w:w="1984" w:type="dxa"/>
            <w:noWrap/>
            <w:hideMark/>
          </w:tcPr>
          <w:p w14:paraId="3799D70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Buchón cuchara</w:t>
            </w:r>
          </w:p>
        </w:tc>
      </w:tr>
      <w:tr w:rsidR="00B5141E" w:rsidRPr="00835947" w14:paraId="7494511C" w14:textId="77777777" w:rsidTr="00B5141E">
        <w:trPr>
          <w:trHeight w:val="300"/>
          <w:jc w:val="center"/>
        </w:trPr>
        <w:tc>
          <w:tcPr>
            <w:tcW w:w="1829" w:type="dxa"/>
            <w:noWrap/>
            <w:hideMark/>
          </w:tcPr>
          <w:p w14:paraId="0E2AD79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Araceae</w:t>
            </w:r>
          </w:p>
        </w:tc>
        <w:tc>
          <w:tcPr>
            <w:tcW w:w="4120" w:type="dxa"/>
            <w:noWrap/>
            <w:hideMark/>
          </w:tcPr>
          <w:p w14:paraId="0792CB96"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Lemna minor</w:t>
            </w:r>
          </w:p>
        </w:tc>
        <w:tc>
          <w:tcPr>
            <w:tcW w:w="1984" w:type="dxa"/>
            <w:noWrap/>
            <w:hideMark/>
          </w:tcPr>
          <w:p w14:paraId="2598DE4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Lenteja de agua</w:t>
            </w:r>
          </w:p>
        </w:tc>
      </w:tr>
      <w:tr w:rsidR="00B5141E" w:rsidRPr="00835947" w14:paraId="0AD62829" w14:textId="77777777" w:rsidTr="00B5141E">
        <w:trPr>
          <w:trHeight w:val="300"/>
          <w:jc w:val="center"/>
        </w:trPr>
        <w:tc>
          <w:tcPr>
            <w:tcW w:w="1829" w:type="dxa"/>
            <w:noWrap/>
            <w:hideMark/>
          </w:tcPr>
          <w:p w14:paraId="78F8A10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Araceae</w:t>
            </w:r>
          </w:p>
        </w:tc>
        <w:tc>
          <w:tcPr>
            <w:tcW w:w="4120" w:type="dxa"/>
            <w:noWrap/>
            <w:hideMark/>
          </w:tcPr>
          <w:p w14:paraId="216388C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Wolffia columbiana</w:t>
            </w:r>
          </w:p>
        </w:tc>
        <w:tc>
          <w:tcPr>
            <w:tcW w:w="1984" w:type="dxa"/>
            <w:noWrap/>
            <w:hideMark/>
          </w:tcPr>
          <w:p w14:paraId="028386C7" w14:textId="77777777" w:rsidR="00B5141E" w:rsidRPr="00835947" w:rsidRDefault="00B5141E" w:rsidP="00824CCD">
            <w:pPr>
              <w:rPr>
                <w:rFonts w:eastAsia="Times New Roman" w:cstheme="minorHAnsi"/>
                <w:color w:val="000000"/>
                <w:lang w:eastAsia="es-CO"/>
              </w:rPr>
            </w:pPr>
          </w:p>
        </w:tc>
      </w:tr>
      <w:tr w:rsidR="00B5141E" w:rsidRPr="00835947" w14:paraId="0D6A4867" w14:textId="77777777" w:rsidTr="00B5141E">
        <w:trPr>
          <w:trHeight w:val="300"/>
          <w:jc w:val="center"/>
        </w:trPr>
        <w:tc>
          <w:tcPr>
            <w:tcW w:w="1829" w:type="dxa"/>
            <w:noWrap/>
            <w:hideMark/>
          </w:tcPr>
          <w:p w14:paraId="54CF524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506AB34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Solanum torvum</w:t>
            </w:r>
          </w:p>
        </w:tc>
        <w:tc>
          <w:tcPr>
            <w:tcW w:w="1984" w:type="dxa"/>
            <w:noWrap/>
            <w:hideMark/>
          </w:tcPr>
          <w:p w14:paraId="286D8A9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Friegaplatos</w:t>
            </w:r>
          </w:p>
        </w:tc>
      </w:tr>
      <w:tr w:rsidR="00B5141E" w:rsidRPr="00835947" w14:paraId="1DB9B80D" w14:textId="77777777" w:rsidTr="00B5141E">
        <w:trPr>
          <w:trHeight w:val="300"/>
          <w:jc w:val="center"/>
        </w:trPr>
        <w:tc>
          <w:tcPr>
            <w:tcW w:w="1829" w:type="dxa"/>
            <w:noWrap/>
            <w:hideMark/>
          </w:tcPr>
          <w:p w14:paraId="41685BD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6406E6F6"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Solanum ovalifolium</w:t>
            </w:r>
          </w:p>
        </w:tc>
        <w:tc>
          <w:tcPr>
            <w:tcW w:w="1984" w:type="dxa"/>
            <w:noWrap/>
            <w:hideMark/>
          </w:tcPr>
          <w:p w14:paraId="77D767E5" w14:textId="77777777" w:rsidR="00B5141E" w:rsidRPr="00835947" w:rsidRDefault="00B5141E" w:rsidP="00824CCD">
            <w:pPr>
              <w:rPr>
                <w:rFonts w:eastAsia="Times New Roman" w:cstheme="minorHAnsi"/>
                <w:color w:val="000000"/>
                <w:lang w:eastAsia="es-CO"/>
              </w:rPr>
            </w:pPr>
          </w:p>
        </w:tc>
      </w:tr>
      <w:tr w:rsidR="00B5141E" w:rsidRPr="00835947" w14:paraId="19C5394E" w14:textId="77777777" w:rsidTr="00B5141E">
        <w:trPr>
          <w:trHeight w:val="300"/>
          <w:jc w:val="center"/>
        </w:trPr>
        <w:tc>
          <w:tcPr>
            <w:tcW w:w="1829" w:type="dxa"/>
            <w:noWrap/>
            <w:hideMark/>
          </w:tcPr>
          <w:p w14:paraId="78D687F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Cucurbitaceae</w:t>
            </w:r>
          </w:p>
        </w:tc>
        <w:tc>
          <w:tcPr>
            <w:tcW w:w="4120" w:type="dxa"/>
            <w:noWrap/>
            <w:hideMark/>
          </w:tcPr>
          <w:p w14:paraId="38380FB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Cyclanthera explodens</w:t>
            </w:r>
          </w:p>
        </w:tc>
        <w:tc>
          <w:tcPr>
            <w:tcW w:w="1984" w:type="dxa"/>
            <w:noWrap/>
            <w:hideMark/>
          </w:tcPr>
          <w:p w14:paraId="59BF44F4" w14:textId="77777777" w:rsidR="00B5141E" w:rsidRPr="00835947" w:rsidRDefault="00B5141E" w:rsidP="00824CCD">
            <w:pPr>
              <w:rPr>
                <w:rFonts w:eastAsia="Times New Roman" w:cstheme="minorHAnsi"/>
                <w:color w:val="000000"/>
                <w:lang w:eastAsia="es-CO"/>
              </w:rPr>
            </w:pPr>
          </w:p>
        </w:tc>
      </w:tr>
      <w:tr w:rsidR="00B5141E" w:rsidRPr="00835947" w14:paraId="2CDCD120" w14:textId="77777777" w:rsidTr="00B5141E">
        <w:trPr>
          <w:trHeight w:val="300"/>
          <w:jc w:val="center"/>
        </w:trPr>
        <w:tc>
          <w:tcPr>
            <w:tcW w:w="1829" w:type="dxa"/>
            <w:noWrap/>
            <w:hideMark/>
          </w:tcPr>
          <w:p w14:paraId="3E34380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Asparagaceae</w:t>
            </w:r>
          </w:p>
        </w:tc>
        <w:tc>
          <w:tcPr>
            <w:tcW w:w="4120" w:type="dxa"/>
            <w:noWrap/>
            <w:hideMark/>
          </w:tcPr>
          <w:p w14:paraId="56F0149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Yucca elephantipes</w:t>
            </w:r>
          </w:p>
        </w:tc>
        <w:tc>
          <w:tcPr>
            <w:tcW w:w="1984" w:type="dxa"/>
            <w:noWrap/>
            <w:hideMark/>
          </w:tcPr>
          <w:p w14:paraId="5352DC5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Palma Yuca</w:t>
            </w:r>
          </w:p>
        </w:tc>
      </w:tr>
      <w:tr w:rsidR="00B5141E" w:rsidRPr="00835947" w14:paraId="586B84CB" w14:textId="77777777" w:rsidTr="00B5141E">
        <w:trPr>
          <w:trHeight w:val="300"/>
          <w:jc w:val="center"/>
        </w:trPr>
        <w:tc>
          <w:tcPr>
            <w:tcW w:w="1829" w:type="dxa"/>
            <w:noWrap/>
            <w:hideMark/>
          </w:tcPr>
          <w:p w14:paraId="2E4F7D5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11A8C225"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Solanum lycioides</w:t>
            </w:r>
          </w:p>
        </w:tc>
        <w:tc>
          <w:tcPr>
            <w:tcW w:w="1984" w:type="dxa"/>
            <w:noWrap/>
            <w:hideMark/>
          </w:tcPr>
          <w:p w14:paraId="122CB6B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Gurrubo</w:t>
            </w:r>
          </w:p>
        </w:tc>
      </w:tr>
      <w:tr w:rsidR="00B5141E" w:rsidRPr="00835947" w14:paraId="2D2D42B8" w14:textId="77777777" w:rsidTr="00B5141E">
        <w:trPr>
          <w:trHeight w:val="300"/>
          <w:jc w:val="center"/>
        </w:trPr>
        <w:tc>
          <w:tcPr>
            <w:tcW w:w="1829" w:type="dxa"/>
            <w:noWrap/>
            <w:hideMark/>
          </w:tcPr>
          <w:p w14:paraId="2FD23D8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Malvaceae</w:t>
            </w:r>
          </w:p>
        </w:tc>
        <w:tc>
          <w:tcPr>
            <w:tcW w:w="4120" w:type="dxa"/>
            <w:noWrap/>
            <w:hideMark/>
          </w:tcPr>
          <w:p w14:paraId="4FE56DD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Sparrmannia africana</w:t>
            </w:r>
          </w:p>
        </w:tc>
        <w:tc>
          <w:tcPr>
            <w:tcW w:w="1984" w:type="dxa"/>
            <w:noWrap/>
            <w:hideMark/>
          </w:tcPr>
          <w:p w14:paraId="2FB4264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Tilo</w:t>
            </w:r>
          </w:p>
        </w:tc>
      </w:tr>
      <w:tr w:rsidR="00B5141E" w:rsidRPr="00835947" w14:paraId="5668D81D" w14:textId="77777777" w:rsidTr="00B5141E">
        <w:trPr>
          <w:trHeight w:val="300"/>
          <w:jc w:val="center"/>
        </w:trPr>
        <w:tc>
          <w:tcPr>
            <w:tcW w:w="1829" w:type="dxa"/>
            <w:noWrap/>
            <w:hideMark/>
          </w:tcPr>
          <w:p w14:paraId="3C6546E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Papaveraceae</w:t>
            </w:r>
          </w:p>
        </w:tc>
        <w:tc>
          <w:tcPr>
            <w:tcW w:w="4120" w:type="dxa"/>
            <w:noWrap/>
            <w:hideMark/>
          </w:tcPr>
          <w:p w14:paraId="0132FDA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Bocconia frutescens</w:t>
            </w:r>
          </w:p>
        </w:tc>
        <w:tc>
          <w:tcPr>
            <w:tcW w:w="1984" w:type="dxa"/>
            <w:noWrap/>
            <w:hideMark/>
          </w:tcPr>
          <w:p w14:paraId="1C391F0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Trompeto</w:t>
            </w:r>
          </w:p>
        </w:tc>
      </w:tr>
      <w:tr w:rsidR="00B5141E" w:rsidRPr="00835947" w14:paraId="181EB198" w14:textId="77777777" w:rsidTr="00B5141E">
        <w:trPr>
          <w:trHeight w:val="300"/>
          <w:jc w:val="center"/>
        </w:trPr>
        <w:tc>
          <w:tcPr>
            <w:tcW w:w="1829" w:type="dxa"/>
            <w:noWrap/>
            <w:hideMark/>
          </w:tcPr>
          <w:p w14:paraId="0F37C43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Acanthaceae</w:t>
            </w:r>
          </w:p>
        </w:tc>
        <w:tc>
          <w:tcPr>
            <w:tcW w:w="4120" w:type="dxa"/>
            <w:noWrap/>
            <w:hideMark/>
          </w:tcPr>
          <w:p w14:paraId="44B241A6"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Acanthus mollis</w:t>
            </w:r>
          </w:p>
        </w:tc>
        <w:tc>
          <w:tcPr>
            <w:tcW w:w="1984" w:type="dxa"/>
            <w:noWrap/>
            <w:hideMark/>
          </w:tcPr>
          <w:p w14:paraId="058D486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Acanto</w:t>
            </w:r>
          </w:p>
        </w:tc>
      </w:tr>
      <w:tr w:rsidR="00B5141E" w:rsidRPr="00835947" w14:paraId="06F62653" w14:textId="77777777" w:rsidTr="00B5141E">
        <w:trPr>
          <w:trHeight w:val="300"/>
          <w:jc w:val="center"/>
        </w:trPr>
        <w:tc>
          <w:tcPr>
            <w:tcW w:w="1829" w:type="dxa"/>
            <w:noWrap/>
            <w:hideMark/>
          </w:tcPr>
          <w:p w14:paraId="6C8FCD7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Balsaminaceae</w:t>
            </w:r>
          </w:p>
        </w:tc>
        <w:tc>
          <w:tcPr>
            <w:tcW w:w="4120" w:type="dxa"/>
            <w:noWrap/>
            <w:hideMark/>
          </w:tcPr>
          <w:p w14:paraId="5C229B4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Impatiens walleriana</w:t>
            </w:r>
          </w:p>
        </w:tc>
        <w:tc>
          <w:tcPr>
            <w:tcW w:w="1984" w:type="dxa"/>
            <w:noWrap/>
            <w:hideMark/>
          </w:tcPr>
          <w:p w14:paraId="36AC3190" w14:textId="77777777" w:rsidR="00B5141E" w:rsidRPr="00835947" w:rsidRDefault="00B5141E" w:rsidP="00824CCD">
            <w:pPr>
              <w:rPr>
                <w:rFonts w:eastAsia="Times New Roman" w:cstheme="minorHAnsi"/>
                <w:color w:val="000000"/>
                <w:lang w:eastAsia="es-CO"/>
              </w:rPr>
            </w:pPr>
          </w:p>
        </w:tc>
      </w:tr>
      <w:tr w:rsidR="00B5141E" w:rsidRPr="00835947" w14:paraId="1F36B41F" w14:textId="77777777" w:rsidTr="00B5141E">
        <w:trPr>
          <w:trHeight w:val="300"/>
          <w:jc w:val="center"/>
        </w:trPr>
        <w:tc>
          <w:tcPr>
            <w:tcW w:w="1829" w:type="dxa"/>
            <w:noWrap/>
            <w:hideMark/>
          </w:tcPr>
          <w:p w14:paraId="2C28FCC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Caricaceae</w:t>
            </w:r>
          </w:p>
        </w:tc>
        <w:tc>
          <w:tcPr>
            <w:tcW w:w="4120" w:type="dxa"/>
            <w:noWrap/>
            <w:hideMark/>
          </w:tcPr>
          <w:p w14:paraId="5778C2F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Vasconcellea pubescens</w:t>
            </w:r>
          </w:p>
        </w:tc>
        <w:tc>
          <w:tcPr>
            <w:tcW w:w="1984" w:type="dxa"/>
            <w:noWrap/>
            <w:hideMark/>
          </w:tcPr>
          <w:p w14:paraId="4EDD69F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Papayuela</w:t>
            </w:r>
          </w:p>
        </w:tc>
      </w:tr>
      <w:tr w:rsidR="00B5141E" w:rsidRPr="00835947" w14:paraId="602CEB20" w14:textId="77777777" w:rsidTr="00B5141E">
        <w:trPr>
          <w:trHeight w:val="300"/>
          <w:jc w:val="center"/>
        </w:trPr>
        <w:tc>
          <w:tcPr>
            <w:tcW w:w="1829" w:type="dxa"/>
            <w:noWrap/>
            <w:hideMark/>
          </w:tcPr>
          <w:p w14:paraId="10A8D41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Polemoniaceae</w:t>
            </w:r>
          </w:p>
        </w:tc>
        <w:tc>
          <w:tcPr>
            <w:tcW w:w="4120" w:type="dxa"/>
            <w:noWrap/>
            <w:hideMark/>
          </w:tcPr>
          <w:p w14:paraId="657C542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Cobaea scandens</w:t>
            </w:r>
          </w:p>
        </w:tc>
        <w:tc>
          <w:tcPr>
            <w:tcW w:w="1984" w:type="dxa"/>
            <w:noWrap/>
            <w:hideMark/>
          </w:tcPr>
          <w:p w14:paraId="6DB5528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Hiedra morada</w:t>
            </w:r>
          </w:p>
        </w:tc>
      </w:tr>
      <w:tr w:rsidR="00B5141E" w:rsidRPr="00835947" w14:paraId="79F3C0A8" w14:textId="77777777" w:rsidTr="00B5141E">
        <w:trPr>
          <w:trHeight w:val="300"/>
          <w:jc w:val="center"/>
        </w:trPr>
        <w:tc>
          <w:tcPr>
            <w:tcW w:w="1829" w:type="dxa"/>
            <w:noWrap/>
            <w:hideMark/>
          </w:tcPr>
          <w:p w14:paraId="364506D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Pittosporaceae</w:t>
            </w:r>
          </w:p>
        </w:tc>
        <w:tc>
          <w:tcPr>
            <w:tcW w:w="4120" w:type="dxa"/>
            <w:noWrap/>
            <w:hideMark/>
          </w:tcPr>
          <w:p w14:paraId="56E725CF"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Pittosporum undulatum</w:t>
            </w:r>
          </w:p>
        </w:tc>
        <w:tc>
          <w:tcPr>
            <w:tcW w:w="1984" w:type="dxa"/>
            <w:noWrap/>
            <w:hideMark/>
          </w:tcPr>
          <w:p w14:paraId="7CA2506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Jazmín del cabo</w:t>
            </w:r>
          </w:p>
        </w:tc>
      </w:tr>
      <w:tr w:rsidR="00B5141E" w:rsidRPr="00835947" w14:paraId="373BE191" w14:textId="77777777" w:rsidTr="00B5141E">
        <w:trPr>
          <w:trHeight w:val="300"/>
          <w:jc w:val="center"/>
        </w:trPr>
        <w:tc>
          <w:tcPr>
            <w:tcW w:w="1829" w:type="dxa"/>
            <w:noWrap/>
            <w:hideMark/>
          </w:tcPr>
          <w:p w14:paraId="1732D84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Pinaceae</w:t>
            </w:r>
          </w:p>
        </w:tc>
        <w:tc>
          <w:tcPr>
            <w:tcW w:w="4120" w:type="dxa"/>
            <w:noWrap/>
            <w:hideMark/>
          </w:tcPr>
          <w:p w14:paraId="34B92B7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Pinus patula</w:t>
            </w:r>
          </w:p>
        </w:tc>
        <w:tc>
          <w:tcPr>
            <w:tcW w:w="1984" w:type="dxa"/>
            <w:noWrap/>
            <w:hideMark/>
          </w:tcPr>
          <w:p w14:paraId="3EC56EE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Pino espátula</w:t>
            </w:r>
          </w:p>
        </w:tc>
      </w:tr>
      <w:tr w:rsidR="00B5141E" w:rsidRPr="00835947" w14:paraId="19610BA9" w14:textId="77777777" w:rsidTr="00B5141E">
        <w:trPr>
          <w:trHeight w:val="300"/>
          <w:jc w:val="center"/>
        </w:trPr>
        <w:tc>
          <w:tcPr>
            <w:tcW w:w="1829" w:type="dxa"/>
            <w:noWrap/>
            <w:hideMark/>
          </w:tcPr>
          <w:p w14:paraId="0F494F1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Rosaceae</w:t>
            </w:r>
          </w:p>
        </w:tc>
        <w:tc>
          <w:tcPr>
            <w:tcW w:w="4120" w:type="dxa"/>
            <w:noWrap/>
            <w:hideMark/>
          </w:tcPr>
          <w:p w14:paraId="1442C50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Pyracantha coccinea</w:t>
            </w:r>
          </w:p>
        </w:tc>
        <w:tc>
          <w:tcPr>
            <w:tcW w:w="1984" w:type="dxa"/>
            <w:noWrap/>
            <w:hideMark/>
          </w:tcPr>
          <w:p w14:paraId="608CECB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Espino de fuego</w:t>
            </w:r>
          </w:p>
        </w:tc>
      </w:tr>
      <w:tr w:rsidR="00B5141E" w:rsidRPr="00835947" w14:paraId="3983F2EB" w14:textId="77777777" w:rsidTr="00B5141E">
        <w:trPr>
          <w:trHeight w:val="300"/>
          <w:jc w:val="center"/>
        </w:trPr>
        <w:tc>
          <w:tcPr>
            <w:tcW w:w="1829" w:type="dxa"/>
            <w:noWrap/>
            <w:hideMark/>
          </w:tcPr>
          <w:p w14:paraId="3B08FF3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Araliaceae</w:t>
            </w:r>
          </w:p>
        </w:tc>
        <w:tc>
          <w:tcPr>
            <w:tcW w:w="4120" w:type="dxa"/>
            <w:noWrap/>
            <w:hideMark/>
          </w:tcPr>
          <w:p w14:paraId="3F25FBB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Hedera helix</w:t>
            </w:r>
          </w:p>
        </w:tc>
        <w:tc>
          <w:tcPr>
            <w:tcW w:w="1984" w:type="dxa"/>
            <w:noWrap/>
            <w:hideMark/>
          </w:tcPr>
          <w:p w14:paraId="2F35AEE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Hiedra</w:t>
            </w:r>
          </w:p>
        </w:tc>
      </w:tr>
      <w:tr w:rsidR="00B5141E" w:rsidRPr="00835947" w14:paraId="346D8441" w14:textId="77777777" w:rsidTr="00B5141E">
        <w:trPr>
          <w:trHeight w:val="300"/>
          <w:jc w:val="center"/>
        </w:trPr>
        <w:tc>
          <w:tcPr>
            <w:tcW w:w="1829" w:type="dxa"/>
            <w:noWrap/>
            <w:hideMark/>
          </w:tcPr>
          <w:p w14:paraId="160AE5C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Moraceae</w:t>
            </w:r>
          </w:p>
        </w:tc>
        <w:tc>
          <w:tcPr>
            <w:tcW w:w="4120" w:type="dxa"/>
            <w:noWrap/>
            <w:hideMark/>
          </w:tcPr>
          <w:p w14:paraId="088A5B8C"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Ficus elastica</w:t>
            </w:r>
          </w:p>
        </w:tc>
        <w:tc>
          <w:tcPr>
            <w:tcW w:w="1984" w:type="dxa"/>
            <w:noWrap/>
            <w:hideMark/>
          </w:tcPr>
          <w:p w14:paraId="3EE6B9A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Caucho</w:t>
            </w:r>
          </w:p>
        </w:tc>
      </w:tr>
      <w:tr w:rsidR="00B5141E" w:rsidRPr="00835947" w14:paraId="20E69E27" w14:textId="77777777" w:rsidTr="00B5141E">
        <w:trPr>
          <w:trHeight w:val="300"/>
          <w:jc w:val="center"/>
        </w:trPr>
        <w:tc>
          <w:tcPr>
            <w:tcW w:w="1829" w:type="dxa"/>
            <w:noWrap/>
            <w:hideMark/>
          </w:tcPr>
          <w:p w14:paraId="68776EC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Salicaceae</w:t>
            </w:r>
          </w:p>
        </w:tc>
        <w:tc>
          <w:tcPr>
            <w:tcW w:w="4120" w:type="dxa"/>
            <w:noWrap/>
            <w:hideMark/>
          </w:tcPr>
          <w:p w14:paraId="71D942D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Salix viminalis</w:t>
            </w:r>
          </w:p>
        </w:tc>
        <w:tc>
          <w:tcPr>
            <w:tcW w:w="1984" w:type="dxa"/>
            <w:noWrap/>
            <w:hideMark/>
          </w:tcPr>
          <w:p w14:paraId="36E5973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Mimbre</w:t>
            </w:r>
          </w:p>
        </w:tc>
      </w:tr>
      <w:tr w:rsidR="00B5141E" w:rsidRPr="00835947" w14:paraId="36D5A524" w14:textId="77777777" w:rsidTr="00B5141E">
        <w:trPr>
          <w:trHeight w:val="300"/>
          <w:jc w:val="center"/>
        </w:trPr>
        <w:tc>
          <w:tcPr>
            <w:tcW w:w="1829" w:type="dxa"/>
            <w:noWrap/>
            <w:hideMark/>
          </w:tcPr>
          <w:p w14:paraId="4A4E061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54A0049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Inga edulis o fastuosa</w:t>
            </w:r>
          </w:p>
        </w:tc>
        <w:tc>
          <w:tcPr>
            <w:tcW w:w="1984" w:type="dxa"/>
            <w:noWrap/>
            <w:hideMark/>
          </w:tcPr>
          <w:p w14:paraId="19DC632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Guama</w:t>
            </w:r>
          </w:p>
        </w:tc>
      </w:tr>
      <w:tr w:rsidR="00B5141E" w:rsidRPr="00835947" w14:paraId="55E35807" w14:textId="77777777" w:rsidTr="00B5141E">
        <w:trPr>
          <w:trHeight w:val="300"/>
          <w:jc w:val="center"/>
        </w:trPr>
        <w:tc>
          <w:tcPr>
            <w:tcW w:w="1829" w:type="dxa"/>
            <w:noWrap/>
            <w:hideMark/>
          </w:tcPr>
          <w:p w14:paraId="3D2D303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Typhaceae</w:t>
            </w:r>
          </w:p>
        </w:tc>
        <w:tc>
          <w:tcPr>
            <w:tcW w:w="4120" w:type="dxa"/>
            <w:noWrap/>
            <w:hideMark/>
          </w:tcPr>
          <w:p w14:paraId="4B1E52F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Typha angustifolia</w:t>
            </w:r>
          </w:p>
        </w:tc>
        <w:tc>
          <w:tcPr>
            <w:tcW w:w="1984" w:type="dxa"/>
            <w:noWrap/>
            <w:hideMark/>
          </w:tcPr>
          <w:p w14:paraId="6561040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Enea</w:t>
            </w:r>
          </w:p>
        </w:tc>
      </w:tr>
      <w:tr w:rsidR="00B5141E" w:rsidRPr="00835947" w14:paraId="436A7453" w14:textId="77777777" w:rsidTr="00B5141E">
        <w:trPr>
          <w:trHeight w:val="300"/>
          <w:jc w:val="center"/>
        </w:trPr>
        <w:tc>
          <w:tcPr>
            <w:tcW w:w="1829" w:type="dxa"/>
            <w:noWrap/>
            <w:hideMark/>
          </w:tcPr>
          <w:p w14:paraId="0DB4F13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152D546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Senna viarum</w:t>
            </w:r>
          </w:p>
        </w:tc>
        <w:tc>
          <w:tcPr>
            <w:tcW w:w="1984" w:type="dxa"/>
            <w:noWrap/>
            <w:hideMark/>
          </w:tcPr>
          <w:p w14:paraId="070AC66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 xml:space="preserve">Alcaparro </w:t>
            </w:r>
          </w:p>
        </w:tc>
      </w:tr>
      <w:tr w:rsidR="00B5141E" w:rsidRPr="00835947" w14:paraId="15B095DC" w14:textId="77777777" w:rsidTr="00B5141E">
        <w:trPr>
          <w:trHeight w:val="300"/>
          <w:jc w:val="center"/>
        </w:trPr>
        <w:tc>
          <w:tcPr>
            <w:tcW w:w="1829" w:type="dxa"/>
            <w:noWrap/>
            <w:hideMark/>
          </w:tcPr>
          <w:p w14:paraId="65FD673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Poaceae</w:t>
            </w:r>
          </w:p>
        </w:tc>
        <w:tc>
          <w:tcPr>
            <w:tcW w:w="4120" w:type="dxa"/>
            <w:noWrap/>
            <w:hideMark/>
          </w:tcPr>
          <w:p w14:paraId="45C53525"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Bambusa sp.</w:t>
            </w:r>
          </w:p>
        </w:tc>
        <w:tc>
          <w:tcPr>
            <w:tcW w:w="1984" w:type="dxa"/>
            <w:noWrap/>
            <w:hideMark/>
          </w:tcPr>
          <w:p w14:paraId="39949F5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Bambú</w:t>
            </w:r>
          </w:p>
        </w:tc>
      </w:tr>
      <w:tr w:rsidR="00B5141E" w:rsidRPr="00835947" w14:paraId="1F4FF6EA" w14:textId="77777777" w:rsidTr="00B5141E">
        <w:trPr>
          <w:trHeight w:val="300"/>
          <w:jc w:val="center"/>
        </w:trPr>
        <w:tc>
          <w:tcPr>
            <w:tcW w:w="1829" w:type="dxa"/>
            <w:noWrap/>
            <w:hideMark/>
          </w:tcPr>
          <w:p w14:paraId="3271CB9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Verbenaceae</w:t>
            </w:r>
          </w:p>
        </w:tc>
        <w:tc>
          <w:tcPr>
            <w:tcW w:w="4120" w:type="dxa"/>
            <w:noWrap/>
            <w:hideMark/>
          </w:tcPr>
          <w:p w14:paraId="3628CA2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Lantana camara</w:t>
            </w:r>
          </w:p>
        </w:tc>
        <w:tc>
          <w:tcPr>
            <w:tcW w:w="1984" w:type="dxa"/>
            <w:noWrap/>
            <w:hideMark/>
          </w:tcPr>
          <w:p w14:paraId="55E0775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Confite</w:t>
            </w:r>
          </w:p>
        </w:tc>
      </w:tr>
      <w:tr w:rsidR="00B5141E" w:rsidRPr="00835947" w14:paraId="217BE941" w14:textId="77777777" w:rsidTr="00B5141E">
        <w:trPr>
          <w:trHeight w:val="300"/>
          <w:jc w:val="center"/>
        </w:trPr>
        <w:tc>
          <w:tcPr>
            <w:tcW w:w="1829" w:type="dxa"/>
            <w:noWrap/>
            <w:hideMark/>
          </w:tcPr>
          <w:p w14:paraId="59C0377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Araucariaceae</w:t>
            </w:r>
          </w:p>
        </w:tc>
        <w:tc>
          <w:tcPr>
            <w:tcW w:w="4120" w:type="dxa"/>
            <w:noWrap/>
            <w:hideMark/>
          </w:tcPr>
          <w:p w14:paraId="6AACFD9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 xml:space="preserve">Araucaria sp. </w:t>
            </w:r>
          </w:p>
        </w:tc>
        <w:tc>
          <w:tcPr>
            <w:tcW w:w="1984" w:type="dxa"/>
            <w:noWrap/>
            <w:hideMark/>
          </w:tcPr>
          <w:p w14:paraId="098A80C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Araucaria</w:t>
            </w:r>
          </w:p>
        </w:tc>
      </w:tr>
      <w:tr w:rsidR="00B5141E" w:rsidRPr="00835947" w14:paraId="42247056" w14:textId="77777777" w:rsidTr="00B5141E">
        <w:trPr>
          <w:trHeight w:val="300"/>
          <w:jc w:val="center"/>
        </w:trPr>
        <w:tc>
          <w:tcPr>
            <w:tcW w:w="1829" w:type="dxa"/>
            <w:noWrap/>
            <w:hideMark/>
          </w:tcPr>
          <w:p w14:paraId="29B01F9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Verbenaceae</w:t>
            </w:r>
          </w:p>
        </w:tc>
        <w:tc>
          <w:tcPr>
            <w:tcW w:w="4120" w:type="dxa"/>
            <w:noWrap/>
            <w:hideMark/>
          </w:tcPr>
          <w:p w14:paraId="347C680C"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Duranta mutisii</w:t>
            </w:r>
          </w:p>
        </w:tc>
        <w:tc>
          <w:tcPr>
            <w:tcW w:w="1984" w:type="dxa"/>
            <w:noWrap/>
            <w:hideMark/>
          </w:tcPr>
          <w:p w14:paraId="23B06BC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Espino</w:t>
            </w:r>
          </w:p>
        </w:tc>
      </w:tr>
      <w:tr w:rsidR="00B5141E" w:rsidRPr="00835947" w14:paraId="037E364A" w14:textId="77777777" w:rsidTr="00B5141E">
        <w:trPr>
          <w:trHeight w:val="300"/>
          <w:jc w:val="center"/>
        </w:trPr>
        <w:tc>
          <w:tcPr>
            <w:tcW w:w="1829" w:type="dxa"/>
            <w:noWrap/>
            <w:hideMark/>
          </w:tcPr>
          <w:p w14:paraId="0AF67D6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Oxalidaceae</w:t>
            </w:r>
          </w:p>
        </w:tc>
        <w:tc>
          <w:tcPr>
            <w:tcW w:w="4120" w:type="dxa"/>
            <w:noWrap/>
            <w:hideMark/>
          </w:tcPr>
          <w:p w14:paraId="1379DF8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Oxalis sp.</w:t>
            </w:r>
          </w:p>
        </w:tc>
        <w:tc>
          <w:tcPr>
            <w:tcW w:w="1984" w:type="dxa"/>
            <w:noWrap/>
            <w:hideMark/>
          </w:tcPr>
          <w:p w14:paraId="4581113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Trébol</w:t>
            </w:r>
          </w:p>
        </w:tc>
      </w:tr>
      <w:tr w:rsidR="00B5141E" w:rsidRPr="00835947" w14:paraId="0F092F93" w14:textId="77777777" w:rsidTr="00B5141E">
        <w:trPr>
          <w:trHeight w:val="300"/>
          <w:jc w:val="center"/>
        </w:trPr>
        <w:tc>
          <w:tcPr>
            <w:tcW w:w="1829" w:type="dxa"/>
            <w:noWrap/>
            <w:hideMark/>
          </w:tcPr>
          <w:p w14:paraId="1BF5570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Myrtaceae</w:t>
            </w:r>
          </w:p>
        </w:tc>
        <w:tc>
          <w:tcPr>
            <w:tcW w:w="4120" w:type="dxa"/>
            <w:noWrap/>
            <w:hideMark/>
          </w:tcPr>
          <w:p w14:paraId="1EA9DC5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Eucalyptus camandulensis</w:t>
            </w:r>
          </w:p>
        </w:tc>
        <w:tc>
          <w:tcPr>
            <w:tcW w:w="1984" w:type="dxa"/>
            <w:noWrap/>
            <w:hideMark/>
          </w:tcPr>
          <w:p w14:paraId="7577C68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 xml:space="preserve">Eucalipto  </w:t>
            </w:r>
          </w:p>
        </w:tc>
      </w:tr>
      <w:tr w:rsidR="00B5141E" w:rsidRPr="00835947" w14:paraId="49143B8F" w14:textId="77777777" w:rsidTr="00B5141E">
        <w:trPr>
          <w:trHeight w:val="300"/>
          <w:jc w:val="center"/>
        </w:trPr>
        <w:tc>
          <w:tcPr>
            <w:tcW w:w="1829" w:type="dxa"/>
            <w:noWrap/>
            <w:hideMark/>
          </w:tcPr>
          <w:p w14:paraId="6E72C2C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Iridaceae</w:t>
            </w:r>
          </w:p>
        </w:tc>
        <w:tc>
          <w:tcPr>
            <w:tcW w:w="4120" w:type="dxa"/>
            <w:noWrap/>
            <w:hideMark/>
          </w:tcPr>
          <w:p w14:paraId="0F2117D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Crocosmia × crocosmiiflora</w:t>
            </w:r>
          </w:p>
        </w:tc>
        <w:tc>
          <w:tcPr>
            <w:tcW w:w="1984" w:type="dxa"/>
            <w:noWrap/>
            <w:hideMark/>
          </w:tcPr>
          <w:p w14:paraId="039D6ABB" w14:textId="77777777" w:rsidR="00B5141E" w:rsidRPr="00835947" w:rsidRDefault="00B5141E" w:rsidP="00824CCD">
            <w:pPr>
              <w:rPr>
                <w:rFonts w:eastAsia="Times New Roman" w:cstheme="minorHAnsi"/>
                <w:color w:val="000000"/>
                <w:lang w:eastAsia="es-CO"/>
              </w:rPr>
            </w:pPr>
          </w:p>
        </w:tc>
      </w:tr>
      <w:tr w:rsidR="00B5141E" w:rsidRPr="00835947" w14:paraId="7BE29719" w14:textId="77777777" w:rsidTr="00B5141E">
        <w:trPr>
          <w:trHeight w:val="300"/>
          <w:jc w:val="center"/>
        </w:trPr>
        <w:tc>
          <w:tcPr>
            <w:tcW w:w="1829" w:type="dxa"/>
            <w:noWrap/>
            <w:hideMark/>
          </w:tcPr>
          <w:p w14:paraId="283DBC8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Solanaceae</w:t>
            </w:r>
          </w:p>
        </w:tc>
        <w:tc>
          <w:tcPr>
            <w:tcW w:w="4120" w:type="dxa"/>
            <w:noWrap/>
            <w:hideMark/>
          </w:tcPr>
          <w:p w14:paraId="7C200D0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Solanum betaceum</w:t>
            </w:r>
          </w:p>
        </w:tc>
        <w:tc>
          <w:tcPr>
            <w:tcW w:w="1984" w:type="dxa"/>
            <w:noWrap/>
            <w:hideMark/>
          </w:tcPr>
          <w:p w14:paraId="74A1BD2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Tomate de árbol</w:t>
            </w:r>
          </w:p>
        </w:tc>
      </w:tr>
      <w:tr w:rsidR="00B5141E" w:rsidRPr="00835947" w14:paraId="00667079" w14:textId="77777777" w:rsidTr="00B5141E">
        <w:trPr>
          <w:trHeight w:val="300"/>
          <w:jc w:val="center"/>
        </w:trPr>
        <w:tc>
          <w:tcPr>
            <w:tcW w:w="1829" w:type="dxa"/>
            <w:noWrap/>
            <w:hideMark/>
          </w:tcPr>
          <w:p w14:paraId="3ECB85C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Melastomataceae</w:t>
            </w:r>
          </w:p>
        </w:tc>
        <w:tc>
          <w:tcPr>
            <w:tcW w:w="4120" w:type="dxa"/>
            <w:noWrap/>
            <w:hideMark/>
          </w:tcPr>
          <w:p w14:paraId="76B51F0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Tibouchina lepidotae</w:t>
            </w:r>
          </w:p>
        </w:tc>
        <w:tc>
          <w:tcPr>
            <w:tcW w:w="1984" w:type="dxa"/>
            <w:noWrap/>
            <w:hideMark/>
          </w:tcPr>
          <w:p w14:paraId="1D73D95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Siete Cueros</w:t>
            </w:r>
          </w:p>
        </w:tc>
      </w:tr>
      <w:tr w:rsidR="00B5141E" w:rsidRPr="00835947" w14:paraId="769F25A8" w14:textId="77777777" w:rsidTr="00B5141E">
        <w:trPr>
          <w:trHeight w:val="300"/>
          <w:jc w:val="center"/>
        </w:trPr>
        <w:tc>
          <w:tcPr>
            <w:tcW w:w="1829" w:type="dxa"/>
            <w:noWrap/>
            <w:hideMark/>
          </w:tcPr>
          <w:p w14:paraId="74F5817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525A664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 xml:space="preserve">Cotula </w:t>
            </w:r>
          </w:p>
        </w:tc>
        <w:tc>
          <w:tcPr>
            <w:tcW w:w="1984" w:type="dxa"/>
            <w:noWrap/>
            <w:hideMark/>
          </w:tcPr>
          <w:p w14:paraId="7112BB0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Cotula</w:t>
            </w:r>
          </w:p>
        </w:tc>
      </w:tr>
      <w:tr w:rsidR="00B5141E" w:rsidRPr="00835947" w14:paraId="4B7C9469" w14:textId="77777777" w:rsidTr="00B5141E">
        <w:trPr>
          <w:trHeight w:val="300"/>
          <w:jc w:val="center"/>
        </w:trPr>
        <w:tc>
          <w:tcPr>
            <w:tcW w:w="1829" w:type="dxa"/>
            <w:noWrap/>
            <w:hideMark/>
          </w:tcPr>
          <w:p w14:paraId="52749DE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Verbenaceae</w:t>
            </w:r>
          </w:p>
        </w:tc>
        <w:tc>
          <w:tcPr>
            <w:tcW w:w="4120" w:type="dxa"/>
            <w:noWrap/>
            <w:hideMark/>
          </w:tcPr>
          <w:p w14:paraId="2DE44E4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Verbena litoralis</w:t>
            </w:r>
          </w:p>
        </w:tc>
        <w:tc>
          <w:tcPr>
            <w:tcW w:w="1984" w:type="dxa"/>
            <w:noWrap/>
            <w:hideMark/>
          </w:tcPr>
          <w:p w14:paraId="2A9C5BD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Verbena del litoral</w:t>
            </w:r>
          </w:p>
        </w:tc>
      </w:tr>
      <w:tr w:rsidR="00B5141E" w:rsidRPr="00835947" w14:paraId="0D84EBDF" w14:textId="77777777" w:rsidTr="00B5141E">
        <w:trPr>
          <w:trHeight w:val="300"/>
          <w:jc w:val="center"/>
        </w:trPr>
        <w:tc>
          <w:tcPr>
            <w:tcW w:w="1829" w:type="dxa"/>
            <w:noWrap/>
            <w:hideMark/>
          </w:tcPr>
          <w:p w14:paraId="05564E4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Commelinaceae</w:t>
            </w:r>
          </w:p>
        </w:tc>
        <w:tc>
          <w:tcPr>
            <w:tcW w:w="4120" w:type="dxa"/>
            <w:noWrap/>
            <w:hideMark/>
          </w:tcPr>
          <w:p w14:paraId="232BB8C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Commelina diffusa</w:t>
            </w:r>
          </w:p>
        </w:tc>
        <w:tc>
          <w:tcPr>
            <w:tcW w:w="1984" w:type="dxa"/>
            <w:noWrap/>
            <w:hideMark/>
          </w:tcPr>
          <w:p w14:paraId="5F5CFDE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Comelina</w:t>
            </w:r>
          </w:p>
        </w:tc>
      </w:tr>
      <w:tr w:rsidR="00B5141E" w:rsidRPr="00835947" w14:paraId="2B994A8F" w14:textId="77777777" w:rsidTr="00B5141E">
        <w:trPr>
          <w:trHeight w:val="300"/>
          <w:jc w:val="center"/>
        </w:trPr>
        <w:tc>
          <w:tcPr>
            <w:tcW w:w="1829" w:type="dxa"/>
            <w:noWrap/>
            <w:hideMark/>
          </w:tcPr>
          <w:p w14:paraId="3F598DE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0C3CF31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Baccharis macrantha</w:t>
            </w:r>
          </w:p>
        </w:tc>
        <w:tc>
          <w:tcPr>
            <w:tcW w:w="1984" w:type="dxa"/>
            <w:noWrap/>
            <w:hideMark/>
          </w:tcPr>
          <w:p w14:paraId="1945F37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Ciro</w:t>
            </w:r>
          </w:p>
        </w:tc>
      </w:tr>
      <w:tr w:rsidR="00B5141E" w:rsidRPr="00835947" w14:paraId="4379BED3" w14:textId="77777777" w:rsidTr="00B5141E">
        <w:trPr>
          <w:trHeight w:val="300"/>
          <w:jc w:val="center"/>
        </w:trPr>
        <w:tc>
          <w:tcPr>
            <w:tcW w:w="1829" w:type="dxa"/>
            <w:noWrap/>
            <w:hideMark/>
          </w:tcPr>
          <w:p w14:paraId="32CE2A3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lastRenderedPageBreak/>
              <w:t>Fabaceae</w:t>
            </w:r>
          </w:p>
        </w:tc>
        <w:tc>
          <w:tcPr>
            <w:tcW w:w="4120" w:type="dxa"/>
            <w:noWrap/>
            <w:hideMark/>
          </w:tcPr>
          <w:p w14:paraId="23E9F9D2"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Crotalaria  agatiflora</w:t>
            </w:r>
          </w:p>
        </w:tc>
        <w:tc>
          <w:tcPr>
            <w:tcW w:w="1984" w:type="dxa"/>
            <w:noWrap/>
            <w:hideMark/>
          </w:tcPr>
          <w:p w14:paraId="6221BDC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Pajarito</w:t>
            </w:r>
          </w:p>
        </w:tc>
      </w:tr>
      <w:tr w:rsidR="00B5141E" w:rsidRPr="00835947" w14:paraId="59ED7729" w14:textId="77777777" w:rsidTr="00B5141E">
        <w:trPr>
          <w:trHeight w:val="300"/>
          <w:jc w:val="center"/>
        </w:trPr>
        <w:tc>
          <w:tcPr>
            <w:tcW w:w="1829" w:type="dxa"/>
            <w:noWrap/>
            <w:hideMark/>
          </w:tcPr>
          <w:p w14:paraId="309A8E7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Myricaceae</w:t>
            </w:r>
          </w:p>
        </w:tc>
        <w:tc>
          <w:tcPr>
            <w:tcW w:w="4120" w:type="dxa"/>
            <w:noWrap/>
            <w:hideMark/>
          </w:tcPr>
          <w:p w14:paraId="251CFE84"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Myrica parvifolia</w:t>
            </w:r>
          </w:p>
        </w:tc>
        <w:tc>
          <w:tcPr>
            <w:tcW w:w="1984" w:type="dxa"/>
            <w:noWrap/>
            <w:hideMark/>
          </w:tcPr>
          <w:p w14:paraId="645CDF4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Laurel hojiamarillo</w:t>
            </w:r>
          </w:p>
        </w:tc>
      </w:tr>
      <w:tr w:rsidR="00B5141E" w:rsidRPr="00835947" w14:paraId="5676E955" w14:textId="77777777" w:rsidTr="00B5141E">
        <w:trPr>
          <w:trHeight w:val="300"/>
          <w:jc w:val="center"/>
        </w:trPr>
        <w:tc>
          <w:tcPr>
            <w:tcW w:w="1829" w:type="dxa"/>
            <w:noWrap/>
            <w:hideMark/>
          </w:tcPr>
          <w:p w14:paraId="060142B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Myricaceae</w:t>
            </w:r>
          </w:p>
        </w:tc>
        <w:tc>
          <w:tcPr>
            <w:tcW w:w="4120" w:type="dxa"/>
            <w:noWrap/>
            <w:hideMark/>
          </w:tcPr>
          <w:p w14:paraId="64B0505C"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Myrica pubescens</w:t>
            </w:r>
          </w:p>
        </w:tc>
        <w:tc>
          <w:tcPr>
            <w:tcW w:w="1984" w:type="dxa"/>
            <w:noWrap/>
            <w:hideMark/>
          </w:tcPr>
          <w:p w14:paraId="5B07D4A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Laurel de hoja ancha</w:t>
            </w:r>
          </w:p>
        </w:tc>
      </w:tr>
      <w:tr w:rsidR="00B5141E" w:rsidRPr="00835947" w14:paraId="452FBEAD" w14:textId="77777777" w:rsidTr="00B5141E">
        <w:trPr>
          <w:trHeight w:val="300"/>
          <w:jc w:val="center"/>
        </w:trPr>
        <w:tc>
          <w:tcPr>
            <w:tcW w:w="1829" w:type="dxa"/>
            <w:noWrap/>
            <w:hideMark/>
          </w:tcPr>
          <w:p w14:paraId="2AE23EB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Salicaceae</w:t>
            </w:r>
          </w:p>
        </w:tc>
        <w:tc>
          <w:tcPr>
            <w:tcW w:w="4120" w:type="dxa"/>
            <w:noWrap/>
            <w:hideMark/>
          </w:tcPr>
          <w:p w14:paraId="68D4D3F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Xylosma spiculifera</w:t>
            </w:r>
          </w:p>
        </w:tc>
        <w:tc>
          <w:tcPr>
            <w:tcW w:w="1984" w:type="dxa"/>
            <w:noWrap/>
            <w:hideMark/>
          </w:tcPr>
          <w:p w14:paraId="47D4AE4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Corono</w:t>
            </w:r>
          </w:p>
        </w:tc>
      </w:tr>
      <w:tr w:rsidR="00B5141E" w:rsidRPr="00835947" w14:paraId="5F4AB089" w14:textId="77777777" w:rsidTr="00B5141E">
        <w:trPr>
          <w:trHeight w:val="300"/>
          <w:jc w:val="center"/>
        </w:trPr>
        <w:tc>
          <w:tcPr>
            <w:tcW w:w="1829" w:type="dxa"/>
            <w:noWrap/>
            <w:hideMark/>
          </w:tcPr>
          <w:p w14:paraId="53B2D29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3D5FE06D"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Otholobium mexicanum</w:t>
            </w:r>
          </w:p>
        </w:tc>
        <w:tc>
          <w:tcPr>
            <w:tcW w:w="1984" w:type="dxa"/>
            <w:noWrap/>
            <w:hideMark/>
          </w:tcPr>
          <w:p w14:paraId="22317B0F" w14:textId="77777777" w:rsidR="00B5141E" w:rsidRPr="00835947" w:rsidRDefault="00B5141E" w:rsidP="00824CCD">
            <w:pPr>
              <w:rPr>
                <w:rFonts w:eastAsia="Times New Roman" w:cstheme="minorHAnsi"/>
                <w:color w:val="000000"/>
                <w:lang w:eastAsia="es-CO"/>
              </w:rPr>
            </w:pPr>
          </w:p>
        </w:tc>
      </w:tr>
      <w:tr w:rsidR="00B5141E" w:rsidRPr="00835947" w14:paraId="4658E02C" w14:textId="77777777" w:rsidTr="00B5141E">
        <w:trPr>
          <w:trHeight w:val="300"/>
          <w:jc w:val="center"/>
        </w:trPr>
        <w:tc>
          <w:tcPr>
            <w:tcW w:w="1829" w:type="dxa"/>
            <w:noWrap/>
            <w:hideMark/>
          </w:tcPr>
          <w:p w14:paraId="4F63598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Myrtaceae</w:t>
            </w:r>
          </w:p>
        </w:tc>
        <w:tc>
          <w:tcPr>
            <w:tcW w:w="4120" w:type="dxa"/>
            <w:noWrap/>
            <w:hideMark/>
          </w:tcPr>
          <w:p w14:paraId="169BA4C5"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Syzygium paniculatum</w:t>
            </w:r>
          </w:p>
        </w:tc>
        <w:tc>
          <w:tcPr>
            <w:tcW w:w="1984" w:type="dxa"/>
            <w:noWrap/>
            <w:hideMark/>
          </w:tcPr>
          <w:p w14:paraId="6C0CE92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Eugenia</w:t>
            </w:r>
          </w:p>
        </w:tc>
      </w:tr>
      <w:tr w:rsidR="00B5141E" w:rsidRPr="00835947" w14:paraId="3C694F9C" w14:textId="77777777" w:rsidTr="00B5141E">
        <w:trPr>
          <w:trHeight w:val="300"/>
          <w:jc w:val="center"/>
        </w:trPr>
        <w:tc>
          <w:tcPr>
            <w:tcW w:w="1829" w:type="dxa"/>
            <w:noWrap/>
            <w:hideMark/>
          </w:tcPr>
          <w:p w14:paraId="5A9CC69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Adoxaceae</w:t>
            </w:r>
          </w:p>
        </w:tc>
        <w:tc>
          <w:tcPr>
            <w:tcW w:w="4120" w:type="dxa"/>
            <w:noWrap/>
            <w:hideMark/>
          </w:tcPr>
          <w:p w14:paraId="500906F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Viburrum triphyllum</w:t>
            </w:r>
          </w:p>
        </w:tc>
        <w:tc>
          <w:tcPr>
            <w:tcW w:w="1984" w:type="dxa"/>
            <w:noWrap/>
            <w:hideMark/>
          </w:tcPr>
          <w:p w14:paraId="055C2E4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Garrocho</w:t>
            </w:r>
          </w:p>
        </w:tc>
      </w:tr>
      <w:tr w:rsidR="00B5141E" w:rsidRPr="00835947" w14:paraId="63D30122" w14:textId="77777777" w:rsidTr="00B5141E">
        <w:trPr>
          <w:trHeight w:val="300"/>
          <w:jc w:val="center"/>
        </w:trPr>
        <w:tc>
          <w:tcPr>
            <w:tcW w:w="1829" w:type="dxa"/>
            <w:noWrap/>
            <w:hideMark/>
          </w:tcPr>
          <w:p w14:paraId="2F1FF56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Lauraceae</w:t>
            </w:r>
          </w:p>
        </w:tc>
        <w:tc>
          <w:tcPr>
            <w:tcW w:w="4120" w:type="dxa"/>
            <w:noWrap/>
            <w:hideMark/>
          </w:tcPr>
          <w:p w14:paraId="66DE2E3F"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Laurus nobilis</w:t>
            </w:r>
          </w:p>
        </w:tc>
        <w:tc>
          <w:tcPr>
            <w:tcW w:w="1984" w:type="dxa"/>
            <w:noWrap/>
            <w:hideMark/>
          </w:tcPr>
          <w:p w14:paraId="74A11C9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Laurel</w:t>
            </w:r>
          </w:p>
        </w:tc>
      </w:tr>
      <w:tr w:rsidR="00B5141E" w:rsidRPr="00835947" w14:paraId="602E399A" w14:textId="77777777" w:rsidTr="00B5141E">
        <w:trPr>
          <w:trHeight w:val="300"/>
          <w:jc w:val="center"/>
        </w:trPr>
        <w:tc>
          <w:tcPr>
            <w:tcW w:w="1829" w:type="dxa"/>
            <w:noWrap/>
            <w:hideMark/>
          </w:tcPr>
          <w:p w14:paraId="30DF506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Boraginaceae</w:t>
            </w:r>
          </w:p>
        </w:tc>
        <w:tc>
          <w:tcPr>
            <w:tcW w:w="4120" w:type="dxa"/>
            <w:noWrap/>
            <w:hideMark/>
          </w:tcPr>
          <w:p w14:paraId="0196859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Cordia cylindrostachya</w:t>
            </w:r>
          </w:p>
        </w:tc>
        <w:tc>
          <w:tcPr>
            <w:tcW w:w="1984" w:type="dxa"/>
            <w:noWrap/>
            <w:hideMark/>
          </w:tcPr>
          <w:p w14:paraId="069012C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Salvio negro</w:t>
            </w:r>
          </w:p>
        </w:tc>
      </w:tr>
      <w:tr w:rsidR="00B5141E" w:rsidRPr="00835947" w14:paraId="6AAF958B" w14:textId="77777777" w:rsidTr="00B5141E">
        <w:trPr>
          <w:trHeight w:val="300"/>
          <w:jc w:val="center"/>
        </w:trPr>
        <w:tc>
          <w:tcPr>
            <w:tcW w:w="1829" w:type="dxa"/>
            <w:noWrap/>
            <w:hideMark/>
          </w:tcPr>
          <w:p w14:paraId="6864AEA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Myrtaceae</w:t>
            </w:r>
          </w:p>
        </w:tc>
        <w:tc>
          <w:tcPr>
            <w:tcW w:w="4120" w:type="dxa"/>
            <w:noWrap/>
            <w:hideMark/>
          </w:tcPr>
          <w:p w14:paraId="5C28A3CD"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Myrcianthes rhopaloides</w:t>
            </w:r>
          </w:p>
        </w:tc>
        <w:tc>
          <w:tcPr>
            <w:tcW w:w="1984" w:type="dxa"/>
            <w:noWrap/>
            <w:hideMark/>
          </w:tcPr>
          <w:p w14:paraId="1E20C84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Arrayán</w:t>
            </w:r>
          </w:p>
        </w:tc>
      </w:tr>
      <w:tr w:rsidR="00B5141E" w:rsidRPr="00835947" w14:paraId="389202AE" w14:textId="77777777" w:rsidTr="00B5141E">
        <w:trPr>
          <w:trHeight w:val="300"/>
          <w:jc w:val="center"/>
        </w:trPr>
        <w:tc>
          <w:tcPr>
            <w:tcW w:w="1829" w:type="dxa"/>
            <w:noWrap/>
            <w:hideMark/>
          </w:tcPr>
          <w:p w14:paraId="6D08E23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5F4C11F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Dahlia imperialis</w:t>
            </w:r>
          </w:p>
        </w:tc>
        <w:tc>
          <w:tcPr>
            <w:tcW w:w="1984" w:type="dxa"/>
            <w:noWrap/>
            <w:hideMark/>
          </w:tcPr>
          <w:p w14:paraId="045B2B1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Dalia</w:t>
            </w:r>
          </w:p>
        </w:tc>
      </w:tr>
      <w:tr w:rsidR="00B5141E" w:rsidRPr="00835947" w14:paraId="183B0310" w14:textId="77777777" w:rsidTr="00B5141E">
        <w:trPr>
          <w:trHeight w:val="300"/>
          <w:jc w:val="center"/>
        </w:trPr>
        <w:tc>
          <w:tcPr>
            <w:tcW w:w="1829" w:type="dxa"/>
            <w:noWrap/>
            <w:hideMark/>
          </w:tcPr>
          <w:p w14:paraId="547D8C7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Orobanchaceae</w:t>
            </w:r>
          </w:p>
        </w:tc>
        <w:tc>
          <w:tcPr>
            <w:tcW w:w="4120" w:type="dxa"/>
            <w:noWrap/>
            <w:hideMark/>
          </w:tcPr>
          <w:p w14:paraId="68DF77E5"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Castilleja arvensis</w:t>
            </w:r>
          </w:p>
        </w:tc>
        <w:tc>
          <w:tcPr>
            <w:tcW w:w="1984" w:type="dxa"/>
            <w:noWrap/>
            <w:hideMark/>
          </w:tcPr>
          <w:p w14:paraId="60076F05" w14:textId="77777777" w:rsidR="00B5141E" w:rsidRPr="00835947" w:rsidRDefault="00B5141E" w:rsidP="00824CCD">
            <w:pPr>
              <w:rPr>
                <w:rFonts w:eastAsia="Times New Roman" w:cstheme="minorHAnsi"/>
                <w:color w:val="000000"/>
                <w:lang w:eastAsia="es-CO"/>
              </w:rPr>
            </w:pPr>
          </w:p>
        </w:tc>
      </w:tr>
      <w:tr w:rsidR="00B5141E" w:rsidRPr="00835947" w14:paraId="2354A891" w14:textId="77777777" w:rsidTr="00B5141E">
        <w:trPr>
          <w:trHeight w:val="300"/>
          <w:jc w:val="center"/>
        </w:trPr>
        <w:tc>
          <w:tcPr>
            <w:tcW w:w="1829" w:type="dxa"/>
            <w:noWrap/>
            <w:hideMark/>
          </w:tcPr>
          <w:p w14:paraId="2AF13409"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Araceae</w:t>
            </w:r>
          </w:p>
        </w:tc>
        <w:tc>
          <w:tcPr>
            <w:tcW w:w="4120" w:type="dxa"/>
            <w:noWrap/>
            <w:hideMark/>
          </w:tcPr>
          <w:p w14:paraId="20D0C78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Xanthosoma sp</w:t>
            </w:r>
          </w:p>
        </w:tc>
        <w:tc>
          <w:tcPr>
            <w:tcW w:w="1984" w:type="dxa"/>
            <w:noWrap/>
            <w:hideMark/>
          </w:tcPr>
          <w:p w14:paraId="0482A731" w14:textId="77777777" w:rsidR="00B5141E" w:rsidRPr="00835947" w:rsidRDefault="00B5141E" w:rsidP="00824CCD">
            <w:pPr>
              <w:rPr>
                <w:rFonts w:eastAsia="Times New Roman" w:cstheme="minorHAnsi"/>
                <w:color w:val="000000"/>
                <w:lang w:eastAsia="es-CO"/>
              </w:rPr>
            </w:pPr>
          </w:p>
        </w:tc>
      </w:tr>
      <w:tr w:rsidR="00B5141E" w:rsidRPr="00835947" w14:paraId="763F7D27" w14:textId="77777777" w:rsidTr="00B5141E">
        <w:trPr>
          <w:trHeight w:val="300"/>
          <w:jc w:val="center"/>
        </w:trPr>
        <w:tc>
          <w:tcPr>
            <w:tcW w:w="1829" w:type="dxa"/>
            <w:noWrap/>
            <w:hideMark/>
          </w:tcPr>
          <w:p w14:paraId="01D38B2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6A33EDE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Caesalpinia spinosa</w:t>
            </w:r>
          </w:p>
        </w:tc>
        <w:tc>
          <w:tcPr>
            <w:tcW w:w="1984" w:type="dxa"/>
            <w:noWrap/>
            <w:hideMark/>
          </w:tcPr>
          <w:p w14:paraId="6539D22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dividivi</w:t>
            </w:r>
          </w:p>
        </w:tc>
      </w:tr>
      <w:tr w:rsidR="00B5141E" w:rsidRPr="00835947" w14:paraId="444FFC58" w14:textId="77777777" w:rsidTr="00B5141E">
        <w:trPr>
          <w:trHeight w:val="300"/>
          <w:jc w:val="center"/>
        </w:trPr>
        <w:tc>
          <w:tcPr>
            <w:tcW w:w="1829" w:type="dxa"/>
            <w:noWrap/>
            <w:hideMark/>
          </w:tcPr>
          <w:p w14:paraId="7CB1255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Elaeocarpaceae</w:t>
            </w:r>
          </w:p>
        </w:tc>
        <w:tc>
          <w:tcPr>
            <w:tcW w:w="4120" w:type="dxa"/>
            <w:noWrap/>
            <w:hideMark/>
          </w:tcPr>
          <w:p w14:paraId="2049304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Vallea stipularis</w:t>
            </w:r>
          </w:p>
        </w:tc>
        <w:tc>
          <w:tcPr>
            <w:tcW w:w="1984" w:type="dxa"/>
            <w:noWrap/>
            <w:hideMark/>
          </w:tcPr>
          <w:p w14:paraId="32CED86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raque</w:t>
            </w:r>
          </w:p>
        </w:tc>
      </w:tr>
      <w:tr w:rsidR="00B5141E" w:rsidRPr="00835947" w14:paraId="4D2080FB" w14:textId="77777777" w:rsidTr="00B5141E">
        <w:trPr>
          <w:trHeight w:val="300"/>
          <w:jc w:val="center"/>
        </w:trPr>
        <w:tc>
          <w:tcPr>
            <w:tcW w:w="1829" w:type="dxa"/>
            <w:noWrap/>
            <w:hideMark/>
          </w:tcPr>
          <w:p w14:paraId="4B90A68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Altingiaceae</w:t>
            </w:r>
          </w:p>
        </w:tc>
        <w:tc>
          <w:tcPr>
            <w:tcW w:w="4120" w:type="dxa"/>
            <w:noWrap/>
            <w:hideMark/>
          </w:tcPr>
          <w:p w14:paraId="48BB3D05"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Liquidambar styraciflua</w:t>
            </w:r>
          </w:p>
        </w:tc>
        <w:tc>
          <w:tcPr>
            <w:tcW w:w="1984" w:type="dxa"/>
            <w:noWrap/>
            <w:hideMark/>
          </w:tcPr>
          <w:p w14:paraId="5220BDD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liquidambar</w:t>
            </w:r>
          </w:p>
        </w:tc>
      </w:tr>
      <w:tr w:rsidR="00B5141E" w:rsidRPr="00835947" w14:paraId="0B4680C5" w14:textId="77777777" w:rsidTr="00B5141E">
        <w:trPr>
          <w:trHeight w:val="300"/>
          <w:jc w:val="center"/>
        </w:trPr>
        <w:tc>
          <w:tcPr>
            <w:tcW w:w="1829" w:type="dxa"/>
            <w:noWrap/>
            <w:hideMark/>
          </w:tcPr>
          <w:p w14:paraId="7300F1C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1C2EFA3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Verbesina crassiramea</w:t>
            </w:r>
          </w:p>
        </w:tc>
        <w:tc>
          <w:tcPr>
            <w:tcW w:w="1984" w:type="dxa"/>
            <w:noWrap/>
            <w:hideMark/>
          </w:tcPr>
          <w:p w14:paraId="5142D08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tabaquillo</w:t>
            </w:r>
          </w:p>
        </w:tc>
      </w:tr>
      <w:tr w:rsidR="00B5141E" w:rsidRPr="00835947" w14:paraId="51EA9953" w14:textId="77777777" w:rsidTr="00B5141E">
        <w:trPr>
          <w:trHeight w:val="300"/>
          <w:jc w:val="center"/>
        </w:trPr>
        <w:tc>
          <w:tcPr>
            <w:tcW w:w="1829" w:type="dxa"/>
            <w:noWrap/>
            <w:hideMark/>
          </w:tcPr>
          <w:p w14:paraId="2AC6C21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Malvaceae</w:t>
            </w:r>
          </w:p>
        </w:tc>
        <w:tc>
          <w:tcPr>
            <w:tcW w:w="4120" w:type="dxa"/>
            <w:noWrap/>
            <w:hideMark/>
          </w:tcPr>
          <w:p w14:paraId="07F6024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Malva sp</w:t>
            </w:r>
          </w:p>
        </w:tc>
        <w:tc>
          <w:tcPr>
            <w:tcW w:w="1984" w:type="dxa"/>
            <w:noWrap/>
            <w:hideMark/>
          </w:tcPr>
          <w:p w14:paraId="03C2595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Malva</w:t>
            </w:r>
          </w:p>
        </w:tc>
      </w:tr>
      <w:tr w:rsidR="00B5141E" w:rsidRPr="00835947" w14:paraId="30A1DC93" w14:textId="77777777" w:rsidTr="00B5141E">
        <w:trPr>
          <w:trHeight w:val="300"/>
          <w:jc w:val="center"/>
        </w:trPr>
        <w:tc>
          <w:tcPr>
            <w:tcW w:w="1829" w:type="dxa"/>
            <w:noWrap/>
            <w:hideMark/>
          </w:tcPr>
          <w:p w14:paraId="3008F7D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Commelinaceae</w:t>
            </w:r>
          </w:p>
        </w:tc>
        <w:tc>
          <w:tcPr>
            <w:tcW w:w="4120" w:type="dxa"/>
            <w:noWrap/>
            <w:hideMark/>
          </w:tcPr>
          <w:p w14:paraId="72407C0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Tradescantia sp</w:t>
            </w:r>
          </w:p>
        </w:tc>
        <w:tc>
          <w:tcPr>
            <w:tcW w:w="1984" w:type="dxa"/>
            <w:noWrap/>
            <w:hideMark/>
          </w:tcPr>
          <w:p w14:paraId="2EE209E2" w14:textId="77777777" w:rsidR="00B5141E" w:rsidRPr="00835947" w:rsidRDefault="00B5141E" w:rsidP="00824CCD">
            <w:pPr>
              <w:rPr>
                <w:rFonts w:eastAsia="Times New Roman" w:cstheme="minorHAnsi"/>
                <w:color w:val="000000"/>
                <w:lang w:eastAsia="es-CO"/>
              </w:rPr>
            </w:pPr>
          </w:p>
        </w:tc>
      </w:tr>
      <w:tr w:rsidR="00B5141E" w:rsidRPr="00835947" w14:paraId="49513489" w14:textId="77777777" w:rsidTr="00B5141E">
        <w:trPr>
          <w:trHeight w:val="300"/>
          <w:jc w:val="center"/>
        </w:trPr>
        <w:tc>
          <w:tcPr>
            <w:tcW w:w="1829" w:type="dxa"/>
            <w:noWrap/>
            <w:hideMark/>
          </w:tcPr>
          <w:p w14:paraId="4C97B31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0CCF1CB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 xml:space="preserve">Baccharidastrum argutum </w:t>
            </w:r>
          </w:p>
        </w:tc>
        <w:tc>
          <w:tcPr>
            <w:tcW w:w="1984" w:type="dxa"/>
            <w:noWrap/>
            <w:hideMark/>
          </w:tcPr>
          <w:p w14:paraId="008D570D" w14:textId="77777777" w:rsidR="00B5141E" w:rsidRPr="00835947" w:rsidRDefault="00B5141E" w:rsidP="00824CCD">
            <w:pPr>
              <w:rPr>
                <w:rFonts w:eastAsia="Times New Roman" w:cstheme="minorHAnsi"/>
                <w:color w:val="000000"/>
                <w:lang w:eastAsia="es-CO"/>
              </w:rPr>
            </w:pPr>
          </w:p>
        </w:tc>
      </w:tr>
      <w:tr w:rsidR="00B5141E" w:rsidRPr="00835947" w14:paraId="5A3A890E" w14:textId="77777777" w:rsidTr="00B5141E">
        <w:trPr>
          <w:trHeight w:val="300"/>
          <w:jc w:val="center"/>
        </w:trPr>
        <w:tc>
          <w:tcPr>
            <w:tcW w:w="1829" w:type="dxa"/>
            <w:noWrap/>
            <w:hideMark/>
          </w:tcPr>
          <w:p w14:paraId="4B59490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Escalloniaceae</w:t>
            </w:r>
          </w:p>
        </w:tc>
        <w:tc>
          <w:tcPr>
            <w:tcW w:w="4120" w:type="dxa"/>
            <w:noWrap/>
            <w:hideMark/>
          </w:tcPr>
          <w:p w14:paraId="3513338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Escallonia Myrthiloides</w:t>
            </w:r>
          </w:p>
        </w:tc>
        <w:tc>
          <w:tcPr>
            <w:tcW w:w="1984" w:type="dxa"/>
            <w:noWrap/>
            <w:hideMark/>
          </w:tcPr>
          <w:p w14:paraId="3CAD2A3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Tibar</w:t>
            </w:r>
          </w:p>
        </w:tc>
      </w:tr>
      <w:tr w:rsidR="00B5141E" w:rsidRPr="00835947" w14:paraId="69C4E6BA" w14:textId="77777777" w:rsidTr="00B5141E">
        <w:trPr>
          <w:trHeight w:val="300"/>
          <w:jc w:val="center"/>
        </w:trPr>
        <w:tc>
          <w:tcPr>
            <w:tcW w:w="1829" w:type="dxa"/>
            <w:noWrap/>
            <w:hideMark/>
          </w:tcPr>
          <w:p w14:paraId="12A8B39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Bromeliaceae</w:t>
            </w:r>
          </w:p>
        </w:tc>
        <w:tc>
          <w:tcPr>
            <w:tcW w:w="4120" w:type="dxa"/>
            <w:noWrap/>
            <w:hideMark/>
          </w:tcPr>
          <w:p w14:paraId="6AF5F14C"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Tillandsia sp</w:t>
            </w:r>
          </w:p>
        </w:tc>
        <w:tc>
          <w:tcPr>
            <w:tcW w:w="1984" w:type="dxa"/>
            <w:noWrap/>
            <w:hideMark/>
          </w:tcPr>
          <w:p w14:paraId="7836CF8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Quiche</w:t>
            </w:r>
          </w:p>
        </w:tc>
      </w:tr>
      <w:tr w:rsidR="00B5141E" w:rsidRPr="00835947" w14:paraId="3FF36241" w14:textId="77777777" w:rsidTr="00B5141E">
        <w:trPr>
          <w:trHeight w:val="300"/>
          <w:jc w:val="center"/>
        </w:trPr>
        <w:tc>
          <w:tcPr>
            <w:tcW w:w="1829" w:type="dxa"/>
            <w:noWrap/>
            <w:hideMark/>
          </w:tcPr>
          <w:p w14:paraId="41D468A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Araliaceae</w:t>
            </w:r>
          </w:p>
        </w:tc>
        <w:tc>
          <w:tcPr>
            <w:tcW w:w="4120" w:type="dxa"/>
            <w:noWrap/>
            <w:hideMark/>
          </w:tcPr>
          <w:p w14:paraId="54AFCAC5"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Tetrapanax papyrifer</w:t>
            </w:r>
          </w:p>
        </w:tc>
        <w:tc>
          <w:tcPr>
            <w:tcW w:w="1984" w:type="dxa"/>
            <w:noWrap/>
            <w:hideMark/>
          </w:tcPr>
          <w:p w14:paraId="7702C2A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Papel de arroz</w:t>
            </w:r>
          </w:p>
        </w:tc>
      </w:tr>
      <w:tr w:rsidR="00B5141E" w:rsidRPr="00835947" w14:paraId="72D2D92D" w14:textId="77777777" w:rsidTr="00B5141E">
        <w:trPr>
          <w:trHeight w:val="300"/>
          <w:jc w:val="center"/>
        </w:trPr>
        <w:tc>
          <w:tcPr>
            <w:tcW w:w="1829" w:type="dxa"/>
            <w:noWrap/>
            <w:hideMark/>
          </w:tcPr>
          <w:p w14:paraId="770D37B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Poaceae</w:t>
            </w:r>
          </w:p>
        </w:tc>
        <w:tc>
          <w:tcPr>
            <w:tcW w:w="4120" w:type="dxa"/>
            <w:noWrap/>
            <w:hideMark/>
          </w:tcPr>
          <w:p w14:paraId="6559C3E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Polypogon monspeliensis</w:t>
            </w:r>
          </w:p>
        </w:tc>
        <w:tc>
          <w:tcPr>
            <w:tcW w:w="1984" w:type="dxa"/>
            <w:noWrap/>
            <w:hideMark/>
          </w:tcPr>
          <w:p w14:paraId="3FBDE3A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Pasto cola de ratón</w:t>
            </w:r>
          </w:p>
        </w:tc>
      </w:tr>
      <w:tr w:rsidR="00B5141E" w:rsidRPr="00835947" w14:paraId="0A26CC1A" w14:textId="77777777" w:rsidTr="00B5141E">
        <w:trPr>
          <w:trHeight w:val="300"/>
          <w:jc w:val="center"/>
        </w:trPr>
        <w:tc>
          <w:tcPr>
            <w:tcW w:w="1829" w:type="dxa"/>
            <w:noWrap/>
            <w:hideMark/>
          </w:tcPr>
          <w:p w14:paraId="1DE281F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Fabaceae</w:t>
            </w:r>
          </w:p>
        </w:tc>
        <w:tc>
          <w:tcPr>
            <w:tcW w:w="4120" w:type="dxa"/>
            <w:noWrap/>
            <w:hideMark/>
          </w:tcPr>
          <w:p w14:paraId="30394B4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Medicago polymorpha</w:t>
            </w:r>
          </w:p>
        </w:tc>
        <w:tc>
          <w:tcPr>
            <w:tcW w:w="1984" w:type="dxa"/>
            <w:noWrap/>
            <w:hideMark/>
          </w:tcPr>
          <w:p w14:paraId="2109A5B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Carreton</w:t>
            </w:r>
          </w:p>
        </w:tc>
      </w:tr>
      <w:tr w:rsidR="00B5141E" w:rsidRPr="00835947" w14:paraId="486664CD" w14:textId="77777777" w:rsidTr="00B5141E">
        <w:trPr>
          <w:trHeight w:val="300"/>
          <w:jc w:val="center"/>
        </w:trPr>
        <w:tc>
          <w:tcPr>
            <w:tcW w:w="1829" w:type="dxa"/>
            <w:noWrap/>
            <w:hideMark/>
          </w:tcPr>
          <w:p w14:paraId="0D70AF88"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Melastomataceae</w:t>
            </w:r>
          </w:p>
        </w:tc>
        <w:tc>
          <w:tcPr>
            <w:tcW w:w="4120" w:type="dxa"/>
            <w:noWrap/>
            <w:hideMark/>
          </w:tcPr>
          <w:p w14:paraId="2D2B0E0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Miconia reclinata</w:t>
            </w:r>
          </w:p>
        </w:tc>
        <w:tc>
          <w:tcPr>
            <w:tcW w:w="1984" w:type="dxa"/>
            <w:noWrap/>
            <w:hideMark/>
          </w:tcPr>
          <w:p w14:paraId="67C6959C" w14:textId="77777777" w:rsidR="00B5141E" w:rsidRPr="00835947" w:rsidRDefault="00B5141E" w:rsidP="00824CCD">
            <w:pPr>
              <w:rPr>
                <w:rFonts w:eastAsia="Times New Roman" w:cstheme="minorHAnsi"/>
                <w:color w:val="000000"/>
                <w:lang w:eastAsia="es-CO"/>
              </w:rPr>
            </w:pPr>
          </w:p>
        </w:tc>
      </w:tr>
      <w:tr w:rsidR="00B5141E" w:rsidRPr="00835947" w14:paraId="16E549AF" w14:textId="77777777" w:rsidTr="00B5141E">
        <w:trPr>
          <w:trHeight w:val="300"/>
          <w:jc w:val="center"/>
        </w:trPr>
        <w:tc>
          <w:tcPr>
            <w:tcW w:w="1829" w:type="dxa"/>
            <w:noWrap/>
            <w:hideMark/>
          </w:tcPr>
          <w:p w14:paraId="1B35F23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Poaceae</w:t>
            </w:r>
          </w:p>
        </w:tc>
        <w:tc>
          <w:tcPr>
            <w:tcW w:w="4120" w:type="dxa"/>
            <w:noWrap/>
            <w:hideMark/>
          </w:tcPr>
          <w:p w14:paraId="619B364D"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Calamagrostis sp.</w:t>
            </w:r>
          </w:p>
        </w:tc>
        <w:tc>
          <w:tcPr>
            <w:tcW w:w="1984" w:type="dxa"/>
            <w:noWrap/>
            <w:hideMark/>
          </w:tcPr>
          <w:p w14:paraId="1A7F0B68" w14:textId="77777777" w:rsidR="00B5141E" w:rsidRPr="00835947" w:rsidRDefault="00B5141E" w:rsidP="00824CCD">
            <w:pPr>
              <w:rPr>
                <w:rFonts w:eastAsia="Times New Roman" w:cstheme="minorHAnsi"/>
                <w:color w:val="000000"/>
                <w:lang w:eastAsia="es-CO"/>
              </w:rPr>
            </w:pPr>
          </w:p>
        </w:tc>
      </w:tr>
      <w:tr w:rsidR="00B5141E" w:rsidRPr="00835947" w14:paraId="2F262933" w14:textId="77777777" w:rsidTr="00B5141E">
        <w:trPr>
          <w:trHeight w:val="300"/>
          <w:jc w:val="center"/>
        </w:trPr>
        <w:tc>
          <w:tcPr>
            <w:tcW w:w="1829" w:type="dxa"/>
            <w:noWrap/>
            <w:hideMark/>
          </w:tcPr>
          <w:p w14:paraId="75487B3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Poaceae</w:t>
            </w:r>
          </w:p>
        </w:tc>
        <w:tc>
          <w:tcPr>
            <w:tcW w:w="4120" w:type="dxa"/>
            <w:noWrap/>
            <w:hideMark/>
          </w:tcPr>
          <w:p w14:paraId="4E2B28B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Poa sp.</w:t>
            </w:r>
          </w:p>
        </w:tc>
        <w:tc>
          <w:tcPr>
            <w:tcW w:w="1984" w:type="dxa"/>
            <w:noWrap/>
            <w:hideMark/>
          </w:tcPr>
          <w:p w14:paraId="68C6D6AA" w14:textId="77777777" w:rsidR="00B5141E" w:rsidRPr="00835947" w:rsidRDefault="00B5141E" w:rsidP="00824CCD">
            <w:pPr>
              <w:rPr>
                <w:rFonts w:eastAsia="Times New Roman" w:cstheme="minorHAnsi"/>
                <w:color w:val="000000"/>
                <w:lang w:eastAsia="es-CO"/>
              </w:rPr>
            </w:pPr>
          </w:p>
        </w:tc>
      </w:tr>
      <w:tr w:rsidR="00B5141E" w:rsidRPr="00835947" w14:paraId="5D58EF2D" w14:textId="77777777" w:rsidTr="00B5141E">
        <w:trPr>
          <w:trHeight w:val="300"/>
          <w:jc w:val="center"/>
        </w:trPr>
        <w:tc>
          <w:tcPr>
            <w:tcW w:w="1829" w:type="dxa"/>
            <w:noWrap/>
            <w:hideMark/>
          </w:tcPr>
          <w:p w14:paraId="6607638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Cyperaceae</w:t>
            </w:r>
          </w:p>
        </w:tc>
        <w:tc>
          <w:tcPr>
            <w:tcW w:w="4120" w:type="dxa"/>
            <w:noWrap/>
            <w:hideMark/>
          </w:tcPr>
          <w:p w14:paraId="3BACCB76"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Rhynchospora nervosa</w:t>
            </w:r>
          </w:p>
        </w:tc>
        <w:tc>
          <w:tcPr>
            <w:tcW w:w="1984" w:type="dxa"/>
            <w:noWrap/>
            <w:hideMark/>
          </w:tcPr>
          <w:p w14:paraId="6F063CD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Tote</w:t>
            </w:r>
          </w:p>
        </w:tc>
      </w:tr>
      <w:tr w:rsidR="00B5141E" w:rsidRPr="00835947" w14:paraId="6A9C19E4" w14:textId="77777777" w:rsidTr="00B5141E">
        <w:trPr>
          <w:trHeight w:val="300"/>
          <w:jc w:val="center"/>
        </w:trPr>
        <w:tc>
          <w:tcPr>
            <w:tcW w:w="1829" w:type="dxa"/>
            <w:noWrap/>
            <w:hideMark/>
          </w:tcPr>
          <w:p w14:paraId="37DC80E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Malvaceae</w:t>
            </w:r>
          </w:p>
        </w:tc>
        <w:tc>
          <w:tcPr>
            <w:tcW w:w="4120" w:type="dxa"/>
            <w:noWrap/>
            <w:hideMark/>
          </w:tcPr>
          <w:p w14:paraId="419B19DB"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Althaea officinalis</w:t>
            </w:r>
          </w:p>
        </w:tc>
        <w:tc>
          <w:tcPr>
            <w:tcW w:w="1984" w:type="dxa"/>
            <w:noWrap/>
            <w:hideMark/>
          </w:tcPr>
          <w:p w14:paraId="763BAE5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Malvabisco</w:t>
            </w:r>
          </w:p>
        </w:tc>
      </w:tr>
      <w:tr w:rsidR="00B5141E" w:rsidRPr="00835947" w14:paraId="2ACAE080" w14:textId="77777777" w:rsidTr="00B5141E">
        <w:trPr>
          <w:trHeight w:val="300"/>
          <w:jc w:val="center"/>
        </w:trPr>
        <w:tc>
          <w:tcPr>
            <w:tcW w:w="1829" w:type="dxa"/>
            <w:noWrap/>
            <w:hideMark/>
          </w:tcPr>
          <w:p w14:paraId="019A3B6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322115F0"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Ageratina fastigiata</w:t>
            </w:r>
          </w:p>
        </w:tc>
        <w:tc>
          <w:tcPr>
            <w:tcW w:w="1984" w:type="dxa"/>
            <w:noWrap/>
            <w:hideMark/>
          </w:tcPr>
          <w:p w14:paraId="3A535AB0"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Amargoso</w:t>
            </w:r>
          </w:p>
        </w:tc>
      </w:tr>
      <w:tr w:rsidR="00B5141E" w:rsidRPr="00835947" w14:paraId="3BD27680" w14:textId="77777777" w:rsidTr="00B5141E">
        <w:trPr>
          <w:trHeight w:val="300"/>
          <w:jc w:val="center"/>
        </w:trPr>
        <w:tc>
          <w:tcPr>
            <w:tcW w:w="1829" w:type="dxa"/>
            <w:noWrap/>
            <w:hideMark/>
          </w:tcPr>
          <w:p w14:paraId="44136677"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Aquifoliaceae</w:t>
            </w:r>
          </w:p>
        </w:tc>
        <w:tc>
          <w:tcPr>
            <w:tcW w:w="4120" w:type="dxa"/>
            <w:noWrap/>
            <w:hideMark/>
          </w:tcPr>
          <w:p w14:paraId="64225CEA"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Ilex kunthiana</w:t>
            </w:r>
          </w:p>
        </w:tc>
        <w:tc>
          <w:tcPr>
            <w:tcW w:w="1984" w:type="dxa"/>
            <w:noWrap/>
            <w:hideMark/>
          </w:tcPr>
          <w:p w14:paraId="1553683C"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Palo blanco</w:t>
            </w:r>
          </w:p>
        </w:tc>
      </w:tr>
      <w:tr w:rsidR="00B5141E" w:rsidRPr="00835947" w14:paraId="0D11F746" w14:textId="77777777" w:rsidTr="00B5141E">
        <w:trPr>
          <w:trHeight w:val="300"/>
          <w:jc w:val="center"/>
        </w:trPr>
        <w:tc>
          <w:tcPr>
            <w:tcW w:w="1829" w:type="dxa"/>
            <w:noWrap/>
            <w:hideMark/>
          </w:tcPr>
          <w:p w14:paraId="1418E8E4"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Tarachodidae</w:t>
            </w:r>
          </w:p>
        </w:tc>
        <w:tc>
          <w:tcPr>
            <w:tcW w:w="4120" w:type="dxa"/>
            <w:noWrap/>
            <w:hideMark/>
          </w:tcPr>
          <w:p w14:paraId="32B2B27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Iris orientalis</w:t>
            </w:r>
          </w:p>
        </w:tc>
        <w:tc>
          <w:tcPr>
            <w:tcW w:w="1984" w:type="dxa"/>
            <w:noWrap/>
            <w:hideMark/>
          </w:tcPr>
          <w:p w14:paraId="0C755A32"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Lirio</w:t>
            </w:r>
          </w:p>
        </w:tc>
      </w:tr>
      <w:tr w:rsidR="00B5141E" w:rsidRPr="00835947" w14:paraId="10389D53" w14:textId="77777777" w:rsidTr="00B5141E">
        <w:trPr>
          <w:trHeight w:val="300"/>
          <w:jc w:val="center"/>
        </w:trPr>
        <w:tc>
          <w:tcPr>
            <w:tcW w:w="1829" w:type="dxa"/>
            <w:noWrap/>
            <w:hideMark/>
          </w:tcPr>
          <w:p w14:paraId="0547FA5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Phyllanthaceae</w:t>
            </w:r>
          </w:p>
        </w:tc>
        <w:tc>
          <w:tcPr>
            <w:tcW w:w="4120" w:type="dxa"/>
            <w:noWrap/>
            <w:hideMark/>
          </w:tcPr>
          <w:p w14:paraId="41A4E2E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Phyllantus salviaefolius</w:t>
            </w:r>
          </w:p>
        </w:tc>
        <w:tc>
          <w:tcPr>
            <w:tcW w:w="1984" w:type="dxa"/>
            <w:noWrap/>
            <w:hideMark/>
          </w:tcPr>
          <w:p w14:paraId="6DA28E43" w14:textId="77777777" w:rsidR="00B5141E" w:rsidRPr="00835947" w:rsidRDefault="00B5141E" w:rsidP="00824CCD">
            <w:pPr>
              <w:rPr>
                <w:rFonts w:eastAsia="Times New Roman" w:cstheme="minorHAnsi"/>
                <w:color w:val="000000"/>
                <w:lang w:eastAsia="es-CO"/>
              </w:rPr>
            </w:pPr>
          </w:p>
        </w:tc>
      </w:tr>
      <w:tr w:rsidR="00B5141E" w:rsidRPr="00835947" w14:paraId="37FB6CB6" w14:textId="77777777" w:rsidTr="00B5141E">
        <w:trPr>
          <w:trHeight w:val="300"/>
          <w:jc w:val="center"/>
        </w:trPr>
        <w:tc>
          <w:tcPr>
            <w:tcW w:w="1829" w:type="dxa"/>
            <w:noWrap/>
            <w:hideMark/>
          </w:tcPr>
          <w:p w14:paraId="66F82BBA"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Urticaceae</w:t>
            </w:r>
          </w:p>
        </w:tc>
        <w:tc>
          <w:tcPr>
            <w:tcW w:w="4120" w:type="dxa"/>
            <w:noWrap/>
            <w:hideMark/>
          </w:tcPr>
          <w:p w14:paraId="2D747D99"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Cecropia telenitida</w:t>
            </w:r>
          </w:p>
        </w:tc>
        <w:tc>
          <w:tcPr>
            <w:tcW w:w="1984" w:type="dxa"/>
            <w:noWrap/>
            <w:hideMark/>
          </w:tcPr>
          <w:p w14:paraId="6903204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Yarumo</w:t>
            </w:r>
          </w:p>
        </w:tc>
      </w:tr>
      <w:tr w:rsidR="00B5141E" w:rsidRPr="00835947" w14:paraId="5E2921A8" w14:textId="77777777" w:rsidTr="00B5141E">
        <w:trPr>
          <w:trHeight w:val="300"/>
          <w:jc w:val="center"/>
        </w:trPr>
        <w:tc>
          <w:tcPr>
            <w:tcW w:w="1829" w:type="dxa"/>
            <w:noWrap/>
            <w:hideMark/>
          </w:tcPr>
          <w:p w14:paraId="43865F2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Polygonaceae</w:t>
            </w:r>
          </w:p>
        </w:tc>
        <w:tc>
          <w:tcPr>
            <w:tcW w:w="4120" w:type="dxa"/>
            <w:noWrap/>
            <w:hideMark/>
          </w:tcPr>
          <w:p w14:paraId="76D56A88"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Polygonum orientale</w:t>
            </w:r>
          </w:p>
        </w:tc>
        <w:tc>
          <w:tcPr>
            <w:tcW w:w="1984" w:type="dxa"/>
            <w:noWrap/>
            <w:hideMark/>
          </w:tcPr>
          <w:p w14:paraId="7464E81A" w14:textId="77777777" w:rsidR="00B5141E" w:rsidRPr="00835947" w:rsidRDefault="00B5141E" w:rsidP="00824CCD">
            <w:pPr>
              <w:rPr>
                <w:rFonts w:eastAsia="Times New Roman" w:cstheme="minorHAnsi"/>
                <w:color w:val="000000"/>
                <w:lang w:eastAsia="es-CO"/>
              </w:rPr>
            </w:pPr>
          </w:p>
        </w:tc>
      </w:tr>
      <w:tr w:rsidR="00B5141E" w:rsidRPr="00835947" w14:paraId="1718F9CF" w14:textId="77777777" w:rsidTr="00B5141E">
        <w:trPr>
          <w:trHeight w:val="300"/>
          <w:jc w:val="center"/>
        </w:trPr>
        <w:tc>
          <w:tcPr>
            <w:tcW w:w="1829" w:type="dxa"/>
            <w:noWrap/>
            <w:hideMark/>
          </w:tcPr>
          <w:p w14:paraId="6AFD1FB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Magnoliaceae</w:t>
            </w:r>
          </w:p>
        </w:tc>
        <w:tc>
          <w:tcPr>
            <w:tcW w:w="4120" w:type="dxa"/>
            <w:noWrap/>
            <w:hideMark/>
          </w:tcPr>
          <w:p w14:paraId="1F0B197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Talauma caricifragans</w:t>
            </w:r>
          </w:p>
        </w:tc>
        <w:tc>
          <w:tcPr>
            <w:tcW w:w="1984" w:type="dxa"/>
            <w:noWrap/>
            <w:hideMark/>
          </w:tcPr>
          <w:p w14:paraId="07DBD22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Hojarasco</w:t>
            </w:r>
          </w:p>
        </w:tc>
      </w:tr>
      <w:tr w:rsidR="00B5141E" w:rsidRPr="00835947" w14:paraId="104F1B57" w14:textId="77777777" w:rsidTr="00B5141E">
        <w:trPr>
          <w:trHeight w:val="300"/>
          <w:jc w:val="center"/>
        </w:trPr>
        <w:tc>
          <w:tcPr>
            <w:tcW w:w="1829" w:type="dxa"/>
            <w:noWrap/>
            <w:hideMark/>
          </w:tcPr>
          <w:p w14:paraId="3434280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Verbenaceae</w:t>
            </w:r>
          </w:p>
        </w:tc>
        <w:tc>
          <w:tcPr>
            <w:tcW w:w="4120" w:type="dxa"/>
            <w:noWrap/>
            <w:hideMark/>
          </w:tcPr>
          <w:p w14:paraId="7EF71CE7"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Citharexylum montanum</w:t>
            </w:r>
          </w:p>
        </w:tc>
        <w:tc>
          <w:tcPr>
            <w:tcW w:w="1984" w:type="dxa"/>
            <w:noWrap/>
            <w:hideMark/>
          </w:tcPr>
          <w:p w14:paraId="691CC8C5"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Cajeto</w:t>
            </w:r>
          </w:p>
        </w:tc>
      </w:tr>
      <w:tr w:rsidR="00B5141E" w:rsidRPr="00835947" w14:paraId="2AE7B567" w14:textId="77777777" w:rsidTr="00B5141E">
        <w:trPr>
          <w:trHeight w:val="300"/>
          <w:jc w:val="center"/>
        </w:trPr>
        <w:tc>
          <w:tcPr>
            <w:tcW w:w="1829" w:type="dxa"/>
            <w:noWrap/>
            <w:hideMark/>
          </w:tcPr>
          <w:p w14:paraId="45D8900D"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Chloranthaceae</w:t>
            </w:r>
          </w:p>
        </w:tc>
        <w:tc>
          <w:tcPr>
            <w:tcW w:w="4120" w:type="dxa"/>
            <w:noWrap/>
            <w:hideMark/>
          </w:tcPr>
          <w:p w14:paraId="4D84F691"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Hedyosmum sp</w:t>
            </w:r>
          </w:p>
        </w:tc>
        <w:tc>
          <w:tcPr>
            <w:tcW w:w="1984" w:type="dxa"/>
            <w:noWrap/>
            <w:hideMark/>
          </w:tcPr>
          <w:p w14:paraId="00F3FAC3" w14:textId="77777777" w:rsidR="00B5141E" w:rsidRPr="00835947" w:rsidRDefault="00B5141E" w:rsidP="00824CCD">
            <w:pPr>
              <w:rPr>
                <w:rFonts w:eastAsia="Times New Roman" w:cstheme="minorHAnsi"/>
                <w:color w:val="000000"/>
                <w:lang w:eastAsia="es-CO"/>
              </w:rPr>
            </w:pPr>
          </w:p>
        </w:tc>
      </w:tr>
      <w:tr w:rsidR="00B5141E" w:rsidRPr="00835947" w14:paraId="4475EF0F" w14:textId="77777777" w:rsidTr="00B5141E">
        <w:trPr>
          <w:trHeight w:val="300"/>
          <w:jc w:val="center"/>
        </w:trPr>
        <w:tc>
          <w:tcPr>
            <w:tcW w:w="1829" w:type="dxa"/>
            <w:noWrap/>
            <w:hideMark/>
          </w:tcPr>
          <w:p w14:paraId="1626EA7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Malvaceae</w:t>
            </w:r>
          </w:p>
        </w:tc>
        <w:tc>
          <w:tcPr>
            <w:tcW w:w="4120" w:type="dxa"/>
            <w:noWrap/>
            <w:hideMark/>
          </w:tcPr>
          <w:p w14:paraId="5B662F33"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Malvabiscus sp.</w:t>
            </w:r>
          </w:p>
        </w:tc>
        <w:tc>
          <w:tcPr>
            <w:tcW w:w="1984" w:type="dxa"/>
            <w:noWrap/>
            <w:hideMark/>
          </w:tcPr>
          <w:p w14:paraId="7A2DA73E" w14:textId="77777777" w:rsidR="00B5141E" w:rsidRPr="00835947" w:rsidRDefault="00B5141E" w:rsidP="00824CCD">
            <w:pPr>
              <w:rPr>
                <w:rFonts w:eastAsia="Times New Roman" w:cstheme="minorHAnsi"/>
                <w:color w:val="000000"/>
                <w:lang w:eastAsia="es-CO"/>
              </w:rPr>
            </w:pPr>
          </w:p>
        </w:tc>
      </w:tr>
      <w:tr w:rsidR="00B5141E" w:rsidRPr="00835947" w14:paraId="5BB24A0B" w14:textId="77777777" w:rsidTr="00B5141E">
        <w:trPr>
          <w:trHeight w:val="300"/>
          <w:jc w:val="center"/>
        </w:trPr>
        <w:tc>
          <w:tcPr>
            <w:tcW w:w="1829" w:type="dxa"/>
            <w:noWrap/>
            <w:hideMark/>
          </w:tcPr>
          <w:p w14:paraId="7B60DDE6"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Rutaceae</w:t>
            </w:r>
          </w:p>
        </w:tc>
        <w:tc>
          <w:tcPr>
            <w:tcW w:w="4120" w:type="dxa"/>
            <w:noWrap/>
            <w:hideMark/>
          </w:tcPr>
          <w:p w14:paraId="4BC74A1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Ruta graveolens</w:t>
            </w:r>
          </w:p>
        </w:tc>
        <w:tc>
          <w:tcPr>
            <w:tcW w:w="1984" w:type="dxa"/>
            <w:noWrap/>
            <w:hideMark/>
          </w:tcPr>
          <w:p w14:paraId="377341DB"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Ruda</w:t>
            </w:r>
          </w:p>
        </w:tc>
      </w:tr>
      <w:tr w:rsidR="00B5141E" w:rsidRPr="00835947" w14:paraId="02B7631F" w14:textId="77777777" w:rsidTr="00B5141E">
        <w:trPr>
          <w:trHeight w:val="300"/>
          <w:jc w:val="center"/>
        </w:trPr>
        <w:tc>
          <w:tcPr>
            <w:tcW w:w="1829" w:type="dxa"/>
            <w:noWrap/>
            <w:hideMark/>
          </w:tcPr>
          <w:p w14:paraId="61CF7FE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Asteraceae</w:t>
            </w:r>
          </w:p>
        </w:tc>
        <w:tc>
          <w:tcPr>
            <w:tcW w:w="4120" w:type="dxa"/>
            <w:noWrap/>
            <w:hideMark/>
          </w:tcPr>
          <w:p w14:paraId="25D93A0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Taraxacum officinale</w:t>
            </w:r>
          </w:p>
        </w:tc>
        <w:tc>
          <w:tcPr>
            <w:tcW w:w="1984" w:type="dxa"/>
            <w:noWrap/>
            <w:hideMark/>
          </w:tcPr>
          <w:p w14:paraId="1994F63E"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Diente de León</w:t>
            </w:r>
          </w:p>
        </w:tc>
      </w:tr>
      <w:tr w:rsidR="00B5141E" w:rsidRPr="00835947" w14:paraId="57B2812B" w14:textId="77777777" w:rsidTr="00B5141E">
        <w:trPr>
          <w:trHeight w:val="300"/>
          <w:jc w:val="center"/>
        </w:trPr>
        <w:tc>
          <w:tcPr>
            <w:tcW w:w="1829" w:type="dxa"/>
            <w:noWrap/>
            <w:hideMark/>
          </w:tcPr>
          <w:p w14:paraId="50625163"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Lamiaceae</w:t>
            </w:r>
          </w:p>
        </w:tc>
        <w:tc>
          <w:tcPr>
            <w:tcW w:w="4120" w:type="dxa"/>
            <w:noWrap/>
            <w:hideMark/>
          </w:tcPr>
          <w:p w14:paraId="30F3E1DE"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 xml:space="preserve">Stachys sp. </w:t>
            </w:r>
          </w:p>
        </w:tc>
        <w:tc>
          <w:tcPr>
            <w:tcW w:w="1984" w:type="dxa"/>
            <w:noWrap/>
            <w:hideMark/>
          </w:tcPr>
          <w:p w14:paraId="2D0FF18D" w14:textId="77777777" w:rsidR="00B5141E" w:rsidRPr="00835947" w:rsidRDefault="00B5141E" w:rsidP="00824CCD">
            <w:pPr>
              <w:rPr>
                <w:rFonts w:eastAsia="Times New Roman" w:cstheme="minorHAnsi"/>
                <w:color w:val="000000"/>
                <w:lang w:eastAsia="es-CO"/>
              </w:rPr>
            </w:pPr>
          </w:p>
        </w:tc>
      </w:tr>
      <w:tr w:rsidR="00B5141E" w:rsidRPr="00835947" w14:paraId="1DF60A51" w14:textId="77777777" w:rsidTr="00B5141E">
        <w:trPr>
          <w:trHeight w:val="300"/>
          <w:jc w:val="center"/>
        </w:trPr>
        <w:tc>
          <w:tcPr>
            <w:tcW w:w="1829" w:type="dxa"/>
            <w:noWrap/>
            <w:hideMark/>
          </w:tcPr>
          <w:p w14:paraId="76122B61"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Poaceae</w:t>
            </w:r>
          </w:p>
        </w:tc>
        <w:tc>
          <w:tcPr>
            <w:tcW w:w="4120" w:type="dxa"/>
            <w:noWrap/>
            <w:hideMark/>
          </w:tcPr>
          <w:p w14:paraId="3CB99155" w14:textId="77777777" w:rsidR="00B5141E" w:rsidRPr="00B5141E" w:rsidRDefault="00B5141E" w:rsidP="00824CCD">
            <w:pPr>
              <w:rPr>
                <w:rFonts w:eastAsia="Times New Roman" w:cstheme="minorHAnsi"/>
                <w:i/>
                <w:color w:val="000000"/>
                <w:lang w:eastAsia="es-CO"/>
              </w:rPr>
            </w:pPr>
            <w:r w:rsidRPr="00B5141E">
              <w:rPr>
                <w:rFonts w:eastAsia="Times New Roman" w:cstheme="minorHAnsi"/>
                <w:i/>
                <w:color w:val="000000"/>
                <w:lang w:eastAsia="es-CO"/>
              </w:rPr>
              <w:t>Holcus lanatus</w:t>
            </w:r>
          </w:p>
        </w:tc>
        <w:tc>
          <w:tcPr>
            <w:tcW w:w="1984" w:type="dxa"/>
            <w:noWrap/>
            <w:hideMark/>
          </w:tcPr>
          <w:p w14:paraId="36094DAF" w14:textId="77777777" w:rsidR="00B5141E" w:rsidRPr="00835947" w:rsidRDefault="00B5141E" w:rsidP="00824CCD">
            <w:pPr>
              <w:rPr>
                <w:rFonts w:eastAsia="Times New Roman" w:cstheme="minorHAnsi"/>
                <w:color w:val="000000"/>
                <w:lang w:eastAsia="es-CO"/>
              </w:rPr>
            </w:pPr>
            <w:r w:rsidRPr="00835947">
              <w:rPr>
                <w:rFonts w:eastAsia="Times New Roman" w:cstheme="minorHAnsi"/>
                <w:color w:val="000000"/>
                <w:lang w:eastAsia="es-CO"/>
              </w:rPr>
              <w:t>Heno blanco</w:t>
            </w:r>
          </w:p>
        </w:tc>
      </w:tr>
      <w:tr w:rsidR="00B5141E" w:rsidRPr="00835947" w14:paraId="3D927234" w14:textId="77777777" w:rsidTr="00B5141E">
        <w:trPr>
          <w:trHeight w:val="300"/>
          <w:jc w:val="center"/>
        </w:trPr>
        <w:tc>
          <w:tcPr>
            <w:tcW w:w="1829" w:type="dxa"/>
            <w:noWrap/>
            <w:hideMark/>
          </w:tcPr>
          <w:p w14:paraId="02F693CE" w14:textId="77777777" w:rsidR="00B5141E" w:rsidRPr="00AD3393" w:rsidRDefault="00B5141E" w:rsidP="00824CCD">
            <w:pPr>
              <w:rPr>
                <w:rFonts w:eastAsia="Times New Roman" w:cstheme="minorHAnsi"/>
                <w:lang w:eastAsia="es-CO"/>
              </w:rPr>
            </w:pPr>
            <w:r w:rsidRPr="00AD3393">
              <w:rPr>
                <w:rFonts w:eastAsia="Times New Roman" w:cstheme="minorHAnsi"/>
                <w:lang w:eastAsia="es-CO"/>
              </w:rPr>
              <w:lastRenderedPageBreak/>
              <w:t>Fabaceae</w:t>
            </w:r>
          </w:p>
        </w:tc>
        <w:tc>
          <w:tcPr>
            <w:tcW w:w="4120" w:type="dxa"/>
            <w:noWrap/>
            <w:hideMark/>
          </w:tcPr>
          <w:p w14:paraId="7CB383FE" w14:textId="77777777" w:rsidR="00B5141E" w:rsidRPr="00AD3393" w:rsidRDefault="00B5141E" w:rsidP="00824CCD">
            <w:pPr>
              <w:rPr>
                <w:rFonts w:eastAsia="Times New Roman" w:cstheme="minorHAnsi"/>
                <w:i/>
                <w:lang w:eastAsia="es-CO"/>
              </w:rPr>
            </w:pPr>
            <w:r w:rsidRPr="00AD3393">
              <w:rPr>
                <w:rFonts w:eastAsia="Times New Roman" w:cstheme="minorHAnsi"/>
                <w:i/>
                <w:lang w:eastAsia="es-CO"/>
              </w:rPr>
              <w:t>Melilotus officinalis</w:t>
            </w:r>
          </w:p>
        </w:tc>
        <w:tc>
          <w:tcPr>
            <w:tcW w:w="1984" w:type="dxa"/>
            <w:noWrap/>
            <w:hideMark/>
          </w:tcPr>
          <w:p w14:paraId="0DDB9FE9" w14:textId="77777777" w:rsidR="00B5141E" w:rsidRPr="00AD3393" w:rsidRDefault="00B5141E" w:rsidP="00824CCD">
            <w:pPr>
              <w:rPr>
                <w:rFonts w:eastAsia="Times New Roman" w:cstheme="minorHAnsi"/>
                <w:lang w:eastAsia="es-CO"/>
              </w:rPr>
            </w:pPr>
            <w:r w:rsidRPr="00AD3393">
              <w:rPr>
                <w:rFonts w:eastAsia="Times New Roman" w:cstheme="minorHAnsi"/>
                <w:lang w:eastAsia="es-CO"/>
              </w:rPr>
              <w:t>Trebol blanco</w:t>
            </w:r>
          </w:p>
        </w:tc>
      </w:tr>
      <w:tr w:rsidR="00B5141E" w:rsidRPr="00835947" w14:paraId="3A58395F" w14:textId="77777777" w:rsidTr="00B5141E">
        <w:trPr>
          <w:trHeight w:val="300"/>
          <w:jc w:val="center"/>
        </w:trPr>
        <w:tc>
          <w:tcPr>
            <w:tcW w:w="1829" w:type="dxa"/>
            <w:noWrap/>
            <w:hideMark/>
          </w:tcPr>
          <w:p w14:paraId="36341673" w14:textId="77777777" w:rsidR="00B5141E" w:rsidRPr="00AD3393" w:rsidRDefault="00B5141E" w:rsidP="00824CCD">
            <w:pPr>
              <w:rPr>
                <w:rFonts w:eastAsia="Times New Roman" w:cstheme="minorHAnsi"/>
                <w:lang w:eastAsia="es-CO"/>
              </w:rPr>
            </w:pPr>
            <w:r w:rsidRPr="00AD3393">
              <w:rPr>
                <w:rFonts w:eastAsia="Times New Roman" w:cstheme="minorHAnsi"/>
                <w:lang w:eastAsia="es-CO"/>
              </w:rPr>
              <w:t>Asteraceae</w:t>
            </w:r>
          </w:p>
        </w:tc>
        <w:tc>
          <w:tcPr>
            <w:tcW w:w="4120" w:type="dxa"/>
            <w:noWrap/>
            <w:hideMark/>
          </w:tcPr>
          <w:p w14:paraId="566DC76F" w14:textId="77777777" w:rsidR="00B5141E" w:rsidRPr="00AD3393" w:rsidRDefault="00B5141E" w:rsidP="00824CCD">
            <w:pPr>
              <w:rPr>
                <w:rFonts w:eastAsia="Times New Roman" w:cstheme="minorHAnsi"/>
                <w:i/>
                <w:lang w:eastAsia="es-CO"/>
              </w:rPr>
            </w:pPr>
            <w:r w:rsidRPr="00AD3393">
              <w:rPr>
                <w:rFonts w:eastAsia="Times New Roman" w:cstheme="minorHAnsi"/>
                <w:i/>
                <w:lang w:eastAsia="es-CO"/>
              </w:rPr>
              <w:t>Galingosa parviflora</w:t>
            </w:r>
          </w:p>
        </w:tc>
        <w:tc>
          <w:tcPr>
            <w:tcW w:w="1984" w:type="dxa"/>
            <w:noWrap/>
            <w:hideMark/>
          </w:tcPr>
          <w:p w14:paraId="4C88E223" w14:textId="77777777" w:rsidR="00B5141E" w:rsidRPr="00AD3393" w:rsidRDefault="00B5141E" w:rsidP="00824CCD">
            <w:pPr>
              <w:rPr>
                <w:rFonts w:eastAsia="Times New Roman" w:cstheme="minorHAnsi"/>
                <w:lang w:eastAsia="es-CO"/>
              </w:rPr>
            </w:pPr>
            <w:r w:rsidRPr="00AD3393">
              <w:rPr>
                <w:rFonts w:eastAsia="Times New Roman" w:cstheme="minorHAnsi"/>
                <w:lang w:eastAsia="es-CO"/>
              </w:rPr>
              <w:t>Guasca</w:t>
            </w:r>
          </w:p>
        </w:tc>
      </w:tr>
      <w:tr w:rsidR="00B5141E" w:rsidRPr="00835947" w14:paraId="4D03B2D2" w14:textId="77777777" w:rsidTr="00B5141E">
        <w:trPr>
          <w:trHeight w:val="300"/>
          <w:jc w:val="center"/>
        </w:trPr>
        <w:tc>
          <w:tcPr>
            <w:tcW w:w="1829" w:type="dxa"/>
            <w:noWrap/>
            <w:hideMark/>
          </w:tcPr>
          <w:p w14:paraId="659DD77D" w14:textId="77777777" w:rsidR="00B5141E" w:rsidRPr="00AD3393" w:rsidRDefault="00B5141E" w:rsidP="00824CCD">
            <w:pPr>
              <w:rPr>
                <w:rFonts w:eastAsia="Times New Roman" w:cstheme="minorHAnsi"/>
                <w:lang w:eastAsia="es-CO"/>
              </w:rPr>
            </w:pPr>
            <w:r w:rsidRPr="00AD3393">
              <w:rPr>
                <w:rFonts w:eastAsia="Times New Roman" w:cstheme="minorHAnsi"/>
                <w:lang w:eastAsia="es-CO"/>
              </w:rPr>
              <w:t>Asteraceae</w:t>
            </w:r>
          </w:p>
        </w:tc>
        <w:tc>
          <w:tcPr>
            <w:tcW w:w="4120" w:type="dxa"/>
            <w:noWrap/>
            <w:hideMark/>
          </w:tcPr>
          <w:p w14:paraId="608FAAD3" w14:textId="77777777" w:rsidR="00B5141E" w:rsidRPr="00AD3393" w:rsidRDefault="00B5141E" w:rsidP="00824CCD">
            <w:pPr>
              <w:rPr>
                <w:rFonts w:eastAsia="Times New Roman" w:cstheme="minorHAnsi"/>
                <w:i/>
                <w:lang w:eastAsia="es-CO"/>
              </w:rPr>
            </w:pPr>
            <w:r w:rsidRPr="00AD3393">
              <w:rPr>
                <w:rFonts w:eastAsia="Times New Roman" w:cstheme="minorHAnsi"/>
                <w:i/>
                <w:lang w:eastAsia="es-CO"/>
              </w:rPr>
              <w:t>Senecio mikanioides</w:t>
            </w:r>
          </w:p>
        </w:tc>
        <w:tc>
          <w:tcPr>
            <w:tcW w:w="1984" w:type="dxa"/>
            <w:noWrap/>
            <w:hideMark/>
          </w:tcPr>
          <w:p w14:paraId="02994549" w14:textId="77777777" w:rsidR="00B5141E" w:rsidRPr="00AD3393" w:rsidRDefault="00B5141E" w:rsidP="00824CCD">
            <w:pPr>
              <w:rPr>
                <w:rFonts w:eastAsia="Times New Roman" w:cstheme="minorHAnsi"/>
                <w:lang w:eastAsia="es-CO"/>
              </w:rPr>
            </w:pPr>
          </w:p>
        </w:tc>
      </w:tr>
      <w:tr w:rsidR="00B5141E" w:rsidRPr="00835947" w14:paraId="38436F41" w14:textId="77777777" w:rsidTr="00B5141E">
        <w:trPr>
          <w:trHeight w:val="300"/>
          <w:jc w:val="center"/>
        </w:trPr>
        <w:tc>
          <w:tcPr>
            <w:tcW w:w="1829" w:type="dxa"/>
            <w:noWrap/>
            <w:hideMark/>
          </w:tcPr>
          <w:p w14:paraId="67F6630B" w14:textId="77777777" w:rsidR="00B5141E" w:rsidRPr="00AD3393" w:rsidRDefault="00B5141E" w:rsidP="00824CCD">
            <w:pPr>
              <w:rPr>
                <w:rFonts w:eastAsia="Times New Roman" w:cstheme="minorHAnsi"/>
                <w:lang w:eastAsia="es-CO"/>
              </w:rPr>
            </w:pPr>
            <w:r w:rsidRPr="00AD3393">
              <w:rPr>
                <w:rFonts w:eastAsia="Times New Roman" w:cstheme="minorHAnsi"/>
                <w:lang w:eastAsia="es-CO"/>
              </w:rPr>
              <w:t>Asteraceae</w:t>
            </w:r>
          </w:p>
        </w:tc>
        <w:tc>
          <w:tcPr>
            <w:tcW w:w="4120" w:type="dxa"/>
            <w:noWrap/>
            <w:hideMark/>
          </w:tcPr>
          <w:p w14:paraId="7BE6791D" w14:textId="77777777" w:rsidR="00B5141E" w:rsidRPr="00AD3393" w:rsidRDefault="00B5141E" w:rsidP="00824CCD">
            <w:pPr>
              <w:rPr>
                <w:rFonts w:eastAsia="Times New Roman" w:cstheme="minorHAnsi"/>
                <w:i/>
                <w:lang w:eastAsia="es-CO"/>
              </w:rPr>
            </w:pPr>
            <w:r w:rsidRPr="00AD3393">
              <w:rPr>
                <w:rFonts w:eastAsia="Times New Roman" w:cstheme="minorHAnsi"/>
                <w:i/>
                <w:lang w:eastAsia="es-CO"/>
              </w:rPr>
              <w:t>Senecio carbonelli</w:t>
            </w:r>
          </w:p>
        </w:tc>
        <w:tc>
          <w:tcPr>
            <w:tcW w:w="1984" w:type="dxa"/>
            <w:noWrap/>
            <w:hideMark/>
          </w:tcPr>
          <w:p w14:paraId="53C14365" w14:textId="77777777" w:rsidR="00B5141E" w:rsidRPr="00AD3393" w:rsidRDefault="00B5141E" w:rsidP="00824CCD">
            <w:pPr>
              <w:rPr>
                <w:rFonts w:eastAsia="Times New Roman" w:cstheme="minorHAnsi"/>
                <w:lang w:eastAsia="es-CO"/>
              </w:rPr>
            </w:pPr>
            <w:r w:rsidRPr="00AD3393">
              <w:rPr>
                <w:rFonts w:eastAsia="Times New Roman" w:cstheme="minorHAnsi"/>
                <w:lang w:eastAsia="es-CO"/>
              </w:rPr>
              <w:t>Margarita de Pantano</w:t>
            </w:r>
          </w:p>
        </w:tc>
      </w:tr>
      <w:tr w:rsidR="00AD3393" w:rsidRPr="00835947" w14:paraId="01A3CDAF" w14:textId="77777777" w:rsidTr="00B5141E">
        <w:trPr>
          <w:trHeight w:val="300"/>
          <w:jc w:val="center"/>
        </w:trPr>
        <w:tc>
          <w:tcPr>
            <w:tcW w:w="1829" w:type="dxa"/>
            <w:noWrap/>
          </w:tcPr>
          <w:p w14:paraId="14DA7A3E" w14:textId="78A07BFD" w:rsidR="00AD3393" w:rsidRPr="00AD3393" w:rsidRDefault="00AD3393" w:rsidP="00824CCD">
            <w:pPr>
              <w:rPr>
                <w:rFonts w:eastAsia="Times New Roman" w:cstheme="minorHAnsi"/>
                <w:lang w:eastAsia="es-CO"/>
              </w:rPr>
            </w:pPr>
            <w:r w:rsidRPr="00AD3393">
              <w:rPr>
                <w:shd w:val="clear" w:color="auto" w:fill="FFFFFF"/>
              </w:rPr>
              <w:t>Fontinalaceae</w:t>
            </w:r>
          </w:p>
        </w:tc>
        <w:tc>
          <w:tcPr>
            <w:tcW w:w="4120" w:type="dxa"/>
            <w:noWrap/>
          </w:tcPr>
          <w:p w14:paraId="1C906402" w14:textId="43BC6AE9" w:rsidR="00AD3393" w:rsidRPr="00AD3393" w:rsidRDefault="00AD3393" w:rsidP="00824CCD">
            <w:pPr>
              <w:rPr>
                <w:rFonts w:eastAsia="Times New Roman" w:cstheme="minorHAnsi"/>
                <w:lang w:eastAsia="es-CO"/>
              </w:rPr>
            </w:pPr>
            <w:r w:rsidRPr="00AD3393">
              <w:rPr>
                <w:rStyle w:val="nfasis"/>
                <w:bCs/>
                <w:iCs w:val="0"/>
                <w:shd w:val="clear" w:color="auto" w:fill="FFFFFF"/>
              </w:rPr>
              <w:t>Fontinalis bogotensis</w:t>
            </w:r>
          </w:p>
        </w:tc>
        <w:tc>
          <w:tcPr>
            <w:tcW w:w="1984" w:type="dxa"/>
            <w:noWrap/>
          </w:tcPr>
          <w:p w14:paraId="6A595F24" w14:textId="77777777" w:rsidR="00AD3393" w:rsidRPr="00AD3393" w:rsidRDefault="00AD3393" w:rsidP="00824CCD">
            <w:pPr>
              <w:rPr>
                <w:rFonts w:eastAsia="Times New Roman" w:cstheme="minorHAnsi"/>
                <w:lang w:eastAsia="es-CO"/>
              </w:rPr>
            </w:pPr>
          </w:p>
        </w:tc>
      </w:tr>
      <w:tr w:rsidR="00AD3393" w:rsidRPr="00835947" w14:paraId="5A780D28" w14:textId="77777777" w:rsidTr="00B5141E">
        <w:trPr>
          <w:trHeight w:val="300"/>
          <w:jc w:val="center"/>
        </w:trPr>
        <w:tc>
          <w:tcPr>
            <w:tcW w:w="1829" w:type="dxa"/>
            <w:noWrap/>
          </w:tcPr>
          <w:p w14:paraId="720C62F3" w14:textId="123A884D" w:rsidR="00AD3393" w:rsidRPr="00AD3393" w:rsidRDefault="00AD3393" w:rsidP="00824CCD">
            <w:pPr>
              <w:rPr>
                <w:shd w:val="clear" w:color="auto" w:fill="FFFFFF"/>
              </w:rPr>
            </w:pPr>
            <w:r w:rsidRPr="00AD3393">
              <w:rPr>
                <w:shd w:val="clear" w:color="auto" w:fill="FFFFFF"/>
              </w:rPr>
              <w:t>Calceolariaceae.</w:t>
            </w:r>
          </w:p>
        </w:tc>
        <w:tc>
          <w:tcPr>
            <w:tcW w:w="4120" w:type="dxa"/>
            <w:noWrap/>
          </w:tcPr>
          <w:p w14:paraId="603CF8F0" w14:textId="773FC2E1" w:rsidR="00AD3393" w:rsidRPr="00AD3393" w:rsidRDefault="00AD3393" w:rsidP="00824CCD">
            <w:pPr>
              <w:rPr>
                <w:rStyle w:val="nfasis"/>
                <w:bCs/>
                <w:iCs w:val="0"/>
                <w:shd w:val="clear" w:color="auto" w:fill="FFFFFF"/>
              </w:rPr>
            </w:pPr>
            <w:r w:rsidRPr="00AD3393">
              <w:rPr>
                <w:rStyle w:val="nfasis"/>
                <w:bCs/>
                <w:iCs w:val="0"/>
                <w:shd w:val="clear" w:color="auto" w:fill="FFFFFF"/>
              </w:rPr>
              <w:t>Calceolaria bogotensis</w:t>
            </w:r>
          </w:p>
        </w:tc>
        <w:tc>
          <w:tcPr>
            <w:tcW w:w="1984" w:type="dxa"/>
            <w:noWrap/>
          </w:tcPr>
          <w:p w14:paraId="1E270859" w14:textId="77777777" w:rsidR="00AD3393" w:rsidRPr="00AD3393" w:rsidRDefault="00AD3393" w:rsidP="00824CCD">
            <w:pPr>
              <w:rPr>
                <w:rFonts w:eastAsia="Times New Roman" w:cstheme="minorHAnsi"/>
                <w:lang w:eastAsia="es-CO"/>
              </w:rPr>
            </w:pPr>
          </w:p>
        </w:tc>
      </w:tr>
    </w:tbl>
    <w:p w14:paraId="5C41CBDF" w14:textId="46D882CB" w:rsidR="00AD3393" w:rsidRDefault="00AD3393" w:rsidP="00AD3393">
      <w:pPr>
        <w:autoSpaceDE w:val="0"/>
        <w:autoSpaceDN w:val="0"/>
        <w:adjustRightInd w:val="0"/>
        <w:spacing w:after="0" w:line="240" w:lineRule="auto"/>
      </w:pPr>
    </w:p>
    <w:p w14:paraId="209CB27E" w14:textId="77777777" w:rsidR="00AD3393" w:rsidRDefault="00AD3393" w:rsidP="00AD3393"/>
    <w:p w14:paraId="7CD2B89C" w14:textId="589D2B8D" w:rsidR="00AD3393" w:rsidRPr="00B5141E" w:rsidRDefault="00AD3393" w:rsidP="00AD3393">
      <w:r w:rsidRPr="00B5141E">
        <w:t>C</w:t>
      </w:r>
      <w:r>
        <w:t>omplejo de Humedales del Distrito Capital</w:t>
      </w:r>
    </w:p>
    <w:tbl>
      <w:tblPr>
        <w:tblW w:w="10384" w:type="dxa"/>
        <w:jc w:val="center"/>
        <w:tblCellMar>
          <w:left w:w="70" w:type="dxa"/>
          <w:right w:w="70" w:type="dxa"/>
        </w:tblCellMar>
        <w:tblLook w:val="04A0" w:firstRow="1" w:lastRow="0" w:firstColumn="1" w:lastColumn="0" w:noHBand="0" w:noVBand="1"/>
      </w:tblPr>
      <w:tblGrid>
        <w:gridCol w:w="1864"/>
        <w:gridCol w:w="1963"/>
        <w:gridCol w:w="3577"/>
        <w:gridCol w:w="2980"/>
      </w:tblGrid>
      <w:tr w:rsidR="00AD3393" w:rsidRPr="00532400" w14:paraId="0EAB11BE" w14:textId="77777777" w:rsidTr="00AD3393">
        <w:trPr>
          <w:trHeight w:val="285"/>
          <w:tblHeader/>
          <w:jc w:val="center"/>
        </w:trPr>
        <w:tc>
          <w:tcPr>
            <w:tcW w:w="18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70C64" w14:textId="77777777" w:rsidR="00AD3393" w:rsidRPr="00532400" w:rsidRDefault="00AD3393" w:rsidP="00AD3393">
            <w:pPr>
              <w:spacing w:after="0" w:line="240" w:lineRule="auto"/>
              <w:jc w:val="center"/>
              <w:rPr>
                <w:rFonts w:eastAsia="Times New Roman"/>
                <w:color w:val="000000"/>
                <w:sz w:val="22"/>
                <w:szCs w:val="22"/>
                <w:lang w:eastAsia="es-CO"/>
              </w:rPr>
            </w:pPr>
            <w:r w:rsidRPr="00532400">
              <w:rPr>
                <w:rFonts w:eastAsia="Times New Roman"/>
                <w:color w:val="000000"/>
                <w:sz w:val="22"/>
                <w:szCs w:val="22"/>
                <w:lang w:eastAsia="es-CO"/>
              </w:rPr>
              <w:t>Orden</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51E34520" w14:textId="77777777" w:rsidR="00AD3393" w:rsidRPr="00AD3393" w:rsidRDefault="00AD3393" w:rsidP="00AD3393">
            <w:pPr>
              <w:spacing w:after="0" w:line="240" w:lineRule="auto"/>
              <w:jc w:val="center"/>
              <w:rPr>
                <w:rFonts w:eastAsia="Times New Roman"/>
                <w:color w:val="000000"/>
                <w:sz w:val="22"/>
                <w:szCs w:val="22"/>
                <w:lang w:eastAsia="es-CO"/>
              </w:rPr>
            </w:pPr>
            <w:r w:rsidRPr="00AD3393">
              <w:rPr>
                <w:rFonts w:eastAsia="Times New Roman"/>
                <w:color w:val="000000"/>
                <w:sz w:val="22"/>
                <w:szCs w:val="22"/>
                <w:lang w:eastAsia="es-CO"/>
              </w:rPr>
              <w:t>Familia</w:t>
            </w:r>
          </w:p>
        </w:tc>
        <w:tc>
          <w:tcPr>
            <w:tcW w:w="3577" w:type="dxa"/>
            <w:tcBorders>
              <w:top w:val="single" w:sz="4" w:space="0" w:color="auto"/>
              <w:left w:val="nil"/>
              <w:bottom w:val="single" w:sz="4" w:space="0" w:color="auto"/>
              <w:right w:val="single" w:sz="4" w:space="0" w:color="auto"/>
            </w:tcBorders>
            <w:shd w:val="clear" w:color="auto" w:fill="auto"/>
            <w:noWrap/>
            <w:vAlign w:val="bottom"/>
            <w:hideMark/>
          </w:tcPr>
          <w:p w14:paraId="16DFAC94" w14:textId="77777777" w:rsidR="00AD3393" w:rsidRPr="00AD3393" w:rsidRDefault="00AD3393" w:rsidP="00AD3393">
            <w:pPr>
              <w:spacing w:after="0" w:line="240" w:lineRule="auto"/>
              <w:jc w:val="center"/>
              <w:rPr>
                <w:rFonts w:eastAsia="Times New Roman"/>
                <w:color w:val="000000"/>
                <w:sz w:val="22"/>
                <w:szCs w:val="22"/>
                <w:lang w:eastAsia="es-CO"/>
              </w:rPr>
            </w:pPr>
            <w:r w:rsidRPr="00AD3393">
              <w:rPr>
                <w:rFonts w:eastAsia="Times New Roman"/>
                <w:color w:val="000000"/>
                <w:sz w:val="22"/>
                <w:szCs w:val="22"/>
                <w:lang w:eastAsia="es-CO"/>
              </w:rPr>
              <w:t>Especie</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1DEC55FA" w14:textId="77777777" w:rsidR="00AD3393" w:rsidRPr="00AD3393" w:rsidRDefault="00AD3393" w:rsidP="00AD3393">
            <w:pPr>
              <w:spacing w:after="0" w:line="240" w:lineRule="auto"/>
              <w:jc w:val="center"/>
              <w:rPr>
                <w:rFonts w:eastAsia="Times New Roman"/>
                <w:color w:val="000000"/>
                <w:sz w:val="22"/>
                <w:szCs w:val="22"/>
                <w:lang w:eastAsia="es-CO"/>
              </w:rPr>
            </w:pPr>
            <w:r w:rsidRPr="00AD3393">
              <w:rPr>
                <w:rFonts w:eastAsia="Times New Roman"/>
                <w:color w:val="000000"/>
                <w:sz w:val="22"/>
                <w:szCs w:val="22"/>
                <w:lang w:eastAsia="es-CO"/>
              </w:rPr>
              <w:t>Nombre Común</w:t>
            </w:r>
          </w:p>
        </w:tc>
      </w:tr>
      <w:tr w:rsidR="00AD3393" w:rsidRPr="00532400" w14:paraId="5A03B451"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D4692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Anseriformes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D31A2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Anatidae</w:t>
            </w:r>
          </w:p>
        </w:tc>
        <w:tc>
          <w:tcPr>
            <w:tcW w:w="3577" w:type="dxa"/>
            <w:tcBorders>
              <w:top w:val="nil"/>
              <w:left w:val="nil"/>
              <w:bottom w:val="single" w:sz="4" w:space="0" w:color="auto"/>
              <w:right w:val="single" w:sz="4" w:space="0" w:color="auto"/>
            </w:tcBorders>
            <w:shd w:val="clear" w:color="auto" w:fill="auto"/>
            <w:noWrap/>
            <w:vAlign w:val="bottom"/>
            <w:hideMark/>
          </w:tcPr>
          <w:p w14:paraId="3B9EC58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Anas discors</w:t>
            </w:r>
          </w:p>
        </w:tc>
        <w:tc>
          <w:tcPr>
            <w:tcW w:w="2980" w:type="dxa"/>
            <w:tcBorders>
              <w:top w:val="nil"/>
              <w:left w:val="nil"/>
              <w:bottom w:val="single" w:sz="4" w:space="0" w:color="auto"/>
              <w:right w:val="single" w:sz="4" w:space="0" w:color="auto"/>
            </w:tcBorders>
            <w:shd w:val="clear" w:color="auto" w:fill="auto"/>
            <w:noWrap/>
            <w:vAlign w:val="bottom"/>
            <w:hideMark/>
          </w:tcPr>
          <w:p w14:paraId="550C757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Pato Canadiense</w:t>
            </w:r>
          </w:p>
        </w:tc>
      </w:tr>
      <w:tr w:rsidR="00AD3393" w:rsidRPr="00532400" w14:paraId="70E3F78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B296FF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FB8A60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9C631D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Anas americana</w:t>
            </w:r>
          </w:p>
        </w:tc>
        <w:tc>
          <w:tcPr>
            <w:tcW w:w="2980" w:type="dxa"/>
            <w:tcBorders>
              <w:top w:val="nil"/>
              <w:left w:val="nil"/>
              <w:bottom w:val="single" w:sz="4" w:space="0" w:color="auto"/>
              <w:right w:val="single" w:sz="4" w:space="0" w:color="auto"/>
            </w:tcBorders>
            <w:shd w:val="clear" w:color="auto" w:fill="auto"/>
            <w:noWrap/>
            <w:vAlign w:val="bottom"/>
            <w:hideMark/>
          </w:tcPr>
          <w:p w14:paraId="5372A9A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Pato Americano</w:t>
            </w:r>
          </w:p>
        </w:tc>
      </w:tr>
      <w:tr w:rsidR="00AD3393" w:rsidRPr="00532400" w14:paraId="7126CA5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49C2A9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61BE65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75F48B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Anas clypeata</w:t>
            </w:r>
          </w:p>
        </w:tc>
        <w:tc>
          <w:tcPr>
            <w:tcW w:w="2980" w:type="dxa"/>
            <w:tcBorders>
              <w:top w:val="nil"/>
              <w:left w:val="nil"/>
              <w:bottom w:val="single" w:sz="4" w:space="0" w:color="auto"/>
              <w:right w:val="single" w:sz="4" w:space="0" w:color="auto"/>
            </w:tcBorders>
            <w:shd w:val="clear" w:color="auto" w:fill="auto"/>
            <w:noWrap/>
            <w:vAlign w:val="bottom"/>
            <w:hideMark/>
          </w:tcPr>
          <w:p w14:paraId="3D75F43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Pato Cucharo</w:t>
            </w:r>
          </w:p>
        </w:tc>
      </w:tr>
      <w:tr w:rsidR="00AD3393" w:rsidRPr="00532400" w14:paraId="56A72C4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82DDFD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2F24D8C"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495BE1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Anas platyrhynchos</w:t>
            </w:r>
          </w:p>
        </w:tc>
        <w:tc>
          <w:tcPr>
            <w:tcW w:w="2980" w:type="dxa"/>
            <w:tcBorders>
              <w:top w:val="nil"/>
              <w:left w:val="nil"/>
              <w:bottom w:val="single" w:sz="4" w:space="0" w:color="auto"/>
              <w:right w:val="single" w:sz="4" w:space="0" w:color="auto"/>
            </w:tcBorders>
            <w:shd w:val="clear" w:color="auto" w:fill="auto"/>
            <w:noWrap/>
            <w:vAlign w:val="bottom"/>
            <w:hideMark/>
          </w:tcPr>
          <w:p w14:paraId="2FAB389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Pato Doméstico</w:t>
            </w:r>
          </w:p>
        </w:tc>
      </w:tr>
      <w:tr w:rsidR="00AD3393" w:rsidRPr="00532400" w14:paraId="3D444FE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65BADA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62219D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5471B9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Aythya affinis</w:t>
            </w:r>
          </w:p>
        </w:tc>
        <w:tc>
          <w:tcPr>
            <w:tcW w:w="2980" w:type="dxa"/>
            <w:tcBorders>
              <w:top w:val="nil"/>
              <w:left w:val="nil"/>
              <w:bottom w:val="single" w:sz="4" w:space="0" w:color="auto"/>
              <w:right w:val="single" w:sz="4" w:space="0" w:color="auto"/>
            </w:tcBorders>
            <w:shd w:val="clear" w:color="auto" w:fill="auto"/>
            <w:noWrap/>
            <w:vAlign w:val="bottom"/>
            <w:hideMark/>
          </w:tcPr>
          <w:p w14:paraId="53FA1D5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Pato Canadiense</w:t>
            </w:r>
          </w:p>
        </w:tc>
      </w:tr>
      <w:tr w:rsidR="00AD3393" w:rsidRPr="00532400" w14:paraId="3E600B2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0B9F45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8E0440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E9F0C9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Dendrocygna autumnalis</w:t>
            </w:r>
          </w:p>
        </w:tc>
        <w:tc>
          <w:tcPr>
            <w:tcW w:w="2980" w:type="dxa"/>
            <w:tcBorders>
              <w:top w:val="nil"/>
              <w:left w:val="nil"/>
              <w:bottom w:val="single" w:sz="4" w:space="0" w:color="auto"/>
              <w:right w:val="single" w:sz="4" w:space="0" w:color="auto"/>
            </w:tcBorders>
            <w:shd w:val="clear" w:color="auto" w:fill="auto"/>
            <w:noWrap/>
            <w:vAlign w:val="bottom"/>
            <w:hideMark/>
          </w:tcPr>
          <w:p w14:paraId="46B239C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Iguaza Común</w:t>
            </w:r>
          </w:p>
        </w:tc>
      </w:tr>
      <w:tr w:rsidR="00AD3393" w:rsidRPr="00532400" w14:paraId="0078DC3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598619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1E4747C"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4558D57"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Dendrocygna viduata</w:t>
            </w:r>
          </w:p>
        </w:tc>
        <w:tc>
          <w:tcPr>
            <w:tcW w:w="2980" w:type="dxa"/>
            <w:tcBorders>
              <w:top w:val="nil"/>
              <w:left w:val="nil"/>
              <w:bottom w:val="single" w:sz="4" w:space="0" w:color="auto"/>
              <w:right w:val="single" w:sz="4" w:space="0" w:color="auto"/>
            </w:tcBorders>
            <w:shd w:val="clear" w:color="auto" w:fill="auto"/>
            <w:noWrap/>
            <w:vAlign w:val="bottom"/>
            <w:hideMark/>
          </w:tcPr>
          <w:p w14:paraId="111C29B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Iguaza Careta</w:t>
            </w:r>
          </w:p>
        </w:tc>
      </w:tr>
      <w:tr w:rsidR="00AD3393" w:rsidRPr="00532400" w14:paraId="4F5693F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7A4430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3AC4DB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42E598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Cairina moschata</w:t>
            </w:r>
          </w:p>
        </w:tc>
        <w:tc>
          <w:tcPr>
            <w:tcW w:w="2980" w:type="dxa"/>
            <w:tcBorders>
              <w:top w:val="nil"/>
              <w:left w:val="nil"/>
              <w:bottom w:val="single" w:sz="4" w:space="0" w:color="auto"/>
              <w:right w:val="single" w:sz="4" w:space="0" w:color="auto"/>
            </w:tcBorders>
            <w:shd w:val="clear" w:color="auto" w:fill="auto"/>
            <w:noWrap/>
            <w:vAlign w:val="bottom"/>
            <w:hideMark/>
          </w:tcPr>
          <w:p w14:paraId="312E113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Pato Real</w:t>
            </w:r>
          </w:p>
        </w:tc>
      </w:tr>
      <w:tr w:rsidR="00AD3393" w:rsidRPr="00532400" w14:paraId="11B4183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7782F2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8B671C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A38452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Nomonyx dominicus</w:t>
            </w:r>
          </w:p>
        </w:tc>
        <w:tc>
          <w:tcPr>
            <w:tcW w:w="2980" w:type="dxa"/>
            <w:tcBorders>
              <w:top w:val="nil"/>
              <w:left w:val="nil"/>
              <w:bottom w:val="single" w:sz="4" w:space="0" w:color="auto"/>
              <w:right w:val="single" w:sz="4" w:space="0" w:color="auto"/>
            </w:tcBorders>
            <w:shd w:val="clear" w:color="auto" w:fill="auto"/>
            <w:noWrap/>
            <w:vAlign w:val="bottom"/>
            <w:hideMark/>
          </w:tcPr>
          <w:p w14:paraId="1BC28D5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Pato Enmascarado</w:t>
            </w:r>
          </w:p>
        </w:tc>
      </w:tr>
      <w:tr w:rsidR="00AD3393" w:rsidRPr="00532400" w14:paraId="5715547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511F43C"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CD37E1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899C99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Oxyura jamaicensis</w:t>
            </w:r>
          </w:p>
        </w:tc>
        <w:tc>
          <w:tcPr>
            <w:tcW w:w="2980" w:type="dxa"/>
            <w:tcBorders>
              <w:top w:val="nil"/>
              <w:left w:val="nil"/>
              <w:bottom w:val="single" w:sz="4" w:space="0" w:color="auto"/>
              <w:right w:val="single" w:sz="4" w:space="0" w:color="auto"/>
            </w:tcBorders>
            <w:shd w:val="clear" w:color="auto" w:fill="auto"/>
            <w:noWrap/>
            <w:vAlign w:val="bottom"/>
            <w:hideMark/>
          </w:tcPr>
          <w:p w14:paraId="7ED89D3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Pato Rufo</w:t>
            </w:r>
          </w:p>
        </w:tc>
      </w:tr>
      <w:tr w:rsidR="00AD3393" w:rsidRPr="00532400" w14:paraId="22A284C9" w14:textId="77777777" w:rsidTr="00AD3393">
        <w:trPr>
          <w:trHeight w:val="285"/>
          <w:jc w:val="center"/>
        </w:trPr>
        <w:tc>
          <w:tcPr>
            <w:tcW w:w="1864" w:type="dxa"/>
            <w:tcBorders>
              <w:top w:val="nil"/>
              <w:left w:val="single" w:sz="4" w:space="0" w:color="auto"/>
              <w:bottom w:val="single" w:sz="4" w:space="0" w:color="auto"/>
              <w:right w:val="single" w:sz="4" w:space="0" w:color="auto"/>
            </w:tcBorders>
            <w:shd w:val="clear" w:color="auto" w:fill="auto"/>
            <w:noWrap/>
            <w:vAlign w:val="center"/>
            <w:hideMark/>
          </w:tcPr>
          <w:p w14:paraId="6856970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Podicipediformes</w:t>
            </w:r>
          </w:p>
        </w:tc>
        <w:tc>
          <w:tcPr>
            <w:tcW w:w="1963" w:type="dxa"/>
            <w:tcBorders>
              <w:top w:val="nil"/>
              <w:left w:val="nil"/>
              <w:bottom w:val="single" w:sz="4" w:space="0" w:color="auto"/>
              <w:right w:val="single" w:sz="4" w:space="0" w:color="auto"/>
            </w:tcBorders>
            <w:shd w:val="clear" w:color="auto" w:fill="auto"/>
            <w:noWrap/>
            <w:vAlign w:val="center"/>
            <w:hideMark/>
          </w:tcPr>
          <w:p w14:paraId="5CEC9EB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Podicipedidae</w:t>
            </w:r>
          </w:p>
        </w:tc>
        <w:tc>
          <w:tcPr>
            <w:tcW w:w="3577" w:type="dxa"/>
            <w:tcBorders>
              <w:top w:val="nil"/>
              <w:left w:val="nil"/>
              <w:bottom w:val="single" w:sz="4" w:space="0" w:color="auto"/>
              <w:right w:val="single" w:sz="4" w:space="0" w:color="auto"/>
            </w:tcBorders>
            <w:shd w:val="clear" w:color="auto" w:fill="auto"/>
            <w:noWrap/>
            <w:vAlign w:val="bottom"/>
            <w:hideMark/>
          </w:tcPr>
          <w:p w14:paraId="7C90BA2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Podilymbus podiceps</w:t>
            </w:r>
          </w:p>
        </w:tc>
        <w:tc>
          <w:tcPr>
            <w:tcW w:w="2980" w:type="dxa"/>
            <w:tcBorders>
              <w:top w:val="nil"/>
              <w:left w:val="nil"/>
              <w:bottom w:val="single" w:sz="4" w:space="0" w:color="auto"/>
              <w:right w:val="single" w:sz="4" w:space="0" w:color="auto"/>
            </w:tcBorders>
            <w:shd w:val="clear" w:color="auto" w:fill="auto"/>
            <w:noWrap/>
            <w:vAlign w:val="bottom"/>
            <w:hideMark/>
          </w:tcPr>
          <w:p w14:paraId="5742397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Zambulllidor Piquipintado</w:t>
            </w:r>
          </w:p>
        </w:tc>
      </w:tr>
      <w:tr w:rsidR="00AD3393" w:rsidRPr="00532400" w14:paraId="3BF607FA"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CCD99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Columbiformes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C4C6D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Columbidae</w:t>
            </w:r>
          </w:p>
        </w:tc>
        <w:tc>
          <w:tcPr>
            <w:tcW w:w="3577" w:type="dxa"/>
            <w:tcBorders>
              <w:top w:val="nil"/>
              <w:left w:val="nil"/>
              <w:bottom w:val="single" w:sz="4" w:space="0" w:color="auto"/>
              <w:right w:val="single" w:sz="4" w:space="0" w:color="auto"/>
            </w:tcBorders>
            <w:shd w:val="clear" w:color="auto" w:fill="auto"/>
            <w:noWrap/>
            <w:vAlign w:val="bottom"/>
            <w:hideMark/>
          </w:tcPr>
          <w:p w14:paraId="180CA3B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Columba livia</w:t>
            </w:r>
          </w:p>
        </w:tc>
        <w:tc>
          <w:tcPr>
            <w:tcW w:w="2980" w:type="dxa"/>
            <w:tcBorders>
              <w:top w:val="nil"/>
              <w:left w:val="nil"/>
              <w:bottom w:val="single" w:sz="4" w:space="0" w:color="auto"/>
              <w:right w:val="single" w:sz="4" w:space="0" w:color="auto"/>
            </w:tcBorders>
            <w:shd w:val="clear" w:color="auto" w:fill="auto"/>
            <w:noWrap/>
            <w:vAlign w:val="bottom"/>
            <w:hideMark/>
          </w:tcPr>
          <w:p w14:paraId="37F137C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Paloma Doméstica</w:t>
            </w:r>
          </w:p>
        </w:tc>
      </w:tr>
      <w:tr w:rsidR="00AD3393" w:rsidRPr="00532400" w14:paraId="069D087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89CDDD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4F7105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539C86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Patagioenas fasciata</w:t>
            </w:r>
          </w:p>
        </w:tc>
        <w:tc>
          <w:tcPr>
            <w:tcW w:w="2980" w:type="dxa"/>
            <w:tcBorders>
              <w:top w:val="nil"/>
              <w:left w:val="nil"/>
              <w:bottom w:val="single" w:sz="4" w:space="0" w:color="auto"/>
              <w:right w:val="single" w:sz="4" w:space="0" w:color="auto"/>
            </w:tcBorders>
            <w:shd w:val="clear" w:color="auto" w:fill="auto"/>
            <w:noWrap/>
            <w:vAlign w:val="bottom"/>
            <w:hideMark/>
          </w:tcPr>
          <w:p w14:paraId="44C9A3C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Paloma Collareja</w:t>
            </w:r>
          </w:p>
        </w:tc>
      </w:tr>
      <w:tr w:rsidR="00AD3393" w:rsidRPr="00532400" w14:paraId="0D716887"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159E09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00AFA2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02A403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Zenaida auriculata</w:t>
            </w:r>
          </w:p>
        </w:tc>
        <w:tc>
          <w:tcPr>
            <w:tcW w:w="2980" w:type="dxa"/>
            <w:tcBorders>
              <w:top w:val="nil"/>
              <w:left w:val="nil"/>
              <w:bottom w:val="single" w:sz="4" w:space="0" w:color="auto"/>
              <w:right w:val="single" w:sz="4" w:space="0" w:color="auto"/>
            </w:tcBorders>
            <w:shd w:val="clear" w:color="auto" w:fill="auto"/>
            <w:noWrap/>
            <w:vAlign w:val="bottom"/>
            <w:hideMark/>
          </w:tcPr>
          <w:p w14:paraId="2FEF613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Torcaza Naguiblanca</w:t>
            </w:r>
          </w:p>
        </w:tc>
      </w:tr>
      <w:tr w:rsidR="00AD3393" w:rsidRPr="00532400" w14:paraId="635C6FD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2C3CBF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C73F90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8245907"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Columbina talpacoti</w:t>
            </w:r>
          </w:p>
        </w:tc>
        <w:tc>
          <w:tcPr>
            <w:tcW w:w="2980" w:type="dxa"/>
            <w:tcBorders>
              <w:top w:val="nil"/>
              <w:left w:val="nil"/>
              <w:bottom w:val="single" w:sz="4" w:space="0" w:color="auto"/>
              <w:right w:val="single" w:sz="4" w:space="0" w:color="auto"/>
            </w:tcBorders>
            <w:shd w:val="clear" w:color="auto" w:fill="auto"/>
            <w:noWrap/>
            <w:vAlign w:val="bottom"/>
            <w:hideMark/>
          </w:tcPr>
          <w:p w14:paraId="35784E3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Tortolita Rojiza</w:t>
            </w:r>
          </w:p>
        </w:tc>
      </w:tr>
      <w:tr w:rsidR="00AD3393" w:rsidRPr="00532400" w14:paraId="225945A1"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3A596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Cuculiformes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83976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Cuculidae</w:t>
            </w:r>
          </w:p>
        </w:tc>
        <w:tc>
          <w:tcPr>
            <w:tcW w:w="3577" w:type="dxa"/>
            <w:tcBorders>
              <w:top w:val="nil"/>
              <w:left w:val="nil"/>
              <w:bottom w:val="single" w:sz="4" w:space="0" w:color="auto"/>
              <w:right w:val="single" w:sz="4" w:space="0" w:color="auto"/>
            </w:tcBorders>
            <w:shd w:val="clear" w:color="auto" w:fill="auto"/>
            <w:noWrap/>
            <w:vAlign w:val="bottom"/>
            <w:hideMark/>
          </w:tcPr>
          <w:p w14:paraId="7454616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Coccyzus americanus</w:t>
            </w:r>
          </w:p>
        </w:tc>
        <w:tc>
          <w:tcPr>
            <w:tcW w:w="2980" w:type="dxa"/>
            <w:tcBorders>
              <w:top w:val="nil"/>
              <w:left w:val="nil"/>
              <w:bottom w:val="single" w:sz="4" w:space="0" w:color="auto"/>
              <w:right w:val="single" w:sz="4" w:space="0" w:color="auto"/>
            </w:tcBorders>
            <w:shd w:val="clear" w:color="auto" w:fill="auto"/>
            <w:noWrap/>
            <w:vAlign w:val="bottom"/>
            <w:hideMark/>
          </w:tcPr>
          <w:p w14:paraId="6429601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Cuco Americano</w:t>
            </w:r>
          </w:p>
        </w:tc>
      </w:tr>
      <w:tr w:rsidR="00AD3393" w:rsidRPr="00532400" w14:paraId="61CB3BE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5D0E61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A17C776"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0D4BE22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Coccyzus melacoryphus</w:t>
            </w:r>
          </w:p>
        </w:tc>
        <w:tc>
          <w:tcPr>
            <w:tcW w:w="2980" w:type="dxa"/>
            <w:tcBorders>
              <w:top w:val="nil"/>
              <w:left w:val="nil"/>
              <w:bottom w:val="single" w:sz="4" w:space="0" w:color="auto"/>
              <w:right w:val="single" w:sz="4" w:space="0" w:color="auto"/>
            </w:tcBorders>
            <w:shd w:val="clear" w:color="auto" w:fill="auto"/>
            <w:noWrap/>
            <w:vAlign w:val="bottom"/>
            <w:hideMark/>
          </w:tcPr>
          <w:p w14:paraId="33305F7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Cuclillo de antifaz</w:t>
            </w:r>
          </w:p>
        </w:tc>
      </w:tr>
      <w:tr w:rsidR="00AD3393" w:rsidRPr="00532400" w14:paraId="45CEC46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CC53D4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5CC56A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B26508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Coccyzus erythropthalmus</w:t>
            </w:r>
          </w:p>
        </w:tc>
        <w:tc>
          <w:tcPr>
            <w:tcW w:w="2980" w:type="dxa"/>
            <w:tcBorders>
              <w:top w:val="nil"/>
              <w:left w:val="nil"/>
              <w:bottom w:val="single" w:sz="4" w:space="0" w:color="auto"/>
              <w:right w:val="single" w:sz="4" w:space="0" w:color="auto"/>
            </w:tcBorders>
            <w:shd w:val="clear" w:color="auto" w:fill="auto"/>
            <w:noWrap/>
            <w:vAlign w:val="bottom"/>
            <w:hideMark/>
          </w:tcPr>
          <w:p w14:paraId="17EBA2B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Cuclillo Piquinegro</w:t>
            </w:r>
          </w:p>
        </w:tc>
      </w:tr>
      <w:tr w:rsidR="00AD3393" w:rsidRPr="00532400" w14:paraId="0178761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851E03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81453C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EE0094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Coccycua pumila</w:t>
            </w:r>
          </w:p>
        </w:tc>
        <w:tc>
          <w:tcPr>
            <w:tcW w:w="2980" w:type="dxa"/>
            <w:tcBorders>
              <w:top w:val="nil"/>
              <w:left w:val="nil"/>
              <w:bottom w:val="single" w:sz="4" w:space="0" w:color="auto"/>
              <w:right w:val="single" w:sz="4" w:space="0" w:color="auto"/>
            </w:tcBorders>
            <w:shd w:val="clear" w:color="auto" w:fill="auto"/>
            <w:noWrap/>
            <w:vAlign w:val="bottom"/>
            <w:hideMark/>
          </w:tcPr>
          <w:p w14:paraId="23D019B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Cuclillo Rabicorto</w:t>
            </w:r>
          </w:p>
        </w:tc>
      </w:tr>
      <w:tr w:rsidR="00AD3393" w:rsidRPr="00532400" w14:paraId="2F8A567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557826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931D9A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8767CF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Crotophaga ani</w:t>
            </w:r>
          </w:p>
        </w:tc>
        <w:tc>
          <w:tcPr>
            <w:tcW w:w="2980" w:type="dxa"/>
            <w:tcBorders>
              <w:top w:val="nil"/>
              <w:left w:val="nil"/>
              <w:bottom w:val="single" w:sz="4" w:space="0" w:color="auto"/>
              <w:right w:val="single" w:sz="4" w:space="0" w:color="auto"/>
            </w:tcBorders>
            <w:shd w:val="clear" w:color="auto" w:fill="auto"/>
            <w:noWrap/>
            <w:vAlign w:val="bottom"/>
            <w:hideMark/>
          </w:tcPr>
          <w:p w14:paraId="54A3EB6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Garrapatero Piquiliso</w:t>
            </w:r>
          </w:p>
        </w:tc>
      </w:tr>
      <w:tr w:rsidR="00AD3393" w:rsidRPr="00532400" w14:paraId="7EF0CC4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922CAD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6CDB216"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C35F77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Crotophaga major</w:t>
            </w:r>
          </w:p>
        </w:tc>
        <w:tc>
          <w:tcPr>
            <w:tcW w:w="2980" w:type="dxa"/>
            <w:tcBorders>
              <w:top w:val="nil"/>
              <w:left w:val="nil"/>
              <w:bottom w:val="single" w:sz="4" w:space="0" w:color="auto"/>
              <w:right w:val="single" w:sz="4" w:space="0" w:color="auto"/>
            </w:tcBorders>
            <w:shd w:val="clear" w:color="auto" w:fill="auto"/>
            <w:noWrap/>
            <w:vAlign w:val="bottom"/>
            <w:hideMark/>
          </w:tcPr>
          <w:p w14:paraId="4D638BA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Garrapatero Grande</w:t>
            </w:r>
          </w:p>
        </w:tc>
      </w:tr>
      <w:tr w:rsidR="00AD3393" w:rsidRPr="00532400" w14:paraId="49F4034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6D96E0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E5EB8D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2E6EAA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Piaya cayana</w:t>
            </w:r>
          </w:p>
        </w:tc>
        <w:tc>
          <w:tcPr>
            <w:tcW w:w="2980" w:type="dxa"/>
            <w:tcBorders>
              <w:top w:val="nil"/>
              <w:left w:val="nil"/>
              <w:bottom w:val="single" w:sz="4" w:space="0" w:color="auto"/>
              <w:right w:val="single" w:sz="4" w:space="0" w:color="auto"/>
            </w:tcBorders>
            <w:shd w:val="clear" w:color="auto" w:fill="auto"/>
            <w:noWrap/>
            <w:vAlign w:val="bottom"/>
            <w:hideMark/>
          </w:tcPr>
          <w:p w14:paraId="4FC4BF8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Cuco Ardilla</w:t>
            </w:r>
          </w:p>
        </w:tc>
      </w:tr>
      <w:tr w:rsidR="00AD3393" w:rsidRPr="00532400" w14:paraId="2CC63ED0"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2F340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Caprimulgiformes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EAE97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Caprimulgidae</w:t>
            </w:r>
          </w:p>
        </w:tc>
        <w:tc>
          <w:tcPr>
            <w:tcW w:w="3577" w:type="dxa"/>
            <w:tcBorders>
              <w:top w:val="nil"/>
              <w:left w:val="nil"/>
              <w:bottom w:val="single" w:sz="4" w:space="0" w:color="auto"/>
              <w:right w:val="single" w:sz="4" w:space="0" w:color="auto"/>
            </w:tcBorders>
            <w:shd w:val="clear" w:color="auto" w:fill="auto"/>
            <w:noWrap/>
            <w:vAlign w:val="bottom"/>
            <w:hideMark/>
          </w:tcPr>
          <w:p w14:paraId="210AA78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Antrostomus carolinensis</w:t>
            </w:r>
          </w:p>
        </w:tc>
        <w:tc>
          <w:tcPr>
            <w:tcW w:w="2980" w:type="dxa"/>
            <w:tcBorders>
              <w:top w:val="nil"/>
              <w:left w:val="nil"/>
              <w:bottom w:val="single" w:sz="4" w:space="0" w:color="auto"/>
              <w:right w:val="single" w:sz="4" w:space="0" w:color="auto"/>
            </w:tcBorders>
            <w:shd w:val="clear" w:color="auto" w:fill="auto"/>
            <w:noWrap/>
            <w:vAlign w:val="bottom"/>
            <w:hideMark/>
          </w:tcPr>
          <w:p w14:paraId="30C9120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Chotacabas de Carolina</w:t>
            </w:r>
          </w:p>
        </w:tc>
      </w:tr>
      <w:tr w:rsidR="00AD3393" w:rsidRPr="00532400" w14:paraId="37CAFEF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C646CF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3B5B49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CDE1C2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Chordeiles minor</w:t>
            </w:r>
          </w:p>
        </w:tc>
        <w:tc>
          <w:tcPr>
            <w:tcW w:w="2980" w:type="dxa"/>
            <w:tcBorders>
              <w:top w:val="nil"/>
              <w:left w:val="nil"/>
              <w:bottom w:val="single" w:sz="4" w:space="0" w:color="auto"/>
              <w:right w:val="single" w:sz="4" w:space="0" w:color="auto"/>
            </w:tcBorders>
            <w:shd w:val="clear" w:color="auto" w:fill="auto"/>
            <w:noWrap/>
            <w:vAlign w:val="bottom"/>
            <w:hideMark/>
          </w:tcPr>
          <w:p w14:paraId="5FEA3A4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Chotacabras Norteño</w:t>
            </w:r>
          </w:p>
        </w:tc>
      </w:tr>
      <w:tr w:rsidR="00AD3393" w:rsidRPr="00532400" w14:paraId="4ACB812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1A48B5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082969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CD8271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Systellura longirostris</w:t>
            </w:r>
          </w:p>
        </w:tc>
        <w:tc>
          <w:tcPr>
            <w:tcW w:w="2980" w:type="dxa"/>
            <w:tcBorders>
              <w:top w:val="nil"/>
              <w:left w:val="nil"/>
              <w:bottom w:val="single" w:sz="4" w:space="0" w:color="auto"/>
              <w:right w:val="single" w:sz="4" w:space="0" w:color="auto"/>
            </w:tcBorders>
            <w:shd w:val="clear" w:color="auto" w:fill="auto"/>
            <w:noWrap/>
            <w:vAlign w:val="bottom"/>
            <w:hideMark/>
          </w:tcPr>
          <w:p w14:paraId="1B5FF1C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Guardacaminos Andino</w:t>
            </w:r>
          </w:p>
        </w:tc>
      </w:tr>
      <w:tr w:rsidR="00AD3393" w:rsidRPr="00532400" w14:paraId="74FECE59"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2602B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Apodiformes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44037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Apodidae</w:t>
            </w:r>
          </w:p>
        </w:tc>
        <w:tc>
          <w:tcPr>
            <w:tcW w:w="3577" w:type="dxa"/>
            <w:tcBorders>
              <w:top w:val="nil"/>
              <w:left w:val="nil"/>
              <w:bottom w:val="single" w:sz="4" w:space="0" w:color="auto"/>
              <w:right w:val="single" w:sz="4" w:space="0" w:color="auto"/>
            </w:tcBorders>
            <w:shd w:val="clear" w:color="auto" w:fill="auto"/>
            <w:noWrap/>
            <w:vAlign w:val="bottom"/>
            <w:hideMark/>
          </w:tcPr>
          <w:p w14:paraId="2146FC4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Streptoprocne zonaris</w:t>
            </w:r>
          </w:p>
        </w:tc>
        <w:tc>
          <w:tcPr>
            <w:tcW w:w="2980" w:type="dxa"/>
            <w:tcBorders>
              <w:top w:val="nil"/>
              <w:left w:val="nil"/>
              <w:bottom w:val="single" w:sz="4" w:space="0" w:color="auto"/>
              <w:right w:val="single" w:sz="4" w:space="0" w:color="auto"/>
            </w:tcBorders>
            <w:shd w:val="clear" w:color="auto" w:fill="auto"/>
            <w:noWrap/>
            <w:vAlign w:val="bottom"/>
            <w:hideMark/>
          </w:tcPr>
          <w:p w14:paraId="3B48DAC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Vencejo de Collar</w:t>
            </w:r>
          </w:p>
        </w:tc>
      </w:tr>
      <w:tr w:rsidR="00AD3393" w:rsidRPr="00532400" w14:paraId="578FE29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E3F316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9572D0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0678C6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Chaetura pelagica</w:t>
            </w:r>
          </w:p>
        </w:tc>
        <w:tc>
          <w:tcPr>
            <w:tcW w:w="2980" w:type="dxa"/>
            <w:tcBorders>
              <w:top w:val="nil"/>
              <w:left w:val="nil"/>
              <w:bottom w:val="single" w:sz="4" w:space="0" w:color="auto"/>
              <w:right w:val="single" w:sz="4" w:space="0" w:color="auto"/>
            </w:tcBorders>
            <w:shd w:val="clear" w:color="auto" w:fill="auto"/>
            <w:noWrap/>
            <w:vAlign w:val="bottom"/>
            <w:hideMark/>
          </w:tcPr>
          <w:p w14:paraId="4F825F5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Vencejo de Chimenea</w:t>
            </w:r>
          </w:p>
        </w:tc>
      </w:tr>
      <w:tr w:rsidR="00AD3393" w:rsidRPr="00532400" w14:paraId="4DB6894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5F3D8B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CD26D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Trochilidae</w:t>
            </w:r>
          </w:p>
        </w:tc>
        <w:tc>
          <w:tcPr>
            <w:tcW w:w="3577" w:type="dxa"/>
            <w:tcBorders>
              <w:top w:val="nil"/>
              <w:left w:val="nil"/>
              <w:bottom w:val="single" w:sz="4" w:space="0" w:color="auto"/>
              <w:right w:val="single" w:sz="4" w:space="0" w:color="auto"/>
            </w:tcBorders>
            <w:shd w:val="clear" w:color="auto" w:fill="auto"/>
            <w:noWrap/>
            <w:vAlign w:val="bottom"/>
            <w:hideMark/>
          </w:tcPr>
          <w:p w14:paraId="7756E6F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Adelomyia melanogenys</w:t>
            </w:r>
          </w:p>
        </w:tc>
        <w:tc>
          <w:tcPr>
            <w:tcW w:w="2980" w:type="dxa"/>
            <w:tcBorders>
              <w:top w:val="nil"/>
              <w:left w:val="nil"/>
              <w:bottom w:val="single" w:sz="4" w:space="0" w:color="auto"/>
              <w:right w:val="single" w:sz="4" w:space="0" w:color="auto"/>
            </w:tcBorders>
            <w:shd w:val="clear" w:color="auto" w:fill="auto"/>
            <w:noWrap/>
            <w:vAlign w:val="bottom"/>
            <w:hideMark/>
          </w:tcPr>
          <w:p w14:paraId="5BE7265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Colibrí Pechipunteado</w:t>
            </w:r>
          </w:p>
        </w:tc>
      </w:tr>
      <w:tr w:rsidR="00AD3393" w:rsidRPr="00532400" w14:paraId="5F77277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EBD796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5E753FC"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68DD63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Chaetocercus mulsant</w:t>
            </w:r>
          </w:p>
        </w:tc>
        <w:tc>
          <w:tcPr>
            <w:tcW w:w="2980" w:type="dxa"/>
            <w:tcBorders>
              <w:top w:val="nil"/>
              <w:left w:val="nil"/>
              <w:bottom w:val="single" w:sz="4" w:space="0" w:color="auto"/>
              <w:right w:val="single" w:sz="4" w:space="0" w:color="auto"/>
            </w:tcBorders>
            <w:shd w:val="clear" w:color="auto" w:fill="auto"/>
            <w:noWrap/>
            <w:vAlign w:val="bottom"/>
            <w:hideMark/>
          </w:tcPr>
          <w:p w14:paraId="4A5FFCE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Rumbito Buchiblanco</w:t>
            </w:r>
          </w:p>
        </w:tc>
      </w:tr>
      <w:tr w:rsidR="00AD3393" w:rsidRPr="00532400" w14:paraId="0FE30E0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93163A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6CA028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ED083E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Colibri coruscans</w:t>
            </w:r>
          </w:p>
        </w:tc>
        <w:tc>
          <w:tcPr>
            <w:tcW w:w="2980" w:type="dxa"/>
            <w:tcBorders>
              <w:top w:val="nil"/>
              <w:left w:val="nil"/>
              <w:bottom w:val="single" w:sz="4" w:space="0" w:color="auto"/>
              <w:right w:val="single" w:sz="4" w:space="0" w:color="auto"/>
            </w:tcBorders>
            <w:shd w:val="clear" w:color="auto" w:fill="auto"/>
            <w:noWrap/>
            <w:vAlign w:val="bottom"/>
            <w:hideMark/>
          </w:tcPr>
          <w:p w14:paraId="60614D6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Colibrí Chillón</w:t>
            </w:r>
          </w:p>
        </w:tc>
      </w:tr>
      <w:tr w:rsidR="00AD3393" w:rsidRPr="00532400" w14:paraId="23D89A7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49E29C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2B5FEE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B00B98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Colibri thalassinus</w:t>
            </w:r>
          </w:p>
        </w:tc>
        <w:tc>
          <w:tcPr>
            <w:tcW w:w="2980" w:type="dxa"/>
            <w:tcBorders>
              <w:top w:val="nil"/>
              <w:left w:val="nil"/>
              <w:bottom w:val="single" w:sz="4" w:space="0" w:color="auto"/>
              <w:right w:val="single" w:sz="4" w:space="0" w:color="auto"/>
            </w:tcBorders>
            <w:shd w:val="clear" w:color="auto" w:fill="auto"/>
            <w:noWrap/>
            <w:vAlign w:val="bottom"/>
            <w:hideMark/>
          </w:tcPr>
          <w:p w14:paraId="15DB946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Colibrí Verdemar</w:t>
            </w:r>
          </w:p>
        </w:tc>
      </w:tr>
      <w:tr w:rsidR="00AD3393" w:rsidRPr="00532400" w14:paraId="73ED4E7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7AAB4C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AE5FF32"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47C174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Lesbia nuna</w:t>
            </w:r>
          </w:p>
        </w:tc>
        <w:tc>
          <w:tcPr>
            <w:tcW w:w="2980" w:type="dxa"/>
            <w:tcBorders>
              <w:top w:val="nil"/>
              <w:left w:val="nil"/>
              <w:bottom w:val="single" w:sz="4" w:space="0" w:color="auto"/>
              <w:right w:val="single" w:sz="4" w:space="0" w:color="auto"/>
            </w:tcBorders>
            <w:shd w:val="clear" w:color="auto" w:fill="auto"/>
            <w:noWrap/>
            <w:vAlign w:val="bottom"/>
            <w:hideMark/>
          </w:tcPr>
          <w:p w14:paraId="0794D64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Cometa Coliverde</w:t>
            </w:r>
          </w:p>
        </w:tc>
      </w:tr>
      <w:tr w:rsidR="00AD3393" w:rsidRPr="00532400" w14:paraId="7FB9759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1E7070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706CBB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AC1789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Eriocnemis vestita</w:t>
            </w:r>
          </w:p>
        </w:tc>
        <w:tc>
          <w:tcPr>
            <w:tcW w:w="2980" w:type="dxa"/>
            <w:tcBorders>
              <w:top w:val="nil"/>
              <w:left w:val="nil"/>
              <w:bottom w:val="single" w:sz="4" w:space="0" w:color="auto"/>
              <w:right w:val="single" w:sz="4" w:space="0" w:color="auto"/>
            </w:tcBorders>
            <w:shd w:val="clear" w:color="auto" w:fill="auto"/>
            <w:noWrap/>
            <w:vAlign w:val="bottom"/>
            <w:hideMark/>
          </w:tcPr>
          <w:p w14:paraId="1B3C9F5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Calzoncitos reluciente</w:t>
            </w:r>
          </w:p>
        </w:tc>
      </w:tr>
      <w:tr w:rsidR="00AD3393" w:rsidRPr="00532400" w14:paraId="2818FDF4"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E1096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Gruiformes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32B5D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Rallidae</w:t>
            </w:r>
          </w:p>
        </w:tc>
        <w:tc>
          <w:tcPr>
            <w:tcW w:w="3577" w:type="dxa"/>
            <w:tcBorders>
              <w:top w:val="nil"/>
              <w:left w:val="nil"/>
              <w:bottom w:val="single" w:sz="4" w:space="0" w:color="auto"/>
              <w:right w:val="single" w:sz="4" w:space="0" w:color="auto"/>
            </w:tcBorders>
            <w:shd w:val="clear" w:color="auto" w:fill="auto"/>
            <w:noWrap/>
            <w:vAlign w:val="bottom"/>
            <w:hideMark/>
          </w:tcPr>
          <w:p w14:paraId="0076075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Fulica americana</w:t>
            </w:r>
          </w:p>
        </w:tc>
        <w:tc>
          <w:tcPr>
            <w:tcW w:w="2980" w:type="dxa"/>
            <w:tcBorders>
              <w:top w:val="nil"/>
              <w:left w:val="nil"/>
              <w:bottom w:val="single" w:sz="4" w:space="0" w:color="auto"/>
              <w:right w:val="single" w:sz="4" w:space="0" w:color="auto"/>
            </w:tcBorders>
            <w:shd w:val="clear" w:color="auto" w:fill="auto"/>
            <w:noWrap/>
            <w:vAlign w:val="bottom"/>
            <w:hideMark/>
          </w:tcPr>
          <w:p w14:paraId="4B055EF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Focha Americana</w:t>
            </w:r>
          </w:p>
        </w:tc>
      </w:tr>
      <w:tr w:rsidR="00AD3393" w:rsidRPr="00532400" w14:paraId="1A8AA70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1D33ED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01FEAE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384278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Gallinula galeata</w:t>
            </w:r>
          </w:p>
        </w:tc>
        <w:tc>
          <w:tcPr>
            <w:tcW w:w="2980" w:type="dxa"/>
            <w:tcBorders>
              <w:top w:val="nil"/>
              <w:left w:val="nil"/>
              <w:bottom w:val="single" w:sz="4" w:space="0" w:color="auto"/>
              <w:right w:val="single" w:sz="4" w:space="0" w:color="auto"/>
            </w:tcBorders>
            <w:shd w:val="clear" w:color="auto" w:fill="auto"/>
            <w:noWrap/>
            <w:vAlign w:val="bottom"/>
            <w:hideMark/>
          </w:tcPr>
          <w:p w14:paraId="5FECCD3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Polla Gris</w:t>
            </w:r>
          </w:p>
        </w:tc>
      </w:tr>
      <w:tr w:rsidR="00AD3393" w:rsidRPr="00532400" w14:paraId="48FDA70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43699C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DB61FC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EEE609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Porphyrio martinica</w:t>
            </w:r>
          </w:p>
        </w:tc>
        <w:tc>
          <w:tcPr>
            <w:tcW w:w="2980" w:type="dxa"/>
            <w:tcBorders>
              <w:top w:val="nil"/>
              <w:left w:val="nil"/>
              <w:bottom w:val="single" w:sz="4" w:space="0" w:color="auto"/>
              <w:right w:val="single" w:sz="4" w:space="0" w:color="auto"/>
            </w:tcBorders>
            <w:shd w:val="clear" w:color="auto" w:fill="auto"/>
            <w:noWrap/>
            <w:vAlign w:val="bottom"/>
            <w:hideMark/>
          </w:tcPr>
          <w:p w14:paraId="79FBB93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Polla Azul</w:t>
            </w:r>
          </w:p>
        </w:tc>
      </w:tr>
      <w:tr w:rsidR="00AD3393" w:rsidRPr="00532400" w14:paraId="0495CE2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5FDCA5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447CBF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16969B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Porphyriops melanops</w:t>
            </w:r>
          </w:p>
        </w:tc>
        <w:tc>
          <w:tcPr>
            <w:tcW w:w="2980" w:type="dxa"/>
            <w:tcBorders>
              <w:top w:val="nil"/>
              <w:left w:val="nil"/>
              <w:bottom w:val="single" w:sz="4" w:space="0" w:color="auto"/>
              <w:right w:val="single" w:sz="4" w:space="0" w:color="auto"/>
            </w:tcBorders>
            <w:shd w:val="clear" w:color="auto" w:fill="auto"/>
            <w:noWrap/>
            <w:vAlign w:val="bottom"/>
            <w:hideMark/>
          </w:tcPr>
          <w:p w14:paraId="0409BC9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Polla Sabanera</w:t>
            </w:r>
          </w:p>
        </w:tc>
      </w:tr>
      <w:tr w:rsidR="00AD3393" w:rsidRPr="00532400" w14:paraId="7BEFA72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21225A1"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D3A5035"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123B60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Porzana carolina</w:t>
            </w:r>
          </w:p>
        </w:tc>
        <w:tc>
          <w:tcPr>
            <w:tcW w:w="2980" w:type="dxa"/>
            <w:tcBorders>
              <w:top w:val="nil"/>
              <w:left w:val="nil"/>
              <w:bottom w:val="single" w:sz="4" w:space="0" w:color="auto"/>
              <w:right w:val="single" w:sz="4" w:space="0" w:color="auto"/>
            </w:tcBorders>
            <w:shd w:val="clear" w:color="auto" w:fill="auto"/>
            <w:noWrap/>
            <w:vAlign w:val="bottom"/>
            <w:hideMark/>
          </w:tcPr>
          <w:p w14:paraId="220A306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Polluela Norteña</w:t>
            </w:r>
          </w:p>
        </w:tc>
      </w:tr>
      <w:tr w:rsidR="00AD3393" w:rsidRPr="00532400" w14:paraId="4BAD499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3ECB9E2"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BA3D73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78410B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Rallus semiplumbeus</w:t>
            </w:r>
          </w:p>
        </w:tc>
        <w:tc>
          <w:tcPr>
            <w:tcW w:w="2980" w:type="dxa"/>
            <w:tcBorders>
              <w:top w:val="nil"/>
              <w:left w:val="nil"/>
              <w:bottom w:val="single" w:sz="4" w:space="0" w:color="auto"/>
              <w:right w:val="single" w:sz="4" w:space="0" w:color="auto"/>
            </w:tcBorders>
            <w:shd w:val="clear" w:color="auto" w:fill="auto"/>
            <w:noWrap/>
            <w:vAlign w:val="bottom"/>
            <w:hideMark/>
          </w:tcPr>
          <w:p w14:paraId="20828EC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Rascón de Bogotá</w:t>
            </w:r>
          </w:p>
        </w:tc>
      </w:tr>
      <w:tr w:rsidR="00AD3393" w:rsidRPr="00532400" w14:paraId="5E01118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1EC9D5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D5BEB2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A589F31"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Aramides cajaneus</w:t>
            </w:r>
          </w:p>
        </w:tc>
        <w:tc>
          <w:tcPr>
            <w:tcW w:w="2980" w:type="dxa"/>
            <w:tcBorders>
              <w:top w:val="nil"/>
              <w:left w:val="nil"/>
              <w:bottom w:val="single" w:sz="4" w:space="0" w:color="auto"/>
              <w:right w:val="single" w:sz="4" w:space="0" w:color="auto"/>
            </w:tcBorders>
            <w:shd w:val="clear" w:color="auto" w:fill="auto"/>
            <w:noWrap/>
            <w:vAlign w:val="bottom"/>
            <w:hideMark/>
          </w:tcPr>
          <w:p w14:paraId="44DFEFD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Chilacoa Colinegra</w:t>
            </w:r>
          </w:p>
        </w:tc>
      </w:tr>
      <w:tr w:rsidR="00AD3393" w:rsidRPr="00532400" w14:paraId="607B226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A0A3CA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5C515D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4E32CF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Neocrex erythrops</w:t>
            </w:r>
          </w:p>
        </w:tc>
        <w:tc>
          <w:tcPr>
            <w:tcW w:w="2980" w:type="dxa"/>
            <w:tcBorders>
              <w:top w:val="nil"/>
              <w:left w:val="nil"/>
              <w:bottom w:val="single" w:sz="4" w:space="0" w:color="auto"/>
              <w:right w:val="single" w:sz="4" w:space="0" w:color="auto"/>
            </w:tcBorders>
            <w:shd w:val="clear" w:color="auto" w:fill="auto"/>
            <w:noWrap/>
            <w:vAlign w:val="bottom"/>
            <w:hideMark/>
          </w:tcPr>
          <w:p w14:paraId="6A4126D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Polluela Piquirroja</w:t>
            </w:r>
          </w:p>
        </w:tc>
      </w:tr>
      <w:tr w:rsidR="00AD3393" w:rsidRPr="00532400" w14:paraId="3CA130A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EE29FC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7188C82"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3D30A67"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Pardirallus maculatus</w:t>
            </w:r>
          </w:p>
        </w:tc>
        <w:tc>
          <w:tcPr>
            <w:tcW w:w="2980" w:type="dxa"/>
            <w:tcBorders>
              <w:top w:val="nil"/>
              <w:left w:val="nil"/>
              <w:bottom w:val="single" w:sz="4" w:space="0" w:color="auto"/>
              <w:right w:val="single" w:sz="4" w:space="0" w:color="auto"/>
            </w:tcBorders>
            <w:shd w:val="clear" w:color="auto" w:fill="auto"/>
            <w:noWrap/>
            <w:vAlign w:val="bottom"/>
            <w:hideMark/>
          </w:tcPr>
          <w:p w14:paraId="6242ED9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Rascón Overo</w:t>
            </w:r>
          </w:p>
        </w:tc>
      </w:tr>
      <w:tr w:rsidR="00AD3393" w:rsidRPr="00532400" w14:paraId="5C54A63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ED3D04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tcBorders>
              <w:top w:val="nil"/>
              <w:left w:val="nil"/>
              <w:bottom w:val="single" w:sz="4" w:space="0" w:color="auto"/>
              <w:right w:val="single" w:sz="4" w:space="0" w:color="auto"/>
            </w:tcBorders>
            <w:shd w:val="clear" w:color="auto" w:fill="auto"/>
            <w:noWrap/>
            <w:vAlign w:val="center"/>
            <w:hideMark/>
          </w:tcPr>
          <w:p w14:paraId="6EEB1A2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Heliornithidae</w:t>
            </w:r>
          </w:p>
        </w:tc>
        <w:tc>
          <w:tcPr>
            <w:tcW w:w="3577" w:type="dxa"/>
            <w:tcBorders>
              <w:top w:val="nil"/>
              <w:left w:val="nil"/>
              <w:bottom w:val="single" w:sz="4" w:space="0" w:color="auto"/>
              <w:right w:val="single" w:sz="4" w:space="0" w:color="auto"/>
            </w:tcBorders>
            <w:shd w:val="clear" w:color="auto" w:fill="auto"/>
            <w:noWrap/>
            <w:vAlign w:val="bottom"/>
            <w:hideMark/>
          </w:tcPr>
          <w:p w14:paraId="4C58020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Heliornis fulica</w:t>
            </w:r>
          </w:p>
        </w:tc>
        <w:tc>
          <w:tcPr>
            <w:tcW w:w="2980" w:type="dxa"/>
            <w:tcBorders>
              <w:top w:val="nil"/>
              <w:left w:val="nil"/>
              <w:bottom w:val="single" w:sz="4" w:space="0" w:color="auto"/>
              <w:right w:val="single" w:sz="4" w:space="0" w:color="auto"/>
            </w:tcBorders>
            <w:shd w:val="clear" w:color="auto" w:fill="auto"/>
            <w:noWrap/>
            <w:vAlign w:val="bottom"/>
            <w:hideMark/>
          </w:tcPr>
          <w:p w14:paraId="6752535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Colimbo Selvático</w:t>
            </w:r>
          </w:p>
        </w:tc>
      </w:tr>
      <w:tr w:rsidR="00AD3393" w:rsidRPr="00532400" w14:paraId="10CD92E8"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99C3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Charadriiformes</w:t>
            </w:r>
          </w:p>
        </w:tc>
        <w:tc>
          <w:tcPr>
            <w:tcW w:w="1963" w:type="dxa"/>
            <w:tcBorders>
              <w:top w:val="nil"/>
              <w:left w:val="nil"/>
              <w:bottom w:val="single" w:sz="4" w:space="0" w:color="auto"/>
              <w:right w:val="single" w:sz="4" w:space="0" w:color="auto"/>
            </w:tcBorders>
            <w:shd w:val="clear" w:color="auto" w:fill="auto"/>
            <w:noWrap/>
            <w:vAlign w:val="center"/>
            <w:hideMark/>
          </w:tcPr>
          <w:p w14:paraId="726ADD1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Charadriidae</w:t>
            </w:r>
          </w:p>
        </w:tc>
        <w:tc>
          <w:tcPr>
            <w:tcW w:w="3577" w:type="dxa"/>
            <w:tcBorders>
              <w:top w:val="nil"/>
              <w:left w:val="nil"/>
              <w:bottom w:val="single" w:sz="4" w:space="0" w:color="auto"/>
              <w:right w:val="single" w:sz="4" w:space="0" w:color="auto"/>
            </w:tcBorders>
            <w:shd w:val="clear" w:color="auto" w:fill="auto"/>
            <w:noWrap/>
            <w:vAlign w:val="bottom"/>
            <w:hideMark/>
          </w:tcPr>
          <w:p w14:paraId="08AFD56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Vanellus chilensis</w:t>
            </w:r>
          </w:p>
        </w:tc>
        <w:tc>
          <w:tcPr>
            <w:tcW w:w="2980" w:type="dxa"/>
            <w:tcBorders>
              <w:top w:val="nil"/>
              <w:left w:val="nil"/>
              <w:bottom w:val="single" w:sz="4" w:space="0" w:color="auto"/>
              <w:right w:val="single" w:sz="4" w:space="0" w:color="auto"/>
            </w:tcBorders>
            <w:shd w:val="clear" w:color="auto" w:fill="auto"/>
            <w:noWrap/>
            <w:vAlign w:val="bottom"/>
            <w:hideMark/>
          </w:tcPr>
          <w:p w14:paraId="5C99BBF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Pellar Teru-teru</w:t>
            </w:r>
          </w:p>
        </w:tc>
      </w:tr>
      <w:tr w:rsidR="00AD3393" w:rsidRPr="00532400" w14:paraId="07CD3D6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989986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tcBorders>
              <w:top w:val="nil"/>
              <w:left w:val="nil"/>
              <w:bottom w:val="single" w:sz="4" w:space="0" w:color="auto"/>
              <w:right w:val="single" w:sz="4" w:space="0" w:color="auto"/>
            </w:tcBorders>
            <w:shd w:val="clear" w:color="auto" w:fill="auto"/>
            <w:noWrap/>
            <w:vAlign w:val="center"/>
            <w:hideMark/>
          </w:tcPr>
          <w:p w14:paraId="6EA7DA1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Jacanidae</w:t>
            </w:r>
          </w:p>
        </w:tc>
        <w:tc>
          <w:tcPr>
            <w:tcW w:w="3577" w:type="dxa"/>
            <w:tcBorders>
              <w:top w:val="nil"/>
              <w:left w:val="nil"/>
              <w:bottom w:val="single" w:sz="4" w:space="0" w:color="auto"/>
              <w:right w:val="single" w:sz="4" w:space="0" w:color="auto"/>
            </w:tcBorders>
            <w:shd w:val="clear" w:color="auto" w:fill="auto"/>
            <w:noWrap/>
            <w:vAlign w:val="bottom"/>
            <w:hideMark/>
          </w:tcPr>
          <w:p w14:paraId="3866932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Jacana jacana</w:t>
            </w:r>
          </w:p>
        </w:tc>
        <w:tc>
          <w:tcPr>
            <w:tcW w:w="2980" w:type="dxa"/>
            <w:tcBorders>
              <w:top w:val="nil"/>
              <w:left w:val="nil"/>
              <w:bottom w:val="single" w:sz="4" w:space="0" w:color="auto"/>
              <w:right w:val="single" w:sz="4" w:space="0" w:color="auto"/>
            </w:tcBorders>
            <w:shd w:val="clear" w:color="auto" w:fill="auto"/>
            <w:noWrap/>
            <w:vAlign w:val="bottom"/>
            <w:hideMark/>
          </w:tcPr>
          <w:p w14:paraId="5228F1B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Gallito de Ciénaga</w:t>
            </w:r>
          </w:p>
        </w:tc>
      </w:tr>
      <w:tr w:rsidR="00AD3393" w:rsidRPr="00532400" w14:paraId="4A83D821"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7B8E53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3F530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Scolopacidae</w:t>
            </w:r>
          </w:p>
        </w:tc>
        <w:tc>
          <w:tcPr>
            <w:tcW w:w="3577" w:type="dxa"/>
            <w:tcBorders>
              <w:top w:val="nil"/>
              <w:left w:val="nil"/>
              <w:bottom w:val="single" w:sz="4" w:space="0" w:color="auto"/>
              <w:right w:val="single" w:sz="4" w:space="0" w:color="auto"/>
            </w:tcBorders>
            <w:shd w:val="clear" w:color="auto" w:fill="auto"/>
            <w:noWrap/>
            <w:vAlign w:val="bottom"/>
            <w:hideMark/>
          </w:tcPr>
          <w:p w14:paraId="0761867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Actitis macularius</w:t>
            </w:r>
          </w:p>
        </w:tc>
        <w:tc>
          <w:tcPr>
            <w:tcW w:w="2980" w:type="dxa"/>
            <w:tcBorders>
              <w:top w:val="nil"/>
              <w:left w:val="nil"/>
              <w:bottom w:val="single" w:sz="4" w:space="0" w:color="auto"/>
              <w:right w:val="single" w:sz="4" w:space="0" w:color="auto"/>
            </w:tcBorders>
            <w:shd w:val="clear" w:color="auto" w:fill="auto"/>
            <w:noWrap/>
            <w:vAlign w:val="bottom"/>
            <w:hideMark/>
          </w:tcPr>
          <w:p w14:paraId="4370694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Andarríos Manchado</w:t>
            </w:r>
          </w:p>
        </w:tc>
      </w:tr>
      <w:tr w:rsidR="00AD3393" w:rsidRPr="00532400" w14:paraId="1DFB184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F07562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7822E0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82BA98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Calidris melanotos</w:t>
            </w:r>
          </w:p>
        </w:tc>
        <w:tc>
          <w:tcPr>
            <w:tcW w:w="2980" w:type="dxa"/>
            <w:tcBorders>
              <w:top w:val="nil"/>
              <w:left w:val="nil"/>
              <w:bottom w:val="single" w:sz="4" w:space="0" w:color="auto"/>
              <w:right w:val="single" w:sz="4" w:space="0" w:color="auto"/>
            </w:tcBorders>
            <w:shd w:val="clear" w:color="auto" w:fill="auto"/>
            <w:noWrap/>
            <w:vAlign w:val="bottom"/>
            <w:hideMark/>
          </w:tcPr>
          <w:p w14:paraId="3E13F06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Playero Pectoral</w:t>
            </w:r>
          </w:p>
        </w:tc>
      </w:tr>
      <w:tr w:rsidR="00AD3393" w:rsidRPr="00532400" w14:paraId="6D1C2751"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4DE583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0EB37A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B141097"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Gallinago nobilis</w:t>
            </w:r>
          </w:p>
        </w:tc>
        <w:tc>
          <w:tcPr>
            <w:tcW w:w="2980" w:type="dxa"/>
            <w:tcBorders>
              <w:top w:val="nil"/>
              <w:left w:val="nil"/>
              <w:bottom w:val="single" w:sz="4" w:space="0" w:color="auto"/>
              <w:right w:val="single" w:sz="4" w:space="0" w:color="auto"/>
            </w:tcBorders>
            <w:shd w:val="clear" w:color="auto" w:fill="auto"/>
            <w:noWrap/>
            <w:vAlign w:val="bottom"/>
            <w:hideMark/>
          </w:tcPr>
          <w:p w14:paraId="5BCD46A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Caica Paramuna</w:t>
            </w:r>
          </w:p>
        </w:tc>
      </w:tr>
      <w:tr w:rsidR="00AD3393" w:rsidRPr="00532400" w14:paraId="113C256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C1D468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A27D63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5515A0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Gallinago delicata</w:t>
            </w:r>
          </w:p>
        </w:tc>
        <w:tc>
          <w:tcPr>
            <w:tcW w:w="2980" w:type="dxa"/>
            <w:tcBorders>
              <w:top w:val="nil"/>
              <w:left w:val="nil"/>
              <w:bottom w:val="single" w:sz="4" w:space="0" w:color="auto"/>
              <w:right w:val="single" w:sz="4" w:space="0" w:color="auto"/>
            </w:tcBorders>
            <w:shd w:val="clear" w:color="auto" w:fill="auto"/>
            <w:noWrap/>
            <w:vAlign w:val="bottom"/>
            <w:hideMark/>
          </w:tcPr>
          <w:p w14:paraId="3CF8009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Caica Común</w:t>
            </w:r>
          </w:p>
        </w:tc>
      </w:tr>
      <w:tr w:rsidR="00AD3393" w:rsidRPr="00532400" w14:paraId="547AA0B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B72E9B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27D8F9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5F95EF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Bartramia longicauda</w:t>
            </w:r>
          </w:p>
        </w:tc>
        <w:tc>
          <w:tcPr>
            <w:tcW w:w="2980" w:type="dxa"/>
            <w:tcBorders>
              <w:top w:val="nil"/>
              <w:left w:val="nil"/>
              <w:bottom w:val="single" w:sz="4" w:space="0" w:color="auto"/>
              <w:right w:val="single" w:sz="4" w:space="0" w:color="auto"/>
            </w:tcBorders>
            <w:shd w:val="clear" w:color="auto" w:fill="auto"/>
            <w:noWrap/>
            <w:vAlign w:val="bottom"/>
            <w:hideMark/>
          </w:tcPr>
          <w:p w14:paraId="7ABD8A9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Correlimos Sabanero</w:t>
            </w:r>
          </w:p>
        </w:tc>
      </w:tr>
      <w:tr w:rsidR="00AD3393" w:rsidRPr="00532400" w14:paraId="1D20B21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F75636C"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574349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612AFE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Tringa flavipes</w:t>
            </w:r>
          </w:p>
        </w:tc>
        <w:tc>
          <w:tcPr>
            <w:tcW w:w="2980" w:type="dxa"/>
            <w:tcBorders>
              <w:top w:val="nil"/>
              <w:left w:val="nil"/>
              <w:bottom w:val="single" w:sz="4" w:space="0" w:color="auto"/>
              <w:right w:val="single" w:sz="4" w:space="0" w:color="auto"/>
            </w:tcBorders>
            <w:shd w:val="clear" w:color="auto" w:fill="auto"/>
            <w:noWrap/>
            <w:vAlign w:val="bottom"/>
            <w:hideMark/>
          </w:tcPr>
          <w:p w14:paraId="75F3982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Patiamarillo Chico</w:t>
            </w:r>
          </w:p>
        </w:tc>
      </w:tr>
      <w:tr w:rsidR="00AD3393" w:rsidRPr="00532400" w14:paraId="1CABF00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A5DC0F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9C00FE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82E104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Tringa melanoleuca</w:t>
            </w:r>
          </w:p>
        </w:tc>
        <w:tc>
          <w:tcPr>
            <w:tcW w:w="2980" w:type="dxa"/>
            <w:tcBorders>
              <w:top w:val="nil"/>
              <w:left w:val="nil"/>
              <w:bottom w:val="single" w:sz="4" w:space="0" w:color="auto"/>
              <w:right w:val="single" w:sz="4" w:space="0" w:color="auto"/>
            </w:tcBorders>
            <w:shd w:val="clear" w:color="auto" w:fill="auto"/>
            <w:noWrap/>
            <w:vAlign w:val="bottom"/>
            <w:hideMark/>
          </w:tcPr>
          <w:p w14:paraId="4A32DF4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Patiamarillo Grande</w:t>
            </w:r>
          </w:p>
        </w:tc>
      </w:tr>
      <w:tr w:rsidR="00AD3393" w:rsidRPr="00532400" w14:paraId="54B3594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B23D22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840D516"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A3BA76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Tringa solitaria</w:t>
            </w:r>
          </w:p>
        </w:tc>
        <w:tc>
          <w:tcPr>
            <w:tcW w:w="2980" w:type="dxa"/>
            <w:tcBorders>
              <w:top w:val="nil"/>
              <w:left w:val="nil"/>
              <w:bottom w:val="single" w:sz="4" w:space="0" w:color="auto"/>
              <w:right w:val="single" w:sz="4" w:space="0" w:color="auto"/>
            </w:tcBorders>
            <w:shd w:val="clear" w:color="auto" w:fill="auto"/>
            <w:noWrap/>
            <w:vAlign w:val="bottom"/>
            <w:hideMark/>
          </w:tcPr>
          <w:p w14:paraId="0D92D2F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Andarríos Solitario</w:t>
            </w:r>
          </w:p>
        </w:tc>
      </w:tr>
      <w:tr w:rsidR="00AD3393" w:rsidRPr="00532400" w14:paraId="78BA4DBC"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F7561B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33AB8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Laridae</w:t>
            </w:r>
          </w:p>
        </w:tc>
        <w:tc>
          <w:tcPr>
            <w:tcW w:w="3577" w:type="dxa"/>
            <w:tcBorders>
              <w:top w:val="nil"/>
              <w:left w:val="nil"/>
              <w:bottom w:val="single" w:sz="4" w:space="0" w:color="auto"/>
              <w:right w:val="single" w:sz="4" w:space="0" w:color="auto"/>
            </w:tcBorders>
            <w:shd w:val="clear" w:color="auto" w:fill="auto"/>
            <w:noWrap/>
            <w:vAlign w:val="bottom"/>
            <w:hideMark/>
          </w:tcPr>
          <w:p w14:paraId="3A47933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Phaetusa simplex</w:t>
            </w:r>
          </w:p>
        </w:tc>
        <w:tc>
          <w:tcPr>
            <w:tcW w:w="2980" w:type="dxa"/>
            <w:tcBorders>
              <w:top w:val="nil"/>
              <w:left w:val="nil"/>
              <w:bottom w:val="single" w:sz="4" w:space="0" w:color="auto"/>
              <w:right w:val="single" w:sz="4" w:space="0" w:color="auto"/>
            </w:tcBorders>
            <w:shd w:val="clear" w:color="auto" w:fill="auto"/>
            <w:noWrap/>
            <w:vAlign w:val="bottom"/>
            <w:hideMark/>
          </w:tcPr>
          <w:p w14:paraId="66E84C0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Gaviotín Picudo</w:t>
            </w:r>
          </w:p>
        </w:tc>
      </w:tr>
      <w:tr w:rsidR="00AD3393" w:rsidRPr="00532400" w14:paraId="6996F1C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E451C4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C5AE11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5799DD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Leucophaeus atricilla</w:t>
            </w:r>
          </w:p>
        </w:tc>
        <w:tc>
          <w:tcPr>
            <w:tcW w:w="2980" w:type="dxa"/>
            <w:tcBorders>
              <w:top w:val="nil"/>
              <w:left w:val="nil"/>
              <w:bottom w:val="single" w:sz="4" w:space="0" w:color="auto"/>
              <w:right w:val="single" w:sz="4" w:space="0" w:color="auto"/>
            </w:tcBorders>
            <w:shd w:val="clear" w:color="auto" w:fill="auto"/>
            <w:noWrap/>
            <w:vAlign w:val="bottom"/>
            <w:hideMark/>
          </w:tcPr>
          <w:p w14:paraId="45A86E2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Gaviota Reidora</w:t>
            </w:r>
          </w:p>
        </w:tc>
      </w:tr>
      <w:tr w:rsidR="00AD3393" w:rsidRPr="00532400" w14:paraId="060A65B4" w14:textId="77777777" w:rsidTr="00AD3393">
        <w:trPr>
          <w:trHeight w:val="285"/>
          <w:jc w:val="center"/>
        </w:trPr>
        <w:tc>
          <w:tcPr>
            <w:tcW w:w="1864" w:type="dxa"/>
            <w:tcBorders>
              <w:top w:val="nil"/>
              <w:left w:val="single" w:sz="4" w:space="0" w:color="auto"/>
              <w:bottom w:val="single" w:sz="4" w:space="0" w:color="auto"/>
              <w:right w:val="single" w:sz="4" w:space="0" w:color="auto"/>
            </w:tcBorders>
            <w:shd w:val="clear" w:color="auto" w:fill="auto"/>
            <w:noWrap/>
            <w:vAlign w:val="bottom"/>
            <w:hideMark/>
          </w:tcPr>
          <w:p w14:paraId="5EC7870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Suliformes</w:t>
            </w:r>
          </w:p>
        </w:tc>
        <w:tc>
          <w:tcPr>
            <w:tcW w:w="1963" w:type="dxa"/>
            <w:tcBorders>
              <w:top w:val="nil"/>
              <w:left w:val="nil"/>
              <w:bottom w:val="single" w:sz="4" w:space="0" w:color="auto"/>
              <w:right w:val="single" w:sz="4" w:space="0" w:color="auto"/>
            </w:tcBorders>
            <w:shd w:val="clear" w:color="auto" w:fill="auto"/>
            <w:noWrap/>
            <w:vAlign w:val="bottom"/>
            <w:hideMark/>
          </w:tcPr>
          <w:p w14:paraId="27935EC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Phalacrocoracidae</w:t>
            </w:r>
          </w:p>
        </w:tc>
        <w:tc>
          <w:tcPr>
            <w:tcW w:w="3577" w:type="dxa"/>
            <w:tcBorders>
              <w:top w:val="nil"/>
              <w:left w:val="nil"/>
              <w:bottom w:val="single" w:sz="4" w:space="0" w:color="auto"/>
              <w:right w:val="single" w:sz="4" w:space="0" w:color="auto"/>
            </w:tcBorders>
            <w:shd w:val="clear" w:color="auto" w:fill="auto"/>
            <w:noWrap/>
            <w:vAlign w:val="bottom"/>
            <w:hideMark/>
          </w:tcPr>
          <w:p w14:paraId="5BA6AB5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Phalacrocorax brasilianus</w:t>
            </w:r>
          </w:p>
        </w:tc>
        <w:tc>
          <w:tcPr>
            <w:tcW w:w="2980" w:type="dxa"/>
            <w:tcBorders>
              <w:top w:val="nil"/>
              <w:left w:val="nil"/>
              <w:bottom w:val="single" w:sz="4" w:space="0" w:color="auto"/>
              <w:right w:val="single" w:sz="4" w:space="0" w:color="auto"/>
            </w:tcBorders>
            <w:shd w:val="clear" w:color="auto" w:fill="auto"/>
            <w:noWrap/>
            <w:vAlign w:val="bottom"/>
            <w:hideMark/>
          </w:tcPr>
          <w:p w14:paraId="2408F0C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Cormorán Neotropical</w:t>
            </w:r>
          </w:p>
        </w:tc>
      </w:tr>
      <w:tr w:rsidR="00AD3393" w:rsidRPr="00532400" w14:paraId="30A990B5"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EC689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Pelecaniformes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4ECD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Ardeidae</w:t>
            </w:r>
          </w:p>
        </w:tc>
        <w:tc>
          <w:tcPr>
            <w:tcW w:w="3577" w:type="dxa"/>
            <w:tcBorders>
              <w:top w:val="nil"/>
              <w:left w:val="nil"/>
              <w:bottom w:val="single" w:sz="4" w:space="0" w:color="auto"/>
              <w:right w:val="single" w:sz="4" w:space="0" w:color="auto"/>
            </w:tcBorders>
            <w:shd w:val="clear" w:color="auto" w:fill="auto"/>
            <w:noWrap/>
            <w:vAlign w:val="bottom"/>
            <w:hideMark/>
          </w:tcPr>
          <w:p w14:paraId="57AE4C8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Ixobrychus exilis</w:t>
            </w:r>
          </w:p>
        </w:tc>
        <w:tc>
          <w:tcPr>
            <w:tcW w:w="2980" w:type="dxa"/>
            <w:tcBorders>
              <w:top w:val="nil"/>
              <w:left w:val="nil"/>
              <w:bottom w:val="single" w:sz="4" w:space="0" w:color="auto"/>
              <w:right w:val="single" w:sz="4" w:space="0" w:color="auto"/>
            </w:tcBorders>
            <w:shd w:val="clear" w:color="auto" w:fill="auto"/>
            <w:noWrap/>
            <w:vAlign w:val="bottom"/>
            <w:hideMark/>
          </w:tcPr>
          <w:p w14:paraId="54BB4DE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Avetorillo Bicolor</w:t>
            </w:r>
          </w:p>
        </w:tc>
      </w:tr>
      <w:tr w:rsidR="00AD3393" w:rsidRPr="00532400" w14:paraId="5915323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421432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B19E90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C0CFA9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Ardea alba</w:t>
            </w:r>
          </w:p>
        </w:tc>
        <w:tc>
          <w:tcPr>
            <w:tcW w:w="2980" w:type="dxa"/>
            <w:tcBorders>
              <w:top w:val="nil"/>
              <w:left w:val="nil"/>
              <w:bottom w:val="single" w:sz="4" w:space="0" w:color="auto"/>
              <w:right w:val="single" w:sz="4" w:space="0" w:color="auto"/>
            </w:tcBorders>
            <w:shd w:val="clear" w:color="auto" w:fill="auto"/>
            <w:noWrap/>
            <w:vAlign w:val="bottom"/>
            <w:hideMark/>
          </w:tcPr>
          <w:p w14:paraId="48F77A2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Garza Real</w:t>
            </w:r>
          </w:p>
        </w:tc>
      </w:tr>
      <w:tr w:rsidR="00AD3393" w:rsidRPr="00532400" w14:paraId="5E8F58D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D33FC8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E6AFE96"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9B5A7E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Ardea Cocoi</w:t>
            </w:r>
          </w:p>
        </w:tc>
        <w:tc>
          <w:tcPr>
            <w:tcW w:w="2980" w:type="dxa"/>
            <w:tcBorders>
              <w:top w:val="nil"/>
              <w:left w:val="nil"/>
              <w:bottom w:val="single" w:sz="4" w:space="0" w:color="auto"/>
              <w:right w:val="single" w:sz="4" w:space="0" w:color="auto"/>
            </w:tcBorders>
            <w:shd w:val="clear" w:color="auto" w:fill="auto"/>
            <w:noWrap/>
            <w:vAlign w:val="bottom"/>
            <w:hideMark/>
          </w:tcPr>
          <w:p w14:paraId="68F6C92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 xml:space="preserve">Garzón Azul </w:t>
            </w:r>
          </w:p>
        </w:tc>
      </w:tr>
      <w:tr w:rsidR="00AD3393" w:rsidRPr="00532400" w14:paraId="5A0B547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C4F5BF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B87C6E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2E58FC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Ardea herodias</w:t>
            </w:r>
          </w:p>
        </w:tc>
        <w:tc>
          <w:tcPr>
            <w:tcW w:w="2980" w:type="dxa"/>
            <w:tcBorders>
              <w:top w:val="nil"/>
              <w:left w:val="nil"/>
              <w:bottom w:val="single" w:sz="4" w:space="0" w:color="auto"/>
              <w:right w:val="single" w:sz="4" w:space="0" w:color="auto"/>
            </w:tcBorders>
            <w:shd w:val="clear" w:color="auto" w:fill="auto"/>
            <w:noWrap/>
            <w:vAlign w:val="bottom"/>
            <w:hideMark/>
          </w:tcPr>
          <w:p w14:paraId="2BC9068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Garzón Migratorio</w:t>
            </w:r>
          </w:p>
        </w:tc>
      </w:tr>
      <w:tr w:rsidR="00AD3393" w:rsidRPr="00532400" w14:paraId="1AA2A1D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FB4054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83BBA3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66434E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Bubulcus ibis</w:t>
            </w:r>
          </w:p>
        </w:tc>
        <w:tc>
          <w:tcPr>
            <w:tcW w:w="2980" w:type="dxa"/>
            <w:tcBorders>
              <w:top w:val="nil"/>
              <w:left w:val="nil"/>
              <w:bottom w:val="single" w:sz="4" w:space="0" w:color="auto"/>
              <w:right w:val="single" w:sz="4" w:space="0" w:color="auto"/>
            </w:tcBorders>
            <w:shd w:val="clear" w:color="auto" w:fill="auto"/>
            <w:noWrap/>
            <w:vAlign w:val="bottom"/>
            <w:hideMark/>
          </w:tcPr>
          <w:p w14:paraId="2D4DBEE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Garcilla Bueyera</w:t>
            </w:r>
          </w:p>
        </w:tc>
      </w:tr>
      <w:tr w:rsidR="00AD3393" w:rsidRPr="00532400" w14:paraId="2C7104F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C27150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25EDE0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C7776D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Butorides striata</w:t>
            </w:r>
          </w:p>
        </w:tc>
        <w:tc>
          <w:tcPr>
            <w:tcW w:w="2980" w:type="dxa"/>
            <w:tcBorders>
              <w:top w:val="nil"/>
              <w:left w:val="nil"/>
              <w:bottom w:val="single" w:sz="4" w:space="0" w:color="auto"/>
              <w:right w:val="single" w:sz="4" w:space="0" w:color="auto"/>
            </w:tcBorders>
            <w:shd w:val="clear" w:color="auto" w:fill="auto"/>
            <w:noWrap/>
            <w:vAlign w:val="bottom"/>
            <w:hideMark/>
          </w:tcPr>
          <w:p w14:paraId="0E173C4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Garcita Rayada</w:t>
            </w:r>
          </w:p>
        </w:tc>
      </w:tr>
      <w:tr w:rsidR="00AD3393" w:rsidRPr="00532400" w14:paraId="2C247A2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6D7DA3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1DB0DB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BAA76A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Butorides virescens</w:t>
            </w:r>
          </w:p>
        </w:tc>
        <w:tc>
          <w:tcPr>
            <w:tcW w:w="2980" w:type="dxa"/>
            <w:tcBorders>
              <w:top w:val="nil"/>
              <w:left w:val="nil"/>
              <w:bottom w:val="single" w:sz="4" w:space="0" w:color="auto"/>
              <w:right w:val="single" w:sz="4" w:space="0" w:color="auto"/>
            </w:tcBorders>
            <w:shd w:val="clear" w:color="auto" w:fill="auto"/>
            <w:noWrap/>
            <w:vAlign w:val="bottom"/>
            <w:hideMark/>
          </w:tcPr>
          <w:p w14:paraId="0597D07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Garcita Verde</w:t>
            </w:r>
          </w:p>
        </w:tc>
      </w:tr>
      <w:tr w:rsidR="00AD3393" w:rsidRPr="00532400" w14:paraId="4C9DBA8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E6F3B1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C3A535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49C321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Egretta caerulea</w:t>
            </w:r>
          </w:p>
        </w:tc>
        <w:tc>
          <w:tcPr>
            <w:tcW w:w="2980" w:type="dxa"/>
            <w:tcBorders>
              <w:top w:val="nil"/>
              <w:left w:val="nil"/>
              <w:bottom w:val="single" w:sz="4" w:space="0" w:color="auto"/>
              <w:right w:val="single" w:sz="4" w:space="0" w:color="auto"/>
            </w:tcBorders>
            <w:shd w:val="clear" w:color="auto" w:fill="auto"/>
            <w:noWrap/>
            <w:vAlign w:val="bottom"/>
            <w:hideMark/>
          </w:tcPr>
          <w:p w14:paraId="373A24A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Garza Azul</w:t>
            </w:r>
          </w:p>
        </w:tc>
      </w:tr>
      <w:tr w:rsidR="00AD3393" w:rsidRPr="00532400" w14:paraId="385A8B1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A0A3B1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589BDF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0499A0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Egretta thula</w:t>
            </w:r>
          </w:p>
        </w:tc>
        <w:tc>
          <w:tcPr>
            <w:tcW w:w="2980" w:type="dxa"/>
            <w:tcBorders>
              <w:top w:val="nil"/>
              <w:left w:val="nil"/>
              <w:bottom w:val="single" w:sz="4" w:space="0" w:color="auto"/>
              <w:right w:val="single" w:sz="4" w:space="0" w:color="auto"/>
            </w:tcBorders>
            <w:shd w:val="clear" w:color="auto" w:fill="auto"/>
            <w:noWrap/>
            <w:vAlign w:val="bottom"/>
            <w:hideMark/>
          </w:tcPr>
          <w:p w14:paraId="42A7BF1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Garza Patiamarilla</w:t>
            </w:r>
          </w:p>
        </w:tc>
      </w:tr>
      <w:tr w:rsidR="00AD3393" w:rsidRPr="00532400" w14:paraId="176AE56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496612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81AA5D6"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158B5D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Nycticorax nycticorax</w:t>
            </w:r>
          </w:p>
        </w:tc>
        <w:tc>
          <w:tcPr>
            <w:tcW w:w="2980" w:type="dxa"/>
            <w:tcBorders>
              <w:top w:val="nil"/>
              <w:left w:val="nil"/>
              <w:bottom w:val="single" w:sz="4" w:space="0" w:color="auto"/>
              <w:right w:val="single" w:sz="4" w:space="0" w:color="auto"/>
            </w:tcBorders>
            <w:shd w:val="clear" w:color="auto" w:fill="auto"/>
            <w:noWrap/>
            <w:vAlign w:val="bottom"/>
            <w:hideMark/>
          </w:tcPr>
          <w:p w14:paraId="5344F4A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Guaco Común</w:t>
            </w:r>
          </w:p>
        </w:tc>
      </w:tr>
      <w:tr w:rsidR="00AD3393" w:rsidRPr="00532400" w14:paraId="5FB0DB5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AEEF9A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CED6592"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A5E787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Syrigma sibilatrix</w:t>
            </w:r>
          </w:p>
        </w:tc>
        <w:tc>
          <w:tcPr>
            <w:tcW w:w="2980" w:type="dxa"/>
            <w:tcBorders>
              <w:top w:val="nil"/>
              <w:left w:val="nil"/>
              <w:bottom w:val="single" w:sz="4" w:space="0" w:color="auto"/>
              <w:right w:val="single" w:sz="4" w:space="0" w:color="auto"/>
            </w:tcBorders>
            <w:shd w:val="clear" w:color="auto" w:fill="auto"/>
            <w:noWrap/>
            <w:vAlign w:val="bottom"/>
            <w:hideMark/>
          </w:tcPr>
          <w:p w14:paraId="154052B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Garza Silbadora</w:t>
            </w:r>
          </w:p>
        </w:tc>
      </w:tr>
      <w:tr w:rsidR="00AD3393" w:rsidRPr="00532400" w14:paraId="538F76D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EDA80C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tcBorders>
              <w:top w:val="nil"/>
              <w:left w:val="nil"/>
              <w:bottom w:val="single" w:sz="4" w:space="0" w:color="auto"/>
              <w:right w:val="single" w:sz="4" w:space="0" w:color="auto"/>
            </w:tcBorders>
            <w:shd w:val="clear" w:color="auto" w:fill="auto"/>
            <w:noWrap/>
            <w:vAlign w:val="center"/>
            <w:hideMark/>
          </w:tcPr>
          <w:p w14:paraId="3F8C122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Threskiornithidae</w:t>
            </w:r>
          </w:p>
        </w:tc>
        <w:tc>
          <w:tcPr>
            <w:tcW w:w="3577" w:type="dxa"/>
            <w:tcBorders>
              <w:top w:val="nil"/>
              <w:left w:val="nil"/>
              <w:bottom w:val="single" w:sz="4" w:space="0" w:color="auto"/>
              <w:right w:val="single" w:sz="4" w:space="0" w:color="auto"/>
            </w:tcBorders>
            <w:shd w:val="clear" w:color="auto" w:fill="auto"/>
            <w:noWrap/>
            <w:vAlign w:val="bottom"/>
            <w:hideMark/>
          </w:tcPr>
          <w:p w14:paraId="7BA198F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Phimosus infuscatus</w:t>
            </w:r>
          </w:p>
        </w:tc>
        <w:tc>
          <w:tcPr>
            <w:tcW w:w="2980" w:type="dxa"/>
            <w:tcBorders>
              <w:top w:val="nil"/>
              <w:left w:val="nil"/>
              <w:bottom w:val="single" w:sz="4" w:space="0" w:color="auto"/>
              <w:right w:val="single" w:sz="4" w:space="0" w:color="auto"/>
            </w:tcBorders>
            <w:shd w:val="clear" w:color="auto" w:fill="auto"/>
            <w:noWrap/>
            <w:vAlign w:val="bottom"/>
            <w:hideMark/>
          </w:tcPr>
          <w:p w14:paraId="017729E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Coquito</w:t>
            </w:r>
          </w:p>
        </w:tc>
      </w:tr>
      <w:tr w:rsidR="00AD3393" w:rsidRPr="00532400" w14:paraId="32AE2F13"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CEA32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Cathartiformes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55989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Cathartidae</w:t>
            </w:r>
          </w:p>
        </w:tc>
        <w:tc>
          <w:tcPr>
            <w:tcW w:w="3577" w:type="dxa"/>
            <w:tcBorders>
              <w:top w:val="nil"/>
              <w:left w:val="nil"/>
              <w:bottom w:val="single" w:sz="4" w:space="0" w:color="auto"/>
              <w:right w:val="single" w:sz="4" w:space="0" w:color="auto"/>
            </w:tcBorders>
            <w:shd w:val="clear" w:color="auto" w:fill="auto"/>
            <w:noWrap/>
            <w:vAlign w:val="bottom"/>
            <w:hideMark/>
          </w:tcPr>
          <w:p w14:paraId="01CC6E2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Cathartes aura</w:t>
            </w:r>
          </w:p>
        </w:tc>
        <w:tc>
          <w:tcPr>
            <w:tcW w:w="2980" w:type="dxa"/>
            <w:tcBorders>
              <w:top w:val="nil"/>
              <w:left w:val="nil"/>
              <w:bottom w:val="single" w:sz="4" w:space="0" w:color="auto"/>
              <w:right w:val="single" w:sz="4" w:space="0" w:color="auto"/>
            </w:tcBorders>
            <w:shd w:val="clear" w:color="auto" w:fill="auto"/>
            <w:noWrap/>
            <w:vAlign w:val="bottom"/>
            <w:hideMark/>
          </w:tcPr>
          <w:p w14:paraId="1AAB24C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Guala Común</w:t>
            </w:r>
          </w:p>
        </w:tc>
      </w:tr>
      <w:tr w:rsidR="00AD3393" w:rsidRPr="00532400" w14:paraId="44E117E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F50BB6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7322D8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B0A002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Coragyps atratus</w:t>
            </w:r>
          </w:p>
        </w:tc>
        <w:tc>
          <w:tcPr>
            <w:tcW w:w="2980" w:type="dxa"/>
            <w:tcBorders>
              <w:top w:val="nil"/>
              <w:left w:val="nil"/>
              <w:bottom w:val="single" w:sz="4" w:space="0" w:color="auto"/>
              <w:right w:val="single" w:sz="4" w:space="0" w:color="auto"/>
            </w:tcBorders>
            <w:shd w:val="clear" w:color="auto" w:fill="auto"/>
            <w:noWrap/>
            <w:vAlign w:val="bottom"/>
            <w:hideMark/>
          </w:tcPr>
          <w:p w14:paraId="69B44C5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Gallinazo Negro</w:t>
            </w:r>
          </w:p>
        </w:tc>
      </w:tr>
      <w:tr w:rsidR="00AD3393" w:rsidRPr="00532400" w14:paraId="752578EA"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5E7CD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Accipitriformes</w:t>
            </w:r>
          </w:p>
        </w:tc>
        <w:tc>
          <w:tcPr>
            <w:tcW w:w="1963" w:type="dxa"/>
            <w:tcBorders>
              <w:top w:val="nil"/>
              <w:left w:val="nil"/>
              <w:bottom w:val="single" w:sz="4" w:space="0" w:color="auto"/>
              <w:right w:val="single" w:sz="4" w:space="0" w:color="auto"/>
            </w:tcBorders>
            <w:shd w:val="clear" w:color="auto" w:fill="auto"/>
            <w:noWrap/>
            <w:vAlign w:val="bottom"/>
            <w:hideMark/>
          </w:tcPr>
          <w:p w14:paraId="65E7227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Pandionidae</w:t>
            </w:r>
          </w:p>
        </w:tc>
        <w:tc>
          <w:tcPr>
            <w:tcW w:w="3577" w:type="dxa"/>
            <w:tcBorders>
              <w:top w:val="nil"/>
              <w:left w:val="nil"/>
              <w:bottom w:val="single" w:sz="4" w:space="0" w:color="auto"/>
              <w:right w:val="single" w:sz="4" w:space="0" w:color="auto"/>
            </w:tcBorders>
            <w:shd w:val="clear" w:color="auto" w:fill="auto"/>
            <w:noWrap/>
            <w:vAlign w:val="bottom"/>
            <w:hideMark/>
          </w:tcPr>
          <w:p w14:paraId="6F22D09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Pandion haliaetus</w:t>
            </w:r>
          </w:p>
        </w:tc>
        <w:tc>
          <w:tcPr>
            <w:tcW w:w="2980" w:type="dxa"/>
            <w:tcBorders>
              <w:top w:val="nil"/>
              <w:left w:val="nil"/>
              <w:bottom w:val="single" w:sz="4" w:space="0" w:color="auto"/>
              <w:right w:val="single" w:sz="4" w:space="0" w:color="auto"/>
            </w:tcBorders>
            <w:shd w:val="clear" w:color="auto" w:fill="auto"/>
            <w:noWrap/>
            <w:vAlign w:val="bottom"/>
            <w:hideMark/>
          </w:tcPr>
          <w:p w14:paraId="25A990D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Águila Pescadora</w:t>
            </w:r>
          </w:p>
        </w:tc>
      </w:tr>
      <w:tr w:rsidR="00AD3393" w:rsidRPr="00532400" w14:paraId="7BFD8B0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99CA4CA"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6AB5E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Accipitridae</w:t>
            </w:r>
          </w:p>
        </w:tc>
        <w:tc>
          <w:tcPr>
            <w:tcW w:w="3577" w:type="dxa"/>
            <w:tcBorders>
              <w:top w:val="nil"/>
              <w:left w:val="nil"/>
              <w:bottom w:val="single" w:sz="4" w:space="0" w:color="auto"/>
              <w:right w:val="single" w:sz="4" w:space="0" w:color="auto"/>
            </w:tcBorders>
            <w:shd w:val="clear" w:color="auto" w:fill="auto"/>
            <w:noWrap/>
            <w:vAlign w:val="bottom"/>
            <w:hideMark/>
          </w:tcPr>
          <w:p w14:paraId="1DD1DEB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Buteo platypterus</w:t>
            </w:r>
          </w:p>
        </w:tc>
        <w:tc>
          <w:tcPr>
            <w:tcW w:w="2980" w:type="dxa"/>
            <w:tcBorders>
              <w:top w:val="nil"/>
              <w:left w:val="nil"/>
              <w:bottom w:val="single" w:sz="4" w:space="0" w:color="auto"/>
              <w:right w:val="single" w:sz="4" w:space="0" w:color="auto"/>
            </w:tcBorders>
            <w:shd w:val="clear" w:color="auto" w:fill="auto"/>
            <w:noWrap/>
            <w:vAlign w:val="bottom"/>
            <w:hideMark/>
          </w:tcPr>
          <w:p w14:paraId="175A3DB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Gavilán Aliancho</w:t>
            </w:r>
          </w:p>
        </w:tc>
      </w:tr>
      <w:tr w:rsidR="00AD3393" w:rsidRPr="00532400" w14:paraId="478B343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8CAD88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8E1257C"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067BE3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Buteo swainsoni</w:t>
            </w:r>
          </w:p>
        </w:tc>
        <w:tc>
          <w:tcPr>
            <w:tcW w:w="2980" w:type="dxa"/>
            <w:tcBorders>
              <w:top w:val="nil"/>
              <w:left w:val="nil"/>
              <w:bottom w:val="single" w:sz="4" w:space="0" w:color="auto"/>
              <w:right w:val="single" w:sz="4" w:space="0" w:color="auto"/>
            </w:tcBorders>
            <w:shd w:val="clear" w:color="auto" w:fill="auto"/>
            <w:noWrap/>
            <w:vAlign w:val="bottom"/>
            <w:hideMark/>
          </w:tcPr>
          <w:p w14:paraId="06FA333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Gavilán de Swainson</w:t>
            </w:r>
          </w:p>
        </w:tc>
      </w:tr>
      <w:tr w:rsidR="00AD3393" w:rsidRPr="00532400" w14:paraId="768E4D8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25E47F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5FCAF5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9DF952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Elanus leucurus</w:t>
            </w:r>
          </w:p>
        </w:tc>
        <w:tc>
          <w:tcPr>
            <w:tcW w:w="2980" w:type="dxa"/>
            <w:tcBorders>
              <w:top w:val="nil"/>
              <w:left w:val="nil"/>
              <w:bottom w:val="single" w:sz="4" w:space="0" w:color="auto"/>
              <w:right w:val="single" w:sz="4" w:space="0" w:color="auto"/>
            </w:tcBorders>
            <w:shd w:val="clear" w:color="auto" w:fill="auto"/>
            <w:noWrap/>
            <w:vAlign w:val="bottom"/>
            <w:hideMark/>
          </w:tcPr>
          <w:p w14:paraId="516A501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Gavilan Maromero</w:t>
            </w:r>
          </w:p>
        </w:tc>
      </w:tr>
      <w:tr w:rsidR="00AD3393" w:rsidRPr="00532400" w14:paraId="4785A5B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C420EF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D44CD35"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3813BE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Ictinia plumbea</w:t>
            </w:r>
          </w:p>
        </w:tc>
        <w:tc>
          <w:tcPr>
            <w:tcW w:w="2980" w:type="dxa"/>
            <w:tcBorders>
              <w:top w:val="nil"/>
              <w:left w:val="nil"/>
              <w:bottom w:val="single" w:sz="4" w:space="0" w:color="auto"/>
              <w:right w:val="single" w:sz="4" w:space="0" w:color="auto"/>
            </w:tcBorders>
            <w:shd w:val="clear" w:color="auto" w:fill="auto"/>
            <w:noWrap/>
            <w:vAlign w:val="bottom"/>
            <w:hideMark/>
          </w:tcPr>
          <w:p w14:paraId="3FE4CC7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Aguililla Plomiza</w:t>
            </w:r>
          </w:p>
        </w:tc>
      </w:tr>
      <w:tr w:rsidR="00AD3393" w:rsidRPr="00532400" w14:paraId="5C8E378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D3309D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A0D44F6"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A1B72B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Accipiter striatus</w:t>
            </w:r>
          </w:p>
        </w:tc>
        <w:tc>
          <w:tcPr>
            <w:tcW w:w="2980" w:type="dxa"/>
            <w:tcBorders>
              <w:top w:val="nil"/>
              <w:left w:val="nil"/>
              <w:bottom w:val="single" w:sz="4" w:space="0" w:color="auto"/>
              <w:right w:val="single" w:sz="4" w:space="0" w:color="auto"/>
            </w:tcBorders>
            <w:shd w:val="clear" w:color="auto" w:fill="auto"/>
            <w:noWrap/>
            <w:vAlign w:val="bottom"/>
            <w:hideMark/>
          </w:tcPr>
          <w:p w14:paraId="1A0C14F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Azor Cordillerano</w:t>
            </w:r>
          </w:p>
        </w:tc>
      </w:tr>
      <w:tr w:rsidR="00AD3393" w:rsidRPr="00532400" w14:paraId="4DE4E01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6F60FE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8CD48D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67143B7"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Geranoaetus albicaudatus</w:t>
            </w:r>
          </w:p>
        </w:tc>
        <w:tc>
          <w:tcPr>
            <w:tcW w:w="2980" w:type="dxa"/>
            <w:tcBorders>
              <w:top w:val="nil"/>
              <w:left w:val="nil"/>
              <w:bottom w:val="single" w:sz="4" w:space="0" w:color="auto"/>
              <w:right w:val="single" w:sz="4" w:space="0" w:color="auto"/>
            </w:tcBorders>
            <w:shd w:val="clear" w:color="auto" w:fill="auto"/>
            <w:noWrap/>
            <w:vAlign w:val="bottom"/>
            <w:hideMark/>
          </w:tcPr>
          <w:p w14:paraId="323F9FD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Águila Coliblanca</w:t>
            </w:r>
          </w:p>
        </w:tc>
      </w:tr>
      <w:tr w:rsidR="00AD3393" w:rsidRPr="00532400" w14:paraId="303A6A6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074AC8A"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70C051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32C5731"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Rostrhamus sociabilis</w:t>
            </w:r>
          </w:p>
        </w:tc>
        <w:tc>
          <w:tcPr>
            <w:tcW w:w="2980" w:type="dxa"/>
            <w:tcBorders>
              <w:top w:val="nil"/>
              <w:left w:val="nil"/>
              <w:bottom w:val="single" w:sz="4" w:space="0" w:color="auto"/>
              <w:right w:val="single" w:sz="4" w:space="0" w:color="auto"/>
            </w:tcBorders>
            <w:shd w:val="clear" w:color="auto" w:fill="auto"/>
            <w:noWrap/>
            <w:vAlign w:val="bottom"/>
            <w:hideMark/>
          </w:tcPr>
          <w:p w14:paraId="7719B4C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Caracolero Común</w:t>
            </w:r>
          </w:p>
        </w:tc>
      </w:tr>
      <w:tr w:rsidR="00AD3393" w:rsidRPr="00532400" w14:paraId="610A932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C0FC46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3EEBA5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86ED53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Rupornis magnirostris</w:t>
            </w:r>
          </w:p>
        </w:tc>
        <w:tc>
          <w:tcPr>
            <w:tcW w:w="2980" w:type="dxa"/>
            <w:tcBorders>
              <w:top w:val="nil"/>
              <w:left w:val="nil"/>
              <w:bottom w:val="single" w:sz="4" w:space="0" w:color="auto"/>
              <w:right w:val="single" w:sz="4" w:space="0" w:color="auto"/>
            </w:tcBorders>
            <w:shd w:val="clear" w:color="auto" w:fill="auto"/>
            <w:noWrap/>
            <w:vAlign w:val="bottom"/>
            <w:hideMark/>
          </w:tcPr>
          <w:p w14:paraId="5EF7BC9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Gavilán Caminero</w:t>
            </w:r>
          </w:p>
        </w:tc>
      </w:tr>
      <w:tr w:rsidR="00AD3393" w:rsidRPr="00532400" w14:paraId="38AF3A0E"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BBC54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Strigiformes</w:t>
            </w:r>
          </w:p>
        </w:tc>
        <w:tc>
          <w:tcPr>
            <w:tcW w:w="1963" w:type="dxa"/>
            <w:tcBorders>
              <w:top w:val="nil"/>
              <w:left w:val="nil"/>
              <w:bottom w:val="single" w:sz="4" w:space="0" w:color="auto"/>
              <w:right w:val="single" w:sz="4" w:space="0" w:color="auto"/>
            </w:tcBorders>
            <w:shd w:val="clear" w:color="auto" w:fill="auto"/>
            <w:noWrap/>
            <w:vAlign w:val="bottom"/>
            <w:hideMark/>
          </w:tcPr>
          <w:p w14:paraId="578D63D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Tytonidae</w:t>
            </w:r>
          </w:p>
        </w:tc>
        <w:tc>
          <w:tcPr>
            <w:tcW w:w="3577" w:type="dxa"/>
            <w:tcBorders>
              <w:top w:val="nil"/>
              <w:left w:val="nil"/>
              <w:bottom w:val="single" w:sz="4" w:space="0" w:color="auto"/>
              <w:right w:val="single" w:sz="4" w:space="0" w:color="auto"/>
            </w:tcBorders>
            <w:shd w:val="clear" w:color="auto" w:fill="auto"/>
            <w:noWrap/>
            <w:vAlign w:val="bottom"/>
            <w:hideMark/>
          </w:tcPr>
          <w:p w14:paraId="663CA1A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Tyto alba</w:t>
            </w:r>
          </w:p>
        </w:tc>
        <w:tc>
          <w:tcPr>
            <w:tcW w:w="2980" w:type="dxa"/>
            <w:tcBorders>
              <w:top w:val="nil"/>
              <w:left w:val="nil"/>
              <w:bottom w:val="single" w:sz="4" w:space="0" w:color="auto"/>
              <w:right w:val="single" w:sz="4" w:space="0" w:color="auto"/>
            </w:tcBorders>
            <w:shd w:val="clear" w:color="auto" w:fill="auto"/>
            <w:noWrap/>
            <w:vAlign w:val="bottom"/>
            <w:hideMark/>
          </w:tcPr>
          <w:p w14:paraId="3F12360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Lechuza Común</w:t>
            </w:r>
          </w:p>
        </w:tc>
      </w:tr>
      <w:tr w:rsidR="00AD3393" w:rsidRPr="00532400" w14:paraId="0D6A389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552F591"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A3844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Strigidae</w:t>
            </w:r>
          </w:p>
        </w:tc>
        <w:tc>
          <w:tcPr>
            <w:tcW w:w="3577" w:type="dxa"/>
            <w:tcBorders>
              <w:top w:val="nil"/>
              <w:left w:val="nil"/>
              <w:bottom w:val="single" w:sz="4" w:space="0" w:color="auto"/>
              <w:right w:val="single" w:sz="4" w:space="0" w:color="auto"/>
            </w:tcBorders>
            <w:shd w:val="clear" w:color="auto" w:fill="auto"/>
            <w:noWrap/>
            <w:vAlign w:val="bottom"/>
            <w:hideMark/>
          </w:tcPr>
          <w:p w14:paraId="7E16985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Asio clamator</w:t>
            </w:r>
          </w:p>
        </w:tc>
        <w:tc>
          <w:tcPr>
            <w:tcW w:w="2980" w:type="dxa"/>
            <w:tcBorders>
              <w:top w:val="nil"/>
              <w:left w:val="nil"/>
              <w:bottom w:val="single" w:sz="4" w:space="0" w:color="auto"/>
              <w:right w:val="single" w:sz="4" w:space="0" w:color="auto"/>
            </w:tcBorders>
            <w:shd w:val="clear" w:color="auto" w:fill="auto"/>
            <w:noWrap/>
            <w:vAlign w:val="bottom"/>
            <w:hideMark/>
          </w:tcPr>
          <w:p w14:paraId="43E042A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Búho Rayado</w:t>
            </w:r>
          </w:p>
        </w:tc>
      </w:tr>
      <w:tr w:rsidR="00AD3393" w:rsidRPr="00532400" w14:paraId="40E6F9D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F0ADC7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EB89D9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B838ED1"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Asio flammeus</w:t>
            </w:r>
          </w:p>
        </w:tc>
        <w:tc>
          <w:tcPr>
            <w:tcW w:w="2980" w:type="dxa"/>
            <w:tcBorders>
              <w:top w:val="nil"/>
              <w:left w:val="nil"/>
              <w:bottom w:val="single" w:sz="4" w:space="0" w:color="auto"/>
              <w:right w:val="single" w:sz="4" w:space="0" w:color="auto"/>
            </w:tcBorders>
            <w:shd w:val="clear" w:color="auto" w:fill="auto"/>
            <w:noWrap/>
            <w:vAlign w:val="bottom"/>
            <w:hideMark/>
          </w:tcPr>
          <w:p w14:paraId="710AA84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Búho Campestre</w:t>
            </w:r>
          </w:p>
        </w:tc>
      </w:tr>
      <w:tr w:rsidR="00AD3393" w:rsidRPr="00532400" w14:paraId="4065624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80BC11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5FB5F3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781263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Asio stygius</w:t>
            </w:r>
          </w:p>
        </w:tc>
        <w:tc>
          <w:tcPr>
            <w:tcW w:w="2980" w:type="dxa"/>
            <w:tcBorders>
              <w:top w:val="nil"/>
              <w:left w:val="nil"/>
              <w:bottom w:val="single" w:sz="4" w:space="0" w:color="auto"/>
              <w:right w:val="single" w:sz="4" w:space="0" w:color="auto"/>
            </w:tcBorders>
            <w:shd w:val="clear" w:color="auto" w:fill="auto"/>
            <w:noWrap/>
            <w:vAlign w:val="bottom"/>
            <w:hideMark/>
          </w:tcPr>
          <w:p w14:paraId="40A2CB7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Búho Orejudo</w:t>
            </w:r>
          </w:p>
        </w:tc>
      </w:tr>
      <w:tr w:rsidR="00AD3393" w:rsidRPr="00532400" w14:paraId="4B3CD3C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C7774B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DC64CA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B7876C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Megascops choliba</w:t>
            </w:r>
          </w:p>
        </w:tc>
        <w:tc>
          <w:tcPr>
            <w:tcW w:w="2980" w:type="dxa"/>
            <w:tcBorders>
              <w:top w:val="nil"/>
              <w:left w:val="nil"/>
              <w:bottom w:val="single" w:sz="4" w:space="0" w:color="auto"/>
              <w:right w:val="single" w:sz="4" w:space="0" w:color="auto"/>
            </w:tcBorders>
            <w:shd w:val="clear" w:color="auto" w:fill="auto"/>
            <w:noWrap/>
            <w:vAlign w:val="bottom"/>
            <w:hideMark/>
          </w:tcPr>
          <w:p w14:paraId="777128F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Currucutú</w:t>
            </w:r>
          </w:p>
        </w:tc>
      </w:tr>
      <w:tr w:rsidR="00AD3393" w:rsidRPr="00532400" w14:paraId="644E749A"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949F7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Coraciiformes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B6072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Alcedinidae</w:t>
            </w:r>
          </w:p>
        </w:tc>
        <w:tc>
          <w:tcPr>
            <w:tcW w:w="3577" w:type="dxa"/>
            <w:tcBorders>
              <w:top w:val="nil"/>
              <w:left w:val="nil"/>
              <w:bottom w:val="single" w:sz="4" w:space="0" w:color="auto"/>
              <w:right w:val="single" w:sz="4" w:space="0" w:color="auto"/>
            </w:tcBorders>
            <w:shd w:val="clear" w:color="auto" w:fill="auto"/>
            <w:noWrap/>
            <w:vAlign w:val="bottom"/>
            <w:hideMark/>
          </w:tcPr>
          <w:p w14:paraId="313D06C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Chloroceryle aenea</w:t>
            </w:r>
          </w:p>
        </w:tc>
        <w:tc>
          <w:tcPr>
            <w:tcW w:w="2980" w:type="dxa"/>
            <w:tcBorders>
              <w:top w:val="nil"/>
              <w:left w:val="nil"/>
              <w:bottom w:val="single" w:sz="4" w:space="0" w:color="auto"/>
              <w:right w:val="single" w:sz="4" w:space="0" w:color="auto"/>
            </w:tcBorders>
            <w:shd w:val="clear" w:color="auto" w:fill="auto"/>
            <w:noWrap/>
            <w:vAlign w:val="bottom"/>
            <w:hideMark/>
          </w:tcPr>
          <w:p w14:paraId="0D39250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Martín Pescador Enano</w:t>
            </w:r>
          </w:p>
        </w:tc>
      </w:tr>
      <w:tr w:rsidR="00AD3393" w:rsidRPr="00532400" w14:paraId="5474C03E"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0DC29D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93DD42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401AF9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Megaceryule torquata</w:t>
            </w:r>
          </w:p>
        </w:tc>
        <w:tc>
          <w:tcPr>
            <w:tcW w:w="2980" w:type="dxa"/>
            <w:tcBorders>
              <w:top w:val="nil"/>
              <w:left w:val="nil"/>
              <w:bottom w:val="single" w:sz="4" w:space="0" w:color="auto"/>
              <w:right w:val="single" w:sz="4" w:space="0" w:color="auto"/>
            </w:tcBorders>
            <w:shd w:val="clear" w:color="auto" w:fill="auto"/>
            <w:noWrap/>
            <w:vAlign w:val="bottom"/>
            <w:hideMark/>
          </w:tcPr>
          <w:p w14:paraId="6FBA2D9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Martín Pescador Mayor</w:t>
            </w:r>
          </w:p>
        </w:tc>
      </w:tr>
      <w:tr w:rsidR="00AD3393" w:rsidRPr="00532400" w14:paraId="0623A060"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FFED0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Piciformes</w:t>
            </w:r>
          </w:p>
        </w:tc>
        <w:tc>
          <w:tcPr>
            <w:tcW w:w="1963" w:type="dxa"/>
            <w:tcBorders>
              <w:top w:val="nil"/>
              <w:left w:val="nil"/>
              <w:bottom w:val="single" w:sz="4" w:space="0" w:color="auto"/>
              <w:right w:val="single" w:sz="4" w:space="0" w:color="auto"/>
            </w:tcBorders>
            <w:shd w:val="clear" w:color="auto" w:fill="auto"/>
            <w:noWrap/>
            <w:vAlign w:val="bottom"/>
            <w:hideMark/>
          </w:tcPr>
          <w:p w14:paraId="7E36067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Ramphastidae</w:t>
            </w:r>
          </w:p>
        </w:tc>
        <w:tc>
          <w:tcPr>
            <w:tcW w:w="3577" w:type="dxa"/>
            <w:tcBorders>
              <w:top w:val="nil"/>
              <w:left w:val="nil"/>
              <w:bottom w:val="single" w:sz="4" w:space="0" w:color="auto"/>
              <w:right w:val="single" w:sz="4" w:space="0" w:color="auto"/>
            </w:tcBorders>
            <w:shd w:val="clear" w:color="auto" w:fill="auto"/>
            <w:noWrap/>
            <w:vAlign w:val="bottom"/>
            <w:hideMark/>
          </w:tcPr>
          <w:p w14:paraId="79A27E3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Pteroglossus castanotis</w:t>
            </w:r>
          </w:p>
        </w:tc>
        <w:tc>
          <w:tcPr>
            <w:tcW w:w="2980" w:type="dxa"/>
            <w:tcBorders>
              <w:top w:val="nil"/>
              <w:left w:val="nil"/>
              <w:bottom w:val="single" w:sz="4" w:space="0" w:color="auto"/>
              <w:right w:val="single" w:sz="4" w:space="0" w:color="auto"/>
            </w:tcBorders>
            <w:shd w:val="clear" w:color="auto" w:fill="auto"/>
            <w:noWrap/>
            <w:vAlign w:val="bottom"/>
            <w:hideMark/>
          </w:tcPr>
          <w:p w14:paraId="69D0B10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Pichí Bandirrojo</w:t>
            </w:r>
          </w:p>
        </w:tc>
      </w:tr>
      <w:tr w:rsidR="00AD3393" w:rsidRPr="00532400" w14:paraId="1180780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FCC460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A6B15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Picidae</w:t>
            </w:r>
          </w:p>
        </w:tc>
        <w:tc>
          <w:tcPr>
            <w:tcW w:w="3577" w:type="dxa"/>
            <w:tcBorders>
              <w:top w:val="nil"/>
              <w:left w:val="nil"/>
              <w:bottom w:val="single" w:sz="4" w:space="0" w:color="auto"/>
              <w:right w:val="single" w:sz="4" w:space="0" w:color="auto"/>
            </w:tcBorders>
            <w:shd w:val="clear" w:color="auto" w:fill="auto"/>
            <w:noWrap/>
            <w:vAlign w:val="bottom"/>
            <w:hideMark/>
          </w:tcPr>
          <w:p w14:paraId="67EE1EA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Melanerpes rubricapillus</w:t>
            </w:r>
          </w:p>
        </w:tc>
        <w:tc>
          <w:tcPr>
            <w:tcW w:w="2980" w:type="dxa"/>
            <w:tcBorders>
              <w:top w:val="nil"/>
              <w:left w:val="nil"/>
              <w:bottom w:val="single" w:sz="4" w:space="0" w:color="auto"/>
              <w:right w:val="single" w:sz="4" w:space="0" w:color="auto"/>
            </w:tcBorders>
            <w:shd w:val="clear" w:color="auto" w:fill="auto"/>
            <w:noWrap/>
            <w:vAlign w:val="bottom"/>
            <w:hideMark/>
          </w:tcPr>
          <w:p w14:paraId="351C15E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Carpintero Habado</w:t>
            </w:r>
          </w:p>
        </w:tc>
      </w:tr>
      <w:tr w:rsidR="00AD3393" w:rsidRPr="00532400" w14:paraId="5513BE4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889D18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A38F7B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684447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Picoides fumigatus</w:t>
            </w:r>
          </w:p>
        </w:tc>
        <w:tc>
          <w:tcPr>
            <w:tcW w:w="2980" w:type="dxa"/>
            <w:tcBorders>
              <w:top w:val="nil"/>
              <w:left w:val="nil"/>
              <w:bottom w:val="single" w:sz="4" w:space="0" w:color="auto"/>
              <w:right w:val="single" w:sz="4" w:space="0" w:color="auto"/>
            </w:tcBorders>
            <w:shd w:val="clear" w:color="auto" w:fill="auto"/>
            <w:noWrap/>
            <w:vAlign w:val="bottom"/>
            <w:hideMark/>
          </w:tcPr>
          <w:p w14:paraId="7B43049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Carpintero Pardo</w:t>
            </w:r>
          </w:p>
        </w:tc>
      </w:tr>
      <w:tr w:rsidR="00AD3393" w:rsidRPr="00532400" w14:paraId="07AAA99B"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17807F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Falconiformes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D60B2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Falconidae</w:t>
            </w:r>
          </w:p>
        </w:tc>
        <w:tc>
          <w:tcPr>
            <w:tcW w:w="3577" w:type="dxa"/>
            <w:tcBorders>
              <w:top w:val="nil"/>
              <w:left w:val="nil"/>
              <w:bottom w:val="single" w:sz="4" w:space="0" w:color="auto"/>
              <w:right w:val="single" w:sz="4" w:space="0" w:color="auto"/>
            </w:tcBorders>
            <w:shd w:val="clear" w:color="auto" w:fill="auto"/>
            <w:noWrap/>
            <w:vAlign w:val="bottom"/>
            <w:hideMark/>
          </w:tcPr>
          <w:p w14:paraId="4275FBF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Milvago chimachima</w:t>
            </w:r>
          </w:p>
        </w:tc>
        <w:tc>
          <w:tcPr>
            <w:tcW w:w="2980" w:type="dxa"/>
            <w:tcBorders>
              <w:top w:val="nil"/>
              <w:left w:val="nil"/>
              <w:bottom w:val="single" w:sz="4" w:space="0" w:color="auto"/>
              <w:right w:val="single" w:sz="4" w:space="0" w:color="auto"/>
            </w:tcBorders>
            <w:shd w:val="clear" w:color="auto" w:fill="auto"/>
            <w:noWrap/>
            <w:vAlign w:val="bottom"/>
            <w:hideMark/>
          </w:tcPr>
          <w:p w14:paraId="4350A3D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Pigua</w:t>
            </w:r>
          </w:p>
        </w:tc>
      </w:tr>
      <w:tr w:rsidR="00AD3393" w:rsidRPr="00532400" w14:paraId="5D5C5A5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93956C2"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7C213D6"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B7FDDE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Falco columbarius</w:t>
            </w:r>
          </w:p>
        </w:tc>
        <w:tc>
          <w:tcPr>
            <w:tcW w:w="2980" w:type="dxa"/>
            <w:tcBorders>
              <w:top w:val="nil"/>
              <w:left w:val="nil"/>
              <w:bottom w:val="single" w:sz="4" w:space="0" w:color="auto"/>
              <w:right w:val="single" w:sz="4" w:space="0" w:color="auto"/>
            </w:tcBorders>
            <w:shd w:val="clear" w:color="auto" w:fill="auto"/>
            <w:noWrap/>
            <w:vAlign w:val="bottom"/>
            <w:hideMark/>
          </w:tcPr>
          <w:p w14:paraId="13707C4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Esmerejón</w:t>
            </w:r>
          </w:p>
        </w:tc>
      </w:tr>
      <w:tr w:rsidR="00AD3393" w:rsidRPr="00532400" w14:paraId="7B2A4DE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B030F21"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F68360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BEECBD1"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Falco peregrinus</w:t>
            </w:r>
          </w:p>
        </w:tc>
        <w:tc>
          <w:tcPr>
            <w:tcW w:w="2980" w:type="dxa"/>
            <w:tcBorders>
              <w:top w:val="nil"/>
              <w:left w:val="nil"/>
              <w:bottom w:val="single" w:sz="4" w:space="0" w:color="auto"/>
              <w:right w:val="single" w:sz="4" w:space="0" w:color="auto"/>
            </w:tcBorders>
            <w:shd w:val="clear" w:color="auto" w:fill="auto"/>
            <w:noWrap/>
            <w:vAlign w:val="bottom"/>
            <w:hideMark/>
          </w:tcPr>
          <w:p w14:paraId="730E003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Halcón Peregrino</w:t>
            </w:r>
          </w:p>
        </w:tc>
      </w:tr>
      <w:tr w:rsidR="00AD3393" w:rsidRPr="00532400" w14:paraId="633D31C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0FAE17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3A98B7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A59501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Falco sparverius</w:t>
            </w:r>
          </w:p>
        </w:tc>
        <w:tc>
          <w:tcPr>
            <w:tcW w:w="2980" w:type="dxa"/>
            <w:tcBorders>
              <w:top w:val="nil"/>
              <w:left w:val="nil"/>
              <w:bottom w:val="single" w:sz="4" w:space="0" w:color="auto"/>
              <w:right w:val="single" w:sz="4" w:space="0" w:color="auto"/>
            </w:tcBorders>
            <w:shd w:val="clear" w:color="auto" w:fill="auto"/>
            <w:noWrap/>
            <w:vAlign w:val="bottom"/>
            <w:hideMark/>
          </w:tcPr>
          <w:p w14:paraId="3F63659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Cernícalo Americano</w:t>
            </w:r>
          </w:p>
        </w:tc>
      </w:tr>
      <w:tr w:rsidR="00AD3393" w:rsidRPr="00532400" w14:paraId="766B4C36"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AAF2D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Psittaciformes</w:t>
            </w: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33C6C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Psittacidae</w:t>
            </w:r>
          </w:p>
        </w:tc>
        <w:tc>
          <w:tcPr>
            <w:tcW w:w="3577" w:type="dxa"/>
            <w:tcBorders>
              <w:top w:val="nil"/>
              <w:left w:val="nil"/>
              <w:bottom w:val="single" w:sz="4" w:space="0" w:color="auto"/>
              <w:right w:val="single" w:sz="4" w:space="0" w:color="auto"/>
            </w:tcBorders>
            <w:shd w:val="clear" w:color="auto" w:fill="auto"/>
            <w:noWrap/>
            <w:vAlign w:val="bottom"/>
            <w:hideMark/>
          </w:tcPr>
          <w:p w14:paraId="775D867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Amazona amazonica</w:t>
            </w:r>
          </w:p>
        </w:tc>
        <w:tc>
          <w:tcPr>
            <w:tcW w:w="2980" w:type="dxa"/>
            <w:tcBorders>
              <w:top w:val="nil"/>
              <w:left w:val="nil"/>
              <w:bottom w:val="single" w:sz="4" w:space="0" w:color="auto"/>
              <w:right w:val="single" w:sz="4" w:space="0" w:color="auto"/>
            </w:tcBorders>
            <w:shd w:val="clear" w:color="auto" w:fill="auto"/>
            <w:noWrap/>
            <w:vAlign w:val="bottom"/>
            <w:hideMark/>
          </w:tcPr>
          <w:p w14:paraId="59FDBDE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Lora Amazónica</w:t>
            </w:r>
          </w:p>
        </w:tc>
      </w:tr>
      <w:tr w:rsidR="00AD3393" w:rsidRPr="00532400" w14:paraId="3EC1B67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D57B92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96667E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8ADE4B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Amazona ochrocephala</w:t>
            </w:r>
          </w:p>
        </w:tc>
        <w:tc>
          <w:tcPr>
            <w:tcW w:w="2980" w:type="dxa"/>
            <w:tcBorders>
              <w:top w:val="nil"/>
              <w:left w:val="nil"/>
              <w:bottom w:val="single" w:sz="4" w:space="0" w:color="auto"/>
              <w:right w:val="single" w:sz="4" w:space="0" w:color="auto"/>
            </w:tcBorders>
            <w:shd w:val="clear" w:color="auto" w:fill="auto"/>
            <w:noWrap/>
            <w:vAlign w:val="bottom"/>
            <w:hideMark/>
          </w:tcPr>
          <w:p w14:paraId="722CE10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Lora Cabeciamarilla</w:t>
            </w:r>
          </w:p>
        </w:tc>
      </w:tr>
      <w:tr w:rsidR="00AD3393" w:rsidRPr="00532400" w14:paraId="4456829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882B772"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9C468A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EF0B40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Eupsittula pertinax</w:t>
            </w:r>
          </w:p>
        </w:tc>
        <w:tc>
          <w:tcPr>
            <w:tcW w:w="2980" w:type="dxa"/>
            <w:tcBorders>
              <w:top w:val="nil"/>
              <w:left w:val="nil"/>
              <w:bottom w:val="single" w:sz="4" w:space="0" w:color="auto"/>
              <w:right w:val="single" w:sz="4" w:space="0" w:color="auto"/>
            </w:tcBorders>
            <w:shd w:val="clear" w:color="auto" w:fill="auto"/>
            <w:noWrap/>
            <w:vAlign w:val="bottom"/>
            <w:hideMark/>
          </w:tcPr>
          <w:p w14:paraId="3336473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Perico Carisucio</w:t>
            </w:r>
          </w:p>
        </w:tc>
      </w:tr>
      <w:tr w:rsidR="00AD3393" w:rsidRPr="00532400" w14:paraId="4C32958C"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5DD8A0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F049225"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D67755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Forpus conspicillatus</w:t>
            </w:r>
          </w:p>
        </w:tc>
        <w:tc>
          <w:tcPr>
            <w:tcW w:w="2980" w:type="dxa"/>
            <w:tcBorders>
              <w:top w:val="nil"/>
              <w:left w:val="nil"/>
              <w:bottom w:val="single" w:sz="4" w:space="0" w:color="auto"/>
              <w:right w:val="single" w:sz="4" w:space="0" w:color="auto"/>
            </w:tcBorders>
            <w:shd w:val="clear" w:color="auto" w:fill="auto"/>
            <w:noWrap/>
            <w:vAlign w:val="bottom"/>
            <w:hideMark/>
          </w:tcPr>
          <w:p w14:paraId="150DC45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Periquito de Anteojos</w:t>
            </w:r>
          </w:p>
        </w:tc>
      </w:tr>
      <w:tr w:rsidR="00AD3393" w:rsidRPr="00532400" w14:paraId="0AB93D16" w14:textId="77777777" w:rsidTr="00AD3393">
        <w:trPr>
          <w:trHeight w:val="285"/>
          <w:jc w:val="center"/>
        </w:trPr>
        <w:tc>
          <w:tcPr>
            <w:tcW w:w="186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A0086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Passeriformes</w:t>
            </w:r>
          </w:p>
        </w:tc>
        <w:tc>
          <w:tcPr>
            <w:tcW w:w="1963" w:type="dxa"/>
            <w:tcBorders>
              <w:top w:val="nil"/>
              <w:left w:val="nil"/>
              <w:bottom w:val="single" w:sz="4" w:space="0" w:color="auto"/>
              <w:right w:val="single" w:sz="4" w:space="0" w:color="auto"/>
            </w:tcBorders>
            <w:shd w:val="clear" w:color="auto" w:fill="auto"/>
            <w:noWrap/>
            <w:vAlign w:val="center"/>
            <w:hideMark/>
          </w:tcPr>
          <w:p w14:paraId="5570455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Rhinocryptidae</w:t>
            </w:r>
          </w:p>
        </w:tc>
        <w:tc>
          <w:tcPr>
            <w:tcW w:w="3577" w:type="dxa"/>
            <w:tcBorders>
              <w:top w:val="nil"/>
              <w:left w:val="nil"/>
              <w:bottom w:val="single" w:sz="4" w:space="0" w:color="auto"/>
              <w:right w:val="single" w:sz="4" w:space="0" w:color="auto"/>
            </w:tcBorders>
            <w:shd w:val="clear" w:color="auto" w:fill="auto"/>
            <w:noWrap/>
            <w:vAlign w:val="bottom"/>
            <w:hideMark/>
          </w:tcPr>
          <w:p w14:paraId="4F22061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Scytalopus griseicollis</w:t>
            </w:r>
          </w:p>
        </w:tc>
        <w:tc>
          <w:tcPr>
            <w:tcW w:w="2980" w:type="dxa"/>
            <w:tcBorders>
              <w:top w:val="nil"/>
              <w:left w:val="nil"/>
              <w:bottom w:val="single" w:sz="4" w:space="0" w:color="auto"/>
              <w:right w:val="single" w:sz="4" w:space="0" w:color="auto"/>
            </w:tcBorders>
            <w:shd w:val="clear" w:color="auto" w:fill="auto"/>
            <w:noWrap/>
            <w:vAlign w:val="bottom"/>
            <w:hideMark/>
          </w:tcPr>
          <w:p w14:paraId="675032C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Tapaculo Andino</w:t>
            </w:r>
          </w:p>
        </w:tc>
      </w:tr>
      <w:tr w:rsidR="00AD3393" w:rsidRPr="00532400" w14:paraId="37F8C4D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F69365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tcBorders>
              <w:top w:val="nil"/>
              <w:left w:val="nil"/>
              <w:bottom w:val="single" w:sz="4" w:space="0" w:color="auto"/>
              <w:right w:val="single" w:sz="4" w:space="0" w:color="auto"/>
            </w:tcBorders>
            <w:shd w:val="clear" w:color="auto" w:fill="auto"/>
            <w:noWrap/>
            <w:vAlign w:val="bottom"/>
            <w:hideMark/>
          </w:tcPr>
          <w:p w14:paraId="02561D5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Furnariidae</w:t>
            </w:r>
          </w:p>
        </w:tc>
        <w:tc>
          <w:tcPr>
            <w:tcW w:w="3577" w:type="dxa"/>
            <w:tcBorders>
              <w:top w:val="nil"/>
              <w:left w:val="nil"/>
              <w:bottom w:val="single" w:sz="4" w:space="0" w:color="auto"/>
              <w:right w:val="single" w:sz="4" w:space="0" w:color="auto"/>
            </w:tcBorders>
            <w:shd w:val="clear" w:color="auto" w:fill="auto"/>
            <w:noWrap/>
            <w:vAlign w:val="bottom"/>
            <w:hideMark/>
          </w:tcPr>
          <w:p w14:paraId="3CB070F1"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Synallaxis subpudica</w:t>
            </w:r>
          </w:p>
        </w:tc>
        <w:tc>
          <w:tcPr>
            <w:tcW w:w="2980" w:type="dxa"/>
            <w:tcBorders>
              <w:top w:val="nil"/>
              <w:left w:val="nil"/>
              <w:bottom w:val="single" w:sz="4" w:space="0" w:color="auto"/>
              <w:right w:val="single" w:sz="4" w:space="0" w:color="auto"/>
            </w:tcBorders>
            <w:shd w:val="clear" w:color="auto" w:fill="auto"/>
            <w:noWrap/>
            <w:vAlign w:val="bottom"/>
            <w:hideMark/>
          </w:tcPr>
          <w:p w14:paraId="57E99B5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Chamicero Cundiboyacence</w:t>
            </w:r>
          </w:p>
        </w:tc>
      </w:tr>
      <w:tr w:rsidR="00AD3393" w:rsidRPr="00532400" w14:paraId="2B31E44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DA3AE4A"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622C5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Tyrannidae</w:t>
            </w:r>
          </w:p>
        </w:tc>
        <w:tc>
          <w:tcPr>
            <w:tcW w:w="3577" w:type="dxa"/>
            <w:tcBorders>
              <w:top w:val="nil"/>
              <w:left w:val="nil"/>
              <w:bottom w:val="single" w:sz="4" w:space="0" w:color="auto"/>
              <w:right w:val="single" w:sz="4" w:space="0" w:color="auto"/>
            </w:tcBorders>
            <w:shd w:val="clear" w:color="auto" w:fill="auto"/>
            <w:noWrap/>
            <w:vAlign w:val="bottom"/>
            <w:hideMark/>
          </w:tcPr>
          <w:p w14:paraId="304BEF2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Phyllomyias uropygialis</w:t>
            </w:r>
          </w:p>
        </w:tc>
        <w:tc>
          <w:tcPr>
            <w:tcW w:w="2980" w:type="dxa"/>
            <w:tcBorders>
              <w:top w:val="nil"/>
              <w:left w:val="nil"/>
              <w:bottom w:val="single" w:sz="4" w:space="0" w:color="auto"/>
              <w:right w:val="single" w:sz="4" w:space="0" w:color="auto"/>
            </w:tcBorders>
            <w:shd w:val="clear" w:color="auto" w:fill="auto"/>
            <w:noWrap/>
            <w:vAlign w:val="bottom"/>
            <w:hideMark/>
          </w:tcPr>
          <w:p w14:paraId="6C238F0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Tiranuelo Culirrufo</w:t>
            </w:r>
          </w:p>
        </w:tc>
      </w:tr>
      <w:tr w:rsidR="00AD3393" w:rsidRPr="00532400" w14:paraId="430E49C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40FDD4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FA99475"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07B1434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Contopus cooperi</w:t>
            </w:r>
          </w:p>
        </w:tc>
        <w:tc>
          <w:tcPr>
            <w:tcW w:w="2980" w:type="dxa"/>
            <w:tcBorders>
              <w:top w:val="nil"/>
              <w:left w:val="nil"/>
              <w:bottom w:val="single" w:sz="4" w:space="0" w:color="auto"/>
              <w:right w:val="single" w:sz="4" w:space="0" w:color="auto"/>
            </w:tcBorders>
            <w:shd w:val="clear" w:color="auto" w:fill="auto"/>
            <w:noWrap/>
            <w:vAlign w:val="bottom"/>
            <w:hideMark/>
          </w:tcPr>
          <w:p w14:paraId="366E5DB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Pibí Boreal</w:t>
            </w:r>
          </w:p>
        </w:tc>
      </w:tr>
      <w:tr w:rsidR="00AD3393" w:rsidRPr="00532400" w14:paraId="17F036F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630A99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3E6C0F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685F65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Contopus virens/sordidulus</w:t>
            </w:r>
          </w:p>
        </w:tc>
        <w:tc>
          <w:tcPr>
            <w:tcW w:w="2980" w:type="dxa"/>
            <w:tcBorders>
              <w:top w:val="nil"/>
              <w:left w:val="nil"/>
              <w:bottom w:val="single" w:sz="4" w:space="0" w:color="auto"/>
              <w:right w:val="single" w:sz="4" w:space="0" w:color="auto"/>
            </w:tcBorders>
            <w:shd w:val="clear" w:color="auto" w:fill="auto"/>
            <w:noWrap/>
            <w:vAlign w:val="bottom"/>
            <w:hideMark/>
          </w:tcPr>
          <w:p w14:paraId="7C49027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Pibí</w:t>
            </w:r>
          </w:p>
        </w:tc>
      </w:tr>
      <w:tr w:rsidR="00AD3393" w:rsidRPr="00532400" w14:paraId="46E41CC7"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5789FE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F9A5CE5"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FEA953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Contopus cinereus</w:t>
            </w:r>
          </w:p>
        </w:tc>
        <w:tc>
          <w:tcPr>
            <w:tcW w:w="2980" w:type="dxa"/>
            <w:tcBorders>
              <w:top w:val="nil"/>
              <w:left w:val="nil"/>
              <w:bottom w:val="single" w:sz="4" w:space="0" w:color="auto"/>
              <w:right w:val="single" w:sz="4" w:space="0" w:color="auto"/>
            </w:tcBorders>
            <w:shd w:val="clear" w:color="auto" w:fill="auto"/>
            <w:noWrap/>
            <w:vAlign w:val="bottom"/>
            <w:hideMark/>
          </w:tcPr>
          <w:p w14:paraId="756BE2A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Pibí Tropical Norteño</w:t>
            </w:r>
          </w:p>
        </w:tc>
      </w:tr>
      <w:tr w:rsidR="00AD3393" w:rsidRPr="00532400" w14:paraId="15F2AA6E"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830E9F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78C833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493CB8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Contopus fumigatus</w:t>
            </w:r>
          </w:p>
        </w:tc>
        <w:tc>
          <w:tcPr>
            <w:tcW w:w="2980" w:type="dxa"/>
            <w:tcBorders>
              <w:top w:val="nil"/>
              <w:left w:val="nil"/>
              <w:bottom w:val="single" w:sz="4" w:space="0" w:color="auto"/>
              <w:right w:val="single" w:sz="4" w:space="0" w:color="auto"/>
            </w:tcBorders>
            <w:shd w:val="clear" w:color="auto" w:fill="auto"/>
            <w:noWrap/>
            <w:vAlign w:val="bottom"/>
            <w:hideMark/>
          </w:tcPr>
          <w:p w14:paraId="64F4948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Pibí Oscuro</w:t>
            </w:r>
          </w:p>
        </w:tc>
      </w:tr>
      <w:tr w:rsidR="00AD3393" w:rsidRPr="00532400" w14:paraId="7A66AC3C"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980F7F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3B53C1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ACFCA4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Elaenia flavogaster</w:t>
            </w:r>
          </w:p>
        </w:tc>
        <w:tc>
          <w:tcPr>
            <w:tcW w:w="2980" w:type="dxa"/>
            <w:tcBorders>
              <w:top w:val="nil"/>
              <w:left w:val="nil"/>
              <w:bottom w:val="single" w:sz="4" w:space="0" w:color="auto"/>
              <w:right w:val="single" w:sz="4" w:space="0" w:color="auto"/>
            </w:tcBorders>
            <w:shd w:val="clear" w:color="auto" w:fill="auto"/>
            <w:noWrap/>
            <w:vAlign w:val="bottom"/>
            <w:hideMark/>
          </w:tcPr>
          <w:p w14:paraId="7090B46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Elaenia Copetona</w:t>
            </w:r>
          </w:p>
        </w:tc>
      </w:tr>
      <w:tr w:rsidR="00AD3393" w:rsidRPr="00532400" w14:paraId="5584F46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FEA76B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0D8A96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2E9038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Elaenia frantzii</w:t>
            </w:r>
          </w:p>
        </w:tc>
        <w:tc>
          <w:tcPr>
            <w:tcW w:w="2980" w:type="dxa"/>
            <w:tcBorders>
              <w:top w:val="nil"/>
              <w:left w:val="nil"/>
              <w:bottom w:val="single" w:sz="4" w:space="0" w:color="auto"/>
              <w:right w:val="single" w:sz="4" w:space="0" w:color="auto"/>
            </w:tcBorders>
            <w:shd w:val="clear" w:color="auto" w:fill="auto"/>
            <w:noWrap/>
            <w:vAlign w:val="bottom"/>
            <w:hideMark/>
          </w:tcPr>
          <w:p w14:paraId="003A3EB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Elaenia Montañera</w:t>
            </w:r>
          </w:p>
        </w:tc>
      </w:tr>
      <w:tr w:rsidR="00AD3393" w:rsidRPr="00532400" w14:paraId="08074EC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8A1124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646DD2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79ECCD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Empidonax traillii/alnorum</w:t>
            </w:r>
          </w:p>
        </w:tc>
        <w:tc>
          <w:tcPr>
            <w:tcW w:w="2980" w:type="dxa"/>
            <w:tcBorders>
              <w:top w:val="nil"/>
              <w:left w:val="nil"/>
              <w:bottom w:val="single" w:sz="4" w:space="0" w:color="auto"/>
              <w:right w:val="single" w:sz="4" w:space="0" w:color="auto"/>
            </w:tcBorders>
            <w:shd w:val="clear" w:color="auto" w:fill="auto"/>
            <w:noWrap/>
            <w:vAlign w:val="bottom"/>
            <w:hideMark/>
          </w:tcPr>
          <w:p w14:paraId="52259D1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Atrapamoscas Alisero</w:t>
            </w:r>
          </w:p>
        </w:tc>
      </w:tr>
      <w:tr w:rsidR="00AD3393" w:rsidRPr="00532400" w14:paraId="1EB84A0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B66B5B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E56CE0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32ACF7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Empidonax virescens</w:t>
            </w:r>
          </w:p>
        </w:tc>
        <w:tc>
          <w:tcPr>
            <w:tcW w:w="2980" w:type="dxa"/>
            <w:tcBorders>
              <w:top w:val="nil"/>
              <w:left w:val="nil"/>
              <w:bottom w:val="single" w:sz="4" w:space="0" w:color="auto"/>
              <w:right w:val="single" w:sz="4" w:space="0" w:color="auto"/>
            </w:tcBorders>
            <w:shd w:val="clear" w:color="auto" w:fill="auto"/>
            <w:noWrap/>
            <w:vAlign w:val="bottom"/>
            <w:hideMark/>
          </w:tcPr>
          <w:p w14:paraId="4C66CC4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Atrapamoscas Verdoso</w:t>
            </w:r>
          </w:p>
        </w:tc>
      </w:tr>
      <w:tr w:rsidR="00AD3393" w:rsidRPr="00532400" w14:paraId="6C9761D1"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EFC3D1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DC079B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C09491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Griseotyrannus aurantioatrocristatus</w:t>
            </w:r>
          </w:p>
        </w:tc>
        <w:tc>
          <w:tcPr>
            <w:tcW w:w="2980" w:type="dxa"/>
            <w:tcBorders>
              <w:top w:val="nil"/>
              <w:left w:val="nil"/>
              <w:bottom w:val="single" w:sz="4" w:space="0" w:color="auto"/>
              <w:right w:val="single" w:sz="4" w:space="0" w:color="auto"/>
            </w:tcBorders>
            <w:shd w:val="clear" w:color="auto" w:fill="auto"/>
            <w:noWrap/>
            <w:vAlign w:val="bottom"/>
            <w:hideMark/>
          </w:tcPr>
          <w:p w14:paraId="3B454C9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Atrapamoscas Coronidorado</w:t>
            </w:r>
          </w:p>
        </w:tc>
      </w:tr>
      <w:tr w:rsidR="00AD3393" w:rsidRPr="00532400" w14:paraId="018A876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690748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ED3449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9FA739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Empidonomus varius</w:t>
            </w:r>
          </w:p>
        </w:tc>
        <w:tc>
          <w:tcPr>
            <w:tcW w:w="2980" w:type="dxa"/>
            <w:tcBorders>
              <w:top w:val="nil"/>
              <w:left w:val="nil"/>
              <w:bottom w:val="single" w:sz="4" w:space="0" w:color="auto"/>
              <w:right w:val="single" w:sz="4" w:space="0" w:color="auto"/>
            </w:tcBorders>
            <w:shd w:val="clear" w:color="auto" w:fill="auto"/>
            <w:noWrap/>
            <w:vAlign w:val="bottom"/>
            <w:hideMark/>
          </w:tcPr>
          <w:p w14:paraId="5831976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Atrapamoscas Veteado</w:t>
            </w:r>
          </w:p>
        </w:tc>
      </w:tr>
      <w:tr w:rsidR="00AD3393" w:rsidRPr="00532400" w14:paraId="344D0C9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A78BE8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532FC0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FFC089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Machetornis rixosa</w:t>
            </w:r>
          </w:p>
        </w:tc>
        <w:tc>
          <w:tcPr>
            <w:tcW w:w="2980" w:type="dxa"/>
            <w:tcBorders>
              <w:top w:val="nil"/>
              <w:left w:val="nil"/>
              <w:bottom w:val="single" w:sz="4" w:space="0" w:color="auto"/>
              <w:right w:val="single" w:sz="4" w:space="0" w:color="auto"/>
            </w:tcBorders>
            <w:shd w:val="clear" w:color="auto" w:fill="auto"/>
            <w:noWrap/>
            <w:vAlign w:val="bottom"/>
            <w:hideMark/>
          </w:tcPr>
          <w:p w14:paraId="12E347F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Sirirí Bueyero</w:t>
            </w:r>
          </w:p>
        </w:tc>
      </w:tr>
      <w:tr w:rsidR="00AD3393" w:rsidRPr="00532400" w14:paraId="46A2244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AE92E1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E98E58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AAAD52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Mecocerculus leucophrys</w:t>
            </w:r>
          </w:p>
        </w:tc>
        <w:tc>
          <w:tcPr>
            <w:tcW w:w="2980" w:type="dxa"/>
            <w:tcBorders>
              <w:top w:val="nil"/>
              <w:left w:val="nil"/>
              <w:bottom w:val="single" w:sz="4" w:space="0" w:color="auto"/>
              <w:right w:val="single" w:sz="4" w:space="0" w:color="auto"/>
            </w:tcBorders>
            <w:shd w:val="clear" w:color="auto" w:fill="auto"/>
            <w:noWrap/>
            <w:vAlign w:val="bottom"/>
            <w:hideMark/>
          </w:tcPr>
          <w:p w14:paraId="46BFC98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Tiranuelo Gorgiblanco</w:t>
            </w:r>
          </w:p>
        </w:tc>
      </w:tr>
      <w:tr w:rsidR="00AD3393" w:rsidRPr="00532400" w14:paraId="758C2BE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5562CB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5FDD3B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5B0545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Myiarchus crinitus</w:t>
            </w:r>
          </w:p>
        </w:tc>
        <w:tc>
          <w:tcPr>
            <w:tcW w:w="2980" w:type="dxa"/>
            <w:tcBorders>
              <w:top w:val="nil"/>
              <w:left w:val="nil"/>
              <w:bottom w:val="single" w:sz="4" w:space="0" w:color="auto"/>
              <w:right w:val="single" w:sz="4" w:space="0" w:color="auto"/>
            </w:tcBorders>
            <w:shd w:val="clear" w:color="auto" w:fill="auto"/>
            <w:noWrap/>
            <w:vAlign w:val="bottom"/>
            <w:hideMark/>
          </w:tcPr>
          <w:p w14:paraId="68A0A2A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Atrapamoscas Copetón</w:t>
            </w:r>
          </w:p>
        </w:tc>
      </w:tr>
      <w:tr w:rsidR="00AD3393" w:rsidRPr="00532400" w14:paraId="231ECC5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D7DB502"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A95D115"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0831E2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Myiodynastes luteiventris</w:t>
            </w:r>
          </w:p>
        </w:tc>
        <w:tc>
          <w:tcPr>
            <w:tcW w:w="2980" w:type="dxa"/>
            <w:tcBorders>
              <w:top w:val="nil"/>
              <w:left w:val="nil"/>
              <w:bottom w:val="single" w:sz="4" w:space="0" w:color="auto"/>
              <w:right w:val="single" w:sz="4" w:space="0" w:color="auto"/>
            </w:tcBorders>
            <w:shd w:val="clear" w:color="auto" w:fill="auto"/>
            <w:noWrap/>
            <w:vAlign w:val="bottom"/>
            <w:hideMark/>
          </w:tcPr>
          <w:p w14:paraId="212853A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Atrapamoscas Sulfurado</w:t>
            </w:r>
          </w:p>
        </w:tc>
      </w:tr>
      <w:tr w:rsidR="00AD3393" w:rsidRPr="00532400" w14:paraId="7B68F39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F92242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4820AB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BE1F5C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Myiotheretes striaticollis</w:t>
            </w:r>
          </w:p>
        </w:tc>
        <w:tc>
          <w:tcPr>
            <w:tcW w:w="2980" w:type="dxa"/>
            <w:tcBorders>
              <w:top w:val="nil"/>
              <w:left w:val="nil"/>
              <w:bottom w:val="single" w:sz="4" w:space="0" w:color="auto"/>
              <w:right w:val="single" w:sz="4" w:space="0" w:color="auto"/>
            </w:tcBorders>
            <w:shd w:val="clear" w:color="auto" w:fill="auto"/>
            <w:noWrap/>
            <w:vAlign w:val="bottom"/>
            <w:hideMark/>
          </w:tcPr>
          <w:p w14:paraId="469FCC2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Atrapamoscas Chiflaperro</w:t>
            </w:r>
          </w:p>
        </w:tc>
      </w:tr>
      <w:tr w:rsidR="00AD3393" w:rsidRPr="00532400" w14:paraId="6C2F204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45539B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493661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5BF4C1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Pitangus sulphuratus</w:t>
            </w:r>
          </w:p>
        </w:tc>
        <w:tc>
          <w:tcPr>
            <w:tcW w:w="2980" w:type="dxa"/>
            <w:tcBorders>
              <w:top w:val="nil"/>
              <w:left w:val="nil"/>
              <w:bottom w:val="single" w:sz="4" w:space="0" w:color="auto"/>
              <w:right w:val="single" w:sz="4" w:space="0" w:color="auto"/>
            </w:tcBorders>
            <w:shd w:val="clear" w:color="auto" w:fill="auto"/>
            <w:noWrap/>
            <w:vAlign w:val="bottom"/>
            <w:hideMark/>
          </w:tcPr>
          <w:p w14:paraId="06D6740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 xml:space="preserve">Bichofué  </w:t>
            </w:r>
          </w:p>
        </w:tc>
      </w:tr>
      <w:tr w:rsidR="00AD3393" w:rsidRPr="00532400" w14:paraId="391B35EC"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6F6A39A"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EEF3A5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A9EDF7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Pseudocolopteryx acutipennis</w:t>
            </w:r>
          </w:p>
        </w:tc>
        <w:tc>
          <w:tcPr>
            <w:tcW w:w="2980" w:type="dxa"/>
            <w:tcBorders>
              <w:top w:val="nil"/>
              <w:left w:val="nil"/>
              <w:bottom w:val="single" w:sz="4" w:space="0" w:color="auto"/>
              <w:right w:val="single" w:sz="4" w:space="0" w:color="auto"/>
            </w:tcBorders>
            <w:shd w:val="clear" w:color="auto" w:fill="auto"/>
            <w:noWrap/>
            <w:vAlign w:val="bottom"/>
            <w:hideMark/>
          </w:tcPr>
          <w:p w14:paraId="1BEEF43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Doradito Lagunero</w:t>
            </w:r>
          </w:p>
        </w:tc>
      </w:tr>
      <w:tr w:rsidR="00AD3393" w:rsidRPr="00532400" w14:paraId="32DE049C"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3F0801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C6DE425"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ED61C5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Pyrocephalus rubinus</w:t>
            </w:r>
          </w:p>
        </w:tc>
        <w:tc>
          <w:tcPr>
            <w:tcW w:w="2980" w:type="dxa"/>
            <w:tcBorders>
              <w:top w:val="nil"/>
              <w:left w:val="nil"/>
              <w:bottom w:val="single" w:sz="4" w:space="0" w:color="auto"/>
              <w:right w:val="single" w:sz="4" w:space="0" w:color="auto"/>
            </w:tcBorders>
            <w:shd w:val="clear" w:color="auto" w:fill="auto"/>
            <w:noWrap/>
            <w:vAlign w:val="bottom"/>
            <w:hideMark/>
          </w:tcPr>
          <w:p w14:paraId="370AC2C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Titiribí Pechirrojo</w:t>
            </w:r>
          </w:p>
        </w:tc>
      </w:tr>
      <w:tr w:rsidR="00AD3393" w:rsidRPr="00532400" w14:paraId="1B8D5BF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A63ABB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CC04E0C"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87EFAC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Sayornis nigricans</w:t>
            </w:r>
          </w:p>
        </w:tc>
        <w:tc>
          <w:tcPr>
            <w:tcW w:w="2980" w:type="dxa"/>
            <w:tcBorders>
              <w:top w:val="nil"/>
              <w:left w:val="nil"/>
              <w:bottom w:val="single" w:sz="4" w:space="0" w:color="auto"/>
              <w:right w:val="single" w:sz="4" w:space="0" w:color="auto"/>
            </w:tcBorders>
            <w:shd w:val="clear" w:color="auto" w:fill="auto"/>
            <w:noWrap/>
            <w:vAlign w:val="bottom"/>
            <w:hideMark/>
          </w:tcPr>
          <w:p w14:paraId="6A6764A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Atrapamoscas Cuidapuentes</w:t>
            </w:r>
          </w:p>
        </w:tc>
      </w:tr>
      <w:tr w:rsidR="00AD3393" w:rsidRPr="00532400" w14:paraId="4E87A4EC"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90F0CB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168BD52"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A33ECF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Serpophaga cinerea</w:t>
            </w:r>
          </w:p>
        </w:tc>
        <w:tc>
          <w:tcPr>
            <w:tcW w:w="2980" w:type="dxa"/>
            <w:tcBorders>
              <w:top w:val="nil"/>
              <w:left w:val="nil"/>
              <w:bottom w:val="single" w:sz="4" w:space="0" w:color="auto"/>
              <w:right w:val="single" w:sz="4" w:space="0" w:color="auto"/>
            </w:tcBorders>
            <w:shd w:val="clear" w:color="auto" w:fill="auto"/>
            <w:noWrap/>
            <w:vAlign w:val="bottom"/>
            <w:hideMark/>
          </w:tcPr>
          <w:p w14:paraId="1517D65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Tiranuelo Salta Arroyo</w:t>
            </w:r>
          </w:p>
        </w:tc>
      </w:tr>
      <w:tr w:rsidR="00AD3393" w:rsidRPr="00532400" w14:paraId="7B5E348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4CEC43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B4AE4B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336610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Tyrannus melancholicus</w:t>
            </w:r>
          </w:p>
        </w:tc>
        <w:tc>
          <w:tcPr>
            <w:tcW w:w="2980" w:type="dxa"/>
            <w:tcBorders>
              <w:top w:val="nil"/>
              <w:left w:val="nil"/>
              <w:bottom w:val="single" w:sz="4" w:space="0" w:color="auto"/>
              <w:right w:val="single" w:sz="4" w:space="0" w:color="auto"/>
            </w:tcBorders>
            <w:shd w:val="clear" w:color="auto" w:fill="auto"/>
            <w:noWrap/>
            <w:vAlign w:val="bottom"/>
            <w:hideMark/>
          </w:tcPr>
          <w:p w14:paraId="2834599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Sirirí Común</w:t>
            </w:r>
          </w:p>
        </w:tc>
      </w:tr>
      <w:tr w:rsidR="00AD3393" w:rsidRPr="00532400" w14:paraId="7E63BCDC"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812C34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2D9CA7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8390B0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Tyrannus savana</w:t>
            </w:r>
          </w:p>
        </w:tc>
        <w:tc>
          <w:tcPr>
            <w:tcW w:w="2980" w:type="dxa"/>
            <w:tcBorders>
              <w:top w:val="nil"/>
              <w:left w:val="nil"/>
              <w:bottom w:val="single" w:sz="4" w:space="0" w:color="auto"/>
              <w:right w:val="single" w:sz="4" w:space="0" w:color="auto"/>
            </w:tcBorders>
            <w:shd w:val="clear" w:color="auto" w:fill="auto"/>
            <w:noWrap/>
            <w:vAlign w:val="bottom"/>
            <w:hideMark/>
          </w:tcPr>
          <w:p w14:paraId="6F67DBA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Sirirí Tijeretón</w:t>
            </w:r>
          </w:p>
        </w:tc>
      </w:tr>
      <w:tr w:rsidR="00AD3393" w:rsidRPr="00532400" w14:paraId="313F7B0E"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351408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F25579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069DAF1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Tyrannus tyrannus</w:t>
            </w:r>
          </w:p>
        </w:tc>
        <w:tc>
          <w:tcPr>
            <w:tcW w:w="2980" w:type="dxa"/>
            <w:tcBorders>
              <w:top w:val="nil"/>
              <w:left w:val="nil"/>
              <w:bottom w:val="single" w:sz="4" w:space="0" w:color="auto"/>
              <w:right w:val="single" w:sz="4" w:space="0" w:color="auto"/>
            </w:tcBorders>
            <w:shd w:val="clear" w:color="auto" w:fill="auto"/>
            <w:noWrap/>
            <w:vAlign w:val="bottom"/>
            <w:hideMark/>
          </w:tcPr>
          <w:p w14:paraId="6A53F08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Sirirí Norteño</w:t>
            </w:r>
          </w:p>
        </w:tc>
      </w:tr>
      <w:tr w:rsidR="00AD3393" w:rsidRPr="00532400" w14:paraId="17F2877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B60A64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5D78B4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906A69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Tyrannus dominicensis</w:t>
            </w:r>
          </w:p>
        </w:tc>
        <w:tc>
          <w:tcPr>
            <w:tcW w:w="2980" w:type="dxa"/>
            <w:tcBorders>
              <w:top w:val="nil"/>
              <w:left w:val="nil"/>
              <w:bottom w:val="single" w:sz="4" w:space="0" w:color="auto"/>
              <w:right w:val="single" w:sz="4" w:space="0" w:color="auto"/>
            </w:tcBorders>
            <w:shd w:val="clear" w:color="auto" w:fill="auto"/>
            <w:noWrap/>
            <w:vAlign w:val="bottom"/>
            <w:hideMark/>
          </w:tcPr>
          <w:p w14:paraId="3F32B91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Sirití Gris</w:t>
            </w:r>
          </w:p>
        </w:tc>
      </w:tr>
      <w:tr w:rsidR="00AD3393" w:rsidRPr="00532400" w14:paraId="43423147"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E437BE1"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tcBorders>
              <w:top w:val="nil"/>
              <w:left w:val="nil"/>
              <w:bottom w:val="single" w:sz="4" w:space="0" w:color="auto"/>
              <w:right w:val="single" w:sz="4" w:space="0" w:color="auto"/>
            </w:tcBorders>
            <w:shd w:val="clear" w:color="auto" w:fill="auto"/>
            <w:noWrap/>
            <w:vAlign w:val="bottom"/>
            <w:hideMark/>
          </w:tcPr>
          <w:p w14:paraId="0DF4418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Cotingidae</w:t>
            </w:r>
          </w:p>
        </w:tc>
        <w:tc>
          <w:tcPr>
            <w:tcW w:w="3577" w:type="dxa"/>
            <w:tcBorders>
              <w:top w:val="nil"/>
              <w:left w:val="nil"/>
              <w:bottom w:val="single" w:sz="4" w:space="0" w:color="auto"/>
              <w:right w:val="single" w:sz="4" w:space="0" w:color="auto"/>
            </w:tcBorders>
            <w:shd w:val="clear" w:color="auto" w:fill="auto"/>
            <w:noWrap/>
            <w:vAlign w:val="bottom"/>
            <w:hideMark/>
          </w:tcPr>
          <w:p w14:paraId="6E839DC1"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Ampelion rubrocristatus</w:t>
            </w:r>
          </w:p>
        </w:tc>
        <w:tc>
          <w:tcPr>
            <w:tcW w:w="2980" w:type="dxa"/>
            <w:tcBorders>
              <w:top w:val="nil"/>
              <w:left w:val="nil"/>
              <w:bottom w:val="single" w:sz="4" w:space="0" w:color="auto"/>
              <w:right w:val="single" w:sz="4" w:space="0" w:color="auto"/>
            </w:tcBorders>
            <w:shd w:val="clear" w:color="auto" w:fill="auto"/>
            <w:noWrap/>
            <w:vAlign w:val="bottom"/>
            <w:hideMark/>
          </w:tcPr>
          <w:p w14:paraId="4A47E5A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Cotinga Crestada</w:t>
            </w:r>
          </w:p>
        </w:tc>
      </w:tr>
      <w:tr w:rsidR="00AD3393" w:rsidRPr="00532400" w14:paraId="781C72A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D69431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3EA796"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Vireonidae</w:t>
            </w:r>
          </w:p>
        </w:tc>
        <w:tc>
          <w:tcPr>
            <w:tcW w:w="3577" w:type="dxa"/>
            <w:tcBorders>
              <w:top w:val="nil"/>
              <w:left w:val="nil"/>
              <w:bottom w:val="single" w:sz="4" w:space="0" w:color="auto"/>
              <w:right w:val="single" w:sz="4" w:space="0" w:color="auto"/>
            </w:tcBorders>
            <w:shd w:val="clear" w:color="auto" w:fill="auto"/>
            <w:noWrap/>
            <w:vAlign w:val="bottom"/>
            <w:hideMark/>
          </w:tcPr>
          <w:p w14:paraId="40AFF91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Vireo olivaceus</w:t>
            </w:r>
          </w:p>
        </w:tc>
        <w:tc>
          <w:tcPr>
            <w:tcW w:w="2980" w:type="dxa"/>
            <w:tcBorders>
              <w:top w:val="nil"/>
              <w:left w:val="nil"/>
              <w:bottom w:val="single" w:sz="4" w:space="0" w:color="auto"/>
              <w:right w:val="single" w:sz="4" w:space="0" w:color="auto"/>
            </w:tcBorders>
            <w:shd w:val="clear" w:color="auto" w:fill="auto"/>
            <w:noWrap/>
            <w:vAlign w:val="bottom"/>
            <w:hideMark/>
          </w:tcPr>
          <w:p w14:paraId="39F49C4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Vireo Ojirrojo</w:t>
            </w:r>
          </w:p>
        </w:tc>
      </w:tr>
      <w:tr w:rsidR="00AD3393" w:rsidRPr="00532400" w14:paraId="5B2903D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6689F6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6B9228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76EF16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Vireo flavoviridis</w:t>
            </w:r>
          </w:p>
        </w:tc>
        <w:tc>
          <w:tcPr>
            <w:tcW w:w="2980" w:type="dxa"/>
            <w:tcBorders>
              <w:top w:val="nil"/>
              <w:left w:val="nil"/>
              <w:bottom w:val="single" w:sz="4" w:space="0" w:color="auto"/>
              <w:right w:val="single" w:sz="4" w:space="0" w:color="auto"/>
            </w:tcBorders>
            <w:shd w:val="clear" w:color="auto" w:fill="auto"/>
            <w:noWrap/>
            <w:vAlign w:val="bottom"/>
            <w:hideMark/>
          </w:tcPr>
          <w:p w14:paraId="6630047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Vireo verdamarillo</w:t>
            </w:r>
          </w:p>
        </w:tc>
      </w:tr>
      <w:tr w:rsidR="00AD3393" w:rsidRPr="00532400" w14:paraId="11E1B3FE"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F85B73C"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tcBorders>
              <w:top w:val="nil"/>
              <w:left w:val="nil"/>
              <w:bottom w:val="single" w:sz="4" w:space="0" w:color="auto"/>
              <w:right w:val="single" w:sz="4" w:space="0" w:color="auto"/>
            </w:tcBorders>
            <w:shd w:val="clear" w:color="auto" w:fill="auto"/>
            <w:noWrap/>
            <w:vAlign w:val="center"/>
            <w:hideMark/>
          </w:tcPr>
          <w:p w14:paraId="57D347F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Corvidae</w:t>
            </w:r>
          </w:p>
        </w:tc>
        <w:tc>
          <w:tcPr>
            <w:tcW w:w="3577" w:type="dxa"/>
            <w:tcBorders>
              <w:top w:val="nil"/>
              <w:left w:val="nil"/>
              <w:bottom w:val="single" w:sz="4" w:space="0" w:color="auto"/>
              <w:right w:val="single" w:sz="4" w:space="0" w:color="auto"/>
            </w:tcBorders>
            <w:shd w:val="clear" w:color="auto" w:fill="auto"/>
            <w:noWrap/>
            <w:vAlign w:val="bottom"/>
            <w:hideMark/>
          </w:tcPr>
          <w:p w14:paraId="5F7DDB4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Cyanocorax affinis</w:t>
            </w:r>
          </w:p>
        </w:tc>
        <w:tc>
          <w:tcPr>
            <w:tcW w:w="2980" w:type="dxa"/>
            <w:tcBorders>
              <w:top w:val="nil"/>
              <w:left w:val="nil"/>
              <w:bottom w:val="single" w:sz="4" w:space="0" w:color="auto"/>
              <w:right w:val="single" w:sz="4" w:space="0" w:color="auto"/>
            </w:tcBorders>
            <w:shd w:val="clear" w:color="auto" w:fill="auto"/>
            <w:noWrap/>
            <w:vAlign w:val="bottom"/>
            <w:hideMark/>
          </w:tcPr>
          <w:p w14:paraId="7A51096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Carriquí Pechiblanco</w:t>
            </w:r>
          </w:p>
        </w:tc>
      </w:tr>
      <w:tr w:rsidR="00AD3393" w:rsidRPr="00532400" w14:paraId="79107C61"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AC2E48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C5CCE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Hirundinidae</w:t>
            </w:r>
          </w:p>
        </w:tc>
        <w:tc>
          <w:tcPr>
            <w:tcW w:w="3577" w:type="dxa"/>
            <w:tcBorders>
              <w:top w:val="nil"/>
              <w:left w:val="nil"/>
              <w:bottom w:val="single" w:sz="4" w:space="0" w:color="auto"/>
              <w:right w:val="single" w:sz="4" w:space="0" w:color="auto"/>
            </w:tcBorders>
            <w:shd w:val="clear" w:color="auto" w:fill="auto"/>
            <w:noWrap/>
            <w:vAlign w:val="bottom"/>
            <w:hideMark/>
          </w:tcPr>
          <w:p w14:paraId="5C53C80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Hirundo rustica</w:t>
            </w:r>
          </w:p>
        </w:tc>
        <w:tc>
          <w:tcPr>
            <w:tcW w:w="2980" w:type="dxa"/>
            <w:tcBorders>
              <w:top w:val="nil"/>
              <w:left w:val="nil"/>
              <w:bottom w:val="single" w:sz="4" w:space="0" w:color="auto"/>
              <w:right w:val="single" w:sz="4" w:space="0" w:color="auto"/>
            </w:tcBorders>
            <w:shd w:val="clear" w:color="auto" w:fill="auto"/>
            <w:noWrap/>
            <w:vAlign w:val="bottom"/>
            <w:hideMark/>
          </w:tcPr>
          <w:p w14:paraId="152CF71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Golondrina Tijereta</w:t>
            </w:r>
          </w:p>
        </w:tc>
      </w:tr>
      <w:tr w:rsidR="00AD3393" w:rsidRPr="00532400" w14:paraId="23D0B86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880909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7370A4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5922C7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Orochelidon murina</w:t>
            </w:r>
          </w:p>
        </w:tc>
        <w:tc>
          <w:tcPr>
            <w:tcW w:w="2980" w:type="dxa"/>
            <w:tcBorders>
              <w:top w:val="nil"/>
              <w:left w:val="nil"/>
              <w:bottom w:val="single" w:sz="4" w:space="0" w:color="auto"/>
              <w:right w:val="single" w:sz="4" w:space="0" w:color="auto"/>
            </w:tcBorders>
            <w:shd w:val="clear" w:color="auto" w:fill="auto"/>
            <w:noWrap/>
            <w:vAlign w:val="bottom"/>
            <w:hideMark/>
          </w:tcPr>
          <w:p w14:paraId="73BFE56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Golondrina Plomiza</w:t>
            </w:r>
          </w:p>
        </w:tc>
      </w:tr>
      <w:tr w:rsidR="00AD3393" w:rsidRPr="00532400" w14:paraId="6D2B257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93DFC71"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A0A2C0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348E6F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Petrochelidon pyrrhonota</w:t>
            </w:r>
          </w:p>
        </w:tc>
        <w:tc>
          <w:tcPr>
            <w:tcW w:w="2980" w:type="dxa"/>
            <w:tcBorders>
              <w:top w:val="nil"/>
              <w:left w:val="nil"/>
              <w:bottom w:val="single" w:sz="4" w:space="0" w:color="auto"/>
              <w:right w:val="single" w:sz="4" w:space="0" w:color="auto"/>
            </w:tcBorders>
            <w:shd w:val="clear" w:color="auto" w:fill="auto"/>
            <w:noWrap/>
            <w:vAlign w:val="bottom"/>
            <w:hideMark/>
          </w:tcPr>
          <w:p w14:paraId="4ED2198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Golondrina Alfarera</w:t>
            </w:r>
          </w:p>
        </w:tc>
      </w:tr>
      <w:tr w:rsidR="00AD3393" w:rsidRPr="00532400" w14:paraId="6B24530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B4A228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61A462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902A5E7"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Progne tapera</w:t>
            </w:r>
          </w:p>
        </w:tc>
        <w:tc>
          <w:tcPr>
            <w:tcW w:w="2980" w:type="dxa"/>
            <w:tcBorders>
              <w:top w:val="nil"/>
              <w:left w:val="nil"/>
              <w:bottom w:val="single" w:sz="4" w:space="0" w:color="auto"/>
              <w:right w:val="single" w:sz="4" w:space="0" w:color="auto"/>
            </w:tcBorders>
            <w:shd w:val="clear" w:color="auto" w:fill="auto"/>
            <w:noWrap/>
            <w:vAlign w:val="bottom"/>
            <w:hideMark/>
          </w:tcPr>
          <w:p w14:paraId="05A3774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Golondrina Sabanera</w:t>
            </w:r>
          </w:p>
        </w:tc>
      </w:tr>
      <w:tr w:rsidR="00AD3393" w:rsidRPr="00532400" w14:paraId="39FC3B4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B9345F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BF09EC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908F89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Pygochelidon cyanoleuca</w:t>
            </w:r>
          </w:p>
        </w:tc>
        <w:tc>
          <w:tcPr>
            <w:tcW w:w="2980" w:type="dxa"/>
            <w:tcBorders>
              <w:top w:val="nil"/>
              <w:left w:val="nil"/>
              <w:bottom w:val="single" w:sz="4" w:space="0" w:color="auto"/>
              <w:right w:val="single" w:sz="4" w:space="0" w:color="auto"/>
            </w:tcBorders>
            <w:shd w:val="clear" w:color="auto" w:fill="auto"/>
            <w:noWrap/>
            <w:vAlign w:val="bottom"/>
            <w:hideMark/>
          </w:tcPr>
          <w:p w14:paraId="5836663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Golondrina Blanquiazul</w:t>
            </w:r>
          </w:p>
        </w:tc>
      </w:tr>
      <w:tr w:rsidR="00AD3393" w:rsidRPr="00532400" w14:paraId="208BEFA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C79D5FA"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912957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8FDA2B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Riparia riparia</w:t>
            </w:r>
          </w:p>
        </w:tc>
        <w:tc>
          <w:tcPr>
            <w:tcW w:w="2980" w:type="dxa"/>
            <w:tcBorders>
              <w:top w:val="nil"/>
              <w:left w:val="nil"/>
              <w:bottom w:val="single" w:sz="4" w:space="0" w:color="auto"/>
              <w:right w:val="single" w:sz="4" w:space="0" w:color="auto"/>
            </w:tcBorders>
            <w:shd w:val="clear" w:color="auto" w:fill="auto"/>
            <w:noWrap/>
            <w:vAlign w:val="bottom"/>
            <w:hideMark/>
          </w:tcPr>
          <w:p w14:paraId="255748A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Golondrina Ribereña</w:t>
            </w:r>
          </w:p>
        </w:tc>
      </w:tr>
      <w:tr w:rsidR="00AD3393" w:rsidRPr="00532400" w14:paraId="5B0293B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37605E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CE45A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Troglodytidae</w:t>
            </w:r>
          </w:p>
        </w:tc>
        <w:tc>
          <w:tcPr>
            <w:tcW w:w="3577" w:type="dxa"/>
            <w:tcBorders>
              <w:top w:val="nil"/>
              <w:left w:val="nil"/>
              <w:bottom w:val="single" w:sz="4" w:space="0" w:color="auto"/>
              <w:right w:val="single" w:sz="4" w:space="0" w:color="auto"/>
            </w:tcBorders>
            <w:shd w:val="clear" w:color="auto" w:fill="auto"/>
            <w:noWrap/>
            <w:vAlign w:val="bottom"/>
            <w:hideMark/>
          </w:tcPr>
          <w:p w14:paraId="715277A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Cistothorus apolinari</w:t>
            </w:r>
          </w:p>
        </w:tc>
        <w:tc>
          <w:tcPr>
            <w:tcW w:w="2980" w:type="dxa"/>
            <w:tcBorders>
              <w:top w:val="nil"/>
              <w:left w:val="nil"/>
              <w:bottom w:val="single" w:sz="4" w:space="0" w:color="auto"/>
              <w:right w:val="single" w:sz="4" w:space="0" w:color="auto"/>
            </w:tcBorders>
            <w:shd w:val="clear" w:color="auto" w:fill="auto"/>
            <w:noWrap/>
            <w:vAlign w:val="bottom"/>
            <w:hideMark/>
          </w:tcPr>
          <w:p w14:paraId="03C5EC3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Cucarachero de Apolinar</w:t>
            </w:r>
          </w:p>
        </w:tc>
      </w:tr>
      <w:tr w:rsidR="00AD3393" w:rsidRPr="00532400" w14:paraId="0FB4C62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CEA1972"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BDED9D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F580C7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Troglodytes aedon</w:t>
            </w:r>
          </w:p>
        </w:tc>
        <w:tc>
          <w:tcPr>
            <w:tcW w:w="2980" w:type="dxa"/>
            <w:tcBorders>
              <w:top w:val="nil"/>
              <w:left w:val="nil"/>
              <w:bottom w:val="single" w:sz="4" w:space="0" w:color="auto"/>
              <w:right w:val="single" w:sz="4" w:space="0" w:color="auto"/>
            </w:tcBorders>
            <w:shd w:val="clear" w:color="auto" w:fill="auto"/>
            <w:noWrap/>
            <w:vAlign w:val="bottom"/>
            <w:hideMark/>
          </w:tcPr>
          <w:p w14:paraId="6FE3C2C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Cucarachero Común</w:t>
            </w:r>
          </w:p>
        </w:tc>
      </w:tr>
      <w:tr w:rsidR="00AD3393" w:rsidRPr="00532400" w14:paraId="5C1F520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523A3DC"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51FDE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Turdidae</w:t>
            </w:r>
          </w:p>
        </w:tc>
        <w:tc>
          <w:tcPr>
            <w:tcW w:w="3577" w:type="dxa"/>
            <w:tcBorders>
              <w:top w:val="nil"/>
              <w:left w:val="nil"/>
              <w:bottom w:val="single" w:sz="4" w:space="0" w:color="auto"/>
              <w:right w:val="single" w:sz="4" w:space="0" w:color="auto"/>
            </w:tcBorders>
            <w:shd w:val="clear" w:color="auto" w:fill="auto"/>
            <w:noWrap/>
            <w:vAlign w:val="bottom"/>
            <w:hideMark/>
          </w:tcPr>
          <w:p w14:paraId="5B86254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Catharus minimus</w:t>
            </w:r>
          </w:p>
        </w:tc>
        <w:tc>
          <w:tcPr>
            <w:tcW w:w="2980" w:type="dxa"/>
            <w:tcBorders>
              <w:top w:val="nil"/>
              <w:left w:val="nil"/>
              <w:bottom w:val="single" w:sz="4" w:space="0" w:color="auto"/>
              <w:right w:val="single" w:sz="4" w:space="0" w:color="auto"/>
            </w:tcBorders>
            <w:shd w:val="clear" w:color="auto" w:fill="auto"/>
            <w:noWrap/>
            <w:vAlign w:val="bottom"/>
            <w:hideMark/>
          </w:tcPr>
          <w:p w14:paraId="44506AD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Zorzal Carigris</w:t>
            </w:r>
          </w:p>
        </w:tc>
      </w:tr>
      <w:tr w:rsidR="00AD3393" w:rsidRPr="00532400" w14:paraId="7833A65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899EE6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45B601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0827CE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Catharus ustulatus</w:t>
            </w:r>
          </w:p>
        </w:tc>
        <w:tc>
          <w:tcPr>
            <w:tcW w:w="2980" w:type="dxa"/>
            <w:tcBorders>
              <w:top w:val="nil"/>
              <w:left w:val="nil"/>
              <w:bottom w:val="single" w:sz="4" w:space="0" w:color="auto"/>
              <w:right w:val="single" w:sz="4" w:space="0" w:color="auto"/>
            </w:tcBorders>
            <w:shd w:val="clear" w:color="auto" w:fill="auto"/>
            <w:noWrap/>
            <w:vAlign w:val="bottom"/>
            <w:hideMark/>
          </w:tcPr>
          <w:p w14:paraId="68FE208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Zorzal Buchipecoso</w:t>
            </w:r>
          </w:p>
        </w:tc>
      </w:tr>
      <w:tr w:rsidR="00AD3393" w:rsidRPr="00532400" w14:paraId="25C673C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08292F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C4C920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0089F17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Catharus fuscescens</w:t>
            </w:r>
          </w:p>
        </w:tc>
        <w:tc>
          <w:tcPr>
            <w:tcW w:w="2980" w:type="dxa"/>
            <w:tcBorders>
              <w:top w:val="nil"/>
              <w:left w:val="nil"/>
              <w:bottom w:val="single" w:sz="4" w:space="0" w:color="auto"/>
              <w:right w:val="single" w:sz="4" w:space="0" w:color="auto"/>
            </w:tcBorders>
            <w:shd w:val="clear" w:color="auto" w:fill="auto"/>
            <w:noWrap/>
            <w:vAlign w:val="bottom"/>
            <w:hideMark/>
          </w:tcPr>
          <w:p w14:paraId="4701A93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Zorzal rojizo</w:t>
            </w:r>
          </w:p>
        </w:tc>
      </w:tr>
      <w:tr w:rsidR="00AD3393" w:rsidRPr="00532400" w14:paraId="2054DE8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954B72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203BB9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440A14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Turdus fuscater</w:t>
            </w:r>
          </w:p>
        </w:tc>
        <w:tc>
          <w:tcPr>
            <w:tcW w:w="2980" w:type="dxa"/>
            <w:tcBorders>
              <w:top w:val="nil"/>
              <w:left w:val="nil"/>
              <w:bottom w:val="single" w:sz="4" w:space="0" w:color="auto"/>
              <w:right w:val="single" w:sz="4" w:space="0" w:color="auto"/>
            </w:tcBorders>
            <w:shd w:val="clear" w:color="auto" w:fill="auto"/>
            <w:noWrap/>
            <w:vAlign w:val="bottom"/>
            <w:hideMark/>
          </w:tcPr>
          <w:p w14:paraId="6E78836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Mirla Patinaranja</w:t>
            </w:r>
          </w:p>
        </w:tc>
      </w:tr>
      <w:tr w:rsidR="00AD3393" w:rsidRPr="00532400" w14:paraId="1173A71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2E8D29A"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8E452A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A44DD6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Turdus ignobilis</w:t>
            </w:r>
          </w:p>
        </w:tc>
        <w:tc>
          <w:tcPr>
            <w:tcW w:w="2980" w:type="dxa"/>
            <w:tcBorders>
              <w:top w:val="nil"/>
              <w:left w:val="nil"/>
              <w:bottom w:val="single" w:sz="4" w:space="0" w:color="auto"/>
              <w:right w:val="single" w:sz="4" w:space="0" w:color="auto"/>
            </w:tcBorders>
            <w:shd w:val="clear" w:color="auto" w:fill="auto"/>
            <w:noWrap/>
            <w:vAlign w:val="bottom"/>
            <w:hideMark/>
          </w:tcPr>
          <w:p w14:paraId="5EEEFD2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Mirla Ollera</w:t>
            </w:r>
          </w:p>
        </w:tc>
      </w:tr>
      <w:tr w:rsidR="00AD3393" w:rsidRPr="00532400" w14:paraId="70EA0D1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CDE5EAC"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tcBorders>
              <w:top w:val="nil"/>
              <w:left w:val="nil"/>
              <w:bottom w:val="single" w:sz="4" w:space="0" w:color="auto"/>
              <w:right w:val="single" w:sz="4" w:space="0" w:color="auto"/>
            </w:tcBorders>
            <w:shd w:val="clear" w:color="auto" w:fill="auto"/>
            <w:noWrap/>
            <w:vAlign w:val="bottom"/>
            <w:hideMark/>
          </w:tcPr>
          <w:p w14:paraId="19E2B83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Mimidae</w:t>
            </w:r>
          </w:p>
        </w:tc>
        <w:tc>
          <w:tcPr>
            <w:tcW w:w="3577" w:type="dxa"/>
            <w:tcBorders>
              <w:top w:val="nil"/>
              <w:left w:val="nil"/>
              <w:bottom w:val="single" w:sz="4" w:space="0" w:color="auto"/>
              <w:right w:val="single" w:sz="4" w:space="0" w:color="auto"/>
            </w:tcBorders>
            <w:shd w:val="clear" w:color="auto" w:fill="auto"/>
            <w:noWrap/>
            <w:vAlign w:val="bottom"/>
            <w:hideMark/>
          </w:tcPr>
          <w:p w14:paraId="29C2C82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Mimus gilvus</w:t>
            </w:r>
          </w:p>
        </w:tc>
        <w:tc>
          <w:tcPr>
            <w:tcW w:w="2980" w:type="dxa"/>
            <w:tcBorders>
              <w:top w:val="nil"/>
              <w:left w:val="nil"/>
              <w:bottom w:val="single" w:sz="4" w:space="0" w:color="auto"/>
              <w:right w:val="single" w:sz="4" w:space="0" w:color="auto"/>
            </w:tcBorders>
            <w:shd w:val="clear" w:color="auto" w:fill="auto"/>
            <w:noWrap/>
            <w:vAlign w:val="bottom"/>
            <w:hideMark/>
          </w:tcPr>
          <w:p w14:paraId="3084C79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Sinsonte Común</w:t>
            </w:r>
          </w:p>
        </w:tc>
      </w:tr>
      <w:tr w:rsidR="00AD3393" w:rsidRPr="00532400" w14:paraId="2BEE14D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E05741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43618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Thraupidae</w:t>
            </w:r>
          </w:p>
        </w:tc>
        <w:tc>
          <w:tcPr>
            <w:tcW w:w="3577" w:type="dxa"/>
            <w:tcBorders>
              <w:top w:val="nil"/>
              <w:left w:val="nil"/>
              <w:bottom w:val="single" w:sz="4" w:space="0" w:color="auto"/>
              <w:right w:val="single" w:sz="4" w:space="0" w:color="auto"/>
            </w:tcBorders>
            <w:shd w:val="clear" w:color="auto" w:fill="auto"/>
            <w:noWrap/>
            <w:vAlign w:val="bottom"/>
            <w:hideMark/>
          </w:tcPr>
          <w:p w14:paraId="3E00992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Anisognathus igniventris</w:t>
            </w:r>
          </w:p>
        </w:tc>
        <w:tc>
          <w:tcPr>
            <w:tcW w:w="2980" w:type="dxa"/>
            <w:tcBorders>
              <w:top w:val="nil"/>
              <w:left w:val="nil"/>
              <w:bottom w:val="single" w:sz="4" w:space="0" w:color="auto"/>
              <w:right w:val="single" w:sz="4" w:space="0" w:color="auto"/>
            </w:tcBorders>
            <w:shd w:val="clear" w:color="auto" w:fill="auto"/>
            <w:noWrap/>
            <w:vAlign w:val="bottom"/>
            <w:hideMark/>
          </w:tcPr>
          <w:p w14:paraId="38017B9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Tángara Escarlata</w:t>
            </w:r>
          </w:p>
        </w:tc>
      </w:tr>
      <w:tr w:rsidR="00AD3393" w:rsidRPr="00532400" w14:paraId="3960937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7A22131"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1E051A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5A87ED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Cissopis leverianus</w:t>
            </w:r>
          </w:p>
        </w:tc>
        <w:tc>
          <w:tcPr>
            <w:tcW w:w="2980" w:type="dxa"/>
            <w:tcBorders>
              <w:top w:val="nil"/>
              <w:left w:val="nil"/>
              <w:bottom w:val="single" w:sz="4" w:space="0" w:color="auto"/>
              <w:right w:val="single" w:sz="4" w:space="0" w:color="auto"/>
            </w:tcBorders>
            <w:shd w:val="clear" w:color="auto" w:fill="auto"/>
            <w:noWrap/>
            <w:vAlign w:val="bottom"/>
            <w:hideMark/>
          </w:tcPr>
          <w:p w14:paraId="4C176A9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Tangara Urraca</w:t>
            </w:r>
          </w:p>
        </w:tc>
      </w:tr>
      <w:tr w:rsidR="00AD3393" w:rsidRPr="00532400" w14:paraId="17DDAD27"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9073FE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62BA02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2AB5E6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Dubusia taeniata</w:t>
            </w:r>
          </w:p>
        </w:tc>
        <w:tc>
          <w:tcPr>
            <w:tcW w:w="2980" w:type="dxa"/>
            <w:tcBorders>
              <w:top w:val="nil"/>
              <w:left w:val="nil"/>
              <w:bottom w:val="single" w:sz="4" w:space="0" w:color="auto"/>
              <w:right w:val="single" w:sz="4" w:space="0" w:color="auto"/>
            </w:tcBorders>
            <w:shd w:val="clear" w:color="auto" w:fill="auto"/>
            <w:noWrap/>
            <w:vAlign w:val="bottom"/>
            <w:hideMark/>
          </w:tcPr>
          <w:p w14:paraId="43510FF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Tangara Pechifulva Norteña</w:t>
            </w:r>
          </w:p>
        </w:tc>
      </w:tr>
      <w:tr w:rsidR="00AD3393" w:rsidRPr="00532400" w14:paraId="3F5BC13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E487CC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DE775F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3A5943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Conirostrum rufum</w:t>
            </w:r>
          </w:p>
        </w:tc>
        <w:tc>
          <w:tcPr>
            <w:tcW w:w="2980" w:type="dxa"/>
            <w:tcBorders>
              <w:top w:val="nil"/>
              <w:left w:val="nil"/>
              <w:bottom w:val="single" w:sz="4" w:space="0" w:color="auto"/>
              <w:right w:val="single" w:sz="4" w:space="0" w:color="auto"/>
            </w:tcBorders>
            <w:shd w:val="clear" w:color="auto" w:fill="auto"/>
            <w:noWrap/>
            <w:vAlign w:val="bottom"/>
            <w:hideMark/>
          </w:tcPr>
          <w:p w14:paraId="2233FC1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Conirrostro Rufo</w:t>
            </w:r>
          </w:p>
        </w:tc>
      </w:tr>
      <w:tr w:rsidR="00AD3393" w:rsidRPr="00532400" w14:paraId="6987A25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E1075A2"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87D9E1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626DB2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Diglossa humeralis</w:t>
            </w:r>
          </w:p>
        </w:tc>
        <w:tc>
          <w:tcPr>
            <w:tcW w:w="2980" w:type="dxa"/>
            <w:tcBorders>
              <w:top w:val="nil"/>
              <w:left w:val="nil"/>
              <w:bottom w:val="single" w:sz="4" w:space="0" w:color="auto"/>
              <w:right w:val="single" w:sz="4" w:space="0" w:color="auto"/>
            </w:tcBorders>
            <w:shd w:val="clear" w:color="auto" w:fill="auto"/>
            <w:noWrap/>
            <w:vAlign w:val="bottom"/>
            <w:hideMark/>
          </w:tcPr>
          <w:p w14:paraId="3BB3531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Picaflor Negro</w:t>
            </w:r>
          </w:p>
        </w:tc>
      </w:tr>
      <w:tr w:rsidR="00AD3393" w:rsidRPr="00532400" w14:paraId="6998B671"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36B257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08A165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C889B1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Diglossa sittoides</w:t>
            </w:r>
          </w:p>
        </w:tc>
        <w:tc>
          <w:tcPr>
            <w:tcW w:w="2980" w:type="dxa"/>
            <w:tcBorders>
              <w:top w:val="nil"/>
              <w:left w:val="nil"/>
              <w:bottom w:val="single" w:sz="4" w:space="0" w:color="auto"/>
              <w:right w:val="single" w:sz="4" w:space="0" w:color="auto"/>
            </w:tcBorders>
            <w:shd w:val="clear" w:color="auto" w:fill="auto"/>
            <w:noWrap/>
            <w:vAlign w:val="bottom"/>
            <w:hideMark/>
          </w:tcPr>
          <w:p w14:paraId="3FB3A39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Picaflor Canela</w:t>
            </w:r>
          </w:p>
        </w:tc>
      </w:tr>
      <w:tr w:rsidR="00AD3393" w:rsidRPr="00532400" w14:paraId="2C63B13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29C094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71CEF2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0C0F05B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Diglossa albilatera</w:t>
            </w:r>
          </w:p>
        </w:tc>
        <w:tc>
          <w:tcPr>
            <w:tcW w:w="2980" w:type="dxa"/>
            <w:tcBorders>
              <w:top w:val="nil"/>
              <w:left w:val="nil"/>
              <w:bottom w:val="single" w:sz="4" w:space="0" w:color="auto"/>
              <w:right w:val="single" w:sz="4" w:space="0" w:color="auto"/>
            </w:tcBorders>
            <w:shd w:val="clear" w:color="auto" w:fill="auto"/>
            <w:noWrap/>
            <w:vAlign w:val="bottom"/>
            <w:hideMark/>
          </w:tcPr>
          <w:p w14:paraId="375AAB2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Picaflor Flanquiblanco</w:t>
            </w:r>
          </w:p>
        </w:tc>
      </w:tr>
      <w:tr w:rsidR="00AD3393" w:rsidRPr="00532400" w14:paraId="4B39103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7921C2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B4E5B6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81585D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Diglossa cyanea</w:t>
            </w:r>
          </w:p>
        </w:tc>
        <w:tc>
          <w:tcPr>
            <w:tcW w:w="2980" w:type="dxa"/>
            <w:tcBorders>
              <w:top w:val="nil"/>
              <w:left w:val="nil"/>
              <w:bottom w:val="single" w:sz="4" w:space="0" w:color="auto"/>
              <w:right w:val="single" w:sz="4" w:space="0" w:color="auto"/>
            </w:tcBorders>
            <w:shd w:val="clear" w:color="auto" w:fill="auto"/>
            <w:noWrap/>
            <w:vAlign w:val="bottom"/>
            <w:hideMark/>
          </w:tcPr>
          <w:p w14:paraId="4CBB5F05"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Picaflor Enmascarado</w:t>
            </w:r>
          </w:p>
        </w:tc>
      </w:tr>
      <w:tr w:rsidR="00AD3393" w:rsidRPr="00532400" w14:paraId="22277A1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730002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7836AE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7AA093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Pipraeidea melanonota</w:t>
            </w:r>
          </w:p>
        </w:tc>
        <w:tc>
          <w:tcPr>
            <w:tcW w:w="2980" w:type="dxa"/>
            <w:tcBorders>
              <w:top w:val="nil"/>
              <w:left w:val="nil"/>
              <w:bottom w:val="single" w:sz="4" w:space="0" w:color="auto"/>
              <w:right w:val="single" w:sz="4" w:space="0" w:color="auto"/>
            </w:tcBorders>
            <w:shd w:val="clear" w:color="auto" w:fill="auto"/>
            <w:noWrap/>
            <w:vAlign w:val="bottom"/>
            <w:hideMark/>
          </w:tcPr>
          <w:p w14:paraId="6130A49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Viuva de Antifaz</w:t>
            </w:r>
          </w:p>
        </w:tc>
      </w:tr>
      <w:tr w:rsidR="00AD3393" w:rsidRPr="00532400" w14:paraId="1DB7CCB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F82BB0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54D3DF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F4E87A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Ramphocelus dimidiatus</w:t>
            </w:r>
          </w:p>
        </w:tc>
        <w:tc>
          <w:tcPr>
            <w:tcW w:w="2980" w:type="dxa"/>
            <w:tcBorders>
              <w:top w:val="nil"/>
              <w:left w:val="nil"/>
              <w:bottom w:val="single" w:sz="4" w:space="0" w:color="auto"/>
              <w:right w:val="single" w:sz="4" w:space="0" w:color="auto"/>
            </w:tcBorders>
            <w:shd w:val="clear" w:color="auto" w:fill="auto"/>
            <w:noWrap/>
            <w:vAlign w:val="bottom"/>
            <w:hideMark/>
          </w:tcPr>
          <w:p w14:paraId="32B67BC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Toche Pico de Plata</w:t>
            </w:r>
          </w:p>
        </w:tc>
      </w:tr>
      <w:tr w:rsidR="00AD3393" w:rsidRPr="00532400" w14:paraId="57B881A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F35B4F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A6C46D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6E586A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Sicalis flaveola</w:t>
            </w:r>
          </w:p>
        </w:tc>
        <w:tc>
          <w:tcPr>
            <w:tcW w:w="2980" w:type="dxa"/>
            <w:tcBorders>
              <w:top w:val="nil"/>
              <w:left w:val="nil"/>
              <w:bottom w:val="single" w:sz="4" w:space="0" w:color="auto"/>
              <w:right w:val="single" w:sz="4" w:space="0" w:color="auto"/>
            </w:tcBorders>
            <w:shd w:val="clear" w:color="auto" w:fill="auto"/>
            <w:noWrap/>
            <w:vAlign w:val="bottom"/>
            <w:hideMark/>
          </w:tcPr>
          <w:p w14:paraId="0E6BC6D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Canario Coronado</w:t>
            </w:r>
          </w:p>
        </w:tc>
      </w:tr>
      <w:tr w:rsidR="00AD3393" w:rsidRPr="00532400" w14:paraId="269C071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C5278B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2EE2C9E"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6329A5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Sicalis luteola</w:t>
            </w:r>
          </w:p>
        </w:tc>
        <w:tc>
          <w:tcPr>
            <w:tcW w:w="2980" w:type="dxa"/>
            <w:tcBorders>
              <w:top w:val="nil"/>
              <w:left w:val="nil"/>
              <w:bottom w:val="single" w:sz="4" w:space="0" w:color="auto"/>
              <w:right w:val="single" w:sz="4" w:space="0" w:color="auto"/>
            </w:tcBorders>
            <w:shd w:val="clear" w:color="auto" w:fill="auto"/>
            <w:noWrap/>
            <w:vAlign w:val="bottom"/>
            <w:hideMark/>
          </w:tcPr>
          <w:p w14:paraId="3E56E50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Canario Sabanero</w:t>
            </w:r>
          </w:p>
        </w:tc>
      </w:tr>
      <w:tr w:rsidR="00AD3393" w:rsidRPr="00532400" w14:paraId="04F0D0B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AC8F23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A021C27"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DFEBFA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Sicalis citrina</w:t>
            </w:r>
          </w:p>
        </w:tc>
        <w:tc>
          <w:tcPr>
            <w:tcW w:w="2980" w:type="dxa"/>
            <w:tcBorders>
              <w:top w:val="nil"/>
              <w:left w:val="nil"/>
              <w:bottom w:val="single" w:sz="4" w:space="0" w:color="auto"/>
              <w:right w:val="single" w:sz="4" w:space="0" w:color="auto"/>
            </w:tcBorders>
            <w:shd w:val="clear" w:color="auto" w:fill="auto"/>
            <w:noWrap/>
            <w:vAlign w:val="bottom"/>
            <w:hideMark/>
          </w:tcPr>
          <w:p w14:paraId="110B98C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Canario Coliblanco</w:t>
            </w:r>
          </w:p>
        </w:tc>
      </w:tr>
      <w:tr w:rsidR="00AD3393" w:rsidRPr="00532400" w14:paraId="498E6FB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5843F8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D85A3E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AED1BB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Sporophila luctuosa</w:t>
            </w:r>
          </w:p>
        </w:tc>
        <w:tc>
          <w:tcPr>
            <w:tcW w:w="2980" w:type="dxa"/>
            <w:tcBorders>
              <w:top w:val="nil"/>
              <w:left w:val="nil"/>
              <w:bottom w:val="single" w:sz="4" w:space="0" w:color="auto"/>
              <w:right w:val="single" w:sz="4" w:space="0" w:color="auto"/>
            </w:tcBorders>
            <w:shd w:val="clear" w:color="auto" w:fill="auto"/>
            <w:noWrap/>
            <w:vAlign w:val="bottom"/>
            <w:hideMark/>
          </w:tcPr>
          <w:p w14:paraId="254E57E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Espiguero Negriblanco</w:t>
            </w:r>
          </w:p>
        </w:tc>
      </w:tr>
      <w:tr w:rsidR="00AD3393" w:rsidRPr="00532400" w14:paraId="13808016"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860878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A3D6F1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1DC703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Catamenia analis</w:t>
            </w:r>
          </w:p>
        </w:tc>
        <w:tc>
          <w:tcPr>
            <w:tcW w:w="2980" w:type="dxa"/>
            <w:tcBorders>
              <w:top w:val="nil"/>
              <w:left w:val="nil"/>
              <w:bottom w:val="single" w:sz="4" w:space="0" w:color="auto"/>
              <w:right w:val="single" w:sz="4" w:space="0" w:color="auto"/>
            </w:tcBorders>
            <w:shd w:val="clear" w:color="auto" w:fill="auto"/>
            <w:noWrap/>
            <w:vAlign w:val="bottom"/>
            <w:hideMark/>
          </w:tcPr>
          <w:p w14:paraId="50CAEA0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Semillero Coliblanco</w:t>
            </w:r>
          </w:p>
        </w:tc>
      </w:tr>
      <w:tr w:rsidR="00AD3393" w:rsidRPr="00532400" w14:paraId="3EEB41F7"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3BE7D4C"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DD9940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F103B4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Catamenia inornata</w:t>
            </w:r>
          </w:p>
        </w:tc>
        <w:tc>
          <w:tcPr>
            <w:tcW w:w="2980" w:type="dxa"/>
            <w:tcBorders>
              <w:top w:val="nil"/>
              <w:left w:val="nil"/>
              <w:bottom w:val="single" w:sz="4" w:space="0" w:color="auto"/>
              <w:right w:val="single" w:sz="4" w:space="0" w:color="auto"/>
            </w:tcBorders>
            <w:shd w:val="clear" w:color="auto" w:fill="auto"/>
            <w:noWrap/>
            <w:vAlign w:val="bottom"/>
            <w:hideMark/>
          </w:tcPr>
          <w:p w14:paraId="4CBE631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Semillero Andino</w:t>
            </w:r>
          </w:p>
        </w:tc>
      </w:tr>
      <w:tr w:rsidR="00AD3393" w:rsidRPr="00532400" w14:paraId="1A16885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24E82C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8FD367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520137B"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Thraupis episcopus</w:t>
            </w:r>
          </w:p>
        </w:tc>
        <w:tc>
          <w:tcPr>
            <w:tcW w:w="2980" w:type="dxa"/>
            <w:tcBorders>
              <w:top w:val="nil"/>
              <w:left w:val="nil"/>
              <w:bottom w:val="single" w:sz="4" w:space="0" w:color="auto"/>
              <w:right w:val="single" w:sz="4" w:space="0" w:color="auto"/>
            </w:tcBorders>
            <w:shd w:val="clear" w:color="auto" w:fill="auto"/>
            <w:noWrap/>
            <w:vAlign w:val="bottom"/>
            <w:hideMark/>
          </w:tcPr>
          <w:p w14:paraId="5A9826D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Azulejo Común</w:t>
            </w:r>
          </w:p>
        </w:tc>
      </w:tr>
      <w:tr w:rsidR="00AD3393" w:rsidRPr="00532400" w14:paraId="5E865A4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D79CFC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52481B2"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4906E4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Thraupis palmarum</w:t>
            </w:r>
          </w:p>
        </w:tc>
        <w:tc>
          <w:tcPr>
            <w:tcW w:w="2980" w:type="dxa"/>
            <w:tcBorders>
              <w:top w:val="nil"/>
              <w:left w:val="nil"/>
              <w:bottom w:val="single" w:sz="4" w:space="0" w:color="auto"/>
              <w:right w:val="single" w:sz="4" w:space="0" w:color="auto"/>
            </w:tcBorders>
            <w:shd w:val="clear" w:color="auto" w:fill="auto"/>
            <w:noWrap/>
            <w:vAlign w:val="bottom"/>
            <w:hideMark/>
          </w:tcPr>
          <w:p w14:paraId="03E40AF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Azulejo Palmero</w:t>
            </w:r>
          </w:p>
        </w:tc>
      </w:tr>
      <w:tr w:rsidR="00AD3393" w:rsidRPr="00532400" w14:paraId="35E32B1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3427C3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8A3E75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2EF495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Tangara vitriolina</w:t>
            </w:r>
          </w:p>
        </w:tc>
        <w:tc>
          <w:tcPr>
            <w:tcW w:w="2980" w:type="dxa"/>
            <w:tcBorders>
              <w:top w:val="nil"/>
              <w:left w:val="nil"/>
              <w:bottom w:val="single" w:sz="4" w:space="0" w:color="auto"/>
              <w:right w:val="single" w:sz="4" w:space="0" w:color="auto"/>
            </w:tcBorders>
            <w:shd w:val="clear" w:color="auto" w:fill="auto"/>
            <w:noWrap/>
            <w:vAlign w:val="bottom"/>
            <w:hideMark/>
          </w:tcPr>
          <w:p w14:paraId="00DCE8F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Tángara Rastrojera</w:t>
            </w:r>
          </w:p>
        </w:tc>
      </w:tr>
      <w:tr w:rsidR="00AD3393" w:rsidRPr="00532400" w14:paraId="694403A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6F8205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tcBorders>
              <w:top w:val="nil"/>
              <w:left w:val="nil"/>
              <w:bottom w:val="single" w:sz="4" w:space="0" w:color="auto"/>
              <w:right w:val="single" w:sz="4" w:space="0" w:color="auto"/>
            </w:tcBorders>
            <w:shd w:val="clear" w:color="auto" w:fill="auto"/>
            <w:noWrap/>
            <w:vAlign w:val="bottom"/>
            <w:hideMark/>
          </w:tcPr>
          <w:p w14:paraId="57FE786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Incertae sedis</w:t>
            </w:r>
          </w:p>
        </w:tc>
        <w:tc>
          <w:tcPr>
            <w:tcW w:w="3577" w:type="dxa"/>
            <w:tcBorders>
              <w:top w:val="nil"/>
              <w:left w:val="nil"/>
              <w:bottom w:val="single" w:sz="4" w:space="0" w:color="auto"/>
              <w:right w:val="single" w:sz="4" w:space="0" w:color="auto"/>
            </w:tcBorders>
            <w:shd w:val="clear" w:color="auto" w:fill="auto"/>
            <w:noWrap/>
            <w:vAlign w:val="bottom"/>
            <w:hideMark/>
          </w:tcPr>
          <w:p w14:paraId="585D3752"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Saltator coerulescens</w:t>
            </w:r>
          </w:p>
        </w:tc>
        <w:tc>
          <w:tcPr>
            <w:tcW w:w="2980" w:type="dxa"/>
            <w:tcBorders>
              <w:top w:val="nil"/>
              <w:left w:val="nil"/>
              <w:bottom w:val="single" w:sz="4" w:space="0" w:color="auto"/>
              <w:right w:val="single" w:sz="4" w:space="0" w:color="auto"/>
            </w:tcBorders>
            <w:shd w:val="clear" w:color="auto" w:fill="auto"/>
            <w:noWrap/>
            <w:vAlign w:val="bottom"/>
            <w:hideMark/>
          </w:tcPr>
          <w:p w14:paraId="0B2017F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Saltator Grisáceo</w:t>
            </w:r>
          </w:p>
        </w:tc>
      </w:tr>
      <w:tr w:rsidR="00AD3393" w:rsidRPr="00532400" w14:paraId="348D721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14DA60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E6BAB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Emberizidae</w:t>
            </w:r>
          </w:p>
        </w:tc>
        <w:tc>
          <w:tcPr>
            <w:tcW w:w="3577" w:type="dxa"/>
            <w:tcBorders>
              <w:top w:val="nil"/>
              <w:left w:val="nil"/>
              <w:bottom w:val="single" w:sz="4" w:space="0" w:color="auto"/>
              <w:right w:val="single" w:sz="4" w:space="0" w:color="auto"/>
            </w:tcBorders>
            <w:shd w:val="clear" w:color="auto" w:fill="auto"/>
            <w:noWrap/>
            <w:vAlign w:val="bottom"/>
            <w:hideMark/>
          </w:tcPr>
          <w:p w14:paraId="10953760"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Arremon assimilis</w:t>
            </w:r>
          </w:p>
        </w:tc>
        <w:tc>
          <w:tcPr>
            <w:tcW w:w="2980" w:type="dxa"/>
            <w:tcBorders>
              <w:top w:val="nil"/>
              <w:left w:val="nil"/>
              <w:bottom w:val="single" w:sz="4" w:space="0" w:color="auto"/>
              <w:right w:val="single" w:sz="4" w:space="0" w:color="auto"/>
            </w:tcBorders>
            <w:shd w:val="clear" w:color="auto" w:fill="auto"/>
            <w:noWrap/>
            <w:vAlign w:val="bottom"/>
            <w:hideMark/>
          </w:tcPr>
          <w:p w14:paraId="477A294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Gorrión Montés Listado</w:t>
            </w:r>
          </w:p>
        </w:tc>
      </w:tr>
      <w:tr w:rsidR="00AD3393" w:rsidRPr="00532400" w14:paraId="6F754B4E"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15F91A9"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A63D30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2A40DE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Zonotrichia capensis</w:t>
            </w:r>
          </w:p>
        </w:tc>
        <w:tc>
          <w:tcPr>
            <w:tcW w:w="2980" w:type="dxa"/>
            <w:tcBorders>
              <w:top w:val="nil"/>
              <w:left w:val="nil"/>
              <w:bottom w:val="single" w:sz="4" w:space="0" w:color="auto"/>
              <w:right w:val="single" w:sz="4" w:space="0" w:color="auto"/>
            </w:tcBorders>
            <w:shd w:val="clear" w:color="auto" w:fill="auto"/>
            <w:noWrap/>
            <w:vAlign w:val="bottom"/>
            <w:hideMark/>
          </w:tcPr>
          <w:p w14:paraId="0AB57C7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Gorrión Copetón</w:t>
            </w:r>
          </w:p>
        </w:tc>
      </w:tr>
      <w:tr w:rsidR="00AD3393" w:rsidRPr="00532400" w14:paraId="6DBE401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1D6DA4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7FF79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Cardinalidae</w:t>
            </w:r>
          </w:p>
        </w:tc>
        <w:tc>
          <w:tcPr>
            <w:tcW w:w="3577" w:type="dxa"/>
            <w:tcBorders>
              <w:top w:val="nil"/>
              <w:left w:val="nil"/>
              <w:bottom w:val="single" w:sz="4" w:space="0" w:color="auto"/>
              <w:right w:val="single" w:sz="4" w:space="0" w:color="auto"/>
            </w:tcBorders>
            <w:shd w:val="clear" w:color="auto" w:fill="auto"/>
            <w:noWrap/>
            <w:vAlign w:val="bottom"/>
            <w:hideMark/>
          </w:tcPr>
          <w:p w14:paraId="0A4AE927"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Pheucticus aureoventris</w:t>
            </w:r>
          </w:p>
        </w:tc>
        <w:tc>
          <w:tcPr>
            <w:tcW w:w="2980" w:type="dxa"/>
            <w:tcBorders>
              <w:top w:val="nil"/>
              <w:left w:val="nil"/>
              <w:bottom w:val="single" w:sz="4" w:space="0" w:color="auto"/>
              <w:right w:val="single" w:sz="4" w:space="0" w:color="auto"/>
            </w:tcBorders>
            <w:shd w:val="clear" w:color="auto" w:fill="auto"/>
            <w:noWrap/>
            <w:vAlign w:val="bottom"/>
            <w:hideMark/>
          </w:tcPr>
          <w:p w14:paraId="76DF409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Picogordo Pechinegro</w:t>
            </w:r>
          </w:p>
        </w:tc>
      </w:tr>
      <w:tr w:rsidR="00AD3393" w:rsidRPr="00532400" w14:paraId="530EE0D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6ACAA3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90AB1F6"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A59E3C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Pheucticus ludovicianus</w:t>
            </w:r>
          </w:p>
        </w:tc>
        <w:tc>
          <w:tcPr>
            <w:tcW w:w="2980" w:type="dxa"/>
            <w:tcBorders>
              <w:top w:val="nil"/>
              <w:left w:val="nil"/>
              <w:bottom w:val="single" w:sz="4" w:space="0" w:color="auto"/>
              <w:right w:val="single" w:sz="4" w:space="0" w:color="auto"/>
            </w:tcBorders>
            <w:shd w:val="clear" w:color="auto" w:fill="auto"/>
            <w:noWrap/>
            <w:vAlign w:val="bottom"/>
            <w:hideMark/>
          </w:tcPr>
          <w:p w14:paraId="75838EE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Picogordo Degollado</w:t>
            </w:r>
          </w:p>
        </w:tc>
      </w:tr>
      <w:tr w:rsidR="00AD3393" w:rsidRPr="00532400" w14:paraId="392B18B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CD410D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E96CA3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9D79BBC"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Piranga olivacea</w:t>
            </w:r>
          </w:p>
        </w:tc>
        <w:tc>
          <w:tcPr>
            <w:tcW w:w="2980" w:type="dxa"/>
            <w:tcBorders>
              <w:top w:val="nil"/>
              <w:left w:val="nil"/>
              <w:bottom w:val="single" w:sz="4" w:space="0" w:color="auto"/>
              <w:right w:val="single" w:sz="4" w:space="0" w:color="auto"/>
            </w:tcBorders>
            <w:shd w:val="clear" w:color="auto" w:fill="auto"/>
            <w:noWrap/>
            <w:vAlign w:val="bottom"/>
            <w:hideMark/>
          </w:tcPr>
          <w:p w14:paraId="4F7E3E5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Piranga Alinegra</w:t>
            </w:r>
          </w:p>
        </w:tc>
      </w:tr>
      <w:tr w:rsidR="00AD3393" w:rsidRPr="00532400" w14:paraId="0AE379A8"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55F7D9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B61FFA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999251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Piranga rubra</w:t>
            </w:r>
          </w:p>
        </w:tc>
        <w:tc>
          <w:tcPr>
            <w:tcW w:w="2980" w:type="dxa"/>
            <w:tcBorders>
              <w:top w:val="nil"/>
              <w:left w:val="nil"/>
              <w:bottom w:val="single" w:sz="4" w:space="0" w:color="auto"/>
              <w:right w:val="single" w:sz="4" w:space="0" w:color="auto"/>
            </w:tcBorders>
            <w:shd w:val="clear" w:color="auto" w:fill="auto"/>
            <w:noWrap/>
            <w:vAlign w:val="bottom"/>
            <w:hideMark/>
          </w:tcPr>
          <w:p w14:paraId="033106E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Piranga Abejera</w:t>
            </w:r>
          </w:p>
        </w:tc>
      </w:tr>
      <w:tr w:rsidR="00AD3393" w:rsidRPr="00532400" w14:paraId="1331398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3BEE76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DC0C5F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778221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Cardinalis phoeniceus</w:t>
            </w:r>
          </w:p>
        </w:tc>
        <w:tc>
          <w:tcPr>
            <w:tcW w:w="2980" w:type="dxa"/>
            <w:tcBorders>
              <w:top w:val="nil"/>
              <w:left w:val="nil"/>
              <w:bottom w:val="single" w:sz="4" w:space="0" w:color="auto"/>
              <w:right w:val="single" w:sz="4" w:space="0" w:color="auto"/>
            </w:tcBorders>
            <w:shd w:val="clear" w:color="auto" w:fill="auto"/>
            <w:noWrap/>
            <w:vAlign w:val="bottom"/>
            <w:hideMark/>
          </w:tcPr>
          <w:p w14:paraId="66C0F2D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Cardinal Guajiro</w:t>
            </w:r>
          </w:p>
        </w:tc>
      </w:tr>
      <w:tr w:rsidR="00AD3393" w:rsidRPr="00532400" w14:paraId="4391C12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2791A4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AF20A0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276BE01"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Spiza americana</w:t>
            </w:r>
          </w:p>
        </w:tc>
        <w:tc>
          <w:tcPr>
            <w:tcW w:w="2980" w:type="dxa"/>
            <w:tcBorders>
              <w:top w:val="nil"/>
              <w:left w:val="nil"/>
              <w:bottom w:val="single" w:sz="4" w:space="0" w:color="auto"/>
              <w:right w:val="single" w:sz="4" w:space="0" w:color="auto"/>
            </w:tcBorders>
            <w:shd w:val="clear" w:color="auto" w:fill="auto"/>
            <w:noWrap/>
            <w:vAlign w:val="bottom"/>
            <w:hideMark/>
          </w:tcPr>
          <w:p w14:paraId="7063E69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Arrocero Migratorio</w:t>
            </w:r>
          </w:p>
        </w:tc>
      </w:tr>
      <w:tr w:rsidR="00AD3393" w:rsidRPr="00532400" w14:paraId="2F71222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9AB41D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09C50C"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Parulidae</w:t>
            </w:r>
          </w:p>
        </w:tc>
        <w:tc>
          <w:tcPr>
            <w:tcW w:w="3577" w:type="dxa"/>
            <w:tcBorders>
              <w:top w:val="nil"/>
              <w:left w:val="nil"/>
              <w:bottom w:val="single" w:sz="4" w:space="0" w:color="auto"/>
              <w:right w:val="single" w:sz="4" w:space="0" w:color="auto"/>
            </w:tcBorders>
            <w:shd w:val="clear" w:color="auto" w:fill="auto"/>
            <w:noWrap/>
            <w:vAlign w:val="bottom"/>
            <w:hideMark/>
          </w:tcPr>
          <w:p w14:paraId="73D9456F"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Cardellina canadensis</w:t>
            </w:r>
          </w:p>
        </w:tc>
        <w:tc>
          <w:tcPr>
            <w:tcW w:w="2980" w:type="dxa"/>
            <w:tcBorders>
              <w:top w:val="nil"/>
              <w:left w:val="nil"/>
              <w:bottom w:val="single" w:sz="4" w:space="0" w:color="auto"/>
              <w:right w:val="single" w:sz="4" w:space="0" w:color="auto"/>
            </w:tcBorders>
            <w:shd w:val="clear" w:color="auto" w:fill="auto"/>
            <w:noWrap/>
            <w:vAlign w:val="bottom"/>
            <w:hideMark/>
          </w:tcPr>
          <w:p w14:paraId="714998A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de Canadá</w:t>
            </w:r>
          </w:p>
        </w:tc>
      </w:tr>
      <w:tr w:rsidR="00AD3393" w:rsidRPr="00532400" w14:paraId="638DA059"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2237AE33"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D229C50"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3D3955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Geothlypis philadelphia</w:t>
            </w:r>
          </w:p>
        </w:tc>
        <w:tc>
          <w:tcPr>
            <w:tcW w:w="2980" w:type="dxa"/>
            <w:tcBorders>
              <w:top w:val="nil"/>
              <w:left w:val="nil"/>
              <w:bottom w:val="single" w:sz="4" w:space="0" w:color="auto"/>
              <w:right w:val="single" w:sz="4" w:space="0" w:color="auto"/>
            </w:tcBorders>
            <w:shd w:val="clear" w:color="auto" w:fill="auto"/>
            <w:noWrap/>
            <w:vAlign w:val="bottom"/>
            <w:hideMark/>
          </w:tcPr>
          <w:p w14:paraId="2714C9C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Enlutada</w:t>
            </w:r>
          </w:p>
        </w:tc>
      </w:tr>
      <w:tr w:rsidR="00AD3393" w:rsidRPr="00532400" w14:paraId="433F5E7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B4D53F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09C130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E9413D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Leiothlypis peregrina</w:t>
            </w:r>
          </w:p>
        </w:tc>
        <w:tc>
          <w:tcPr>
            <w:tcW w:w="2980" w:type="dxa"/>
            <w:tcBorders>
              <w:top w:val="nil"/>
              <w:left w:val="nil"/>
              <w:bottom w:val="single" w:sz="4" w:space="0" w:color="auto"/>
              <w:right w:val="single" w:sz="4" w:space="0" w:color="auto"/>
            </w:tcBorders>
            <w:shd w:val="clear" w:color="auto" w:fill="auto"/>
            <w:noWrap/>
            <w:vAlign w:val="bottom"/>
            <w:hideMark/>
          </w:tcPr>
          <w:p w14:paraId="01CA26C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de Tennessee</w:t>
            </w:r>
          </w:p>
        </w:tc>
      </w:tr>
      <w:tr w:rsidR="00AD3393" w:rsidRPr="00532400" w14:paraId="40F0EEB2"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116D1F8"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381FB6D"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C974076"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Myiothlypis nigrocristata</w:t>
            </w:r>
          </w:p>
        </w:tc>
        <w:tc>
          <w:tcPr>
            <w:tcW w:w="2980" w:type="dxa"/>
            <w:tcBorders>
              <w:top w:val="nil"/>
              <w:left w:val="nil"/>
              <w:bottom w:val="single" w:sz="4" w:space="0" w:color="auto"/>
              <w:right w:val="single" w:sz="4" w:space="0" w:color="auto"/>
            </w:tcBorders>
            <w:shd w:val="clear" w:color="auto" w:fill="auto"/>
            <w:noWrap/>
            <w:vAlign w:val="bottom"/>
            <w:hideMark/>
          </w:tcPr>
          <w:p w14:paraId="5190F41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crestinegra</w:t>
            </w:r>
          </w:p>
        </w:tc>
      </w:tr>
      <w:tr w:rsidR="00AD3393" w:rsidRPr="00532400" w14:paraId="27143B0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602026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623C851"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5C8B89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Mniotilta varia</w:t>
            </w:r>
          </w:p>
        </w:tc>
        <w:tc>
          <w:tcPr>
            <w:tcW w:w="2980" w:type="dxa"/>
            <w:tcBorders>
              <w:top w:val="nil"/>
              <w:left w:val="nil"/>
              <w:bottom w:val="single" w:sz="4" w:space="0" w:color="auto"/>
              <w:right w:val="single" w:sz="4" w:space="0" w:color="auto"/>
            </w:tcBorders>
            <w:shd w:val="clear" w:color="auto" w:fill="auto"/>
            <w:noWrap/>
            <w:vAlign w:val="bottom"/>
            <w:hideMark/>
          </w:tcPr>
          <w:p w14:paraId="605E920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Cebrita Trepadora</w:t>
            </w:r>
          </w:p>
        </w:tc>
      </w:tr>
      <w:tr w:rsidR="00AD3393" w:rsidRPr="00532400" w14:paraId="4A31FE2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E2A6A3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4C3AA46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00C252D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Parkesia noveboracensis</w:t>
            </w:r>
          </w:p>
        </w:tc>
        <w:tc>
          <w:tcPr>
            <w:tcW w:w="2980" w:type="dxa"/>
            <w:tcBorders>
              <w:top w:val="nil"/>
              <w:left w:val="nil"/>
              <w:bottom w:val="single" w:sz="4" w:space="0" w:color="auto"/>
              <w:right w:val="single" w:sz="4" w:space="0" w:color="auto"/>
            </w:tcBorders>
            <w:shd w:val="clear" w:color="auto" w:fill="auto"/>
            <w:noWrap/>
            <w:vAlign w:val="bottom"/>
            <w:hideMark/>
          </w:tcPr>
          <w:p w14:paraId="39F013BD"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Acuática</w:t>
            </w:r>
          </w:p>
        </w:tc>
      </w:tr>
      <w:tr w:rsidR="00AD3393" w:rsidRPr="00532400" w14:paraId="5F98A78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AEFB77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95F45B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7039CA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Protonotaria citrea</w:t>
            </w:r>
          </w:p>
        </w:tc>
        <w:tc>
          <w:tcPr>
            <w:tcW w:w="2980" w:type="dxa"/>
            <w:tcBorders>
              <w:top w:val="nil"/>
              <w:left w:val="nil"/>
              <w:bottom w:val="single" w:sz="4" w:space="0" w:color="auto"/>
              <w:right w:val="single" w:sz="4" w:space="0" w:color="auto"/>
            </w:tcBorders>
            <w:shd w:val="clear" w:color="auto" w:fill="auto"/>
            <w:noWrap/>
            <w:vAlign w:val="bottom"/>
            <w:hideMark/>
          </w:tcPr>
          <w:p w14:paraId="209DC4EE"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Cabecidorada</w:t>
            </w:r>
          </w:p>
        </w:tc>
      </w:tr>
      <w:tr w:rsidR="00AD3393" w:rsidRPr="00532400" w14:paraId="6B38FF2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7E5F509C"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9A472D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4D5CFC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Setophaga castanea</w:t>
            </w:r>
          </w:p>
        </w:tc>
        <w:tc>
          <w:tcPr>
            <w:tcW w:w="2980" w:type="dxa"/>
            <w:tcBorders>
              <w:top w:val="nil"/>
              <w:left w:val="nil"/>
              <w:bottom w:val="single" w:sz="4" w:space="0" w:color="auto"/>
              <w:right w:val="single" w:sz="4" w:space="0" w:color="auto"/>
            </w:tcBorders>
            <w:shd w:val="clear" w:color="auto" w:fill="auto"/>
            <w:noWrap/>
            <w:vAlign w:val="bottom"/>
            <w:hideMark/>
          </w:tcPr>
          <w:p w14:paraId="39902DC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Castaña</w:t>
            </w:r>
          </w:p>
        </w:tc>
      </w:tr>
      <w:tr w:rsidR="00AD3393" w:rsidRPr="00532400" w14:paraId="06AA656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4A0C56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6C0977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57F94C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Setophaga cerulea</w:t>
            </w:r>
          </w:p>
        </w:tc>
        <w:tc>
          <w:tcPr>
            <w:tcW w:w="2980" w:type="dxa"/>
            <w:tcBorders>
              <w:top w:val="nil"/>
              <w:left w:val="nil"/>
              <w:bottom w:val="single" w:sz="4" w:space="0" w:color="auto"/>
              <w:right w:val="single" w:sz="4" w:space="0" w:color="auto"/>
            </w:tcBorders>
            <w:shd w:val="clear" w:color="auto" w:fill="auto"/>
            <w:noWrap/>
            <w:vAlign w:val="bottom"/>
            <w:hideMark/>
          </w:tcPr>
          <w:p w14:paraId="4A7BB3B8"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Cerúlea</w:t>
            </w:r>
          </w:p>
        </w:tc>
      </w:tr>
      <w:tr w:rsidR="00AD3393" w:rsidRPr="00532400" w14:paraId="41C3A6E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1FFCAF2"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D19932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92F5F4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Setophaga fusca</w:t>
            </w:r>
          </w:p>
        </w:tc>
        <w:tc>
          <w:tcPr>
            <w:tcW w:w="2980" w:type="dxa"/>
            <w:tcBorders>
              <w:top w:val="nil"/>
              <w:left w:val="nil"/>
              <w:bottom w:val="single" w:sz="4" w:space="0" w:color="auto"/>
              <w:right w:val="single" w:sz="4" w:space="0" w:color="auto"/>
            </w:tcBorders>
            <w:shd w:val="clear" w:color="auto" w:fill="auto"/>
            <w:noWrap/>
            <w:vAlign w:val="bottom"/>
            <w:hideMark/>
          </w:tcPr>
          <w:p w14:paraId="69677A1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Gorjinaranja</w:t>
            </w:r>
          </w:p>
        </w:tc>
      </w:tr>
      <w:tr w:rsidR="00AD3393" w:rsidRPr="00532400" w14:paraId="6DF4727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9E626D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D6CA772"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C60BA1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Setophaga petechia</w:t>
            </w:r>
          </w:p>
        </w:tc>
        <w:tc>
          <w:tcPr>
            <w:tcW w:w="2980" w:type="dxa"/>
            <w:tcBorders>
              <w:top w:val="nil"/>
              <w:left w:val="nil"/>
              <w:bottom w:val="single" w:sz="4" w:space="0" w:color="auto"/>
              <w:right w:val="single" w:sz="4" w:space="0" w:color="auto"/>
            </w:tcBorders>
            <w:shd w:val="clear" w:color="auto" w:fill="auto"/>
            <w:noWrap/>
            <w:vAlign w:val="bottom"/>
            <w:hideMark/>
          </w:tcPr>
          <w:p w14:paraId="15D02A53"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Dorada</w:t>
            </w:r>
          </w:p>
        </w:tc>
      </w:tr>
      <w:tr w:rsidR="00AD3393" w:rsidRPr="00532400" w14:paraId="7749485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5D72D0B"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AE7F0A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F08724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Setophaga ruticilla</w:t>
            </w:r>
          </w:p>
        </w:tc>
        <w:tc>
          <w:tcPr>
            <w:tcW w:w="2980" w:type="dxa"/>
            <w:tcBorders>
              <w:top w:val="nil"/>
              <w:left w:val="nil"/>
              <w:bottom w:val="single" w:sz="4" w:space="0" w:color="auto"/>
              <w:right w:val="single" w:sz="4" w:space="0" w:color="auto"/>
            </w:tcBorders>
            <w:shd w:val="clear" w:color="auto" w:fill="auto"/>
            <w:noWrap/>
            <w:vAlign w:val="bottom"/>
            <w:hideMark/>
          </w:tcPr>
          <w:p w14:paraId="3215542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Candelita Norteña</w:t>
            </w:r>
          </w:p>
        </w:tc>
      </w:tr>
      <w:tr w:rsidR="00AD3393" w:rsidRPr="00532400" w14:paraId="77990A07"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168D69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DFE616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2EBD63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Setophaga striata</w:t>
            </w:r>
          </w:p>
        </w:tc>
        <w:tc>
          <w:tcPr>
            <w:tcW w:w="2980" w:type="dxa"/>
            <w:tcBorders>
              <w:top w:val="nil"/>
              <w:left w:val="nil"/>
              <w:bottom w:val="single" w:sz="4" w:space="0" w:color="auto"/>
              <w:right w:val="single" w:sz="4" w:space="0" w:color="auto"/>
            </w:tcBorders>
            <w:shd w:val="clear" w:color="auto" w:fill="auto"/>
            <w:noWrap/>
            <w:vAlign w:val="bottom"/>
            <w:hideMark/>
          </w:tcPr>
          <w:p w14:paraId="0C8579A9"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Reinita Rayada</w:t>
            </w:r>
          </w:p>
        </w:tc>
      </w:tr>
      <w:tr w:rsidR="00AD3393" w:rsidRPr="00532400" w14:paraId="36529BFA" w14:textId="77777777" w:rsidTr="00AD3393">
        <w:trPr>
          <w:trHeight w:val="300"/>
          <w:jc w:val="center"/>
        </w:trPr>
        <w:tc>
          <w:tcPr>
            <w:tcW w:w="1864" w:type="dxa"/>
            <w:vMerge/>
            <w:tcBorders>
              <w:top w:val="nil"/>
              <w:left w:val="single" w:sz="4" w:space="0" w:color="auto"/>
              <w:bottom w:val="single" w:sz="4" w:space="0" w:color="auto"/>
              <w:right w:val="single" w:sz="4" w:space="0" w:color="auto"/>
            </w:tcBorders>
            <w:vAlign w:val="center"/>
            <w:hideMark/>
          </w:tcPr>
          <w:p w14:paraId="4522B33E"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431F5F"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Icteridae</w:t>
            </w:r>
          </w:p>
        </w:tc>
        <w:tc>
          <w:tcPr>
            <w:tcW w:w="3577" w:type="dxa"/>
            <w:tcBorders>
              <w:top w:val="nil"/>
              <w:left w:val="nil"/>
              <w:bottom w:val="single" w:sz="4" w:space="0" w:color="auto"/>
              <w:right w:val="single" w:sz="4" w:space="0" w:color="auto"/>
            </w:tcBorders>
            <w:shd w:val="clear" w:color="auto" w:fill="auto"/>
            <w:noWrap/>
            <w:vAlign w:val="bottom"/>
            <w:hideMark/>
          </w:tcPr>
          <w:p w14:paraId="2D177527"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Cacicus cela</w:t>
            </w:r>
          </w:p>
        </w:tc>
        <w:tc>
          <w:tcPr>
            <w:tcW w:w="2980" w:type="dxa"/>
            <w:tcBorders>
              <w:top w:val="nil"/>
              <w:left w:val="nil"/>
              <w:bottom w:val="single" w:sz="4" w:space="0" w:color="auto"/>
              <w:right w:val="single" w:sz="4" w:space="0" w:color="auto"/>
            </w:tcBorders>
            <w:shd w:val="clear" w:color="auto" w:fill="auto"/>
            <w:noWrap/>
            <w:vAlign w:val="bottom"/>
            <w:hideMark/>
          </w:tcPr>
          <w:p w14:paraId="77F61362"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Arrendajo Común</w:t>
            </w:r>
          </w:p>
        </w:tc>
      </w:tr>
      <w:tr w:rsidR="00AD3393" w:rsidRPr="00532400" w14:paraId="2024E24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A368596"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8AF951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2F6BB9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Chrysomus icterocephalus</w:t>
            </w:r>
          </w:p>
        </w:tc>
        <w:tc>
          <w:tcPr>
            <w:tcW w:w="2980" w:type="dxa"/>
            <w:tcBorders>
              <w:top w:val="nil"/>
              <w:left w:val="nil"/>
              <w:bottom w:val="single" w:sz="4" w:space="0" w:color="auto"/>
              <w:right w:val="single" w:sz="4" w:space="0" w:color="auto"/>
            </w:tcBorders>
            <w:shd w:val="clear" w:color="auto" w:fill="auto"/>
            <w:noWrap/>
            <w:vAlign w:val="bottom"/>
            <w:hideMark/>
          </w:tcPr>
          <w:p w14:paraId="0E885B5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Monjita Cabeciamarilla</w:t>
            </w:r>
          </w:p>
        </w:tc>
      </w:tr>
      <w:tr w:rsidR="00AD3393" w:rsidRPr="00532400" w14:paraId="66CFACC0"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208ED05"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6B79B9F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37E15C08"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Gymnomystax mexicanus</w:t>
            </w:r>
          </w:p>
        </w:tc>
        <w:tc>
          <w:tcPr>
            <w:tcW w:w="2980" w:type="dxa"/>
            <w:tcBorders>
              <w:top w:val="nil"/>
              <w:left w:val="nil"/>
              <w:bottom w:val="single" w:sz="4" w:space="0" w:color="auto"/>
              <w:right w:val="single" w:sz="4" w:space="0" w:color="auto"/>
            </w:tcBorders>
            <w:shd w:val="clear" w:color="auto" w:fill="auto"/>
            <w:noWrap/>
            <w:vAlign w:val="bottom"/>
            <w:hideMark/>
          </w:tcPr>
          <w:p w14:paraId="5B94641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Turpial Lagunero</w:t>
            </w:r>
          </w:p>
        </w:tc>
      </w:tr>
      <w:tr w:rsidR="00AD3393" w:rsidRPr="00532400" w14:paraId="7C49D844"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8233404"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98F575F"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B1789C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Icterus chrysater</w:t>
            </w:r>
          </w:p>
        </w:tc>
        <w:tc>
          <w:tcPr>
            <w:tcW w:w="2980" w:type="dxa"/>
            <w:tcBorders>
              <w:top w:val="nil"/>
              <w:left w:val="nil"/>
              <w:bottom w:val="single" w:sz="4" w:space="0" w:color="auto"/>
              <w:right w:val="single" w:sz="4" w:space="0" w:color="auto"/>
            </w:tcBorders>
            <w:shd w:val="clear" w:color="auto" w:fill="auto"/>
            <w:noWrap/>
            <w:vAlign w:val="bottom"/>
            <w:hideMark/>
          </w:tcPr>
          <w:p w14:paraId="310DDFA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Turpial Montañero</w:t>
            </w:r>
          </w:p>
        </w:tc>
      </w:tr>
      <w:tr w:rsidR="00AD3393" w:rsidRPr="00532400" w14:paraId="6947D86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37FA974C"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38B1C59"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2ACB3EB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Icterus icterus</w:t>
            </w:r>
          </w:p>
        </w:tc>
        <w:tc>
          <w:tcPr>
            <w:tcW w:w="2980" w:type="dxa"/>
            <w:tcBorders>
              <w:top w:val="nil"/>
              <w:left w:val="nil"/>
              <w:bottom w:val="single" w:sz="4" w:space="0" w:color="auto"/>
              <w:right w:val="single" w:sz="4" w:space="0" w:color="auto"/>
            </w:tcBorders>
            <w:shd w:val="clear" w:color="auto" w:fill="auto"/>
            <w:noWrap/>
            <w:vAlign w:val="bottom"/>
            <w:hideMark/>
          </w:tcPr>
          <w:p w14:paraId="5232287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Turpial Guajiro</w:t>
            </w:r>
          </w:p>
        </w:tc>
      </w:tr>
      <w:tr w:rsidR="00AD3393" w:rsidRPr="00532400" w14:paraId="0502BA1D"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044548C7"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105A29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003BE383"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Icterus nigrogularis</w:t>
            </w:r>
          </w:p>
        </w:tc>
        <w:tc>
          <w:tcPr>
            <w:tcW w:w="2980" w:type="dxa"/>
            <w:tcBorders>
              <w:top w:val="nil"/>
              <w:left w:val="nil"/>
              <w:bottom w:val="single" w:sz="4" w:space="0" w:color="auto"/>
              <w:right w:val="single" w:sz="4" w:space="0" w:color="auto"/>
            </w:tcBorders>
            <w:shd w:val="clear" w:color="auto" w:fill="auto"/>
            <w:noWrap/>
            <w:vAlign w:val="bottom"/>
            <w:hideMark/>
          </w:tcPr>
          <w:p w14:paraId="1493CBEB"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Turpial Amarillo</w:t>
            </w:r>
          </w:p>
        </w:tc>
      </w:tr>
      <w:tr w:rsidR="00AD3393" w:rsidRPr="00532400" w14:paraId="3146311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4AA8DCF"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2E0F0EBB"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12B4E165"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Icterus galbula</w:t>
            </w:r>
          </w:p>
        </w:tc>
        <w:tc>
          <w:tcPr>
            <w:tcW w:w="2980" w:type="dxa"/>
            <w:tcBorders>
              <w:top w:val="nil"/>
              <w:left w:val="nil"/>
              <w:bottom w:val="single" w:sz="4" w:space="0" w:color="auto"/>
              <w:right w:val="single" w:sz="4" w:space="0" w:color="auto"/>
            </w:tcBorders>
            <w:shd w:val="clear" w:color="auto" w:fill="auto"/>
            <w:noWrap/>
            <w:vAlign w:val="bottom"/>
            <w:hideMark/>
          </w:tcPr>
          <w:p w14:paraId="4037A1C7"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Turpial de Baltimore</w:t>
            </w:r>
          </w:p>
        </w:tc>
      </w:tr>
      <w:tr w:rsidR="00AD3393" w:rsidRPr="00532400" w14:paraId="013F1F9C"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CD5815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55CECAFA"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794DCED4"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Molothrus bonariensis</w:t>
            </w:r>
          </w:p>
        </w:tc>
        <w:tc>
          <w:tcPr>
            <w:tcW w:w="2980" w:type="dxa"/>
            <w:tcBorders>
              <w:top w:val="nil"/>
              <w:left w:val="nil"/>
              <w:bottom w:val="single" w:sz="4" w:space="0" w:color="auto"/>
              <w:right w:val="single" w:sz="4" w:space="0" w:color="auto"/>
            </w:tcBorders>
            <w:shd w:val="clear" w:color="auto" w:fill="auto"/>
            <w:noWrap/>
            <w:vAlign w:val="bottom"/>
            <w:hideMark/>
          </w:tcPr>
          <w:p w14:paraId="39049E71"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Chamón Común</w:t>
            </w:r>
          </w:p>
        </w:tc>
      </w:tr>
      <w:tr w:rsidR="00AD3393" w:rsidRPr="00532400" w14:paraId="41669A5F"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DAC4CE1"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060E5033"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6E27684D"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Quiscalus lugubris</w:t>
            </w:r>
          </w:p>
        </w:tc>
        <w:tc>
          <w:tcPr>
            <w:tcW w:w="2980" w:type="dxa"/>
            <w:tcBorders>
              <w:top w:val="nil"/>
              <w:left w:val="nil"/>
              <w:bottom w:val="single" w:sz="4" w:space="0" w:color="auto"/>
              <w:right w:val="single" w:sz="4" w:space="0" w:color="auto"/>
            </w:tcBorders>
            <w:shd w:val="clear" w:color="auto" w:fill="auto"/>
            <w:noWrap/>
            <w:vAlign w:val="bottom"/>
            <w:hideMark/>
          </w:tcPr>
          <w:p w14:paraId="78D93F84"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Tordo Llanero</w:t>
            </w:r>
          </w:p>
        </w:tc>
      </w:tr>
      <w:tr w:rsidR="00AD3393" w:rsidRPr="00532400" w14:paraId="7972F53B"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183D0C40"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790BAFA4"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505E0FDA"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Dolichonyx oryzivorus</w:t>
            </w:r>
          </w:p>
        </w:tc>
        <w:tc>
          <w:tcPr>
            <w:tcW w:w="2980" w:type="dxa"/>
            <w:tcBorders>
              <w:top w:val="nil"/>
              <w:left w:val="nil"/>
              <w:bottom w:val="single" w:sz="4" w:space="0" w:color="auto"/>
              <w:right w:val="single" w:sz="4" w:space="0" w:color="auto"/>
            </w:tcBorders>
            <w:shd w:val="clear" w:color="auto" w:fill="auto"/>
            <w:noWrap/>
            <w:vAlign w:val="bottom"/>
            <w:hideMark/>
          </w:tcPr>
          <w:p w14:paraId="4392FFF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Tordo Arrocero</w:t>
            </w:r>
          </w:p>
        </w:tc>
      </w:tr>
      <w:tr w:rsidR="00AD3393" w:rsidRPr="00532400" w14:paraId="314571B3"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4A36C95A"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32D75158"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09587A09"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Sturnella magna</w:t>
            </w:r>
          </w:p>
        </w:tc>
        <w:tc>
          <w:tcPr>
            <w:tcW w:w="2980" w:type="dxa"/>
            <w:tcBorders>
              <w:top w:val="nil"/>
              <w:left w:val="nil"/>
              <w:bottom w:val="single" w:sz="4" w:space="0" w:color="auto"/>
              <w:right w:val="single" w:sz="4" w:space="0" w:color="auto"/>
            </w:tcBorders>
            <w:shd w:val="clear" w:color="auto" w:fill="auto"/>
            <w:noWrap/>
            <w:vAlign w:val="bottom"/>
            <w:hideMark/>
          </w:tcPr>
          <w:p w14:paraId="224E4F5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Chirlobirlo</w:t>
            </w:r>
          </w:p>
        </w:tc>
      </w:tr>
      <w:tr w:rsidR="00AD3393" w:rsidRPr="00532400" w14:paraId="14FDD915"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5027BE5D"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BEC390"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Fringillidae</w:t>
            </w:r>
          </w:p>
        </w:tc>
        <w:tc>
          <w:tcPr>
            <w:tcW w:w="3577" w:type="dxa"/>
            <w:tcBorders>
              <w:top w:val="nil"/>
              <w:left w:val="nil"/>
              <w:bottom w:val="single" w:sz="4" w:space="0" w:color="auto"/>
              <w:right w:val="single" w:sz="4" w:space="0" w:color="auto"/>
            </w:tcBorders>
            <w:shd w:val="clear" w:color="auto" w:fill="auto"/>
            <w:noWrap/>
            <w:vAlign w:val="bottom"/>
            <w:hideMark/>
          </w:tcPr>
          <w:p w14:paraId="7461339E"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Spinus psaltria</w:t>
            </w:r>
          </w:p>
        </w:tc>
        <w:tc>
          <w:tcPr>
            <w:tcW w:w="2980" w:type="dxa"/>
            <w:tcBorders>
              <w:top w:val="nil"/>
              <w:left w:val="nil"/>
              <w:bottom w:val="single" w:sz="4" w:space="0" w:color="auto"/>
              <w:right w:val="single" w:sz="4" w:space="0" w:color="auto"/>
            </w:tcBorders>
            <w:shd w:val="clear" w:color="auto" w:fill="auto"/>
            <w:noWrap/>
            <w:vAlign w:val="bottom"/>
            <w:hideMark/>
          </w:tcPr>
          <w:p w14:paraId="5006191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Jilguero Aliblanco</w:t>
            </w:r>
          </w:p>
        </w:tc>
      </w:tr>
      <w:tr w:rsidR="00AD3393" w:rsidRPr="00532400" w14:paraId="206DD29A" w14:textId="77777777" w:rsidTr="00AD3393">
        <w:trPr>
          <w:trHeight w:val="285"/>
          <w:jc w:val="center"/>
        </w:trPr>
        <w:tc>
          <w:tcPr>
            <w:tcW w:w="1864" w:type="dxa"/>
            <w:vMerge/>
            <w:tcBorders>
              <w:top w:val="nil"/>
              <w:left w:val="single" w:sz="4" w:space="0" w:color="auto"/>
              <w:bottom w:val="single" w:sz="4" w:space="0" w:color="auto"/>
              <w:right w:val="single" w:sz="4" w:space="0" w:color="auto"/>
            </w:tcBorders>
            <w:vAlign w:val="center"/>
            <w:hideMark/>
          </w:tcPr>
          <w:p w14:paraId="697DBDEA" w14:textId="77777777" w:rsidR="00AD3393" w:rsidRPr="00532400" w:rsidRDefault="00AD3393" w:rsidP="00824CCD">
            <w:pPr>
              <w:spacing w:after="0" w:line="240" w:lineRule="auto"/>
              <w:rPr>
                <w:rFonts w:eastAsia="Times New Roman"/>
                <w:color w:val="000000"/>
                <w:sz w:val="22"/>
                <w:szCs w:val="22"/>
                <w:lang w:eastAsia="es-CO"/>
              </w:rPr>
            </w:pPr>
          </w:p>
        </w:tc>
        <w:tc>
          <w:tcPr>
            <w:tcW w:w="1963" w:type="dxa"/>
            <w:vMerge/>
            <w:tcBorders>
              <w:top w:val="nil"/>
              <w:left w:val="single" w:sz="4" w:space="0" w:color="auto"/>
              <w:bottom w:val="single" w:sz="4" w:space="0" w:color="auto"/>
              <w:right w:val="single" w:sz="4" w:space="0" w:color="auto"/>
            </w:tcBorders>
            <w:vAlign w:val="center"/>
            <w:hideMark/>
          </w:tcPr>
          <w:p w14:paraId="17EB9832" w14:textId="77777777" w:rsidR="00AD3393" w:rsidRPr="00532400" w:rsidRDefault="00AD3393" w:rsidP="00824CCD">
            <w:pPr>
              <w:spacing w:after="0" w:line="240" w:lineRule="auto"/>
              <w:rPr>
                <w:rFonts w:eastAsia="Times New Roman"/>
                <w:color w:val="000000"/>
                <w:sz w:val="22"/>
                <w:szCs w:val="22"/>
                <w:lang w:eastAsia="es-CO"/>
              </w:rPr>
            </w:pPr>
          </w:p>
        </w:tc>
        <w:tc>
          <w:tcPr>
            <w:tcW w:w="3577" w:type="dxa"/>
            <w:tcBorders>
              <w:top w:val="nil"/>
              <w:left w:val="nil"/>
              <w:bottom w:val="single" w:sz="4" w:space="0" w:color="auto"/>
              <w:right w:val="single" w:sz="4" w:space="0" w:color="auto"/>
            </w:tcBorders>
            <w:shd w:val="clear" w:color="auto" w:fill="auto"/>
            <w:noWrap/>
            <w:vAlign w:val="bottom"/>
            <w:hideMark/>
          </w:tcPr>
          <w:p w14:paraId="443A7601" w14:textId="77777777" w:rsidR="00AD3393" w:rsidRPr="00532400" w:rsidRDefault="00AD3393" w:rsidP="00824CCD">
            <w:pPr>
              <w:spacing w:after="0" w:line="240" w:lineRule="auto"/>
              <w:rPr>
                <w:rFonts w:eastAsia="Times New Roman"/>
                <w:i/>
                <w:iCs/>
                <w:color w:val="000000"/>
                <w:sz w:val="22"/>
                <w:szCs w:val="22"/>
                <w:lang w:eastAsia="es-CO"/>
              </w:rPr>
            </w:pPr>
            <w:r w:rsidRPr="00532400">
              <w:rPr>
                <w:rFonts w:eastAsia="Times New Roman"/>
                <w:i/>
                <w:iCs/>
                <w:color w:val="000000"/>
                <w:sz w:val="22"/>
                <w:szCs w:val="22"/>
                <w:lang w:eastAsia="es-CO"/>
              </w:rPr>
              <w:t>Spinus spinescens</w:t>
            </w:r>
          </w:p>
        </w:tc>
        <w:tc>
          <w:tcPr>
            <w:tcW w:w="2980" w:type="dxa"/>
            <w:tcBorders>
              <w:top w:val="nil"/>
              <w:left w:val="nil"/>
              <w:bottom w:val="single" w:sz="4" w:space="0" w:color="auto"/>
              <w:right w:val="single" w:sz="4" w:space="0" w:color="auto"/>
            </w:tcBorders>
            <w:shd w:val="clear" w:color="auto" w:fill="auto"/>
            <w:noWrap/>
            <w:vAlign w:val="bottom"/>
            <w:hideMark/>
          </w:tcPr>
          <w:p w14:paraId="11CDD4EA" w14:textId="77777777" w:rsidR="00AD3393" w:rsidRPr="00532400" w:rsidRDefault="00AD3393" w:rsidP="00824CCD">
            <w:pPr>
              <w:spacing w:after="0" w:line="240" w:lineRule="auto"/>
              <w:rPr>
                <w:rFonts w:eastAsia="Times New Roman"/>
                <w:color w:val="000000"/>
                <w:sz w:val="22"/>
                <w:szCs w:val="22"/>
                <w:lang w:eastAsia="es-CO"/>
              </w:rPr>
            </w:pPr>
            <w:r w:rsidRPr="00532400">
              <w:rPr>
                <w:rFonts w:eastAsia="Times New Roman"/>
                <w:color w:val="000000"/>
                <w:sz w:val="22"/>
                <w:szCs w:val="22"/>
                <w:lang w:eastAsia="es-CO"/>
              </w:rPr>
              <w:t>Jilguero Andino</w:t>
            </w:r>
          </w:p>
        </w:tc>
      </w:tr>
    </w:tbl>
    <w:p w14:paraId="30351D43" w14:textId="77777777" w:rsidR="00AD3393" w:rsidRDefault="00AD3393" w:rsidP="00AD3393">
      <w:pPr>
        <w:autoSpaceDE w:val="0"/>
        <w:autoSpaceDN w:val="0"/>
        <w:adjustRightInd w:val="0"/>
        <w:spacing w:after="0" w:line="240" w:lineRule="auto"/>
        <w:rPr>
          <w:rFonts w:eastAsia="GalliardStd-Roman"/>
          <w:sz w:val="24"/>
        </w:rPr>
      </w:pPr>
    </w:p>
    <w:p w14:paraId="62F000E5" w14:textId="77777777" w:rsidR="00AD3393" w:rsidRDefault="00AD3393" w:rsidP="00B5141E"/>
    <w:p w14:paraId="68370DFA" w14:textId="77777777" w:rsidR="00F262F1" w:rsidRPr="00FC3C31" w:rsidRDefault="00F262F1">
      <w:pPr>
        <w:pStyle w:val="pstyleLabels"/>
        <w:rPr>
          <w:lang w:val="es-ES"/>
        </w:rPr>
      </w:pPr>
    </w:p>
    <w:p w14:paraId="69F28B96" w14:textId="324DFF96" w:rsidR="00235063" w:rsidRPr="00FC3C31" w:rsidRDefault="00235063">
      <w:pPr>
        <w:pStyle w:val="pstyleTitleFirst"/>
        <w:rPr>
          <w:lang w:val="es-ES"/>
        </w:rPr>
      </w:pPr>
    </w:p>
    <w:p w14:paraId="18E1E132" w14:textId="77777777" w:rsidR="00235063" w:rsidRPr="00FC3C31" w:rsidRDefault="00E923C9">
      <w:pPr>
        <w:pStyle w:val="pstyleLabels"/>
        <w:rPr>
          <w:lang w:val="es-ES"/>
        </w:rPr>
      </w:pPr>
      <w:r w:rsidRPr="00FC3C31">
        <w:rPr>
          <w:rStyle w:val="styleC3"/>
          <w:lang w:val="es-ES"/>
        </w:rPr>
        <w:t>ii. una descripción detallada de las características ecológicas (en un formato nacional)</w:t>
      </w:r>
    </w:p>
    <w:p w14:paraId="2C88FDA1" w14:textId="77777777" w:rsidR="00235063" w:rsidRPr="00FC3C31" w:rsidRDefault="00E923C9">
      <w:pPr>
        <w:pStyle w:val="pstyleTitleFirst"/>
        <w:rPr>
          <w:lang w:val="es-ES"/>
        </w:rPr>
      </w:pPr>
      <w:r w:rsidRPr="00FC3C31">
        <w:rPr>
          <w:rStyle w:val="styleC3online"/>
          <w:lang w:val="es-ES"/>
        </w:rPr>
        <w:t>-CARGAR a través del formato en línea-</w:t>
      </w:r>
    </w:p>
    <w:p w14:paraId="1E76C163" w14:textId="77777777" w:rsidR="00235063" w:rsidRPr="00FC3C31" w:rsidRDefault="00E923C9">
      <w:pPr>
        <w:pStyle w:val="pstyleLabels"/>
        <w:rPr>
          <w:lang w:val="es-ES"/>
        </w:rPr>
      </w:pPr>
      <w:r w:rsidRPr="00FC3C31">
        <w:rPr>
          <w:rStyle w:val="styleC3"/>
          <w:lang w:val="es-ES"/>
        </w:rPr>
        <w:t>iii. una descripción del sitio en un inventario nacional o regional de los humedales</w:t>
      </w:r>
    </w:p>
    <w:p w14:paraId="4CE5B9C6" w14:textId="77777777" w:rsidR="00235063" w:rsidRPr="00FC3C31" w:rsidRDefault="00E923C9">
      <w:pPr>
        <w:pStyle w:val="pstyleTitleFirst"/>
        <w:rPr>
          <w:lang w:val="es-ES"/>
        </w:rPr>
      </w:pPr>
      <w:r w:rsidRPr="00FC3C31">
        <w:rPr>
          <w:rStyle w:val="styleC3online"/>
          <w:lang w:val="es-ES"/>
        </w:rPr>
        <w:t>-CARGAR a través del formato en línea-</w:t>
      </w:r>
    </w:p>
    <w:p w14:paraId="2414AD5C" w14:textId="77777777" w:rsidR="00235063" w:rsidRPr="00FC3C31" w:rsidRDefault="00E923C9">
      <w:pPr>
        <w:pStyle w:val="pstyleLabels"/>
        <w:rPr>
          <w:lang w:val="es-ES"/>
        </w:rPr>
      </w:pPr>
      <w:r w:rsidRPr="00FC3C31">
        <w:rPr>
          <w:rStyle w:val="styleC3"/>
          <w:lang w:val="es-ES"/>
        </w:rPr>
        <w:t>iv. Informes pertinentes relativos al Artículo 3.2</w:t>
      </w:r>
    </w:p>
    <w:p w14:paraId="484B6063" w14:textId="77777777" w:rsidR="00235063" w:rsidRPr="00FC3C31" w:rsidRDefault="00E923C9">
      <w:pPr>
        <w:pStyle w:val="pstyleTitleFirst"/>
        <w:rPr>
          <w:lang w:val="es-ES"/>
        </w:rPr>
      </w:pPr>
      <w:r w:rsidRPr="00FC3C31">
        <w:rPr>
          <w:rStyle w:val="styleC3online"/>
          <w:lang w:val="es-ES"/>
        </w:rPr>
        <w:t>-CARGAR a través del formato en línea-</w:t>
      </w:r>
    </w:p>
    <w:p w14:paraId="0EBD9820" w14:textId="77777777" w:rsidR="00235063" w:rsidRPr="00FC3C31" w:rsidRDefault="00E923C9">
      <w:pPr>
        <w:pStyle w:val="pstyleLabels"/>
        <w:rPr>
          <w:lang w:val="es-ES"/>
        </w:rPr>
      </w:pPr>
      <w:r w:rsidRPr="00FC3C31">
        <w:rPr>
          <w:rStyle w:val="styleC3"/>
          <w:lang w:val="es-ES"/>
        </w:rPr>
        <w:t>v. plan de manejo del sitio</w:t>
      </w:r>
    </w:p>
    <w:p w14:paraId="1A81B528" w14:textId="77777777" w:rsidR="00235063" w:rsidRPr="00FC3C31" w:rsidRDefault="00E923C9">
      <w:pPr>
        <w:pStyle w:val="pstyleTitleFirst"/>
        <w:rPr>
          <w:lang w:val="es-ES"/>
        </w:rPr>
      </w:pPr>
      <w:r w:rsidRPr="00FC3C31">
        <w:rPr>
          <w:rStyle w:val="styleC3online"/>
          <w:lang w:val="es-ES"/>
        </w:rPr>
        <w:t>-CARGAR a través del formato en línea-</w:t>
      </w:r>
    </w:p>
    <w:p w14:paraId="7D0F757A" w14:textId="77777777" w:rsidR="00235063" w:rsidRPr="00FC3C31" w:rsidRDefault="00E923C9">
      <w:pPr>
        <w:pStyle w:val="pstyleLabels"/>
        <w:rPr>
          <w:lang w:val="es-ES"/>
        </w:rPr>
      </w:pPr>
      <w:r w:rsidRPr="00FC3C31">
        <w:rPr>
          <w:rStyle w:val="styleC3"/>
          <w:lang w:val="es-ES"/>
        </w:rPr>
        <w:t>vi. otras referencias publicadas</w:t>
      </w:r>
    </w:p>
    <w:p w14:paraId="551AC121" w14:textId="77777777" w:rsidR="00235063" w:rsidRPr="00FC3C31" w:rsidRDefault="00E923C9">
      <w:pPr>
        <w:pStyle w:val="pstyleTitleFirst"/>
        <w:rPr>
          <w:lang w:val="es-ES"/>
        </w:rPr>
      </w:pPr>
      <w:r w:rsidRPr="00FC3C31">
        <w:rPr>
          <w:rStyle w:val="styleC3online"/>
          <w:lang w:val="es-ES"/>
        </w:rPr>
        <w:t>-CARGAR a través del formato en línea-</w:t>
      </w:r>
    </w:p>
    <w:p w14:paraId="7E6FF9E8" w14:textId="77777777" w:rsidR="00235063" w:rsidRPr="00FC3C31" w:rsidRDefault="00E923C9">
      <w:pPr>
        <w:pStyle w:val="pstyleComments"/>
        <w:rPr>
          <w:lang w:val="es-ES"/>
        </w:rPr>
      </w:pPr>
      <w:r w:rsidRPr="00FC3C31">
        <w:rPr>
          <w:rStyle w:val="styleC3comment"/>
          <w:lang w:val="es-ES"/>
        </w:rPr>
        <w:t>Observe que cualquier documento que se cargue aquí se hará disponible públicamente</w:t>
      </w:r>
    </w:p>
    <w:p w14:paraId="28D34134" w14:textId="77777777" w:rsidR="00235063" w:rsidRPr="00FC3C31" w:rsidRDefault="00235063">
      <w:pPr>
        <w:rPr>
          <w:lang w:val="es-ES"/>
        </w:rPr>
      </w:pPr>
    </w:p>
    <w:p w14:paraId="4B792E8C" w14:textId="77777777" w:rsidR="00235063" w:rsidRPr="00FC3C31" w:rsidRDefault="00E923C9">
      <w:pPr>
        <w:pStyle w:val="pstyleSection"/>
        <w:rPr>
          <w:lang w:val="es-ES"/>
        </w:rPr>
      </w:pPr>
      <w:r w:rsidRPr="00FC3C31">
        <w:rPr>
          <w:rStyle w:val="styleL2"/>
          <w:lang w:val="es-ES"/>
        </w:rPr>
        <w:t>6.1.3 Fotografía(s) del sitio</w:t>
      </w:r>
    </w:p>
    <w:p w14:paraId="02FB95B8" w14:textId="77777777" w:rsidR="00235063" w:rsidRPr="00FC3C31" w:rsidRDefault="00E923C9">
      <w:pPr>
        <w:pStyle w:val="pstyleLabels"/>
        <w:rPr>
          <w:lang w:val="es-ES"/>
        </w:rPr>
      </w:pPr>
      <w:r w:rsidRPr="00FC3C31">
        <w:rPr>
          <w:rStyle w:val="styleC3"/>
          <w:lang w:val="es-ES"/>
        </w:rPr>
        <w:t>Incluya al menos una fotografía del sitio:</w:t>
      </w:r>
    </w:p>
    <w:tbl>
      <w:tblPr>
        <w:tblStyle w:val="FancyTable"/>
        <w:tblW w:w="0" w:type="auto"/>
        <w:tblInd w:w="0" w:type="dxa"/>
        <w:tblLook w:val="04A0" w:firstRow="1" w:lastRow="0" w:firstColumn="1" w:lastColumn="0" w:noHBand="0" w:noVBand="1"/>
      </w:tblPr>
      <w:tblGrid>
        <w:gridCol w:w="1750"/>
        <w:gridCol w:w="1750"/>
        <w:gridCol w:w="1750"/>
        <w:gridCol w:w="1750"/>
      </w:tblGrid>
      <w:tr w:rsidR="00235063" w14:paraId="5621C725" w14:textId="77777777" w:rsidTr="00235063">
        <w:trPr>
          <w:cnfStyle w:val="100000000000" w:firstRow="1" w:lastRow="0" w:firstColumn="0" w:lastColumn="0" w:oddVBand="0" w:evenVBand="0" w:oddHBand="0" w:evenHBand="0" w:firstRowFirstColumn="0" w:firstRowLastColumn="0" w:lastRowFirstColumn="0" w:lastRowLastColumn="0"/>
        </w:trPr>
        <w:tc>
          <w:tcPr>
            <w:tcW w:w="1750" w:type="dxa"/>
          </w:tcPr>
          <w:p w14:paraId="08AB53B1" w14:textId="77777777" w:rsidR="00235063" w:rsidRDefault="00E923C9">
            <w:pPr>
              <w:spacing w:after="0" w:line="240" w:lineRule="auto"/>
              <w:jc w:val="center"/>
            </w:pPr>
            <w:r>
              <w:rPr>
                <w:b/>
                <w:sz w:val="18"/>
                <w:szCs w:val="18"/>
              </w:rPr>
              <w:t>Archivo</w:t>
            </w:r>
          </w:p>
        </w:tc>
        <w:tc>
          <w:tcPr>
            <w:tcW w:w="1750" w:type="dxa"/>
          </w:tcPr>
          <w:p w14:paraId="2FB66859" w14:textId="77777777" w:rsidR="00235063" w:rsidRPr="00FC3C31" w:rsidRDefault="00E923C9">
            <w:pPr>
              <w:spacing w:after="0" w:line="240" w:lineRule="auto"/>
              <w:jc w:val="center"/>
              <w:rPr>
                <w:lang w:val="es-ES"/>
              </w:rPr>
            </w:pPr>
            <w:r w:rsidRPr="00FC3C31">
              <w:rPr>
                <w:b/>
                <w:sz w:val="18"/>
                <w:szCs w:val="18"/>
                <w:lang w:val="es-ES"/>
              </w:rPr>
              <w:t>Titular de los derechos de autor</w:t>
            </w:r>
          </w:p>
        </w:tc>
        <w:tc>
          <w:tcPr>
            <w:tcW w:w="1750" w:type="dxa"/>
          </w:tcPr>
          <w:p w14:paraId="03CDEDE7" w14:textId="77777777" w:rsidR="00235063" w:rsidRPr="00FC3C31" w:rsidRDefault="00E923C9">
            <w:pPr>
              <w:spacing w:after="0" w:line="240" w:lineRule="auto"/>
              <w:jc w:val="center"/>
              <w:rPr>
                <w:lang w:val="es-ES"/>
              </w:rPr>
            </w:pPr>
            <w:r w:rsidRPr="00FC3C31">
              <w:rPr>
                <w:b/>
                <w:sz w:val="18"/>
                <w:szCs w:val="18"/>
                <w:lang w:val="es-ES"/>
              </w:rPr>
              <w:t>Fecha en la que se realizó la fotografía</w:t>
            </w:r>
          </w:p>
        </w:tc>
        <w:tc>
          <w:tcPr>
            <w:tcW w:w="1750" w:type="dxa"/>
          </w:tcPr>
          <w:p w14:paraId="0E2C5767" w14:textId="77777777" w:rsidR="00235063" w:rsidRDefault="00E923C9">
            <w:pPr>
              <w:spacing w:after="0" w:line="240" w:lineRule="auto"/>
              <w:jc w:val="center"/>
            </w:pPr>
            <w:r>
              <w:rPr>
                <w:b/>
                <w:sz w:val="18"/>
                <w:szCs w:val="18"/>
              </w:rPr>
              <w:t>Leyenda</w:t>
            </w:r>
          </w:p>
        </w:tc>
      </w:tr>
      <w:tr w:rsidR="00235063" w14:paraId="44620D01" w14:textId="77777777" w:rsidTr="00235063">
        <w:trPr>
          <w:trHeight w:val="200"/>
        </w:trPr>
        <w:tc>
          <w:tcPr>
            <w:tcW w:w="1750" w:type="dxa"/>
          </w:tcPr>
          <w:p w14:paraId="68E1CBE4" w14:textId="77777777" w:rsidR="00235063" w:rsidRDefault="00235063"/>
        </w:tc>
        <w:tc>
          <w:tcPr>
            <w:tcW w:w="1750" w:type="dxa"/>
          </w:tcPr>
          <w:p w14:paraId="3957CC23" w14:textId="77777777" w:rsidR="00235063" w:rsidRDefault="00235063"/>
        </w:tc>
        <w:tc>
          <w:tcPr>
            <w:tcW w:w="1750" w:type="dxa"/>
          </w:tcPr>
          <w:p w14:paraId="783F1A2D" w14:textId="77777777" w:rsidR="00235063" w:rsidRDefault="00235063"/>
        </w:tc>
        <w:tc>
          <w:tcPr>
            <w:tcW w:w="1750" w:type="dxa"/>
          </w:tcPr>
          <w:p w14:paraId="27DC2AC8" w14:textId="77777777" w:rsidR="00235063" w:rsidRDefault="00235063"/>
        </w:tc>
      </w:tr>
    </w:tbl>
    <w:p w14:paraId="0099AABF" w14:textId="77777777" w:rsidR="00235063" w:rsidRDefault="00235063"/>
    <w:p w14:paraId="22380A86" w14:textId="77777777" w:rsidR="00235063" w:rsidRPr="00FC3C31" w:rsidRDefault="00E923C9">
      <w:pPr>
        <w:spacing w:after="0" w:line="240" w:lineRule="auto"/>
        <w:rPr>
          <w:lang w:val="es-ES"/>
        </w:rPr>
      </w:pPr>
      <w:r w:rsidRPr="00FC3C31">
        <w:rPr>
          <w:rStyle w:val="styleC3"/>
          <w:lang w:val="es-ES"/>
        </w:rPr>
        <w:tab/>
      </w:r>
      <w:r w:rsidRPr="00FC3C31">
        <w:rPr>
          <w:rStyle w:val="styleRad"/>
          <w:lang w:val="es-ES"/>
        </w:rPr>
        <w:t xml:space="preserve"> [  ] </w:t>
      </w:r>
      <w:r w:rsidRPr="00FC3C31">
        <w:rPr>
          <w:rStyle w:val="styleC3"/>
          <w:lang w:val="es-ES"/>
        </w:rPr>
        <w:t xml:space="preserve"> Al presentar esta(s) fotografía(s), certifico que soy el fotógrafo, el titular de los derechos de la(s) fotografía(s) o un representante autorizado de la organización que es titular de los derechos de la(s) misma(s) y por la presente asigno un derecho irrevocable, perpetuo y libre de regalías a la Secretaría de la Convención de Ramsar así como sus afiliados y asociados para utilizar, reproducir, modificar, exhibir, transmitir, derivar obras, publicar, adjuntar logotipos y realizar cualquier otro uso de la(s) fotografías presentadas para fines no comerciales en conjunción con la misión de la Convención de Ramsar. Dicho uso incluye, sin limitarse a ello, publicaciones y materiales internos y externos, la presentación en los sitios web de la Convención de Ramsar o de cualquier organismo afiliado y cualesquiera y todos los canales de comunicación, atribuyendo los derechos de autor al titular en todas las formas publicadas. La exactitud de todos los datos presentados es responsabilidad de la persona u organización que presenta la(s) fotografía(s).Al presentar el material, declaro mi conformidad con las condiciones enunciadas más arriba a título personal o en nombre de la organización de la que soy un funcionario autorizado, certificando que ni la Secretaría de la Convención de Ramsar ni sus afiliados o asociados serán responsables de coste, gasto, daño o perjuicio alguno derivado de la utilización de la(s) fotografía(s) presentadas o de cualquier información adicional proporcionada.</w:t>
      </w:r>
    </w:p>
    <w:p w14:paraId="5AF885CE" w14:textId="77777777" w:rsidR="00235063" w:rsidRDefault="00235063">
      <w:pPr>
        <w:rPr>
          <w:lang w:val="es-ES"/>
        </w:rPr>
      </w:pPr>
    </w:p>
    <w:p w14:paraId="0B320DFD" w14:textId="77777777" w:rsidR="00FC3C31" w:rsidRDefault="00FC3C31">
      <w:pPr>
        <w:rPr>
          <w:lang w:val="es-ES"/>
        </w:rPr>
      </w:pPr>
    </w:p>
    <w:p w14:paraId="1A4F4C20" w14:textId="77777777" w:rsidR="00FC3C31" w:rsidRDefault="00FC3C31">
      <w:pPr>
        <w:rPr>
          <w:lang w:val="es-ES"/>
        </w:rPr>
      </w:pPr>
    </w:p>
    <w:p w14:paraId="6F28175A" w14:textId="77777777" w:rsidR="00FC3C31" w:rsidRPr="00FC3C31" w:rsidRDefault="00FC3C31">
      <w:pPr>
        <w:rPr>
          <w:lang w:val="es-ES"/>
        </w:rPr>
      </w:pPr>
    </w:p>
    <w:p w14:paraId="7014CC95" w14:textId="77777777" w:rsidR="00235063" w:rsidRPr="00FC3C31" w:rsidRDefault="00E923C9">
      <w:pPr>
        <w:pStyle w:val="pstyleSection"/>
        <w:rPr>
          <w:lang w:val="es-ES"/>
        </w:rPr>
      </w:pPr>
      <w:r w:rsidRPr="00FC3C31">
        <w:rPr>
          <w:rStyle w:val="styleL2"/>
          <w:lang w:val="es-ES"/>
        </w:rPr>
        <w:t>6.1.4 Carta de designación y datos conexos</w:t>
      </w:r>
    </w:p>
    <w:p w14:paraId="68F957C1" w14:textId="77777777" w:rsidR="00235063" w:rsidRPr="00FC3C31" w:rsidRDefault="00E923C9">
      <w:pPr>
        <w:pStyle w:val="pstyleLabels"/>
        <w:rPr>
          <w:lang w:val="es-ES"/>
        </w:rPr>
      </w:pPr>
      <w:r w:rsidRPr="00FC3C31">
        <w:rPr>
          <w:rStyle w:val="styleC3"/>
          <w:lang w:val="es-ES"/>
        </w:rPr>
        <w:t>Carta de designación</w:t>
      </w:r>
      <w:r w:rsidRPr="00FC3C31">
        <w:rPr>
          <w:vertAlign w:val="superscript"/>
          <w:lang w:val="es-ES"/>
        </w:rPr>
        <w:t>*</w:t>
      </w:r>
    </w:p>
    <w:p w14:paraId="40A8690B" w14:textId="77777777" w:rsidR="00235063" w:rsidRPr="00FC3C31" w:rsidRDefault="00E923C9">
      <w:pPr>
        <w:pStyle w:val="pstyleTitleFirst"/>
        <w:rPr>
          <w:lang w:val="es-ES"/>
        </w:rPr>
      </w:pPr>
      <w:r w:rsidRPr="00FC3C31">
        <w:rPr>
          <w:rStyle w:val="styleC3online"/>
          <w:lang w:val="es-ES"/>
        </w:rPr>
        <w:t>-CARGAR a través del formato en línea-</w:t>
      </w:r>
    </w:p>
    <w:p w14:paraId="17D2B459" w14:textId="77777777" w:rsidR="00235063" w:rsidRDefault="00E923C9">
      <w:pPr>
        <w:pStyle w:val="pstyleLabels"/>
      </w:pPr>
      <w:r>
        <w:rPr>
          <w:rStyle w:val="styleC3"/>
        </w:rPr>
        <w:t>Fecha de designación</w:t>
      </w:r>
    </w:p>
    <w:tbl>
      <w:tblPr>
        <w:tblStyle w:val="myFieldTableStyle2"/>
        <w:tblW w:w="0" w:type="auto"/>
        <w:tblInd w:w="0" w:type="dxa"/>
        <w:tblLook w:val="04A0" w:firstRow="1" w:lastRow="0" w:firstColumn="1" w:lastColumn="0" w:noHBand="0" w:noVBand="1"/>
      </w:tblPr>
      <w:tblGrid>
        <w:gridCol w:w="195"/>
        <w:gridCol w:w="8789"/>
      </w:tblGrid>
      <w:tr w:rsidR="00235063" w14:paraId="6D287DC0"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95D7CA6" w14:textId="77777777" w:rsidR="00235063" w:rsidRDefault="00235063">
            <w:pPr>
              <w:spacing w:after="0" w:line="240" w:lineRule="auto"/>
            </w:pPr>
          </w:p>
        </w:tc>
        <w:tc>
          <w:tcPr>
            <w:tcW w:w="9500" w:type="dxa"/>
          </w:tcPr>
          <w:p w14:paraId="62839643" w14:textId="77777777" w:rsidR="00235063" w:rsidRDefault="00235063">
            <w:pPr>
              <w:spacing w:before="5" w:after="2" w:line="240" w:lineRule="auto"/>
              <w:ind w:left="72"/>
            </w:pPr>
          </w:p>
        </w:tc>
      </w:tr>
    </w:tbl>
    <w:p w14:paraId="456D20CA" w14:textId="77777777" w:rsidR="00235063" w:rsidRPr="00FC3C31" w:rsidRDefault="00E923C9">
      <w:pPr>
        <w:pStyle w:val="pstyleLabels"/>
        <w:rPr>
          <w:lang w:val="es-ES"/>
        </w:rPr>
      </w:pPr>
      <w:r w:rsidRPr="00FC3C31">
        <w:rPr>
          <w:rStyle w:val="styleC3"/>
          <w:lang w:val="es-ES"/>
        </w:rPr>
        <w:t>Número de certificados deseados</w:t>
      </w:r>
      <w:r w:rsidRPr="00FC3C31">
        <w:rPr>
          <w:rStyle w:val="styleHint1txt"/>
          <w:lang w:val="es-ES"/>
        </w:rPr>
        <w:t xml:space="preserve"> (La FIR en línea sólo acepta valores numéricos) </w:t>
      </w:r>
    </w:p>
    <w:tbl>
      <w:tblPr>
        <w:tblStyle w:val="myFieldTableStyle2"/>
        <w:tblW w:w="0" w:type="auto"/>
        <w:tblInd w:w="0" w:type="dxa"/>
        <w:tblLook w:val="04A0" w:firstRow="1" w:lastRow="0" w:firstColumn="1" w:lastColumn="0" w:noHBand="0" w:noVBand="1"/>
      </w:tblPr>
      <w:tblGrid>
        <w:gridCol w:w="195"/>
        <w:gridCol w:w="8789"/>
      </w:tblGrid>
      <w:tr w:rsidR="00235063" w:rsidRPr="00E456AC" w14:paraId="0E4F63D4" w14:textId="77777777" w:rsidTr="00235063">
        <w:trPr>
          <w:cnfStyle w:val="100000000000" w:firstRow="1" w:lastRow="0" w:firstColumn="0" w:lastColumn="0" w:oddVBand="0" w:evenVBand="0" w:oddHBand="0" w:evenHBand="0" w:firstRowFirstColumn="0" w:firstRowLastColumn="0" w:lastRowFirstColumn="0" w:lastRowLastColumn="0"/>
        </w:trPr>
        <w:tc>
          <w:tcPr>
            <w:tcW w:w="210" w:type="dxa"/>
            <w:tcBorders>
              <w:top w:val="single" w:sz="1" w:space="0" w:color="FFFFFF"/>
              <w:left w:val="single" w:sz="1" w:space="0" w:color="FFFFFF"/>
              <w:bottom w:val="single" w:sz="1" w:space="0" w:color="FFFFFF"/>
              <w:right w:val="single" w:sz="1" w:space="0" w:color="000000"/>
            </w:tcBorders>
            <w:shd w:val="clear" w:color="auto" w:fill="FFFFFF"/>
          </w:tcPr>
          <w:p w14:paraId="068FD0E9" w14:textId="77777777" w:rsidR="00235063" w:rsidRPr="00FC3C31" w:rsidRDefault="00235063">
            <w:pPr>
              <w:spacing w:after="0" w:line="240" w:lineRule="auto"/>
              <w:rPr>
                <w:lang w:val="es-ES"/>
              </w:rPr>
            </w:pPr>
          </w:p>
        </w:tc>
        <w:tc>
          <w:tcPr>
            <w:tcW w:w="9500" w:type="dxa"/>
          </w:tcPr>
          <w:p w14:paraId="564E20DB" w14:textId="77777777" w:rsidR="00235063" w:rsidRPr="00FC3C31" w:rsidRDefault="00235063">
            <w:pPr>
              <w:spacing w:before="5" w:after="2" w:line="240" w:lineRule="auto"/>
              <w:ind w:left="72"/>
              <w:rPr>
                <w:lang w:val="es-ES"/>
              </w:rPr>
            </w:pPr>
          </w:p>
        </w:tc>
      </w:tr>
    </w:tbl>
    <w:p w14:paraId="16B56F92" w14:textId="77777777" w:rsidR="00E923C9" w:rsidRPr="00FC3C31" w:rsidRDefault="00E923C9">
      <w:pPr>
        <w:rPr>
          <w:lang w:val="es-ES"/>
        </w:rPr>
      </w:pPr>
    </w:p>
    <w:sectPr w:rsidR="00E923C9" w:rsidRPr="00FC3C31" w:rsidSect="00235063">
      <w:pgSz w:w="11870" w:h="1678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AEEB8" w14:textId="77777777" w:rsidR="00D9494D" w:rsidRDefault="00D9494D" w:rsidP="00235063">
      <w:pPr>
        <w:spacing w:after="0" w:line="240" w:lineRule="auto"/>
      </w:pPr>
      <w:r>
        <w:separator/>
      </w:r>
    </w:p>
  </w:endnote>
  <w:endnote w:type="continuationSeparator" w:id="0">
    <w:p w14:paraId="41E3B660" w14:textId="77777777" w:rsidR="00D9494D" w:rsidRDefault="00D9494D" w:rsidP="00235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TZFGP+Garamond">
    <w:altName w:val="VTZFGP+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aramondPremrPro">
    <w:altName w:val="Yu Gothic"/>
    <w:panose1 w:val="00000000000000000000"/>
    <w:charset w:val="80"/>
    <w:family w:val="roman"/>
    <w:notTrueType/>
    <w:pitch w:val="default"/>
    <w:sig w:usb0="00000001" w:usb1="08070000" w:usb2="00000010" w:usb3="00000000" w:csb0="00020000" w:csb1="00000000"/>
  </w:font>
  <w:font w:name="PalatinoLinotype-Roman">
    <w:altName w:val="Yu Gothic"/>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GalliardStd-Roman">
    <w:altName w:val="MS Gothic"/>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0F1CB" w14:textId="4E356DAD" w:rsidR="00824CCD" w:rsidRDefault="00824CCD">
    <w:pPr>
      <w:pStyle w:val="pstyleHeader"/>
    </w:pPr>
    <w:r>
      <w:rPr>
        <w:rStyle w:val="styleHeadertxt"/>
      </w:rPr>
      <w:t xml:space="preserve">Page </w:t>
    </w:r>
    <w:r>
      <w:fldChar w:fldCharType="begin"/>
    </w:r>
    <w:r>
      <w:rPr>
        <w:rStyle w:val="styleHeadertxt"/>
      </w:rPr>
      <w:instrText>PAGE</w:instrText>
    </w:r>
    <w:r>
      <w:fldChar w:fldCharType="separate"/>
    </w:r>
    <w:r w:rsidR="00B921BA">
      <w:rPr>
        <w:rStyle w:val="styleHeadertxt"/>
        <w:noProof/>
      </w:rPr>
      <w:t>1</w:t>
    </w:r>
    <w:r>
      <w:fldChar w:fldCharType="end"/>
    </w:r>
    <w:r>
      <w:rPr>
        <w:rStyle w:val="styleHeadertxt"/>
      </w:rPr>
      <w:t xml:space="preserve"> / </w:t>
    </w:r>
    <w:r>
      <w:fldChar w:fldCharType="begin"/>
    </w:r>
    <w:r>
      <w:rPr>
        <w:rStyle w:val="styleHeadertxt"/>
      </w:rPr>
      <w:instrText>NUMPAGES</w:instrText>
    </w:r>
    <w:r>
      <w:fldChar w:fldCharType="separate"/>
    </w:r>
    <w:r w:rsidR="00B921BA">
      <w:rPr>
        <w:rStyle w:val="styleHeadertxt"/>
        <w:noProof/>
      </w:rPr>
      <w:t>63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D2787" w14:textId="77777777" w:rsidR="00D9494D" w:rsidRDefault="00D9494D" w:rsidP="00235063">
      <w:pPr>
        <w:spacing w:after="0" w:line="240" w:lineRule="auto"/>
      </w:pPr>
      <w:r>
        <w:separator/>
      </w:r>
    </w:p>
  </w:footnote>
  <w:footnote w:type="continuationSeparator" w:id="0">
    <w:p w14:paraId="574691CB" w14:textId="77777777" w:rsidR="00D9494D" w:rsidRDefault="00D9494D" w:rsidP="00235063">
      <w:pPr>
        <w:spacing w:after="0" w:line="240" w:lineRule="auto"/>
      </w:pPr>
      <w:r>
        <w:continuationSeparator/>
      </w:r>
    </w:p>
  </w:footnote>
  <w:footnote w:id="1">
    <w:p w14:paraId="7E15CB5A"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Ecoregiones Marinas del Mundo (MEOW) | Provincias biogeográficas de Udvardy | Ecorregiones de Bailey | Ecorregiones terrestres de WWF | Sistema de regionalización biogeográfica del UE | Ecoregiones de Agua Dulce del Mundo (FEOW) | Otro sistema (proporcione el nombre abajo)</w:t>
      </w:r>
    </w:p>
  </w:footnote>
  <w:footnote w:id="2">
    <w:p w14:paraId="6DCC54FF" w14:textId="77777777" w:rsidR="00824CCD" w:rsidRPr="00FC3C31" w:rsidRDefault="00824CCD" w:rsidP="00B41505">
      <w:pPr>
        <w:rPr>
          <w:lang w:val="es-ES"/>
        </w:rPr>
      </w:pPr>
      <w:r>
        <w:rPr>
          <w:rStyle w:val="Refdenotaalpie"/>
        </w:rPr>
        <w:footnoteRef/>
      </w:r>
      <w:r w:rsidRPr="00FC3C31">
        <w:rPr>
          <w:lang w:val="es-ES"/>
        </w:rPr>
        <w:t xml:space="preserve"> </w:t>
      </w:r>
      <w:r w:rsidRPr="00FC3C31">
        <w:rPr>
          <w:rStyle w:val="styleFootnotetxt"/>
          <w:lang w:val="es-ES"/>
        </w:rPr>
        <w:t xml:space="preserve"> | LC | NT | VU | EN | CR | EW | EX</w:t>
      </w:r>
    </w:p>
  </w:footnote>
  <w:footnote w:id="3">
    <w:p w14:paraId="771E6EFE" w14:textId="77777777" w:rsidR="00824CCD" w:rsidRDefault="00824CCD" w:rsidP="00644E86"/>
    <w:p w14:paraId="6594F4B7" w14:textId="77777777" w:rsidR="00824CCD" w:rsidRDefault="00824CCD" w:rsidP="00644E86"/>
  </w:footnote>
  <w:footnote w:id="4">
    <w:p w14:paraId="1E7D06CB" w14:textId="77777777" w:rsidR="00824CCD" w:rsidRDefault="00824CCD" w:rsidP="00644E86"/>
    <w:p w14:paraId="3D7A6C51" w14:textId="77777777" w:rsidR="00824CCD" w:rsidRDefault="00824CCD" w:rsidP="00644E86"/>
  </w:footnote>
  <w:footnote w:id="5">
    <w:p w14:paraId="4203E2B4" w14:textId="77777777" w:rsidR="00824CCD" w:rsidRDefault="00824CCD" w:rsidP="00D1093A">
      <w:pPr>
        <w:pStyle w:val="Textonotapie"/>
      </w:pPr>
      <w:r>
        <w:rPr>
          <w:rStyle w:val="Refdenotaalpie"/>
          <w:rFonts w:eastAsia="Arial"/>
        </w:rPr>
        <w:footnoteRef/>
      </w:r>
      <w:r>
        <w:t xml:space="preserve"> </w:t>
      </w:r>
      <w:r w:rsidRPr="00DE244D">
        <w:t>http://ipt.biodiversidad.co/sib/resource?r=sda-av</w:t>
      </w:r>
    </w:p>
  </w:footnote>
  <w:footnote w:id="6">
    <w:p w14:paraId="2D71AFEA"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A: Aguas marinas someras permanentes | B: Lechos marinos submareales (vegetación subacuática) | C: Arrecifes de coral | D: Costas marinas rocosas | E: Playas de arena o de guijarros | G: Bajos intermareales de lodo, arena o con suelos salinos | Ga: Arrecifes de bivalvos (mariscos) | H: Pantanos y esteros intermareales | I: Humedales intermareales arbolados | J: Lagunas costeras salobres/ saladas | F: Estuarios | Zk(a): Sistemas kársticos y otros sistemas hídricos subterráneos | K: Lagunas costeras de agua dulce</w:t>
      </w:r>
    </w:p>
  </w:footnote>
  <w:footnote w:id="7">
    <w:p w14:paraId="7D767860"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 xml:space="preserve"> | Representativo | Raro | Único</w:t>
      </w:r>
    </w:p>
  </w:footnote>
  <w:footnote w:id="8">
    <w:p w14:paraId="44F4E8F2" w14:textId="77777777" w:rsidR="00824CCD" w:rsidRPr="00FC3C31" w:rsidRDefault="00824CCD" w:rsidP="006D365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M: Ríos/ arroyos permanentes | L: Deltas interiores permanentes | Y: Manantiales permanentes de agua dulce, oasis | N: Ríos/ arroyos estacionales/ intermitentes/ irregulares | O: Lagos permanentes de agua dulce | Tp: Pantanos/ charcas permanentes de agua dulce | P: Lagos estacionales/ intermitentes de agua dulce | Ts: Pantanos/ esteros/ charcas estacionales/ intermitentes de agua dulce en suelos inorgánicos | Tp: Pantanos/ esteros/ charcas permanentes de agua dulce | W: Pantanos con vegetación arbustiva | Xf: Humedales boscosos de agua dulce | Ts: Pantanos/ esteros/ charcas estacionales/ intermitentes de agua dulce en suelos inorgánicos | U: Turberas permanentes no arboladas | Xp: Turberas arboladas permanentes | Va: Humedales de montaña | Vt: Humedales de la tundra | Q: Lagos permanentes salinos/ salobres/ alcalinos | R: Lagos y zonas inundadas estacionales/ intermitentes salinos/ salobres/ alcalinos | Sp: Pantanos/ esteros/ charcas permanentes salinas/ salobres/ alcalinos | Ss: Pantanos/ esteros/ charcas estacionales/ intermitentes salinos/ salobres/ alcalinos | Zg: Humedales geotérmicos | Zk(b): Sistemas kársticos y otros sistemas hídricos subterráneos</w:t>
      </w:r>
    </w:p>
  </w:footnote>
  <w:footnote w:id="9">
    <w:p w14:paraId="02995F50"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1: Estanques de acuicultura | 2: Estanques artificiales | 3: Tierras de regadío | 4: Tierras agrícolas inundadas estacionalmente | 5: Zonas de explotación de sal | 6: Áreas de almacenamiento de agua | 7: Excavaciones | 8: Áreas de tratamiento de áreas residuales | 9: Canales de transportación y de drenaje o zanjas | Zk(c): Sistemas hídricos subterráneos artificiales</w:t>
      </w:r>
    </w:p>
  </w:footnote>
  <w:footnote w:id="10">
    <w:p w14:paraId="091B25F0"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A. Clima tropical húmedo | B. Clima seco | C. Clima húmedo de latitudes medias con inviernos templados | D. Clima húmedo de latitudes medias con inviernos fríos | E. Clima polar con inviernos y veranos extremadamente fríos | H. Alta montaña</w:t>
      </w:r>
    </w:p>
  </w:footnote>
  <w:footnote w:id="11">
    <w:p w14:paraId="718B26D3"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Af: Húmedo tropical  (Sin estación seca) | Am: Monzónico tropical  (Estación seca corta, fuertes lluvias monzónicas en otros meses) | Aw: Sabana tropical  (Estación seca invernal) | BWh: Desierto subtropical  (Desierto, latitudes bajas) | BSh: Estepa subtropical  (Seco, latitudes bajas) | BWk: Desierto de latitudes medias  (Desierto, latitudes medias) | BSk: Estepa de latitudes medias  (Seco, latitudes medias) | Csa: Mediterráneo  (Templado, verano seco y cálido) | Csb: Mediterráneo  (Templado, verano seco y moderado) | Cfa: Subtropical húmedo  (Templado, sin estación seca, verano cálido) | Cwa: Subtropical húmedo  (Templado, invierno seco, verano cálido) | Cfb: Costa occidental oceánico  (Templado, sin estación seca, verano moderado) | Cfc: Costa occidental oceánico  (Templado, sin estación seca, verano fresco) | Dfa: Continental húmedo  (Húmedo, invierno severo, sin estación seca, verano cálido) | Dfb: Continental húmedo  (Húmedo, invierno severo, sin estación seca, verano moderado) | Dwa: Continental húmedo  (Húmedo, inverno severo y seco, verano cálido) | Dwb: Continental húmedo  (Húmedo, invierno severo y seco, verano moderado) | Dfc: Subártico  (Invierno severo, sin estación seca, verano fresco) | Dfd: Subártico  (Severo, invierno muy frío, sin estación seca, verano fresco) | Dwc: Subártico  (Severo, invierno seco, verano fresco) | Dwd: Subártico  (Severo, invierno muy frío y seco, verano fresco) | ET: Tundra  (Tundra polar, sin verdadero verano) | EF: Casquete de hielo  (Hielos perennes) | H: Alta montaña  (-)</w:t>
      </w:r>
    </w:p>
  </w:footnote>
  <w:footnote w:id="12">
    <w:p w14:paraId="025D672A"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Normalmente suele haber aguas permanentes | Normalmente suele haber agua estacional, efímera o intermitente | Desconocido</w:t>
      </w:r>
    </w:p>
  </w:footnote>
  <w:footnote w:id="13">
    <w:p w14:paraId="544B6922"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Aportación de agua de las precipitaciones | Aportación de agua de las aguas superficiales | Aportación de agua del acuífero | Agua marina | Desconocido</w:t>
      </w:r>
    </w:p>
  </w:footnote>
  <w:footnote w:id="14">
    <w:p w14:paraId="6C0D2401"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Alimenta al acuífero | A la cuenca hidrográfica aguas abajo | Marina | Desconocido</w:t>
      </w:r>
    </w:p>
  </w:footnote>
  <w:footnote w:id="15">
    <w:p w14:paraId="4F2B255C"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Niveles del agua estables en gran medida | Niveles del agua que fluctúan (incluyendo las mareas) | Desconocido</w:t>
      </w:r>
    </w:p>
  </w:footnote>
  <w:footnote w:id="16">
    <w:p w14:paraId="454522F2"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Alimento para las personas | Agua dulce | Productos no alimenticios de los humedales | Productos bioquímicos | Materiales genéticos</w:t>
      </w:r>
    </w:p>
  </w:footnote>
  <w:footnote w:id="17">
    <w:p w14:paraId="085A86AB"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Sustento para las personas (p.ej., pescado, moluscos, grano) | Agua potable para las personas y el ganado | Agua para la agricultura de regadío | Agua para la industria | Agua para la producción de energía (hidroelectricidad) | Madera | Leña/fibra | Turba | Forraje | Juncos y fibra | Otros | Extracción de materiales de la biota | Productos medicinales | Genes de tolerancia a determinadas condiciones (p.ej., salinidad) | Genes de resistencia a los patógenos de las plantas | Especies ornamentales (vivas y muertas)</w:t>
      </w:r>
    </w:p>
  </w:footnote>
  <w:footnote w:id="18">
    <w:p w14:paraId="13ECFF0D"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No relevante para el sitio | Bajo | Moderado | Elevado</w:t>
      </w:r>
    </w:p>
  </w:footnote>
  <w:footnote w:id="19">
    <w:p w14:paraId="060160A8"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Mantenimiento de los regímenes hidrológicos | Protección contra la erosión | Control de la contaminación y descontaminación | Regulación del clima | Control biológico de plagas y enfermedades | Reducción de las amenazas</w:t>
      </w:r>
    </w:p>
  </w:footnote>
  <w:footnote w:id="20">
    <w:p w14:paraId="7DE5B2B7"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Recarga y descarga de los acuíferos | Almacenamiento y distribución de agua como parte de los sistemas de suministro de agua para la agricultura y la industria | Retención de suelo, sedimentos y nutrientes | Depuración del agua/tratamiento o dilución de los residuos | Regulación del clima a escala local/amortiguación del cambio | Regulación de los gases de efecto invernadero, temperatura, precipitaciones y otros procesos climáticos | Mantenimiento de predadores de plagas agrícolas (p.ej., aves que se alimentan de langostas) | Control de las inundaciones, almacenamiento de agua | Estabilización del litoral y las riberas de ríos y protección frente a las tormentas</w:t>
      </w:r>
    </w:p>
  </w:footnote>
  <w:footnote w:id="21">
    <w:p w14:paraId="700624B1"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Recreo y turismo | Espiritual e inspirador | Científico y educativo</w:t>
      </w:r>
    </w:p>
  </w:footnote>
  <w:footnote w:id="22">
    <w:p w14:paraId="36BA9136"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Caza y pesca recreativas | Deportes y actividades acuáticos | Excursiones, salidas, visitas | Observación de la naturaleza y turismo de naturaleza | Inspiración | Patrimonio cultural (histórico y arqueológico) | Importancia cultural actual, inclusive para las artes y la inspiración creadora y incluyendo el valor de existencia | Valores espirituales y religiosos | Valores estéticos y sentido de pertenencia | Actividades y oportunidades educativas | Importantes sistemas de conocimiento, importancia para la investigación (área o sitio de referencia científica) | Sitio de seguimiento a largo plazo | Sitio importante para el estudio científico | Localización tipo para un taxón</w:t>
      </w:r>
    </w:p>
  </w:footnote>
  <w:footnote w:id="23">
    <w:p w14:paraId="2E61A8A6"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Biodiversidad | Formación del suelo | Ciclo de los nutrientes | Polinización</w:t>
      </w:r>
    </w:p>
  </w:footnote>
  <w:footnote w:id="24">
    <w:p w14:paraId="738FAE96"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Mantiene una variedad de todas las formas de vida, incluyendo plantas, animales y microorganismos  | Retención de sedimentos | Acumulación de materia orgánica | Almacenamiento, reciclaje, procesado y adquisición de nutrientes | Almacenamiento/secuestro de carbono | Soporte para los polinizadores</w:t>
      </w:r>
    </w:p>
  </w:footnote>
  <w:footnote w:id="25">
    <w:p w14:paraId="6A2998DD" w14:textId="77777777" w:rsidR="00824CCD" w:rsidRPr="000F03B0"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 xml:space="preserve">Terrenos públicos (sin especificar) | Gobierno nacional o federal | Gobierno provincial/regional/estatal | Administración local, municipio, (sub)distrito, etc. </w:t>
      </w:r>
      <w:r w:rsidRPr="000F03B0">
        <w:rPr>
          <w:rStyle w:val="styleFootnotetxt"/>
          <w:lang w:val="es-ES"/>
        </w:rPr>
        <w:t>| Otro tipo de propiedad pública</w:t>
      </w:r>
    </w:p>
  </w:footnote>
  <w:footnote w:id="26">
    <w:p w14:paraId="58DA5789"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Cooperativa/colectiva (p.ej., cooperativa de agricultores) | Comercial (empresa) | Fundación/organización no gubernamental/trust | Organismo/organización religiosa | Otros tipos de propietario(s) privado(s)/individual(es)</w:t>
      </w:r>
    </w:p>
  </w:footnote>
  <w:footnote w:id="27">
    <w:p w14:paraId="4B5D0945"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Propiedad mixta no especificada | No se dispone de información | Comuneros/derechos consuetudinarios</w:t>
      </w:r>
    </w:p>
  </w:footnote>
  <w:footnote w:id="28">
    <w:p w14:paraId="4B39887D"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Viviendas y zonas urbanas | Zonas comerciales e industriales | Zonas turísticas y recreativas | Desarrollo sin especificar</w:t>
      </w:r>
    </w:p>
  </w:footnote>
  <w:footnote w:id="29">
    <w:p w14:paraId="7935F6E1"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 xml:space="preserve">Impacto bajo | Impacto moderado | Impacto elevado | impacto desconocido | </w:t>
      </w:r>
    </w:p>
  </w:footnote>
  <w:footnote w:id="30">
    <w:p w14:paraId="264CFCEB"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Drenaje | Extracción de agua | Dragado | Salinización | Evacuación de agua | Canalización y regulación de ríos</w:t>
      </w:r>
    </w:p>
  </w:footnote>
  <w:footnote w:id="31">
    <w:p w14:paraId="728F7B7D"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Cultivos anuales y perennes no maderables | Plantaciones para madera y pulpa | Ganadería y pastoreo | Acuicultura marina y de agua dulce | Sin especificar</w:t>
      </w:r>
    </w:p>
  </w:footnote>
  <w:footnote w:id="32">
    <w:p w14:paraId="05816C7D"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Prospección de petróleo y gas | Minería y explotación de canteras | Energías renovables | Sin especificar</w:t>
      </w:r>
    </w:p>
  </w:footnote>
  <w:footnote w:id="33">
    <w:p w14:paraId="512BB779"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Carreteras y ferrocarriles | Líneas y cables de servicios públicos (p.ej., canalizaciones) | Rutas de transporte | Rutas de navegación aérea | Sin especificar</w:t>
      </w:r>
    </w:p>
  </w:footnote>
  <w:footnote w:id="34">
    <w:p w14:paraId="152A826A"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Caza y extracción de animales terrestres | Recolección de plantas terrestres | Tala y extracción de madera | Pesca y extracción de recursos acuáticos | Sin especificar</w:t>
      </w:r>
    </w:p>
  </w:footnote>
  <w:footnote w:id="35">
    <w:p w14:paraId="1AD9CDBD"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Actividades turísticas y recreativas | Actividades (para)militares | Sin especificar/otras</w:t>
      </w:r>
    </w:p>
  </w:footnote>
  <w:footnote w:id="36">
    <w:p w14:paraId="30B68C1A"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Incendios y extinción de los mismos | Presas y manejo/uso del agua | Desbroce del terreno/conversión de la tierra | Sin especificar/otras</w:t>
      </w:r>
    </w:p>
  </w:footnote>
  <w:footnote w:id="37">
    <w:p w14:paraId="66297D03"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Especies no autóctonas/exóticas | Especies autóctonas problemáticas | Material genético introducido | Sin especificar</w:t>
      </w:r>
    </w:p>
  </w:footnote>
  <w:footnote w:id="38">
    <w:p w14:paraId="60ADC570"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Aguas residuales domésticas o urbanas | Efluentes industriales y militares | Efluentes agrícolas y forestales | Basura y desechos sólidos | Contaminantes aéreos /volátiles | Exceso de calor, ruido, luz | Sin especificar</w:t>
      </w:r>
    </w:p>
  </w:footnote>
  <w:footnote w:id="39">
    <w:p w14:paraId="057C425E"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Volcanes | Terremotos/maremotos | Avalanchas/corrimientos de tierras | Sin especificar</w:t>
      </w:r>
    </w:p>
  </w:footnote>
  <w:footnote w:id="40">
    <w:p w14:paraId="0B0ABA1D"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Modificación y alteración del hábitat | Sequías | Temperaturas extremas | Tormentas e inundaciones | Sin especificar</w:t>
      </w:r>
    </w:p>
  </w:footnote>
  <w:footnote w:id="41">
    <w:p w14:paraId="35929339"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Sitio del Patrimonio Mundial | Reserva de la Biosfera de la UNESCO | Otra designación mundial</w:t>
      </w:r>
    </w:p>
  </w:footnote>
  <w:footnote w:id="42">
    <w:p w14:paraId="5326BD62"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total | parcial</w:t>
      </w:r>
    </w:p>
  </w:footnote>
  <w:footnote w:id="43">
    <w:p w14:paraId="103C43FA"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Natura 2000 (Unión Europea) | Otra designación internacional</w:t>
      </w:r>
    </w:p>
  </w:footnote>
  <w:footnote w:id="44">
    <w:p w14:paraId="73088C75"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Zona de Especial Protección para las Aves | Área de vegetación importante | Otras (carácter no reglamentario)</w:t>
      </w:r>
    </w:p>
  </w:footnote>
  <w:footnote w:id="45">
    <w:p w14:paraId="2A015F03"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Protección jurídica</w:t>
      </w:r>
    </w:p>
  </w:footnote>
  <w:footnote w:id="46">
    <w:p w14:paraId="11A6CF55"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Propuesta | Aplicada en parte | Aplicada</w:t>
      </w:r>
    </w:p>
  </w:footnote>
  <w:footnote w:id="47">
    <w:p w14:paraId="476CB02B"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Iniciativas/controles de manejo de la cuenca hidrográfica | Mejora de la calidad del agua | Manipulación/mejora del hábitat | Manejo/restauración del régimen hidrológico | Reforestación | Manejo del suelo | Controles de la conversión de la tierra | Corredores/pasajes para la fauna</w:t>
      </w:r>
    </w:p>
  </w:footnote>
  <w:footnote w:id="48">
    <w:p w14:paraId="2FAF359E"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Programas de manejo de especies amenazadas/raras | Reintroducciones | Control de las plantas exóticas invasoras | Control de animales exóticos invasores</w:t>
      </w:r>
    </w:p>
  </w:footnote>
  <w:footnote w:id="49">
    <w:p w14:paraId="6FA8B9A0"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Manejo de la extracción de agua | Regulación/manejo de los residuos | Manejo/exclusión del ganado (excluyendo las pesquerías) | Manejo/regulación de las pesquerías | Control de la extracción/aplicación de la ley respecto de la caza furtiva | Reglamentación/manejo de actividades recreativas | Actividades de comunicación, educación, participación y concienciación | Investigación</w:t>
      </w:r>
    </w:p>
  </w:footnote>
  <w:footnote w:id="50">
    <w:p w14:paraId="340F252A"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Todo el sitio Ramsar | Parte del sitio Ramsar</w:t>
      </w:r>
    </w:p>
  </w:footnote>
  <w:footnote w:id="51">
    <w:p w14:paraId="4411951F"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Por favor seleccione un valor | No se ha identificado la necesidad | No; el sitio ya se ha restaurado | No; pero la restauración es necesaria | No; pero se está preparando un plan | Sí; existe un plan</w:t>
      </w:r>
    </w:p>
  </w:footnote>
  <w:footnote w:id="52">
    <w:p w14:paraId="7192B06F"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Todo el sitio Ramsar | Parte del sitio Ramsar</w:t>
      </w:r>
    </w:p>
  </w:footnote>
  <w:footnote w:id="53">
    <w:p w14:paraId="23877AED" w14:textId="77777777" w:rsidR="00824CCD" w:rsidRPr="00FC3C31" w:rsidRDefault="00824CCD">
      <w:pPr>
        <w:spacing w:after="0" w:line="240" w:lineRule="auto"/>
        <w:rPr>
          <w:lang w:val="es-ES"/>
        </w:rPr>
      </w:pPr>
      <w:r>
        <w:rPr>
          <w:rStyle w:val="Refdenotaalpie"/>
        </w:rPr>
        <w:footnoteRef/>
      </w:r>
      <w:r w:rsidRPr="00FC3C31">
        <w:rPr>
          <w:lang w:val="es-ES"/>
        </w:rPr>
        <w:t xml:space="preserve"> </w:t>
      </w:r>
      <w:r w:rsidRPr="00FC3C31">
        <w:rPr>
          <w:rStyle w:val="styleFootnotetxt"/>
          <w:lang w:val="es-ES"/>
        </w:rPr>
        <w:t>Seguimiento del régimen hídrico | Calidad del agua | Calidad del suelo | Comunidad vegetal | Especies vegetales | Comunidad animal | Especies animales (especificar cuáles) | Aves</w:t>
      </w:r>
    </w:p>
  </w:footnote>
  <w:footnote w:id="54">
    <w:p w14:paraId="1F839F74" w14:textId="77777777" w:rsidR="00824CCD" w:rsidRDefault="00824CCD">
      <w:pPr>
        <w:spacing w:after="0" w:line="240" w:lineRule="auto"/>
      </w:pPr>
      <w:r>
        <w:rPr>
          <w:rStyle w:val="Refdenotaalpie"/>
        </w:rPr>
        <w:footnoteRef/>
      </w:r>
      <w:r>
        <w:t xml:space="preserve"> </w:t>
      </w:r>
      <w:r>
        <w:rPr>
          <w:rStyle w:val="styleFootnotetxt"/>
        </w:rPr>
        <w:t xml:space="preserve"> | Aplicado | Propuesto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10" w:type="dxa"/>
        <w:right w:w="10" w:type="dxa"/>
      </w:tblCellMar>
      <w:tblLook w:val="04A0" w:firstRow="1" w:lastRow="0" w:firstColumn="1" w:lastColumn="0" w:noHBand="0" w:noVBand="1"/>
    </w:tblPr>
    <w:tblGrid>
      <w:gridCol w:w="8990"/>
    </w:tblGrid>
    <w:tr w:rsidR="00824CCD" w14:paraId="44C6F5EC" w14:textId="77777777">
      <w:tc>
        <w:tcPr>
          <w:tcW w:w="10000" w:type="dxa"/>
        </w:tcPr>
        <w:p w14:paraId="12868F69" w14:textId="77777777" w:rsidR="00824CCD" w:rsidRPr="00CE6BE9" w:rsidRDefault="00824CCD" w:rsidP="00FC3C31">
          <w:pPr>
            <w:pStyle w:val="pstyleHeader"/>
            <w:rPr>
              <w:rStyle w:val="styleHeadertxt"/>
              <w:lang w:val="es-ES"/>
            </w:rPr>
          </w:pPr>
          <w:r w:rsidRPr="00CE6BE9">
            <w:rPr>
              <w:rStyle w:val="styleHeadertxt"/>
              <w:lang w:val="es-ES"/>
            </w:rPr>
            <w:t xml:space="preserve">Nombre </w:t>
          </w:r>
          <w:r w:rsidRPr="00CE6BE9">
            <w:rPr>
              <w:rStyle w:val="styleHeadertxt"/>
            </w:rPr>
            <w:t>oficial</w:t>
          </w:r>
          <w:r w:rsidRPr="00CE6BE9">
            <w:rPr>
              <w:rStyle w:val="styleHeadertxt"/>
              <w:lang w:val="es-ES"/>
            </w:rPr>
            <w:t xml:space="preserve"> - País</w:t>
          </w:r>
        </w:p>
        <w:p w14:paraId="4F387AAC" w14:textId="77777777" w:rsidR="00824CCD" w:rsidRDefault="00824CCD">
          <w:pPr>
            <w:pStyle w:val="pstyleHeade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0632D"/>
    <w:multiLevelType w:val="hybridMultilevel"/>
    <w:tmpl w:val="E8D251E6"/>
    <w:lvl w:ilvl="0" w:tplc="0C0A0001">
      <w:start w:val="1"/>
      <w:numFmt w:val="bullet"/>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 w15:restartNumberingAfterBreak="0">
    <w:nsid w:val="26EC7512"/>
    <w:multiLevelType w:val="hybridMultilevel"/>
    <w:tmpl w:val="A7840ACC"/>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 w15:restartNumberingAfterBreak="0">
    <w:nsid w:val="2B367003"/>
    <w:multiLevelType w:val="multilevel"/>
    <w:tmpl w:val="E50A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1132D9"/>
    <w:multiLevelType w:val="hybridMultilevel"/>
    <w:tmpl w:val="F8741802"/>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063"/>
    <w:rsid w:val="000208E1"/>
    <w:rsid w:val="00037260"/>
    <w:rsid w:val="0006050D"/>
    <w:rsid w:val="00061C3D"/>
    <w:rsid w:val="000932F5"/>
    <w:rsid w:val="000B6C43"/>
    <w:rsid w:val="000E15DB"/>
    <w:rsid w:val="000E1F15"/>
    <w:rsid w:val="000E56D0"/>
    <w:rsid w:val="000F03B0"/>
    <w:rsid w:val="001133A3"/>
    <w:rsid w:val="00132119"/>
    <w:rsid w:val="001322C4"/>
    <w:rsid w:val="00144A8A"/>
    <w:rsid w:val="0014798F"/>
    <w:rsid w:val="001605F9"/>
    <w:rsid w:val="00174EAA"/>
    <w:rsid w:val="00175E8E"/>
    <w:rsid w:val="00182305"/>
    <w:rsid w:val="001838E4"/>
    <w:rsid w:val="0018566B"/>
    <w:rsid w:val="00194121"/>
    <w:rsid w:val="00195269"/>
    <w:rsid w:val="001B23A8"/>
    <w:rsid w:val="001B4C96"/>
    <w:rsid w:val="001C11EE"/>
    <w:rsid w:val="001C6A5D"/>
    <w:rsid w:val="001E3648"/>
    <w:rsid w:val="001F6558"/>
    <w:rsid w:val="002205F3"/>
    <w:rsid w:val="00230FFE"/>
    <w:rsid w:val="00235063"/>
    <w:rsid w:val="0024708F"/>
    <w:rsid w:val="00264E0E"/>
    <w:rsid w:val="00265A96"/>
    <w:rsid w:val="002706BC"/>
    <w:rsid w:val="00270FE1"/>
    <w:rsid w:val="0027173F"/>
    <w:rsid w:val="00275117"/>
    <w:rsid w:val="0028269E"/>
    <w:rsid w:val="002835F4"/>
    <w:rsid w:val="002840A8"/>
    <w:rsid w:val="00295AFE"/>
    <w:rsid w:val="002963DA"/>
    <w:rsid w:val="00296957"/>
    <w:rsid w:val="002D442A"/>
    <w:rsid w:val="002F1DD9"/>
    <w:rsid w:val="002F379D"/>
    <w:rsid w:val="003228A0"/>
    <w:rsid w:val="003241B9"/>
    <w:rsid w:val="00343820"/>
    <w:rsid w:val="00344F73"/>
    <w:rsid w:val="00346143"/>
    <w:rsid w:val="00357D5A"/>
    <w:rsid w:val="00364E65"/>
    <w:rsid w:val="0037641C"/>
    <w:rsid w:val="0038131F"/>
    <w:rsid w:val="003B3DC9"/>
    <w:rsid w:val="003D6AB4"/>
    <w:rsid w:val="003D7191"/>
    <w:rsid w:val="003F61DB"/>
    <w:rsid w:val="00400C00"/>
    <w:rsid w:val="00401F2D"/>
    <w:rsid w:val="004052E6"/>
    <w:rsid w:val="00420F02"/>
    <w:rsid w:val="00451711"/>
    <w:rsid w:val="004610F4"/>
    <w:rsid w:val="0046307A"/>
    <w:rsid w:val="00463E6C"/>
    <w:rsid w:val="00486BF4"/>
    <w:rsid w:val="00487D06"/>
    <w:rsid w:val="004E06CA"/>
    <w:rsid w:val="004E612C"/>
    <w:rsid w:val="00517045"/>
    <w:rsid w:val="00517E65"/>
    <w:rsid w:val="0052276C"/>
    <w:rsid w:val="00556509"/>
    <w:rsid w:val="00575AA8"/>
    <w:rsid w:val="005837D1"/>
    <w:rsid w:val="005845E0"/>
    <w:rsid w:val="00586C73"/>
    <w:rsid w:val="00593B81"/>
    <w:rsid w:val="005A0CC7"/>
    <w:rsid w:val="005C5067"/>
    <w:rsid w:val="005D13CC"/>
    <w:rsid w:val="005E2FB4"/>
    <w:rsid w:val="005E2FD0"/>
    <w:rsid w:val="005E3C71"/>
    <w:rsid w:val="006138FA"/>
    <w:rsid w:val="00636D0E"/>
    <w:rsid w:val="006410E9"/>
    <w:rsid w:val="00644E86"/>
    <w:rsid w:val="00660A96"/>
    <w:rsid w:val="00661B8D"/>
    <w:rsid w:val="00665C21"/>
    <w:rsid w:val="00675268"/>
    <w:rsid w:val="0069439D"/>
    <w:rsid w:val="006C2B66"/>
    <w:rsid w:val="006C72E1"/>
    <w:rsid w:val="006D365D"/>
    <w:rsid w:val="006E4024"/>
    <w:rsid w:val="006E76E7"/>
    <w:rsid w:val="006F1E2A"/>
    <w:rsid w:val="006F27D5"/>
    <w:rsid w:val="006F3E42"/>
    <w:rsid w:val="00736C5A"/>
    <w:rsid w:val="00740216"/>
    <w:rsid w:val="00747381"/>
    <w:rsid w:val="00753255"/>
    <w:rsid w:val="00766EA3"/>
    <w:rsid w:val="00777215"/>
    <w:rsid w:val="00801716"/>
    <w:rsid w:val="00807968"/>
    <w:rsid w:val="00813725"/>
    <w:rsid w:val="00816134"/>
    <w:rsid w:val="0082018E"/>
    <w:rsid w:val="00824CCD"/>
    <w:rsid w:val="00865842"/>
    <w:rsid w:val="008664DC"/>
    <w:rsid w:val="008A6A40"/>
    <w:rsid w:val="008D03A6"/>
    <w:rsid w:val="008E7F81"/>
    <w:rsid w:val="008F0E47"/>
    <w:rsid w:val="008F3EB6"/>
    <w:rsid w:val="0090283D"/>
    <w:rsid w:val="00905EED"/>
    <w:rsid w:val="00910E2E"/>
    <w:rsid w:val="00915CE4"/>
    <w:rsid w:val="0092530B"/>
    <w:rsid w:val="00930C40"/>
    <w:rsid w:val="009545F6"/>
    <w:rsid w:val="00956998"/>
    <w:rsid w:val="00971369"/>
    <w:rsid w:val="0099162B"/>
    <w:rsid w:val="00996184"/>
    <w:rsid w:val="009A6202"/>
    <w:rsid w:val="009B04A7"/>
    <w:rsid w:val="009B7BB8"/>
    <w:rsid w:val="009F2642"/>
    <w:rsid w:val="00A06314"/>
    <w:rsid w:val="00A223B4"/>
    <w:rsid w:val="00A2388A"/>
    <w:rsid w:val="00A33266"/>
    <w:rsid w:val="00A33EC5"/>
    <w:rsid w:val="00A41883"/>
    <w:rsid w:val="00A51B42"/>
    <w:rsid w:val="00A56BB4"/>
    <w:rsid w:val="00A62300"/>
    <w:rsid w:val="00A6637E"/>
    <w:rsid w:val="00A7060F"/>
    <w:rsid w:val="00A84F5B"/>
    <w:rsid w:val="00A855D7"/>
    <w:rsid w:val="00AA070F"/>
    <w:rsid w:val="00AD3393"/>
    <w:rsid w:val="00AD5CA9"/>
    <w:rsid w:val="00AE3552"/>
    <w:rsid w:val="00AF24F6"/>
    <w:rsid w:val="00AF55E5"/>
    <w:rsid w:val="00B2066A"/>
    <w:rsid w:val="00B2225D"/>
    <w:rsid w:val="00B41505"/>
    <w:rsid w:val="00B42E3A"/>
    <w:rsid w:val="00B45A68"/>
    <w:rsid w:val="00B5141E"/>
    <w:rsid w:val="00B717CF"/>
    <w:rsid w:val="00B87404"/>
    <w:rsid w:val="00B921BA"/>
    <w:rsid w:val="00BB788D"/>
    <w:rsid w:val="00BC224C"/>
    <w:rsid w:val="00BC25D7"/>
    <w:rsid w:val="00BD614F"/>
    <w:rsid w:val="00BE6A28"/>
    <w:rsid w:val="00BF37F1"/>
    <w:rsid w:val="00BF3D99"/>
    <w:rsid w:val="00BF5D9D"/>
    <w:rsid w:val="00C24DF9"/>
    <w:rsid w:val="00C26EA5"/>
    <w:rsid w:val="00C33337"/>
    <w:rsid w:val="00C36131"/>
    <w:rsid w:val="00C4288F"/>
    <w:rsid w:val="00C61FBD"/>
    <w:rsid w:val="00C65675"/>
    <w:rsid w:val="00C979B6"/>
    <w:rsid w:val="00CA5BA2"/>
    <w:rsid w:val="00CB544D"/>
    <w:rsid w:val="00CC04DD"/>
    <w:rsid w:val="00CD1C1B"/>
    <w:rsid w:val="00D0146B"/>
    <w:rsid w:val="00D1093A"/>
    <w:rsid w:val="00D15982"/>
    <w:rsid w:val="00D25E4B"/>
    <w:rsid w:val="00D2697C"/>
    <w:rsid w:val="00D370FB"/>
    <w:rsid w:val="00D9494D"/>
    <w:rsid w:val="00D97FE8"/>
    <w:rsid w:val="00DA7152"/>
    <w:rsid w:val="00DD1864"/>
    <w:rsid w:val="00DD3F3D"/>
    <w:rsid w:val="00DF2E79"/>
    <w:rsid w:val="00E06396"/>
    <w:rsid w:val="00E27C45"/>
    <w:rsid w:val="00E359BA"/>
    <w:rsid w:val="00E3660C"/>
    <w:rsid w:val="00E37E01"/>
    <w:rsid w:val="00E456AC"/>
    <w:rsid w:val="00E5577E"/>
    <w:rsid w:val="00E6338E"/>
    <w:rsid w:val="00E923C9"/>
    <w:rsid w:val="00E9756A"/>
    <w:rsid w:val="00EA71B9"/>
    <w:rsid w:val="00EA7FEA"/>
    <w:rsid w:val="00EB63C0"/>
    <w:rsid w:val="00EC43BF"/>
    <w:rsid w:val="00EE11F3"/>
    <w:rsid w:val="00EE70D9"/>
    <w:rsid w:val="00F057D0"/>
    <w:rsid w:val="00F0637F"/>
    <w:rsid w:val="00F21224"/>
    <w:rsid w:val="00F262F1"/>
    <w:rsid w:val="00F56B57"/>
    <w:rsid w:val="00F57DF6"/>
    <w:rsid w:val="00F57F28"/>
    <w:rsid w:val="00F62804"/>
    <w:rsid w:val="00F70D96"/>
    <w:rsid w:val="00F81D1B"/>
    <w:rsid w:val="00F87649"/>
    <w:rsid w:val="00F9599B"/>
    <w:rsid w:val="00FC1392"/>
    <w:rsid w:val="00FC3C31"/>
    <w:rsid w:val="00FC712D"/>
    <w:rsid w:val="00FD6E81"/>
    <w:rsid w:val="00FE36F5"/>
    <w:rsid w:val="00FF074B"/>
    <w:rsid w:val="00FF0CE7"/>
    <w:rsid w:val="00FF1E00"/>
    <w:rsid w:val="00FF64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E3EAE"/>
  <w15:docId w15:val="{66C8E76F-259A-4D3E-803C-5DBDD54A0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fr-CH" w:eastAsia="fr-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35063"/>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unhideWhenUsed/>
    <w:rsid w:val="00235063"/>
    <w:rPr>
      <w:vertAlign w:val="superscript"/>
    </w:rPr>
  </w:style>
  <w:style w:type="character" w:customStyle="1" w:styleId="styleCountryFirst">
    <w:name w:val="styleCountryFirst"/>
    <w:rsid w:val="00235063"/>
    <w:rPr>
      <w:rFonts w:ascii="Arial" w:eastAsia="Arial" w:hAnsi="Arial" w:cs="Arial"/>
      <w:b/>
      <w:color w:val="365F91"/>
      <w:sz w:val="56"/>
      <w:szCs w:val="56"/>
    </w:rPr>
  </w:style>
  <w:style w:type="character" w:customStyle="1" w:styleId="styleTitleFirst">
    <w:name w:val="styleTitleFirst"/>
    <w:rsid w:val="00235063"/>
    <w:rPr>
      <w:rFonts w:ascii="Arial" w:eastAsia="Arial" w:hAnsi="Arial" w:cs="Arial"/>
      <w:b/>
      <w:color w:val="365F91"/>
      <w:sz w:val="36"/>
      <w:szCs w:val="36"/>
    </w:rPr>
  </w:style>
  <w:style w:type="character" w:customStyle="1" w:styleId="styleL0">
    <w:name w:val="styleL0"/>
    <w:rsid w:val="00235063"/>
    <w:rPr>
      <w:rFonts w:ascii="Arial" w:eastAsia="Arial" w:hAnsi="Arial" w:cs="Arial"/>
      <w:b/>
      <w:color w:val="05348C"/>
      <w:sz w:val="26"/>
      <w:szCs w:val="26"/>
    </w:rPr>
  </w:style>
  <w:style w:type="character" w:customStyle="1" w:styleId="styleL1">
    <w:name w:val="styleL1"/>
    <w:rsid w:val="00235063"/>
    <w:rPr>
      <w:rFonts w:ascii="Arial" w:eastAsia="Arial" w:hAnsi="Arial" w:cs="Arial"/>
      <w:b/>
      <w:color w:val="05348C"/>
      <w:sz w:val="22"/>
      <w:szCs w:val="22"/>
    </w:rPr>
  </w:style>
  <w:style w:type="character" w:customStyle="1" w:styleId="styleL2">
    <w:name w:val="styleL2"/>
    <w:rsid w:val="00235063"/>
    <w:rPr>
      <w:rFonts w:ascii="Arial" w:eastAsia="Arial" w:hAnsi="Arial" w:cs="Arial"/>
      <w:b/>
      <w:color w:val="355A9F"/>
      <w:sz w:val="20"/>
      <w:szCs w:val="20"/>
    </w:rPr>
  </w:style>
  <w:style w:type="character" w:customStyle="1" w:styleId="styleC3">
    <w:name w:val="styleC3"/>
    <w:rsid w:val="00235063"/>
    <w:rPr>
      <w:rFonts w:ascii="Arial" w:eastAsia="Arial" w:hAnsi="Arial" w:cs="Arial"/>
      <w:color w:val="355A9F"/>
      <w:sz w:val="18"/>
      <w:szCs w:val="18"/>
    </w:rPr>
  </w:style>
  <w:style w:type="character" w:customStyle="1" w:styleId="styleC3update">
    <w:name w:val="styleC3update"/>
    <w:rsid w:val="00235063"/>
    <w:rPr>
      <w:rFonts w:ascii="Arial" w:eastAsia="Arial" w:hAnsi="Arial" w:cs="Arial"/>
      <w:color w:val="355A9F"/>
      <w:sz w:val="18"/>
      <w:szCs w:val="18"/>
      <w:shd w:val="clear" w:color="auto" w:fill="F0FAFA"/>
    </w:rPr>
  </w:style>
  <w:style w:type="character" w:customStyle="1" w:styleId="styleC3ecd">
    <w:name w:val="styleC3ecd"/>
    <w:rsid w:val="00235063"/>
    <w:rPr>
      <w:rFonts w:ascii="Arial" w:eastAsia="Arial" w:hAnsi="Arial" w:cs="Arial"/>
      <w:color w:val="355A9F"/>
      <w:sz w:val="18"/>
      <w:szCs w:val="18"/>
      <w:shd w:val="clear" w:color="auto" w:fill="F8E0F7"/>
    </w:rPr>
  </w:style>
  <w:style w:type="character" w:customStyle="1" w:styleId="styleRad">
    <w:name w:val="styleRad"/>
    <w:rsid w:val="00235063"/>
    <w:rPr>
      <w:rFonts w:ascii="Arial" w:eastAsia="Arial" w:hAnsi="Arial" w:cs="Arial"/>
      <w:color w:val="355A9F"/>
      <w:sz w:val="18"/>
      <w:szCs w:val="18"/>
      <w:shd w:val="clear" w:color="auto" w:fill="FBF7C6"/>
    </w:rPr>
  </w:style>
  <w:style w:type="character" w:customStyle="1" w:styleId="styleC3comment">
    <w:name w:val="styleC3_comment"/>
    <w:rsid w:val="00235063"/>
    <w:rPr>
      <w:rFonts w:ascii="Arial" w:eastAsia="Arial" w:hAnsi="Arial" w:cs="Arial"/>
      <w:i/>
      <w:iCs/>
      <w:color w:val="355A9F"/>
      <w:sz w:val="18"/>
      <w:szCs w:val="18"/>
    </w:rPr>
  </w:style>
  <w:style w:type="character" w:customStyle="1" w:styleId="styleDatatxt">
    <w:name w:val="styleData_txt"/>
    <w:rsid w:val="00235063"/>
    <w:rPr>
      <w:rFonts w:ascii="Arial" w:eastAsia="Arial" w:hAnsi="Arial" w:cs="Arial"/>
      <w:color w:val="000000"/>
      <w:sz w:val="18"/>
      <w:szCs w:val="18"/>
    </w:rPr>
  </w:style>
  <w:style w:type="character" w:customStyle="1" w:styleId="styleC3online">
    <w:name w:val="styleC3_online"/>
    <w:rsid w:val="00235063"/>
    <w:rPr>
      <w:rFonts w:ascii="Arial" w:eastAsia="Arial" w:hAnsi="Arial" w:cs="Arial"/>
      <w:b/>
      <w:color w:val="355A9F"/>
      <w:sz w:val="18"/>
      <w:szCs w:val="18"/>
    </w:rPr>
  </w:style>
  <w:style w:type="character" w:customStyle="1" w:styleId="stylewingdings">
    <w:name w:val="style_wingdings"/>
    <w:rsid w:val="00235063"/>
    <w:rPr>
      <w:rFonts w:ascii="Wingdings" w:eastAsia="Wingdings" w:hAnsi="Wingdings" w:cs="Wingdings"/>
      <w:b/>
      <w:color w:val="355A9F"/>
      <w:sz w:val="20"/>
      <w:szCs w:val="20"/>
    </w:rPr>
  </w:style>
  <w:style w:type="character" w:customStyle="1" w:styleId="stylewingdingssp">
    <w:name w:val="style_wingdings_sp"/>
    <w:rsid w:val="00235063"/>
    <w:rPr>
      <w:rFonts w:ascii="Wingdings" w:eastAsia="Wingdings" w:hAnsi="Wingdings" w:cs="Wingdings"/>
      <w:color w:val="000000"/>
      <w:sz w:val="20"/>
      <w:szCs w:val="20"/>
    </w:rPr>
  </w:style>
  <w:style w:type="character" w:customStyle="1" w:styleId="styleHeadertxt">
    <w:name w:val="styleHeader_txt"/>
    <w:rsid w:val="00235063"/>
    <w:rPr>
      <w:rFonts w:ascii="Arial" w:eastAsia="Arial" w:hAnsi="Arial" w:cs="Arial"/>
      <w:sz w:val="18"/>
      <w:szCs w:val="18"/>
    </w:rPr>
  </w:style>
  <w:style w:type="character" w:customStyle="1" w:styleId="styleLink">
    <w:name w:val="styleLink"/>
    <w:rsid w:val="00235063"/>
    <w:rPr>
      <w:rFonts w:ascii="Arial" w:eastAsia="Arial" w:hAnsi="Arial" w:cs="Arial"/>
      <w:color w:val="0000FF"/>
      <w:sz w:val="18"/>
      <w:szCs w:val="18"/>
    </w:rPr>
  </w:style>
  <w:style w:type="character" w:customStyle="1" w:styleId="styleFootnotetxt">
    <w:name w:val="styleFootnote_txt"/>
    <w:rsid w:val="00235063"/>
    <w:rPr>
      <w:rFonts w:ascii="Arial" w:eastAsia="Arial" w:hAnsi="Arial" w:cs="Arial"/>
      <w:color w:val="000000"/>
      <w:sz w:val="16"/>
      <w:szCs w:val="16"/>
    </w:rPr>
  </w:style>
  <w:style w:type="character" w:customStyle="1" w:styleId="styleSubformTitletxt">
    <w:name w:val="styleSubformTitle_txt"/>
    <w:rsid w:val="00235063"/>
    <w:rPr>
      <w:rFonts w:ascii="Arial" w:eastAsia="Arial" w:hAnsi="Arial" w:cs="Arial"/>
      <w:b/>
      <w:color w:val="000000"/>
      <w:sz w:val="18"/>
      <w:szCs w:val="18"/>
    </w:rPr>
  </w:style>
  <w:style w:type="character" w:customStyle="1" w:styleId="styleSubformtxt">
    <w:name w:val="styleSubform_txt"/>
    <w:rsid w:val="00235063"/>
    <w:rPr>
      <w:rFonts w:ascii="Arial" w:eastAsia="Arial" w:hAnsi="Arial" w:cs="Arial"/>
      <w:color w:val="000000"/>
      <w:sz w:val="18"/>
      <w:szCs w:val="18"/>
    </w:rPr>
  </w:style>
  <w:style w:type="character" w:customStyle="1" w:styleId="styleSubformtxtsp">
    <w:name w:val="styleSubform_txt_sp"/>
    <w:rsid w:val="00235063"/>
    <w:rPr>
      <w:rFonts w:ascii="Arial" w:eastAsia="Arial" w:hAnsi="Arial" w:cs="Arial"/>
      <w:color w:val="000000"/>
      <w:sz w:val="14"/>
      <w:szCs w:val="14"/>
    </w:rPr>
  </w:style>
  <w:style w:type="character" w:customStyle="1" w:styleId="almostEmpty">
    <w:name w:val="almostEmpty"/>
    <w:rsid w:val="00235063"/>
    <w:rPr>
      <w:rFonts w:ascii="Arial" w:eastAsia="Arial" w:hAnsi="Arial" w:cs="Arial"/>
      <w:color w:val="FFFFFF"/>
      <w:sz w:val="2"/>
      <w:szCs w:val="2"/>
    </w:rPr>
  </w:style>
  <w:style w:type="character" w:customStyle="1" w:styleId="styleHint1txt">
    <w:name w:val="styleHint1_txt"/>
    <w:rsid w:val="00235063"/>
    <w:rPr>
      <w:rFonts w:ascii="Arial" w:eastAsia="Arial" w:hAnsi="Arial" w:cs="Arial"/>
      <w:i/>
      <w:iCs/>
      <w:color w:val="000000"/>
      <w:sz w:val="16"/>
      <w:szCs w:val="16"/>
    </w:rPr>
  </w:style>
  <w:style w:type="character" w:customStyle="1" w:styleId="styleBracket">
    <w:name w:val="styleBracket"/>
    <w:rsid w:val="00235063"/>
    <w:rPr>
      <w:rFonts w:ascii="Arial" w:eastAsia="Arial" w:hAnsi="Arial" w:cs="Arial"/>
      <w:sz w:val="14"/>
      <w:szCs w:val="14"/>
    </w:rPr>
  </w:style>
  <w:style w:type="character" w:customStyle="1" w:styleId="firstTxt0">
    <w:name w:val="firstTxt0"/>
    <w:rsid w:val="00235063"/>
    <w:rPr>
      <w:rFonts w:ascii="Arial" w:eastAsia="Arial" w:hAnsi="Arial" w:cs="Arial"/>
      <w:b/>
      <w:color w:val="365F91"/>
      <w:sz w:val="28"/>
      <w:szCs w:val="28"/>
    </w:rPr>
  </w:style>
  <w:style w:type="character" w:customStyle="1" w:styleId="firstTxt1">
    <w:name w:val="firstTxt1"/>
    <w:rsid w:val="00235063"/>
    <w:rPr>
      <w:rFonts w:ascii="Arial" w:eastAsia="Arial" w:hAnsi="Arial" w:cs="Arial"/>
      <w:color w:val="000000"/>
      <w:sz w:val="20"/>
      <w:szCs w:val="20"/>
    </w:rPr>
  </w:style>
  <w:style w:type="paragraph" w:customStyle="1" w:styleId="pStyle">
    <w:name w:val="pStyle"/>
    <w:basedOn w:val="Normal"/>
    <w:rsid w:val="00235063"/>
    <w:pPr>
      <w:spacing w:after="0" w:line="240" w:lineRule="auto"/>
      <w:ind w:left="432"/>
    </w:pPr>
  </w:style>
  <w:style w:type="paragraph" w:customStyle="1" w:styleId="pstyleTitleFirst">
    <w:name w:val="pstyleTitleFirst"/>
    <w:basedOn w:val="Normal"/>
    <w:rsid w:val="00235063"/>
    <w:pPr>
      <w:spacing w:after="100"/>
      <w:jc w:val="center"/>
    </w:pPr>
  </w:style>
  <w:style w:type="paragraph" w:customStyle="1" w:styleId="pstyleRadio">
    <w:name w:val="pstyleRadio"/>
    <w:basedOn w:val="Normal"/>
    <w:rsid w:val="00235063"/>
    <w:pPr>
      <w:spacing w:after="0" w:line="240" w:lineRule="auto"/>
      <w:ind w:left="1080"/>
    </w:pPr>
  </w:style>
  <w:style w:type="paragraph" w:customStyle="1" w:styleId="pstyleRadioTb">
    <w:name w:val="pstyleRadioTb"/>
    <w:basedOn w:val="Normal"/>
    <w:rsid w:val="00235063"/>
    <w:pPr>
      <w:jc w:val="center"/>
    </w:pPr>
  </w:style>
  <w:style w:type="paragraph" w:customStyle="1" w:styleId="pstyleTitleFirst2">
    <w:name w:val="pstyleTitleFirst2"/>
    <w:basedOn w:val="Normal"/>
    <w:rsid w:val="00235063"/>
    <w:pPr>
      <w:spacing w:after="1600"/>
      <w:jc w:val="center"/>
    </w:pPr>
  </w:style>
  <w:style w:type="paragraph" w:customStyle="1" w:styleId="pstyleFirstText0">
    <w:name w:val="pstyleFirstText0"/>
    <w:basedOn w:val="Normal"/>
    <w:rsid w:val="00235063"/>
    <w:pPr>
      <w:spacing w:after="100"/>
      <w:jc w:val="center"/>
    </w:pPr>
  </w:style>
  <w:style w:type="paragraph" w:customStyle="1" w:styleId="pstyleFirstText1">
    <w:name w:val="pstyleFirstText1"/>
    <w:basedOn w:val="Normal"/>
    <w:rsid w:val="00235063"/>
    <w:pPr>
      <w:spacing w:after="3500"/>
      <w:jc w:val="center"/>
    </w:pPr>
  </w:style>
  <w:style w:type="paragraph" w:customStyle="1" w:styleId="pstyleSectionL0">
    <w:name w:val="pstyleSectionL0"/>
    <w:basedOn w:val="Normal"/>
    <w:rsid w:val="00235063"/>
    <w:pPr>
      <w:spacing w:after="0" w:line="240" w:lineRule="auto"/>
    </w:pPr>
  </w:style>
  <w:style w:type="paragraph" w:customStyle="1" w:styleId="pstyleSectionL1">
    <w:name w:val="pstyleSectionL1"/>
    <w:basedOn w:val="Normal"/>
    <w:rsid w:val="00235063"/>
    <w:pPr>
      <w:spacing w:before="5" w:after="0"/>
    </w:pPr>
  </w:style>
  <w:style w:type="paragraph" w:customStyle="1" w:styleId="pstyleSection">
    <w:name w:val="pstyleSection"/>
    <w:basedOn w:val="Normal"/>
    <w:rsid w:val="00235063"/>
    <w:pPr>
      <w:spacing w:before="150" w:after="0"/>
      <w:ind w:left="216"/>
    </w:pPr>
  </w:style>
  <w:style w:type="paragraph" w:customStyle="1" w:styleId="pstyleComments">
    <w:name w:val="pstyleComments"/>
    <w:basedOn w:val="Normal"/>
    <w:rsid w:val="00235063"/>
    <w:pPr>
      <w:spacing w:before="100" w:after="0" w:line="240" w:lineRule="auto"/>
      <w:ind w:left="216"/>
    </w:pPr>
  </w:style>
  <w:style w:type="paragraph" w:customStyle="1" w:styleId="pstyleLabels">
    <w:name w:val="pstyleLabels"/>
    <w:basedOn w:val="Normal"/>
    <w:rsid w:val="00235063"/>
    <w:pPr>
      <w:spacing w:before="80" w:after="20" w:line="244" w:lineRule="auto"/>
      <w:ind w:left="216"/>
    </w:pPr>
  </w:style>
  <w:style w:type="paragraph" w:customStyle="1" w:styleId="pstyleContent">
    <w:name w:val="pstyleContent"/>
    <w:basedOn w:val="Normal"/>
    <w:rsid w:val="00235063"/>
    <w:pPr>
      <w:spacing w:after="20" w:line="244" w:lineRule="auto"/>
      <w:ind w:left="216"/>
    </w:pPr>
  </w:style>
  <w:style w:type="paragraph" w:customStyle="1" w:styleId="pstyleFirstBottom">
    <w:name w:val="pstyleFirstBottom"/>
    <w:basedOn w:val="Normal"/>
    <w:rsid w:val="00235063"/>
    <w:pPr>
      <w:spacing w:after="0" w:line="240" w:lineRule="auto"/>
    </w:pPr>
  </w:style>
  <w:style w:type="paragraph" w:customStyle="1" w:styleId="pstyleHeader">
    <w:name w:val="pstyleHeader"/>
    <w:basedOn w:val="Normal"/>
    <w:rsid w:val="00235063"/>
    <w:pPr>
      <w:spacing w:after="50"/>
    </w:pPr>
  </w:style>
  <w:style w:type="character" w:customStyle="1" w:styleId="myOwnLinkStyle">
    <w:name w:val="myOwnLinkStyle"/>
    <w:rsid w:val="00235063"/>
    <w:rPr>
      <w:b/>
      <w:color w:val="808000"/>
    </w:rPr>
  </w:style>
  <w:style w:type="paragraph" w:customStyle="1" w:styleId="leftTab">
    <w:name w:val="leftTab"/>
    <w:basedOn w:val="Normal"/>
    <w:rsid w:val="00235063"/>
    <w:pPr>
      <w:tabs>
        <w:tab w:val="left" w:pos="9000"/>
      </w:tabs>
    </w:pPr>
  </w:style>
  <w:style w:type="table" w:customStyle="1" w:styleId="FancyTable">
    <w:name w:val="Fancy Table"/>
    <w:uiPriority w:val="99"/>
    <w:rsid w:val="00235063"/>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shd w:val="clear" w:color="auto" w:fill="EDEDED"/>
      </w:tcPr>
    </w:tblStylePr>
  </w:style>
  <w:style w:type="table" w:customStyle="1" w:styleId="myTable">
    <w:name w:val="myTable"/>
    <w:uiPriority w:val="99"/>
    <w:rsid w:val="00235063"/>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30" w:type="dxa"/>
        <w:left w:w="30" w:type="dxa"/>
        <w:bottom w:w="30" w:type="dxa"/>
        <w:right w:w="30" w:type="dxa"/>
      </w:tblCellMar>
    </w:tblPr>
    <w:tblStylePr w:type="firstRow">
      <w:tblPr/>
      <w:tcPr>
        <w:shd w:val="clear" w:color="auto" w:fill="FDFFD9"/>
      </w:tcPr>
    </w:tblStylePr>
  </w:style>
  <w:style w:type="table" w:customStyle="1" w:styleId="myFieldTableStyle">
    <w:name w:val="myFieldTableStyle"/>
    <w:uiPriority w:val="99"/>
    <w:rsid w:val="002350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 w:type="dxa"/>
        <w:left w:w="0" w:type="dxa"/>
        <w:bottom w:w="10" w:type="dxa"/>
        <w:right w:w="0" w:type="dxa"/>
      </w:tblCellMar>
    </w:tblPr>
    <w:tblStylePr w:type="firstRow">
      <w:tblPr/>
      <w:tcPr>
        <w:shd w:val="clear" w:color="auto" w:fill="FDFFD9"/>
      </w:tcPr>
    </w:tblStylePr>
  </w:style>
  <w:style w:type="table" w:customStyle="1" w:styleId="myFieldTableStyle2">
    <w:name w:val="myFieldTableStyle2"/>
    <w:uiPriority w:val="99"/>
    <w:rsid w:val="002350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shd w:val="clear" w:color="auto" w:fill="FDFFD9"/>
      </w:tcPr>
    </w:tblStylePr>
  </w:style>
  <w:style w:type="table" w:customStyle="1" w:styleId="myFieldTableStyleW">
    <w:name w:val="myFieldTableStyleW"/>
    <w:uiPriority w:val="99"/>
    <w:rsid w:val="002350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 w:type="dxa"/>
        <w:left w:w="1" w:type="dxa"/>
        <w:bottom w:w="1" w:type="dxa"/>
        <w:right w:w="1" w:type="dxa"/>
      </w:tblCellMar>
    </w:tblPr>
    <w:tblStylePr w:type="firstRow">
      <w:tblPr/>
      <w:tcPr>
        <w:shd w:val="clear" w:color="auto" w:fill="FFFFFF"/>
      </w:tcPr>
    </w:tblStylePr>
  </w:style>
  <w:style w:type="paragraph" w:styleId="Encabezado">
    <w:name w:val="header"/>
    <w:basedOn w:val="Normal"/>
    <w:link w:val="EncabezadoCar"/>
    <w:uiPriority w:val="99"/>
    <w:semiHidden/>
    <w:unhideWhenUsed/>
    <w:rsid w:val="00FC3C31"/>
    <w:pPr>
      <w:tabs>
        <w:tab w:val="center" w:pos="4536"/>
        <w:tab w:val="right" w:pos="9072"/>
      </w:tabs>
      <w:spacing w:after="0" w:line="240" w:lineRule="auto"/>
    </w:pPr>
  </w:style>
  <w:style w:type="character" w:customStyle="1" w:styleId="EncabezadoCar">
    <w:name w:val="Encabezado Car"/>
    <w:basedOn w:val="Fuentedeprrafopredeter"/>
    <w:link w:val="Encabezado"/>
    <w:uiPriority w:val="99"/>
    <w:semiHidden/>
    <w:rsid w:val="00FC3C31"/>
  </w:style>
  <w:style w:type="paragraph" w:styleId="Piedepgina">
    <w:name w:val="footer"/>
    <w:basedOn w:val="Normal"/>
    <w:link w:val="PiedepginaCar"/>
    <w:uiPriority w:val="99"/>
    <w:semiHidden/>
    <w:unhideWhenUsed/>
    <w:rsid w:val="00FC3C31"/>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semiHidden/>
    <w:rsid w:val="00FC3C31"/>
  </w:style>
  <w:style w:type="paragraph" w:styleId="NormalWeb">
    <w:name w:val="Normal (Web)"/>
    <w:basedOn w:val="Normal"/>
    <w:uiPriority w:val="99"/>
    <w:semiHidden/>
    <w:unhideWhenUsed/>
    <w:rsid w:val="001838E4"/>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styleId="Hipervnculo">
    <w:name w:val="Hyperlink"/>
    <w:basedOn w:val="Fuentedeprrafopredeter"/>
    <w:uiPriority w:val="99"/>
    <w:unhideWhenUsed/>
    <w:rsid w:val="005E2FB4"/>
    <w:rPr>
      <w:color w:val="0000FF" w:themeColor="hyperlink"/>
      <w:u w:val="single"/>
    </w:rPr>
  </w:style>
  <w:style w:type="character" w:styleId="Refdecomentario">
    <w:name w:val="annotation reference"/>
    <w:basedOn w:val="Fuentedeprrafopredeter"/>
    <w:uiPriority w:val="99"/>
    <w:semiHidden/>
    <w:unhideWhenUsed/>
    <w:rsid w:val="00A06314"/>
    <w:rPr>
      <w:sz w:val="16"/>
      <w:szCs w:val="16"/>
    </w:rPr>
  </w:style>
  <w:style w:type="paragraph" w:styleId="Textocomentario">
    <w:name w:val="annotation text"/>
    <w:basedOn w:val="Normal"/>
    <w:link w:val="TextocomentarioCar"/>
    <w:uiPriority w:val="99"/>
    <w:unhideWhenUsed/>
    <w:rsid w:val="00A06314"/>
    <w:pPr>
      <w:spacing w:line="240" w:lineRule="auto"/>
    </w:pPr>
  </w:style>
  <w:style w:type="character" w:customStyle="1" w:styleId="TextocomentarioCar">
    <w:name w:val="Texto comentario Car"/>
    <w:basedOn w:val="Fuentedeprrafopredeter"/>
    <w:link w:val="Textocomentario"/>
    <w:uiPriority w:val="99"/>
    <w:rsid w:val="00A06314"/>
    <w:rPr>
      <w:lang w:val="es-CO"/>
    </w:rPr>
  </w:style>
  <w:style w:type="paragraph" w:styleId="Asuntodelcomentario">
    <w:name w:val="annotation subject"/>
    <w:basedOn w:val="Textocomentario"/>
    <w:next w:val="Textocomentario"/>
    <w:link w:val="AsuntodelcomentarioCar"/>
    <w:uiPriority w:val="99"/>
    <w:semiHidden/>
    <w:unhideWhenUsed/>
    <w:rsid w:val="00A06314"/>
    <w:rPr>
      <w:b/>
      <w:bCs/>
    </w:rPr>
  </w:style>
  <w:style w:type="character" w:customStyle="1" w:styleId="AsuntodelcomentarioCar">
    <w:name w:val="Asunto del comentario Car"/>
    <w:basedOn w:val="TextocomentarioCar"/>
    <w:link w:val="Asuntodelcomentario"/>
    <w:uiPriority w:val="99"/>
    <w:semiHidden/>
    <w:rsid w:val="00A06314"/>
    <w:rPr>
      <w:b/>
      <w:bCs/>
      <w:lang w:val="es-CO"/>
    </w:rPr>
  </w:style>
  <w:style w:type="paragraph" w:styleId="Textodeglobo">
    <w:name w:val="Balloon Text"/>
    <w:basedOn w:val="Normal"/>
    <w:link w:val="TextodegloboCar"/>
    <w:uiPriority w:val="99"/>
    <w:semiHidden/>
    <w:unhideWhenUsed/>
    <w:rsid w:val="00A063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06314"/>
    <w:rPr>
      <w:rFonts w:ascii="Segoe UI" w:hAnsi="Segoe UI" w:cs="Segoe UI"/>
      <w:sz w:val="18"/>
      <w:szCs w:val="18"/>
      <w:lang w:val="es-CO"/>
    </w:rPr>
  </w:style>
  <w:style w:type="table" w:styleId="Tablaconcuadrcula">
    <w:name w:val="Table Grid"/>
    <w:basedOn w:val="Tablanormal"/>
    <w:uiPriority w:val="39"/>
    <w:unhideWhenUsed/>
    <w:rsid w:val="00463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1864"/>
    <w:pPr>
      <w:ind w:left="720"/>
      <w:contextualSpacing/>
    </w:pPr>
    <w:rPr>
      <w:lang w:val="fr-CH"/>
    </w:rPr>
  </w:style>
  <w:style w:type="paragraph" w:styleId="Textonotapie">
    <w:name w:val="footnote text"/>
    <w:basedOn w:val="Normal"/>
    <w:link w:val="TextonotapieCar"/>
    <w:unhideWhenUsed/>
    <w:rsid w:val="00D1093A"/>
    <w:p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spacing w:after="0" w:line="240" w:lineRule="auto"/>
      <w:jc w:val="both"/>
    </w:pPr>
    <w:rPr>
      <w:rFonts w:ascii="Garamond" w:eastAsia="Times New Roman" w:hAnsi="Garamond"/>
      <w:bCs/>
      <w:color w:val="000000"/>
      <w:lang w:eastAsia="en-US"/>
    </w:rPr>
  </w:style>
  <w:style w:type="character" w:customStyle="1" w:styleId="TextonotapieCar">
    <w:name w:val="Texto nota pie Car"/>
    <w:basedOn w:val="Fuentedeprrafopredeter"/>
    <w:link w:val="Textonotapie"/>
    <w:rsid w:val="00D1093A"/>
    <w:rPr>
      <w:rFonts w:ascii="Garamond" w:eastAsia="Times New Roman" w:hAnsi="Garamond"/>
      <w:bCs/>
      <w:color w:val="000000"/>
      <w:lang w:val="es-CO" w:eastAsia="en-US"/>
    </w:rPr>
  </w:style>
  <w:style w:type="character" w:styleId="Mencinsinresolver">
    <w:name w:val="Unresolved Mention"/>
    <w:basedOn w:val="Fuentedeprrafopredeter"/>
    <w:uiPriority w:val="99"/>
    <w:semiHidden/>
    <w:unhideWhenUsed/>
    <w:rsid w:val="005D13CC"/>
    <w:rPr>
      <w:color w:val="808080"/>
      <w:shd w:val="clear" w:color="auto" w:fill="E6E6E6"/>
    </w:rPr>
  </w:style>
  <w:style w:type="paragraph" w:customStyle="1" w:styleId="Default">
    <w:name w:val="Default"/>
    <w:rsid w:val="00275117"/>
    <w:pPr>
      <w:autoSpaceDE w:val="0"/>
      <w:autoSpaceDN w:val="0"/>
      <w:adjustRightInd w:val="0"/>
      <w:spacing w:after="0" w:line="240" w:lineRule="auto"/>
    </w:pPr>
    <w:rPr>
      <w:color w:val="000000"/>
      <w:sz w:val="24"/>
      <w:szCs w:val="24"/>
      <w:lang w:val="es-MX"/>
    </w:rPr>
  </w:style>
  <w:style w:type="character" w:customStyle="1" w:styleId="normaltextrun">
    <w:name w:val="normaltextrun"/>
    <w:basedOn w:val="Fuentedeprrafopredeter"/>
    <w:rsid w:val="0006050D"/>
  </w:style>
  <w:style w:type="paragraph" w:customStyle="1" w:styleId="paragraph">
    <w:name w:val="paragraph"/>
    <w:basedOn w:val="Normal"/>
    <w:rsid w:val="0006050D"/>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spellingerror">
    <w:name w:val="spellingerror"/>
    <w:basedOn w:val="Fuentedeprrafopredeter"/>
    <w:rsid w:val="0006050D"/>
  </w:style>
  <w:style w:type="character" w:customStyle="1" w:styleId="eop">
    <w:name w:val="eop"/>
    <w:basedOn w:val="Fuentedeprrafopredeter"/>
    <w:rsid w:val="0006050D"/>
  </w:style>
  <w:style w:type="character" w:customStyle="1" w:styleId="A0">
    <w:name w:val="A0"/>
    <w:uiPriority w:val="99"/>
    <w:rsid w:val="001E3648"/>
    <w:rPr>
      <w:rFonts w:cs="VTZFGP+Garamond"/>
      <w:color w:val="000000"/>
    </w:rPr>
  </w:style>
  <w:style w:type="table" w:styleId="Tablanormal3">
    <w:name w:val="Plain Table 3"/>
    <w:basedOn w:val="Tablanormal"/>
    <w:uiPriority w:val="43"/>
    <w:rsid w:val="00F262F1"/>
    <w:pPr>
      <w:spacing w:after="0" w:line="240" w:lineRule="auto"/>
    </w:pPr>
    <w:rPr>
      <w:rFonts w:asciiTheme="minorHAnsi" w:eastAsiaTheme="minorHAnsi" w:hAnsiTheme="minorHAnsi" w:cstheme="minorBidi"/>
      <w:sz w:val="22"/>
      <w:szCs w:val="22"/>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contextualspellingandgrammarerror">
    <w:name w:val="contextualspellingandgrammarerror"/>
    <w:basedOn w:val="Fuentedeprrafopredeter"/>
    <w:rsid w:val="00B5141E"/>
  </w:style>
  <w:style w:type="paragraph" w:customStyle="1" w:styleId="msonormal0">
    <w:name w:val="msonormal"/>
    <w:basedOn w:val="Normal"/>
    <w:rsid w:val="00B5141E"/>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0">
    <w:name w:val="xl70"/>
    <w:basedOn w:val="Normal"/>
    <w:rsid w:val="00B5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xl71">
    <w:name w:val="xl71"/>
    <w:basedOn w:val="Normal"/>
    <w:rsid w:val="00B514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2">
    <w:name w:val="xl72"/>
    <w:basedOn w:val="Normal"/>
    <w:rsid w:val="00B5141E"/>
    <w:pPr>
      <w:spacing w:before="100" w:beforeAutospacing="1" w:after="100" w:afterAutospacing="1" w:line="240" w:lineRule="auto"/>
    </w:pPr>
    <w:rPr>
      <w:rFonts w:eastAsia="Times New Roman"/>
      <w:sz w:val="24"/>
      <w:szCs w:val="24"/>
      <w:lang w:eastAsia="es-CO"/>
    </w:rPr>
  </w:style>
  <w:style w:type="paragraph" w:customStyle="1" w:styleId="xl73">
    <w:name w:val="xl73"/>
    <w:basedOn w:val="Normal"/>
    <w:rsid w:val="00B5141E"/>
    <w:pPr>
      <w:shd w:val="clear" w:color="000000" w:fill="FFE699"/>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4">
    <w:name w:val="xl74"/>
    <w:basedOn w:val="Normal"/>
    <w:rsid w:val="00B5141E"/>
    <w:pPr>
      <w:spacing w:before="100" w:beforeAutospacing="1" w:after="100" w:afterAutospacing="1" w:line="240" w:lineRule="auto"/>
    </w:pPr>
    <w:rPr>
      <w:rFonts w:eastAsia="Times New Roman"/>
      <w:lang w:eastAsia="es-CO"/>
    </w:rPr>
  </w:style>
  <w:style w:type="paragraph" w:customStyle="1" w:styleId="xl75">
    <w:name w:val="xl75"/>
    <w:basedOn w:val="Normal"/>
    <w:rsid w:val="00B5141E"/>
    <w:pPr>
      <w:shd w:val="clear" w:color="000000" w:fill="FFFF00"/>
      <w:spacing w:before="100" w:beforeAutospacing="1" w:after="100" w:afterAutospacing="1" w:line="240" w:lineRule="auto"/>
    </w:pPr>
    <w:rPr>
      <w:rFonts w:eastAsia="Times New Roman"/>
      <w:sz w:val="24"/>
      <w:szCs w:val="24"/>
      <w:lang w:eastAsia="es-CO"/>
    </w:rPr>
  </w:style>
  <w:style w:type="paragraph" w:customStyle="1" w:styleId="xl76">
    <w:name w:val="xl76"/>
    <w:basedOn w:val="Normal"/>
    <w:rsid w:val="00B5141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77">
    <w:name w:val="xl77"/>
    <w:basedOn w:val="Normal"/>
    <w:rsid w:val="00B5141E"/>
    <w:pPr>
      <w:shd w:val="clear" w:color="000000" w:fill="FFFF00"/>
      <w:spacing w:before="100" w:beforeAutospacing="1" w:after="100" w:afterAutospacing="1" w:line="240" w:lineRule="auto"/>
    </w:pPr>
    <w:rPr>
      <w:rFonts w:eastAsia="Times New Roman"/>
      <w:lang w:eastAsia="es-CO"/>
    </w:rPr>
  </w:style>
  <w:style w:type="character" w:styleId="nfasis">
    <w:name w:val="Emphasis"/>
    <w:basedOn w:val="Fuentedeprrafopredeter"/>
    <w:uiPriority w:val="20"/>
    <w:qFormat/>
    <w:rsid w:val="00AD33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74272">
      <w:bodyDiv w:val="1"/>
      <w:marLeft w:val="0"/>
      <w:marRight w:val="0"/>
      <w:marTop w:val="0"/>
      <w:marBottom w:val="0"/>
      <w:divBdr>
        <w:top w:val="none" w:sz="0" w:space="0" w:color="auto"/>
        <w:left w:val="none" w:sz="0" w:space="0" w:color="auto"/>
        <w:bottom w:val="none" w:sz="0" w:space="0" w:color="auto"/>
        <w:right w:val="none" w:sz="0" w:space="0" w:color="auto"/>
      </w:divBdr>
    </w:div>
    <w:div w:id="42951423">
      <w:bodyDiv w:val="1"/>
      <w:marLeft w:val="0"/>
      <w:marRight w:val="0"/>
      <w:marTop w:val="0"/>
      <w:marBottom w:val="0"/>
      <w:divBdr>
        <w:top w:val="none" w:sz="0" w:space="0" w:color="auto"/>
        <w:left w:val="none" w:sz="0" w:space="0" w:color="auto"/>
        <w:bottom w:val="none" w:sz="0" w:space="0" w:color="auto"/>
        <w:right w:val="none" w:sz="0" w:space="0" w:color="auto"/>
      </w:divBdr>
    </w:div>
    <w:div w:id="71393033">
      <w:bodyDiv w:val="1"/>
      <w:marLeft w:val="0"/>
      <w:marRight w:val="0"/>
      <w:marTop w:val="0"/>
      <w:marBottom w:val="0"/>
      <w:divBdr>
        <w:top w:val="none" w:sz="0" w:space="0" w:color="auto"/>
        <w:left w:val="none" w:sz="0" w:space="0" w:color="auto"/>
        <w:bottom w:val="none" w:sz="0" w:space="0" w:color="auto"/>
        <w:right w:val="none" w:sz="0" w:space="0" w:color="auto"/>
      </w:divBdr>
    </w:div>
    <w:div w:id="79644661">
      <w:bodyDiv w:val="1"/>
      <w:marLeft w:val="0"/>
      <w:marRight w:val="0"/>
      <w:marTop w:val="0"/>
      <w:marBottom w:val="0"/>
      <w:divBdr>
        <w:top w:val="none" w:sz="0" w:space="0" w:color="auto"/>
        <w:left w:val="none" w:sz="0" w:space="0" w:color="auto"/>
        <w:bottom w:val="none" w:sz="0" w:space="0" w:color="auto"/>
        <w:right w:val="none" w:sz="0" w:space="0" w:color="auto"/>
      </w:divBdr>
    </w:div>
    <w:div w:id="115683285">
      <w:bodyDiv w:val="1"/>
      <w:marLeft w:val="0"/>
      <w:marRight w:val="0"/>
      <w:marTop w:val="0"/>
      <w:marBottom w:val="0"/>
      <w:divBdr>
        <w:top w:val="none" w:sz="0" w:space="0" w:color="auto"/>
        <w:left w:val="none" w:sz="0" w:space="0" w:color="auto"/>
        <w:bottom w:val="none" w:sz="0" w:space="0" w:color="auto"/>
        <w:right w:val="none" w:sz="0" w:space="0" w:color="auto"/>
      </w:divBdr>
    </w:div>
    <w:div w:id="186219539">
      <w:bodyDiv w:val="1"/>
      <w:marLeft w:val="0"/>
      <w:marRight w:val="0"/>
      <w:marTop w:val="0"/>
      <w:marBottom w:val="0"/>
      <w:divBdr>
        <w:top w:val="none" w:sz="0" w:space="0" w:color="auto"/>
        <w:left w:val="none" w:sz="0" w:space="0" w:color="auto"/>
        <w:bottom w:val="none" w:sz="0" w:space="0" w:color="auto"/>
        <w:right w:val="none" w:sz="0" w:space="0" w:color="auto"/>
      </w:divBdr>
    </w:div>
    <w:div w:id="338432587">
      <w:bodyDiv w:val="1"/>
      <w:marLeft w:val="0"/>
      <w:marRight w:val="0"/>
      <w:marTop w:val="0"/>
      <w:marBottom w:val="0"/>
      <w:divBdr>
        <w:top w:val="none" w:sz="0" w:space="0" w:color="auto"/>
        <w:left w:val="none" w:sz="0" w:space="0" w:color="auto"/>
        <w:bottom w:val="none" w:sz="0" w:space="0" w:color="auto"/>
        <w:right w:val="none" w:sz="0" w:space="0" w:color="auto"/>
      </w:divBdr>
    </w:div>
    <w:div w:id="348532522">
      <w:bodyDiv w:val="1"/>
      <w:marLeft w:val="0"/>
      <w:marRight w:val="0"/>
      <w:marTop w:val="0"/>
      <w:marBottom w:val="0"/>
      <w:divBdr>
        <w:top w:val="none" w:sz="0" w:space="0" w:color="auto"/>
        <w:left w:val="none" w:sz="0" w:space="0" w:color="auto"/>
        <w:bottom w:val="none" w:sz="0" w:space="0" w:color="auto"/>
        <w:right w:val="none" w:sz="0" w:space="0" w:color="auto"/>
      </w:divBdr>
    </w:div>
    <w:div w:id="496000366">
      <w:bodyDiv w:val="1"/>
      <w:marLeft w:val="0"/>
      <w:marRight w:val="0"/>
      <w:marTop w:val="0"/>
      <w:marBottom w:val="0"/>
      <w:divBdr>
        <w:top w:val="none" w:sz="0" w:space="0" w:color="auto"/>
        <w:left w:val="none" w:sz="0" w:space="0" w:color="auto"/>
        <w:bottom w:val="none" w:sz="0" w:space="0" w:color="auto"/>
        <w:right w:val="none" w:sz="0" w:space="0" w:color="auto"/>
      </w:divBdr>
    </w:div>
    <w:div w:id="674306889">
      <w:bodyDiv w:val="1"/>
      <w:marLeft w:val="0"/>
      <w:marRight w:val="0"/>
      <w:marTop w:val="0"/>
      <w:marBottom w:val="0"/>
      <w:divBdr>
        <w:top w:val="none" w:sz="0" w:space="0" w:color="auto"/>
        <w:left w:val="none" w:sz="0" w:space="0" w:color="auto"/>
        <w:bottom w:val="none" w:sz="0" w:space="0" w:color="auto"/>
        <w:right w:val="none" w:sz="0" w:space="0" w:color="auto"/>
      </w:divBdr>
    </w:div>
    <w:div w:id="1000547787">
      <w:bodyDiv w:val="1"/>
      <w:marLeft w:val="0"/>
      <w:marRight w:val="0"/>
      <w:marTop w:val="0"/>
      <w:marBottom w:val="0"/>
      <w:divBdr>
        <w:top w:val="none" w:sz="0" w:space="0" w:color="auto"/>
        <w:left w:val="none" w:sz="0" w:space="0" w:color="auto"/>
        <w:bottom w:val="none" w:sz="0" w:space="0" w:color="auto"/>
        <w:right w:val="none" w:sz="0" w:space="0" w:color="auto"/>
      </w:divBdr>
    </w:div>
    <w:div w:id="1063142505">
      <w:bodyDiv w:val="1"/>
      <w:marLeft w:val="0"/>
      <w:marRight w:val="0"/>
      <w:marTop w:val="0"/>
      <w:marBottom w:val="0"/>
      <w:divBdr>
        <w:top w:val="none" w:sz="0" w:space="0" w:color="auto"/>
        <w:left w:val="none" w:sz="0" w:space="0" w:color="auto"/>
        <w:bottom w:val="none" w:sz="0" w:space="0" w:color="auto"/>
        <w:right w:val="none" w:sz="0" w:space="0" w:color="auto"/>
      </w:divBdr>
    </w:div>
    <w:div w:id="160795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www.ambientebogota.gov.co/web/sda/planes-de-manejo-ambiental1"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humboldt.org.co/es/test/item/525-areas-importantes-para-la-conservacion-de-las-aves-aicas" TargetMode="External"/><Relationship Id="rId2" Type="http://schemas.openxmlformats.org/officeDocument/2006/relationships/numbering" Target="numbering.xml"/><Relationship Id="rId16" Type="http://schemas.openxmlformats.org/officeDocument/2006/relationships/hyperlink" Target="http://www.iucnredlist.org/"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ucnredlist.org/" TargetMode="External"/><Relationship Id="rId23" Type="http://schemas.openxmlformats.org/officeDocument/2006/relationships/fontTable" Target="fontTable.xml"/><Relationship Id="rId10" Type="http://schemas.openxmlformats.org/officeDocument/2006/relationships/hyperlink" Target="http://www.ramsar.org/es/documento/como-utilizar-el-formato-de-la-fir-en-word-sin-conexion"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s://rsis.ramsar.org" TargetMode="External"/><Relationship Id="rId14" Type="http://schemas.openxmlformats.org/officeDocument/2006/relationships/hyperlink" Target="http://www.ambientebogota.gov.co/web/sda/humedales" TargetMode="External"/><Relationship Id="rId22" Type="http://schemas.openxmlformats.org/officeDocument/2006/relationships/hyperlink" Target="http://revistas.javeriana.edu.co/index.php/scientarium/article/view/40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F6002-0430-4C89-933C-A2159968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63</Pages>
  <Words>16855</Words>
  <Characters>93381</Characters>
  <Application>Microsoft Office Word</Application>
  <DocSecurity>0</DocSecurity>
  <Lines>4669</Lines>
  <Paragraphs>2161</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108075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Borras</dc:creator>
  <cp:keywords/>
  <dc:description/>
  <cp:lastModifiedBy>Sandy Arroyo</cp:lastModifiedBy>
  <cp:revision>2</cp:revision>
  <dcterms:created xsi:type="dcterms:W3CDTF">2018-06-25T11:49:00Z</dcterms:created>
  <dcterms:modified xsi:type="dcterms:W3CDTF">2018-06-25T11:49:00Z</dcterms:modified>
  <cp:category/>
</cp:coreProperties>
</file>